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2D70" w:rsidRDefault="00D82D7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2D70" w:rsidRDefault="00D82D70" w:rsidP="007B5395">
                            <w:pPr>
                              <w:ind w:left="142"/>
                              <w:jc w:val="center"/>
                              <w:rPr>
                                <w:rFonts w:ascii="Verdana" w:hAnsi="Verdana"/>
                                <w:b/>
                              </w:rPr>
                            </w:pPr>
                          </w:p>
                          <w:p w:rsidR="00D82D70" w:rsidRDefault="00D82D7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2D70" w:rsidRPr="00103622" w:rsidRDefault="00D82D70" w:rsidP="007B5395">
                            <w:pPr>
                              <w:ind w:left="142"/>
                              <w:jc w:val="center"/>
                              <w:rPr>
                                <w:rFonts w:ascii="Century Gothic" w:hAnsi="Century Gothic" w:cs="Arial"/>
                                <w:b/>
                                <w:sz w:val="32"/>
                                <w:szCs w:val="32"/>
                                <w:lang w:val="es-MX"/>
                              </w:rPr>
                            </w:pPr>
                          </w:p>
                          <w:p w:rsidR="00D82D70" w:rsidRDefault="00D82D7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82D70" w:rsidRDefault="00D82D70" w:rsidP="007B5395">
                            <w:pPr>
                              <w:jc w:val="center"/>
                              <w:rPr>
                                <w:rFonts w:ascii="Century Gothic" w:hAnsi="Century Gothic" w:cs="Arial"/>
                                <w:b/>
                                <w:sz w:val="28"/>
                                <w:szCs w:val="32"/>
                              </w:rPr>
                            </w:pPr>
                          </w:p>
                          <w:p w:rsidR="00D82D70" w:rsidRPr="00D94CE2" w:rsidRDefault="00D82D7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2D70" w:rsidRPr="00D94CE2" w:rsidRDefault="00D82D7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82D70" w:rsidRPr="00F40D69" w:rsidRDefault="00D82D70" w:rsidP="007B5395">
                            <w:pPr>
                              <w:ind w:left="142"/>
                              <w:jc w:val="center"/>
                              <w:rPr>
                                <w:rFonts w:ascii="Century Gothic" w:hAnsi="Century Gothic" w:cs="Arial"/>
                                <w:b/>
                                <w:sz w:val="28"/>
                                <w:szCs w:val="28"/>
                              </w:rPr>
                            </w:pPr>
                          </w:p>
                          <w:p w:rsidR="00D82D70" w:rsidRPr="00103622" w:rsidRDefault="00D82D7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2D70" w:rsidRPr="005F6C94" w:rsidRDefault="00D82D70" w:rsidP="007B5395">
                            <w:pPr>
                              <w:ind w:left="142"/>
                              <w:rPr>
                                <w:rFonts w:ascii="Century Gothic" w:hAnsi="Century Gothic"/>
                                <w:b/>
                                <w:sz w:val="28"/>
                                <w:szCs w:val="28"/>
                                <w:lang w:val="es-MX"/>
                              </w:rPr>
                            </w:pPr>
                          </w:p>
                          <w:p w:rsidR="00D82D70" w:rsidRPr="00D94CE2" w:rsidRDefault="00D82D7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A55AF">
                              <w:rPr>
                                <w:rFonts w:ascii="Century Gothic" w:hAnsi="Century Gothic" w:cs="Century Gothic"/>
                                <w:b/>
                                <w:bCs/>
                                <w:color w:val="FF0000"/>
                                <w:sz w:val="28"/>
                                <w:szCs w:val="28"/>
                              </w:rPr>
                              <w:t>SUMINISTRO HIDROCARBUROS LÍQUIDOS MEDIANTE BUQUES OCCIDENTE - GESTIÓN 2019</w:t>
                            </w:r>
                          </w:p>
                          <w:p w:rsidR="00D82D70" w:rsidRPr="00D94CE2" w:rsidRDefault="00D82D70" w:rsidP="007B5395">
                            <w:pPr>
                              <w:jc w:val="center"/>
                              <w:rPr>
                                <w:rFonts w:ascii="Century Gothic" w:hAnsi="Century Gothic" w:cs="Century Gothic"/>
                                <w:b/>
                                <w:bCs/>
                                <w:color w:val="FF0000"/>
                                <w:sz w:val="28"/>
                                <w:szCs w:val="28"/>
                              </w:rPr>
                            </w:pPr>
                          </w:p>
                          <w:p w:rsidR="00D82D70" w:rsidRPr="00D94CE2" w:rsidRDefault="00D82D7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D82D70">
                              <w:rPr>
                                <w:rFonts w:ascii="Century Gothic" w:hAnsi="Century Gothic" w:cs="Century Gothic"/>
                                <w:b/>
                                <w:bCs/>
                                <w:color w:val="FF0000"/>
                                <w:sz w:val="28"/>
                                <w:szCs w:val="28"/>
                              </w:rPr>
                              <w:t>DCO-CDL-GPDI-667-18</w:t>
                            </w:r>
                          </w:p>
                          <w:p w:rsidR="00D82D70" w:rsidRPr="00D94CE2" w:rsidRDefault="00D82D70" w:rsidP="007B5395">
                            <w:pPr>
                              <w:jc w:val="center"/>
                              <w:rPr>
                                <w:rFonts w:ascii="Century Gothic" w:hAnsi="Century Gothic" w:cs="Century Gothic"/>
                                <w:b/>
                                <w:bCs/>
                                <w:color w:val="FF0000"/>
                                <w:sz w:val="28"/>
                                <w:szCs w:val="28"/>
                              </w:rPr>
                            </w:pPr>
                          </w:p>
                          <w:p w:rsidR="00D82D70" w:rsidRPr="00D94CE2" w:rsidRDefault="00D82D7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D82D70" w:rsidRPr="00103622" w:rsidRDefault="00D82D70" w:rsidP="007B5395">
                            <w:pPr>
                              <w:jc w:val="center"/>
                              <w:rPr>
                                <w:rFonts w:ascii="Century Gothic" w:hAnsi="Century Gothic"/>
                                <w:sz w:val="32"/>
                                <w:szCs w:val="32"/>
                                <w:lang w:val="es-ES_tradnl"/>
                              </w:rPr>
                            </w:pPr>
                          </w:p>
                          <w:p w:rsidR="00D82D70" w:rsidRPr="00103622" w:rsidRDefault="00D82D70" w:rsidP="007B5395">
                            <w:pPr>
                              <w:ind w:right="930"/>
                              <w:jc w:val="center"/>
                              <w:rPr>
                                <w:rFonts w:ascii="Century Gothic" w:hAnsi="Century Gothic"/>
                                <w:sz w:val="32"/>
                                <w:szCs w:val="32"/>
                                <w:lang w:val="es-ES_tradnl"/>
                              </w:rPr>
                            </w:pPr>
                          </w:p>
                          <w:p w:rsidR="00D82D70" w:rsidRPr="00103622" w:rsidRDefault="00D82D70" w:rsidP="007B5395">
                            <w:pPr>
                              <w:ind w:right="930"/>
                              <w:jc w:val="center"/>
                              <w:rPr>
                                <w:rFonts w:ascii="Century Gothic" w:hAnsi="Century Gothic"/>
                                <w:sz w:val="32"/>
                                <w:szCs w:val="32"/>
                                <w:lang w:val="es-ES_tradnl"/>
                              </w:rPr>
                            </w:pPr>
                          </w:p>
                          <w:p w:rsidR="00D82D70" w:rsidRDefault="00D82D70" w:rsidP="007B5395">
                            <w:pPr>
                              <w:ind w:right="930"/>
                              <w:jc w:val="center"/>
                              <w:rPr>
                                <w:rFonts w:ascii="Century Gothic" w:hAnsi="Century Gothic"/>
                                <w:lang w:val="es-ES_tradnl"/>
                              </w:rPr>
                            </w:pPr>
                          </w:p>
                          <w:p w:rsidR="00D82D70" w:rsidRPr="009C5A35" w:rsidRDefault="00D82D7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82D70" w:rsidRDefault="00D82D7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2D70" w:rsidRDefault="00D82D70" w:rsidP="007B5395">
                      <w:pPr>
                        <w:ind w:left="142"/>
                        <w:jc w:val="center"/>
                        <w:rPr>
                          <w:rFonts w:ascii="Verdana" w:hAnsi="Verdana"/>
                          <w:b/>
                        </w:rPr>
                      </w:pPr>
                    </w:p>
                    <w:p w:rsidR="00D82D70" w:rsidRDefault="00D82D7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2D70" w:rsidRPr="00103622" w:rsidRDefault="00D82D70" w:rsidP="007B5395">
                      <w:pPr>
                        <w:ind w:left="142"/>
                        <w:jc w:val="center"/>
                        <w:rPr>
                          <w:rFonts w:ascii="Century Gothic" w:hAnsi="Century Gothic" w:cs="Arial"/>
                          <w:b/>
                          <w:sz w:val="32"/>
                          <w:szCs w:val="32"/>
                          <w:lang w:val="es-MX"/>
                        </w:rPr>
                      </w:pPr>
                    </w:p>
                    <w:p w:rsidR="00D82D70" w:rsidRDefault="00D82D7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82D70" w:rsidRDefault="00D82D70" w:rsidP="007B5395">
                      <w:pPr>
                        <w:jc w:val="center"/>
                        <w:rPr>
                          <w:rFonts w:ascii="Century Gothic" w:hAnsi="Century Gothic" w:cs="Arial"/>
                          <w:b/>
                          <w:sz w:val="28"/>
                          <w:szCs w:val="32"/>
                        </w:rPr>
                      </w:pPr>
                    </w:p>
                    <w:p w:rsidR="00D82D70" w:rsidRPr="00D94CE2" w:rsidRDefault="00D82D7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2D70" w:rsidRPr="00D94CE2" w:rsidRDefault="00D82D7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82D70" w:rsidRPr="00F40D69" w:rsidRDefault="00D82D70" w:rsidP="007B5395">
                      <w:pPr>
                        <w:ind w:left="142"/>
                        <w:jc w:val="center"/>
                        <w:rPr>
                          <w:rFonts w:ascii="Century Gothic" w:hAnsi="Century Gothic" w:cs="Arial"/>
                          <w:b/>
                          <w:sz w:val="28"/>
                          <w:szCs w:val="28"/>
                        </w:rPr>
                      </w:pPr>
                    </w:p>
                    <w:p w:rsidR="00D82D70" w:rsidRPr="00103622" w:rsidRDefault="00D82D7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2D70" w:rsidRPr="005F6C94" w:rsidRDefault="00D82D70" w:rsidP="007B5395">
                      <w:pPr>
                        <w:ind w:left="142"/>
                        <w:rPr>
                          <w:rFonts w:ascii="Century Gothic" w:hAnsi="Century Gothic"/>
                          <w:b/>
                          <w:sz w:val="28"/>
                          <w:szCs w:val="28"/>
                          <w:lang w:val="es-MX"/>
                        </w:rPr>
                      </w:pPr>
                    </w:p>
                    <w:p w:rsidR="00D82D70" w:rsidRPr="00D94CE2" w:rsidRDefault="00D82D7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A55AF">
                        <w:rPr>
                          <w:rFonts w:ascii="Century Gothic" w:hAnsi="Century Gothic" w:cs="Century Gothic"/>
                          <w:b/>
                          <w:bCs/>
                          <w:color w:val="FF0000"/>
                          <w:sz w:val="28"/>
                          <w:szCs w:val="28"/>
                        </w:rPr>
                        <w:t>SUMINISTRO HIDROCARBUROS LÍQUIDOS MEDIANTE BUQUES OCCIDENTE - GESTIÓN 2019</w:t>
                      </w:r>
                    </w:p>
                    <w:p w:rsidR="00D82D70" w:rsidRPr="00D94CE2" w:rsidRDefault="00D82D70" w:rsidP="007B5395">
                      <w:pPr>
                        <w:jc w:val="center"/>
                        <w:rPr>
                          <w:rFonts w:ascii="Century Gothic" w:hAnsi="Century Gothic" w:cs="Century Gothic"/>
                          <w:b/>
                          <w:bCs/>
                          <w:color w:val="FF0000"/>
                          <w:sz w:val="28"/>
                          <w:szCs w:val="28"/>
                        </w:rPr>
                      </w:pPr>
                    </w:p>
                    <w:p w:rsidR="00D82D70" w:rsidRPr="00D94CE2" w:rsidRDefault="00D82D7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D82D70">
                        <w:rPr>
                          <w:rFonts w:ascii="Century Gothic" w:hAnsi="Century Gothic" w:cs="Century Gothic"/>
                          <w:b/>
                          <w:bCs/>
                          <w:color w:val="FF0000"/>
                          <w:sz w:val="28"/>
                          <w:szCs w:val="28"/>
                        </w:rPr>
                        <w:t>DCO-CDL-GPDI-667-18</w:t>
                      </w:r>
                    </w:p>
                    <w:p w:rsidR="00D82D70" w:rsidRPr="00D94CE2" w:rsidRDefault="00D82D70" w:rsidP="007B5395">
                      <w:pPr>
                        <w:jc w:val="center"/>
                        <w:rPr>
                          <w:rFonts w:ascii="Century Gothic" w:hAnsi="Century Gothic" w:cs="Century Gothic"/>
                          <w:b/>
                          <w:bCs/>
                          <w:color w:val="FF0000"/>
                          <w:sz w:val="28"/>
                          <w:szCs w:val="28"/>
                        </w:rPr>
                      </w:pPr>
                    </w:p>
                    <w:p w:rsidR="00D82D70" w:rsidRPr="00D94CE2" w:rsidRDefault="00D82D7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D82D70" w:rsidRPr="00103622" w:rsidRDefault="00D82D70" w:rsidP="007B5395">
                      <w:pPr>
                        <w:jc w:val="center"/>
                        <w:rPr>
                          <w:rFonts w:ascii="Century Gothic" w:hAnsi="Century Gothic"/>
                          <w:sz w:val="32"/>
                          <w:szCs w:val="32"/>
                          <w:lang w:val="es-ES_tradnl"/>
                        </w:rPr>
                      </w:pPr>
                    </w:p>
                    <w:p w:rsidR="00D82D70" w:rsidRPr="00103622" w:rsidRDefault="00D82D70" w:rsidP="007B5395">
                      <w:pPr>
                        <w:ind w:right="930"/>
                        <w:jc w:val="center"/>
                        <w:rPr>
                          <w:rFonts w:ascii="Century Gothic" w:hAnsi="Century Gothic"/>
                          <w:sz w:val="32"/>
                          <w:szCs w:val="32"/>
                          <w:lang w:val="es-ES_tradnl"/>
                        </w:rPr>
                      </w:pPr>
                    </w:p>
                    <w:p w:rsidR="00D82D70" w:rsidRPr="00103622" w:rsidRDefault="00D82D70" w:rsidP="007B5395">
                      <w:pPr>
                        <w:ind w:right="930"/>
                        <w:jc w:val="center"/>
                        <w:rPr>
                          <w:rFonts w:ascii="Century Gothic" w:hAnsi="Century Gothic"/>
                          <w:sz w:val="32"/>
                          <w:szCs w:val="32"/>
                          <w:lang w:val="es-ES_tradnl"/>
                        </w:rPr>
                      </w:pPr>
                    </w:p>
                    <w:p w:rsidR="00D82D70" w:rsidRDefault="00D82D70" w:rsidP="007B5395">
                      <w:pPr>
                        <w:ind w:right="930"/>
                        <w:jc w:val="center"/>
                        <w:rPr>
                          <w:rFonts w:ascii="Century Gothic" w:hAnsi="Century Gothic"/>
                          <w:lang w:val="es-ES_tradnl"/>
                        </w:rPr>
                      </w:pPr>
                    </w:p>
                    <w:p w:rsidR="00D82D70" w:rsidRPr="009C5A35" w:rsidRDefault="00D82D7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2D70" w:rsidRPr="00AD6AF2" w:rsidRDefault="00D82D70" w:rsidP="00795A5A">
                            <w:pPr>
                              <w:ind w:right="930"/>
                              <w:jc w:val="center"/>
                              <w:rPr>
                                <w:rFonts w:ascii="Century Gothic" w:hAnsi="Century Gothic"/>
                                <w:sz w:val="14"/>
                                <w:lang w:val="es-ES_tradnl"/>
                              </w:rPr>
                            </w:pPr>
                          </w:p>
                          <w:p w:rsidR="00D82D70" w:rsidRPr="00AD6AF2" w:rsidRDefault="00D82D7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82D70" w:rsidRPr="00AD6AF2" w:rsidRDefault="00D82D70" w:rsidP="00795A5A">
                      <w:pPr>
                        <w:ind w:right="930"/>
                        <w:jc w:val="center"/>
                        <w:rPr>
                          <w:rFonts w:ascii="Century Gothic" w:hAnsi="Century Gothic"/>
                          <w:sz w:val="14"/>
                          <w:lang w:val="es-ES_tradnl"/>
                        </w:rPr>
                      </w:pPr>
                    </w:p>
                    <w:p w:rsidR="00D82D70" w:rsidRPr="00AD6AF2" w:rsidRDefault="00D82D7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Default="008C2EB6" w:rsidP="00EA7EC8">
      <w:pPr>
        <w:jc w:val="center"/>
        <w:rPr>
          <w:rFonts w:ascii="Calibri" w:hAnsi="Calibri" w:cs="Calibri"/>
          <w:b/>
          <w:color w:val="FF0000"/>
          <w:sz w:val="18"/>
          <w:szCs w:val="18"/>
        </w:rPr>
      </w:pPr>
    </w:p>
    <w:p w:rsidR="008A55AF" w:rsidRDefault="008A55AF">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A55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011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8A55AF">
              <w:rPr>
                <w:rFonts w:asciiTheme="minorHAnsi" w:eastAsia="Calibri" w:hAnsiTheme="minorHAnsi" w:cstheme="minorHAnsi"/>
                <w:b/>
                <w:i/>
                <w:sz w:val="22"/>
                <w:szCs w:val="22"/>
              </w:rPr>
              <w:t>LOTES – VOLUMEN</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A55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ADHESIÓN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4011D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EN </w:t>
            </w:r>
            <w:r w:rsidR="008A55AF">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D82D70">
        <w:trPr>
          <w:trHeight w:val="420"/>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D82D70">
        <w:trPr>
          <w:trHeight w:val="411"/>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D82D70">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8A55AF">
              <w:rPr>
                <w:rFonts w:asciiTheme="minorHAnsi" w:hAnsiTheme="minorHAnsi" w:cstheme="minorHAnsi"/>
                <w:sz w:val="22"/>
                <w:szCs w:val="22"/>
              </w:rPr>
              <w:t xml:space="preserve"> 0</w:t>
            </w:r>
            <w:r w:rsidR="004011D1">
              <w:rPr>
                <w:rFonts w:asciiTheme="minorHAnsi" w:hAnsiTheme="minorHAnsi" w:cstheme="minorHAnsi"/>
                <w:sz w:val="22"/>
                <w:szCs w:val="22"/>
              </w:rPr>
              <w:t>8</w:t>
            </w:r>
            <w:r w:rsidR="008A55AF">
              <w:rPr>
                <w:rFonts w:asciiTheme="minorHAnsi" w:hAnsiTheme="minorHAnsi" w:cstheme="minorHAnsi"/>
                <w:sz w:val="22"/>
                <w:szCs w:val="22"/>
              </w:rPr>
              <w:t>/11/2018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8A55AF">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8A55AF"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D82D70">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8A55AF" w:rsidRDefault="00EA7EC8" w:rsidP="008A55AF">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D82D7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82D70" w:rsidP="00D82D70">
            <w:pPr>
              <w:jc w:val="center"/>
              <w:rPr>
                <w:rFonts w:asciiTheme="minorHAnsi" w:hAnsiTheme="minorHAnsi" w:cstheme="minorHAnsi"/>
                <w:sz w:val="22"/>
                <w:szCs w:val="22"/>
              </w:rPr>
            </w:pPr>
            <w:r>
              <w:rPr>
                <w:rFonts w:asciiTheme="minorHAnsi" w:hAnsiTheme="minorHAnsi" w:cstheme="minorHAnsi"/>
                <w:sz w:val="22"/>
                <w:szCs w:val="22"/>
              </w:rPr>
              <w:t>15/11/2018</w:t>
            </w:r>
          </w:p>
        </w:tc>
        <w:tc>
          <w:tcPr>
            <w:tcW w:w="1528" w:type="dxa"/>
            <w:gridSpan w:val="2"/>
            <w:vAlign w:val="center"/>
          </w:tcPr>
          <w:p w:rsidR="00EA7EC8" w:rsidRPr="00552079" w:rsidRDefault="00EA7EC8" w:rsidP="00D82D7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D82D70" w:rsidP="00D82D70">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CC2381" w:rsidRDefault="008A55AF" w:rsidP="00EA7EC8">
            <w:pPr>
              <w:jc w:val="both"/>
              <w:rPr>
                <w:rFonts w:asciiTheme="minorHAnsi" w:hAnsiTheme="minorHAnsi" w:cstheme="minorHAnsi"/>
                <w:color w:val="000000"/>
                <w:sz w:val="22"/>
                <w:szCs w:val="22"/>
              </w:rPr>
            </w:pPr>
            <w:r w:rsidRPr="006B1A0E">
              <w:rPr>
                <w:rFonts w:asciiTheme="minorHAnsi" w:hAnsiTheme="minorHAnsi" w:cstheme="minorHAnsi"/>
                <w:color w:val="FF0000"/>
                <w:sz w:val="18"/>
                <w:szCs w:val="22"/>
              </w:rPr>
              <w:t xml:space="preserve">Al correo electrónico: </w:t>
            </w:r>
            <w:hyperlink r:id="rId11" w:history="1">
              <w:r w:rsidRPr="008F45C6">
                <w:rPr>
                  <w:rStyle w:val="Hipervnculo"/>
                  <w:rFonts w:asciiTheme="minorHAnsi" w:hAnsiTheme="minorHAnsi" w:cstheme="minorHAnsi"/>
                  <w:sz w:val="18"/>
                  <w:szCs w:val="22"/>
                </w:rPr>
                <w:t>cvperez@ypfb.gob.bo</w:t>
              </w:r>
            </w:hyperlink>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D82D70">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D82D7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82D70" w:rsidP="00D82D70">
            <w:pPr>
              <w:jc w:val="center"/>
              <w:rPr>
                <w:rFonts w:asciiTheme="minorHAnsi" w:hAnsiTheme="minorHAnsi" w:cstheme="minorHAnsi"/>
                <w:sz w:val="22"/>
                <w:szCs w:val="22"/>
              </w:rPr>
            </w:pPr>
            <w:r>
              <w:rPr>
                <w:rFonts w:asciiTheme="minorHAnsi" w:hAnsiTheme="minorHAnsi" w:cstheme="minorHAnsi"/>
                <w:sz w:val="22"/>
                <w:szCs w:val="22"/>
              </w:rPr>
              <w:t>19/11/2018</w:t>
            </w:r>
          </w:p>
        </w:tc>
        <w:tc>
          <w:tcPr>
            <w:tcW w:w="1528" w:type="dxa"/>
            <w:gridSpan w:val="2"/>
            <w:vAlign w:val="center"/>
          </w:tcPr>
          <w:p w:rsidR="00EA7EC8" w:rsidRPr="00552079" w:rsidRDefault="00EA7EC8" w:rsidP="00D82D7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D82D70" w:rsidP="00D82D70">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8A55AF" w:rsidRPr="006B1A0E" w:rsidRDefault="008A55AF" w:rsidP="008A55AF">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EA7EC8" w:rsidRPr="001B5615" w:rsidRDefault="008A55AF" w:rsidP="008A55AF">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 xml:space="preserve">Lic. Carla Valeria Pérez Quintanilla, número de interno 1126 </w:t>
            </w:r>
            <w:r>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D82D70">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D82D7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82D70" w:rsidP="00D82D70">
            <w:pPr>
              <w:jc w:val="center"/>
              <w:rPr>
                <w:rFonts w:asciiTheme="minorHAnsi" w:hAnsiTheme="minorHAnsi" w:cstheme="minorHAnsi"/>
                <w:sz w:val="22"/>
                <w:szCs w:val="22"/>
              </w:rPr>
            </w:pPr>
            <w:r>
              <w:rPr>
                <w:rFonts w:asciiTheme="minorHAnsi" w:hAnsiTheme="minorHAnsi" w:cstheme="minorHAnsi"/>
                <w:sz w:val="22"/>
                <w:szCs w:val="22"/>
              </w:rPr>
              <w:t>29/11/2018</w:t>
            </w:r>
          </w:p>
        </w:tc>
        <w:tc>
          <w:tcPr>
            <w:tcW w:w="1528" w:type="dxa"/>
            <w:gridSpan w:val="2"/>
            <w:vAlign w:val="center"/>
          </w:tcPr>
          <w:p w:rsidR="00EA7EC8" w:rsidRPr="00552079" w:rsidRDefault="00EA7EC8" w:rsidP="00D82D7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D82D70" w:rsidP="00D82D70">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8A55AF" w:rsidRPr="006B1A0E" w:rsidRDefault="008A55AF" w:rsidP="008A55AF">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EA7EC8" w:rsidRPr="001B5615" w:rsidRDefault="008A55AF" w:rsidP="008A55AF">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D82D70">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D82D7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82D70" w:rsidP="00D82D70">
            <w:pPr>
              <w:jc w:val="center"/>
              <w:rPr>
                <w:rFonts w:asciiTheme="minorHAnsi" w:hAnsiTheme="minorHAnsi" w:cstheme="minorHAnsi"/>
                <w:sz w:val="22"/>
                <w:szCs w:val="22"/>
              </w:rPr>
            </w:pPr>
            <w:r>
              <w:rPr>
                <w:rFonts w:asciiTheme="minorHAnsi" w:hAnsiTheme="minorHAnsi" w:cstheme="minorHAnsi"/>
                <w:sz w:val="22"/>
                <w:szCs w:val="22"/>
              </w:rPr>
              <w:t>29/11/2018</w:t>
            </w:r>
          </w:p>
        </w:tc>
        <w:tc>
          <w:tcPr>
            <w:tcW w:w="1576" w:type="dxa"/>
            <w:gridSpan w:val="3"/>
            <w:vAlign w:val="center"/>
          </w:tcPr>
          <w:p w:rsidR="00EA7EC8" w:rsidRPr="00552079" w:rsidRDefault="00EA7EC8" w:rsidP="00D82D7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D82D70" w:rsidP="00D82D70">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8A55AF" w:rsidRPr="006B1A0E" w:rsidRDefault="008A55AF" w:rsidP="008A55AF">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EA7EC8" w:rsidRPr="001B5615" w:rsidRDefault="008A55AF" w:rsidP="008A55AF">
            <w:pPr>
              <w:jc w:val="both"/>
              <w:rPr>
                <w:rFonts w:asciiTheme="minorHAnsi" w:hAnsiTheme="minorHAnsi" w:cstheme="minorHAnsi"/>
                <w:color w:val="FF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D82D70">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D82D70">
            <w:pPr>
              <w:jc w:val="center"/>
              <w:rPr>
                <w:rFonts w:asciiTheme="minorHAnsi" w:hAnsiTheme="minorHAnsi" w:cstheme="minorHAnsi"/>
                <w:szCs w:val="22"/>
              </w:rPr>
            </w:pPr>
            <w:r w:rsidRPr="009803E1">
              <w:rPr>
                <w:rFonts w:asciiTheme="minorHAnsi" w:hAnsiTheme="minorHAnsi" w:cstheme="minorHAnsi"/>
                <w:szCs w:val="22"/>
              </w:rPr>
              <w:t>Fecha Estimada:</w:t>
            </w:r>
          </w:p>
          <w:p w:rsidR="00EA7EC8" w:rsidRPr="00D82D70" w:rsidRDefault="00D82D70" w:rsidP="00B31A9E">
            <w:pPr>
              <w:jc w:val="center"/>
              <w:rPr>
                <w:rFonts w:asciiTheme="minorHAnsi" w:hAnsiTheme="minorHAnsi" w:cstheme="minorHAnsi"/>
                <w:szCs w:val="22"/>
              </w:rPr>
            </w:pPr>
            <w:r w:rsidRPr="00D82D70">
              <w:rPr>
                <w:rFonts w:asciiTheme="minorHAnsi" w:hAnsiTheme="minorHAnsi" w:cstheme="minorHAnsi"/>
                <w:color w:val="FF0000"/>
                <w:szCs w:val="22"/>
              </w:rPr>
              <w:t>17/1</w:t>
            </w:r>
            <w:r w:rsidR="00B31A9E">
              <w:rPr>
                <w:rFonts w:asciiTheme="minorHAnsi" w:hAnsiTheme="minorHAnsi" w:cstheme="minorHAnsi"/>
                <w:color w:val="FF0000"/>
                <w:szCs w:val="22"/>
              </w:rPr>
              <w:t>2</w:t>
            </w:r>
            <w:bookmarkStart w:id="0" w:name="_GoBack"/>
            <w:bookmarkEnd w:id="0"/>
            <w:r w:rsidRPr="00D82D70">
              <w:rPr>
                <w:rFonts w:asciiTheme="minorHAnsi" w:hAnsiTheme="minorHAnsi" w:cstheme="minorHAnsi"/>
                <w:color w:val="FF0000"/>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94559D">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EA7EC8" w:rsidRPr="009803E1" w:rsidRDefault="0094559D" w:rsidP="0094559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31/12/2018</w:t>
            </w:r>
          </w:p>
        </w:tc>
      </w:tr>
    </w:tbl>
    <w:p w:rsidR="00855E15" w:rsidRDefault="00855E15" w:rsidP="00D62DD9">
      <w:pPr>
        <w:rPr>
          <w:rFonts w:asciiTheme="minorHAnsi" w:hAnsiTheme="minorHAnsi" w:cstheme="minorHAnsi"/>
          <w:sz w:val="22"/>
          <w:szCs w:val="22"/>
        </w:rPr>
      </w:pPr>
    </w:p>
    <w:p w:rsidR="008A55AF" w:rsidRDefault="008A55AF">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142DA5">
        <w:trPr>
          <w:trHeight w:val="459"/>
          <w:jc w:val="center"/>
        </w:trPr>
        <w:tc>
          <w:tcPr>
            <w:tcW w:w="9987" w:type="dxa"/>
            <w:gridSpan w:val="6"/>
            <w:shd w:val="clear" w:color="auto" w:fill="D9D9D9" w:themeFill="background1" w:themeFillShade="D9"/>
            <w:vAlign w:val="center"/>
          </w:tcPr>
          <w:p w:rsidR="00730400" w:rsidRPr="008A55AF" w:rsidRDefault="008A55AF" w:rsidP="008A55AF">
            <w:pPr>
              <w:ind w:left="705"/>
              <w:jc w:val="center"/>
              <w:rPr>
                <w:rFonts w:asciiTheme="minorHAnsi" w:hAnsiTheme="minorHAnsi" w:cstheme="minorHAnsi"/>
                <w:b/>
                <w:sz w:val="22"/>
                <w:szCs w:val="22"/>
              </w:rPr>
            </w:pPr>
            <w:r w:rsidRPr="00B44997">
              <w:rPr>
                <w:rFonts w:ascii="Calibri" w:hAnsi="Calibri"/>
                <w:b/>
                <w:bCs/>
                <w:color w:val="000000"/>
                <w:szCs w:val="16"/>
              </w:rPr>
              <w:t>PRECIO REFERENCIAL EN DOLARES ESTADOUNIDENSES</w:t>
            </w:r>
          </w:p>
        </w:tc>
      </w:tr>
      <w:tr w:rsidR="002E3633" w:rsidRPr="006F470A" w:rsidTr="00142DA5">
        <w:trPr>
          <w:trHeight w:val="543"/>
          <w:jc w:val="center"/>
        </w:trPr>
        <w:tc>
          <w:tcPr>
            <w:tcW w:w="609" w:type="dxa"/>
            <w:shd w:val="clear" w:color="auto" w:fill="D9D9D9" w:themeFill="background1" w:themeFillShade="D9"/>
            <w:vAlign w:val="center"/>
            <w:hideMark/>
          </w:tcPr>
          <w:p w:rsidR="002E3633" w:rsidRPr="008A55AF" w:rsidRDefault="007A57D4" w:rsidP="00B37050">
            <w:pPr>
              <w:jc w:val="center"/>
              <w:rPr>
                <w:rFonts w:ascii="Calibri" w:hAnsi="Calibri"/>
                <w:b/>
                <w:bCs/>
                <w:color w:val="000000"/>
                <w:sz w:val="18"/>
                <w:szCs w:val="16"/>
              </w:rPr>
            </w:pPr>
            <w:r>
              <w:rPr>
                <w:rFonts w:ascii="Calibri" w:hAnsi="Calibri"/>
                <w:b/>
                <w:bCs/>
                <w:color w:val="000000"/>
                <w:sz w:val="18"/>
                <w:szCs w:val="16"/>
              </w:rPr>
              <w:t xml:space="preserve">LOTE </w:t>
            </w:r>
            <w:r w:rsidR="002E3633" w:rsidRPr="008A55AF">
              <w:rPr>
                <w:rFonts w:ascii="Calibri" w:hAnsi="Calibri"/>
                <w:b/>
                <w:bCs/>
                <w:color w:val="000000"/>
                <w:sz w:val="18"/>
                <w:szCs w:val="16"/>
              </w:rPr>
              <w:t>Nº</w:t>
            </w:r>
          </w:p>
        </w:tc>
        <w:tc>
          <w:tcPr>
            <w:tcW w:w="3436" w:type="dxa"/>
            <w:shd w:val="clear" w:color="auto" w:fill="D9D9D9" w:themeFill="background1" w:themeFillShade="D9"/>
            <w:vAlign w:val="center"/>
            <w:hideMark/>
          </w:tcPr>
          <w:p w:rsidR="002E3633" w:rsidRPr="008A55AF" w:rsidRDefault="002E3633" w:rsidP="00D5656B">
            <w:pPr>
              <w:jc w:val="center"/>
              <w:rPr>
                <w:rFonts w:ascii="Calibri" w:hAnsi="Calibri"/>
                <w:b/>
                <w:bCs/>
                <w:color w:val="000000"/>
                <w:sz w:val="18"/>
                <w:szCs w:val="16"/>
              </w:rPr>
            </w:pPr>
            <w:r w:rsidRPr="008A55AF">
              <w:rPr>
                <w:rFonts w:ascii="Calibri" w:hAnsi="Calibri"/>
                <w:b/>
                <w:bCs/>
                <w:color w:val="000000"/>
                <w:sz w:val="18"/>
                <w:szCs w:val="16"/>
              </w:rPr>
              <w:t>DESCRIPCIÓN DEL BIEN</w:t>
            </w:r>
          </w:p>
        </w:tc>
        <w:tc>
          <w:tcPr>
            <w:tcW w:w="1309" w:type="dxa"/>
            <w:shd w:val="clear" w:color="auto" w:fill="D9D9D9" w:themeFill="background1" w:themeFillShade="D9"/>
            <w:vAlign w:val="center"/>
            <w:hideMark/>
          </w:tcPr>
          <w:p w:rsidR="002E3633" w:rsidRPr="008A55AF" w:rsidRDefault="002E3633" w:rsidP="00B37050">
            <w:pPr>
              <w:jc w:val="center"/>
              <w:rPr>
                <w:rFonts w:ascii="Calibri" w:hAnsi="Calibri"/>
                <w:b/>
                <w:bCs/>
                <w:color w:val="000000"/>
                <w:sz w:val="18"/>
                <w:szCs w:val="16"/>
              </w:rPr>
            </w:pPr>
            <w:r w:rsidRPr="008A55AF">
              <w:rPr>
                <w:rFonts w:ascii="Calibri" w:hAnsi="Calibri"/>
                <w:b/>
                <w:bCs/>
                <w:color w:val="000000"/>
                <w:sz w:val="18"/>
                <w:szCs w:val="16"/>
              </w:rPr>
              <w:t xml:space="preserve">UNIDAD DE MEDIDA </w:t>
            </w:r>
          </w:p>
        </w:tc>
        <w:tc>
          <w:tcPr>
            <w:tcW w:w="1225" w:type="dxa"/>
            <w:shd w:val="clear" w:color="auto" w:fill="D9D9D9" w:themeFill="background1" w:themeFillShade="D9"/>
            <w:vAlign w:val="center"/>
          </w:tcPr>
          <w:p w:rsidR="002E3633" w:rsidRPr="008A55AF" w:rsidRDefault="002E3633" w:rsidP="00B37050">
            <w:pPr>
              <w:jc w:val="center"/>
              <w:rPr>
                <w:rFonts w:ascii="Calibri" w:hAnsi="Calibri"/>
                <w:b/>
                <w:bCs/>
                <w:color w:val="000000"/>
                <w:sz w:val="18"/>
                <w:szCs w:val="16"/>
              </w:rPr>
            </w:pPr>
            <w:r w:rsidRPr="008A55AF">
              <w:rPr>
                <w:rFonts w:ascii="Calibri" w:hAnsi="Calibri"/>
                <w:b/>
                <w:bCs/>
                <w:color w:val="000000"/>
                <w:sz w:val="18"/>
                <w:szCs w:val="16"/>
              </w:rPr>
              <w:t>CANTIDAD</w:t>
            </w:r>
          </w:p>
        </w:tc>
        <w:tc>
          <w:tcPr>
            <w:tcW w:w="1457" w:type="dxa"/>
            <w:shd w:val="clear" w:color="auto" w:fill="D9D9D9" w:themeFill="background1" w:themeFillShade="D9"/>
            <w:vAlign w:val="center"/>
            <w:hideMark/>
          </w:tcPr>
          <w:p w:rsidR="002E3633" w:rsidRPr="008A55AF" w:rsidRDefault="008A55AF" w:rsidP="00455A2A">
            <w:pPr>
              <w:jc w:val="center"/>
              <w:rPr>
                <w:rFonts w:ascii="Calibri" w:hAnsi="Calibri"/>
                <w:b/>
                <w:bCs/>
                <w:color w:val="000000"/>
                <w:sz w:val="18"/>
                <w:szCs w:val="16"/>
              </w:rPr>
            </w:pPr>
            <w:r w:rsidRPr="008A55AF">
              <w:rPr>
                <w:rFonts w:ascii="Calibri" w:hAnsi="Calibri"/>
                <w:b/>
                <w:bCs/>
                <w:color w:val="000000"/>
                <w:sz w:val="18"/>
                <w:szCs w:val="16"/>
              </w:rPr>
              <w:t>PREMIO</w:t>
            </w:r>
          </w:p>
          <w:p w:rsidR="008A55AF" w:rsidRPr="008A55AF" w:rsidRDefault="008A55AF" w:rsidP="00455A2A">
            <w:pPr>
              <w:jc w:val="center"/>
              <w:rPr>
                <w:rFonts w:ascii="Calibri" w:hAnsi="Calibri"/>
                <w:b/>
                <w:bCs/>
                <w:color w:val="000000"/>
                <w:sz w:val="18"/>
                <w:szCs w:val="16"/>
              </w:rPr>
            </w:pPr>
            <w:r w:rsidRPr="008A55AF">
              <w:rPr>
                <w:rFonts w:ascii="Calibri" w:hAnsi="Calibri"/>
                <w:b/>
                <w:bCs/>
                <w:color w:val="000000"/>
                <w:sz w:val="18"/>
                <w:szCs w:val="16"/>
              </w:rPr>
              <w:t>(USD/M3)</w:t>
            </w:r>
          </w:p>
        </w:tc>
        <w:tc>
          <w:tcPr>
            <w:tcW w:w="1951" w:type="dxa"/>
            <w:shd w:val="clear" w:color="auto" w:fill="D9D9D9" w:themeFill="background1" w:themeFillShade="D9"/>
            <w:vAlign w:val="center"/>
            <w:hideMark/>
          </w:tcPr>
          <w:p w:rsidR="002E3633" w:rsidRPr="006F470A" w:rsidRDefault="008A55AF" w:rsidP="00455A2A">
            <w:pPr>
              <w:jc w:val="center"/>
              <w:rPr>
                <w:rFonts w:asciiTheme="minorHAnsi" w:hAnsiTheme="minorHAnsi" w:cstheme="minorHAnsi"/>
                <w:b/>
                <w:bCs/>
                <w:color w:val="000000"/>
                <w:lang w:val="es-BO" w:eastAsia="es-BO"/>
              </w:rPr>
            </w:pPr>
            <w:r>
              <w:rPr>
                <w:rFonts w:ascii="Calibri" w:hAnsi="Calibri"/>
                <w:b/>
                <w:bCs/>
                <w:color w:val="000000"/>
                <w:sz w:val="18"/>
                <w:szCs w:val="16"/>
              </w:rPr>
              <w:t>PRESUPUESTO ASIGNADO</w:t>
            </w:r>
            <w:r w:rsidRPr="00F36580">
              <w:rPr>
                <w:rFonts w:ascii="Calibri" w:hAnsi="Calibri"/>
                <w:b/>
                <w:bCs/>
                <w:color w:val="000000"/>
                <w:sz w:val="18"/>
                <w:szCs w:val="16"/>
              </w:rPr>
              <w:t xml:space="preserve"> </w:t>
            </w:r>
            <w:r>
              <w:rPr>
                <w:rFonts w:ascii="Calibri" w:hAnsi="Calibri"/>
                <w:b/>
                <w:bCs/>
                <w:color w:val="000000"/>
                <w:sz w:val="18"/>
                <w:szCs w:val="16"/>
              </w:rPr>
              <w:t>HASTA</w:t>
            </w:r>
            <w:r w:rsidRPr="00F36580">
              <w:rPr>
                <w:rFonts w:ascii="Calibri" w:hAnsi="Calibri"/>
                <w:b/>
                <w:bCs/>
                <w:color w:val="000000"/>
                <w:sz w:val="18"/>
                <w:szCs w:val="16"/>
              </w:rPr>
              <w:t xml:space="preserve"> </w:t>
            </w:r>
            <w:r>
              <w:rPr>
                <w:rFonts w:ascii="Calibri" w:hAnsi="Calibri"/>
                <w:b/>
                <w:bCs/>
                <w:color w:val="000000"/>
                <w:sz w:val="18"/>
                <w:szCs w:val="16"/>
              </w:rPr>
              <w:t>USD</w:t>
            </w:r>
            <w:r w:rsidRPr="00F36580">
              <w:rPr>
                <w:rFonts w:ascii="Calibri" w:hAnsi="Calibri"/>
                <w:b/>
                <w:bCs/>
                <w:color w:val="000000"/>
                <w:sz w:val="18"/>
                <w:szCs w:val="16"/>
              </w:rPr>
              <w:t>.</w:t>
            </w:r>
          </w:p>
        </w:tc>
      </w:tr>
      <w:tr w:rsidR="00142DA5" w:rsidRPr="006F470A" w:rsidTr="00142DA5">
        <w:trPr>
          <w:trHeight w:val="339"/>
          <w:jc w:val="center"/>
        </w:trPr>
        <w:tc>
          <w:tcPr>
            <w:tcW w:w="609" w:type="dxa"/>
            <w:shd w:val="clear" w:color="auto" w:fill="auto"/>
            <w:noWrap/>
            <w:vAlign w:val="center"/>
          </w:tcPr>
          <w:p w:rsidR="00142DA5" w:rsidRDefault="00142DA5" w:rsidP="00142DA5">
            <w:pPr>
              <w:jc w:val="center"/>
              <w:rPr>
                <w:rFonts w:ascii="Calibri" w:hAnsi="Calibri"/>
                <w:color w:val="000000"/>
                <w:sz w:val="16"/>
                <w:szCs w:val="16"/>
              </w:rPr>
            </w:pPr>
            <w:r>
              <w:rPr>
                <w:rFonts w:ascii="Calibri" w:hAnsi="Calibri"/>
                <w:color w:val="000000"/>
                <w:sz w:val="16"/>
                <w:szCs w:val="16"/>
              </w:rPr>
              <w:t>1</w:t>
            </w:r>
          </w:p>
        </w:tc>
        <w:tc>
          <w:tcPr>
            <w:tcW w:w="3436" w:type="dxa"/>
            <w:shd w:val="clear" w:color="000000" w:fill="FFFFFF"/>
            <w:vAlign w:val="center"/>
          </w:tcPr>
          <w:p w:rsidR="00142DA5" w:rsidRDefault="00142DA5" w:rsidP="007A57D4">
            <w:pPr>
              <w:rPr>
                <w:rFonts w:ascii="Calibri" w:hAnsi="Calibri"/>
                <w:color w:val="000000"/>
                <w:sz w:val="16"/>
                <w:szCs w:val="16"/>
              </w:rPr>
            </w:pPr>
            <w:r>
              <w:rPr>
                <w:rFonts w:ascii="Calibri" w:hAnsi="Calibri"/>
                <w:color w:val="000000"/>
                <w:sz w:val="16"/>
                <w:szCs w:val="16"/>
              </w:rPr>
              <w:t xml:space="preserve">Embarques de Diésel Oíl - </w:t>
            </w:r>
            <w:r w:rsidR="007A57D4">
              <w:rPr>
                <w:rFonts w:ascii="Calibri" w:hAnsi="Calibri"/>
                <w:color w:val="000000"/>
                <w:sz w:val="16"/>
                <w:szCs w:val="16"/>
              </w:rPr>
              <w:t>Buques</w:t>
            </w:r>
          </w:p>
        </w:tc>
        <w:tc>
          <w:tcPr>
            <w:tcW w:w="1309" w:type="dxa"/>
            <w:shd w:val="clear" w:color="auto" w:fill="auto"/>
            <w:noWrap/>
            <w:vAlign w:val="center"/>
          </w:tcPr>
          <w:p w:rsidR="00142DA5" w:rsidRPr="006F470A" w:rsidRDefault="00E33908" w:rsidP="00142DA5">
            <w:pPr>
              <w:jc w:val="center"/>
              <w:rPr>
                <w:rFonts w:asciiTheme="minorHAnsi" w:hAnsiTheme="minorHAnsi" w:cstheme="minorHAnsi"/>
                <w:color w:val="000000"/>
                <w:lang w:val="es-BO" w:eastAsia="es-BO"/>
              </w:rPr>
            </w:pPr>
            <w:r>
              <w:rPr>
                <w:rFonts w:ascii="Calibri" w:hAnsi="Calibri"/>
                <w:b/>
                <w:bCs/>
                <w:color w:val="000000"/>
                <w:sz w:val="16"/>
                <w:szCs w:val="16"/>
              </w:rPr>
              <w:t>M3</w:t>
            </w:r>
          </w:p>
        </w:tc>
        <w:tc>
          <w:tcPr>
            <w:tcW w:w="1225" w:type="dxa"/>
            <w:shd w:val="clear" w:color="auto" w:fill="auto"/>
            <w:vAlign w:val="center"/>
          </w:tcPr>
          <w:p w:rsidR="00142DA5" w:rsidRDefault="00142DA5" w:rsidP="00142DA5">
            <w:pPr>
              <w:jc w:val="center"/>
              <w:rPr>
                <w:rFonts w:ascii="Calibri" w:hAnsi="Calibri"/>
                <w:color w:val="000000"/>
                <w:sz w:val="16"/>
                <w:szCs w:val="16"/>
              </w:rPr>
            </w:pPr>
            <w:r>
              <w:rPr>
                <w:rFonts w:ascii="Calibri" w:hAnsi="Calibri"/>
                <w:color w:val="000000"/>
                <w:sz w:val="16"/>
                <w:szCs w:val="16"/>
              </w:rPr>
              <w:t>1</w:t>
            </w:r>
          </w:p>
        </w:tc>
        <w:tc>
          <w:tcPr>
            <w:tcW w:w="1457" w:type="dxa"/>
            <w:shd w:val="clear" w:color="auto" w:fill="auto"/>
            <w:vAlign w:val="center"/>
          </w:tcPr>
          <w:p w:rsidR="00142DA5" w:rsidRDefault="00142DA5" w:rsidP="00142DA5">
            <w:pPr>
              <w:jc w:val="center"/>
              <w:rPr>
                <w:rFonts w:ascii="Calibri" w:hAnsi="Calibri"/>
                <w:color w:val="000000"/>
                <w:sz w:val="16"/>
                <w:szCs w:val="16"/>
              </w:rPr>
            </w:pPr>
            <w:r>
              <w:rPr>
                <w:rFonts w:ascii="Calibri" w:hAnsi="Calibri"/>
                <w:color w:val="000000"/>
                <w:sz w:val="16"/>
                <w:szCs w:val="16"/>
              </w:rPr>
              <w:t>15,5</w:t>
            </w:r>
          </w:p>
        </w:tc>
        <w:tc>
          <w:tcPr>
            <w:tcW w:w="1951" w:type="dxa"/>
            <w:shd w:val="clear" w:color="auto" w:fill="auto"/>
            <w:noWrap/>
            <w:vAlign w:val="center"/>
          </w:tcPr>
          <w:p w:rsidR="00142DA5" w:rsidRDefault="00142DA5" w:rsidP="00142DA5">
            <w:pPr>
              <w:jc w:val="center"/>
              <w:rPr>
                <w:rFonts w:ascii="Calibri" w:hAnsi="Calibri" w:cs="Calibri"/>
                <w:color w:val="000000"/>
                <w:sz w:val="16"/>
                <w:szCs w:val="16"/>
                <w:lang w:val="es-BO" w:eastAsia="es-BO"/>
              </w:rPr>
            </w:pPr>
            <w:r>
              <w:rPr>
                <w:rFonts w:ascii="Calibri" w:hAnsi="Calibri" w:cs="Calibri"/>
                <w:color w:val="000000"/>
                <w:sz w:val="16"/>
                <w:szCs w:val="16"/>
              </w:rPr>
              <w:t>125.415.617,32</w:t>
            </w:r>
          </w:p>
        </w:tc>
      </w:tr>
      <w:tr w:rsidR="00142DA5" w:rsidRPr="006F470A" w:rsidTr="00142DA5">
        <w:trPr>
          <w:trHeight w:val="339"/>
          <w:jc w:val="center"/>
        </w:trPr>
        <w:tc>
          <w:tcPr>
            <w:tcW w:w="609" w:type="dxa"/>
            <w:shd w:val="clear" w:color="auto" w:fill="auto"/>
            <w:noWrap/>
            <w:vAlign w:val="center"/>
          </w:tcPr>
          <w:p w:rsidR="00142DA5" w:rsidRDefault="00142DA5" w:rsidP="00142DA5">
            <w:pPr>
              <w:jc w:val="center"/>
              <w:rPr>
                <w:rFonts w:ascii="Calibri" w:hAnsi="Calibri"/>
                <w:color w:val="000000"/>
                <w:sz w:val="16"/>
                <w:szCs w:val="16"/>
              </w:rPr>
            </w:pPr>
            <w:r>
              <w:rPr>
                <w:rFonts w:ascii="Calibri" w:hAnsi="Calibri"/>
                <w:color w:val="000000"/>
                <w:sz w:val="16"/>
                <w:szCs w:val="16"/>
              </w:rPr>
              <w:t>2</w:t>
            </w:r>
          </w:p>
        </w:tc>
        <w:tc>
          <w:tcPr>
            <w:tcW w:w="3436" w:type="dxa"/>
            <w:shd w:val="clear" w:color="000000" w:fill="FFFFFF"/>
            <w:vAlign w:val="center"/>
          </w:tcPr>
          <w:p w:rsidR="00142DA5" w:rsidRDefault="00142DA5" w:rsidP="00142DA5">
            <w:pPr>
              <w:rPr>
                <w:rFonts w:ascii="Calibri" w:hAnsi="Calibri"/>
                <w:color w:val="000000"/>
                <w:sz w:val="16"/>
                <w:szCs w:val="16"/>
              </w:rPr>
            </w:pPr>
            <w:r>
              <w:rPr>
                <w:rFonts w:ascii="Calibri" w:hAnsi="Calibri"/>
                <w:color w:val="000000"/>
                <w:sz w:val="16"/>
                <w:szCs w:val="16"/>
              </w:rPr>
              <w:t>Em</w:t>
            </w:r>
            <w:r w:rsidR="007A57D4">
              <w:rPr>
                <w:rFonts w:ascii="Calibri" w:hAnsi="Calibri"/>
                <w:color w:val="000000"/>
                <w:sz w:val="16"/>
                <w:szCs w:val="16"/>
              </w:rPr>
              <w:t>barques de Insumos y Aditivos - Buques</w:t>
            </w:r>
          </w:p>
        </w:tc>
        <w:tc>
          <w:tcPr>
            <w:tcW w:w="1309" w:type="dxa"/>
            <w:shd w:val="clear" w:color="auto" w:fill="auto"/>
            <w:noWrap/>
            <w:vAlign w:val="center"/>
          </w:tcPr>
          <w:p w:rsidR="00142DA5" w:rsidRPr="006F470A" w:rsidRDefault="00E33908" w:rsidP="00142DA5">
            <w:pPr>
              <w:jc w:val="center"/>
              <w:rPr>
                <w:rFonts w:asciiTheme="minorHAnsi" w:hAnsiTheme="minorHAnsi" w:cstheme="minorHAnsi"/>
                <w:color w:val="000000"/>
                <w:lang w:val="es-BO" w:eastAsia="es-BO"/>
              </w:rPr>
            </w:pPr>
            <w:r>
              <w:rPr>
                <w:rFonts w:ascii="Calibri" w:hAnsi="Calibri"/>
                <w:b/>
                <w:bCs/>
                <w:color w:val="000000"/>
                <w:sz w:val="16"/>
                <w:szCs w:val="16"/>
              </w:rPr>
              <w:t>M3</w:t>
            </w:r>
          </w:p>
        </w:tc>
        <w:tc>
          <w:tcPr>
            <w:tcW w:w="1225" w:type="dxa"/>
            <w:shd w:val="clear" w:color="auto" w:fill="auto"/>
            <w:vAlign w:val="center"/>
          </w:tcPr>
          <w:p w:rsidR="00142DA5" w:rsidRDefault="00142DA5" w:rsidP="00142DA5">
            <w:pPr>
              <w:jc w:val="center"/>
              <w:rPr>
                <w:rFonts w:ascii="Calibri" w:hAnsi="Calibri"/>
                <w:color w:val="000000"/>
                <w:sz w:val="16"/>
                <w:szCs w:val="16"/>
              </w:rPr>
            </w:pPr>
            <w:r>
              <w:rPr>
                <w:rFonts w:ascii="Calibri" w:hAnsi="Calibri"/>
                <w:color w:val="000000"/>
                <w:sz w:val="16"/>
                <w:szCs w:val="16"/>
              </w:rPr>
              <w:t>1</w:t>
            </w:r>
          </w:p>
        </w:tc>
        <w:tc>
          <w:tcPr>
            <w:tcW w:w="1457" w:type="dxa"/>
            <w:shd w:val="clear" w:color="auto" w:fill="auto"/>
            <w:vAlign w:val="center"/>
          </w:tcPr>
          <w:p w:rsidR="00142DA5" w:rsidRDefault="00142DA5" w:rsidP="00142DA5">
            <w:pPr>
              <w:jc w:val="center"/>
              <w:rPr>
                <w:rFonts w:ascii="Calibri" w:hAnsi="Calibri"/>
                <w:color w:val="000000"/>
                <w:sz w:val="16"/>
                <w:szCs w:val="16"/>
              </w:rPr>
            </w:pPr>
            <w:r w:rsidRPr="00D36182">
              <w:rPr>
                <w:rFonts w:ascii="Calibri" w:hAnsi="Calibri"/>
                <w:color w:val="000000"/>
                <w:sz w:val="16"/>
                <w:szCs w:val="16"/>
              </w:rPr>
              <w:t>38,16</w:t>
            </w:r>
          </w:p>
        </w:tc>
        <w:tc>
          <w:tcPr>
            <w:tcW w:w="1951" w:type="dxa"/>
            <w:shd w:val="clear" w:color="auto" w:fill="auto"/>
            <w:noWrap/>
            <w:vAlign w:val="center"/>
          </w:tcPr>
          <w:p w:rsidR="00142DA5" w:rsidRDefault="00142DA5" w:rsidP="00142DA5">
            <w:pPr>
              <w:jc w:val="center"/>
              <w:rPr>
                <w:rFonts w:ascii="Calibri" w:hAnsi="Calibri" w:cs="Calibri"/>
                <w:color w:val="000000"/>
                <w:sz w:val="16"/>
                <w:szCs w:val="16"/>
              </w:rPr>
            </w:pPr>
            <w:r>
              <w:rPr>
                <w:rFonts w:ascii="Calibri" w:hAnsi="Calibri" w:cs="Calibri"/>
                <w:color w:val="000000"/>
                <w:sz w:val="16"/>
                <w:szCs w:val="16"/>
              </w:rPr>
              <w:t>40.531.545,10</w:t>
            </w:r>
          </w:p>
        </w:tc>
      </w:tr>
      <w:tr w:rsidR="00142DA5" w:rsidRPr="006F470A" w:rsidTr="00142DA5">
        <w:trPr>
          <w:trHeight w:val="339"/>
          <w:jc w:val="center"/>
        </w:trPr>
        <w:tc>
          <w:tcPr>
            <w:tcW w:w="8036" w:type="dxa"/>
            <w:gridSpan w:val="5"/>
            <w:shd w:val="clear" w:color="auto" w:fill="auto"/>
            <w:noWrap/>
            <w:vAlign w:val="center"/>
            <w:hideMark/>
          </w:tcPr>
          <w:p w:rsidR="00142DA5" w:rsidRPr="00142DA5" w:rsidRDefault="00142DA5" w:rsidP="00142DA5">
            <w:pPr>
              <w:jc w:val="center"/>
              <w:rPr>
                <w:rFonts w:ascii="Calibri" w:hAnsi="Calibri"/>
                <w:b/>
                <w:color w:val="000000"/>
                <w:sz w:val="16"/>
                <w:szCs w:val="16"/>
              </w:rPr>
            </w:pPr>
            <w:r w:rsidRPr="00142DA5">
              <w:rPr>
                <w:rFonts w:ascii="Calibri" w:hAnsi="Calibri"/>
                <w:b/>
                <w:color w:val="000000"/>
                <w:sz w:val="16"/>
                <w:szCs w:val="16"/>
              </w:rPr>
              <w:t>TOTAL</w:t>
            </w:r>
          </w:p>
        </w:tc>
        <w:tc>
          <w:tcPr>
            <w:tcW w:w="1951" w:type="dxa"/>
            <w:shd w:val="clear" w:color="auto" w:fill="auto"/>
            <w:noWrap/>
            <w:vAlign w:val="center"/>
            <w:hideMark/>
          </w:tcPr>
          <w:p w:rsidR="00142DA5" w:rsidRPr="00142DA5" w:rsidRDefault="00142DA5" w:rsidP="00142DA5">
            <w:pPr>
              <w:jc w:val="center"/>
              <w:rPr>
                <w:rFonts w:ascii="Calibri" w:hAnsi="Calibri"/>
                <w:color w:val="000000"/>
                <w:sz w:val="16"/>
                <w:szCs w:val="16"/>
              </w:rPr>
            </w:pPr>
            <w:r w:rsidRPr="00142DA5">
              <w:rPr>
                <w:rFonts w:ascii="Calibri" w:hAnsi="Calibri"/>
                <w:color w:val="000000"/>
                <w:sz w:val="16"/>
                <w:szCs w:val="16"/>
              </w:rPr>
              <w:t>165.947.162,42</w:t>
            </w:r>
          </w:p>
        </w:tc>
      </w:tr>
    </w:tbl>
    <w:p w:rsidR="00103622" w:rsidRPr="006F470A"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8A55AF" w:rsidRDefault="008A55AF" w:rsidP="00552079">
      <w:pPr>
        <w:rPr>
          <w:rFonts w:asciiTheme="minorHAnsi" w:hAnsiTheme="minorHAnsi" w:cstheme="minorHAnsi"/>
          <w:b/>
          <w:sz w:val="22"/>
          <w:szCs w:val="22"/>
        </w:rPr>
      </w:pPr>
    </w:p>
    <w:p w:rsidR="008A55AF" w:rsidRDefault="008A55AF"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142DA5" w:rsidRDefault="00142DA5">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A30AC2">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A30AC2">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A30AC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A30AC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30AC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30AC2">
      <w:pPr>
        <w:pStyle w:val="Sinespaciado4"/>
        <w:numPr>
          <w:ilvl w:val="0"/>
          <w:numId w:val="27"/>
        </w:numPr>
        <w:ind w:left="851"/>
        <w:jc w:val="both"/>
      </w:pPr>
      <w:r w:rsidRPr="006F470A">
        <w:t>Que tengan sentencia ejecutoriada, con impedimento para ejercer el comercio.</w:t>
      </w:r>
    </w:p>
    <w:p w:rsidR="006A773C" w:rsidRPr="006F470A" w:rsidRDefault="006A773C" w:rsidP="00A30AC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30AC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30AC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30AC2">
      <w:pPr>
        <w:pStyle w:val="Sinespaciado4"/>
        <w:numPr>
          <w:ilvl w:val="0"/>
          <w:numId w:val="27"/>
        </w:numPr>
        <w:ind w:left="851"/>
        <w:jc w:val="both"/>
      </w:pPr>
      <w:r w:rsidRPr="002932FE">
        <w:t>Que hubiesen declarado su disolución o quiebra.</w:t>
      </w:r>
    </w:p>
    <w:p w:rsidR="006A773C" w:rsidRPr="006F470A" w:rsidRDefault="006A773C" w:rsidP="00A30AC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30AC2">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A30AC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30AC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30AC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142DA5">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30AC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30AC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30AC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30AC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30AC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30AC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30AC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30AC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A30AC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30AC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30AC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30AC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30AC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A30AC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30AC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30AC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30AC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30AC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30AC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30AC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30AC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 xml:space="preserve">DE </w:t>
      </w:r>
      <w:r w:rsidR="00971189" w:rsidRPr="000B4C8C">
        <w:rPr>
          <w:rFonts w:asciiTheme="minorHAnsi" w:hAnsiTheme="minorHAnsi" w:cstheme="minorHAnsi"/>
          <w:b/>
          <w:sz w:val="22"/>
          <w:szCs w:val="22"/>
        </w:rPr>
        <w:t>CONFIDENCIALIDAD. -</w:t>
      </w:r>
    </w:p>
    <w:p w:rsidR="00A11440" w:rsidRPr="000B4C8C" w:rsidRDefault="00142DA5"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142DA5" w:rsidRPr="006F470A">
        <w:rPr>
          <w:rFonts w:asciiTheme="minorHAnsi" w:hAnsiTheme="minorHAnsi" w:cstheme="minorHAnsi"/>
          <w:b/>
          <w:sz w:val="22"/>
          <w:szCs w:val="22"/>
        </w:rPr>
        <w:t>PREVIA. -</w:t>
      </w:r>
    </w:p>
    <w:p w:rsidR="00A11440" w:rsidRPr="00365997" w:rsidRDefault="00142DA5"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971189" w:rsidRPr="006F470A">
        <w:rPr>
          <w:rFonts w:asciiTheme="minorHAnsi" w:hAnsiTheme="minorHAnsi" w:cstheme="minorHAnsi"/>
          <w:b/>
          <w:sz w:val="22"/>
          <w:szCs w:val="22"/>
        </w:rPr>
        <w:t>DBC. -</w:t>
      </w:r>
    </w:p>
    <w:p w:rsidR="00142DA5" w:rsidRDefault="00142DA5"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142DA5" w:rsidRDefault="00142DA5"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30AC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30AC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30AC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4011D1" w:rsidRDefault="00170175" w:rsidP="002750AD">
      <w:pPr>
        <w:pStyle w:val="Prrafodelista"/>
        <w:numPr>
          <w:ilvl w:val="0"/>
          <w:numId w:val="3"/>
        </w:numPr>
        <w:ind w:left="426" w:hanging="426"/>
        <w:jc w:val="both"/>
        <w:rPr>
          <w:rFonts w:asciiTheme="minorHAnsi" w:hAnsiTheme="minorHAnsi" w:cstheme="minorHAnsi"/>
          <w:b/>
          <w:sz w:val="22"/>
          <w:szCs w:val="22"/>
        </w:rPr>
      </w:pPr>
      <w:r w:rsidRPr="004011D1">
        <w:rPr>
          <w:rFonts w:asciiTheme="minorHAnsi" w:hAnsiTheme="minorHAnsi" w:cstheme="minorHAnsi"/>
          <w:b/>
          <w:sz w:val="22"/>
          <w:szCs w:val="22"/>
        </w:rPr>
        <w:t>MARGEN DE PR</w:t>
      </w:r>
      <w:r w:rsidR="00D2198B" w:rsidRPr="004011D1">
        <w:rPr>
          <w:rFonts w:asciiTheme="minorHAnsi" w:hAnsiTheme="minorHAnsi" w:cstheme="minorHAnsi"/>
          <w:b/>
          <w:sz w:val="22"/>
          <w:szCs w:val="22"/>
        </w:rPr>
        <w:t>EFERENCIA Y FACTORES DE AJUSTES</w:t>
      </w:r>
      <w:r w:rsidR="00F9669E" w:rsidRPr="004011D1">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30AC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30AC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30AC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30AC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142DA5" w:rsidRDefault="00142DA5">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142DA5" w:rsidRDefault="00C05B7B" w:rsidP="00B37050">
      <w:pPr>
        <w:jc w:val="both"/>
        <w:rPr>
          <w:rFonts w:asciiTheme="minorHAnsi" w:hAnsiTheme="minorHAnsi" w:cstheme="minorHAnsi"/>
          <w:sz w:val="16"/>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142DA5" w:rsidRPr="006F470A">
        <w:rPr>
          <w:rFonts w:asciiTheme="minorHAnsi" w:hAnsiTheme="minorHAnsi" w:cstheme="minorHAnsi"/>
          <w:b/>
          <w:sz w:val="22"/>
          <w:szCs w:val="22"/>
        </w:rPr>
        <w:t>PROPUESTAS. -</w:t>
      </w:r>
    </w:p>
    <w:p w:rsidR="00D07ADC" w:rsidRPr="00142DA5" w:rsidRDefault="00D07ADC" w:rsidP="00D07ADC">
      <w:pPr>
        <w:ind w:left="567"/>
        <w:jc w:val="both"/>
        <w:rPr>
          <w:rFonts w:asciiTheme="minorHAnsi" w:hAnsiTheme="minorHAnsi" w:cstheme="minorHAnsi"/>
          <w:sz w:val="16"/>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142DA5" w:rsidRDefault="00D07ADC" w:rsidP="00D07ADC">
      <w:pPr>
        <w:ind w:left="567"/>
        <w:jc w:val="both"/>
        <w:rPr>
          <w:rFonts w:asciiTheme="minorHAnsi" w:hAnsiTheme="minorHAnsi" w:cstheme="minorHAnsi"/>
          <w:sz w:val="14"/>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142DA5" w:rsidRDefault="00C75BEC" w:rsidP="00B37050">
      <w:pPr>
        <w:ind w:left="567"/>
        <w:jc w:val="both"/>
        <w:rPr>
          <w:rFonts w:asciiTheme="minorHAnsi" w:hAnsiTheme="minorHAnsi" w:cstheme="minorHAnsi"/>
          <w:color w:val="000000"/>
          <w:sz w:val="10"/>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142DA5" w:rsidRDefault="00A144AD" w:rsidP="00B37050">
      <w:pPr>
        <w:ind w:left="567"/>
        <w:jc w:val="both"/>
        <w:rPr>
          <w:rFonts w:asciiTheme="minorHAnsi" w:hAnsiTheme="minorHAnsi" w:cstheme="minorHAnsi"/>
          <w:sz w:val="10"/>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142DA5"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142DA5">
        <w:trPr>
          <w:trHeight w:val="841"/>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142DA5" w:rsidRDefault="00886C42" w:rsidP="00886C42">
      <w:pPr>
        <w:pStyle w:val="Prrafodelista"/>
        <w:ind w:left="1134"/>
        <w:jc w:val="both"/>
        <w:rPr>
          <w:rFonts w:asciiTheme="minorHAnsi" w:hAnsiTheme="minorHAnsi" w:cstheme="minorHAnsi"/>
          <w:sz w:val="8"/>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142DA5"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142DA5"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142DA5" w:rsidRDefault="00455A2A" w:rsidP="00B37050">
      <w:pPr>
        <w:ind w:left="567"/>
        <w:jc w:val="both"/>
        <w:rPr>
          <w:rFonts w:asciiTheme="minorHAnsi" w:hAnsiTheme="minorHAnsi" w:cstheme="minorHAnsi"/>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142DA5" w:rsidRDefault="00900663" w:rsidP="005C6D4D">
      <w:pPr>
        <w:ind w:left="426"/>
        <w:jc w:val="both"/>
        <w:rPr>
          <w:rFonts w:asciiTheme="minorHAnsi" w:hAnsiTheme="minorHAnsi" w:cstheme="minorHAnsi"/>
          <w:sz w:val="1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142DA5">
        <w:rPr>
          <w:rFonts w:asciiTheme="minorHAnsi" w:hAnsiTheme="minorHAnsi" w:cstheme="minorHAnsi"/>
          <w:sz w:val="14"/>
          <w:szCs w:val="22"/>
        </w:rPr>
        <w:t xml:space="preserve"> </w:t>
      </w:r>
      <w:r w:rsidR="0065005C" w:rsidRPr="00142DA5">
        <w:rPr>
          <w:rFonts w:asciiTheme="minorHAnsi" w:hAnsiTheme="minorHAnsi" w:cstheme="minorHAnsi"/>
          <w:sz w:val="14"/>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142DA5"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142DA5"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142DA5"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142DA5"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142DA5" w:rsidRDefault="00EC1A12" w:rsidP="00EC1A12">
      <w:pPr>
        <w:tabs>
          <w:tab w:val="left" w:pos="426"/>
        </w:tabs>
        <w:ind w:left="426"/>
        <w:jc w:val="both"/>
        <w:rPr>
          <w:rFonts w:asciiTheme="minorHAnsi" w:hAnsiTheme="minorHAnsi" w:cstheme="minorHAnsi"/>
          <w:sz w:val="16"/>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4011D1" w:rsidRPr="006F470A">
        <w:rPr>
          <w:rFonts w:asciiTheme="minorHAnsi" w:hAnsiTheme="minorHAnsi" w:cstheme="minorHAnsi"/>
          <w:b/>
          <w:sz w:val="22"/>
          <w:szCs w:val="22"/>
        </w:rPr>
        <w:t>CONCERTACIÓN. -</w:t>
      </w:r>
    </w:p>
    <w:p w:rsidR="004011D1" w:rsidRDefault="004011D1" w:rsidP="004011D1">
      <w:pPr>
        <w:pStyle w:val="Prrafodelista"/>
        <w:ind w:left="426"/>
        <w:jc w:val="both"/>
        <w:rPr>
          <w:rFonts w:asciiTheme="minorHAnsi" w:hAnsiTheme="minorHAnsi" w:cstheme="minorHAnsi"/>
          <w:b/>
          <w:sz w:val="22"/>
          <w:szCs w:val="22"/>
        </w:rPr>
      </w:pPr>
    </w:p>
    <w:p w:rsidR="004011D1" w:rsidRPr="004011D1" w:rsidRDefault="004011D1" w:rsidP="004011D1">
      <w:pPr>
        <w:ind w:left="426"/>
        <w:jc w:val="both"/>
        <w:rPr>
          <w:rFonts w:asciiTheme="minorHAnsi" w:hAnsiTheme="minorHAnsi" w:cstheme="minorHAnsi"/>
          <w:sz w:val="22"/>
          <w:szCs w:val="22"/>
        </w:rPr>
      </w:pPr>
      <w:r w:rsidRPr="004011D1">
        <w:rPr>
          <w:rFonts w:asciiTheme="minorHAnsi" w:hAnsiTheme="minorHAnsi" w:cstheme="minorHAnsi"/>
          <w:sz w:val="22"/>
          <w:szCs w:val="22"/>
        </w:rPr>
        <w:t>La concertación podrá ser utilizada en los procesos de contratación con el objetivo de obtener mejores condiciones técnicas y/o económicas, y de acuerdo a lo descrito en las especificaciones técnicas del presente DBC.</w:t>
      </w:r>
    </w:p>
    <w:p w:rsidR="004011D1" w:rsidRPr="004011D1" w:rsidRDefault="004011D1" w:rsidP="004011D1">
      <w:pPr>
        <w:jc w:val="both"/>
        <w:rPr>
          <w:rFonts w:asciiTheme="minorHAnsi" w:hAnsiTheme="minorHAnsi" w:cstheme="minorHAnsi"/>
          <w:b/>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142DA5"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30AC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30AC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30AC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30AC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30AC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30AC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30AC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30AC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A30AC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A30AC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30AC2">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A30AC2">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30AC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4011D1">
        <w:rPr>
          <w:rFonts w:asciiTheme="minorHAnsi" w:hAnsiTheme="minorHAnsi" w:cstheme="minorHAnsi"/>
          <w:sz w:val="22"/>
          <w:szCs w:val="22"/>
        </w:rPr>
        <w:t xml:space="preserve"> </w:t>
      </w:r>
      <w:r w:rsidR="004011D1" w:rsidRPr="00C51678">
        <w:rPr>
          <w:rFonts w:ascii="Calibri" w:hAnsi="Calibri" w:cs="Calibri"/>
          <w:b/>
          <w:sz w:val="22"/>
          <w:szCs w:val="22"/>
          <w:highlight w:val="yellow"/>
          <w:lang w:val="es-BO"/>
        </w:rPr>
        <w:t xml:space="preserve">(Presentar </w:t>
      </w:r>
      <w:r w:rsidR="004011D1">
        <w:rPr>
          <w:rFonts w:ascii="Calibri" w:hAnsi="Calibri" w:cs="Calibri"/>
          <w:b/>
          <w:sz w:val="22"/>
          <w:szCs w:val="22"/>
          <w:highlight w:val="yellow"/>
          <w:lang w:val="es-BO"/>
        </w:rPr>
        <w:t xml:space="preserve">el Formulario </w:t>
      </w:r>
      <w:r w:rsidR="004011D1" w:rsidRPr="00C51678">
        <w:rPr>
          <w:rFonts w:ascii="Calibri" w:hAnsi="Calibri" w:cs="Calibri"/>
          <w:b/>
          <w:sz w:val="22"/>
          <w:szCs w:val="22"/>
          <w:highlight w:val="yellow"/>
          <w:lang w:val="es-BO"/>
        </w:rPr>
        <w:t xml:space="preserve">para cada </w:t>
      </w:r>
      <w:r w:rsidR="004011D1">
        <w:rPr>
          <w:rFonts w:ascii="Calibri" w:hAnsi="Calibri" w:cs="Calibri"/>
          <w:b/>
          <w:sz w:val="22"/>
          <w:szCs w:val="22"/>
          <w:highlight w:val="yellow"/>
          <w:lang w:val="es-BO"/>
        </w:rPr>
        <w:t>Lote propuesto</w:t>
      </w:r>
      <w:r w:rsidR="004011D1" w:rsidRPr="00C51678">
        <w:rPr>
          <w:rFonts w:ascii="Calibri" w:hAnsi="Calibri" w:cs="Calibri"/>
          <w:b/>
          <w:sz w:val="22"/>
          <w:szCs w:val="22"/>
          <w:highlight w:val="yellow"/>
          <w:lang w:val="es-BO"/>
        </w:rPr>
        <w:t>)</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30AC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4011D1">
        <w:rPr>
          <w:rFonts w:asciiTheme="minorHAnsi" w:hAnsiTheme="minorHAnsi" w:cstheme="minorHAnsi"/>
          <w:sz w:val="22"/>
          <w:szCs w:val="22"/>
          <w:lang w:val="es-BO"/>
        </w:rPr>
        <w:t xml:space="preserve"> </w:t>
      </w:r>
      <w:r w:rsidR="004011D1" w:rsidRPr="00C51678">
        <w:rPr>
          <w:rFonts w:ascii="Calibri" w:hAnsi="Calibri" w:cs="Calibri"/>
          <w:b/>
          <w:sz w:val="22"/>
          <w:szCs w:val="22"/>
          <w:highlight w:val="yellow"/>
          <w:lang w:val="es-BO"/>
        </w:rPr>
        <w:t xml:space="preserve">(Presentar </w:t>
      </w:r>
      <w:r w:rsidR="004011D1">
        <w:rPr>
          <w:rFonts w:ascii="Calibri" w:hAnsi="Calibri" w:cs="Calibri"/>
          <w:b/>
          <w:sz w:val="22"/>
          <w:szCs w:val="22"/>
          <w:highlight w:val="yellow"/>
          <w:lang w:val="es-BO"/>
        </w:rPr>
        <w:t>el Formulario para cada Lote</w:t>
      </w:r>
      <w:r w:rsidR="004011D1" w:rsidRPr="00C51678">
        <w:rPr>
          <w:rFonts w:ascii="Calibri" w:hAnsi="Calibri" w:cs="Calibri"/>
          <w:b/>
          <w:sz w:val="22"/>
          <w:szCs w:val="22"/>
          <w:highlight w:val="yellow"/>
          <w:lang w:val="es-BO"/>
        </w:rPr>
        <w:t xml:space="preserve"> </w:t>
      </w:r>
      <w:r w:rsidR="004011D1">
        <w:rPr>
          <w:rFonts w:ascii="Calibri" w:hAnsi="Calibri" w:cs="Calibri"/>
          <w:b/>
          <w:sz w:val="22"/>
          <w:szCs w:val="22"/>
          <w:highlight w:val="yellow"/>
          <w:lang w:val="es-BO"/>
        </w:rPr>
        <w:t>propuesto</w:t>
      </w:r>
      <w:r w:rsidR="004011D1" w:rsidRPr="00C51678">
        <w:rPr>
          <w:rFonts w:ascii="Calibri" w:hAnsi="Calibri" w:cs="Calibri"/>
          <w:b/>
          <w:sz w:val="22"/>
          <w:szCs w:val="22"/>
          <w:highlight w:val="yellow"/>
          <w:lang w:val="es-BO"/>
        </w:rPr>
        <w:t>)</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r w:rsidR="004011D1">
        <w:rPr>
          <w:rFonts w:asciiTheme="minorHAnsi" w:hAnsiTheme="minorHAnsi" w:cstheme="minorHAnsi"/>
          <w:sz w:val="22"/>
          <w:szCs w:val="22"/>
          <w:lang w:val="es-BO"/>
        </w:rPr>
        <w:t xml:space="preserve"> </w:t>
      </w:r>
      <w:r w:rsidR="004011D1" w:rsidRPr="00C51678">
        <w:rPr>
          <w:rFonts w:ascii="Calibri" w:hAnsi="Calibri" w:cs="Calibri"/>
          <w:b/>
          <w:sz w:val="22"/>
          <w:szCs w:val="22"/>
          <w:highlight w:val="yellow"/>
          <w:lang w:val="es-BO"/>
        </w:rPr>
        <w:t xml:space="preserve">(Presentar </w:t>
      </w:r>
      <w:r w:rsidR="004011D1">
        <w:rPr>
          <w:rFonts w:ascii="Calibri" w:hAnsi="Calibri" w:cs="Calibri"/>
          <w:b/>
          <w:sz w:val="22"/>
          <w:szCs w:val="22"/>
          <w:highlight w:val="yellow"/>
          <w:lang w:val="es-BO"/>
        </w:rPr>
        <w:t xml:space="preserve">el Formulario </w:t>
      </w:r>
      <w:r w:rsidR="004011D1" w:rsidRPr="00C51678">
        <w:rPr>
          <w:rFonts w:ascii="Calibri" w:hAnsi="Calibri" w:cs="Calibri"/>
          <w:b/>
          <w:sz w:val="22"/>
          <w:szCs w:val="22"/>
          <w:highlight w:val="yellow"/>
          <w:lang w:val="es-BO"/>
        </w:rPr>
        <w:t xml:space="preserve">para cada </w:t>
      </w:r>
      <w:r w:rsidR="004011D1">
        <w:rPr>
          <w:rFonts w:ascii="Calibri" w:hAnsi="Calibri" w:cs="Calibri"/>
          <w:b/>
          <w:sz w:val="22"/>
          <w:szCs w:val="22"/>
          <w:highlight w:val="yellow"/>
          <w:lang w:val="es-BO"/>
        </w:rPr>
        <w:t>Lote</w:t>
      </w:r>
      <w:r w:rsidR="004011D1" w:rsidRPr="00C51678">
        <w:rPr>
          <w:rFonts w:ascii="Calibri" w:hAnsi="Calibri" w:cs="Calibri"/>
          <w:b/>
          <w:sz w:val="22"/>
          <w:szCs w:val="22"/>
          <w:highlight w:val="yellow"/>
          <w:lang w:val="es-BO"/>
        </w:rPr>
        <w:t xml:space="preserve"> </w:t>
      </w:r>
      <w:r w:rsidR="004011D1">
        <w:rPr>
          <w:rFonts w:ascii="Calibri" w:hAnsi="Calibri" w:cs="Calibri"/>
          <w:b/>
          <w:sz w:val="22"/>
          <w:szCs w:val="22"/>
          <w:highlight w:val="yellow"/>
          <w:lang w:val="es-BO"/>
        </w:rPr>
        <w:t>propuesto</w:t>
      </w:r>
      <w:r w:rsidR="004011D1" w:rsidRPr="00C51678">
        <w:rPr>
          <w:rFonts w:ascii="Calibri" w:hAnsi="Calibri" w:cs="Calibri"/>
          <w:b/>
          <w:sz w:val="22"/>
          <w:szCs w:val="22"/>
          <w:highlight w:val="yellow"/>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011D1" w:rsidRPr="006F470A">
        <w:rPr>
          <w:rFonts w:asciiTheme="minorHAnsi" w:hAnsiTheme="minorHAnsi" w:cstheme="minorHAnsi"/>
          <w:sz w:val="22"/>
          <w:szCs w:val="22"/>
          <w:lang w:val="es-BO"/>
        </w:rPr>
        <w:t xml:space="preserve">Experiencia </w:t>
      </w:r>
      <w:r w:rsidR="004011D1">
        <w:rPr>
          <w:rFonts w:asciiTheme="minorHAnsi" w:hAnsiTheme="minorHAnsi" w:cstheme="minorHAnsi"/>
          <w:sz w:val="22"/>
          <w:szCs w:val="22"/>
          <w:lang w:val="es-BO"/>
        </w:rPr>
        <w:t>de la empresa.</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142DA5" w:rsidRDefault="00142DA5">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30AC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30AC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A30AC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A30AC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30AC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30AC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30AC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30AC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30AC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A30AC2">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A30AC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A30AC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30AC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30AC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30AC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30AC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30AC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30AC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A30AC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A30AC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A30AC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30AC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30AC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A30AC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30AC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7A57D4"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E33908" w:rsidRDefault="00E33908" w:rsidP="00E33908">
      <w:pPr>
        <w:jc w:val="center"/>
        <w:rPr>
          <w:rFonts w:ascii="Segoe UI" w:hAnsi="Segoe UI" w:cs="Segoe UI"/>
          <w:b/>
          <w:bCs/>
          <w:color w:val="FF0000"/>
        </w:rPr>
      </w:pPr>
      <w:r>
        <w:rPr>
          <w:rFonts w:ascii="Segoe UI" w:hAnsi="Segoe UI" w:cs="Segoe UI"/>
          <w:b/>
          <w:bCs/>
          <w:color w:val="FF0000"/>
        </w:rPr>
        <w:t>En Dólares Estadounidenses</w:t>
      </w:r>
    </w:p>
    <w:p w:rsidR="00FA78A9" w:rsidRPr="006F470A" w:rsidRDefault="00FA78A9" w:rsidP="00FA78A9">
      <w:pPr>
        <w:jc w:val="center"/>
        <w:rPr>
          <w:rFonts w:asciiTheme="minorHAnsi" w:hAnsiTheme="minorHAnsi" w:cstheme="minorHAnsi"/>
          <w:b/>
          <w:sz w:val="22"/>
          <w:szCs w:val="22"/>
          <w:lang w:val="es-BO"/>
        </w:rPr>
      </w:pPr>
    </w:p>
    <w:p w:rsidR="00E33908" w:rsidRDefault="007A57D4" w:rsidP="00E33908">
      <w:pPr>
        <w:jc w:val="center"/>
        <w:rPr>
          <w:lang w:val="es-BO" w:eastAsia="es-BO"/>
        </w:rPr>
      </w:pPr>
      <w:r>
        <w:rPr>
          <w:rFonts w:ascii="Segoe UI" w:hAnsi="Segoe UI" w:cs="Segoe UI"/>
          <w:b/>
          <w:bCs/>
          <w:color w:val="FF0000"/>
        </w:rPr>
        <w:t>LOTE</w:t>
      </w:r>
      <w:r w:rsidR="00E33908">
        <w:rPr>
          <w:rFonts w:ascii="Segoe UI" w:hAnsi="Segoe UI" w:cs="Segoe UI"/>
          <w:b/>
          <w:bCs/>
          <w:color w:val="FF0000"/>
        </w:rPr>
        <w:t xml:space="preserve"> N° 1 – </w:t>
      </w:r>
      <w:r w:rsidR="00E33908" w:rsidRPr="00E33908">
        <w:rPr>
          <w:rFonts w:ascii="Segoe UI" w:hAnsi="Segoe UI" w:cs="Segoe UI"/>
          <w:b/>
          <w:bCs/>
          <w:color w:val="FF0000"/>
        </w:rPr>
        <w:t>EMBARQUES DE DIÉSEL OÍL – BUQUES</w:t>
      </w:r>
    </w:p>
    <w:p w:rsidR="00E33908" w:rsidRPr="006564AE" w:rsidRDefault="00E33908" w:rsidP="00E33908">
      <w:pPr>
        <w:jc w:val="center"/>
        <w:rPr>
          <w:rFonts w:ascii="Segoe UI" w:hAnsi="Segoe UI" w:cs="Segoe UI"/>
          <w:b/>
          <w:bCs/>
          <w:color w:val="FF0000"/>
          <w:lang w:val="es-BO"/>
        </w:rPr>
      </w:pPr>
    </w:p>
    <w:p w:rsidR="00E33908" w:rsidRDefault="00E33908" w:rsidP="00E33908">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E33908" w:rsidRPr="003A3989" w:rsidTr="007A57D4">
        <w:trPr>
          <w:trHeight w:val="676"/>
          <w:jc w:val="center"/>
        </w:trPr>
        <w:tc>
          <w:tcPr>
            <w:tcW w:w="498" w:type="dxa"/>
            <w:shd w:val="clear" w:color="auto" w:fill="D9D9D9"/>
            <w:vAlign w:val="center"/>
          </w:tcPr>
          <w:p w:rsidR="00E33908" w:rsidRPr="00ED028D" w:rsidRDefault="00E33908" w:rsidP="004011D1">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E33908" w:rsidRPr="00ED028D" w:rsidRDefault="00E33908" w:rsidP="004011D1">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E33908" w:rsidRPr="00ED028D" w:rsidRDefault="00E33908" w:rsidP="004011D1">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E33908" w:rsidRPr="00ED028D" w:rsidRDefault="00E33908" w:rsidP="004011D1">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E33908" w:rsidRPr="00ED028D" w:rsidRDefault="00E33908" w:rsidP="004011D1">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USD/M3</w:t>
            </w:r>
          </w:p>
        </w:tc>
      </w:tr>
      <w:tr w:rsidR="00E33908" w:rsidRPr="003A3989" w:rsidTr="004011D1">
        <w:trPr>
          <w:trHeight w:hRule="exact" w:val="894"/>
          <w:jc w:val="center"/>
        </w:trPr>
        <w:tc>
          <w:tcPr>
            <w:tcW w:w="498" w:type="dxa"/>
            <w:shd w:val="clear" w:color="auto" w:fill="auto"/>
            <w:vAlign w:val="center"/>
          </w:tcPr>
          <w:p w:rsidR="00E33908" w:rsidRPr="003A3989" w:rsidRDefault="00E33908" w:rsidP="004011D1">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1</w:t>
            </w:r>
          </w:p>
        </w:tc>
        <w:tc>
          <w:tcPr>
            <w:tcW w:w="2942" w:type="dxa"/>
            <w:gridSpan w:val="2"/>
            <w:shd w:val="clear" w:color="auto" w:fill="auto"/>
            <w:vAlign w:val="center"/>
          </w:tcPr>
          <w:p w:rsidR="00E33908" w:rsidRPr="003A3989" w:rsidRDefault="00E33908" w:rsidP="004011D1">
            <w:pPr>
              <w:jc w:val="center"/>
              <w:rPr>
                <w:rFonts w:ascii="Calibri" w:eastAsia="Calibri" w:hAnsi="Calibri" w:cs="Calibri"/>
                <w:color w:val="000000"/>
                <w:sz w:val="22"/>
                <w:szCs w:val="22"/>
                <w:lang w:val="es-BO" w:eastAsia="es-BO"/>
              </w:rPr>
            </w:pPr>
            <w:r w:rsidRPr="00E33908">
              <w:rPr>
                <w:rFonts w:ascii="Calibri" w:hAnsi="Calibri"/>
                <w:bCs/>
              </w:rPr>
              <w:t>Embarques de Diésel Oíl – Buques</w:t>
            </w:r>
          </w:p>
        </w:tc>
        <w:tc>
          <w:tcPr>
            <w:tcW w:w="2084" w:type="dxa"/>
          </w:tcPr>
          <w:p w:rsidR="00E33908" w:rsidRDefault="00E33908" w:rsidP="004011D1">
            <w:pPr>
              <w:jc w:val="center"/>
              <w:rPr>
                <w:rFonts w:ascii="Calibri" w:eastAsia="Calibri" w:hAnsi="Calibri" w:cs="Calibri"/>
                <w:color w:val="000000"/>
                <w:sz w:val="22"/>
                <w:szCs w:val="22"/>
                <w:lang w:val="es-BO" w:eastAsia="es-BO"/>
              </w:rPr>
            </w:pPr>
          </w:p>
          <w:p w:rsidR="00E33908" w:rsidRPr="003A3989" w:rsidRDefault="00E33908" w:rsidP="004011D1">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M3</w:t>
            </w:r>
          </w:p>
        </w:tc>
        <w:tc>
          <w:tcPr>
            <w:tcW w:w="1504" w:type="dxa"/>
            <w:vAlign w:val="center"/>
          </w:tcPr>
          <w:p w:rsidR="00E33908" w:rsidRPr="003A3989" w:rsidRDefault="00E33908" w:rsidP="004011D1">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E33908" w:rsidRPr="003A3989" w:rsidRDefault="00E33908" w:rsidP="004011D1">
            <w:pPr>
              <w:jc w:val="center"/>
              <w:rPr>
                <w:rFonts w:ascii="Calibri" w:eastAsia="Calibri" w:hAnsi="Calibri" w:cs="Calibri"/>
                <w:color w:val="000000"/>
                <w:sz w:val="22"/>
                <w:szCs w:val="22"/>
                <w:lang w:val="es-BO" w:eastAsia="es-BO"/>
              </w:rPr>
            </w:pPr>
          </w:p>
        </w:tc>
      </w:tr>
      <w:tr w:rsidR="00E33908" w:rsidRPr="003A3989" w:rsidTr="004011D1">
        <w:trPr>
          <w:trHeight w:hRule="exact" w:val="498"/>
          <w:jc w:val="center"/>
        </w:trPr>
        <w:tc>
          <w:tcPr>
            <w:tcW w:w="2635" w:type="dxa"/>
            <w:gridSpan w:val="2"/>
            <w:shd w:val="clear" w:color="auto" w:fill="auto"/>
            <w:vAlign w:val="center"/>
          </w:tcPr>
          <w:p w:rsidR="00E33908" w:rsidRDefault="00E33908" w:rsidP="004011D1">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E33908" w:rsidRPr="003A3989" w:rsidRDefault="00E33908" w:rsidP="004011D1">
            <w:pPr>
              <w:jc w:val="center"/>
              <w:rPr>
                <w:rFonts w:ascii="Calibri" w:eastAsia="Calibri" w:hAnsi="Calibri" w:cs="Calibri"/>
                <w:color w:val="000000"/>
                <w:sz w:val="22"/>
                <w:szCs w:val="22"/>
                <w:lang w:val="es-BO" w:eastAsia="es-BO"/>
              </w:rPr>
            </w:pPr>
          </w:p>
        </w:tc>
      </w:tr>
    </w:tbl>
    <w:p w:rsidR="00E33908" w:rsidRDefault="00E33908" w:rsidP="00E33908">
      <w:pPr>
        <w:jc w:val="center"/>
        <w:rPr>
          <w:rFonts w:ascii="Segoe UI" w:hAnsi="Segoe UI" w:cs="Segoe UI"/>
          <w:b/>
          <w:bCs/>
          <w:color w:val="FF0000"/>
        </w:rPr>
      </w:pPr>
    </w:p>
    <w:p w:rsidR="007A57D4" w:rsidRDefault="00E33908" w:rsidP="00E3390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7A57D4" w:rsidRDefault="007A57D4">
      <w:pPr>
        <w:rPr>
          <w:rFonts w:asciiTheme="minorHAnsi" w:hAnsiTheme="minorHAnsi" w:cstheme="minorHAnsi"/>
          <w:sz w:val="22"/>
          <w:szCs w:val="22"/>
        </w:rPr>
      </w:pPr>
      <w:r>
        <w:rPr>
          <w:rFonts w:asciiTheme="minorHAnsi" w:hAnsiTheme="minorHAnsi" w:cstheme="minorHAnsi"/>
          <w:sz w:val="22"/>
          <w:szCs w:val="22"/>
        </w:rPr>
        <w:br w:type="page"/>
      </w:r>
    </w:p>
    <w:p w:rsidR="007A57D4" w:rsidRPr="006F470A" w:rsidRDefault="007A57D4" w:rsidP="007A57D4">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7A57D4" w:rsidRPr="006F470A" w:rsidRDefault="007A57D4" w:rsidP="007A57D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7A57D4" w:rsidRDefault="007A57D4" w:rsidP="007A57D4">
      <w:pPr>
        <w:jc w:val="center"/>
        <w:rPr>
          <w:rFonts w:ascii="Segoe UI" w:hAnsi="Segoe UI" w:cs="Segoe UI"/>
          <w:b/>
          <w:bCs/>
          <w:color w:val="FF0000"/>
        </w:rPr>
      </w:pPr>
      <w:r>
        <w:rPr>
          <w:rFonts w:ascii="Segoe UI" w:hAnsi="Segoe UI" w:cs="Segoe UI"/>
          <w:b/>
          <w:bCs/>
          <w:color w:val="FF0000"/>
        </w:rPr>
        <w:t>En Dólares Estadounidenses</w:t>
      </w:r>
    </w:p>
    <w:p w:rsidR="007A57D4" w:rsidRPr="006F470A" w:rsidRDefault="007A57D4" w:rsidP="007A57D4">
      <w:pPr>
        <w:jc w:val="center"/>
        <w:rPr>
          <w:rFonts w:asciiTheme="minorHAnsi" w:hAnsiTheme="minorHAnsi" w:cstheme="minorHAnsi"/>
          <w:b/>
          <w:sz w:val="22"/>
          <w:szCs w:val="22"/>
          <w:lang w:val="es-BO"/>
        </w:rPr>
      </w:pPr>
    </w:p>
    <w:p w:rsidR="007A57D4" w:rsidRDefault="007A57D4" w:rsidP="007A57D4">
      <w:pPr>
        <w:jc w:val="center"/>
        <w:rPr>
          <w:lang w:val="es-BO" w:eastAsia="es-BO"/>
        </w:rPr>
      </w:pPr>
      <w:r>
        <w:rPr>
          <w:rFonts w:ascii="Segoe UI" w:hAnsi="Segoe UI" w:cs="Segoe UI"/>
          <w:b/>
          <w:bCs/>
          <w:color w:val="FF0000"/>
        </w:rPr>
        <w:t xml:space="preserve">LOTE N° 2 – </w:t>
      </w:r>
      <w:r w:rsidRPr="007A57D4">
        <w:rPr>
          <w:rFonts w:ascii="Segoe UI" w:hAnsi="Segoe UI" w:cs="Segoe UI"/>
          <w:b/>
          <w:bCs/>
          <w:color w:val="FF0000"/>
        </w:rPr>
        <w:t>EMBARQUES DE INSUMOS Y ADITIVOS - BUQUES</w:t>
      </w:r>
    </w:p>
    <w:p w:rsidR="007A57D4" w:rsidRPr="006564AE" w:rsidRDefault="007A57D4" w:rsidP="007A57D4">
      <w:pPr>
        <w:jc w:val="center"/>
        <w:rPr>
          <w:rFonts w:ascii="Segoe UI" w:hAnsi="Segoe UI" w:cs="Segoe UI"/>
          <w:b/>
          <w:bCs/>
          <w:color w:val="FF0000"/>
          <w:lang w:val="es-BO"/>
        </w:rPr>
      </w:pPr>
    </w:p>
    <w:p w:rsidR="007A57D4" w:rsidRDefault="007A57D4" w:rsidP="007A57D4">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904"/>
        <w:gridCol w:w="1985"/>
        <w:gridCol w:w="1504"/>
        <w:gridCol w:w="2085"/>
      </w:tblGrid>
      <w:tr w:rsidR="007A57D4" w:rsidRPr="003A3989" w:rsidTr="007A57D4">
        <w:trPr>
          <w:trHeight w:val="676"/>
          <w:jc w:val="center"/>
        </w:trPr>
        <w:tc>
          <w:tcPr>
            <w:tcW w:w="498" w:type="dxa"/>
            <w:shd w:val="clear" w:color="auto" w:fill="D9D9D9"/>
            <w:vAlign w:val="center"/>
          </w:tcPr>
          <w:p w:rsidR="007A57D4" w:rsidRPr="00ED028D" w:rsidRDefault="007A57D4" w:rsidP="004011D1">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3041" w:type="dxa"/>
            <w:gridSpan w:val="2"/>
            <w:shd w:val="clear" w:color="auto" w:fill="D9D9D9"/>
            <w:vAlign w:val="center"/>
            <w:hideMark/>
          </w:tcPr>
          <w:p w:rsidR="007A57D4" w:rsidRPr="00ED028D" w:rsidRDefault="007A57D4" w:rsidP="004011D1">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1985" w:type="dxa"/>
            <w:shd w:val="clear" w:color="auto" w:fill="D9D9D9"/>
            <w:vAlign w:val="center"/>
          </w:tcPr>
          <w:p w:rsidR="007A57D4" w:rsidRPr="00ED028D" w:rsidRDefault="007A57D4" w:rsidP="004011D1">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7A57D4" w:rsidRPr="00ED028D" w:rsidRDefault="007A57D4" w:rsidP="004011D1">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7A57D4" w:rsidRPr="00ED028D" w:rsidRDefault="007A57D4" w:rsidP="004011D1">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USD/M3</w:t>
            </w:r>
          </w:p>
        </w:tc>
      </w:tr>
      <w:tr w:rsidR="007A57D4" w:rsidRPr="003A3989" w:rsidTr="007A57D4">
        <w:trPr>
          <w:trHeight w:hRule="exact" w:val="894"/>
          <w:jc w:val="center"/>
        </w:trPr>
        <w:tc>
          <w:tcPr>
            <w:tcW w:w="498" w:type="dxa"/>
            <w:shd w:val="clear" w:color="auto" w:fill="auto"/>
            <w:vAlign w:val="center"/>
          </w:tcPr>
          <w:p w:rsidR="007A57D4" w:rsidRPr="003A3989" w:rsidRDefault="007A57D4" w:rsidP="004011D1">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1</w:t>
            </w:r>
          </w:p>
        </w:tc>
        <w:tc>
          <w:tcPr>
            <w:tcW w:w="3041" w:type="dxa"/>
            <w:gridSpan w:val="2"/>
            <w:shd w:val="clear" w:color="auto" w:fill="auto"/>
            <w:vAlign w:val="center"/>
          </w:tcPr>
          <w:p w:rsidR="007A57D4" w:rsidRPr="003A3989" w:rsidRDefault="007A57D4" w:rsidP="004011D1">
            <w:pPr>
              <w:jc w:val="center"/>
              <w:rPr>
                <w:rFonts w:ascii="Calibri" w:eastAsia="Calibri" w:hAnsi="Calibri" w:cs="Calibri"/>
                <w:color w:val="000000"/>
                <w:sz w:val="22"/>
                <w:szCs w:val="22"/>
                <w:lang w:val="es-BO" w:eastAsia="es-BO"/>
              </w:rPr>
            </w:pPr>
            <w:r w:rsidRPr="007A57D4">
              <w:rPr>
                <w:rFonts w:ascii="Calibri" w:hAnsi="Calibri"/>
                <w:bCs/>
              </w:rPr>
              <w:t>Embarques de Insumos y Aditivos - Buques</w:t>
            </w:r>
          </w:p>
        </w:tc>
        <w:tc>
          <w:tcPr>
            <w:tcW w:w="1985" w:type="dxa"/>
          </w:tcPr>
          <w:p w:rsidR="007A57D4" w:rsidRDefault="007A57D4" w:rsidP="004011D1">
            <w:pPr>
              <w:jc w:val="center"/>
              <w:rPr>
                <w:rFonts w:ascii="Calibri" w:eastAsia="Calibri" w:hAnsi="Calibri" w:cs="Calibri"/>
                <w:color w:val="000000"/>
                <w:sz w:val="22"/>
                <w:szCs w:val="22"/>
                <w:lang w:val="es-BO" w:eastAsia="es-BO"/>
              </w:rPr>
            </w:pPr>
          </w:p>
          <w:p w:rsidR="007A57D4" w:rsidRPr="003A3989" w:rsidRDefault="007A57D4" w:rsidP="004011D1">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M3</w:t>
            </w:r>
          </w:p>
        </w:tc>
        <w:tc>
          <w:tcPr>
            <w:tcW w:w="1504" w:type="dxa"/>
            <w:vAlign w:val="center"/>
          </w:tcPr>
          <w:p w:rsidR="007A57D4" w:rsidRPr="003A3989" w:rsidRDefault="007A57D4" w:rsidP="004011D1">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7A57D4" w:rsidRPr="003A3989" w:rsidRDefault="007A57D4" w:rsidP="004011D1">
            <w:pPr>
              <w:jc w:val="center"/>
              <w:rPr>
                <w:rFonts w:ascii="Calibri" w:eastAsia="Calibri" w:hAnsi="Calibri" w:cs="Calibri"/>
                <w:color w:val="000000"/>
                <w:sz w:val="22"/>
                <w:szCs w:val="22"/>
                <w:lang w:val="es-BO" w:eastAsia="es-BO"/>
              </w:rPr>
            </w:pPr>
          </w:p>
        </w:tc>
      </w:tr>
      <w:tr w:rsidR="007A57D4" w:rsidRPr="003A3989" w:rsidTr="004011D1">
        <w:trPr>
          <w:trHeight w:hRule="exact" w:val="498"/>
          <w:jc w:val="center"/>
        </w:trPr>
        <w:tc>
          <w:tcPr>
            <w:tcW w:w="2635" w:type="dxa"/>
            <w:gridSpan w:val="2"/>
            <w:shd w:val="clear" w:color="auto" w:fill="auto"/>
            <w:vAlign w:val="center"/>
          </w:tcPr>
          <w:p w:rsidR="007A57D4" w:rsidRDefault="007A57D4" w:rsidP="004011D1">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7A57D4" w:rsidRPr="003A3989" w:rsidRDefault="007A57D4" w:rsidP="004011D1">
            <w:pPr>
              <w:jc w:val="center"/>
              <w:rPr>
                <w:rFonts w:ascii="Calibri" w:eastAsia="Calibri" w:hAnsi="Calibri" w:cs="Calibri"/>
                <w:color w:val="000000"/>
                <w:sz w:val="22"/>
                <w:szCs w:val="22"/>
                <w:lang w:val="es-BO" w:eastAsia="es-BO"/>
              </w:rPr>
            </w:pPr>
          </w:p>
        </w:tc>
      </w:tr>
    </w:tbl>
    <w:p w:rsidR="007A57D4" w:rsidRDefault="007A57D4" w:rsidP="007A57D4">
      <w:pPr>
        <w:jc w:val="center"/>
        <w:rPr>
          <w:rFonts w:ascii="Segoe UI" w:hAnsi="Segoe UI" w:cs="Segoe UI"/>
          <w:b/>
          <w:bCs/>
          <w:color w:val="FF0000"/>
        </w:rPr>
      </w:pPr>
    </w:p>
    <w:p w:rsidR="007A57D4" w:rsidRPr="006F470A" w:rsidRDefault="007A57D4" w:rsidP="007A57D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33908" w:rsidRPr="006F470A" w:rsidRDefault="00E33908" w:rsidP="00E33908">
      <w:pPr>
        <w:ind w:left="-851"/>
        <w:jc w:val="center"/>
        <w:rPr>
          <w:rFonts w:asciiTheme="minorHAnsi" w:hAnsiTheme="minorHAnsi" w:cstheme="minorHAnsi"/>
          <w:sz w:val="22"/>
          <w:szCs w:val="22"/>
        </w:rPr>
      </w:pPr>
    </w:p>
    <w:p w:rsidR="00E33908" w:rsidRPr="006F470A" w:rsidRDefault="00E33908" w:rsidP="00E33908">
      <w:pPr>
        <w:rPr>
          <w:rFonts w:asciiTheme="minorHAnsi" w:hAnsiTheme="minorHAnsi" w:cstheme="minorHAnsi"/>
          <w:sz w:val="22"/>
          <w:szCs w:val="22"/>
        </w:rPr>
      </w:pPr>
    </w:p>
    <w:p w:rsidR="00E33908" w:rsidRPr="006F470A" w:rsidRDefault="00E33908"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7A57D4" w:rsidRDefault="007A57D4" w:rsidP="0013510E">
      <w:pPr>
        <w:jc w:val="center"/>
        <w:rPr>
          <w:rFonts w:asciiTheme="minorHAnsi" w:hAnsiTheme="minorHAnsi" w:cstheme="minorHAnsi"/>
          <w:b/>
          <w:sz w:val="22"/>
          <w:szCs w:val="22"/>
          <w:lang w:val="es-BO"/>
        </w:rPr>
      </w:pPr>
    </w:p>
    <w:p w:rsidR="007A57D4" w:rsidRDefault="007A57D4" w:rsidP="007A57D4">
      <w:pPr>
        <w:jc w:val="center"/>
        <w:rPr>
          <w:lang w:val="es-BO" w:eastAsia="es-BO"/>
        </w:rPr>
      </w:pPr>
      <w:r>
        <w:rPr>
          <w:rFonts w:ascii="Segoe UI" w:hAnsi="Segoe UI" w:cs="Segoe UI"/>
          <w:b/>
          <w:bCs/>
          <w:color w:val="FF0000"/>
        </w:rPr>
        <w:t xml:space="preserve">LOTE N° 1 – </w:t>
      </w:r>
      <w:r w:rsidRPr="00E33908">
        <w:rPr>
          <w:rFonts w:ascii="Segoe UI" w:hAnsi="Segoe UI" w:cs="Segoe UI"/>
          <w:b/>
          <w:bCs/>
          <w:color w:val="FF0000"/>
        </w:rPr>
        <w:t>EMBARQUES DE DIÉSEL OÍL – BUQUES</w:t>
      </w:r>
    </w:p>
    <w:p w:rsidR="007A57D4" w:rsidRPr="006F470A" w:rsidRDefault="007A57D4" w:rsidP="0013510E">
      <w:pPr>
        <w:jc w:val="center"/>
        <w:rPr>
          <w:rFonts w:asciiTheme="minorHAnsi" w:hAnsiTheme="minorHAnsi" w:cstheme="minorHAnsi"/>
          <w:b/>
          <w:sz w:val="22"/>
          <w:szCs w:val="22"/>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9"/>
        <w:gridCol w:w="4804"/>
      </w:tblGrid>
      <w:tr w:rsidR="000221D3" w:rsidRPr="006F470A" w:rsidTr="00F558F5">
        <w:trPr>
          <w:trHeight w:val="226"/>
          <w:tblHeader/>
          <w:jc w:val="center"/>
        </w:trPr>
        <w:tc>
          <w:tcPr>
            <w:tcW w:w="5529" w:type="dxa"/>
            <w:vMerge w:val="restart"/>
            <w:shd w:val="clear" w:color="auto" w:fill="D9D9D9" w:themeFill="background1" w:themeFillShade="D9"/>
            <w:vAlign w:val="center"/>
          </w:tcPr>
          <w:p w:rsidR="000221D3" w:rsidRPr="004011D1" w:rsidRDefault="000221D3" w:rsidP="00F9669E">
            <w:pPr>
              <w:jc w:val="center"/>
              <w:rPr>
                <w:rFonts w:asciiTheme="minorHAnsi" w:hAnsiTheme="minorHAnsi" w:cstheme="minorHAnsi"/>
                <w:b/>
                <w:sz w:val="18"/>
                <w:szCs w:val="18"/>
              </w:rPr>
            </w:pPr>
            <w:r w:rsidRPr="004011D1">
              <w:rPr>
                <w:rFonts w:asciiTheme="minorHAnsi" w:hAnsiTheme="minorHAnsi" w:cstheme="minorHAnsi"/>
                <w:b/>
                <w:sz w:val="18"/>
                <w:szCs w:val="18"/>
              </w:rPr>
              <w:t>CARACTERÍSTICAS TÉCNICAS REQUERIDAS POR YPFB</w:t>
            </w:r>
            <w:r w:rsidR="002603EB" w:rsidRPr="004011D1">
              <w:rPr>
                <w:rFonts w:asciiTheme="minorHAnsi" w:hAnsiTheme="minorHAnsi" w:cstheme="minorHAnsi"/>
                <w:b/>
                <w:sz w:val="18"/>
                <w:szCs w:val="18"/>
              </w:rPr>
              <w:t xml:space="preserve"> </w:t>
            </w:r>
          </w:p>
        </w:tc>
        <w:tc>
          <w:tcPr>
            <w:tcW w:w="480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558F5">
        <w:trPr>
          <w:cantSplit/>
          <w:trHeight w:val="249"/>
          <w:jc w:val="center"/>
        </w:trPr>
        <w:tc>
          <w:tcPr>
            <w:tcW w:w="5529" w:type="dxa"/>
            <w:vMerge/>
            <w:shd w:val="clear" w:color="auto" w:fill="D9D9D9" w:themeFill="background1" w:themeFillShade="D9"/>
            <w:vAlign w:val="center"/>
          </w:tcPr>
          <w:p w:rsidR="000221D3" w:rsidRPr="004011D1" w:rsidRDefault="000221D3" w:rsidP="00126BEB">
            <w:pPr>
              <w:jc w:val="center"/>
              <w:rPr>
                <w:rFonts w:asciiTheme="minorHAnsi" w:hAnsiTheme="minorHAnsi" w:cstheme="minorHAnsi"/>
                <w:b/>
                <w:sz w:val="18"/>
                <w:szCs w:val="18"/>
              </w:rPr>
            </w:pPr>
          </w:p>
        </w:tc>
        <w:tc>
          <w:tcPr>
            <w:tcW w:w="480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7D076B" w:rsidRPr="006F470A" w:rsidTr="00F558F5">
        <w:trPr>
          <w:trHeight w:val="207"/>
          <w:jc w:val="center"/>
        </w:trPr>
        <w:tc>
          <w:tcPr>
            <w:tcW w:w="5529" w:type="dxa"/>
            <w:shd w:val="clear" w:color="auto" w:fill="C6D9F1"/>
            <w:vAlign w:val="center"/>
          </w:tcPr>
          <w:p w:rsidR="007D076B" w:rsidRPr="004011D1" w:rsidRDefault="007D076B" w:rsidP="007D076B">
            <w:pPr>
              <w:jc w:val="both"/>
              <w:rPr>
                <w:rFonts w:asciiTheme="minorHAnsi" w:hAnsiTheme="minorHAnsi" w:cstheme="minorHAnsi"/>
                <w:b/>
                <w:bCs/>
                <w:sz w:val="18"/>
                <w:szCs w:val="18"/>
              </w:rPr>
            </w:pPr>
            <w:r w:rsidRPr="004011D1">
              <w:rPr>
                <w:rFonts w:asciiTheme="minorHAnsi" w:hAnsiTheme="minorHAnsi" w:cstheme="minorHAnsi"/>
                <w:b/>
                <w:bCs/>
                <w:sz w:val="18"/>
                <w:szCs w:val="18"/>
              </w:rPr>
              <w:t>CONDICIÓN DE ENTREGA (Incoterms 2010)</w:t>
            </w:r>
          </w:p>
        </w:tc>
        <w:tc>
          <w:tcPr>
            <w:tcW w:w="4804" w:type="dxa"/>
            <w:shd w:val="clear" w:color="auto" w:fill="C6D9F1" w:themeFill="text2" w:themeFillTint="33"/>
            <w:vAlign w:val="center"/>
          </w:tcPr>
          <w:p w:rsidR="007D076B" w:rsidRPr="006F470A" w:rsidRDefault="007D076B" w:rsidP="007D076B">
            <w:pPr>
              <w:rPr>
                <w:rFonts w:asciiTheme="minorHAnsi" w:hAnsiTheme="minorHAnsi" w:cstheme="minorHAnsi"/>
                <w:b/>
                <w:sz w:val="18"/>
                <w:szCs w:val="18"/>
              </w:rPr>
            </w:pPr>
          </w:p>
        </w:tc>
      </w:tr>
      <w:tr w:rsidR="007D076B" w:rsidRPr="006F470A" w:rsidTr="00F558F5">
        <w:trPr>
          <w:trHeight w:val="224"/>
          <w:jc w:val="center"/>
        </w:trPr>
        <w:tc>
          <w:tcPr>
            <w:tcW w:w="5529" w:type="dxa"/>
            <w:shd w:val="clear" w:color="auto" w:fill="auto"/>
            <w:vAlign w:val="center"/>
          </w:tcPr>
          <w:p w:rsidR="007D076B" w:rsidRPr="004011D1" w:rsidRDefault="007D076B" w:rsidP="007D076B">
            <w:pPr>
              <w:jc w:val="both"/>
              <w:rPr>
                <w:rFonts w:asciiTheme="minorHAnsi" w:hAnsiTheme="minorHAnsi" w:cstheme="minorHAnsi"/>
                <w:sz w:val="18"/>
                <w:szCs w:val="18"/>
              </w:rPr>
            </w:pPr>
            <w:r w:rsidRPr="004011D1">
              <w:rPr>
                <w:rFonts w:asciiTheme="minorHAnsi" w:hAnsiTheme="minorHAnsi" w:cstheme="minorHAnsi"/>
                <w:b/>
                <w:sz w:val="18"/>
                <w:szCs w:val="18"/>
              </w:rPr>
              <w:t>DAP</w:t>
            </w:r>
            <w:r w:rsidRPr="004011D1">
              <w:rPr>
                <w:rFonts w:asciiTheme="minorHAnsi" w:hAnsiTheme="minorHAnsi" w:cstheme="minorHAnsi"/>
                <w:sz w:val="18"/>
                <w:szCs w:val="18"/>
              </w:rPr>
              <w:t xml:space="preserve"> Terminal de almacenaje Sica Sica (YPFB Transporte) en Arica, Chile (Incoterms 2010).</w:t>
            </w:r>
          </w:p>
        </w:tc>
        <w:tc>
          <w:tcPr>
            <w:tcW w:w="4804" w:type="dxa"/>
            <w:vAlign w:val="center"/>
          </w:tcPr>
          <w:p w:rsidR="007D076B" w:rsidRPr="006F470A" w:rsidRDefault="007D076B" w:rsidP="007D076B">
            <w:pPr>
              <w:rPr>
                <w:rFonts w:asciiTheme="minorHAnsi" w:hAnsiTheme="minorHAnsi" w:cstheme="minorHAnsi"/>
                <w:b/>
                <w:sz w:val="18"/>
                <w:szCs w:val="18"/>
              </w:rPr>
            </w:pPr>
          </w:p>
        </w:tc>
      </w:tr>
      <w:tr w:rsidR="007D076B" w:rsidRPr="006F470A" w:rsidTr="00F558F5">
        <w:trPr>
          <w:trHeight w:val="207"/>
          <w:jc w:val="center"/>
        </w:trPr>
        <w:tc>
          <w:tcPr>
            <w:tcW w:w="5529" w:type="dxa"/>
            <w:shd w:val="clear" w:color="auto" w:fill="C6D9F1"/>
            <w:vAlign w:val="center"/>
          </w:tcPr>
          <w:p w:rsidR="007D076B" w:rsidRPr="004011D1" w:rsidRDefault="007D076B" w:rsidP="007D076B">
            <w:pPr>
              <w:pStyle w:val="Prrafodelista"/>
              <w:ind w:left="0"/>
              <w:contextualSpacing/>
              <w:rPr>
                <w:rFonts w:asciiTheme="minorHAnsi" w:hAnsiTheme="minorHAnsi" w:cstheme="minorHAnsi"/>
                <w:b/>
                <w:sz w:val="18"/>
                <w:szCs w:val="18"/>
              </w:rPr>
            </w:pPr>
            <w:r w:rsidRPr="004011D1">
              <w:rPr>
                <w:rFonts w:asciiTheme="minorHAnsi" w:hAnsiTheme="minorHAnsi" w:cstheme="minorHAnsi"/>
                <w:b/>
                <w:sz w:val="18"/>
                <w:szCs w:val="18"/>
              </w:rPr>
              <w:t>PRECIO</w:t>
            </w:r>
          </w:p>
        </w:tc>
        <w:tc>
          <w:tcPr>
            <w:tcW w:w="4804" w:type="dxa"/>
            <w:shd w:val="clear" w:color="auto" w:fill="C6D9F1" w:themeFill="text2" w:themeFillTint="33"/>
            <w:vAlign w:val="center"/>
          </w:tcPr>
          <w:p w:rsidR="007D076B" w:rsidRPr="006F470A" w:rsidRDefault="007D076B" w:rsidP="007D076B">
            <w:pPr>
              <w:rPr>
                <w:rFonts w:asciiTheme="minorHAnsi" w:hAnsiTheme="minorHAnsi" w:cstheme="minorHAnsi"/>
                <w:b/>
                <w:sz w:val="18"/>
                <w:szCs w:val="18"/>
              </w:rPr>
            </w:pPr>
          </w:p>
        </w:tc>
      </w:tr>
      <w:tr w:rsidR="007D076B" w:rsidRPr="006F470A" w:rsidTr="00F558F5">
        <w:trPr>
          <w:trHeight w:val="224"/>
          <w:jc w:val="center"/>
        </w:trPr>
        <w:tc>
          <w:tcPr>
            <w:tcW w:w="5529" w:type="dxa"/>
            <w:shd w:val="clear" w:color="auto" w:fill="auto"/>
            <w:vAlign w:val="center"/>
          </w:tcPr>
          <w:p w:rsidR="007D076B" w:rsidRPr="004011D1" w:rsidRDefault="007D076B" w:rsidP="007D076B">
            <w:pPr>
              <w:numPr>
                <w:ilvl w:val="0"/>
                <w:numId w:val="40"/>
              </w:numPr>
              <w:ind w:left="426" w:hanging="426"/>
              <w:jc w:val="both"/>
              <w:rPr>
                <w:rFonts w:asciiTheme="minorHAnsi" w:eastAsia="Calibri" w:hAnsiTheme="minorHAnsi" w:cstheme="minorHAnsi"/>
                <w:b/>
                <w:sz w:val="18"/>
                <w:szCs w:val="18"/>
              </w:rPr>
            </w:pPr>
            <w:r w:rsidRPr="004011D1">
              <w:rPr>
                <w:rFonts w:asciiTheme="minorHAnsi" w:eastAsia="Calibri" w:hAnsiTheme="minorHAnsi" w:cstheme="minorHAnsi"/>
                <w:b/>
                <w:sz w:val="18"/>
                <w:szCs w:val="18"/>
              </w:rPr>
              <w:t>PRECIO</w:t>
            </w:r>
          </w:p>
          <w:p w:rsidR="007D076B" w:rsidRPr="004011D1" w:rsidRDefault="007D076B" w:rsidP="007D076B">
            <w:pPr>
              <w:jc w:val="both"/>
              <w:rPr>
                <w:rFonts w:asciiTheme="minorHAnsi" w:eastAsia="Calibri" w:hAnsiTheme="minorHAnsi" w:cstheme="minorHAnsi"/>
                <w:sz w:val="18"/>
                <w:szCs w:val="18"/>
              </w:rPr>
            </w:pPr>
          </w:p>
          <w:p w:rsidR="007D076B" w:rsidRPr="004011D1" w:rsidRDefault="007D076B" w:rsidP="007D076B">
            <w:pPr>
              <w:jc w:val="both"/>
              <w:rPr>
                <w:rFonts w:asciiTheme="minorHAnsi" w:eastAsia="Calibri" w:hAnsiTheme="minorHAnsi" w:cstheme="minorHAnsi"/>
                <w:sz w:val="18"/>
                <w:szCs w:val="18"/>
              </w:rPr>
            </w:pPr>
            <w:r w:rsidRPr="004011D1">
              <w:rPr>
                <w:rFonts w:asciiTheme="minorHAnsi" w:eastAsia="Calibri" w:hAnsiTheme="minorHAnsi" w:cstheme="minorHAnsi"/>
                <w:sz w:val="18"/>
                <w:szCs w:val="18"/>
              </w:rPr>
              <w:t>El precio del producto se fijará, de acuerdo a la siguiente formulación:</w:t>
            </w:r>
          </w:p>
          <w:p w:rsidR="007D076B" w:rsidRPr="004011D1" w:rsidRDefault="007D076B" w:rsidP="007D076B">
            <w:pPr>
              <w:jc w:val="both"/>
              <w:rPr>
                <w:rFonts w:asciiTheme="minorHAnsi" w:eastAsia="Calibri" w:hAnsiTheme="minorHAnsi" w:cstheme="minorHAnsi"/>
                <w:sz w:val="18"/>
                <w:szCs w:val="18"/>
              </w:rPr>
            </w:pPr>
          </w:p>
          <w:tbl>
            <w:tblPr>
              <w:tblW w:w="42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509"/>
            </w:tblGrid>
            <w:tr w:rsidR="007D076B" w:rsidRPr="004011D1" w:rsidTr="004011D1">
              <w:trPr>
                <w:trHeight w:val="70"/>
                <w:jc w:val="center"/>
              </w:trPr>
              <w:tc>
                <w:tcPr>
                  <w:tcW w:w="1223" w:type="pct"/>
                  <w:shd w:val="clear" w:color="auto" w:fill="D9D9D9"/>
                  <w:vAlign w:val="center"/>
                </w:tcPr>
                <w:p w:rsidR="007D076B" w:rsidRPr="004011D1" w:rsidRDefault="007D076B" w:rsidP="007D076B">
                  <w:pPr>
                    <w:keepNext/>
                    <w:tabs>
                      <w:tab w:val="left" w:pos="3984"/>
                    </w:tabs>
                    <w:jc w:val="center"/>
                    <w:rPr>
                      <w:rFonts w:asciiTheme="minorHAnsi" w:hAnsiTheme="minorHAnsi" w:cstheme="minorHAnsi"/>
                      <w:b/>
                      <w:sz w:val="16"/>
                      <w:szCs w:val="18"/>
                    </w:rPr>
                  </w:pPr>
                  <w:r w:rsidRPr="004011D1">
                    <w:rPr>
                      <w:rFonts w:asciiTheme="minorHAnsi" w:hAnsiTheme="minorHAnsi" w:cstheme="minorHAnsi"/>
                      <w:b/>
                      <w:sz w:val="16"/>
                      <w:szCs w:val="18"/>
                    </w:rPr>
                    <w:t>CONDICIÓN DE ENTREGA</w:t>
                  </w:r>
                </w:p>
              </w:tc>
              <w:tc>
                <w:tcPr>
                  <w:tcW w:w="3777" w:type="pct"/>
                  <w:shd w:val="clear" w:color="auto" w:fill="D9D9D9"/>
                  <w:vAlign w:val="center"/>
                </w:tcPr>
                <w:p w:rsidR="007D076B" w:rsidRPr="004011D1" w:rsidRDefault="007D076B" w:rsidP="007D076B">
                  <w:pPr>
                    <w:keepNext/>
                    <w:tabs>
                      <w:tab w:val="left" w:pos="3984"/>
                    </w:tabs>
                    <w:jc w:val="center"/>
                    <w:rPr>
                      <w:rFonts w:asciiTheme="minorHAnsi" w:hAnsiTheme="minorHAnsi" w:cstheme="minorHAnsi"/>
                      <w:b/>
                      <w:sz w:val="16"/>
                      <w:szCs w:val="18"/>
                    </w:rPr>
                  </w:pPr>
                  <w:r w:rsidRPr="004011D1">
                    <w:rPr>
                      <w:rFonts w:asciiTheme="minorHAnsi" w:hAnsiTheme="minorHAnsi" w:cstheme="minorHAnsi"/>
                      <w:b/>
                      <w:sz w:val="16"/>
                      <w:szCs w:val="18"/>
                    </w:rPr>
                    <w:t>FORMULACIÓN DEL PRECIO</w:t>
                  </w:r>
                </w:p>
              </w:tc>
            </w:tr>
            <w:tr w:rsidR="007D076B" w:rsidRPr="004011D1" w:rsidTr="004011D1">
              <w:trPr>
                <w:trHeight w:val="70"/>
                <w:jc w:val="center"/>
              </w:trPr>
              <w:tc>
                <w:tcPr>
                  <w:tcW w:w="1223" w:type="pct"/>
                  <w:vAlign w:val="center"/>
                </w:tcPr>
                <w:p w:rsidR="007D076B" w:rsidRPr="004011D1" w:rsidRDefault="007D076B" w:rsidP="007D076B">
                  <w:pPr>
                    <w:keepNext/>
                    <w:tabs>
                      <w:tab w:val="left" w:pos="3984"/>
                    </w:tabs>
                    <w:jc w:val="center"/>
                    <w:rPr>
                      <w:rFonts w:asciiTheme="minorHAnsi" w:hAnsiTheme="minorHAnsi" w:cstheme="minorHAnsi"/>
                      <w:sz w:val="16"/>
                      <w:szCs w:val="18"/>
                    </w:rPr>
                  </w:pPr>
                  <w:r w:rsidRPr="004011D1">
                    <w:rPr>
                      <w:rFonts w:asciiTheme="minorHAnsi" w:hAnsiTheme="minorHAnsi" w:cstheme="minorHAnsi"/>
                      <w:b/>
                      <w:sz w:val="16"/>
                      <w:szCs w:val="18"/>
                    </w:rPr>
                    <w:t>DAP</w:t>
                  </w:r>
                  <w:r w:rsidRPr="004011D1">
                    <w:rPr>
                      <w:rFonts w:asciiTheme="minorHAnsi" w:hAnsiTheme="minorHAnsi" w:cstheme="minorHAnsi"/>
                      <w:sz w:val="16"/>
                      <w:szCs w:val="18"/>
                    </w:rPr>
                    <w:t xml:space="preserve">  Arica, Chile</w:t>
                  </w:r>
                </w:p>
              </w:tc>
              <w:tc>
                <w:tcPr>
                  <w:tcW w:w="3777" w:type="pct"/>
                  <w:vAlign w:val="center"/>
                </w:tcPr>
                <w:p w:rsidR="007D076B" w:rsidRPr="004011D1" w:rsidRDefault="007D076B" w:rsidP="007D076B">
                  <w:pPr>
                    <w:keepNext/>
                    <w:tabs>
                      <w:tab w:val="left" w:pos="3984"/>
                    </w:tabs>
                    <w:jc w:val="both"/>
                    <w:rPr>
                      <w:rFonts w:asciiTheme="minorHAnsi" w:hAnsiTheme="minorHAnsi" w:cstheme="minorHAnsi"/>
                      <w:sz w:val="16"/>
                      <w:szCs w:val="18"/>
                    </w:rPr>
                  </w:pPr>
                  <w:r w:rsidRPr="004011D1">
                    <w:rPr>
                      <w:rFonts w:asciiTheme="minorHAnsi" w:hAnsiTheme="minorHAnsi" w:cstheme="minorHAnsi"/>
                      <w:sz w:val="16"/>
                      <w:szCs w:val="18"/>
                    </w:rPr>
                    <w:t xml:space="preserve">Precio = Promedio cotizaciones diarias del Platt’s USGC Water Borne N° 2 Mean efectivas durante el periodo de preciación + </w:t>
                  </w:r>
                  <w:r w:rsidRPr="004011D1">
                    <w:rPr>
                      <w:rFonts w:asciiTheme="minorHAnsi" w:hAnsiTheme="minorHAnsi" w:cstheme="minorHAnsi"/>
                      <w:b/>
                      <w:sz w:val="16"/>
                      <w:szCs w:val="18"/>
                    </w:rPr>
                    <w:t>Premio.</w:t>
                  </w:r>
                </w:p>
              </w:tc>
            </w:tr>
          </w:tbl>
          <w:p w:rsidR="007D076B" w:rsidRPr="004011D1" w:rsidRDefault="007D076B" w:rsidP="007D076B">
            <w:pPr>
              <w:jc w:val="both"/>
              <w:rPr>
                <w:rFonts w:asciiTheme="minorHAnsi" w:eastAsia="Calibri" w:hAnsiTheme="minorHAnsi" w:cstheme="minorHAnsi"/>
                <w:sz w:val="18"/>
                <w:szCs w:val="18"/>
              </w:rPr>
            </w:pPr>
          </w:p>
          <w:p w:rsidR="007D076B" w:rsidRPr="004011D1" w:rsidRDefault="007D076B" w:rsidP="00F558F5">
            <w:pPr>
              <w:ind w:left="663" w:hanging="663"/>
              <w:jc w:val="both"/>
              <w:rPr>
                <w:rFonts w:asciiTheme="minorHAnsi" w:eastAsia="Calibri" w:hAnsiTheme="minorHAnsi" w:cstheme="minorHAnsi"/>
                <w:sz w:val="18"/>
                <w:szCs w:val="18"/>
              </w:rPr>
            </w:pPr>
            <w:r w:rsidRPr="004011D1">
              <w:rPr>
                <w:rFonts w:asciiTheme="minorHAnsi" w:hAnsiTheme="minorHAnsi" w:cstheme="minorHAnsi"/>
                <w:b/>
                <w:sz w:val="18"/>
                <w:szCs w:val="18"/>
              </w:rPr>
              <w:t xml:space="preserve">Premio:   </w:t>
            </w:r>
            <w:r w:rsidRPr="004011D1">
              <w:rPr>
                <w:rFonts w:asciiTheme="minorHAnsi" w:hAnsiTheme="minorHAnsi" w:cstheme="minorHAnsi"/>
                <w:sz w:val="18"/>
                <w:szCs w:val="18"/>
              </w:rPr>
              <w:t xml:space="preserve">A presentar por el PROPONENTE, el cual debe incluir </w:t>
            </w:r>
            <w:r w:rsidRPr="004011D1">
              <w:rPr>
                <w:rFonts w:asciiTheme="minorHAnsi" w:hAnsiTheme="minorHAnsi" w:cstheme="minorHAnsi"/>
                <w:b/>
                <w:sz w:val="18"/>
                <w:szCs w:val="18"/>
                <w:u w:val="single"/>
              </w:rPr>
              <w:t>Flete, Seguro de transporte,</w:t>
            </w:r>
            <w:r w:rsidRPr="004011D1">
              <w:rPr>
                <w:rFonts w:asciiTheme="minorHAnsi" w:hAnsiTheme="minorHAnsi" w:cstheme="minorHAnsi"/>
                <w:sz w:val="18"/>
                <w:szCs w:val="18"/>
                <w:u w:val="single"/>
              </w:rPr>
              <w:t xml:space="preserve"> </w:t>
            </w:r>
            <w:r w:rsidRPr="004011D1">
              <w:rPr>
                <w:rFonts w:asciiTheme="minorHAnsi" w:hAnsiTheme="minorHAnsi" w:cstheme="minorHAnsi"/>
                <w:b/>
                <w:sz w:val="18"/>
                <w:szCs w:val="18"/>
                <w:u w:val="single"/>
              </w:rPr>
              <w:t>todos los gastos y costos emergentes de la operación que no podrán ser cargados a YPFB bajo ninguna circunstancia</w:t>
            </w:r>
            <w:r w:rsidRPr="004011D1">
              <w:rPr>
                <w:rFonts w:asciiTheme="minorHAnsi" w:hAnsiTheme="minorHAnsi" w:cstheme="minorHAnsi"/>
                <w:sz w:val="18"/>
                <w:szCs w:val="18"/>
              </w:rPr>
              <w:t xml:space="preserve">, más utilidades que considere el PROPONENTE, para entregas DAP. </w:t>
            </w:r>
          </w:p>
          <w:p w:rsidR="007D076B" w:rsidRPr="004011D1" w:rsidRDefault="007D076B" w:rsidP="007D076B">
            <w:pPr>
              <w:jc w:val="both"/>
              <w:rPr>
                <w:rFonts w:asciiTheme="minorHAnsi" w:hAnsiTheme="minorHAnsi" w:cstheme="minorHAnsi"/>
                <w:sz w:val="18"/>
                <w:szCs w:val="18"/>
              </w:rPr>
            </w:pPr>
          </w:p>
          <w:p w:rsidR="007D076B" w:rsidRPr="004011D1" w:rsidRDefault="007D076B" w:rsidP="00F558F5">
            <w:pPr>
              <w:ind w:left="663"/>
              <w:jc w:val="both"/>
              <w:rPr>
                <w:rFonts w:asciiTheme="minorHAnsi" w:hAnsiTheme="minorHAnsi" w:cstheme="minorHAnsi"/>
                <w:sz w:val="18"/>
                <w:szCs w:val="18"/>
              </w:rPr>
            </w:pPr>
            <w:r w:rsidRPr="004011D1">
              <w:rPr>
                <w:rFonts w:asciiTheme="minorHAnsi" w:hAnsiTheme="minorHAnsi" w:cstheme="minorHAnsi"/>
                <w:b/>
                <w:sz w:val="18"/>
                <w:szCs w:val="18"/>
              </w:rPr>
              <w:t xml:space="preserve">Fuerza Mayor/Caso Fortuito: </w:t>
            </w:r>
            <w:r w:rsidRPr="004011D1">
              <w:rPr>
                <w:rFonts w:asciiTheme="minorHAnsi" w:hAnsiTheme="minorHAnsi" w:cstheme="minorHAnsi"/>
                <w:sz w:val="18"/>
                <w:szCs w:val="18"/>
              </w:rPr>
              <w:t>Los costos emergentes por motivos de Fuerza Mayor/Caso Fortuito serán asumidos en igual proporción por el VENDEDOR y YPFB (50% - 50%).</w:t>
            </w:r>
          </w:p>
          <w:p w:rsidR="007D076B" w:rsidRPr="004011D1" w:rsidRDefault="007D076B" w:rsidP="007D076B">
            <w:pPr>
              <w:jc w:val="both"/>
              <w:rPr>
                <w:rFonts w:asciiTheme="minorHAnsi" w:hAnsiTheme="minorHAnsi" w:cstheme="minorHAnsi"/>
                <w:sz w:val="18"/>
                <w:szCs w:val="18"/>
              </w:rPr>
            </w:pPr>
          </w:p>
          <w:p w:rsidR="007D076B" w:rsidRPr="004011D1" w:rsidRDefault="007D076B" w:rsidP="007D076B">
            <w:pPr>
              <w:numPr>
                <w:ilvl w:val="0"/>
                <w:numId w:val="40"/>
              </w:numPr>
              <w:ind w:left="426" w:hanging="426"/>
              <w:jc w:val="both"/>
              <w:rPr>
                <w:rFonts w:asciiTheme="minorHAnsi" w:eastAsia="Calibri" w:hAnsiTheme="minorHAnsi" w:cstheme="minorHAnsi"/>
                <w:b/>
                <w:sz w:val="18"/>
                <w:szCs w:val="18"/>
              </w:rPr>
            </w:pPr>
            <w:r w:rsidRPr="004011D1">
              <w:rPr>
                <w:rFonts w:asciiTheme="minorHAnsi" w:eastAsia="Calibri" w:hAnsiTheme="minorHAnsi" w:cstheme="minorHAnsi"/>
                <w:b/>
                <w:sz w:val="18"/>
                <w:szCs w:val="18"/>
              </w:rPr>
              <w:t>PERIODO DE PRECIACIÓN</w:t>
            </w:r>
          </w:p>
          <w:p w:rsidR="007D076B" w:rsidRPr="004011D1" w:rsidRDefault="007D076B" w:rsidP="007D076B">
            <w:pPr>
              <w:jc w:val="both"/>
              <w:rPr>
                <w:rFonts w:asciiTheme="minorHAnsi" w:hAnsiTheme="minorHAnsi" w:cstheme="minorHAnsi"/>
                <w:sz w:val="18"/>
                <w:szCs w:val="18"/>
              </w:rPr>
            </w:pPr>
          </w:p>
          <w:p w:rsidR="007D076B" w:rsidRPr="004011D1" w:rsidRDefault="007D076B" w:rsidP="007D076B">
            <w:pPr>
              <w:autoSpaceDE w:val="0"/>
              <w:autoSpaceDN w:val="0"/>
              <w:adjustRightInd w:val="0"/>
              <w:jc w:val="both"/>
              <w:rPr>
                <w:rFonts w:asciiTheme="minorHAnsi" w:hAnsiTheme="minorHAnsi" w:cstheme="minorHAnsi"/>
                <w:sz w:val="18"/>
                <w:szCs w:val="18"/>
              </w:rPr>
            </w:pPr>
            <w:r w:rsidRPr="004011D1">
              <w:rPr>
                <w:rFonts w:asciiTheme="minorHAnsi" w:hAnsiTheme="minorHAnsi" w:cstheme="minorHAnsi"/>
                <w:sz w:val="18"/>
                <w:szCs w:val="18"/>
              </w:rPr>
              <w:t>La preciación se efectuará tomando el promedio de las tres (3) cotizaciones efectivas publicadas un día antes de la fecha del BL, el día de la fecha del BL y un día posterior de la fecha del BL.</w:t>
            </w:r>
          </w:p>
          <w:p w:rsidR="007D076B" w:rsidRPr="004011D1" w:rsidRDefault="007D076B" w:rsidP="007D076B">
            <w:pPr>
              <w:autoSpaceDE w:val="0"/>
              <w:autoSpaceDN w:val="0"/>
              <w:adjustRightInd w:val="0"/>
              <w:jc w:val="both"/>
              <w:rPr>
                <w:rFonts w:asciiTheme="minorHAnsi" w:hAnsiTheme="minorHAnsi" w:cstheme="minorHAnsi"/>
                <w:sz w:val="18"/>
                <w:szCs w:val="18"/>
              </w:rPr>
            </w:pPr>
          </w:p>
          <w:p w:rsidR="007D076B" w:rsidRPr="004011D1" w:rsidRDefault="007D076B" w:rsidP="007D076B">
            <w:pPr>
              <w:autoSpaceDE w:val="0"/>
              <w:autoSpaceDN w:val="0"/>
              <w:adjustRightInd w:val="0"/>
              <w:jc w:val="both"/>
              <w:rPr>
                <w:rFonts w:asciiTheme="minorHAnsi" w:hAnsiTheme="minorHAnsi" w:cstheme="minorHAnsi"/>
                <w:sz w:val="18"/>
                <w:szCs w:val="18"/>
              </w:rPr>
            </w:pPr>
            <w:r w:rsidRPr="004011D1">
              <w:rPr>
                <w:rFonts w:asciiTheme="minorHAnsi" w:hAnsiTheme="minorHAnsi" w:cstheme="minorHAnsi"/>
                <w:sz w:val="18"/>
                <w:szCs w:val="18"/>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tc>
        <w:tc>
          <w:tcPr>
            <w:tcW w:w="4804" w:type="dxa"/>
            <w:vAlign w:val="center"/>
          </w:tcPr>
          <w:p w:rsidR="007D076B" w:rsidRPr="006F470A" w:rsidRDefault="007D076B" w:rsidP="007D076B">
            <w:pPr>
              <w:rPr>
                <w:rFonts w:asciiTheme="minorHAnsi" w:hAnsiTheme="minorHAnsi" w:cstheme="minorHAnsi"/>
                <w:b/>
                <w:sz w:val="18"/>
                <w:szCs w:val="18"/>
              </w:rPr>
            </w:pPr>
          </w:p>
        </w:tc>
      </w:tr>
      <w:tr w:rsidR="007D076B" w:rsidRPr="006F470A" w:rsidTr="00F558F5">
        <w:trPr>
          <w:trHeight w:val="207"/>
          <w:jc w:val="center"/>
        </w:trPr>
        <w:tc>
          <w:tcPr>
            <w:tcW w:w="5529" w:type="dxa"/>
            <w:tcBorders>
              <w:top w:val="single" w:sz="4" w:space="0" w:color="auto"/>
              <w:left w:val="single" w:sz="4" w:space="0" w:color="auto"/>
              <w:bottom w:val="single" w:sz="4" w:space="0" w:color="auto"/>
              <w:right w:val="single" w:sz="4" w:space="0" w:color="auto"/>
            </w:tcBorders>
            <w:shd w:val="clear" w:color="auto" w:fill="C6D9F1"/>
            <w:vAlign w:val="center"/>
          </w:tcPr>
          <w:p w:rsidR="007D076B" w:rsidRPr="004011D1" w:rsidRDefault="007D076B" w:rsidP="007D076B">
            <w:pPr>
              <w:rPr>
                <w:rFonts w:asciiTheme="minorHAnsi" w:hAnsiTheme="minorHAnsi" w:cstheme="minorHAnsi"/>
                <w:sz w:val="18"/>
                <w:szCs w:val="18"/>
                <w:lang w:eastAsia="es-BO"/>
              </w:rPr>
            </w:pPr>
            <w:r w:rsidRPr="004011D1">
              <w:rPr>
                <w:rFonts w:asciiTheme="minorHAnsi" w:hAnsiTheme="minorHAnsi" w:cstheme="minorHAnsi"/>
                <w:b/>
                <w:bCs/>
                <w:sz w:val="18"/>
                <w:szCs w:val="18"/>
              </w:rPr>
              <w:t>EXPERIENCIA DE LA EMPRESA</w:t>
            </w:r>
          </w:p>
        </w:tc>
        <w:tc>
          <w:tcPr>
            <w:tcW w:w="4804" w:type="dxa"/>
            <w:shd w:val="clear" w:color="auto" w:fill="C6D9F1" w:themeFill="text2" w:themeFillTint="33"/>
            <w:vAlign w:val="center"/>
          </w:tcPr>
          <w:p w:rsidR="007D076B" w:rsidRPr="006F470A" w:rsidRDefault="007D076B" w:rsidP="007D076B">
            <w:pPr>
              <w:rPr>
                <w:rFonts w:asciiTheme="minorHAnsi" w:hAnsiTheme="minorHAnsi" w:cstheme="minorHAnsi"/>
                <w:b/>
                <w:sz w:val="18"/>
                <w:szCs w:val="18"/>
              </w:rPr>
            </w:pPr>
          </w:p>
        </w:tc>
      </w:tr>
      <w:tr w:rsidR="007D076B" w:rsidRPr="006F470A" w:rsidTr="00F558F5">
        <w:trPr>
          <w:trHeight w:val="2254"/>
          <w:jc w:val="center"/>
        </w:trPr>
        <w:tc>
          <w:tcPr>
            <w:tcW w:w="5529" w:type="dxa"/>
            <w:shd w:val="clear" w:color="auto" w:fill="auto"/>
            <w:vAlign w:val="bottom"/>
          </w:tcPr>
          <w:p w:rsidR="007D076B" w:rsidRPr="004011D1" w:rsidRDefault="007D076B" w:rsidP="007D076B">
            <w:pPr>
              <w:jc w:val="both"/>
              <w:rPr>
                <w:rFonts w:asciiTheme="minorHAnsi" w:hAnsiTheme="minorHAnsi" w:cstheme="minorHAnsi"/>
                <w:sz w:val="18"/>
                <w:szCs w:val="18"/>
              </w:rPr>
            </w:pPr>
            <w:r w:rsidRPr="004011D1">
              <w:rPr>
                <w:rFonts w:asciiTheme="minorHAnsi" w:hAnsiTheme="minorHAnsi" w:cstheme="minorHAnsi"/>
                <w:sz w:val="18"/>
                <w:szCs w:val="18"/>
              </w:rPr>
              <w:t>El PROPONENTE deberá tener experiencia de por lo menos 2 años o haber suscrito 2 contratos de Suministro de Hidrocarburos Líquidos. En caso que el PROPONENTE haya modificado su razón social, debe adjuntar documentos que acrediten el mismo a fin de considerar su experiencia con el(los) anterior(es) nombre(s) del PROPONENTE.</w:t>
            </w:r>
          </w:p>
          <w:p w:rsidR="007D076B" w:rsidRPr="004011D1" w:rsidRDefault="007D076B" w:rsidP="007D076B">
            <w:pPr>
              <w:jc w:val="both"/>
              <w:rPr>
                <w:rFonts w:asciiTheme="minorHAnsi" w:hAnsiTheme="minorHAnsi" w:cstheme="minorHAnsi"/>
                <w:sz w:val="18"/>
                <w:szCs w:val="18"/>
              </w:rPr>
            </w:pPr>
          </w:p>
          <w:p w:rsidR="007D076B" w:rsidRDefault="007D076B" w:rsidP="007D076B">
            <w:pPr>
              <w:jc w:val="both"/>
              <w:rPr>
                <w:rFonts w:asciiTheme="minorHAnsi" w:hAnsiTheme="minorHAnsi" w:cstheme="minorHAnsi"/>
                <w:sz w:val="18"/>
                <w:szCs w:val="18"/>
              </w:rPr>
            </w:pPr>
            <w:r w:rsidRPr="004011D1">
              <w:rPr>
                <w:rFonts w:asciiTheme="minorHAnsi" w:hAnsiTheme="minorHAnsi" w:cstheme="minorHAnsi"/>
                <w:sz w:val="18"/>
                <w:szCs w:val="18"/>
              </w:rPr>
              <w:t>Para tal efecto deberá adjuntar a su propuesta fotocopia simple de Certificados de cumplimiento de contrato o fotocopia de contratos (no necesariamente suscritos con YPFB).</w:t>
            </w:r>
          </w:p>
          <w:p w:rsidR="00F558F5" w:rsidRPr="004011D1" w:rsidRDefault="00F558F5" w:rsidP="007D076B">
            <w:pPr>
              <w:jc w:val="both"/>
              <w:rPr>
                <w:rFonts w:asciiTheme="minorHAnsi" w:hAnsiTheme="minorHAnsi" w:cstheme="minorHAnsi"/>
                <w:sz w:val="18"/>
                <w:szCs w:val="18"/>
              </w:rPr>
            </w:pPr>
          </w:p>
        </w:tc>
        <w:tc>
          <w:tcPr>
            <w:tcW w:w="4804" w:type="dxa"/>
            <w:vAlign w:val="center"/>
          </w:tcPr>
          <w:p w:rsidR="007D076B" w:rsidRPr="006F470A" w:rsidRDefault="007D076B" w:rsidP="007D076B">
            <w:pPr>
              <w:rPr>
                <w:rFonts w:asciiTheme="minorHAnsi" w:hAnsiTheme="minorHAnsi" w:cstheme="minorHAnsi"/>
                <w:b/>
                <w:sz w:val="18"/>
                <w:szCs w:val="18"/>
              </w:rPr>
            </w:pPr>
          </w:p>
        </w:tc>
      </w:tr>
      <w:tr w:rsidR="003B7CF8" w:rsidRPr="006F470A" w:rsidTr="00F558F5">
        <w:trPr>
          <w:trHeight w:val="207"/>
          <w:jc w:val="center"/>
        </w:trPr>
        <w:tc>
          <w:tcPr>
            <w:tcW w:w="5529" w:type="dxa"/>
            <w:shd w:val="clear" w:color="auto" w:fill="BDD6EE"/>
            <w:vAlign w:val="center"/>
          </w:tcPr>
          <w:p w:rsidR="003B7CF8" w:rsidRPr="003B7CF8" w:rsidRDefault="003B7CF8" w:rsidP="003B7CF8">
            <w:pPr>
              <w:pStyle w:val="Prrafodelista"/>
              <w:autoSpaceDE w:val="0"/>
              <w:autoSpaceDN w:val="0"/>
              <w:adjustRightInd w:val="0"/>
              <w:ind w:left="0"/>
              <w:contextualSpacing/>
              <w:jc w:val="both"/>
              <w:rPr>
                <w:rFonts w:asciiTheme="minorHAnsi" w:hAnsiTheme="minorHAnsi" w:cstheme="minorHAnsi"/>
                <w:b/>
                <w:bCs/>
                <w:sz w:val="18"/>
                <w:szCs w:val="18"/>
              </w:rPr>
            </w:pPr>
            <w:r w:rsidRPr="003B7CF8">
              <w:rPr>
                <w:rFonts w:asciiTheme="minorHAnsi" w:hAnsiTheme="minorHAnsi" w:cstheme="minorHAnsi"/>
                <w:b/>
                <w:bCs/>
                <w:sz w:val="18"/>
                <w:szCs w:val="18"/>
              </w:rPr>
              <w:t>FORMA DE PAGO</w:t>
            </w:r>
          </w:p>
        </w:tc>
        <w:tc>
          <w:tcPr>
            <w:tcW w:w="4804" w:type="dxa"/>
            <w:vAlign w:val="center"/>
          </w:tcPr>
          <w:p w:rsidR="003B7CF8" w:rsidRPr="006F470A" w:rsidRDefault="003B7CF8" w:rsidP="003B7CF8">
            <w:pPr>
              <w:rPr>
                <w:rFonts w:asciiTheme="minorHAnsi" w:hAnsiTheme="minorHAnsi" w:cstheme="minorHAnsi"/>
                <w:b/>
                <w:sz w:val="18"/>
                <w:szCs w:val="18"/>
              </w:rPr>
            </w:pPr>
          </w:p>
        </w:tc>
      </w:tr>
      <w:tr w:rsidR="003B7CF8" w:rsidRPr="006F470A" w:rsidTr="00F558F5">
        <w:trPr>
          <w:trHeight w:val="207"/>
          <w:jc w:val="center"/>
        </w:trPr>
        <w:tc>
          <w:tcPr>
            <w:tcW w:w="5529" w:type="dxa"/>
            <w:shd w:val="clear" w:color="auto" w:fill="auto"/>
            <w:vAlign w:val="bottom"/>
          </w:tcPr>
          <w:p w:rsidR="003B7CF8" w:rsidRPr="003B7CF8" w:rsidRDefault="003B7CF8" w:rsidP="003B7CF8">
            <w:pPr>
              <w:autoSpaceDE w:val="0"/>
              <w:autoSpaceDN w:val="0"/>
              <w:adjustRightInd w:val="0"/>
              <w:jc w:val="both"/>
              <w:rPr>
                <w:rFonts w:asciiTheme="minorHAnsi" w:hAnsiTheme="minorHAnsi" w:cstheme="minorHAnsi"/>
                <w:bCs/>
                <w:sz w:val="18"/>
                <w:szCs w:val="18"/>
              </w:rPr>
            </w:pPr>
            <w:r w:rsidRPr="003B7CF8">
              <w:rPr>
                <w:rFonts w:asciiTheme="minorHAnsi" w:hAnsiTheme="minorHAnsi" w:cstheme="minorHAnsi"/>
                <w:bCs/>
                <w:sz w:val="18"/>
                <w:szCs w:val="18"/>
              </w:rPr>
              <w:lastRenderedPageBreak/>
              <w:t xml:space="preserve">El pago se realizará mediante transferencia bancaria a la cuenta que designe el </w:t>
            </w:r>
            <w:r w:rsidR="00F558F5">
              <w:rPr>
                <w:rFonts w:asciiTheme="minorHAnsi" w:hAnsiTheme="minorHAnsi" w:cstheme="minorHAnsi"/>
                <w:bCs/>
                <w:sz w:val="18"/>
                <w:szCs w:val="18"/>
              </w:rPr>
              <w:t>VENDEDOR</w:t>
            </w:r>
            <w:r w:rsidRPr="003B7CF8">
              <w:rPr>
                <w:rFonts w:asciiTheme="minorHAnsi" w:hAnsiTheme="minorHAnsi" w:cstheme="minorHAnsi"/>
                <w:bCs/>
                <w:sz w:val="18"/>
                <w:szCs w:val="18"/>
              </w:rPr>
              <w:t>.</w:t>
            </w:r>
          </w:p>
          <w:p w:rsidR="003B7CF8" w:rsidRPr="003B7CF8" w:rsidRDefault="003B7CF8" w:rsidP="003B7CF8">
            <w:pPr>
              <w:autoSpaceDE w:val="0"/>
              <w:autoSpaceDN w:val="0"/>
              <w:adjustRightInd w:val="0"/>
              <w:rPr>
                <w:rFonts w:asciiTheme="minorHAnsi" w:hAnsiTheme="minorHAnsi" w:cstheme="minorHAnsi"/>
                <w:bCs/>
                <w:sz w:val="18"/>
                <w:szCs w:val="18"/>
              </w:rPr>
            </w:pPr>
          </w:p>
          <w:p w:rsidR="003B7CF8" w:rsidRPr="003B7CF8" w:rsidRDefault="003B7CF8" w:rsidP="003B7CF8">
            <w:pPr>
              <w:autoSpaceDE w:val="0"/>
              <w:autoSpaceDN w:val="0"/>
              <w:adjustRightInd w:val="0"/>
              <w:jc w:val="both"/>
              <w:rPr>
                <w:rFonts w:asciiTheme="minorHAnsi" w:hAnsiTheme="minorHAnsi" w:cstheme="minorHAnsi"/>
                <w:bCs/>
                <w:sz w:val="18"/>
                <w:szCs w:val="18"/>
              </w:rPr>
            </w:pPr>
            <w:r w:rsidRPr="00F558F5">
              <w:rPr>
                <w:rFonts w:asciiTheme="minorHAnsi" w:hAnsiTheme="minorHAnsi" w:cstheme="minorHAnsi"/>
                <w:bCs/>
                <w:sz w:val="18"/>
                <w:szCs w:val="18"/>
                <w:highlight w:val="yellow"/>
              </w:rPr>
              <w:t>Los PROPONENTES podrán optar por las siguientes opciones de pago:</w:t>
            </w:r>
          </w:p>
          <w:p w:rsidR="003B7CF8" w:rsidRPr="003B7CF8" w:rsidRDefault="003B7CF8" w:rsidP="003B7CF8">
            <w:pPr>
              <w:autoSpaceDE w:val="0"/>
              <w:autoSpaceDN w:val="0"/>
              <w:adjustRightInd w:val="0"/>
              <w:jc w:val="both"/>
              <w:rPr>
                <w:rFonts w:asciiTheme="minorHAnsi" w:hAnsiTheme="minorHAnsi" w:cstheme="minorHAnsi"/>
                <w:b/>
                <w:bCs/>
                <w:sz w:val="18"/>
                <w:szCs w:val="18"/>
              </w:rPr>
            </w:pPr>
          </w:p>
          <w:p w:rsidR="003B7CF8" w:rsidRPr="003B7CF8" w:rsidRDefault="003B7CF8" w:rsidP="003B7CF8">
            <w:pPr>
              <w:autoSpaceDE w:val="0"/>
              <w:autoSpaceDN w:val="0"/>
              <w:adjustRightInd w:val="0"/>
              <w:jc w:val="both"/>
              <w:rPr>
                <w:rFonts w:asciiTheme="minorHAnsi" w:hAnsiTheme="minorHAnsi" w:cstheme="minorHAnsi"/>
                <w:b/>
                <w:bCs/>
                <w:sz w:val="18"/>
                <w:szCs w:val="18"/>
              </w:rPr>
            </w:pPr>
            <w:r w:rsidRPr="003B7CF8">
              <w:rPr>
                <w:rFonts w:asciiTheme="minorHAnsi" w:hAnsiTheme="minorHAnsi" w:cstheme="minorHAnsi"/>
                <w:b/>
                <w:bCs/>
                <w:sz w:val="18"/>
                <w:szCs w:val="18"/>
              </w:rPr>
              <w:t>Opción 1 - Postpago</w:t>
            </w:r>
          </w:p>
          <w:p w:rsidR="003B7CF8" w:rsidRPr="003B7CF8" w:rsidRDefault="003B7CF8" w:rsidP="003B7CF8">
            <w:pPr>
              <w:ind w:left="284"/>
              <w:jc w:val="both"/>
              <w:outlineLvl w:val="0"/>
              <w:rPr>
                <w:rFonts w:asciiTheme="minorHAnsi" w:hAnsiTheme="minorHAnsi" w:cstheme="minorHAnsi"/>
                <w:bCs/>
                <w:sz w:val="18"/>
                <w:szCs w:val="18"/>
              </w:rPr>
            </w:pPr>
          </w:p>
          <w:p w:rsidR="003B7CF8" w:rsidRPr="003B7CF8" w:rsidRDefault="003B7CF8" w:rsidP="003B7CF8">
            <w:pPr>
              <w:jc w:val="both"/>
              <w:outlineLvl w:val="0"/>
              <w:rPr>
                <w:rFonts w:asciiTheme="minorHAnsi" w:hAnsiTheme="minorHAnsi" w:cstheme="minorHAnsi"/>
                <w:bCs/>
                <w:sz w:val="18"/>
                <w:szCs w:val="18"/>
              </w:rPr>
            </w:pPr>
            <w:r w:rsidRPr="003B7CF8">
              <w:rPr>
                <w:rFonts w:asciiTheme="minorHAnsi" w:hAnsiTheme="minorHAnsi" w:cstheme="minorHAnsi"/>
                <w:bCs/>
                <w:sz w:val="18"/>
                <w:szCs w:val="18"/>
              </w:rPr>
              <w:t>Dentro de los 10 días de efectuada la entrega del producto, de acuerdo a los términos y condiciones acordadas, se emitirá la conformidad de factura según el certificado de cantidad y calidad emitido por el inspector independiente y/o Acta de Conformidad de volúmenes. El VENDEDOR remitirá los siguientes documentos vía correo electrónico para que se procese el pago.</w:t>
            </w:r>
          </w:p>
          <w:p w:rsidR="003B7CF8" w:rsidRPr="003B7CF8" w:rsidRDefault="003B7CF8" w:rsidP="003B7CF8">
            <w:pPr>
              <w:jc w:val="both"/>
              <w:outlineLvl w:val="0"/>
              <w:rPr>
                <w:rFonts w:asciiTheme="minorHAnsi" w:hAnsiTheme="minorHAnsi" w:cstheme="minorHAnsi"/>
                <w:bCs/>
                <w:sz w:val="18"/>
                <w:szCs w:val="18"/>
              </w:rPr>
            </w:pP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Copia(s) de Factura(s) definitiva(s) del VENDEDOR con el desglose del valor FOB, el flete y el seguro.</w:t>
            </w:r>
          </w:p>
          <w:p w:rsidR="003B7CF8" w:rsidRPr="003B7CF8" w:rsidRDefault="003B7CF8" w:rsidP="003B7CF8">
            <w:pPr>
              <w:jc w:val="both"/>
              <w:outlineLvl w:val="0"/>
              <w:rPr>
                <w:rFonts w:asciiTheme="minorHAnsi" w:hAnsiTheme="minorHAnsi" w:cstheme="minorHAnsi"/>
                <w:bCs/>
                <w:sz w:val="18"/>
                <w:szCs w:val="18"/>
              </w:rPr>
            </w:pPr>
          </w:p>
          <w:p w:rsidR="003B7CF8" w:rsidRPr="003B7CF8" w:rsidRDefault="003B7CF8" w:rsidP="003B7CF8">
            <w:pPr>
              <w:jc w:val="both"/>
              <w:outlineLvl w:val="0"/>
              <w:rPr>
                <w:rFonts w:asciiTheme="minorHAnsi" w:hAnsiTheme="minorHAnsi" w:cstheme="minorHAnsi"/>
                <w:bCs/>
                <w:sz w:val="18"/>
                <w:szCs w:val="18"/>
              </w:rPr>
            </w:pPr>
            <w:r w:rsidRPr="003B7CF8">
              <w:rPr>
                <w:rFonts w:asciiTheme="minorHAnsi" w:hAnsiTheme="minorHAnsi" w:cstheme="minorHAnsi"/>
                <w:bCs/>
                <w:sz w:val="18"/>
                <w:szCs w:val="18"/>
              </w:rPr>
              <w:t xml:space="preserve">Inmediatamente después de efectuado el envío de los documentos vía correo electrónico, el </w:t>
            </w:r>
            <w:r w:rsidRPr="003B7CF8">
              <w:rPr>
                <w:rFonts w:asciiTheme="minorHAnsi" w:hAnsiTheme="minorHAnsi" w:cstheme="minorHAnsi"/>
                <w:sz w:val="18"/>
                <w:szCs w:val="18"/>
              </w:rPr>
              <w:t xml:space="preserve">VENDEDOR </w:t>
            </w:r>
            <w:r w:rsidRPr="003B7CF8">
              <w:rPr>
                <w:rFonts w:asciiTheme="minorHAnsi" w:hAnsiTheme="minorHAnsi" w:cstheme="minorHAnsi"/>
                <w:bCs/>
                <w:sz w:val="18"/>
                <w:szCs w:val="18"/>
              </w:rPr>
              <w:t>deberá remitir vía Courier los siguientes documentos originales.</w:t>
            </w:r>
          </w:p>
          <w:p w:rsidR="003B7CF8" w:rsidRPr="003B7CF8" w:rsidRDefault="003B7CF8" w:rsidP="003B7CF8">
            <w:pPr>
              <w:jc w:val="both"/>
              <w:outlineLvl w:val="0"/>
              <w:rPr>
                <w:rFonts w:asciiTheme="minorHAnsi" w:hAnsiTheme="minorHAnsi" w:cstheme="minorHAnsi"/>
                <w:bCs/>
                <w:sz w:val="18"/>
                <w:szCs w:val="18"/>
              </w:rPr>
            </w:pP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Factura(s) final(es) original(es) del VENDEDOR con el desglose del valor FOB, el flete y el seguro.</w:t>
            </w: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Original del Conocimiento de Embarque (B/L), con firmas y sellos de la empresa de transporte.</w:t>
            </w: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3B7CF8" w:rsidRPr="003B7CF8" w:rsidRDefault="003B7CF8" w:rsidP="003B7CF8">
            <w:pPr>
              <w:jc w:val="both"/>
              <w:outlineLvl w:val="0"/>
              <w:rPr>
                <w:rFonts w:asciiTheme="minorHAnsi" w:hAnsiTheme="minorHAnsi" w:cstheme="minorHAnsi"/>
                <w:bCs/>
                <w:sz w:val="18"/>
                <w:szCs w:val="18"/>
              </w:rPr>
            </w:pPr>
          </w:p>
          <w:p w:rsidR="003B7CF8" w:rsidRPr="003B7CF8" w:rsidRDefault="003B7CF8" w:rsidP="003B7CF8">
            <w:pPr>
              <w:jc w:val="both"/>
              <w:outlineLvl w:val="0"/>
              <w:rPr>
                <w:rFonts w:asciiTheme="minorHAnsi" w:hAnsiTheme="minorHAnsi" w:cstheme="minorHAnsi"/>
                <w:sz w:val="18"/>
                <w:szCs w:val="18"/>
              </w:rPr>
            </w:pPr>
            <w:r w:rsidRPr="003B7CF8">
              <w:rPr>
                <w:rFonts w:asciiTheme="minorHAnsi" w:hAnsiTheme="minorHAnsi" w:cstheme="minorHAnsi"/>
                <w:sz w:val="18"/>
                <w:szCs w:val="18"/>
              </w:rPr>
              <w:t>Las facturas finales serán calculadas de acuerdo al volumen determinado por el inspector independiente, la facturación deberá reflejar el volumen en metros cúbicos, reportado a 15,56°C (60°F) por la empresa inspectora. El monto total de la factura deberá reflejar dos decimales.</w:t>
            </w:r>
          </w:p>
          <w:p w:rsidR="003B7CF8" w:rsidRPr="003B7CF8" w:rsidRDefault="003B7CF8" w:rsidP="003B7CF8">
            <w:pPr>
              <w:jc w:val="both"/>
              <w:outlineLvl w:val="0"/>
              <w:rPr>
                <w:rFonts w:asciiTheme="minorHAnsi" w:hAnsiTheme="minorHAnsi" w:cstheme="minorHAnsi"/>
                <w:sz w:val="18"/>
                <w:szCs w:val="18"/>
              </w:rPr>
            </w:pPr>
          </w:p>
          <w:p w:rsidR="003B7CF8" w:rsidRPr="003B7CF8" w:rsidRDefault="003B7CF8" w:rsidP="003B7CF8">
            <w:pPr>
              <w:autoSpaceDE w:val="0"/>
              <w:autoSpaceDN w:val="0"/>
              <w:adjustRightInd w:val="0"/>
              <w:jc w:val="both"/>
              <w:rPr>
                <w:rFonts w:asciiTheme="minorHAnsi" w:hAnsiTheme="minorHAnsi" w:cstheme="minorHAnsi"/>
                <w:b/>
                <w:bCs/>
                <w:sz w:val="18"/>
                <w:szCs w:val="18"/>
              </w:rPr>
            </w:pPr>
            <w:r w:rsidRPr="003B7CF8">
              <w:rPr>
                <w:rFonts w:asciiTheme="minorHAnsi" w:hAnsiTheme="minorHAnsi" w:cstheme="minorHAnsi"/>
                <w:b/>
                <w:bCs/>
                <w:sz w:val="18"/>
                <w:szCs w:val="18"/>
              </w:rPr>
              <w:t>Opción 2 – Prepago</w:t>
            </w:r>
          </w:p>
          <w:p w:rsidR="003B7CF8" w:rsidRPr="003B7CF8" w:rsidRDefault="003B7CF8" w:rsidP="003B7CF8">
            <w:pPr>
              <w:autoSpaceDE w:val="0"/>
              <w:autoSpaceDN w:val="0"/>
              <w:adjustRightInd w:val="0"/>
              <w:jc w:val="both"/>
              <w:rPr>
                <w:rFonts w:asciiTheme="minorHAnsi" w:hAnsiTheme="minorHAnsi" w:cstheme="minorHAnsi"/>
                <w:b/>
                <w:bCs/>
                <w:sz w:val="18"/>
                <w:szCs w:val="18"/>
              </w:rPr>
            </w:pPr>
          </w:p>
          <w:p w:rsidR="003B7CF8" w:rsidRPr="003B7CF8" w:rsidRDefault="003B7CF8" w:rsidP="003B7CF8">
            <w:pPr>
              <w:autoSpaceDE w:val="0"/>
              <w:autoSpaceDN w:val="0"/>
              <w:adjustRightInd w:val="0"/>
              <w:jc w:val="both"/>
              <w:rPr>
                <w:rFonts w:asciiTheme="minorHAnsi" w:hAnsiTheme="minorHAnsi" w:cstheme="minorHAnsi"/>
                <w:bCs/>
                <w:sz w:val="18"/>
                <w:szCs w:val="18"/>
              </w:rPr>
            </w:pPr>
            <w:r w:rsidRPr="003B7CF8">
              <w:rPr>
                <w:rFonts w:asciiTheme="minorHAnsi" w:hAnsiTheme="minorHAnsi" w:cstheme="minorHAnsi"/>
                <w:bCs/>
                <w:sz w:val="18"/>
                <w:szCs w:val="18"/>
              </w:rPr>
              <w:t>En caso de optar por la opción de prepago durante los primeros dos meses a partir de la suscripción de contrato deberá realizarse bajo la modalidad de postpago.</w:t>
            </w:r>
          </w:p>
          <w:p w:rsidR="003B7CF8" w:rsidRPr="003B7CF8" w:rsidRDefault="003B7CF8" w:rsidP="003B7CF8">
            <w:pPr>
              <w:autoSpaceDE w:val="0"/>
              <w:autoSpaceDN w:val="0"/>
              <w:adjustRightInd w:val="0"/>
              <w:jc w:val="both"/>
              <w:rPr>
                <w:rFonts w:asciiTheme="minorHAnsi" w:hAnsiTheme="minorHAnsi" w:cstheme="minorHAnsi"/>
                <w:bCs/>
                <w:sz w:val="18"/>
                <w:szCs w:val="18"/>
              </w:rPr>
            </w:pPr>
          </w:p>
          <w:p w:rsidR="003B7CF8" w:rsidRPr="003B7CF8" w:rsidRDefault="003B7CF8" w:rsidP="003B7CF8">
            <w:pPr>
              <w:autoSpaceDE w:val="0"/>
              <w:autoSpaceDN w:val="0"/>
              <w:adjustRightInd w:val="0"/>
              <w:jc w:val="both"/>
              <w:rPr>
                <w:rFonts w:asciiTheme="minorHAnsi" w:hAnsiTheme="minorHAnsi" w:cstheme="minorHAnsi"/>
                <w:bCs/>
                <w:sz w:val="18"/>
                <w:szCs w:val="18"/>
              </w:rPr>
            </w:pPr>
            <w:r w:rsidRPr="003B7CF8">
              <w:rPr>
                <w:rFonts w:asciiTheme="minorHAnsi" w:hAnsiTheme="minorHAnsi" w:cstheme="minorHAnsi"/>
                <w:bCs/>
                <w:sz w:val="18"/>
                <w:szCs w:val="18"/>
              </w:rPr>
              <w:t>YPFB hará un prepago contra el envío vía correo electrónico por parte del VENDEDOR de:</w:t>
            </w:r>
          </w:p>
          <w:p w:rsidR="003B7CF8" w:rsidRPr="003B7CF8" w:rsidRDefault="003B7CF8" w:rsidP="003B7CF8">
            <w:pPr>
              <w:autoSpaceDE w:val="0"/>
              <w:autoSpaceDN w:val="0"/>
              <w:adjustRightInd w:val="0"/>
              <w:ind w:left="284"/>
              <w:jc w:val="both"/>
              <w:rPr>
                <w:rFonts w:asciiTheme="minorHAnsi" w:hAnsiTheme="minorHAnsi" w:cstheme="minorHAnsi"/>
                <w:bCs/>
                <w:sz w:val="18"/>
                <w:szCs w:val="18"/>
              </w:rPr>
            </w:pPr>
          </w:p>
          <w:p w:rsidR="003B7CF8" w:rsidRPr="003B7CF8" w:rsidRDefault="003B7CF8" w:rsidP="003B7CF8">
            <w:pPr>
              <w:numPr>
                <w:ilvl w:val="0"/>
                <w:numId w:val="51"/>
              </w:numPr>
              <w:autoSpaceDE w:val="0"/>
              <w:autoSpaceDN w:val="0"/>
              <w:adjustRightInd w:val="0"/>
              <w:ind w:left="709" w:hanging="283"/>
              <w:jc w:val="both"/>
              <w:outlineLvl w:val="0"/>
              <w:rPr>
                <w:rFonts w:asciiTheme="minorHAnsi" w:hAnsiTheme="minorHAnsi" w:cstheme="minorHAnsi"/>
                <w:sz w:val="18"/>
                <w:szCs w:val="18"/>
              </w:rPr>
            </w:pPr>
            <w:r w:rsidRPr="003B7CF8">
              <w:rPr>
                <w:rFonts w:asciiTheme="minorHAnsi" w:hAnsiTheme="minorHAnsi" w:cstheme="minorHAnsi"/>
                <w:sz w:val="18"/>
                <w:szCs w:val="18"/>
              </w:rPr>
              <w:t>Factura Proforma, que deberá considerar 3 cotizaciones Platt’s anteriores a la fecha de emisión de la misma.</w:t>
            </w:r>
          </w:p>
          <w:p w:rsidR="003B7CF8" w:rsidRPr="003B7CF8" w:rsidRDefault="003B7CF8" w:rsidP="003B7CF8">
            <w:pPr>
              <w:numPr>
                <w:ilvl w:val="0"/>
                <w:numId w:val="51"/>
              </w:numPr>
              <w:autoSpaceDE w:val="0"/>
              <w:autoSpaceDN w:val="0"/>
              <w:adjustRightInd w:val="0"/>
              <w:ind w:left="709" w:hanging="283"/>
              <w:jc w:val="both"/>
              <w:outlineLvl w:val="0"/>
              <w:rPr>
                <w:rFonts w:asciiTheme="minorHAnsi" w:hAnsiTheme="minorHAnsi" w:cstheme="minorHAnsi"/>
                <w:sz w:val="18"/>
                <w:szCs w:val="18"/>
              </w:rPr>
            </w:pPr>
            <w:r w:rsidRPr="003B7CF8">
              <w:rPr>
                <w:rFonts w:asciiTheme="minorHAnsi" w:hAnsiTheme="minorHAnsi" w:cstheme="minorHAnsi"/>
                <w:sz w:val="18"/>
                <w:szCs w:val="18"/>
              </w:rPr>
              <w:t>Garantía de Prepago equivalente por lo menos al 100% del valor de la factura proforma a pre pagar, que debe ser presentada antes que YPFB realice el prepago.</w:t>
            </w:r>
          </w:p>
          <w:p w:rsidR="003B7CF8" w:rsidRPr="003B7CF8" w:rsidRDefault="003B7CF8" w:rsidP="003B7CF8">
            <w:pPr>
              <w:autoSpaceDE w:val="0"/>
              <w:autoSpaceDN w:val="0"/>
              <w:adjustRightInd w:val="0"/>
              <w:ind w:left="709"/>
              <w:jc w:val="both"/>
              <w:outlineLvl w:val="0"/>
              <w:rPr>
                <w:rFonts w:asciiTheme="minorHAnsi" w:hAnsiTheme="minorHAnsi" w:cstheme="minorHAnsi"/>
                <w:sz w:val="18"/>
                <w:szCs w:val="18"/>
              </w:rPr>
            </w:pPr>
          </w:p>
          <w:p w:rsidR="003B7CF8" w:rsidRPr="003B7CF8" w:rsidRDefault="003B7CF8" w:rsidP="003B7CF8">
            <w:pPr>
              <w:jc w:val="both"/>
              <w:outlineLvl w:val="0"/>
              <w:rPr>
                <w:rFonts w:asciiTheme="minorHAnsi" w:eastAsia="Calibri" w:hAnsiTheme="minorHAnsi" w:cstheme="minorHAnsi"/>
                <w:sz w:val="18"/>
                <w:szCs w:val="18"/>
              </w:rPr>
            </w:pPr>
            <w:r w:rsidRPr="003B7CF8">
              <w:rPr>
                <w:rFonts w:asciiTheme="minorHAnsi" w:hAnsiTheme="minorHAnsi" w:cstheme="minorHAnsi"/>
                <w:bCs/>
                <w:sz w:val="18"/>
                <w:szCs w:val="18"/>
              </w:rPr>
              <w:t>Dentro de los 10 días posteriores a la entrega del embarque</w:t>
            </w:r>
            <w:r w:rsidRPr="003B7CF8">
              <w:rPr>
                <w:rFonts w:asciiTheme="minorHAnsi" w:eastAsia="Calibri" w:hAnsiTheme="minorHAnsi" w:cstheme="minorHAnsi"/>
                <w:sz w:val="18"/>
                <w:szCs w:val="18"/>
              </w:rPr>
              <w:t xml:space="preserve"> de acuerdo a los términos y condiciones acordados, se emitirá la conformidad de factura. El </w:t>
            </w:r>
            <w:r w:rsidRPr="003B7CF8">
              <w:rPr>
                <w:rFonts w:asciiTheme="minorHAnsi" w:hAnsiTheme="minorHAnsi" w:cstheme="minorHAnsi"/>
                <w:sz w:val="18"/>
                <w:szCs w:val="18"/>
              </w:rPr>
              <w:t xml:space="preserve">VENDEDOR </w:t>
            </w:r>
            <w:r w:rsidRPr="003B7CF8">
              <w:rPr>
                <w:rFonts w:asciiTheme="minorHAnsi" w:eastAsia="Calibri" w:hAnsiTheme="minorHAnsi" w:cstheme="minorHAnsi"/>
                <w:sz w:val="18"/>
                <w:szCs w:val="18"/>
              </w:rPr>
              <w:t xml:space="preserve">remitirá mediante Courier los siguientes documentos originales: </w:t>
            </w:r>
          </w:p>
          <w:p w:rsidR="003B7CF8" w:rsidRPr="003B7CF8" w:rsidRDefault="003B7CF8" w:rsidP="003B7CF8">
            <w:pPr>
              <w:jc w:val="both"/>
              <w:outlineLvl w:val="0"/>
              <w:rPr>
                <w:rFonts w:asciiTheme="minorHAnsi" w:eastAsia="Calibri" w:hAnsiTheme="minorHAnsi" w:cstheme="minorHAnsi"/>
                <w:sz w:val="18"/>
                <w:szCs w:val="18"/>
              </w:rPr>
            </w:pP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lastRenderedPageBreak/>
              <w:t>Factura(s) final(es) original(es) del VENDEDOR con el desglose del valor FOB, el flete y el seguro.</w:t>
            </w: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Original del Conocimiento de Embarque (B/L), con firmas y sellos de la empresa de transporte.</w:t>
            </w: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3B7CF8" w:rsidRPr="003B7CF8" w:rsidRDefault="003B7CF8" w:rsidP="003B7CF8">
            <w:pPr>
              <w:jc w:val="both"/>
              <w:outlineLvl w:val="0"/>
              <w:rPr>
                <w:rFonts w:asciiTheme="minorHAnsi" w:hAnsiTheme="minorHAnsi" w:cstheme="minorHAnsi"/>
                <w:sz w:val="18"/>
                <w:szCs w:val="18"/>
              </w:rPr>
            </w:pPr>
          </w:p>
          <w:p w:rsidR="003B7CF8" w:rsidRPr="003B7CF8" w:rsidRDefault="003B7CF8" w:rsidP="003B7CF8">
            <w:pPr>
              <w:jc w:val="both"/>
              <w:outlineLvl w:val="0"/>
              <w:rPr>
                <w:rFonts w:asciiTheme="minorHAnsi" w:hAnsiTheme="minorHAnsi" w:cstheme="minorHAnsi"/>
                <w:sz w:val="18"/>
                <w:szCs w:val="18"/>
              </w:rPr>
            </w:pPr>
            <w:r w:rsidRPr="003B7CF8">
              <w:rPr>
                <w:rFonts w:asciiTheme="minorHAnsi" w:hAnsiTheme="minorHAnsi" w:cstheme="minorHAnsi"/>
                <w:sz w:val="18"/>
                <w:szCs w:val="18"/>
              </w:rPr>
              <w:t>Las facturas finales serán calculadas de acuerdo al volumen determinado por el inspector independiente, la facturación deberá reflejar el volumen en metros cúbicos, reportado a 15,56°C (60°F) por la empresa inspectora. El monto total de la factura deberá reflejar dos decimales.</w:t>
            </w:r>
          </w:p>
          <w:p w:rsidR="003B7CF8" w:rsidRPr="003B7CF8" w:rsidRDefault="003B7CF8" w:rsidP="003B7CF8">
            <w:pPr>
              <w:jc w:val="both"/>
              <w:outlineLvl w:val="0"/>
              <w:rPr>
                <w:rFonts w:asciiTheme="minorHAnsi" w:hAnsiTheme="minorHAnsi" w:cstheme="minorHAnsi"/>
                <w:sz w:val="18"/>
                <w:szCs w:val="18"/>
              </w:rPr>
            </w:pPr>
          </w:p>
          <w:p w:rsidR="003B7CF8" w:rsidRPr="003B7CF8" w:rsidRDefault="003B7CF8" w:rsidP="003B7CF8">
            <w:pPr>
              <w:jc w:val="both"/>
              <w:outlineLvl w:val="0"/>
              <w:rPr>
                <w:rFonts w:asciiTheme="minorHAnsi" w:eastAsia="Calibri" w:hAnsiTheme="minorHAnsi" w:cstheme="minorHAnsi"/>
                <w:sz w:val="18"/>
                <w:szCs w:val="18"/>
              </w:rPr>
            </w:pPr>
            <w:r w:rsidRPr="003B7CF8">
              <w:rPr>
                <w:rFonts w:asciiTheme="minorHAnsi" w:eastAsia="Calibri" w:hAnsiTheme="minorHAnsi" w:cstheme="minorHAnsi"/>
                <w:sz w:val="18"/>
                <w:szCs w:val="18"/>
              </w:rPr>
              <w:t>El monto de los volúmenes a entregarse bajo la condición de entrega DAP, serán descontados del saldo prepagado a favor de YPFB, una vez que sea descargado el volumen en el lugar de entrega nominado.</w:t>
            </w:r>
          </w:p>
          <w:p w:rsidR="003B7CF8" w:rsidRPr="003B7CF8" w:rsidRDefault="003B7CF8" w:rsidP="003B7CF8">
            <w:pPr>
              <w:jc w:val="both"/>
              <w:rPr>
                <w:rFonts w:asciiTheme="minorHAnsi" w:hAnsiTheme="minorHAnsi" w:cstheme="minorHAnsi"/>
                <w:sz w:val="18"/>
                <w:szCs w:val="18"/>
              </w:rPr>
            </w:pPr>
          </w:p>
          <w:p w:rsidR="003B7CF8" w:rsidRPr="003B7CF8" w:rsidRDefault="003B7CF8" w:rsidP="003B7CF8">
            <w:pPr>
              <w:jc w:val="both"/>
              <w:outlineLvl w:val="0"/>
              <w:rPr>
                <w:rFonts w:asciiTheme="minorHAnsi" w:hAnsiTheme="minorHAnsi" w:cstheme="minorHAnsi"/>
                <w:sz w:val="18"/>
                <w:szCs w:val="18"/>
              </w:rPr>
            </w:pPr>
            <w:r w:rsidRPr="003B7CF8">
              <w:rPr>
                <w:rFonts w:asciiTheme="minorHAnsi" w:hAnsiTheme="minorHAnsi" w:cstheme="minorHAnsi"/>
                <w:sz w:val="18"/>
                <w:szCs w:val="18"/>
              </w:rPr>
              <w:t>Para ambas modalidades se podrá efectuar uno o varios pagos o prepagos al mes.</w:t>
            </w:r>
          </w:p>
          <w:p w:rsidR="003B7CF8" w:rsidRPr="003B7CF8" w:rsidRDefault="003B7CF8" w:rsidP="003B7CF8">
            <w:pPr>
              <w:jc w:val="both"/>
              <w:rPr>
                <w:rFonts w:asciiTheme="minorHAnsi" w:hAnsiTheme="minorHAnsi" w:cstheme="minorHAnsi"/>
                <w:sz w:val="18"/>
                <w:szCs w:val="18"/>
              </w:rPr>
            </w:pPr>
          </w:p>
          <w:p w:rsidR="003B7CF8" w:rsidRPr="003B7CF8" w:rsidRDefault="003B7CF8" w:rsidP="003B7CF8">
            <w:pPr>
              <w:jc w:val="both"/>
              <w:rPr>
                <w:rFonts w:asciiTheme="minorHAnsi" w:hAnsiTheme="minorHAnsi" w:cstheme="minorHAnsi"/>
                <w:sz w:val="18"/>
                <w:szCs w:val="18"/>
              </w:rPr>
            </w:pPr>
            <w:r w:rsidRPr="003B7CF8">
              <w:rPr>
                <w:rFonts w:asciiTheme="minorHAnsi" w:hAnsiTheme="minorHAnsi" w:cstheme="minorHAnsi"/>
                <w:sz w:val="18"/>
                <w:szCs w:val="18"/>
              </w:rPr>
              <w:t>Entiéndase por:</w:t>
            </w:r>
          </w:p>
          <w:p w:rsidR="003B7CF8" w:rsidRPr="003B7CF8" w:rsidRDefault="003B7CF8" w:rsidP="003B7CF8">
            <w:pPr>
              <w:jc w:val="both"/>
              <w:rPr>
                <w:rFonts w:asciiTheme="minorHAnsi" w:hAnsiTheme="minorHAnsi" w:cstheme="minorHAnsi"/>
                <w:sz w:val="18"/>
                <w:szCs w:val="18"/>
              </w:rPr>
            </w:pPr>
          </w:p>
          <w:p w:rsidR="003B7CF8" w:rsidRPr="003B7CF8" w:rsidRDefault="003B7CF8" w:rsidP="003B7CF8">
            <w:pPr>
              <w:numPr>
                <w:ilvl w:val="0"/>
                <w:numId w:val="38"/>
              </w:numPr>
              <w:jc w:val="both"/>
              <w:rPr>
                <w:rFonts w:asciiTheme="minorHAnsi" w:hAnsiTheme="minorHAnsi" w:cstheme="minorHAnsi"/>
                <w:sz w:val="18"/>
                <w:szCs w:val="18"/>
              </w:rPr>
            </w:pPr>
            <w:r w:rsidRPr="003B7CF8">
              <w:rPr>
                <w:rFonts w:asciiTheme="minorHAnsi" w:hAnsiTheme="minorHAnsi" w:cstheme="minorHAnsi"/>
                <w:b/>
                <w:sz w:val="18"/>
                <w:szCs w:val="18"/>
              </w:rPr>
              <w:t>Postpago:</w:t>
            </w:r>
            <w:r w:rsidRPr="003B7CF8">
              <w:rPr>
                <w:rFonts w:asciiTheme="minorHAnsi" w:hAnsiTheme="minorHAnsi" w:cstheme="minorHAnsi"/>
                <w:sz w:val="18"/>
                <w:szCs w:val="18"/>
              </w:rPr>
              <w:t xml:space="preserve"> El pago se efectuará, después de haberse realizado la entrega del producto, en el plazo máximo de 20 días calendario después de recibida la documentación correspondiente.</w:t>
            </w:r>
          </w:p>
          <w:p w:rsidR="003B7CF8" w:rsidRPr="003B7CF8" w:rsidRDefault="003B7CF8" w:rsidP="003B7CF8">
            <w:pPr>
              <w:ind w:left="1068"/>
              <w:jc w:val="both"/>
              <w:rPr>
                <w:rFonts w:asciiTheme="minorHAnsi" w:hAnsiTheme="minorHAnsi" w:cstheme="minorHAnsi"/>
                <w:sz w:val="18"/>
                <w:szCs w:val="18"/>
              </w:rPr>
            </w:pPr>
          </w:p>
          <w:p w:rsidR="003B7CF8" w:rsidRPr="003B7CF8" w:rsidRDefault="003B7CF8" w:rsidP="003B7CF8">
            <w:pPr>
              <w:numPr>
                <w:ilvl w:val="0"/>
                <w:numId w:val="38"/>
              </w:numPr>
              <w:jc w:val="both"/>
              <w:rPr>
                <w:rFonts w:asciiTheme="minorHAnsi" w:hAnsiTheme="minorHAnsi" w:cstheme="minorHAnsi"/>
                <w:sz w:val="18"/>
                <w:szCs w:val="18"/>
              </w:rPr>
            </w:pPr>
            <w:r w:rsidRPr="003B7CF8">
              <w:rPr>
                <w:rFonts w:asciiTheme="minorHAnsi" w:hAnsiTheme="minorHAnsi" w:cstheme="minorHAnsi"/>
                <w:b/>
                <w:sz w:val="18"/>
                <w:szCs w:val="18"/>
              </w:rPr>
              <w:t>Prepago:</w:t>
            </w:r>
            <w:r w:rsidRPr="003B7CF8">
              <w:rPr>
                <w:rFonts w:asciiTheme="minorHAnsi" w:hAnsiTheme="minorHAnsi" w:cstheme="minorHAnsi"/>
                <w:sz w:val="18"/>
                <w:szCs w:val="18"/>
              </w:rPr>
              <w:t xml:space="preserve"> El pago se efectuará, antes de la entrega del producto, para el fin el VENDEDOR se obliga a enviar conjuntamente, la factura proforma y la Garantía de Pago con anticipación. </w:t>
            </w:r>
          </w:p>
          <w:p w:rsidR="003B7CF8" w:rsidRPr="003B7CF8" w:rsidRDefault="003B7CF8" w:rsidP="003B7CF8">
            <w:pPr>
              <w:jc w:val="both"/>
              <w:rPr>
                <w:rFonts w:asciiTheme="minorHAnsi" w:hAnsiTheme="minorHAnsi" w:cstheme="minorHAnsi"/>
                <w:sz w:val="18"/>
                <w:szCs w:val="18"/>
              </w:rPr>
            </w:pPr>
          </w:p>
          <w:p w:rsidR="003B7CF8" w:rsidRPr="003B7CF8" w:rsidRDefault="003B7CF8" w:rsidP="003B7CF8">
            <w:pPr>
              <w:jc w:val="both"/>
              <w:rPr>
                <w:rFonts w:asciiTheme="minorHAnsi" w:hAnsiTheme="minorHAnsi" w:cstheme="minorHAnsi"/>
                <w:b/>
                <w:bCs/>
                <w:sz w:val="18"/>
                <w:szCs w:val="18"/>
                <w:lang w:eastAsia="es-BO"/>
              </w:rPr>
            </w:pPr>
            <w:r w:rsidRPr="003B7CF8">
              <w:rPr>
                <w:rFonts w:asciiTheme="minorHAnsi" w:hAnsiTheme="minorHAnsi" w:cstheme="minorHAnsi"/>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804" w:type="dxa"/>
            <w:vAlign w:val="center"/>
          </w:tcPr>
          <w:p w:rsidR="003B7CF8" w:rsidRPr="006F470A" w:rsidRDefault="003B7CF8" w:rsidP="003B7CF8">
            <w:pPr>
              <w:rPr>
                <w:rFonts w:asciiTheme="minorHAnsi" w:hAnsiTheme="minorHAnsi" w:cstheme="minorHAnsi"/>
                <w:b/>
                <w:sz w:val="18"/>
                <w:szCs w:val="18"/>
              </w:rPr>
            </w:pPr>
          </w:p>
        </w:tc>
      </w:tr>
    </w:tbl>
    <w:p w:rsidR="003B7CF8" w:rsidRDefault="003B7CF8" w:rsidP="007A57D4">
      <w:pPr>
        <w:jc w:val="center"/>
        <w:rPr>
          <w:rFonts w:asciiTheme="minorHAnsi" w:hAnsiTheme="minorHAnsi" w:cstheme="minorHAnsi"/>
          <w:b/>
          <w:sz w:val="22"/>
          <w:szCs w:val="22"/>
        </w:rPr>
      </w:pPr>
    </w:p>
    <w:p w:rsidR="003B7CF8" w:rsidRDefault="003B7CF8">
      <w:pPr>
        <w:rPr>
          <w:rFonts w:asciiTheme="minorHAnsi" w:hAnsiTheme="minorHAnsi" w:cstheme="minorHAnsi"/>
          <w:b/>
          <w:sz w:val="22"/>
          <w:szCs w:val="22"/>
        </w:rPr>
      </w:pPr>
      <w:r>
        <w:rPr>
          <w:rFonts w:asciiTheme="minorHAnsi" w:hAnsiTheme="minorHAnsi" w:cstheme="minorHAnsi"/>
          <w:b/>
          <w:sz w:val="22"/>
          <w:szCs w:val="22"/>
        </w:rPr>
        <w:br w:type="page"/>
      </w:r>
    </w:p>
    <w:p w:rsidR="007A57D4" w:rsidRPr="006F470A" w:rsidRDefault="007A57D4" w:rsidP="007A57D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A57D4" w:rsidRDefault="007A57D4" w:rsidP="007A57D4">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7A57D4" w:rsidRDefault="007A57D4" w:rsidP="007A57D4">
      <w:pPr>
        <w:jc w:val="center"/>
        <w:rPr>
          <w:rFonts w:ascii="Segoe UI" w:hAnsi="Segoe UI" w:cs="Segoe UI"/>
          <w:b/>
          <w:bCs/>
          <w:color w:val="FF0000"/>
        </w:rPr>
      </w:pPr>
    </w:p>
    <w:p w:rsidR="007A57D4" w:rsidRDefault="007A57D4" w:rsidP="007A57D4">
      <w:pPr>
        <w:jc w:val="center"/>
        <w:rPr>
          <w:lang w:val="es-BO" w:eastAsia="es-BO"/>
        </w:rPr>
      </w:pPr>
      <w:r>
        <w:rPr>
          <w:rFonts w:ascii="Segoe UI" w:hAnsi="Segoe UI" w:cs="Segoe UI"/>
          <w:b/>
          <w:bCs/>
          <w:color w:val="FF0000"/>
        </w:rPr>
        <w:t xml:space="preserve">LOTE N° 2 – </w:t>
      </w:r>
      <w:r w:rsidRPr="007A57D4">
        <w:rPr>
          <w:rFonts w:ascii="Segoe UI" w:hAnsi="Segoe UI" w:cs="Segoe UI"/>
          <w:b/>
          <w:bCs/>
          <w:color w:val="FF0000"/>
        </w:rPr>
        <w:t>EMBARQUES DE INSUMOS Y ADITIVOS - BUQUES</w:t>
      </w:r>
    </w:p>
    <w:p w:rsidR="007A57D4" w:rsidRPr="006F470A" w:rsidRDefault="007A57D4" w:rsidP="007A57D4">
      <w:pPr>
        <w:jc w:val="center"/>
        <w:rPr>
          <w:rFonts w:asciiTheme="minorHAnsi" w:hAnsiTheme="minorHAnsi" w:cstheme="minorHAnsi"/>
          <w:b/>
          <w:sz w:val="18"/>
          <w:szCs w:val="18"/>
        </w:rPr>
      </w:pPr>
    </w:p>
    <w:tbl>
      <w:tblPr>
        <w:tblW w:w="100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5"/>
        <w:gridCol w:w="4799"/>
      </w:tblGrid>
      <w:tr w:rsidR="007A57D4" w:rsidRPr="006F470A" w:rsidTr="007D076B">
        <w:trPr>
          <w:trHeight w:val="226"/>
          <w:tblHeader/>
          <w:jc w:val="center"/>
        </w:trPr>
        <w:tc>
          <w:tcPr>
            <w:tcW w:w="5245" w:type="dxa"/>
            <w:vMerge w:val="restart"/>
            <w:shd w:val="clear" w:color="auto" w:fill="D9D9D9" w:themeFill="background1" w:themeFillShade="D9"/>
            <w:vAlign w:val="center"/>
          </w:tcPr>
          <w:p w:rsidR="007A57D4" w:rsidRPr="003B7CF8" w:rsidRDefault="007A57D4" w:rsidP="004011D1">
            <w:pPr>
              <w:jc w:val="center"/>
              <w:rPr>
                <w:rFonts w:asciiTheme="minorHAnsi" w:hAnsiTheme="minorHAnsi" w:cstheme="minorHAnsi"/>
                <w:b/>
                <w:sz w:val="18"/>
                <w:szCs w:val="18"/>
              </w:rPr>
            </w:pPr>
            <w:r w:rsidRPr="003B7CF8">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7A57D4" w:rsidRPr="006F470A" w:rsidRDefault="007A57D4" w:rsidP="004011D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7A57D4" w:rsidRPr="006F470A" w:rsidRDefault="007A57D4" w:rsidP="004011D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7A57D4" w:rsidRPr="006F470A" w:rsidTr="00F558F5">
        <w:trPr>
          <w:cantSplit/>
          <w:trHeight w:val="220"/>
          <w:jc w:val="center"/>
        </w:trPr>
        <w:tc>
          <w:tcPr>
            <w:tcW w:w="5245" w:type="dxa"/>
            <w:vMerge/>
            <w:shd w:val="clear" w:color="auto" w:fill="D9D9D9" w:themeFill="background1" w:themeFillShade="D9"/>
            <w:vAlign w:val="center"/>
          </w:tcPr>
          <w:p w:rsidR="007A57D4" w:rsidRPr="003B7CF8" w:rsidRDefault="007A57D4" w:rsidP="004011D1">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7A57D4" w:rsidRPr="006F470A" w:rsidRDefault="007A57D4" w:rsidP="004011D1">
            <w:pPr>
              <w:jc w:val="center"/>
              <w:rPr>
                <w:rFonts w:asciiTheme="minorHAnsi" w:hAnsiTheme="minorHAnsi" w:cstheme="minorHAnsi"/>
                <w:b/>
                <w:sz w:val="18"/>
                <w:szCs w:val="18"/>
              </w:rPr>
            </w:pPr>
          </w:p>
        </w:tc>
      </w:tr>
      <w:tr w:rsidR="007D076B" w:rsidRPr="006F470A" w:rsidTr="003B7CF8">
        <w:trPr>
          <w:trHeight w:val="207"/>
          <w:jc w:val="center"/>
        </w:trPr>
        <w:tc>
          <w:tcPr>
            <w:tcW w:w="5245" w:type="dxa"/>
            <w:shd w:val="clear" w:color="auto" w:fill="C6D9F1"/>
            <w:vAlign w:val="center"/>
          </w:tcPr>
          <w:p w:rsidR="007D076B" w:rsidRPr="003B7CF8" w:rsidRDefault="007D076B" w:rsidP="007D076B">
            <w:pPr>
              <w:jc w:val="both"/>
              <w:rPr>
                <w:rFonts w:asciiTheme="minorHAnsi" w:hAnsiTheme="minorHAnsi" w:cstheme="minorHAnsi"/>
                <w:b/>
                <w:bCs/>
                <w:sz w:val="18"/>
                <w:szCs w:val="18"/>
              </w:rPr>
            </w:pPr>
            <w:r w:rsidRPr="003B7CF8">
              <w:rPr>
                <w:rFonts w:asciiTheme="minorHAnsi" w:hAnsiTheme="minorHAnsi" w:cstheme="minorHAnsi"/>
                <w:b/>
                <w:bCs/>
                <w:sz w:val="18"/>
                <w:szCs w:val="18"/>
              </w:rPr>
              <w:t>CONDICIÓN DE ENTREGA (Incoterms 2010)</w:t>
            </w:r>
          </w:p>
        </w:tc>
        <w:tc>
          <w:tcPr>
            <w:tcW w:w="4799" w:type="dxa"/>
            <w:shd w:val="clear" w:color="auto" w:fill="C6D9F1" w:themeFill="text2" w:themeFillTint="33"/>
            <w:vAlign w:val="center"/>
          </w:tcPr>
          <w:p w:rsidR="007D076B" w:rsidRPr="006F470A" w:rsidRDefault="007D076B" w:rsidP="007D076B">
            <w:pPr>
              <w:rPr>
                <w:rFonts w:asciiTheme="minorHAnsi" w:hAnsiTheme="minorHAnsi" w:cstheme="minorHAnsi"/>
                <w:b/>
                <w:sz w:val="18"/>
                <w:szCs w:val="18"/>
              </w:rPr>
            </w:pPr>
          </w:p>
        </w:tc>
      </w:tr>
      <w:tr w:rsidR="007D076B" w:rsidRPr="006F470A" w:rsidTr="007D076B">
        <w:trPr>
          <w:trHeight w:val="224"/>
          <w:jc w:val="center"/>
        </w:trPr>
        <w:tc>
          <w:tcPr>
            <w:tcW w:w="5245" w:type="dxa"/>
            <w:shd w:val="clear" w:color="auto" w:fill="auto"/>
            <w:vAlign w:val="center"/>
          </w:tcPr>
          <w:p w:rsidR="007D076B" w:rsidRPr="003B7CF8" w:rsidRDefault="007D076B" w:rsidP="007D076B">
            <w:pPr>
              <w:jc w:val="both"/>
              <w:rPr>
                <w:rFonts w:asciiTheme="minorHAnsi" w:hAnsiTheme="minorHAnsi" w:cstheme="minorHAnsi"/>
                <w:sz w:val="18"/>
                <w:szCs w:val="18"/>
              </w:rPr>
            </w:pPr>
            <w:r w:rsidRPr="003B7CF8">
              <w:rPr>
                <w:rFonts w:asciiTheme="minorHAnsi" w:hAnsiTheme="minorHAnsi" w:cstheme="minorHAnsi"/>
                <w:b/>
                <w:sz w:val="18"/>
                <w:szCs w:val="18"/>
              </w:rPr>
              <w:t>DAP</w:t>
            </w:r>
            <w:r w:rsidRPr="003B7CF8">
              <w:rPr>
                <w:rFonts w:asciiTheme="minorHAnsi" w:hAnsiTheme="minorHAnsi" w:cstheme="minorHAnsi"/>
                <w:sz w:val="18"/>
                <w:szCs w:val="18"/>
              </w:rPr>
              <w:t xml:space="preserve"> Terminal de almacenaje Sica Sica (YPFB Transporte) en Arica, Chile (Incoterms 2010).</w:t>
            </w:r>
          </w:p>
        </w:tc>
        <w:tc>
          <w:tcPr>
            <w:tcW w:w="4799" w:type="dxa"/>
            <w:vAlign w:val="center"/>
          </w:tcPr>
          <w:p w:rsidR="007D076B" w:rsidRPr="006F470A" w:rsidRDefault="007D076B" w:rsidP="007D076B">
            <w:pPr>
              <w:rPr>
                <w:rFonts w:asciiTheme="minorHAnsi" w:hAnsiTheme="minorHAnsi" w:cstheme="minorHAnsi"/>
                <w:b/>
                <w:sz w:val="18"/>
                <w:szCs w:val="18"/>
              </w:rPr>
            </w:pPr>
          </w:p>
        </w:tc>
      </w:tr>
      <w:tr w:rsidR="007D076B" w:rsidRPr="006F470A" w:rsidTr="003B7CF8">
        <w:trPr>
          <w:trHeight w:val="207"/>
          <w:jc w:val="center"/>
        </w:trPr>
        <w:tc>
          <w:tcPr>
            <w:tcW w:w="5245" w:type="dxa"/>
            <w:shd w:val="clear" w:color="auto" w:fill="C6D9F1"/>
            <w:vAlign w:val="center"/>
          </w:tcPr>
          <w:p w:rsidR="007D076B" w:rsidRPr="003B7CF8" w:rsidRDefault="007D076B" w:rsidP="007D076B">
            <w:pPr>
              <w:pStyle w:val="Prrafodelista"/>
              <w:ind w:left="0"/>
              <w:contextualSpacing/>
              <w:rPr>
                <w:rFonts w:asciiTheme="minorHAnsi" w:hAnsiTheme="minorHAnsi" w:cstheme="minorHAnsi"/>
                <w:b/>
                <w:sz w:val="18"/>
                <w:szCs w:val="18"/>
              </w:rPr>
            </w:pPr>
            <w:r w:rsidRPr="003B7CF8">
              <w:rPr>
                <w:rFonts w:asciiTheme="minorHAnsi" w:hAnsiTheme="minorHAnsi" w:cstheme="minorHAnsi"/>
                <w:b/>
                <w:sz w:val="18"/>
                <w:szCs w:val="18"/>
              </w:rPr>
              <w:t>PRECIO</w:t>
            </w:r>
          </w:p>
        </w:tc>
        <w:tc>
          <w:tcPr>
            <w:tcW w:w="4799" w:type="dxa"/>
            <w:shd w:val="clear" w:color="auto" w:fill="C6D9F1" w:themeFill="text2" w:themeFillTint="33"/>
            <w:vAlign w:val="center"/>
          </w:tcPr>
          <w:p w:rsidR="007D076B" w:rsidRPr="006F470A" w:rsidRDefault="007D076B" w:rsidP="007D076B">
            <w:pPr>
              <w:rPr>
                <w:rFonts w:asciiTheme="minorHAnsi" w:hAnsiTheme="minorHAnsi" w:cstheme="minorHAnsi"/>
                <w:b/>
                <w:sz w:val="18"/>
                <w:szCs w:val="18"/>
              </w:rPr>
            </w:pPr>
          </w:p>
        </w:tc>
      </w:tr>
      <w:tr w:rsidR="007D076B" w:rsidRPr="006F470A" w:rsidTr="007D076B">
        <w:trPr>
          <w:trHeight w:val="224"/>
          <w:jc w:val="center"/>
        </w:trPr>
        <w:tc>
          <w:tcPr>
            <w:tcW w:w="5245" w:type="dxa"/>
            <w:shd w:val="clear" w:color="auto" w:fill="auto"/>
            <w:vAlign w:val="center"/>
          </w:tcPr>
          <w:p w:rsidR="007D076B" w:rsidRPr="003B7CF8" w:rsidRDefault="007D076B" w:rsidP="007D076B">
            <w:pPr>
              <w:numPr>
                <w:ilvl w:val="0"/>
                <w:numId w:val="55"/>
              </w:numPr>
              <w:ind w:left="426"/>
              <w:jc w:val="both"/>
              <w:rPr>
                <w:rFonts w:asciiTheme="minorHAnsi" w:eastAsia="Calibri" w:hAnsiTheme="minorHAnsi" w:cstheme="minorHAnsi"/>
                <w:b/>
                <w:sz w:val="18"/>
                <w:szCs w:val="18"/>
              </w:rPr>
            </w:pPr>
            <w:r w:rsidRPr="003B7CF8">
              <w:rPr>
                <w:rFonts w:asciiTheme="minorHAnsi" w:eastAsia="Calibri" w:hAnsiTheme="minorHAnsi" w:cstheme="minorHAnsi"/>
                <w:b/>
                <w:sz w:val="18"/>
                <w:szCs w:val="18"/>
              </w:rPr>
              <w:t>PRECIO</w:t>
            </w:r>
          </w:p>
          <w:p w:rsidR="007D076B" w:rsidRPr="003B7CF8" w:rsidRDefault="007D076B" w:rsidP="007D076B">
            <w:pPr>
              <w:jc w:val="both"/>
              <w:rPr>
                <w:rFonts w:asciiTheme="minorHAnsi" w:eastAsia="Calibri" w:hAnsiTheme="minorHAnsi" w:cstheme="minorHAnsi"/>
                <w:sz w:val="18"/>
                <w:szCs w:val="18"/>
              </w:rPr>
            </w:pPr>
          </w:p>
          <w:p w:rsidR="007D076B" w:rsidRPr="003B7CF8" w:rsidRDefault="007D076B" w:rsidP="007D076B">
            <w:pPr>
              <w:jc w:val="both"/>
              <w:rPr>
                <w:rFonts w:asciiTheme="minorHAnsi" w:eastAsia="Calibri" w:hAnsiTheme="minorHAnsi" w:cstheme="minorHAnsi"/>
                <w:sz w:val="18"/>
                <w:szCs w:val="18"/>
              </w:rPr>
            </w:pPr>
            <w:r w:rsidRPr="003B7CF8">
              <w:rPr>
                <w:rFonts w:asciiTheme="minorHAnsi" w:eastAsia="Calibri" w:hAnsiTheme="minorHAnsi" w:cstheme="minorHAnsi"/>
                <w:sz w:val="18"/>
                <w:szCs w:val="18"/>
              </w:rPr>
              <w:t>El precio del producto se fijará, de acuerdo a la siguiente formulación:</w:t>
            </w:r>
          </w:p>
          <w:p w:rsidR="007D076B" w:rsidRPr="003B7CF8" w:rsidRDefault="007D076B" w:rsidP="007D076B">
            <w:pPr>
              <w:jc w:val="both"/>
              <w:rPr>
                <w:rFonts w:asciiTheme="minorHAnsi" w:eastAsia="Calibri" w:hAnsiTheme="minorHAnsi" w:cstheme="minorHAnsi"/>
                <w:sz w:val="18"/>
                <w:szCs w:val="18"/>
              </w:rPr>
            </w:pPr>
          </w:p>
          <w:tbl>
            <w:tblPr>
              <w:tblW w:w="43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3388"/>
            </w:tblGrid>
            <w:tr w:rsidR="007D076B" w:rsidRPr="003B7CF8" w:rsidTr="00F558F5">
              <w:trPr>
                <w:trHeight w:val="56"/>
                <w:jc w:val="center"/>
              </w:trPr>
              <w:tc>
                <w:tcPr>
                  <w:tcW w:w="1223" w:type="pct"/>
                  <w:shd w:val="clear" w:color="auto" w:fill="D9D9D9"/>
                  <w:vAlign w:val="center"/>
                </w:tcPr>
                <w:p w:rsidR="007D076B" w:rsidRPr="003B7CF8" w:rsidRDefault="007D076B" w:rsidP="007D076B">
                  <w:pPr>
                    <w:keepNext/>
                    <w:tabs>
                      <w:tab w:val="left" w:pos="3984"/>
                    </w:tabs>
                    <w:jc w:val="center"/>
                    <w:rPr>
                      <w:rFonts w:asciiTheme="minorHAnsi" w:hAnsiTheme="minorHAnsi" w:cstheme="minorHAnsi"/>
                      <w:b/>
                      <w:sz w:val="16"/>
                      <w:szCs w:val="18"/>
                    </w:rPr>
                  </w:pPr>
                  <w:r w:rsidRPr="003B7CF8">
                    <w:rPr>
                      <w:rFonts w:asciiTheme="minorHAnsi" w:hAnsiTheme="minorHAnsi" w:cstheme="minorHAnsi"/>
                      <w:b/>
                      <w:sz w:val="16"/>
                      <w:szCs w:val="18"/>
                    </w:rPr>
                    <w:t>CONDICIÓN DE ENTREGA</w:t>
                  </w:r>
                </w:p>
              </w:tc>
              <w:tc>
                <w:tcPr>
                  <w:tcW w:w="3777" w:type="pct"/>
                  <w:shd w:val="clear" w:color="auto" w:fill="D9D9D9"/>
                  <w:vAlign w:val="center"/>
                </w:tcPr>
                <w:p w:rsidR="007D076B" w:rsidRPr="003B7CF8" w:rsidRDefault="007D076B" w:rsidP="007D076B">
                  <w:pPr>
                    <w:keepNext/>
                    <w:tabs>
                      <w:tab w:val="left" w:pos="3984"/>
                    </w:tabs>
                    <w:jc w:val="center"/>
                    <w:rPr>
                      <w:rFonts w:asciiTheme="minorHAnsi" w:hAnsiTheme="minorHAnsi" w:cstheme="minorHAnsi"/>
                      <w:b/>
                      <w:sz w:val="16"/>
                      <w:szCs w:val="18"/>
                    </w:rPr>
                  </w:pPr>
                  <w:r w:rsidRPr="003B7CF8">
                    <w:rPr>
                      <w:rFonts w:asciiTheme="minorHAnsi" w:hAnsiTheme="minorHAnsi" w:cstheme="minorHAnsi"/>
                      <w:b/>
                      <w:sz w:val="16"/>
                      <w:szCs w:val="18"/>
                    </w:rPr>
                    <w:t>FORMULACIÓN DEL PRECIO</w:t>
                  </w:r>
                </w:p>
              </w:tc>
            </w:tr>
            <w:tr w:rsidR="007D076B" w:rsidRPr="003B7CF8" w:rsidTr="00F558F5">
              <w:trPr>
                <w:trHeight w:val="56"/>
                <w:jc w:val="center"/>
              </w:trPr>
              <w:tc>
                <w:tcPr>
                  <w:tcW w:w="1223" w:type="pct"/>
                  <w:vAlign w:val="center"/>
                </w:tcPr>
                <w:p w:rsidR="007D076B" w:rsidRPr="003B7CF8" w:rsidRDefault="007D076B" w:rsidP="007D076B">
                  <w:pPr>
                    <w:keepNext/>
                    <w:tabs>
                      <w:tab w:val="left" w:pos="3984"/>
                    </w:tabs>
                    <w:jc w:val="center"/>
                    <w:rPr>
                      <w:rFonts w:asciiTheme="minorHAnsi" w:hAnsiTheme="minorHAnsi" w:cstheme="minorHAnsi"/>
                      <w:sz w:val="16"/>
                      <w:szCs w:val="18"/>
                    </w:rPr>
                  </w:pPr>
                  <w:r w:rsidRPr="003B7CF8">
                    <w:rPr>
                      <w:rFonts w:asciiTheme="minorHAnsi" w:hAnsiTheme="minorHAnsi" w:cstheme="minorHAnsi"/>
                      <w:b/>
                      <w:sz w:val="16"/>
                      <w:szCs w:val="18"/>
                    </w:rPr>
                    <w:t>DAP</w:t>
                  </w:r>
                  <w:r w:rsidRPr="003B7CF8">
                    <w:rPr>
                      <w:rFonts w:asciiTheme="minorHAnsi" w:hAnsiTheme="minorHAnsi" w:cstheme="minorHAnsi"/>
                      <w:sz w:val="16"/>
                      <w:szCs w:val="18"/>
                    </w:rPr>
                    <w:t xml:space="preserve">  Arica, Chile</w:t>
                  </w:r>
                </w:p>
              </w:tc>
              <w:tc>
                <w:tcPr>
                  <w:tcW w:w="3777" w:type="pct"/>
                  <w:vAlign w:val="center"/>
                </w:tcPr>
                <w:p w:rsidR="007D076B" w:rsidRPr="003B7CF8" w:rsidRDefault="007D076B" w:rsidP="007D076B">
                  <w:pPr>
                    <w:keepNext/>
                    <w:tabs>
                      <w:tab w:val="left" w:pos="3984"/>
                    </w:tabs>
                    <w:jc w:val="both"/>
                    <w:rPr>
                      <w:rFonts w:asciiTheme="minorHAnsi" w:hAnsiTheme="minorHAnsi" w:cstheme="minorHAnsi"/>
                      <w:sz w:val="16"/>
                      <w:szCs w:val="18"/>
                    </w:rPr>
                  </w:pPr>
                  <w:r w:rsidRPr="003B7CF8">
                    <w:rPr>
                      <w:rFonts w:asciiTheme="minorHAnsi" w:hAnsiTheme="minorHAnsi" w:cstheme="minorHAnsi"/>
                      <w:sz w:val="16"/>
                      <w:szCs w:val="18"/>
                    </w:rPr>
                    <w:t xml:space="preserve">Precio = Promedio cotizaciones diarias del Platt’s USGC Water Borne UNL N° 87 Mean efectivas durante el periodo de preciación + </w:t>
                  </w:r>
                  <w:r w:rsidRPr="003B7CF8">
                    <w:rPr>
                      <w:rFonts w:asciiTheme="minorHAnsi" w:hAnsiTheme="minorHAnsi" w:cstheme="minorHAnsi"/>
                      <w:b/>
                      <w:sz w:val="16"/>
                      <w:szCs w:val="18"/>
                    </w:rPr>
                    <w:t>Premio.</w:t>
                  </w:r>
                </w:p>
              </w:tc>
            </w:tr>
          </w:tbl>
          <w:p w:rsidR="007D076B" w:rsidRPr="003B7CF8" w:rsidRDefault="007D076B" w:rsidP="007D076B">
            <w:pPr>
              <w:jc w:val="both"/>
              <w:rPr>
                <w:rFonts w:asciiTheme="minorHAnsi" w:eastAsia="Calibri" w:hAnsiTheme="minorHAnsi" w:cstheme="minorHAnsi"/>
                <w:sz w:val="18"/>
                <w:szCs w:val="18"/>
              </w:rPr>
            </w:pPr>
          </w:p>
          <w:p w:rsidR="007D076B" w:rsidRPr="003B7CF8" w:rsidRDefault="007D076B" w:rsidP="00F558F5">
            <w:pPr>
              <w:ind w:left="663" w:hanging="663"/>
              <w:jc w:val="both"/>
              <w:rPr>
                <w:rFonts w:asciiTheme="minorHAnsi" w:hAnsiTheme="minorHAnsi" w:cstheme="minorHAnsi"/>
                <w:sz w:val="18"/>
                <w:szCs w:val="18"/>
              </w:rPr>
            </w:pPr>
            <w:r w:rsidRPr="003B7CF8">
              <w:rPr>
                <w:rFonts w:asciiTheme="minorHAnsi" w:hAnsiTheme="minorHAnsi" w:cstheme="minorHAnsi"/>
                <w:b/>
                <w:sz w:val="18"/>
                <w:szCs w:val="18"/>
              </w:rPr>
              <w:t xml:space="preserve">Premio:   </w:t>
            </w:r>
            <w:r w:rsidRPr="003B7CF8">
              <w:rPr>
                <w:rFonts w:asciiTheme="minorHAnsi" w:hAnsiTheme="minorHAnsi" w:cstheme="minorHAnsi"/>
                <w:sz w:val="18"/>
                <w:szCs w:val="18"/>
              </w:rPr>
              <w:t xml:space="preserve">A presentar por el PROPONENTE, el cual debe incluir </w:t>
            </w:r>
            <w:r w:rsidRPr="003B7CF8">
              <w:rPr>
                <w:rFonts w:asciiTheme="minorHAnsi" w:hAnsiTheme="minorHAnsi" w:cstheme="minorHAnsi"/>
                <w:b/>
                <w:sz w:val="18"/>
                <w:szCs w:val="18"/>
                <w:u w:val="single"/>
              </w:rPr>
              <w:t>Flete, Seguro de transporte,</w:t>
            </w:r>
            <w:r w:rsidRPr="003B7CF8">
              <w:rPr>
                <w:rFonts w:asciiTheme="minorHAnsi" w:hAnsiTheme="minorHAnsi" w:cstheme="minorHAnsi"/>
                <w:sz w:val="18"/>
                <w:szCs w:val="18"/>
                <w:u w:val="single"/>
              </w:rPr>
              <w:t xml:space="preserve"> </w:t>
            </w:r>
            <w:r w:rsidRPr="003B7CF8">
              <w:rPr>
                <w:rFonts w:asciiTheme="minorHAnsi" w:hAnsiTheme="minorHAnsi" w:cstheme="minorHAnsi"/>
                <w:b/>
                <w:sz w:val="18"/>
                <w:szCs w:val="18"/>
                <w:u w:val="single"/>
              </w:rPr>
              <w:t>todos los gastos y costos emergentes de la operación que no podrán ser cargados a YPFB bajo ninguna circunstancia</w:t>
            </w:r>
            <w:r w:rsidRPr="003B7CF8">
              <w:rPr>
                <w:rFonts w:asciiTheme="minorHAnsi" w:hAnsiTheme="minorHAnsi" w:cstheme="minorHAnsi"/>
                <w:sz w:val="18"/>
                <w:szCs w:val="18"/>
              </w:rPr>
              <w:t>, más utilidades que considere el PROPONENTE, para entregas DAP, con base a RON 85.</w:t>
            </w:r>
          </w:p>
          <w:p w:rsidR="007D076B" w:rsidRPr="003B7CF8" w:rsidRDefault="007D076B" w:rsidP="007D076B">
            <w:pPr>
              <w:ind w:left="851" w:hanging="851"/>
              <w:jc w:val="both"/>
              <w:rPr>
                <w:rFonts w:asciiTheme="minorHAnsi" w:hAnsiTheme="minorHAnsi" w:cstheme="minorHAnsi"/>
                <w:sz w:val="18"/>
                <w:szCs w:val="18"/>
              </w:rPr>
            </w:pPr>
          </w:p>
          <w:p w:rsidR="007D076B" w:rsidRPr="003B7CF8" w:rsidRDefault="007D076B" w:rsidP="00F558F5">
            <w:pPr>
              <w:ind w:left="663"/>
              <w:jc w:val="both"/>
              <w:rPr>
                <w:rFonts w:asciiTheme="minorHAnsi" w:hAnsiTheme="minorHAnsi" w:cstheme="minorHAnsi"/>
                <w:sz w:val="18"/>
                <w:szCs w:val="18"/>
              </w:rPr>
            </w:pPr>
            <w:r w:rsidRPr="003B7CF8">
              <w:rPr>
                <w:rFonts w:asciiTheme="minorHAnsi" w:hAnsiTheme="minorHAnsi" w:cstheme="minorHAnsi"/>
                <w:sz w:val="18"/>
                <w:szCs w:val="18"/>
              </w:rPr>
              <w:t>Deberá considerarse como base de preciación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7D076B" w:rsidRPr="003B7CF8" w:rsidRDefault="007D076B" w:rsidP="007D076B">
            <w:pPr>
              <w:jc w:val="both"/>
              <w:rPr>
                <w:rFonts w:asciiTheme="minorHAnsi" w:hAnsiTheme="minorHAnsi" w:cstheme="minorHAnsi"/>
                <w:sz w:val="18"/>
                <w:szCs w:val="18"/>
              </w:rPr>
            </w:pPr>
          </w:p>
          <w:p w:rsidR="007D076B" w:rsidRPr="003B7CF8" w:rsidRDefault="007D076B" w:rsidP="00F558F5">
            <w:pPr>
              <w:ind w:left="663"/>
              <w:jc w:val="both"/>
              <w:rPr>
                <w:rFonts w:asciiTheme="minorHAnsi" w:hAnsiTheme="minorHAnsi" w:cstheme="minorHAnsi"/>
                <w:sz w:val="18"/>
                <w:szCs w:val="18"/>
              </w:rPr>
            </w:pPr>
            <w:r w:rsidRPr="003B7CF8">
              <w:rPr>
                <w:rFonts w:asciiTheme="minorHAnsi" w:hAnsiTheme="minorHAnsi" w:cstheme="minorHAnsi"/>
                <w:b/>
                <w:sz w:val="18"/>
                <w:szCs w:val="18"/>
              </w:rPr>
              <w:t xml:space="preserve">Fuerza Mayor/Caso Fortuito: </w:t>
            </w:r>
            <w:r w:rsidRPr="003B7CF8">
              <w:rPr>
                <w:rFonts w:asciiTheme="minorHAnsi" w:hAnsiTheme="minorHAnsi" w:cstheme="minorHAnsi"/>
                <w:sz w:val="18"/>
                <w:szCs w:val="18"/>
              </w:rPr>
              <w:t xml:space="preserve">Los costos emergentes por motivos de Fuerza Mayor/Caso Fortuito serán asumidos en igual proporción por el PROVEEDOR y </w:t>
            </w:r>
            <w:r w:rsidRPr="003B7CF8">
              <w:rPr>
                <w:rFonts w:asciiTheme="minorHAnsi" w:hAnsiTheme="minorHAnsi" w:cstheme="minorHAnsi"/>
                <w:bCs/>
                <w:sz w:val="18"/>
                <w:szCs w:val="18"/>
              </w:rPr>
              <w:t xml:space="preserve">YPFB </w:t>
            </w:r>
            <w:r w:rsidRPr="003B7CF8">
              <w:rPr>
                <w:rFonts w:asciiTheme="minorHAnsi" w:hAnsiTheme="minorHAnsi" w:cstheme="minorHAnsi"/>
                <w:sz w:val="18"/>
                <w:szCs w:val="18"/>
              </w:rPr>
              <w:t>(50% - 50%).</w:t>
            </w:r>
          </w:p>
          <w:p w:rsidR="007D076B" w:rsidRPr="003B7CF8" w:rsidRDefault="007D076B" w:rsidP="007D076B">
            <w:pPr>
              <w:jc w:val="both"/>
              <w:rPr>
                <w:rFonts w:asciiTheme="minorHAnsi" w:hAnsiTheme="minorHAnsi" w:cstheme="minorHAnsi"/>
                <w:sz w:val="18"/>
                <w:szCs w:val="18"/>
              </w:rPr>
            </w:pPr>
          </w:p>
          <w:p w:rsidR="007D076B" w:rsidRPr="003B7CF8" w:rsidRDefault="007D076B" w:rsidP="007D076B">
            <w:pPr>
              <w:numPr>
                <w:ilvl w:val="0"/>
                <w:numId w:val="55"/>
              </w:numPr>
              <w:ind w:left="426"/>
              <w:jc w:val="both"/>
              <w:rPr>
                <w:rFonts w:asciiTheme="minorHAnsi" w:eastAsia="Calibri" w:hAnsiTheme="minorHAnsi" w:cstheme="minorHAnsi"/>
                <w:b/>
                <w:sz w:val="18"/>
                <w:szCs w:val="18"/>
              </w:rPr>
            </w:pPr>
            <w:r w:rsidRPr="003B7CF8">
              <w:rPr>
                <w:rFonts w:asciiTheme="minorHAnsi" w:eastAsia="Calibri" w:hAnsiTheme="minorHAnsi" w:cstheme="minorHAnsi"/>
                <w:b/>
                <w:sz w:val="18"/>
                <w:szCs w:val="18"/>
              </w:rPr>
              <w:t>PERIODO DE PRECIACIÓN</w:t>
            </w:r>
          </w:p>
          <w:p w:rsidR="007D076B" w:rsidRPr="003B7CF8" w:rsidRDefault="007D076B" w:rsidP="007D076B">
            <w:pPr>
              <w:jc w:val="both"/>
              <w:rPr>
                <w:rFonts w:asciiTheme="minorHAnsi" w:hAnsiTheme="minorHAnsi" w:cstheme="minorHAnsi"/>
                <w:sz w:val="18"/>
                <w:szCs w:val="18"/>
              </w:rPr>
            </w:pPr>
          </w:p>
          <w:p w:rsidR="007D076B" w:rsidRPr="003B7CF8" w:rsidRDefault="007D076B" w:rsidP="007D076B">
            <w:pPr>
              <w:autoSpaceDE w:val="0"/>
              <w:autoSpaceDN w:val="0"/>
              <w:adjustRightInd w:val="0"/>
              <w:jc w:val="both"/>
              <w:rPr>
                <w:rFonts w:asciiTheme="minorHAnsi" w:hAnsiTheme="minorHAnsi" w:cstheme="minorHAnsi"/>
                <w:sz w:val="18"/>
                <w:szCs w:val="18"/>
              </w:rPr>
            </w:pPr>
            <w:r w:rsidRPr="003B7CF8">
              <w:rPr>
                <w:rFonts w:asciiTheme="minorHAnsi" w:hAnsiTheme="minorHAnsi" w:cstheme="minorHAnsi"/>
                <w:sz w:val="18"/>
                <w:szCs w:val="18"/>
              </w:rPr>
              <w:t>La preciación se efectuará tomando el promedio de las tres (3) cotizaciones efectivas publicadas un día antes de la fecha del BL, el día de la fecha del BL y un día posterior de la fecha del BL.</w:t>
            </w:r>
          </w:p>
          <w:p w:rsidR="007D076B" w:rsidRPr="003B7CF8" w:rsidRDefault="007D076B" w:rsidP="007D076B">
            <w:pPr>
              <w:autoSpaceDE w:val="0"/>
              <w:autoSpaceDN w:val="0"/>
              <w:adjustRightInd w:val="0"/>
              <w:jc w:val="both"/>
              <w:rPr>
                <w:rFonts w:asciiTheme="minorHAnsi" w:hAnsiTheme="minorHAnsi" w:cstheme="minorHAnsi"/>
                <w:sz w:val="18"/>
                <w:szCs w:val="18"/>
              </w:rPr>
            </w:pPr>
          </w:p>
          <w:p w:rsidR="007D076B" w:rsidRPr="003B7CF8" w:rsidRDefault="007D076B" w:rsidP="007D076B">
            <w:pPr>
              <w:autoSpaceDE w:val="0"/>
              <w:autoSpaceDN w:val="0"/>
              <w:adjustRightInd w:val="0"/>
              <w:jc w:val="both"/>
              <w:rPr>
                <w:rFonts w:asciiTheme="minorHAnsi" w:hAnsiTheme="minorHAnsi" w:cstheme="minorHAnsi"/>
                <w:sz w:val="18"/>
                <w:szCs w:val="18"/>
              </w:rPr>
            </w:pPr>
            <w:r w:rsidRPr="003B7CF8">
              <w:rPr>
                <w:rFonts w:asciiTheme="minorHAnsi" w:hAnsiTheme="minorHAnsi" w:cstheme="minorHAnsi"/>
                <w:sz w:val="18"/>
                <w:szCs w:val="18"/>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tc>
        <w:tc>
          <w:tcPr>
            <w:tcW w:w="4799" w:type="dxa"/>
            <w:vAlign w:val="center"/>
          </w:tcPr>
          <w:p w:rsidR="007D076B" w:rsidRPr="006F470A" w:rsidRDefault="007D076B" w:rsidP="007D076B">
            <w:pPr>
              <w:rPr>
                <w:rFonts w:asciiTheme="minorHAnsi" w:hAnsiTheme="minorHAnsi" w:cstheme="minorHAnsi"/>
                <w:b/>
                <w:sz w:val="18"/>
                <w:szCs w:val="18"/>
              </w:rPr>
            </w:pPr>
          </w:p>
        </w:tc>
      </w:tr>
      <w:tr w:rsidR="007D076B" w:rsidRPr="006F470A" w:rsidTr="003B7CF8">
        <w:trPr>
          <w:trHeight w:val="207"/>
          <w:jc w:val="center"/>
        </w:trPr>
        <w:tc>
          <w:tcPr>
            <w:tcW w:w="5245" w:type="dxa"/>
            <w:tcBorders>
              <w:top w:val="single" w:sz="4" w:space="0" w:color="auto"/>
              <w:left w:val="single" w:sz="4" w:space="0" w:color="auto"/>
              <w:bottom w:val="single" w:sz="4" w:space="0" w:color="auto"/>
              <w:right w:val="single" w:sz="4" w:space="0" w:color="auto"/>
            </w:tcBorders>
            <w:shd w:val="clear" w:color="auto" w:fill="C6D9F1"/>
            <w:vAlign w:val="center"/>
          </w:tcPr>
          <w:p w:rsidR="007D076B" w:rsidRPr="003B7CF8" w:rsidRDefault="007D076B" w:rsidP="007D076B">
            <w:pPr>
              <w:rPr>
                <w:rFonts w:asciiTheme="minorHAnsi" w:hAnsiTheme="minorHAnsi" w:cstheme="minorHAnsi"/>
                <w:sz w:val="18"/>
                <w:szCs w:val="18"/>
                <w:lang w:eastAsia="es-BO"/>
              </w:rPr>
            </w:pPr>
            <w:r w:rsidRPr="003B7CF8">
              <w:rPr>
                <w:rFonts w:asciiTheme="minorHAnsi" w:hAnsiTheme="minorHAnsi" w:cstheme="minorHAnsi"/>
                <w:b/>
                <w:bCs/>
                <w:sz w:val="18"/>
                <w:szCs w:val="18"/>
              </w:rPr>
              <w:t>EXPERIENCIA DE LA EMPRESA</w:t>
            </w:r>
          </w:p>
        </w:tc>
        <w:tc>
          <w:tcPr>
            <w:tcW w:w="4799" w:type="dxa"/>
            <w:shd w:val="clear" w:color="auto" w:fill="C6D9F1" w:themeFill="text2" w:themeFillTint="33"/>
            <w:vAlign w:val="center"/>
          </w:tcPr>
          <w:p w:rsidR="007D076B" w:rsidRPr="006F470A" w:rsidRDefault="007D076B" w:rsidP="007D076B">
            <w:pPr>
              <w:rPr>
                <w:rFonts w:asciiTheme="minorHAnsi" w:hAnsiTheme="minorHAnsi" w:cstheme="minorHAnsi"/>
                <w:b/>
                <w:sz w:val="18"/>
                <w:szCs w:val="18"/>
              </w:rPr>
            </w:pPr>
          </w:p>
        </w:tc>
      </w:tr>
      <w:tr w:rsidR="007D076B" w:rsidRPr="006F470A" w:rsidTr="007D076B">
        <w:trPr>
          <w:trHeight w:val="207"/>
          <w:jc w:val="center"/>
        </w:trPr>
        <w:tc>
          <w:tcPr>
            <w:tcW w:w="5245" w:type="dxa"/>
            <w:shd w:val="clear" w:color="auto" w:fill="auto"/>
            <w:vAlign w:val="bottom"/>
          </w:tcPr>
          <w:p w:rsidR="007D076B" w:rsidRPr="003B7CF8" w:rsidRDefault="007D076B" w:rsidP="007D076B">
            <w:pPr>
              <w:jc w:val="both"/>
              <w:rPr>
                <w:rFonts w:asciiTheme="minorHAnsi" w:hAnsiTheme="minorHAnsi" w:cstheme="minorHAnsi"/>
                <w:sz w:val="18"/>
                <w:szCs w:val="18"/>
              </w:rPr>
            </w:pPr>
          </w:p>
          <w:p w:rsidR="007D076B" w:rsidRPr="003B7CF8" w:rsidRDefault="007D076B" w:rsidP="007D076B">
            <w:pPr>
              <w:jc w:val="both"/>
              <w:rPr>
                <w:rFonts w:asciiTheme="minorHAnsi" w:hAnsiTheme="minorHAnsi" w:cstheme="minorHAnsi"/>
                <w:sz w:val="18"/>
                <w:szCs w:val="18"/>
              </w:rPr>
            </w:pPr>
            <w:r w:rsidRPr="003B7CF8">
              <w:rPr>
                <w:rFonts w:asciiTheme="minorHAnsi" w:hAnsiTheme="minorHAnsi" w:cstheme="minorHAnsi"/>
                <w:sz w:val="18"/>
                <w:szCs w:val="18"/>
              </w:rPr>
              <w:t xml:space="preserve">El PROPONENTE deberá tener experiencia de por lo menos 2 años o haber suscrito 2 contratos de Suministro de Hidrocarburos Líquidos. En caso que el PROPONENTE haya modificado su razón social, debe </w:t>
            </w:r>
            <w:r w:rsidRPr="003B7CF8">
              <w:rPr>
                <w:rFonts w:asciiTheme="minorHAnsi" w:hAnsiTheme="minorHAnsi" w:cstheme="minorHAnsi"/>
                <w:sz w:val="18"/>
                <w:szCs w:val="18"/>
              </w:rPr>
              <w:lastRenderedPageBreak/>
              <w:t>adjuntar documentos que acrediten el mismo a fin de considerar su experiencia con el(los) anterior(es) nombre(s) del PROPONENTE.</w:t>
            </w:r>
          </w:p>
          <w:p w:rsidR="007D076B" w:rsidRPr="003B7CF8" w:rsidRDefault="007D076B" w:rsidP="007D076B">
            <w:pPr>
              <w:jc w:val="both"/>
              <w:rPr>
                <w:rFonts w:asciiTheme="minorHAnsi" w:hAnsiTheme="minorHAnsi" w:cstheme="minorHAnsi"/>
                <w:sz w:val="18"/>
                <w:szCs w:val="18"/>
              </w:rPr>
            </w:pPr>
          </w:p>
          <w:p w:rsidR="007D076B" w:rsidRPr="003B7CF8" w:rsidRDefault="007D076B" w:rsidP="007D076B">
            <w:pPr>
              <w:jc w:val="both"/>
              <w:rPr>
                <w:rFonts w:asciiTheme="minorHAnsi" w:hAnsiTheme="minorHAnsi" w:cstheme="minorHAnsi"/>
                <w:sz w:val="18"/>
                <w:szCs w:val="18"/>
              </w:rPr>
            </w:pPr>
            <w:r w:rsidRPr="003B7CF8">
              <w:rPr>
                <w:rFonts w:asciiTheme="minorHAnsi" w:hAnsiTheme="minorHAnsi" w:cstheme="minorHAnsi"/>
                <w:sz w:val="18"/>
                <w:szCs w:val="18"/>
              </w:rPr>
              <w:t>Para tal efecto deberá adjuntar a su propuesta fotocopia simple de Certificados de cumplimiento de contrato o fotocopia de contratos (no necesariamente suscritos con YPFB).</w:t>
            </w:r>
          </w:p>
        </w:tc>
        <w:tc>
          <w:tcPr>
            <w:tcW w:w="4799" w:type="dxa"/>
            <w:vAlign w:val="center"/>
          </w:tcPr>
          <w:p w:rsidR="007D076B" w:rsidRPr="006F470A" w:rsidRDefault="007D076B" w:rsidP="007D076B">
            <w:pPr>
              <w:rPr>
                <w:rFonts w:asciiTheme="minorHAnsi" w:hAnsiTheme="minorHAnsi" w:cstheme="minorHAnsi"/>
                <w:b/>
                <w:sz w:val="18"/>
                <w:szCs w:val="18"/>
              </w:rPr>
            </w:pPr>
          </w:p>
        </w:tc>
      </w:tr>
      <w:tr w:rsidR="003B7CF8" w:rsidRPr="006F470A" w:rsidTr="003B7CF8">
        <w:trPr>
          <w:trHeight w:val="207"/>
          <w:jc w:val="center"/>
        </w:trPr>
        <w:tc>
          <w:tcPr>
            <w:tcW w:w="5245" w:type="dxa"/>
            <w:shd w:val="clear" w:color="auto" w:fill="BDD6EE"/>
            <w:vAlign w:val="center"/>
          </w:tcPr>
          <w:p w:rsidR="003B7CF8" w:rsidRPr="003B7CF8" w:rsidRDefault="003B7CF8" w:rsidP="003B7CF8">
            <w:pPr>
              <w:pStyle w:val="Prrafodelista"/>
              <w:autoSpaceDE w:val="0"/>
              <w:autoSpaceDN w:val="0"/>
              <w:adjustRightInd w:val="0"/>
              <w:ind w:left="0"/>
              <w:contextualSpacing/>
              <w:jc w:val="both"/>
              <w:rPr>
                <w:rFonts w:asciiTheme="minorHAnsi" w:hAnsiTheme="minorHAnsi" w:cstheme="minorHAnsi"/>
                <w:b/>
                <w:bCs/>
                <w:sz w:val="18"/>
                <w:szCs w:val="18"/>
              </w:rPr>
            </w:pPr>
            <w:r w:rsidRPr="003B7CF8">
              <w:rPr>
                <w:rFonts w:asciiTheme="minorHAnsi" w:hAnsiTheme="minorHAnsi" w:cstheme="minorHAnsi"/>
                <w:b/>
                <w:bCs/>
                <w:sz w:val="18"/>
                <w:szCs w:val="18"/>
              </w:rPr>
              <w:lastRenderedPageBreak/>
              <w:t>FORMA DE PAGO</w:t>
            </w:r>
          </w:p>
        </w:tc>
        <w:tc>
          <w:tcPr>
            <w:tcW w:w="4799" w:type="dxa"/>
            <w:shd w:val="clear" w:color="auto" w:fill="C6D9F1" w:themeFill="text2" w:themeFillTint="33"/>
            <w:vAlign w:val="center"/>
          </w:tcPr>
          <w:p w:rsidR="003B7CF8" w:rsidRPr="006F470A" w:rsidRDefault="003B7CF8" w:rsidP="003B7CF8">
            <w:pPr>
              <w:rPr>
                <w:rFonts w:asciiTheme="minorHAnsi" w:hAnsiTheme="minorHAnsi" w:cstheme="minorHAnsi"/>
                <w:b/>
                <w:sz w:val="18"/>
                <w:szCs w:val="18"/>
              </w:rPr>
            </w:pPr>
          </w:p>
        </w:tc>
      </w:tr>
      <w:tr w:rsidR="003B7CF8" w:rsidRPr="006F470A" w:rsidTr="007D076B">
        <w:trPr>
          <w:trHeight w:val="207"/>
          <w:jc w:val="center"/>
        </w:trPr>
        <w:tc>
          <w:tcPr>
            <w:tcW w:w="5245" w:type="dxa"/>
            <w:shd w:val="clear" w:color="auto" w:fill="auto"/>
            <w:vAlign w:val="bottom"/>
          </w:tcPr>
          <w:p w:rsidR="003B7CF8" w:rsidRDefault="003B7CF8" w:rsidP="003B7CF8">
            <w:pPr>
              <w:autoSpaceDE w:val="0"/>
              <w:autoSpaceDN w:val="0"/>
              <w:adjustRightInd w:val="0"/>
              <w:rPr>
                <w:rFonts w:asciiTheme="minorHAnsi" w:hAnsiTheme="minorHAnsi" w:cstheme="minorHAnsi"/>
                <w:bCs/>
                <w:sz w:val="18"/>
                <w:szCs w:val="18"/>
              </w:rPr>
            </w:pPr>
            <w:r w:rsidRPr="003B7CF8">
              <w:rPr>
                <w:rFonts w:asciiTheme="minorHAnsi" w:hAnsiTheme="minorHAnsi" w:cstheme="minorHAnsi"/>
                <w:bCs/>
                <w:sz w:val="18"/>
                <w:szCs w:val="18"/>
              </w:rPr>
              <w:t xml:space="preserve">El pago se realizará mediante transferencia bancaria a la cuenta que designe el </w:t>
            </w:r>
            <w:r w:rsidR="00AD49FB">
              <w:rPr>
                <w:rFonts w:asciiTheme="minorHAnsi" w:hAnsiTheme="minorHAnsi" w:cstheme="minorHAnsi"/>
                <w:bCs/>
                <w:sz w:val="18"/>
                <w:szCs w:val="18"/>
              </w:rPr>
              <w:t>VENDEDOR</w:t>
            </w:r>
            <w:r w:rsidRPr="003B7CF8">
              <w:rPr>
                <w:rFonts w:asciiTheme="minorHAnsi" w:hAnsiTheme="minorHAnsi" w:cstheme="minorHAnsi"/>
                <w:bCs/>
                <w:sz w:val="18"/>
                <w:szCs w:val="18"/>
              </w:rPr>
              <w:t>.</w:t>
            </w:r>
          </w:p>
          <w:p w:rsidR="00AD49FB" w:rsidRPr="003B7CF8" w:rsidRDefault="00AD49FB" w:rsidP="003B7CF8">
            <w:pPr>
              <w:autoSpaceDE w:val="0"/>
              <w:autoSpaceDN w:val="0"/>
              <w:adjustRightInd w:val="0"/>
              <w:rPr>
                <w:rFonts w:asciiTheme="minorHAnsi" w:hAnsiTheme="minorHAnsi" w:cstheme="minorHAnsi"/>
                <w:bCs/>
                <w:sz w:val="18"/>
                <w:szCs w:val="18"/>
              </w:rPr>
            </w:pPr>
          </w:p>
          <w:p w:rsidR="003B7CF8" w:rsidRPr="003B7CF8" w:rsidRDefault="003B7CF8" w:rsidP="003B7CF8">
            <w:pPr>
              <w:autoSpaceDE w:val="0"/>
              <w:autoSpaceDN w:val="0"/>
              <w:adjustRightInd w:val="0"/>
              <w:rPr>
                <w:rFonts w:asciiTheme="minorHAnsi" w:hAnsiTheme="minorHAnsi" w:cstheme="minorHAnsi"/>
                <w:bCs/>
                <w:sz w:val="18"/>
                <w:szCs w:val="18"/>
              </w:rPr>
            </w:pPr>
            <w:r w:rsidRPr="00AD49FB">
              <w:rPr>
                <w:rFonts w:asciiTheme="minorHAnsi" w:hAnsiTheme="minorHAnsi" w:cstheme="minorHAnsi"/>
                <w:bCs/>
                <w:sz w:val="18"/>
                <w:szCs w:val="18"/>
                <w:highlight w:val="yellow"/>
              </w:rPr>
              <w:t>Los PROPONENTES podrán optar por las siguientes opciones de pago:</w:t>
            </w:r>
          </w:p>
          <w:p w:rsidR="003B7CF8" w:rsidRPr="003B7CF8" w:rsidRDefault="003B7CF8" w:rsidP="003B7CF8">
            <w:pPr>
              <w:autoSpaceDE w:val="0"/>
              <w:autoSpaceDN w:val="0"/>
              <w:adjustRightInd w:val="0"/>
              <w:jc w:val="both"/>
              <w:rPr>
                <w:rFonts w:asciiTheme="minorHAnsi" w:hAnsiTheme="minorHAnsi" w:cstheme="minorHAnsi"/>
                <w:bCs/>
                <w:sz w:val="18"/>
                <w:szCs w:val="18"/>
              </w:rPr>
            </w:pPr>
          </w:p>
          <w:p w:rsidR="003B7CF8" w:rsidRPr="003B7CF8" w:rsidRDefault="003B7CF8" w:rsidP="003B7CF8">
            <w:pPr>
              <w:autoSpaceDE w:val="0"/>
              <w:autoSpaceDN w:val="0"/>
              <w:adjustRightInd w:val="0"/>
              <w:jc w:val="both"/>
              <w:rPr>
                <w:rFonts w:asciiTheme="minorHAnsi" w:hAnsiTheme="minorHAnsi" w:cstheme="minorHAnsi"/>
                <w:b/>
                <w:bCs/>
                <w:sz w:val="18"/>
                <w:szCs w:val="18"/>
              </w:rPr>
            </w:pPr>
            <w:r w:rsidRPr="003B7CF8">
              <w:rPr>
                <w:rFonts w:asciiTheme="minorHAnsi" w:hAnsiTheme="minorHAnsi" w:cstheme="minorHAnsi"/>
                <w:b/>
                <w:bCs/>
                <w:sz w:val="18"/>
                <w:szCs w:val="18"/>
              </w:rPr>
              <w:t>Opción 1 - Postpago</w:t>
            </w:r>
          </w:p>
          <w:p w:rsidR="003B7CF8" w:rsidRPr="003B7CF8" w:rsidRDefault="003B7CF8" w:rsidP="003B7CF8">
            <w:pPr>
              <w:ind w:left="284"/>
              <w:jc w:val="both"/>
              <w:outlineLvl w:val="0"/>
              <w:rPr>
                <w:rFonts w:asciiTheme="minorHAnsi" w:hAnsiTheme="minorHAnsi" w:cstheme="minorHAnsi"/>
                <w:bCs/>
                <w:sz w:val="18"/>
                <w:szCs w:val="18"/>
              </w:rPr>
            </w:pPr>
          </w:p>
          <w:p w:rsidR="003B7CF8" w:rsidRPr="003B7CF8" w:rsidRDefault="003B7CF8" w:rsidP="003B7CF8">
            <w:pPr>
              <w:jc w:val="both"/>
              <w:outlineLvl w:val="0"/>
              <w:rPr>
                <w:rFonts w:asciiTheme="minorHAnsi" w:hAnsiTheme="minorHAnsi" w:cstheme="minorHAnsi"/>
                <w:bCs/>
                <w:sz w:val="18"/>
                <w:szCs w:val="18"/>
              </w:rPr>
            </w:pPr>
            <w:r w:rsidRPr="003B7CF8">
              <w:rPr>
                <w:rFonts w:asciiTheme="minorHAnsi" w:hAnsiTheme="minorHAnsi" w:cstheme="minorHAnsi"/>
                <w:bCs/>
                <w:sz w:val="18"/>
                <w:szCs w:val="18"/>
              </w:rPr>
              <w:t>Dentro de los 10 días de efectuada la entrega del producto, de acuerdo a los términos y condiciones acordadas, se emitirá la conformidad de factura según el certificado de cantidad y calidad emitido por el inspector independiente y/o Acta de Conformidad de volúmenes. El VENDEDOR remitirá los siguientes documentos vía correo electrónico para que se procese el pago.</w:t>
            </w:r>
          </w:p>
          <w:p w:rsidR="003B7CF8" w:rsidRPr="003B7CF8" w:rsidRDefault="003B7CF8" w:rsidP="003B7CF8">
            <w:pPr>
              <w:jc w:val="both"/>
              <w:outlineLvl w:val="0"/>
              <w:rPr>
                <w:rFonts w:asciiTheme="minorHAnsi" w:hAnsiTheme="minorHAnsi" w:cstheme="minorHAnsi"/>
                <w:bCs/>
                <w:sz w:val="18"/>
                <w:szCs w:val="18"/>
              </w:rPr>
            </w:pP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 xml:space="preserve">Copia(s) de Factura(s) definitiva(s) del </w:t>
            </w:r>
            <w:r w:rsidRPr="003B7CF8">
              <w:rPr>
                <w:rFonts w:asciiTheme="minorHAnsi" w:hAnsiTheme="minorHAnsi" w:cstheme="minorHAnsi"/>
                <w:bCs/>
                <w:sz w:val="18"/>
                <w:szCs w:val="18"/>
              </w:rPr>
              <w:t xml:space="preserve">VENDEDOR </w:t>
            </w:r>
            <w:r w:rsidRPr="003B7CF8">
              <w:rPr>
                <w:rFonts w:asciiTheme="minorHAnsi" w:hAnsiTheme="minorHAnsi" w:cstheme="minorHAnsi"/>
                <w:sz w:val="18"/>
                <w:szCs w:val="18"/>
              </w:rPr>
              <w:t>con el desglose del valor FOB, el flete y el seguro.</w:t>
            </w:r>
          </w:p>
          <w:p w:rsidR="003B7CF8" w:rsidRPr="003B7CF8" w:rsidRDefault="003B7CF8" w:rsidP="003B7CF8">
            <w:pPr>
              <w:jc w:val="both"/>
              <w:outlineLvl w:val="0"/>
              <w:rPr>
                <w:rFonts w:asciiTheme="minorHAnsi" w:hAnsiTheme="minorHAnsi" w:cstheme="minorHAnsi"/>
                <w:bCs/>
                <w:sz w:val="18"/>
                <w:szCs w:val="18"/>
              </w:rPr>
            </w:pPr>
          </w:p>
          <w:p w:rsidR="003B7CF8" w:rsidRPr="003B7CF8" w:rsidRDefault="003B7CF8" w:rsidP="003B7CF8">
            <w:pPr>
              <w:jc w:val="both"/>
              <w:outlineLvl w:val="0"/>
              <w:rPr>
                <w:rFonts w:asciiTheme="minorHAnsi" w:hAnsiTheme="minorHAnsi" w:cstheme="minorHAnsi"/>
                <w:bCs/>
                <w:sz w:val="18"/>
                <w:szCs w:val="18"/>
              </w:rPr>
            </w:pPr>
            <w:r w:rsidRPr="003B7CF8">
              <w:rPr>
                <w:rFonts w:asciiTheme="minorHAnsi" w:hAnsiTheme="minorHAnsi" w:cstheme="minorHAnsi"/>
                <w:bCs/>
                <w:sz w:val="18"/>
                <w:szCs w:val="18"/>
              </w:rPr>
              <w:t>Inmediatamente después de efectuado el envío de los documentos vía correo electrónico, el VENDEDOR deberá remitir vía Courier los siguientes documentos originales.</w:t>
            </w:r>
          </w:p>
          <w:p w:rsidR="003B7CF8" w:rsidRPr="003B7CF8" w:rsidRDefault="003B7CF8" w:rsidP="003B7CF8">
            <w:pPr>
              <w:jc w:val="both"/>
              <w:outlineLvl w:val="0"/>
              <w:rPr>
                <w:rFonts w:asciiTheme="minorHAnsi" w:hAnsiTheme="minorHAnsi" w:cstheme="minorHAnsi"/>
                <w:bCs/>
                <w:sz w:val="18"/>
                <w:szCs w:val="18"/>
              </w:rPr>
            </w:pP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 xml:space="preserve">Factura(s) final(es) original(es) del </w:t>
            </w:r>
            <w:r w:rsidRPr="003B7CF8">
              <w:rPr>
                <w:rFonts w:asciiTheme="minorHAnsi" w:hAnsiTheme="minorHAnsi" w:cstheme="minorHAnsi"/>
                <w:bCs/>
                <w:sz w:val="18"/>
                <w:szCs w:val="18"/>
              </w:rPr>
              <w:t xml:space="preserve">VENDEDOR </w:t>
            </w:r>
            <w:r w:rsidRPr="003B7CF8">
              <w:rPr>
                <w:rFonts w:asciiTheme="minorHAnsi" w:hAnsiTheme="minorHAnsi" w:cstheme="minorHAnsi"/>
                <w:sz w:val="18"/>
                <w:szCs w:val="18"/>
              </w:rPr>
              <w:t>con el desglose del valor FOB, el flete y el seguro.</w:t>
            </w: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Original del Conocimiento de Embarque (B/L), con firmas y sellos de la empresa de transporte.</w:t>
            </w: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3B7CF8" w:rsidRPr="003B7CF8" w:rsidRDefault="003B7CF8" w:rsidP="003B7CF8">
            <w:pPr>
              <w:jc w:val="both"/>
              <w:outlineLvl w:val="0"/>
              <w:rPr>
                <w:rFonts w:asciiTheme="minorHAnsi" w:hAnsiTheme="minorHAnsi" w:cstheme="minorHAnsi"/>
                <w:bCs/>
                <w:sz w:val="18"/>
                <w:szCs w:val="18"/>
              </w:rPr>
            </w:pPr>
          </w:p>
          <w:p w:rsidR="003B7CF8" w:rsidRPr="003B7CF8" w:rsidRDefault="003B7CF8" w:rsidP="003B7CF8">
            <w:pPr>
              <w:jc w:val="both"/>
              <w:outlineLvl w:val="0"/>
              <w:rPr>
                <w:rFonts w:asciiTheme="minorHAnsi" w:hAnsiTheme="minorHAnsi" w:cstheme="minorHAnsi"/>
                <w:sz w:val="18"/>
                <w:szCs w:val="18"/>
              </w:rPr>
            </w:pPr>
            <w:r w:rsidRPr="003B7CF8">
              <w:rPr>
                <w:rFonts w:asciiTheme="minorHAnsi" w:hAnsiTheme="minorHAnsi" w:cstheme="minorHAnsi"/>
                <w:sz w:val="18"/>
                <w:szCs w:val="18"/>
              </w:rPr>
              <w:t>Las facturas finales serán calculadas de acuerdo al volumen determinado por el inspector independiente, la facturación deberá reflejar el volumen en metros cúbicos, reportado a 15,56°C (60°F) por la empresa inspectora. El monto total de la factura deberá reflejar dos decimales.</w:t>
            </w:r>
          </w:p>
          <w:p w:rsidR="003B7CF8" w:rsidRPr="003B7CF8" w:rsidRDefault="003B7CF8" w:rsidP="003B7CF8">
            <w:pPr>
              <w:jc w:val="both"/>
              <w:outlineLvl w:val="0"/>
              <w:rPr>
                <w:rFonts w:asciiTheme="minorHAnsi" w:hAnsiTheme="minorHAnsi" w:cstheme="minorHAnsi"/>
                <w:sz w:val="18"/>
                <w:szCs w:val="18"/>
              </w:rPr>
            </w:pPr>
          </w:p>
          <w:p w:rsidR="003B7CF8" w:rsidRPr="003B7CF8" w:rsidRDefault="003B7CF8" w:rsidP="003B7CF8">
            <w:pPr>
              <w:autoSpaceDE w:val="0"/>
              <w:autoSpaceDN w:val="0"/>
              <w:adjustRightInd w:val="0"/>
              <w:jc w:val="both"/>
              <w:rPr>
                <w:rFonts w:asciiTheme="minorHAnsi" w:hAnsiTheme="minorHAnsi" w:cstheme="minorHAnsi"/>
                <w:b/>
                <w:bCs/>
                <w:sz w:val="18"/>
                <w:szCs w:val="18"/>
              </w:rPr>
            </w:pPr>
            <w:r w:rsidRPr="003B7CF8">
              <w:rPr>
                <w:rFonts w:asciiTheme="minorHAnsi" w:hAnsiTheme="minorHAnsi" w:cstheme="minorHAnsi"/>
                <w:b/>
                <w:bCs/>
                <w:sz w:val="18"/>
                <w:szCs w:val="18"/>
              </w:rPr>
              <w:t>Opción 2 - Prepago</w:t>
            </w:r>
          </w:p>
          <w:p w:rsidR="003B7CF8" w:rsidRPr="003B7CF8" w:rsidRDefault="003B7CF8" w:rsidP="003B7CF8">
            <w:pPr>
              <w:autoSpaceDE w:val="0"/>
              <w:autoSpaceDN w:val="0"/>
              <w:adjustRightInd w:val="0"/>
              <w:jc w:val="both"/>
              <w:rPr>
                <w:rFonts w:asciiTheme="minorHAnsi" w:hAnsiTheme="minorHAnsi" w:cstheme="minorHAnsi"/>
                <w:bCs/>
                <w:sz w:val="18"/>
                <w:szCs w:val="18"/>
              </w:rPr>
            </w:pPr>
          </w:p>
          <w:p w:rsidR="003B7CF8" w:rsidRPr="003B7CF8" w:rsidRDefault="003B7CF8" w:rsidP="003B7CF8">
            <w:pPr>
              <w:autoSpaceDE w:val="0"/>
              <w:autoSpaceDN w:val="0"/>
              <w:adjustRightInd w:val="0"/>
              <w:jc w:val="both"/>
              <w:rPr>
                <w:rFonts w:asciiTheme="minorHAnsi" w:hAnsiTheme="minorHAnsi" w:cstheme="minorHAnsi"/>
                <w:bCs/>
                <w:sz w:val="18"/>
                <w:szCs w:val="18"/>
              </w:rPr>
            </w:pPr>
            <w:r w:rsidRPr="003B7CF8">
              <w:rPr>
                <w:rFonts w:asciiTheme="minorHAnsi" w:hAnsiTheme="minorHAnsi" w:cstheme="minorHAnsi"/>
                <w:bCs/>
                <w:sz w:val="18"/>
                <w:szCs w:val="18"/>
              </w:rPr>
              <w:t>YPFB hará un prepago contra el envío vía correo electrónico por parte del proveedor de:</w:t>
            </w:r>
          </w:p>
          <w:p w:rsidR="003B7CF8" w:rsidRPr="003B7CF8" w:rsidRDefault="003B7CF8" w:rsidP="003B7CF8">
            <w:pPr>
              <w:autoSpaceDE w:val="0"/>
              <w:autoSpaceDN w:val="0"/>
              <w:adjustRightInd w:val="0"/>
              <w:ind w:left="284"/>
              <w:jc w:val="both"/>
              <w:rPr>
                <w:rFonts w:asciiTheme="minorHAnsi" w:hAnsiTheme="minorHAnsi" w:cstheme="minorHAnsi"/>
                <w:bCs/>
                <w:sz w:val="18"/>
                <w:szCs w:val="18"/>
              </w:rPr>
            </w:pPr>
          </w:p>
          <w:p w:rsidR="003B7CF8" w:rsidRPr="003B7CF8" w:rsidRDefault="003B7CF8" w:rsidP="003B7CF8">
            <w:pPr>
              <w:numPr>
                <w:ilvl w:val="0"/>
                <w:numId w:val="51"/>
              </w:numPr>
              <w:autoSpaceDE w:val="0"/>
              <w:autoSpaceDN w:val="0"/>
              <w:adjustRightInd w:val="0"/>
              <w:ind w:left="709" w:hanging="283"/>
              <w:jc w:val="both"/>
              <w:outlineLvl w:val="0"/>
              <w:rPr>
                <w:rFonts w:asciiTheme="minorHAnsi" w:hAnsiTheme="minorHAnsi" w:cstheme="minorHAnsi"/>
                <w:sz w:val="18"/>
                <w:szCs w:val="18"/>
              </w:rPr>
            </w:pPr>
            <w:r w:rsidRPr="003B7CF8">
              <w:rPr>
                <w:rFonts w:asciiTheme="minorHAnsi" w:hAnsiTheme="minorHAnsi" w:cstheme="minorHAnsi"/>
                <w:sz w:val="18"/>
                <w:szCs w:val="18"/>
              </w:rPr>
              <w:t>Factura Proforma, que deberá considerar 3 cotizaciones Platt’s anteriores a la fecha de emisión de la misma.</w:t>
            </w:r>
          </w:p>
          <w:p w:rsidR="003B7CF8" w:rsidRPr="003B7CF8" w:rsidRDefault="003B7CF8" w:rsidP="003B7CF8">
            <w:pPr>
              <w:numPr>
                <w:ilvl w:val="0"/>
                <w:numId w:val="51"/>
              </w:numPr>
              <w:autoSpaceDE w:val="0"/>
              <w:autoSpaceDN w:val="0"/>
              <w:adjustRightInd w:val="0"/>
              <w:ind w:left="709" w:hanging="283"/>
              <w:jc w:val="both"/>
              <w:outlineLvl w:val="0"/>
              <w:rPr>
                <w:rFonts w:asciiTheme="minorHAnsi" w:hAnsiTheme="minorHAnsi" w:cstheme="minorHAnsi"/>
                <w:sz w:val="18"/>
                <w:szCs w:val="18"/>
              </w:rPr>
            </w:pPr>
            <w:r w:rsidRPr="003B7CF8">
              <w:rPr>
                <w:rFonts w:asciiTheme="minorHAnsi" w:hAnsiTheme="minorHAnsi" w:cstheme="minorHAnsi"/>
                <w:sz w:val="18"/>
                <w:szCs w:val="18"/>
              </w:rPr>
              <w:t>Garantía de Prepago equivalente por lo menos al 100% del valor de la factura proforma a pre pagar, que debe ser presentada antes que YPFB realice el prepago.</w:t>
            </w:r>
          </w:p>
          <w:p w:rsidR="003B7CF8" w:rsidRPr="003B7CF8" w:rsidRDefault="003B7CF8" w:rsidP="003B7CF8">
            <w:pPr>
              <w:autoSpaceDE w:val="0"/>
              <w:autoSpaceDN w:val="0"/>
              <w:adjustRightInd w:val="0"/>
              <w:ind w:left="709"/>
              <w:jc w:val="both"/>
              <w:outlineLvl w:val="0"/>
              <w:rPr>
                <w:rFonts w:asciiTheme="minorHAnsi" w:hAnsiTheme="minorHAnsi" w:cstheme="minorHAnsi"/>
                <w:sz w:val="18"/>
                <w:szCs w:val="18"/>
              </w:rPr>
            </w:pPr>
          </w:p>
          <w:p w:rsidR="003B7CF8" w:rsidRPr="003B7CF8" w:rsidRDefault="003B7CF8" w:rsidP="003B7CF8">
            <w:pPr>
              <w:jc w:val="both"/>
              <w:outlineLvl w:val="0"/>
              <w:rPr>
                <w:rFonts w:asciiTheme="minorHAnsi" w:eastAsia="Calibri" w:hAnsiTheme="minorHAnsi" w:cstheme="minorHAnsi"/>
                <w:sz w:val="18"/>
                <w:szCs w:val="18"/>
              </w:rPr>
            </w:pPr>
            <w:r w:rsidRPr="003B7CF8">
              <w:rPr>
                <w:rFonts w:asciiTheme="minorHAnsi" w:hAnsiTheme="minorHAnsi" w:cstheme="minorHAnsi"/>
                <w:bCs/>
                <w:sz w:val="18"/>
                <w:szCs w:val="18"/>
              </w:rPr>
              <w:lastRenderedPageBreak/>
              <w:t>Dentro de los 10 días posteriores a la entrega del embarque</w:t>
            </w:r>
            <w:r w:rsidRPr="003B7CF8">
              <w:rPr>
                <w:rFonts w:asciiTheme="minorHAnsi" w:eastAsia="Calibri" w:hAnsiTheme="minorHAnsi" w:cstheme="minorHAnsi"/>
                <w:sz w:val="18"/>
                <w:szCs w:val="18"/>
              </w:rPr>
              <w:t xml:space="preserve"> de acuerdo a los términos y condiciones acordados, se emitirá la conformidad de factura. El </w:t>
            </w:r>
            <w:r w:rsidRPr="003B7CF8">
              <w:rPr>
                <w:rFonts w:asciiTheme="minorHAnsi" w:hAnsiTheme="minorHAnsi" w:cstheme="minorHAnsi"/>
                <w:bCs/>
                <w:sz w:val="18"/>
                <w:szCs w:val="18"/>
              </w:rPr>
              <w:t xml:space="preserve">VENDEDOR </w:t>
            </w:r>
            <w:r w:rsidRPr="003B7CF8">
              <w:rPr>
                <w:rFonts w:asciiTheme="minorHAnsi" w:eastAsia="Calibri" w:hAnsiTheme="minorHAnsi" w:cstheme="minorHAnsi"/>
                <w:sz w:val="18"/>
                <w:szCs w:val="18"/>
              </w:rPr>
              <w:t xml:space="preserve">remitirá mediante Courier los siguientes documentos originales: </w:t>
            </w:r>
          </w:p>
          <w:p w:rsidR="003B7CF8" w:rsidRPr="003B7CF8" w:rsidRDefault="003B7CF8" w:rsidP="003B7CF8">
            <w:pPr>
              <w:jc w:val="both"/>
              <w:outlineLvl w:val="0"/>
              <w:rPr>
                <w:rFonts w:asciiTheme="minorHAnsi" w:eastAsia="Calibri" w:hAnsiTheme="minorHAnsi" w:cstheme="minorHAnsi"/>
                <w:sz w:val="18"/>
                <w:szCs w:val="18"/>
              </w:rPr>
            </w:pP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 xml:space="preserve">Factura(s) final(es) original(es) del </w:t>
            </w:r>
            <w:r w:rsidRPr="003B7CF8">
              <w:rPr>
                <w:rFonts w:asciiTheme="minorHAnsi" w:hAnsiTheme="minorHAnsi" w:cstheme="minorHAnsi"/>
                <w:bCs/>
                <w:sz w:val="18"/>
                <w:szCs w:val="18"/>
              </w:rPr>
              <w:t xml:space="preserve">VENDEDOR </w:t>
            </w:r>
            <w:r w:rsidRPr="003B7CF8">
              <w:rPr>
                <w:rFonts w:asciiTheme="minorHAnsi" w:hAnsiTheme="minorHAnsi" w:cstheme="minorHAnsi"/>
                <w:sz w:val="18"/>
                <w:szCs w:val="18"/>
              </w:rPr>
              <w:t>con el desglose del valor FOB, el flete y el seguro.</w:t>
            </w: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Original del Conocimiento de Embarque (B/L), con firmas y sellos de la empresa de transporte.</w:t>
            </w:r>
          </w:p>
          <w:p w:rsidR="003B7CF8" w:rsidRPr="003B7CF8" w:rsidRDefault="003B7CF8" w:rsidP="003B7CF8">
            <w:pPr>
              <w:numPr>
                <w:ilvl w:val="0"/>
                <w:numId w:val="50"/>
              </w:numPr>
              <w:jc w:val="both"/>
              <w:outlineLvl w:val="0"/>
              <w:rPr>
                <w:rFonts w:asciiTheme="minorHAnsi" w:hAnsiTheme="minorHAnsi" w:cstheme="minorHAnsi"/>
                <w:sz w:val="18"/>
                <w:szCs w:val="18"/>
              </w:rPr>
            </w:pPr>
            <w:r w:rsidRPr="003B7CF8">
              <w:rPr>
                <w:rFonts w:asciiTheme="minorHAnsi" w:hAnsiTheme="minorHAnsi" w:cstheme="minorHAns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3B7CF8" w:rsidRPr="003B7CF8" w:rsidRDefault="003B7CF8" w:rsidP="003B7CF8">
            <w:pPr>
              <w:jc w:val="both"/>
              <w:outlineLvl w:val="0"/>
              <w:rPr>
                <w:rFonts w:asciiTheme="minorHAnsi" w:hAnsiTheme="minorHAnsi" w:cstheme="minorHAnsi"/>
                <w:sz w:val="18"/>
                <w:szCs w:val="18"/>
              </w:rPr>
            </w:pPr>
          </w:p>
          <w:p w:rsidR="003B7CF8" w:rsidRPr="003B7CF8" w:rsidRDefault="003B7CF8" w:rsidP="003B7CF8">
            <w:pPr>
              <w:jc w:val="both"/>
              <w:outlineLvl w:val="0"/>
              <w:rPr>
                <w:rFonts w:asciiTheme="minorHAnsi" w:hAnsiTheme="minorHAnsi" w:cstheme="minorHAnsi"/>
                <w:sz w:val="18"/>
                <w:szCs w:val="18"/>
              </w:rPr>
            </w:pPr>
            <w:r w:rsidRPr="003B7CF8">
              <w:rPr>
                <w:rFonts w:asciiTheme="minorHAnsi" w:hAnsiTheme="minorHAnsi" w:cstheme="minorHAnsi"/>
                <w:sz w:val="18"/>
                <w:szCs w:val="18"/>
              </w:rPr>
              <w:t>Las facturas finales serán calculadas de acuerdo al volumen determinado por el inspector independiente, la facturación deberá reflejar el volumen en metros cúbicos, reportado a 15,56° (60°F) por la empresa inspectora. El monto total de la factura deberá reflejar dos decimales.</w:t>
            </w:r>
          </w:p>
          <w:p w:rsidR="003B7CF8" w:rsidRPr="003B7CF8" w:rsidRDefault="003B7CF8" w:rsidP="003B7CF8">
            <w:pPr>
              <w:jc w:val="both"/>
              <w:outlineLvl w:val="0"/>
              <w:rPr>
                <w:rFonts w:asciiTheme="minorHAnsi" w:hAnsiTheme="minorHAnsi" w:cstheme="minorHAnsi"/>
                <w:sz w:val="18"/>
                <w:szCs w:val="18"/>
              </w:rPr>
            </w:pPr>
          </w:p>
          <w:p w:rsidR="003B7CF8" w:rsidRPr="003B7CF8" w:rsidRDefault="003B7CF8" w:rsidP="003B7CF8">
            <w:pPr>
              <w:jc w:val="both"/>
              <w:outlineLvl w:val="0"/>
              <w:rPr>
                <w:rFonts w:asciiTheme="minorHAnsi" w:eastAsia="Calibri" w:hAnsiTheme="minorHAnsi" w:cstheme="minorHAnsi"/>
                <w:sz w:val="18"/>
                <w:szCs w:val="18"/>
              </w:rPr>
            </w:pPr>
            <w:r w:rsidRPr="003B7CF8">
              <w:rPr>
                <w:rFonts w:asciiTheme="minorHAnsi" w:eastAsia="Calibri" w:hAnsiTheme="minorHAnsi" w:cstheme="minorHAnsi"/>
                <w:sz w:val="18"/>
                <w:szCs w:val="18"/>
              </w:rPr>
              <w:t>El monto de los volúmenes a entregarse bajo la condición de entrega DAP, serán descontados del saldo prepagado a favor de YPFB, una vez que sea descargado el volumen en el lugar de entrega nominado.</w:t>
            </w:r>
          </w:p>
          <w:p w:rsidR="003B7CF8" w:rsidRPr="003B7CF8" w:rsidRDefault="003B7CF8" w:rsidP="003B7CF8">
            <w:pPr>
              <w:jc w:val="both"/>
              <w:rPr>
                <w:rFonts w:asciiTheme="minorHAnsi" w:hAnsiTheme="minorHAnsi" w:cstheme="minorHAnsi"/>
                <w:sz w:val="18"/>
                <w:szCs w:val="18"/>
              </w:rPr>
            </w:pPr>
          </w:p>
          <w:p w:rsidR="003B7CF8" w:rsidRPr="003B7CF8" w:rsidRDefault="003B7CF8" w:rsidP="003B7CF8">
            <w:pPr>
              <w:jc w:val="both"/>
              <w:rPr>
                <w:rFonts w:asciiTheme="minorHAnsi" w:hAnsiTheme="minorHAnsi" w:cstheme="minorHAnsi"/>
                <w:sz w:val="18"/>
                <w:szCs w:val="18"/>
              </w:rPr>
            </w:pPr>
            <w:r w:rsidRPr="003B7CF8">
              <w:rPr>
                <w:rFonts w:asciiTheme="minorHAnsi" w:hAnsiTheme="minorHAnsi" w:cstheme="minorHAnsi"/>
                <w:sz w:val="18"/>
                <w:szCs w:val="18"/>
              </w:rPr>
              <w:t>Entiéndase por:</w:t>
            </w:r>
          </w:p>
          <w:p w:rsidR="003B7CF8" w:rsidRPr="003B7CF8" w:rsidRDefault="003B7CF8" w:rsidP="003B7CF8">
            <w:pPr>
              <w:jc w:val="both"/>
              <w:rPr>
                <w:rFonts w:asciiTheme="minorHAnsi" w:hAnsiTheme="minorHAnsi" w:cstheme="minorHAnsi"/>
                <w:sz w:val="18"/>
                <w:szCs w:val="18"/>
              </w:rPr>
            </w:pPr>
          </w:p>
          <w:p w:rsidR="003B7CF8" w:rsidRPr="003B7CF8" w:rsidRDefault="003B7CF8" w:rsidP="003B7CF8">
            <w:pPr>
              <w:numPr>
                <w:ilvl w:val="0"/>
                <w:numId w:val="38"/>
              </w:numPr>
              <w:jc w:val="both"/>
              <w:rPr>
                <w:rFonts w:asciiTheme="minorHAnsi" w:hAnsiTheme="minorHAnsi" w:cstheme="minorHAnsi"/>
                <w:sz w:val="18"/>
                <w:szCs w:val="18"/>
              </w:rPr>
            </w:pPr>
            <w:r w:rsidRPr="003B7CF8">
              <w:rPr>
                <w:rFonts w:asciiTheme="minorHAnsi" w:hAnsiTheme="minorHAnsi" w:cstheme="minorHAnsi"/>
                <w:b/>
                <w:sz w:val="18"/>
                <w:szCs w:val="18"/>
              </w:rPr>
              <w:t>Postpago:</w:t>
            </w:r>
            <w:r w:rsidRPr="003B7CF8">
              <w:rPr>
                <w:rFonts w:asciiTheme="minorHAnsi" w:hAnsiTheme="minorHAnsi" w:cstheme="minorHAnsi"/>
                <w:sz w:val="18"/>
                <w:szCs w:val="18"/>
              </w:rPr>
              <w:t xml:space="preserve"> El pago se efectuará, después de haberse realizado la entrega del producto, en el plazo máximo de 20 días calendario después de recibida la documentación correspondiente.</w:t>
            </w:r>
          </w:p>
          <w:p w:rsidR="003B7CF8" w:rsidRPr="003B7CF8" w:rsidRDefault="003B7CF8" w:rsidP="003B7CF8">
            <w:pPr>
              <w:ind w:left="1068"/>
              <w:jc w:val="both"/>
              <w:rPr>
                <w:rFonts w:asciiTheme="minorHAnsi" w:hAnsiTheme="minorHAnsi" w:cstheme="minorHAnsi"/>
                <w:sz w:val="18"/>
                <w:szCs w:val="18"/>
              </w:rPr>
            </w:pPr>
          </w:p>
          <w:p w:rsidR="003B7CF8" w:rsidRPr="003B7CF8" w:rsidRDefault="003B7CF8" w:rsidP="003B7CF8">
            <w:pPr>
              <w:numPr>
                <w:ilvl w:val="0"/>
                <w:numId w:val="38"/>
              </w:numPr>
              <w:jc w:val="both"/>
              <w:rPr>
                <w:rFonts w:asciiTheme="minorHAnsi" w:hAnsiTheme="minorHAnsi" w:cstheme="minorHAnsi"/>
                <w:sz w:val="18"/>
                <w:szCs w:val="18"/>
              </w:rPr>
            </w:pPr>
            <w:r w:rsidRPr="003B7CF8">
              <w:rPr>
                <w:rFonts w:asciiTheme="minorHAnsi" w:hAnsiTheme="minorHAnsi" w:cstheme="minorHAnsi"/>
                <w:b/>
                <w:sz w:val="18"/>
                <w:szCs w:val="18"/>
              </w:rPr>
              <w:t>Prepago:</w:t>
            </w:r>
            <w:r w:rsidRPr="003B7CF8">
              <w:rPr>
                <w:rFonts w:asciiTheme="minorHAnsi" w:hAnsiTheme="minorHAnsi" w:cstheme="minorHAnsi"/>
                <w:sz w:val="18"/>
                <w:szCs w:val="18"/>
              </w:rPr>
              <w:t xml:space="preserve"> El pago se efectuará, antes de la entrega del producto, para el fin el </w:t>
            </w:r>
            <w:r w:rsidRPr="003B7CF8">
              <w:rPr>
                <w:rFonts w:asciiTheme="minorHAnsi" w:hAnsiTheme="minorHAnsi" w:cstheme="minorHAnsi"/>
                <w:bCs/>
                <w:sz w:val="18"/>
                <w:szCs w:val="18"/>
              </w:rPr>
              <w:t xml:space="preserve">VENDEDOR </w:t>
            </w:r>
            <w:r w:rsidRPr="003B7CF8">
              <w:rPr>
                <w:rFonts w:asciiTheme="minorHAnsi" w:hAnsiTheme="minorHAnsi" w:cstheme="minorHAnsi"/>
                <w:sz w:val="18"/>
                <w:szCs w:val="18"/>
              </w:rPr>
              <w:t xml:space="preserve">se obliga a enviar conjuntamente, la factura proforma y la Garantía de Pago con anticipación. </w:t>
            </w:r>
          </w:p>
          <w:p w:rsidR="003B7CF8" w:rsidRPr="003B7CF8" w:rsidRDefault="003B7CF8" w:rsidP="003B7CF8">
            <w:pPr>
              <w:jc w:val="both"/>
              <w:rPr>
                <w:rFonts w:asciiTheme="minorHAnsi" w:hAnsiTheme="minorHAnsi" w:cstheme="minorHAnsi"/>
                <w:sz w:val="18"/>
                <w:szCs w:val="18"/>
              </w:rPr>
            </w:pPr>
          </w:p>
          <w:p w:rsidR="003B7CF8" w:rsidRPr="003B7CF8" w:rsidRDefault="003B7CF8" w:rsidP="003B7CF8">
            <w:pPr>
              <w:contextualSpacing/>
              <w:jc w:val="both"/>
              <w:rPr>
                <w:rFonts w:asciiTheme="minorHAnsi" w:hAnsiTheme="minorHAnsi" w:cstheme="minorHAnsi"/>
                <w:b/>
                <w:sz w:val="18"/>
                <w:szCs w:val="18"/>
                <w:lang w:val="es-BO"/>
              </w:rPr>
            </w:pPr>
            <w:r w:rsidRPr="003B7CF8">
              <w:rPr>
                <w:rFonts w:asciiTheme="minorHAnsi" w:hAnsiTheme="minorHAnsi" w:cstheme="minorHAnsi"/>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799" w:type="dxa"/>
            <w:vAlign w:val="center"/>
          </w:tcPr>
          <w:p w:rsidR="003B7CF8" w:rsidRPr="006F470A" w:rsidRDefault="003B7CF8" w:rsidP="003B7CF8">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7A57D4" w:rsidRDefault="007A57D4">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A57D4" w:rsidRDefault="007A57D4" w:rsidP="00FA78A9">
      <w:pPr>
        <w:jc w:val="center"/>
        <w:rPr>
          <w:rFonts w:asciiTheme="minorHAnsi" w:hAnsiTheme="minorHAnsi" w:cstheme="minorHAnsi"/>
          <w:b/>
          <w:sz w:val="22"/>
          <w:szCs w:val="22"/>
        </w:rPr>
      </w:pPr>
    </w:p>
    <w:p w:rsidR="007A57D4" w:rsidRPr="006F470A" w:rsidRDefault="007A57D4" w:rsidP="00FA78A9">
      <w:pPr>
        <w:jc w:val="center"/>
        <w:rPr>
          <w:rFonts w:asciiTheme="minorHAnsi" w:hAnsiTheme="minorHAnsi" w:cstheme="minorHAnsi"/>
          <w:b/>
          <w:sz w:val="22"/>
          <w:szCs w:val="22"/>
        </w:rPr>
      </w:pPr>
      <w:r>
        <w:rPr>
          <w:rFonts w:ascii="Segoe UI" w:hAnsi="Segoe UI" w:cs="Segoe UI"/>
          <w:b/>
          <w:bCs/>
          <w:color w:val="FF0000"/>
        </w:rPr>
        <w:t xml:space="preserve">LOTE N° 1 – </w:t>
      </w:r>
      <w:r w:rsidRPr="00E33908">
        <w:rPr>
          <w:rFonts w:ascii="Segoe UI" w:hAnsi="Segoe UI" w:cs="Segoe UI"/>
          <w:b/>
          <w:bCs/>
          <w:color w:val="FF0000"/>
        </w:rPr>
        <w:t>EMBARQUES DE DIÉSEL OÍL – BUQUES</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A57D4" w:rsidRDefault="00F57197" w:rsidP="00F57197">
      <w:pPr>
        <w:jc w:val="center"/>
        <w:rPr>
          <w:rFonts w:asciiTheme="minorHAnsi" w:hAnsiTheme="minorHAnsi" w:cstheme="minorHAnsi"/>
          <w:b/>
        </w:rPr>
      </w:pPr>
      <w:r w:rsidRPr="00F57197">
        <w:rPr>
          <w:rFonts w:asciiTheme="minorHAnsi" w:hAnsiTheme="minorHAnsi" w:cstheme="minorHAnsi"/>
          <w:b/>
        </w:rPr>
        <w:t>Nombre completo del Propietario o Representante Legal</w:t>
      </w:r>
    </w:p>
    <w:p w:rsidR="007A57D4" w:rsidRDefault="007A57D4">
      <w:pPr>
        <w:rPr>
          <w:rFonts w:asciiTheme="minorHAnsi" w:hAnsiTheme="minorHAnsi" w:cstheme="minorHAnsi"/>
          <w:b/>
        </w:rPr>
      </w:pPr>
      <w:r>
        <w:rPr>
          <w:rFonts w:asciiTheme="minorHAnsi" w:hAnsiTheme="minorHAnsi" w:cstheme="minorHAnsi"/>
          <w:b/>
        </w:rPr>
        <w:br w:type="page"/>
      </w:r>
    </w:p>
    <w:p w:rsidR="007A57D4" w:rsidRPr="006F470A" w:rsidRDefault="007A57D4" w:rsidP="007A57D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A57D4" w:rsidRDefault="007A57D4" w:rsidP="007A57D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A57D4" w:rsidRDefault="007A57D4" w:rsidP="007A57D4">
      <w:pPr>
        <w:jc w:val="center"/>
        <w:rPr>
          <w:rFonts w:asciiTheme="minorHAnsi" w:hAnsiTheme="minorHAnsi" w:cstheme="minorHAnsi"/>
          <w:b/>
          <w:sz w:val="22"/>
          <w:szCs w:val="22"/>
        </w:rPr>
      </w:pPr>
    </w:p>
    <w:p w:rsidR="007A57D4" w:rsidRDefault="007A57D4" w:rsidP="007A57D4">
      <w:pPr>
        <w:jc w:val="center"/>
        <w:rPr>
          <w:lang w:val="es-BO" w:eastAsia="es-BO"/>
        </w:rPr>
      </w:pPr>
      <w:r>
        <w:rPr>
          <w:rFonts w:ascii="Segoe UI" w:hAnsi="Segoe UI" w:cs="Segoe UI"/>
          <w:b/>
          <w:bCs/>
          <w:color w:val="FF0000"/>
        </w:rPr>
        <w:t xml:space="preserve">LOTE N° 2 – </w:t>
      </w:r>
      <w:r w:rsidRPr="007A57D4">
        <w:rPr>
          <w:rFonts w:ascii="Segoe UI" w:hAnsi="Segoe UI" w:cs="Segoe UI"/>
          <w:b/>
          <w:bCs/>
          <w:color w:val="FF0000"/>
        </w:rPr>
        <w:t>EMBARQUES DE INSUMOS Y ADITIVOS - BUQUES</w:t>
      </w:r>
    </w:p>
    <w:p w:rsidR="007A57D4" w:rsidRPr="006F470A" w:rsidRDefault="007A57D4" w:rsidP="007A57D4">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A57D4" w:rsidRPr="006F470A" w:rsidTr="004011D1">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A57D4" w:rsidRPr="006F470A" w:rsidRDefault="007A57D4" w:rsidP="004011D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A57D4" w:rsidRPr="006F470A" w:rsidRDefault="007A57D4" w:rsidP="004011D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A57D4" w:rsidRPr="006F470A" w:rsidRDefault="007A57D4" w:rsidP="004011D1">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A57D4" w:rsidRPr="006F470A" w:rsidRDefault="007A57D4" w:rsidP="004011D1">
            <w:pPr>
              <w:rPr>
                <w:rFonts w:asciiTheme="minorHAnsi" w:hAnsiTheme="minorHAnsi" w:cstheme="minorHAnsi"/>
                <w:sz w:val="22"/>
                <w:szCs w:val="22"/>
              </w:rPr>
            </w:pPr>
          </w:p>
        </w:tc>
      </w:tr>
      <w:tr w:rsidR="007A57D4" w:rsidRPr="006F470A" w:rsidTr="004011D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4011D1">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A57D4" w:rsidRPr="006F470A" w:rsidRDefault="007A57D4" w:rsidP="004011D1">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A57D4" w:rsidRPr="006F470A" w:rsidRDefault="007A57D4" w:rsidP="004011D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A57D4" w:rsidRPr="006F470A" w:rsidRDefault="007A57D4" w:rsidP="004011D1">
            <w:pPr>
              <w:jc w:val="center"/>
              <w:rPr>
                <w:rFonts w:asciiTheme="minorHAnsi" w:hAnsiTheme="minorHAnsi" w:cstheme="minorHAnsi"/>
                <w:sz w:val="22"/>
                <w:szCs w:val="22"/>
              </w:rPr>
            </w:pPr>
          </w:p>
          <w:p w:rsidR="007A57D4" w:rsidRPr="006F470A" w:rsidRDefault="007A57D4" w:rsidP="004011D1">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A57D4" w:rsidRPr="006F470A" w:rsidRDefault="007A57D4" w:rsidP="004011D1">
            <w:pPr>
              <w:rPr>
                <w:rFonts w:asciiTheme="minorHAnsi" w:hAnsiTheme="minorHAnsi" w:cstheme="minorHAnsi"/>
                <w:sz w:val="22"/>
                <w:szCs w:val="22"/>
              </w:rPr>
            </w:pPr>
          </w:p>
        </w:tc>
      </w:tr>
      <w:tr w:rsidR="007A57D4" w:rsidRPr="006F470A" w:rsidTr="004011D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4011D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A57D4" w:rsidRPr="006F470A" w:rsidRDefault="007A57D4" w:rsidP="004011D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A57D4" w:rsidRPr="006F470A" w:rsidRDefault="007A57D4" w:rsidP="004011D1">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A57D4" w:rsidRPr="006F470A" w:rsidRDefault="007A57D4" w:rsidP="004011D1">
            <w:pPr>
              <w:rPr>
                <w:rFonts w:asciiTheme="minorHAnsi" w:hAnsiTheme="minorHAnsi" w:cstheme="minorHAnsi"/>
                <w:sz w:val="22"/>
                <w:szCs w:val="22"/>
              </w:rPr>
            </w:pPr>
          </w:p>
        </w:tc>
      </w:tr>
      <w:tr w:rsidR="007A57D4" w:rsidRPr="006F470A" w:rsidTr="004011D1">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4011D1">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A57D4" w:rsidRPr="006F470A" w:rsidRDefault="007A57D4" w:rsidP="004011D1">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A57D4" w:rsidRPr="006F470A" w:rsidRDefault="007A57D4" w:rsidP="004011D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A57D4" w:rsidRPr="006F470A" w:rsidRDefault="007A57D4" w:rsidP="004011D1">
            <w:pPr>
              <w:rPr>
                <w:rFonts w:asciiTheme="minorHAnsi" w:hAnsiTheme="minorHAnsi" w:cstheme="minorHAnsi"/>
                <w:sz w:val="22"/>
                <w:szCs w:val="22"/>
              </w:rPr>
            </w:pPr>
          </w:p>
          <w:p w:rsidR="007A57D4" w:rsidRPr="006F470A" w:rsidRDefault="007A57D4" w:rsidP="004011D1">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A57D4" w:rsidRPr="006F470A" w:rsidRDefault="007A57D4" w:rsidP="004011D1">
            <w:pPr>
              <w:rPr>
                <w:rFonts w:asciiTheme="minorHAnsi" w:hAnsiTheme="minorHAnsi" w:cstheme="minorHAnsi"/>
                <w:sz w:val="22"/>
                <w:szCs w:val="22"/>
              </w:rPr>
            </w:pPr>
          </w:p>
        </w:tc>
      </w:tr>
      <w:tr w:rsidR="007A57D4" w:rsidRPr="006F470A" w:rsidTr="004011D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4011D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A57D4" w:rsidRPr="006F470A" w:rsidRDefault="007A57D4" w:rsidP="004011D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A57D4" w:rsidRPr="006F470A" w:rsidRDefault="007A57D4" w:rsidP="004011D1">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A57D4" w:rsidRPr="006F470A" w:rsidRDefault="007A57D4" w:rsidP="004011D1">
            <w:pPr>
              <w:rPr>
                <w:rFonts w:asciiTheme="minorHAnsi" w:hAnsiTheme="minorHAnsi" w:cstheme="minorHAnsi"/>
                <w:sz w:val="22"/>
                <w:szCs w:val="22"/>
              </w:rPr>
            </w:pPr>
          </w:p>
        </w:tc>
      </w:tr>
      <w:tr w:rsidR="007A57D4" w:rsidRPr="006F470A" w:rsidTr="004011D1">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A57D4" w:rsidRPr="006F470A" w:rsidRDefault="007A57D4" w:rsidP="004011D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A57D4" w:rsidRPr="006F470A" w:rsidRDefault="007A57D4" w:rsidP="004011D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A57D4" w:rsidRPr="006F470A" w:rsidRDefault="007A57D4" w:rsidP="004011D1">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A57D4" w:rsidRPr="006F470A" w:rsidRDefault="007A57D4" w:rsidP="004011D1">
            <w:pPr>
              <w:rPr>
                <w:rFonts w:asciiTheme="minorHAnsi" w:hAnsiTheme="minorHAnsi" w:cstheme="minorHAnsi"/>
                <w:sz w:val="22"/>
                <w:szCs w:val="22"/>
              </w:rPr>
            </w:pPr>
          </w:p>
        </w:tc>
      </w:tr>
    </w:tbl>
    <w:p w:rsidR="007A57D4" w:rsidRPr="006F470A" w:rsidRDefault="007A57D4" w:rsidP="007A57D4">
      <w:pPr>
        <w:jc w:val="center"/>
        <w:rPr>
          <w:rFonts w:asciiTheme="minorHAnsi" w:hAnsiTheme="minorHAnsi" w:cstheme="minorHAnsi"/>
          <w:sz w:val="22"/>
          <w:szCs w:val="22"/>
        </w:rPr>
      </w:pPr>
    </w:p>
    <w:p w:rsidR="007A57D4" w:rsidRPr="006F470A" w:rsidRDefault="007A57D4" w:rsidP="007A57D4">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A57D4" w:rsidRPr="006F470A" w:rsidRDefault="007A57D4" w:rsidP="007A57D4">
      <w:pPr>
        <w:ind w:left="360"/>
        <w:jc w:val="both"/>
        <w:rPr>
          <w:rFonts w:asciiTheme="minorHAnsi" w:hAnsiTheme="minorHAnsi" w:cstheme="minorHAnsi"/>
          <w:szCs w:val="18"/>
        </w:rPr>
      </w:pPr>
    </w:p>
    <w:p w:rsidR="007A57D4" w:rsidRPr="006F470A" w:rsidRDefault="007A57D4" w:rsidP="007A57D4">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A57D4" w:rsidRPr="006F470A" w:rsidRDefault="007A57D4" w:rsidP="007A57D4">
      <w:pPr>
        <w:jc w:val="both"/>
        <w:rPr>
          <w:rFonts w:asciiTheme="minorHAnsi" w:hAnsiTheme="minorHAnsi" w:cstheme="minorHAnsi"/>
          <w:sz w:val="18"/>
          <w:szCs w:val="18"/>
        </w:rPr>
      </w:pPr>
    </w:p>
    <w:p w:rsidR="007A57D4" w:rsidRPr="006F470A" w:rsidRDefault="007A57D4" w:rsidP="007A57D4">
      <w:pPr>
        <w:jc w:val="both"/>
        <w:rPr>
          <w:rFonts w:asciiTheme="minorHAnsi" w:hAnsiTheme="minorHAnsi" w:cstheme="minorHAnsi"/>
          <w:sz w:val="18"/>
          <w:szCs w:val="18"/>
        </w:rPr>
      </w:pPr>
    </w:p>
    <w:p w:rsidR="007A57D4" w:rsidRPr="006F470A" w:rsidRDefault="007A57D4" w:rsidP="007A57D4">
      <w:pPr>
        <w:jc w:val="center"/>
        <w:rPr>
          <w:rFonts w:asciiTheme="minorHAnsi" w:hAnsiTheme="minorHAnsi" w:cstheme="minorHAnsi"/>
          <w:sz w:val="16"/>
          <w:szCs w:val="16"/>
          <w:lang w:val="es-BO"/>
        </w:rPr>
      </w:pPr>
    </w:p>
    <w:p w:rsidR="007A57D4" w:rsidRPr="006F470A" w:rsidRDefault="007A57D4" w:rsidP="007A57D4">
      <w:pPr>
        <w:jc w:val="center"/>
        <w:rPr>
          <w:rFonts w:asciiTheme="minorHAnsi" w:hAnsiTheme="minorHAnsi" w:cstheme="minorHAnsi"/>
          <w:sz w:val="16"/>
          <w:szCs w:val="16"/>
          <w:lang w:val="es-BO"/>
        </w:rPr>
      </w:pPr>
    </w:p>
    <w:p w:rsidR="007A57D4" w:rsidRPr="006F470A" w:rsidRDefault="007A57D4" w:rsidP="007A57D4">
      <w:pPr>
        <w:jc w:val="center"/>
        <w:rPr>
          <w:rFonts w:asciiTheme="minorHAnsi" w:hAnsiTheme="minorHAnsi" w:cstheme="minorHAnsi"/>
          <w:sz w:val="16"/>
          <w:szCs w:val="16"/>
          <w:lang w:val="es-BO"/>
        </w:rPr>
      </w:pPr>
    </w:p>
    <w:p w:rsidR="007A57D4" w:rsidRPr="006F470A" w:rsidRDefault="007A57D4" w:rsidP="007A57D4">
      <w:pPr>
        <w:jc w:val="center"/>
        <w:rPr>
          <w:rFonts w:asciiTheme="minorHAnsi" w:hAnsiTheme="minorHAnsi" w:cstheme="minorHAnsi"/>
          <w:sz w:val="16"/>
          <w:szCs w:val="16"/>
          <w:lang w:val="es-BO"/>
        </w:rPr>
      </w:pPr>
    </w:p>
    <w:p w:rsidR="007A57D4" w:rsidRPr="00F57197" w:rsidRDefault="007A57D4" w:rsidP="007A57D4">
      <w:pPr>
        <w:jc w:val="center"/>
        <w:rPr>
          <w:rFonts w:asciiTheme="minorHAnsi" w:hAnsiTheme="minorHAnsi" w:cstheme="minorHAnsi"/>
          <w:b/>
        </w:rPr>
      </w:pPr>
      <w:r w:rsidRPr="00F57197">
        <w:rPr>
          <w:rFonts w:asciiTheme="minorHAnsi" w:hAnsiTheme="minorHAnsi" w:cstheme="minorHAnsi"/>
          <w:b/>
        </w:rPr>
        <w:t>-----------------------------------------------------------------------------------</w:t>
      </w:r>
    </w:p>
    <w:p w:rsidR="007A57D4" w:rsidRPr="00F57197" w:rsidRDefault="007A57D4" w:rsidP="007A57D4">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A57D4" w:rsidRPr="00F57197" w:rsidRDefault="007A57D4" w:rsidP="007A57D4">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A57D4" w:rsidRPr="00F57197" w:rsidRDefault="007A57D4" w:rsidP="007A57D4">
      <w:pPr>
        <w:jc w:val="center"/>
        <w:rPr>
          <w:rFonts w:asciiTheme="minorHAnsi" w:hAnsiTheme="minorHAnsi" w:cstheme="minorHAnsi"/>
          <w:b/>
          <w:lang w:val="es-BO"/>
        </w:rPr>
      </w:pPr>
    </w:p>
    <w:p w:rsidR="00F57197" w:rsidRPr="00F57197" w:rsidRDefault="00F57197" w:rsidP="00F57197">
      <w:pPr>
        <w:jc w:val="center"/>
        <w:rPr>
          <w:rFonts w:asciiTheme="minorHAnsi" w:hAnsiTheme="minorHAnsi" w:cstheme="minorHAnsi"/>
          <w:b/>
          <w:lang w:val="es-BO" w:eastAsia="es-ES"/>
        </w:rPr>
      </w:pP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7328C7">
        <w:rPr>
          <w:rFonts w:asciiTheme="minorHAnsi" w:hAnsiTheme="minorHAnsi" w:cstheme="minorHAnsi"/>
          <w:b/>
          <w:bCs/>
          <w:sz w:val="22"/>
          <w:szCs w:val="22"/>
          <w:lang w:eastAsia="es-BO"/>
        </w:rPr>
        <w:t>DE LA EMPRESA</w:t>
      </w:r>
    </w:p>
    <w:p w:rsidR="00E10B34" w:rsidRDefault="00E10B34" w:rsidP="00FA78A9">
      <w:pPr>
        <w:jc w:val="center"/>
        <w:rPr>
          <w:rFonts w:asciiTheme="minorHAnsi" w:hAnsiTheme="minorHAnsi" w:cstheme="minorHAnsi"/>
          <w:b/>
          <w:color w:val="FF0000"/>
          <w:sz w:val="22"/>
          <w:szCs w:val="22"/>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p w:rsidR="00FA78A9" w:rsidRDefault="00FA78A9" w:rsidP="00FA78A9">
      <w:pPr>
        <w:jc w:val="center"/>
        <w:rPr>
          <w:rFonts w:asciiTheme="minorHAnsi" w:hAnsiTheme="minorHAnsi" w:cstheme="minorHAnsi"/>
          <w:b/>
          <w:bCs/>
          <w:i/>
          <w:iCs/>
          <w:sz w:val="22"/>
          <w:szCs w:val="22"/>
        </w:rPr>
      </w:pPr>
    </w:p>
    <w:tbl>
      <w:tblPr>
        <w:tblW w:w="9771" w:type="dxa"/>
        <w:jc w:val="center"/>
        <w:tblCellMar>
          <w:left w:w="0" w:type="dxa"/>
          <w:right w:w="0" w:type="dxa"/>
        </w:tblCellMar>
        <w:tblLook w:val="04A0" w:firstRow="1" w:lastRow="0" w:firstColumn="1" w:lastColumn="0" w:noHBand="0" w:noVBand="1"/>
      </w:tblPr>
      <w:tblGrid>
        <w:gridCol w:w="403"/>
        <w:gridCol w:w="1288"/>
        <w:gridCol w:w="1843"/>
        <w:gridCol w:w="1843"/>
        <w:gridCol w:w="1417"/>
        <w:gridCol w:w="1418"/>
        <w:gridCol w:w="1559"/>
      </w:tblGrid>
      <w:tr w:rsidR="007328C7" w:rsidRPr="00AC1B7F" w:rsidTr="00D82D70">
        <w:trPr>
          <w:trHeight w:val="388"/>
          <w:jc w:val="center"/>
        </w:trPr>
        <w:tc>
          <w:tcPr>
            <w:tcW w:w="977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7328C7" w:rsidRPr="00AC1B7F" w:rsidRDefault="007328C7" w:rsidP="00D82D70">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w:t>
            </w:r>
            <w:r>
              <w:rPr>
                <w:rFonts w:asciiTheme="minorHAnsi" w:hAnsiTheme="minorHAnsi" w:cstheme="minorHAnsi"/>
                <w:b/>
                <w:bCs/>
                <w:szCs w:val="18"/>
                <w:lang w:eastAsia="es-BO"/>
              </w:rPr>
              <w:t xml:space="preserve"> </w:t>
            </w:r>
            <w:r w:rsidRPr="00AC1B7F">
              <w:rPr>
                <w:rFonts w:asciiTheme="minorHAnsi" w:hAnsiTheme="minorHAnsi" w:cstheme="minorHAnsi"/>
                <w:b/>
                <w:bCs/>
                <w:szCs w:val="18"/>
                <w:lang w:eastAsia="es-BO"/>
              </w:rPr>
              <w:t>L</w:t>
            </w:r>
            <w:r>
              <w:rPr>
                <w:rFonts w:asciiTheme="minorHAnsi" w:hAnsiTheme="minorHAnsi" w:cstheme="minorHAnsi"/>
                <w:b/>
                <w:bCs/>
                <w:szCs w:val="18"/>
                <w:lang w:eastAsia="es-BO"/>
              </w:rPr>
              <w:t>A</w:t>
            </w:r>
            <w:r w:rsidRPr="00AC1B7F">
              <w:rPr>
                <w:rFonts w:asciiTheme="minorHAnsi" w:hAnsiTheme="minorHAnsi" w:cstheme="minorHAnsi"/>
                <w:b/>
                <w:bCs/>
                <w:szCs w:val="18"/>
                <w:lang w:eastAsia="es-BO"/>
              </w:rPr>
              <w:t xml:space="preserve"> </w:t>
            </w:r>
            <w:r>
              <w:rPr>
                <w:rFonts w:asciiTheme="minorHAnsi" w:hAnsiTheme="minorHAnsi" w:cstheme="minorHAnsi"/>
                <w:b/>
                <w:bCs/>
                <w:szCs w:val="18"/>
                <w:lang w:eastAsia="es-BO"/>
              </w:rPr>
              <w:t>EMPRESA</w:t>
            </w:r>
            <w:r w:rsidRPr="00AC1B7F">
              <w:rPr>
                <w:rFonts w:asciiTheme="minorHAnsi" w:hAnsiTheme="minorHAnsi" w:cstheme="minorHAnsi"/>
                <w:b/>
                <w:bCs/>
                <w:szCs w:val="18"/>
                <w:lang w:eastAsia="es-BO"/>
              </w:rPr>
              <w:t> </w:t>
            </w:r>
          </w:p>
        </w:tc>
      </w:tr>
      <w:tr w:rsidR="007328C7" w:rsidRPr="00AC1B7F" w:rsidTr="00D82D70">
        <w:trPr>
          <w:trHeight w:val="266"/>
          <w:jc w:val="center"/>
        </w:trPr>
        <w:tc>
          <w:tcPr>
            <w:tcW w:w="403" w:type="dxa"/>
            <w:vMerge w:val="restart"/>
            <w:tcBorders>
              <w:top w:val="nil"/>
              <w:left w:val="single" w:sz="8" w:space="0" w:color="auto"/>
              <w:right w:val="single" w:sz="8" w:space="0" w:color="auto"/>
            </w:tcBorders>
            <w:shd w:val="clear" w:color="auto" w:fill="BDD6EE"/>
            <w:tcMar>
              <w:top w:w="0" w:type="dxa"/>
              <w:left w:w="70" w:type="dxa"/>
              <w:bottom w:w="0" w:type="dxa"/>
              <w:right w:w="70" w:type="dxa"/>
            </w:tcMar>
            <w:vAlign w:val="center"/>
            <w:hideMark/>
          </w:tcPr>
          <w:p w:rsidR="007328C7" w:rsidRPr="007E1F50" w:rsidRDefault="007328C7" w:rsidP="00D82D7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w:t>
            </w:r>
          </w:p>
        </w:tc>
        <w:tc>
          <w:tcPr>
            <w:tcW w:w="1288"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328C7" w:rsidRPr="007E1F50" w:rsidRDefault="007328C7" w:rsidP="00D82D7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ENTIDAD CONTRATANTE</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tcPr>
          <w:p w:rsidR="007328C7" w:rsidRPr="007E1F50" w:rsidRDefault="007328C7" w:rsidP="00D82D7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OBJETO DE LA CONTRATACIÓN</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328C7" w:rsidRPr="007E1F50" w:rsidRDefault="007328C7" w:rsidP="00D82D7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DOCUMENTO DE RESPALDO QUE ADJUNTA A SU PROPUESTA</w:t>
            </w:r>
          </w:p>
        </w:tc>
        <w:tc>
          <w:tcPr>
            <w:tcW w:w="1417"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328C7" w:rsidRPr="007E1F50" w:rsidRDefault="007328C7" w:rsidP="00D82D7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 DEL DOCUMENTO</w:t>
            </w:r>
          </w:p>
        </w:tc>
        <w:tc>
          <w:tcPr>
            <w:tcW w:w="2977"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7328C7" w:rsidRPr="00AC1B7F" w:rsidRDefault="007328C7" w:rsidP="00D82D7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FECHA</w:t>
            </w:r>
          </w:p>
        </w:tc>
      </w:tr>
      <w:tr w:rsidR="007328C7" w:rsidRPr="00AC1B7F" w:rsidTr="00D82D70">
        <w:trPr>
          <w:trHeight w:val="519"/>
          <w:jc w:val="center"/>
        </w:trPr>
        <w:tc>
          <w:tcPr>
            <w:tcW w:w="403" w:type="dxa"/>
            <w:vMerge/>
            <w:tcBorders>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7328C7" w:rsidRPr="007E1F50" w:rsidRDefault="007328C7" w:rsidP="00D82D70">
            <w:pPr>
              <w:jc w:val="center"/>
              <w:rPr>
                <w:rFonts w:asciiTheme="minorHAnsi" w:hAnsiTheme="minorHAnsi" w:cstheme="minorHAnsi"/>
                <w:b/>
                <w:bCs/>
                <w:sz w:val="18"/>
                <w:szCs w:val="18"/>
                <w:lang w:eastAsia="es-BO"/>
              </w:rPr>
            </w:pPr>
          </w:p>
        </w:tc>
        <w:tc>
          <w:tcPr>
            <w:tcW w:w="1288"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328C7" w:rsidRPr="007E1F50" w:rsidRDefault="007328C7" w:rsidP="00D82D70">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328C7" w:rsidRPr="007E1F50" w:rsidRDefault="007328C7" w:rsidP="00D82D70">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328C7" w:rsidRPr="007E1F50" w:rsidRDefault="007328C7" w:rsidP="00D82D70">
            <w:pPr>
              <w:jc w:val="center"/>
              <w:rPr>
                <w:rFonts w:asciiTheme="minorHAnsi" w:hAnsiTheme="minorHAnsi" w:cstheme="minorHAnsi"/>
                <w:b/>
                <w:bCs/>
                <w:sz w:val="18"/>
                <w:szCs w:val="18"/>
                <w:lang w:eastAsia="es-BO"/>
              </w:rPr>
            </w:pPr>
          </w:p>
        </w:tc>
        <w:tc>
          <w:tcPr>
            <w:tcW w:w="1417"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328C7" w:rsidRPr="007E1F50" w:rsidRDefault="007328C7" w:rsidP="00D82D70">
            <w:pPr>
              <w:jc w:val="center"/>
              <w:rPr>
                <w:rFonts w:asciiTheme="minorHAnsi" w:hAnsiTheme="minorHAnsi" w:cstheme="minorHAnsi"/>
                <w:b/>
                <w:bCs/>
                <w:sz w:val="18"/>
                <w:szCs w:val="18"/>
                <w:lang w:eastAsia="es-BO"/>
              </w:rPr>
            </w:pPr>
          </w:p>
        </w:tc>
        <w:tc>
          <w:tcPr>
            <w:tcW w:w="1418" w:type="dxa"/>
            <w:tcBorders>
              <w:top w:val="single" w:sz="4" w:space="0" w:color="auto"/>
              <w:left w:val="nil"/>
              <w:bottom w:val="single" w:sz="4" w:space="0" w:color="auto"/>
              <w:right w:val="single" w:sz="4" w:space="0" w:color="auto"/>
            </w:tcBorders>
            <w:shd w:val="clear" w:color="auto" w:fill="BDD6EE"/>
            <w:tcMar>
              <w:top w:w="0" w:type="dxa"/>
              <w:left w:w="70" w:type="dxa"/>
              <w:bottom w:w="0" w:type="dxa"/>
              <w:right w:w="70" w:type="dxa"/>
            </w:tcMar>
            <w:vAlign w:val="center"/>
          </w:tcPr>
          <w:p w:rsidR="007328C7" w:rsidRPr="007E1F50" w:rsidRDefault="007328C7" w:rsidP="00D82D7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7328C7" w:rsidRPr="007E1F50" w:rsidRDefault="007328C7" w:rsidP="00D82D7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559" w:type="dxa"/>
            <w:tcBorders>
              <w:top w:val="single" w:sz="4" w:space="0" w:color="auto"/>
              <w:left w:val="single" w:sz="4" w:space="0" w:color="auto"/>
              <w:bottom w:val="single" w:sz="4" w:space="0" w:color="auto"/>
              <w:right w:val="single" w:sz="8" w:space="0" w:color="auto"/>
            </w:tcBorders>
            <w:shd w:val="clear" w:color="auto" w:fill="BDD6EE"/>
            <w:vAlign w:val="center"/>
          </w:tcPr>
          <w:p w:rsidR="007328C7" w:rsidRPr="007E1F50" w:rsidRDefault="007328C7" w:rsidP="00D82D7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7328C7" w:rsidRPr="00AC1B7F" w:rsidRDefault="007328C7" w:rsidP="00D82D7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7328C7" w:rsidRPr="00AC1B7F" w:rsidTr="00D82D70">
        <w:trPr>
          <w:trHeight w:val="892"/>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328C7" w:rsidRPr="00AC1B7F" w:rsidRDefault="007328C7" w:rsidP="00D82D70">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328C7" w:rsidRPr="00AC1B7F" w:rsidRDefault="007328C7" w:rsidP="00D82D70">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328C7" w:rsidRPr="00AC1B7F" w:rsidRDefault="007328C7" w:rsidP="00D82D70">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7328C7" w:rsidRPr="00AC1B7F" w:rsidRDefault="007328C7" w:rsidP="00D82D70">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328C7" w:rsidRPr="00AC1B7F" w:rsidRDefault="007328C7" w:rsidP="00D82D70">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328C7" w:rsidRPr="00AC1B7F" w:rsidRDefault="007328C7" w:rsidP="00D82D70">
            <w:pPr>
              <w:jc w:val="center"/>
              <w:rPr>
                <w:rFonts w:asciiTheme="minorHAnsi" w:hAnsiTheme="minorHAnsi" w:cstheme="minorHAnsi"/>
                <w:lang w:eastAsia="es-BO"/>
              </w:rPr>
            </w:pPr>
            <w:r w:rsidRPr="00AC1B7F">
              <w:rPr>
                <w:rFonts w:asciiTheme="minorHAnsi" w:hAnsiTheme="minorHAnsi" w:cstheme="minorHAnsi"/>
                <w:lang w:eastAsia="es-BO"/>
              </w:rPr>
              <w:t> </w:t>
            </w:r>
          </w:p>
          <w:p w:rsidR="007328C7" w:rsidRPr="00AC1B7F" w:rsidRDefault="007328C7" w:rsidP="00D82D70">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328C7" w:rsidRPr="00AC1B7F" w:rsidRDefault="007328C7" w:rsidP="00D82D70">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328C7" w:rsidRPr="00AC1B7F" w:rsidRDefault="007328C7" w:rsidP="00D82D70">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7328C7" w:rsidRPr="00AC1B7F" w:rsidTr="00D82D70">
        <w:trPr>
          <w:trHeight w:val="890"/>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328C7" w:rsidRPr="00AC1B7F" w:rsidRDefault="007328C7" w:rsidP="00D82D70">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328C7" w:rsidRPr="00AC1B7F" w:rsidRDefault="007328C7" w:rsidP="00D82D70">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328C7" w:rsidRPr="00AC1B7F" w:rsidRDefault="007328C7" w:rsidP="00D82D70">
            <w:pPr>
              <w:jc w:val="center"/>
              <w:rPr>
                <w:rFonts w:asciiTheme="minorHAnsi" w:hAnsiTheme="minorHAnsi" w:cstheme="minorHAnsi"/>
                <w:lang w:eastAsia="es-BO"/>
              </w:rPr>
            </w:pPr>
          </w:p>
        </w:tc>
      </w:tr>
      <w:tr w:rsidR="007328C7" w:rsidRPr="00AC1B7F" w:rsidTr="00D82D70">
        <w:trPr>
          <w:trHeight w:val="953"/>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328C7" w:rsidRPr="00AC1B7F" w:rsidRDefault="007328C7" w:rsidP="00D82D70">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328C7" w:rsidRPr="00AC1B7F" w:rsidRDefault="007328C7" w:rsidP="00D82D70">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328C7" w:rsidRPr="00AC1B7F" w:rsidRDefault="007328C7" w:rsidP="00D82D70">
            <w:pPr>
              <w:jc w:val="center"/>
              <w:rPr>
                <w:rFonts w:asciiTheme="minorHAnsi" w:hAnsiTheme="minorHAnsi" w:cstheme="minorHAnsi"/>
                <w:lang w:eastAsia="es-BO"/>
              </w:rPr>
            </w:pPr>
          </w:p>
        </w:tc>
      </w:tr>
      <w:tr w:rsidR="007328C7" w:rsidRPr="00AC1B7F" w:rsidTr="00D82D70">
        <w:trPr>
          <w:trHeight w:val="716"/>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328C7" w:rsidRPr="00AC1B7F" w:rsidRDefault="007328C7" w:rsidP="00D82D70">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328C7" w:rsidRPr="00AC1B7F" w:rsidRDefault="007328C7" w:rsidP="00D82D70">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328C7" w:rsidRPr="00AC1B7F" w:rsidRDefault="007328C7" w:rsidP="00D82D70">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328C7" w:rsidRPr="00AC1B7F" w:rsidRDefault="007328C7" w:rsidP="00D82D70">
            <w:pPr>
              <w:jc w:val="center"/>
              <w:rPr>
                <w:rFonts w:asciiTheme="minorHAnsi" w:hAnsiTheme="minorHAnsi" w:cstheme="minorHAnsi"/>
                <w:lang w:eastAsia="es-BO"/>
              </w:rPr>
            </w:pPr>
          </w:p>
        </w:tc>
      </w:tr>
      <w:tr w:rsidR="007328C7" w:rsidRPr="00AC1B7F" w:rsidTr="00D82D70">
        <w:trPr>
          <w:trHeight w:val="323"/>
          <w:jc w:val="center"/>
        </w:trPr>
        <w:tc>
          <w:tcPr>
            <w:tcW w:w="9771"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tcMar>
              <w:top w:w="0" w:type="dxa"/>
              <w:left w:w="70" w:type="dxa"/>
              <w:bottom w:w="0" w:type="dxa"/>
              <w:right w:w="70" w:type="dxa"/>
            </w:tcMar>
            <w:vAlign w:val="center"/>
            <w:hideMark/>
          </w:tcPr>
          <w:p w:rsidR="007328C7" w:rsidRPr="007E1F50" w:rsidRDefault="007328C7" w:rsidP="00D82D70">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tc>
      </w:tr>
      <w:tr w:rsidR="007328C7" w:rsidRPr="00AC1B7F" w:rsidTr="00D82D70">
        <w:trPr>
          <w:trHeight w:val="1753"/>
          <w:jc w:val="center"/>
        </w:trPr>
        <w:tc>
          <w:tcPr>
            <w:tcW w:w="977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7328C7" w:rsidRPr="003B6160" w:rsidRDefault="007328C7" w:rsidP="00D82D70">
            <w:pPr>
              <w:pStyle w:val="Prrafodelista"/>
              <w:numPr>
                <w:ilvl w:val="0"/>
                <w:numId w:val="36"/>
              </w:numPr>
              <w:ind w:left="635" w:right="157" w:hanging="283"/>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7328C7" w:rsidRDefault="007328C7" w:rsidP="00D82D70">
            <w:pPr>
              <w:pStyle w:val="Prrafodelista"/>
              <w:ind w:left="635" w:hanging="283"/>
              <w:jc w:val="both"/>
              <w:rPr>
                <w:rFonts w:ascii="Calibri" w:hAnsi="Calibri" w:cs="Calibri"/>
                <w:b/>
                <w:bCs/>
                <w:color w:val="000000"/>
              </w:rPr>
            </w:pPr>
          </w:p>
          <w:p w:rsidR="007328C7" w:rsidRPr="00916C60" w:rsidRDefault="007328C7" w:rsidP="00D82D70">
            <w:pPr>
              <w:pStyle w:val="Prrafodelista"/>
              <w:numPr>
                <w:ilvl w:val="0"/>
                <w:numId w:val="36"/>
              </w:numPr>
              <w:ind w:left="635" w:right="157" w:hanging="283"/>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7A57D4" w:rsidRPr="006F470A" w:rsidRDefault="007A57D4"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7E1F50" w:rsidRDefault="007E1F50">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7328C7" w:rsidRPr="00365997" w:rsidRDefault="007328C7" w:rsidP="007328C7">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7328C7" w:rsidRPr="00365997" w:rsidRDefault="007328C7" w:rsidP="007328C7">
      <w:pPr>
        <w:jc w:val="both"/>
        <w:rPr>
          <w:rFonts w:asciiTheme="minorHAnsi" w:eastAsia="Calibri" w:hAnsiTheme="minorHAnsi" w:cstheme="minorHAnsi"/>
          <w:sz w:val="22"/>
          <w:szCs w:val="22"/>
        </w:rPr>
      </w:pPr>
    </w:p>
    <w:p w:rsidR="007328C7" w:rsidRPr="00365997" w:rsidRDefault="007328C7" w:rsidP="007328C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7328C7" w:rsidRPr="00365997" w:rsidRDefault="007328C7" w:rsidP="007328C7">
      <w:pPr>
        <w:pStyle w:val="Sinespaciado"/>
        <w:ind w:left="426"/>
        <w:jc w:val="both"/>
        <w:rPr>
          <w:rFonts w:asciiTheme="minorHAnsi" w:hAnsiTheme="minorHAnsi" w:cstheme="minorHAnsi"/>
        </w:rPr>
      </w:pP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7328C7" w:rsidRPr="00365997" w:rsidRDefault="007328C7" w:rsidP="007328C7">
      <w:pPr>
        <w:pStyle w:val="Sinespaciado"/>
        <w:ind w:left="284"/>
        <w:jc w:val="both"/>
        <w:rPr>
          <w:rFonts w:asciiTheme="minorHAnsi" w:hAnsiTheme="minorHAnsi" w:cstheme="minorHAnsi"/>
          <w:b/>
        </w:rPr>
      </w:pP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7328C7" w:rsidRDefault="007328C7" w:rsidP="007328C7">
      <w:pPr>
        <w:pStyle w:val="Sinespaciado"/>
        <w:ind w:left="284"/>
        <w:jc w:val="both"/>
        <w:rPr>
          <w:rFonts w:asciiTheme="minorHAnsi" w:hAnsiTheme="minorHAnsi" w:cstheme="minorHAnsi"/>
        </w:rPr>
      </w:pPr>
    </w:p>
    <w:p w:rsidR="007328C7" w:rsidRPr="00495C20" w:rsidRDefault="007328C7" w:rsidP="007328C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7328C7" w:rsidRDefault="007328C7" w:rsidP="007328C7">
      <w:pPr>
        <w:pStyle w:val="Sinespaciado"/>
        <w:ind w:left="284"/>
        <w:jc w:val="both"/>
        <w:rPr>
          <w:rFonts w:asciiTheme="minorHAnsi" w:hAnsiTheme="minorHAnsi" w:cstheme="minorHAnsi"/>
        </w:rPr>
      </w:pPr>
    </w:p>
    <w:p w:rsidR="007328C7" w:rsidRPr="00365997" w:rsidRDefault="007328C7" w:rsidP="007328C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7328C7" w:rsidRPr="00365997" w:rsidRDefault="007328C7" w:rsidP="007328C7">
      <w:pPr>
        <w:pStyle w:val="Sinespaciado"/>
        <w:jc w:val="both"/>
        <w:rPr>
          <w:rFonts w:asciiTheme="minorHAnsi" w:hAnsiTheme="minorHAnsi" w:cstheme="minorHAnsi"/>
          <w:b/>
        </w:rPr>
      </w:pPr>
    </w:p>
    <w:p w:rsidR="007328C7" w:rsidRPr="00365997" w:rsidRDefault="007328C7" w:rsidP="007328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7328C7" w:rsidRPr="00365997" w:rsidRDefault="007328C7" w:rsidP="007328C7">
      <w:pPr>
        <w:pStyle w:val="Sinespaciado"/>
        <w:jc w:val="both"/>
        <w:rPr>
          <w:rFonts w:asciiTheme="minorHAnsi" w:hAnsiTheme="minorHAnsi" w:cstheme="minorHAnsi"/>
          <w:b/>
        </w:rPr>
      </w:pPr>
    </w:p>
    <w:p w:rsidR="007328C7" w:rsidRPr="00365997" w:rsidRDefault="007328C7" w:rsidP="007328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7328C7" w:rsidRPr="00365997" w:rsidRDefault="007328C7" w:rsidP="007328C7">
      <w:pPr>
        <w:pStyle w:val="Sinespaciado"/>
        <w:jc w:val="both"/>
        <w:rPr>
          <w:rFonts w:asciiTheme="minorHAnsi" w:hAnsiTheme="minorHAnsi" w:cstheme="minorHAnsi"/>
        </w:rPr>
      </w:pP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328C7" w:rsidRPr="00365997" w:rsidRDefault="007328C7" w:rsidP="007328C7">
      <w:pPr>
        <w:pStyle w:val="Sinespaciado"/>
        <w:ind w:left="284"/>
        <w:jc w:val="both"/>
        <w:rPr>
          <w:rFonts w:asciiTheme="minorHAnsi" w:hAnsiTheme="minorHAnsi" w:cstheme="minorHAnsi"/>
        </w:rPr>
      </w:pP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328C7" w:rsidRPr="00365997" w:rsidRDefault="007328C7" w:rsidP="007328C7">
      <w:pPr>
        <w:pStyle w:val="Sinespaciado"/>
        <w:jc w:val="both"/>
        <w:rPr>
          <w:rFonts w:asciiTheme="minorHAnsi" w:hAnsiTheme="minorHAnsi" w:cstheme="minorHAnsi"/>
        </w:rPr>
      </w:pPr>
    </w:p>
    <w:p w:rsidR="007328C7" w:rsidRPr="00365997" w:rsidRDefault="007328C7" w:rsidP="007328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7328C7" w:rsidRPr="00365997" w:rsidRDefault="007328C7" w:rsidP="007328C7">
      <w:pPr>
        <w:pStyle w:val="Sinespaciado"/>
        <w:jc w:val="both"/>
        <w:rPr>
          <w:rFonts w:asciiTheme="minorHAnsi" w:hAnsiTheme="minorHAnsi" w:cstheme="minorHAnsi"/>
        </w:rPr>
      </w:pPr>
      <w:r w:rsidRPr="00365997">
        <w:rPr>
          <w:rFonts w:asciiTheme="minorHAnsi" w:hAnsiTheme="minorHAnsi" w:cstheme="minorHAnsi"/>
        </w:rPr>
        <w:t xml:space="preserve"> </w:t>
      </w: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7328C7" w:rsidRPr="00365997" w:rsidRDefault="007328C7" w:rsidP="007328C7">
      <w:pPr>
        <w:pStyle w:val="Sinespaciado"/>
        <w:ind w:left="284"/>
        <w:jc w:val="both"/>
        <w:rPr>
          <w:rFonts w:asciiTheme="minorHAnsi" w:hAnsiTheme="minorHAnsi" w:cstheme="minorHAnsi"/>
        </w:rPr>
      </w:pP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7328C7" w:rsidRPr="00365997" w:rsidRDefault="007328C7" w:rsidP="007328C7">
      <w:pPr>
        <w:pStyle w:val="Sinespaciado"/>
        <w:ind w:left="284"/>
        <w:jc w:val="both"/>
        <w:rPr>
          <w:rFonts w:asciiTheme="minorHAnsi" w:hAnsiTheme="minorHAnsi" w:cstheme="minorHAnsi"/>
        </w:rPr>
      </w:pPr>
    </w:p>
    <w:p w:rsidR="007328C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328C7" w:rsidRPr="00365997" w:rsidRDefault="007328C7" w:rsidP="007328C7">
      <w:pPr>
        <w:pStyle w:val="Sinespaciado"/>
        <w:ind w:left="709"/>
        <w:jc w:val="both"/>
        <w:rPr>
          <w:rFonts w:asciiTheme="minorHAnsi" w:hAnsiTheme="minorHAnsi" w:cstheme="minorHAnsi"/>
        </w:rPr>
      </w:pPr>
    </w:p>
    <w:p w:rsidR="007328C7" w:rsidRPr="00365997" w:rsidRDefault="007328C7" w:rsidP="007328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7328C7" w:rsidRPr="00365997" w:rsidRDefault="007328C7" w:rsidP="007328C7">
      <w:pPr>
        <w:pStyle w:val="Sinespaciado"/>
        <w:ind w:left="284"/>
        <w:jc w:val="both"/>
        <w:rPr>
          <w:rFonts w:asciiTheme="minorHAnsi" w:hAnsiTheme="minorHAnsi" w:cstheme="minorHAnsi"/>
        </w:rPr>
      </w:pP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328C7" w:rsidRDefault="007328C7" w:rsidP="007328C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7328C7" w:rsidRPr="006131EC" w:rsidRDefault="007328C7" w:rsidP="007328C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7328C7" w:rsidRPr="00365997" w:rsidRDefault="007328C7" w:rsidP="007328C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328C7" w:rsidRPr="00365997" w:rsidRDefault="007328C7" w:rsidP="007328C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7328C7" w:rsidRPr="00365997" w:rsidRDefault="007328C7" w:rsidP="007328C7">
      <w:pPr>
        <w:pStyle w:val="Sinespaciado"/>
        <w:jc w:val="both"/>
        <w:rPr>
          <w:rFonts w:asciiTheme="minorHAnsi" w:hAnsiTheme="minorHAnsi" w:cstheme="minorHAnsi"/>
          <w:lang w:val="es-BO"/>
        </w:rPr>
      </w:pP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328C7" w:rsidRPr="00365997" w:rsidRDefault="007328C7" w:rsidP="007328C7">
      <w:pPr>
        <w:pStyle w:val="Sinespaciado"/>
        <w:jc w:val="both"/>
        <w:rPr>
          <w:rFonts w:asciiTheme="minorHAnsi" w:hAnsiTheme="minorHAnsi" w:cstheme="minorHAnsi"/>
        </w:rPr>
      </w:pPr>
    </w:p>
    <w:p w:rsidR="007328C7" w:rsidRPr="00246275" w:rsidRDefault="007328C7" w:rsidP="007328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246275">
        <w:rPr>
          <w:rFonts w:asciiTheme="minorHAnsi" w:hAnsiTheme="minorHAnsi" w:cstheme="minorHAnsi"/>
          <w:b/>
        </w:rPr>
        <w:t>(APLICAR CUANDO SEA SOLICITADO POR EL PROPONENTE)</w:t>
      </w:r>
    </w:p>
    <w:p w:rsidR="007328C7" w:rsidRPr="00365997" w:rsidRDefault="007328C7" w:rsidP="007328C7">
      <w:pPr>
        <w:jc w:val="both"/>
        <w:rPr>
          <w:rFonts w:asciiTheme="minorHAnsi" w:hAnsiTheme="minorHAnsi" w:cstheme="minorHAnsi"/>
          <w:sz w:val="22"/>
          <w:szCs w:val="22"/>
          <w:lang w:val="es-BO"/>
        </w:rPr>
      </w:pPr>
    </w:p>
    <w:p w:rsidR="007328C7" w:rsidRPr="006F470A" w:rsidRDefault="007328C7" w:rsidP="007328C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328C7" w:rsidRPr="006F470A" w:rsidRDefault="007328C7" w:rsidP="007328C7">
      <w:pPr>
        <w:pStyle w:val="Sinespaciado"/>
        <w:ind w:left="426"/>
        <w:jc w:val="both"/>
        <w:rPr>
          <w:rFonts w:asciiTheme="minorHAnsi" w:hAnsiTheme="minorHAnsi" w:cstheme="minorHAnsi"/>
        </w:rPr>
      </w:pPr>
    </w:p>
    <w:p w:rsidR="007328C7" w:rsidRPr="006F470A" w:rsidRDefault="007328C7" w:rsidP="007328C7">
      <w:pPr>
        <w:pStyle w:val="Sinespaciado"/>
        <w:ind w:left="426"/>
        <w:jc w:val="both"/>
        <w:rPr>
          <w:rFonts w:asciiTheme="minorHAnsi" w:hAnsiTheme="minorHAnsi" w:cstheme="minorHAnsi"/>
        </w:rPr>
      </w:pPr>
      <w:r w:rsidRPr="006F470A">
        <w:rPr>
          <w:rFonts w:asciiTheme="minorHAnsi" w:hAnsiTheme="minorHAnsi" w:cstheme="minorHAnsi"/>
        </w:rPr>
        <w:t xml:space="preserve">El </w:t>
      </w:r>
      <w:r>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328C7" w:rsidRPr="006F470A" w:rsidRDefault="007328C7" w:rsidP="007328C7">
      <w:pPr>
        <w:tabs>
          <w:tab w:val="left" w:pos="2127"/>
          <w:tab w:val="left" w:pos="2977"/>
        </w:tabs>
        <w:ind w:left="426"/>
        <w:jc w:val="both"/>
        <w:rPr>
          <w:rFonts w:asciiTheme="minorHAnsi" w:hAnsiTheme="minorHAnsi" w:cstheme="minorHAnsi"/>
          <w:sz w:val="22"/>
          <w:szCs w:val="22"/>
        </w:rPr>
      </w:pPr>
    </w:p>
    <w:p w:rsidR="007328C7" w:rsidRPr="006F470A" w:rsidRDefault="007328C7" w:rsidP="007328C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328C7" w:rsidRPr="006F470A" w:rsidRDefault="007328C7" w:rsidP="007328C7">
      <w:pPr>
        <w:ind w:left="1418" w:hanging="2"/>
        <w:jc w:val="both"/>
        <w:rPr>
          <w:rFonts w:asciiTheme="minorHAnsi" w:hAnsiTheme="minorHAnsi" w:cstheme="minorHAnsi"/>
          <w:sz w:val="18"/>
          <w:szCs w:val="18"/>
        </w:rPr>
      </w:pPr>
    </w:p>
    <w:p w:rsidR="007328C7" w:rsidRPr="006F470A" w:rsidRDefault="007328C7" w:rsidP="007328C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328C7" w:rsidRPr="006F470A" w:rsidRDefault="007328C7" w:rsidP="007328C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28C7" w:rsidRPr="006F470A" w:rsidTr="00D82D70">
        <w:trPr>
          <w:jc w:val="center"/>
        </w:trPr>
        <w:tc>
          <w:tcPr>
            <w:tcW w:w="426" w:type="dxa"/>
            <w:tcBorders>
              <w:top w:val="single" w:sz="12" w:space="0" w:color="auto"/>
              <w:bottom w:val="single" w:sz="4" w:space="0" w:color="000000"/>
            </w:tcBorders>
            <w:shd w:val="clear" w:color="auto" w:fill="D9D9D9" w:themeFill="background1" w:themeFillShade="D9"/>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28C7" w:rsidRPr="006F470A" w:rsidRDefault="007328C7" w:rsidP="00D82D70">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328C7" w:rsidRPr="006F470A" w:rsidTr="00D82D70">
        <w:trPr>
          <w:trHeight w:val="291"/>
          <w:jc w:val="center"/>
        </w:trPr>
        <w:tc>
          <w:tcPr>
            <w:tcW w:w="426" w:type="dxa"/>
            <w:tcBorders>
              <w:top w:val="single" w:sz="4" w:space="0" w:color="000000"/>
            </w:tcBorders>
            <w:vAlign w:val="center"/>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328C7" w:rsidRPr="006F470A" w:rsidTr="00D82D70">
        <w:trPr>
          <w:trHeight w:val="282"/>
          <w:jc w:val="center"/>
        </w:trPr>
        <w:tc>
          <w:tcPr>
            <w:tcW w:w="426" w:type="dxa"/>
            <w:vAlign w:val="center"/>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328C7" w:rsidRPr="006F470A" w:rsidRDefault="007328C7" w:rsidP="00D82D70">
            <w:pPr>
              <w:jc w:val="center"/>
              <w:rPr>
                <w:rFonts w:asciiTheme="minorHAnsi" w:hAnsiTheme="minorHAnsi" w:cstheme="minorHAnsi"/>
                <w:sz w:val="16"/>
                <w:szCs w:val="16"/>
              </w:rPr>
            </w:pPr>
            <w:r>
              <w:rPr>
                <w:rFonts w:asciiTheme="minorHAnsi" w:hAnsiTheme="minorHAnsi" w:cstheme="minorHAnsi"/>
                <w:sz w:val="16"/>
                <w:szCs w:val="16"/>
              </w:rPr>
              <w:t>30</w:t>
            </w:r>
            <w:r w:rsidRPr="006F470A">
              <w:rPr>
                <w:rFonts w:asciiTheme="minorHAnsi" w:hAnsiTheme="minorHAnsi" w:cstheme="minorHAnsi"/>
                <w:sz w:val="16"/>
                <w:szCs w:val="16"/>
              </w:rPr>
              <w:t>%</w:t>
            </w:r>
          </w:p>
        </w:tc>
        <w:tc>
          <w:tcPr>
            <w:tcW w:w="1634"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0.7</w:t>
            </w:r>
            <w:r>
              <w:rPr>
                <w:rFonts w:asciiTheme="minorHAnsi" w:hAnsiTheme="minorHAnsi" w:cstheme="minorHAnsi"/>
                <w:sz w:val="16"/>
                <w:szCs w:val="16"/>
              </w:rPr>
              <w:t>0</w:t>
            </w:r>
          </w:p>
        </w:tc>
      </w:tr>
      <w:tr w:rsidR="007328C7" w:rsidRPr="006F470A" w:rsidTr="00D82D70">
        <w:trPr>
          <w:trHeight w:val="282"/>
          <w:jc w:val="center"/>
        </w:trPr>
        <w:tc>
          <w:tcPr>
            <w:tcW w:w="426" w:type="dxa"/>
            <w:vAlign w:val="center"/>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328C7" w:rsidRPr="006F470A" w:rsidRDefault="007328C7" w:rsidP="007328C7">
      <w:pPr>
        <w:ind w:left="1416"/>
        <w:jc w:val="both"/>
        <w:rPr>
          <w:rFonts w:asciiTheme="minorHAnsi" w:hAnsiTheme="minorHAnsi" w:cstheme="minorHAnsi"/>
          <w:sz w:val="18"/>
          <w:szCs w:val="18"/>
        </w:rPr>
      </w:pPr>
    </w:p>
    <w:p w:rsidR="007328C7" w:rsidRPr="006F470A" w:rsidRDefault="007328C7" w:rsidP="007328C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328C7" w:rsidRDefault="007328C7" w:rsidP="007328C7">
      <w:pPr>
        <w:tabs>
          <w:tab w:val="left" w:pos="851"/>
        </w:tabs>
        <w:ind w:left="568"/>
        <w:jc w:val="both"/>
        <w:rPr>
          <w:rFonts w:asciiTheme="minorHAnsi" w:hAnsiTheme="minorHAnsi" w:cstheme="minorHAnsi"/>
          <w:sz w:val="22"/>
          <w:szCs w:val="22"/>
        </w:rPr>
      </w:pPr>
    </w:p>
    <w:p w:rsidR="007328C7" w:rsidRDefault="007328C7" w:rsidP="007328C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7328C7" w:rsidRPr="006F470A" w:rsidRDefault="007328C7" w:rsidP="007328C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28C7" w:rsidRPr="006F470A" w:rsidTr="00D82D70">
        <w:trPr>
          <w:jc w:val="center"/>
        </w:trPr>
        <w:tc>
          <w:tcPr>
            <w:tcW w:w="3969" w:type="dxa"/>
            <w:tcBorders>
              <w:top w:val="single" w:sz="12" w:space="0" w:color="auto"/>
              <w:bottom w:val="single" w:sz="4" w:space="0" w:color="000000"/>
            </w:tcBorders>
            <w:shd w:val="clear" w:color="auto" w:fill="D9D9D9" w:themeFill="background1" w:themeFillShade="D9"/>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28C7" w:rsidRPr="006F470A" w:rsidRDefault="007328C7" w:rsidP="00D82D70">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328C7" w:rsidRPr="006F470A" w:rsidTr="00D82D70">
        <w:trPr>
          <w:trHeight w:val="291"/>
          <w:jc w:val="center"/>
        </w:trPr>
        <w:tc>
          <w:tcPr>
            <w:tcW w:w="3969" w:type="dxa"/>
            <w:tcBorders>
              <w:top w:val="single" w:sz="4" w:space="0" w:color="000000"/>
            </w:tcBorders>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328C7" w:rsidRPr="006F470A" w:rsidTr="00D82D70">
        <w:trPr>
          <w:trHeight w:val="291"/>
          <w:jc w:val="center"/>
        </w:trPr>
        <w:tc>
          <w:tcPr>
            <w:tcW w:w="3969"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328C7" w:rsidRPr="006F470A" w:rsidRDefault="007328C7" w:rsidP="007328C7">
      <w:pPr>
        <w:tabs>
          <w:tab w:val="left" w:pos="2127"/>
          <w:tab w:val="left" w:pos="2977"/>
        </w:tabs>
        <w:ind w:left="3119"/>
        <w:jc w:val="both"/>
        <w:rPr>
          <w:rFonts w:asciiTheme="minorHAnsi" w:hAnsiTheme="minorHAnsi" w:cstheme="minorHAnsi"/>
          <w:b/>
          <w:sz w:val="18"/>
          <w:szCs w:val="18"/>
        </w:rPr>
      </w:pPr>
    </w:p>
    <w:p w:rsidR="007328C7" w:rsidRPr="006F470A" w:rsidRDefault="007328C7" w:rsidP="007328C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7328C7" w:rsidRPr="006F470A" w:rsidRDefault="007328C7" w:rsidP="007328C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28C7" w:rsidRPr="006F470A" w:rsidTr="00D82D70">
        <w:trPr>
          <w:jc w:val="center"/>
        </w:trPr>
        <w:tc>
          <w:tcPr>
            <w:tcW w:w="3969" w:type="dxa"/>
            <w:tcBorders>
              <w:top w:val="single" w:sz="12" w:space="0" w:color="auto"/>
              <w:bottom w:val="single" w:sz="4" w:space="0" w:color="000000"/>
            </w:tcBorders>
            <w:shd w:val="clear" w:color="auto" w:fill="D9D9D9" w:themeFill="background1" w:themeFillShade="D9"/>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28C7" w:rsidRPr="006F470A" w:rsidRDefault="007328C7" w:rsidP="00D82D70">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328C7" w:rsidRPr="006F470A" w:rsidTr="00D82D70">
        <w:trPr>
          <w:trHeight w:val="291"/>
          <w:jc w:val="center"/>
        </w:trPr>
        <w:tc>
          <w:tcPr>
            <w:tcW w:w="3969" w:type="dxa"/>
            <w:tcBorders>
              <w:top w:val="single" w:sz="4" w:space="0" w:color="000000"/>
            </w:tcBorders>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328C7" w:rsidRPr="006F470A" w:rsidTr="00D82D70">
        <w:trPr>
          <w:trHeight w:val="291"/>
          <w:jc w:val="center"/>
        </w:trPr>
        <w:tc>
          <w:tcPr>
            <w:tcW w:w="3969"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328C7" w:rsidRPr="006F470A" w:rsidRDefault="007328C7" w:rsidP="00D82D70">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328C7" w:rsidRPr="006F470A" w:rsidRDefault="007328C7" w:rsidP="007328C7">
      <w:pPr>
        <w:ind w:left="360"/>
        <w:jc w:val="both"/>
        <w:rPr>
          <w:rFonts w:asciiTheme="minorHAnsi" w:hAnsiTheme="minorHAnsi" w:cstheme="minorHAnsi"/>
          <w:sz w:val="18"/>
          <w:szCs w:val="18"/>
        </w:rPr>
      </w:pPr>
    </w:p>
    <w:p w:rsidR="007328C7" w:rsidRPr="00B20C1D" w:rsidRDefault="007328C7" w:rsidP="007328C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7328C7" w:rsidRPr="006F470A" w:rsidRDefault="007328C7" w:rsidP="007328C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7328C7" w:rsidRPr="006F470A" w:rsidRDefault="007328C7" w:rsidP="007328C7">
      <w:pPr>
        <w:pStyle w:val="Prrafodelista"/>
        <w:tabs>
          <w:tab w:val="left" w:pos="567"/>
        </w:tabs>
        <w:ind w:left="1418"/>
        <w:jc w:val="both"/>
        <w:rPr>
          <w:rFonts w:asciiTheme="minorHAnsi" w:hAnsiTheme="minorHAnsi" w:cstheme="minorHAnsi"/>
          <w:sz w:val="22"/>
          <w:szCs w:val="18"/>
          <w:lang w:eastAsia="es-ES"/>
        </w:rPr>
      </w:pPr>
    </w:p>
    <w:p w:rsidR="007328C7" w:rsidRPr="006F470A" w:rsidRDefault="007328C7" w:rsidP="007328C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328C7" w:rsidRPr="006F470A" w:rsidRDefault="007328C7" w:rsidP="007328C7">
      <w:pPr>
        <w:ind w:left="1416"/>
        <w:jc w:val="both"/>
        <w:rPr>
          <w:rFonts w:asciiTheme="minorHAnsi" w:hAnsiTheme="minorHAnsi" w:cstheme="minorHAnsi"/>
          <w:sz w:val="22"/>
          <w:szCs w:val="18"/>
          <w:u w:val="single"/>
        </w:rPr>
      </w:pPr>
    </w:p>
    <w:p w:rsidR="007328C7" w:rsidRPr="006F470A" w:rsidRDefault="000C7F50" w:rsidP="007328C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328C7" w:rsidRPr="006F470A" w:rsidRDefault="007328C7" w:rsidP="007328C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7328C7" w:rsidRPr="006F470A" w:rsidRDefault="007328C7" w:rsidP="007328C7">
      <w:pPr>
        <w:pStyle w:val="Prrafodelista"/>
        <w:tabs>
          <w:tab w:val="left" w:pos="567"/>
        </w:tabs>
        <w:ind w:left="0"/>
        <w:jc w:val="both"/>
        <w:rPr>
          <w:rFonts w:asciiTheme="minorHAnsi" w:hAnsiTheme="minorHAnsi" w:cstheme="minorHAnsi"/>
          <w:sz w:val="22"/>
          <w:szCs w:val="18"/>
          <w:lang w:eastAsia="es-ES"/>
        </w:rPr>
      </w:pPr>
    </w:p>
    <w:p w:rsidR="007328C7" w:rsidRPr="006F470A" w:rsidRDefault="007328C7" w:rsidP="007328C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328C7" w:rsidRPr="006F470A" w:rsidRDefault="007328C7" w:rsidP="007328C7">
      <w:pPr>
        <w:jc w:val="both"/>
        <w:rPr>
          <w:rFonts w:asciiTheme="minorHAnsi" w:hAnsiTheme="minorHAnsi" w:cstheme="minorHAnsi"/>
          <w:b/>
          <w:sz w:val="22"/>
          <w:szCs w:val="18"/>
        </w:rPr>
      </w:pPr>
    </w:p>
    <w:p w:rsidR="007328C7" w:rsidRPr="006F470A" w:rsidRDefault="007328C7" w:rsidP="007328C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3" o:title=""/>
          </v:shape>
          <o:OLEObject Type="Embed" ProgID="Equation.3" ShapeID="_x0000_i1025" DrawAspect="Content" ObjectID="_1603208648" r:id="rId24"/>
        </w:object>
      </w:r>
    </w:p>
    <w:p w:rsidR="007328C7" w:rsidRPr="006F470A" w:rsidRDefault="007328C7" w:rsidP="007328C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328C7" w:rsidRPr="006F470A" w:rsidRDefault="007328C7" w:rsidP="007328C7">
      <w:pPr>
        <w:jc w:val="both"/>
        <w:rPr>
          <w:rFonts w:asciiTheme="minorHAnsi" w:hAnsiTheme="minorHAnsi" w:cstheme="minorHAnsi"/>
          <w:sz w:val="22"/>
          <w:szCs w:val="18"/>
        </w:rPr>
      </w:pPr>
    </w:p>
    <w:p w:rsidR="007328C7" w:rsidRPr="006F470A" w:rsidRDefault="007328C7" w:rsidP="007328C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5.75pt;height:12pt" o:ole="">
            <v:imagedata r:id="rId25" o:title=""/>
          </v:shape>
          <o:OLEObject Type="Embed" ProgID="Equation.3" ShapeID="_x0000_i1026" DrawAspect="Content" ObjectID="_160320864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328C7" w:rsidRPr="006F470A" w:rsidRDefault="007328C7" w:rsidP="007328C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pt;height:12pt" o:ole="">
            <v:imagedata r:id="rId27" o:title=""/>
          </v:shape>
          <o:OLEObject Type="Embed" ProgID="Equation.3" ShapeID="_x0000_i1027" DrawAspect="Content" ObjectID="_1603208650"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328C7" w:rsidRPr="006F470A" w:rsidRDefault="007328C7" w:rsidP="007328C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9" o:title=""/>
          </v:shape>
          <o:OLEObject Type="Embed" ProgID="Equation.3" ShapeID="_x0000_i1028" DrawAspect="Content" ObjectID="_1603208651"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328C7" w:rsidRPr="006F470A" w:rsidRDefault="007328C7" w:rsidP="007328C7">
      <w:pPr>
        <w:ind w:left="993"/>
        <w:jc w:val="both"/>
        <w:rPr>
          <w:rFonts w:asciiTheme="minorHAnsi" w:hAnsiTheme="minorHAnsi" w:cstheme="minorHAnsi"/>
          <w:sz w:val="18"/>
          <w:szCs w:val="18"/>
        </w:rPr>
      </w:pPr>
    </w:p>
    <w:p w:rsidR="007328C7" w:rsidRPr="00B20C1D" w:rsidRDefault="007328C7" w:rsidP="007328C7">
      <w:pPr>
        <w:ind w:left="428" w:firstLine="706"/>
        <w:jc w:val="both"/>
        <w:rPr>
          <w:rFonts w:asciiTheme="minorHAnsi" w:hAnsiTheme="minorHAnsi" w:cstheme="minorHAnsi"/>
          <w:sz w:val="22"/>
          <w:szCs w:val="22"/>
        </w:rPr>
      </w:pPr>
    </w:p>
    <w:p w:rsidR="007328C7" w:rsidRPr="00365997" w:rsidRDefault="007328C7" w:rsidP="007328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7328C7" w:rsidRPr="00365997" w:rsidRDefault="007328C7" w:rsidP="007328C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7328C7" w:rsidRPr="00365997" w:rsidRDefault="007328C7" w:rsidP="007328C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7328C7" w:rsidRPr="00365997" w:rsidRDefault="007328C7" w:rsidP="007328C7">
      <w:pPr>
        <w:pStyle w:val="Sinespaciado"/>
        <w:ind w:left="993"/>
        <w:jc w:val="both"/>
        <w:rPr>
          <w:rFonts w:asciiTheme="minorHAnsi" w:hAnsiTheme="minorHAnsi" w:cstheme="minorHAnsi"/>
        </w:rPr>
      </w:pPr>
    </w:p>
    <w:p w:rsidR="007328C7" w:rsidRPr="00365997" w:rsidRDefault="007328C7" w:rsidP="007328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7328C7" w:rsidRPr="00365997" w:rsidRDefault="007328C7" w:rsidP="007328C7">
      <w:pPr>
        <w:jc w:val="center"/>
        <w:rPr>
          <w:rFonts w:asciiTheme="minorHAnsi" w:hAnsiTheme="minorHAnsi" w:cstheme="minorHAnsi"/>
        </w:rPr>
      </w:pPr>
    </w:p>
    <w:p w:rsidR="007328C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7328C7" w:rsidRDefault="007328C7" w:rsidP="007328C7">
      <w:pPr>
        <w:pStyle w:val="Sinespaciado"/>
        <w:ind w:left="284"/>
        <w:jc w:val="both"/>
        <w:rPr>
          <w:rFonts w:asciiTheme="minorHAnsi" w:hAnsiTheme="minorHAnsi" w:cstheme="minorHAnsi"/>
        </w:rPr>
      </w:pPr>
    </w:p>
    <w:p w:rsidR="007328C7" w:rsidRPr="00E8556B" w:rsidRDefault="007328C7" w:rsidP="007328C7">
      <w:pPr>
        <w:pStyle w:val="Sinespaciado"/>
        <w:numPr>
          <w:ilvl w:val="6"/>
          <w:numId w:val="34"/>
        </w:numPr>
        <w:tabs>
          <w:tab w:val="clear" w:pos="5040"/>
          <w:tab w:val="num" w:pos="284"/>
        </w:tabs>
        <w:ind w:hanging="5182"/>
        <w:jc w:val="both"/>
        <w:rPr>
          <w:rFonts w:asciiTheme="minorHAnsi" w:hAnsiTheme="minorHAnsi" w:cstheme="minorHAnsi"/>
        </w:rPr>
      </w:pPr>
      <w:r w:rsidRPr="00E8556B">
        <w:rPr>
          <w:rFonts w:asciiTheme="minorHAnsi" w:hAnsiTheme="minorHAnsi" w:cstheme="minorHAnsi"/>
          <w:b/>
        </w:rPr>
        <w:t>EVALUACIÓN TÉCNICA</w:t>
      </w:r>
    </w:p>
    <w:p w:rsidR="007328C7" w:rsidRPr="004C320C" w:rsidRDefault="007328C7" w:rsidP="007328C7">
      <w:pPr>
        <w:pStyle w:val="Sinespaciado"/>
        <w:ind w:left="786"/>
        <w:jc w:val="both"/>
        <w:rPr>
          <w:rFonts w:asciiTheme="minorHAnsi" w:hAnsiTheme="minorHAnsi" w:cstheme="minorHAnsi"/>
          <w:highlight w:val="yellow"/>
        </w:rPr>
      </w:pPr>
      <w:r w:rsidRPr="004C320C">
        <w:rPr>
          <w:rFonts w:asciiTheme="minorHAnsi" w:hAnsiTheme="minorHAnsi" w:cstheme="minorHAnsi"/>
          <w:highlight w:val="yellow"/>
        </w:rPr>
        <w:t xml:space="preserve">  </w:t>
      </w: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 xml:space="preserve">Una vez concluida la evaluación administrativa/económica y legal el personal técnico que conforma el Comité de Licitación, verificará el cumplimiento de la documentación técnica, aplicando la </w:t>
      </w:r>
      <w:r w:rsidRPr="00365997">
        <w:rPr>
          <w:rFonts w:asciiTheme="minorHAnsi" w:hAnsiTheme="minorHAnsi" w:cstheme="minorHAnsi"/>
        </w:rPr>
        <w:lastRenderedPageBreak/>
        <w:t>metodología CUMPLE/NO CUMPLE</w:t>
      </w:r>
      <w:r>
        <w:rPr>
          <w:rFonts w:asciiTheme="minorHAnsi" w:hAnsiTheme="minorHAnsi" w:cstheme="minorHAnsi"/>
        </w:rPr>
        <w:t xml:space="preserve"> y de acuerdo a lo establecido en las especificaciones técnicas del presente DBC</w:t>
      </w:r>
      <w:r w:rsidRPr="00365997">
        <w:rPr>
          <w:rFonts w:asciiTheme="minorHAnsi" w:hAnsiTheme="minorHAnsi" w:cstheme="minorHAnsi"/>
        </w:rPr>
        <w:t>.</w:t>
      </w:r>
    </w:p>
    <w:p w:rsidR="007328C7" w:rsidRPr="00365997" w:rsidRDefault="007328C7" w:rsidP="007328C7">
      <w:pPr>
        <w:pStyle w:val="Sinespaciado"/>
        <w:ind w:left="284"/>
        <w:jc w:val="both"/>
        <w:rPr>
          <w:rFonts w:asciiTheme="minorHAnsi" w:hAnsiTheme="minorHAnsi" w:cstheme="minorHAnsi"/>
        </w:rPr>
      </w:pPr>
    </w:p>
    <w:p w:rsidR="007328C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AD49FB" w:rsidRPr="00365997" w:rsidRDefault="00AD49FB" w:rsidP="007328C7">
      <w:pPr>
        <w:pStyle w:val="Sinespaciado"/>
        <w:ind w:left="284"/>
        <w:jc w:val="both"/>
        <w:rPr>
          <w:rFonts w:asciiTheme="minorHAnsi" w:hAnsiTheme="minorHAnsi" w:cstheme="minorHAnsi"/>
        </w:rPr>
      </w:pPr>
    </w:p>
    <w:p w:rsidR="007328C7" w:rsidRPr="00E8556B" w:rsidRDefault="007328C7" w:rsidP="007328C7">
      <w:pPr>
        <w:pStyle w:val="Sinespaciado"/>
        <w:numPr>
          <w:ilvl w:val="6"/>
          <w:numId w:val="34"/>
        </w:numPr>
        <w:ind w:left="284"/>
        <w:jc w:val="both"/>
        <w:rPr>
          <w:rFonts w:asciiTheme="minorHAnsi" w:hAnsiTheme="minorHAnsi" w:cstheme="minorHAnsi"/>
          <w:b/>
        </w:rPr>
      </w:pPr>
      <w:r w:rsidRPr="00E8556B">
        <w:rPr>
          <w:rFonts w:asciiTheme="minorHAnsi" w:hAnsiTheme="minorHAnsi" w:cstheme="minorHAnsi"/>
          <w:b/>
        </w:rPr>
        <w:t>RESULTADO DE LA EVALUACIÓN</w:t>
      </w:r>
    </w:p>
    <w:p w:rsidR="007328C7" w:rsidRPr="004C320C" w:rsidRDefault="007328C7" w:rsidP="007328C7">
      <w:pPr>
        <w:jc w:val="both"/>
        <w:rPr>
          <w:rFonts w:asciiTheme="minorHAnsi" w:hAnsiTheme="minorHAnsi" w:cstheme="minorHAnsi"/>
          <w:sz w:val="22"/>
          <w:szCs w:val="22"/>
          <w:highlight w:val="yellow"/>
        </w:rPr>
      </w:pP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7328C7" w:rsidRPr="00365997" w:rsidRDefault="007328C7" w:rsidP="007328C7">
      <w:pPr>
        <w:pStyle w:val="Sinespaciado"/>
        <w:ind w:left="284"/>
        <w:jc w:val="both"/>
        <w:rPr>
          <w:rFonts w:asciiTheme="minorHAnsi" w:hAnsiTheme="minorHAnsi" w:cstheme="minorHAnsi"/>
        </w:rPr>
      </w:pPr>
    </w:p>
    <w:p w:rsidR="007328C7" w:rsidRPr="00365997" w:rsidRDefault="007328C7" w:rsidP="007328C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w:t>
      </w:r>
      <w:r w:rsidRPr="00F64F24">
        <w:rPr>
          <w:rFonts w:asciiTheme="minorHAnsi" w:hAnsiTheme="minorHAnsi" w:cstheme="minorHAnsi"/>
        </w:rPr>
        <w:t>adjudicación del o los proponentes con la propuesta que obtuvo el precio evaluado más bajo que cumpla con los aspectos técnicos y condiciones requeridas en el DBC, cuyo monto adjudicado corresponda</w:t>
      </w:r>
      <w:r w:rsidRPr="00365997">
        <w:rPr>
          <w:rFonts w:asciiTheme="minorHAnsi" w:hAnsiTheme="minorHAnsi" w:cstheme="minorHAnsi"/>
        </w:rPr>
        <w:t xml:space="preserve"> al monto ajustado por revisión aritmética. </w:t>
      </w:r>
    </w:p>
    <w:p w:rsidR="007328C7" w:rsidRPr="00365997" w:rsidRDefault="007328C7" w:rsidP="007328C7">
      <w:pPr>
        <w:pStyle w:val="Sinespaciado"/>
        <w:ind w:left="284"/>
        <w:jc w:val="both"/>
        <w:rPr>
          <w:rFonts w:asciiTheme="minorHAnsi" w:hAnsiTheme="minorHAnsi" w:cstheme="minorHAnsi"/>
          <w:lang w:val="es-ES_tradnl"/>
        </w:rPr>
      </w:pPr>
    </w:p>
    <w:p w:rsidR="007328C7" w:rsidRPr="00365997" w:rsidRDefault="007328C7" w:rsidP="007328C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7328C7" w:rsidRPr="00365997" w:rsidRDefault="007328C7" w:rsidP="007328C7">
      <w:pPr>
        <w:pStyle w:val="Sinespaciado"/>
        <w:ind w:left="426"/>
        <w:jc w:val="both"/>
        <w:rPr>
          <w:rFonts w:asciiTheme="minorHAnsi" w:hAnsiTheme="minorHAnsi" w:cstheme="minorHAnsi"/>
        </w:rPr>
      </w:pPr>
    </w:p>
    <w:p w:rsidR="007328C7" w:rsidRPr="009803E1" w:rsidRDefault="007328C7" w:rsidP="007328C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E1F50" w:rsidRDefault="007E1F50">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E1F50" w:rsidRPr="00A3348C" w:rsidRDefault="007E1F50" w:rsidP="007E1F50">
      <w:pPr>
        <w:jc w:val="center"/>
        <w:rPr>
          <w:rFonts w:ascii="Lucida Bright" w:hAnsi="Lucida Bright" w:cs="Arial"/>
          <w:b/>
          <w:sz w:val="18"/>
          <w:szCs w:val="18"/>
          <w:u w:val="single"/>
        </w:rPr>
      </w:pPr>
      <w:r w:rsidRPr="00A3348C">
        <w:rPr>
          <w:rFonts w:ascii="Lucida Bright" w:hAnsi="Lucida Bright" w:cs="Arial"/>
          <w:b/>
          <w:sz w:val="18"/>
          <w:szCs w:val="18"/>
          <w:u w:val="single"/>
        </w:rPr>
        <w:t>SUMINISTRO HIDROCARBUROS LÍQUIDOS MEDIANTE BUQUES OCCIDENTE – GESTIÓN 2019</w:t>
      </w:r>
    </w:p>
    <w:p w:rsidR="007E1F50" w:rsidRPr="00A3348C" w:rsidRDefault="007E1F50" w:rsidP="007E1F50">
      <w:pPr>
        <w:jc w:val="center"/>
        <w:rPr>
          <w:rFonts w:ascii="Lucida Bright" w:hAnsi="Lucida Bright" w:cs="Arial"/>
          <w:b/>
          <w:sz w:val="18"/>
          <w:szCs w:val="18"/>
          <w:u w:val="single"/>
        </w:rPr>
      </w:pPr>
    </w:p>
    <w:tbl>
      <w:tblPr>
        <w:tblW w:w="8568" w:type="dxa"/>
        <w:jc w:val="center"/>
        <w:tblCellMar>
          <w:left w:w="70" w:type="dxa"/>
          <w:right w:w="70" w:type="dxa"/>
        </w:tblCellMar>
        <w:tblLook w:val="04A0" w:firstRow="1" w:lastRow="0" w:firstColumn="1" w:lastColumn="0" w:noHBand="0" w:noVBand="1"/>
      </w:tblPr>
      <w:tblGrid>
        <w:gridCol w:w="745"/>
        <w:gridCol w:w="4364"/>
        <w:gridCol w:w="1559"/>
        <w:gridCol w:w="1900"/>
      </w:tblGrid>
      <w:tr w:rsidR="007E1F50" w:rsidRPr="00A3348C" w:rsidTr="004011D1">
        <w:trPr>
          <w:trHeight w:val="691"/>
          <w:jc w:val="center"/>
        </w:trPr>
        <w:tc>
          <w:tcPr>
            <w:tcW w:w="745"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LOTE</w:t>
            </w:r>
          </w:p>
        </w:tc>
        <w:tc>
          <w:tcPr>
            <w:tcW w:w="4364" w:type="dxa"/>
            <w:tcBorders>
              <w:top w:val="single" w:sz="4" w:space="0" w:color="auto"/>
              <w:left w:val="nil"/>
              <w:bottom w:val="single" w:sz="4" w:space="0" w:color="auto"/>
              <w:right w:val="single" w:sz="4" w:space="0" w:color="auto"/>
            </w:tcBorders>
            <w:shd w:val="clear" w:color="000000" w:fill="C6D9F1"/>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DESCRIPCIÓN DETALLADA (EMBARQUES)</w:t>
            </w:r>
          </w:p>
        </w:tc>
        <w:tc>
          <w:tcPr>
            <w:tcW w:w="1559" w:type="dxa"/>
            <w:tcBorders>
              <w:top w:val="single" w:sz="4" w:space="0" w:color="auto"/>
              <w:left w:val="nil"/>
              <w:bottom w:val="single" w:sz="4" w:space="0" w:color="auto"/>
              <w:right w:val="single" w:sz="4" w:space="0" w:color="auto"/>
            </w:tcBorders>
            <w:shd w:val="clear" w:color="000000" w:fill="C6D9F1"/>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UNIDAD DE MEDIDA</w:t>
            </w:r>
          </w:p>
        </w:tc>
        <w:tc>
          <w:tcPr>
            <w:tcW w:w="1900" w:type="dxa"/>
            <w:tcBorders>
              <w:top w:val="single" w:sz="4" w:space="0" w:color="auto"/>
              <w:left w:val="nil"/>
              <w:bottom w:val="single" w:sz="4" w:space="0" w:color="auto"/>
              <w:right w:val="single" w:sz="4" w:space="0" w:color="auto"/>
            </w:tcBorders>
            <w:shd w:val="clear" w:color="000000" w:fill="C6D9F1"/>
            <w:noWrap/>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CANTIDAD</w:t>
            </w:r>
          </w:p>
        </w:tc>
      </w:tr>
      <w:tr w:rsidR="007E1F50" w:rsidRPr="00A3348C" w:rsidTr="004011D1">
        <w:trPr>
          <w:trHeight w:val="61"/>
          <w:jc w:val="center"/>
        </w:trPr>
        <w:tc>
          <w:tcPr>
            <w:tcW w:w="745" w:type="dxa"/>
            <w:tcBorders>
              <w:top w:val="nil"/>
              <w:left w:val="single" w:sz="4" w:space="0" w:color="auto"/>
              <w:bottom w:val="single" w:sz="4" w:space="0" w:color="auto"/>
              <w:right w:val="single" w:sz="4" w:space="0" w:color="auto"/>
            </w:tcBorders>
            <w:shd w:val="clear" w:color="auto" w:fill="auto"/>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bCs/>
                <w:color w:val="000000"/>
                <w:sz w:val="18"/>
                <w:szCs w:val="18"/>
              </w:rPr>
              <w:t>1</w:t>
            </w:r>
          </w:p>
        </w:tc>
        <w:tc>
          <w:tcPr>
            <w:tcW w:w="4364" w:type="dxa"/>
            <w:tcBorders>
              <w:top w:val="nil"/>
              <w:left w:val="nil"/>
              <w:bottom w:val="single" w:sz="4" w:space="0" w:color="auto"/>
              <w:right w:val="single" w:sz="4" w:space="0" w:color="auto"/>
            </w:tcBorders>
            <w:shd w:val="clear" w:color="auto" w:fill="auto"/>
            <w:noWrap/>
            <w:vAlign w:val="center"/>
          </w:tcPr>
          <w:p w:rsidR="007E1F50" w:rsidRPr="00A3348C" w:rsidRDefault="007E1F50" w:rsidP="004011D1">
            <w:pPr>
              <w:rPr>
                <w:rFonts w:ascii="Lucida Bright" w:hAnsi="Lucida Bright"/>
                <w:color w:val="000000"/>
                <w:sz w:val="18"/>
                <w:szCs w:val="18"/>
              </w:rPr>
            </w:pPr>
            <w:r w:rsidRPr="00A3348C">
              <w:rPr>
                <w:rFonts w:ascii="Lucida Bright" w:hAnsi="Lucida Bright"/>
                <w:color w:val="000000"/>
                <w:sz w:val="18"/>
                <w:szCs w:val="18"/>
              </w:rPr>
              <w:t>Embarques de Diésel Oíl – Buques</w:t>
            </w:r>
          </w:p>
        </w:tc>
        <w:tc>
          <w:tcPr>
            <w:tcW w:w="1559" w:type="dxa"/>
            <w:tcBorders>
              <w:top w:val="nil"/>
              <w:left w:val="nil"/>
              <w:bottom w:val="single" w:sz="4" w:space="0" w:color="auto"/>
              <w:right w:val="single" w:sz="4" w:space="0" w:color="auto"/>
            </w:tcBorders>
            <w:shd w:val="clear" w:color="auto" w:fill="auto"/>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cs="Arial"/>
                <w:color w:val="000000"/>
                <w:sz w:val="18"/>
                <w:szCs w:val="18"/>
              </w:rPr>
              <w:t>Metro Cúbico</w:t>
            </w:r>
          </w:p>
        </w:tc>
        <w:tc>
          <w:tcPr>
            <w:tcW w:w="1900" w:type="dxa"/>
            <w:tcBorders>
              <w:top w:val="nil"/>
              <w:left w:val="nil"/>
              <w:bottom w:val="single" w:sz="4" w:space="0" w:color="auto"/>
              <w:right w:val="single" w:sz="4" w:space="0" w:color="auto"/>
            </w:tcBorders>
            <w:shd w:val="clear" w:color="auto" w:fill="auto"/>
            <w:noWrap/>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cs="Arial"/>
                <w:color w:val="000000"/>
                <w:sz w:val="18"/>
                <w:szCs w:val="18"/>
              </w:rPr>
              <w:t>Hasta 233.884,00</w:t>
            </w:r>
          </w:p>
        </w:tc>
      </w:tr>
      <w:tr w:rsidR="007E1F50" w:rsidRPr="00A3348C" w:rsidTr="004011D1">
        <w:trPr>
          <w:trHeight w:val="61"/>
          <w:jc w:val="center"/>
        </w:trPr>
        <w:tc>
          <w:tcPr>
            <w:tcW w:w="745" w:type="dxa"/>
            <w:tcBorders>
              <w:top w:val="nil"/>
              <w:left w:val="single" w:sz="4" w:space="0" w:color="auto"/>
              <w:bottom w:val="single" w:sz="4" w:space="0" w:color="auto"/>
              <w:right w:val="single" w:sz="4" w:space="0" w:color="auto"/>
            </w:tcBorders>
            <w:shd w:val="clear" w:color="auto" w:fill="auto"/>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color w:val="000000"/>
                <w:sz w:val="18"/>
                <w:szCs w:val="18"/>
              </w:rPr>
              <w:t>2</w:t>
            </w:r>
          </w:p>
        </w:tc>
        <w:tc>
          <w:tcPr>
            <w:tcW w:w="4364" w:type="dxa"/>
            <w:tcBorders>
              <w:top w:val="nil"/>
              <w:left w:val="nil"/>
              <w:bottom w:val="single" w:sz="4" w:space="0" w:color="auto"/>
              <w:right w:val="single" w:sz="4" w:space="0" w:color="auto"/>
            </w:tcBorders>
            <w:shd w:val="clear" w:color="auto" w:fill="auto"/>
            <w:noWrap/>
            <w:vAlign w:val="center"/>
          </w:tcPr>
          <w:p w:rsidR="007E1F50" w:rsidRPr="00A3348C" w:rsidRDefault="007E1F50" w:rsidP="004011D1">
            <w:pPr>
              <w:rPr>
                <w:rFonts w:ascii="Lucida Bright" w:hAnsi="Lucida Bright"/>
                <w:color w:val="000000"/>
                <w:sz w:val="18"/>
                <w:szCs w:val="18"/>
              </w:rPr>
            </w:pPr>
            <w:r w:rsidRPr="00A3348C">
              <w:rPr>
                <w:rFonts w:ascii="Lucida Bright" w:hAnsi="Lucida Bright"/>
                <w:color w:val="000000"/>
                <w:sz w:val="18"/>
                <w:szCs w:val="18"/>
              </w:rPr>
              <w:t>Embarques de Insumos y Aditivos -Buques</w:t>
            </w:r>
          </w:p>
        </w:tc>
        <w:tc>
          <w:tcPr>
            <w:tcW w:w="1559" w:type="dxa"/>
            <w:tcBorders>
              <w:top w:val="nil"/>
              <w:left w:val="nil"/>
              <w:bottom w:val="single" w:sz="4" w:space="0" w:color="auto"/>
              <w:right w:val="single" w:sz="4" w:space="0" w:color="auto"/>
            </w:tcBorders>
            <w:shd w:val="clear" w:color="auto" w:fill="auto"/>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cs="Arial"/>
                <w:color w:val="000000"/>
                <w:sz w:val="18"/>
                <w:szCs w:val="18"/>
              </w:rPr>
              <w:t>Metro Cúbico</w:t>
            </w:r>
          </w:p>
        </w:tc>
        <w:tc>
          <w:tcPr>
            <w:tcW w:w="1900" w:type="dxa"/>
            <w:tcBorders>
              <w:top w:val="nil"/>
              <w:left w:val="nil"/>
              <w:bottom w:val="single" w:sz="4" w:space="0" w:color="auto"/>
              <w:right w:val="single" w:sz="4" w:space="0" w:color="auto"/>
            </w:tcBorders>
            <w:shd w:val="clear" w:color="auto" w:fill="auto"/>
            <w:noWrap/>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cs="Arial"/>
                <w:color w:val="000000"/>
                <w:sz w:val="18"/>
                <w:szCs w:val="18"/>
              </w:rPr>
              <w:t>Hasta 70.594,00</w:t>
            </w:r>
          </w:p>
        </w:tc>
      </w:tr>
    </w:tbl>
    <w:p w:rsidR="007E1F50" w:rsidRDefault="007E1F50" w:rsidP="007E1F50">
      <w:pPr>
        <w:jc w:val="center"/>
        <w:rPr>
          <w:rFonts w:ascii="Lucida Bright" w:hAnsi="Lucida Bright" w:cs="Calibri"/>
          <w:sz w:val="18"/>
          <w:szCs w:val="18"/>
        </w:rPr>
      </w:pPr>
    </w:p>
    <w:p w:rsidR="007E1F50" w:rsidRDefault="007E1F50" w:rsidP="007E1F50">
      <w:pPr>
        <w:ind w:left="709" w:hanging="709"/>
        <w:jc w:val="both"/>
        <w:rPr>
          <w:rFonts w:ascii="Lucida Bright" w:hAnsi="Lucida Bright" w:cs="Calibri"/>
          <w:sz w:val="18"/>
          <w:szCs w:val="18"/>
        </w:rPr>
      </w:pPr>
      <w:r w:rsidRPr="004C6811">
        <w:rPr>
          <w:rFonts w:ascii="Lucida Bright" w:hAnsi="Lucida Bright" w:cs="Calibri"/>
          <w:b/>
          <w:sz w:val="18"/>
          <w:szCs w:val="18"/>
        </w:rPr>
        <w:t>NOTA:</w:t>
      </w:r>
      <w:r w:rsidRPr="004C6811">
        <w:rPr>
          <w:rFonts w:ascii="Lucida Bright" w:hAnsi="Lucida Bright" w:cs="Calibri"/>
          <w:sz w:val="18"/>
          <w:szCs w:val="18"/>
        </w:rPr>
        <w:t xml:space="preserve">  Los proponentes podrán presentar su</w:t>
      </w:r>
      <w:r>
        <w:rPr>
          <w:rFonts w:ascii="Lucida Bright" w:hAnsi="Lucida Bright" w:cs="Calibri"/>
          <w:sz w:val="18"/>
          <w:szCs w:val="18"/>
        </w:rPr>
        <w:t>s</w:t>
      </w:r>
      <w:r w:rsidRPr="004C6811">
        <w:rPr>
          <w:rFonts w:ascii="Lucida Bright" w:hAnsi="Lucida Bright" w:cs="Calibri"/>
          <w:sz w:val="18"/>
          <w:szCs w:val="18"/>
        </w:rPr>
        <w:t xml:space="preserve"> oferta</w:t>
      </w:r>
      <w:r>
        <w:rPr>
          <w:rFonts w:ascii="Lucida Bright" w:hAnsi="Lucida Bright" w:cs="Calibri"/>
          <w:sz w:val="18"/>
          <w:szCs w:val="18"/>
        </w:rPr>
        <w:t>s</w:t>
      </w:r>
      <w:r w:rsidRPr="004C6811">
        <w:rPr>
          <w:rFonts w:ascii="Lucida Bright" w:hAnsi="Lucida Bright" w:cs="Calibri"/>
          <w:sz w:val="18"/>
          <w:szCs w:val="18"/>
        </w:rPr>
        <w:t xml:space="preserve"> para cada lote o para proveer e</w:t>
      </w:r>
      <w:r>
        <w:rPr>
          <w:rFonts w:ascii="Lucida Bright" w:hAnsi="Lucida Bright" w:cs="Calibri"/>
          <w:sz w:val="18"/>
          <w:szCs w:val="18"/>
        </w:rPr>
        <w:t>n</w:t>
      </w:r>
      <w:r w:rsidRPr="004C6811">
        <w:rPr>
          <w:rFonts w:ascii="Lucida Bright" w:hAnsi="Lucida Bright" w:cs="Calibri"/>
          <w:sz w:val="18"/>
          <w:szCs w:val="18"/>
        </w:rPr>
        <w:t xml:space="preserve"> ambos lotes en las mismas proporciones de entrega de los lotes 1 y 2</w:t>
      </w:r>
      <w:r>
        <w:rPr>
          <w:rFonts w:ascii="Lucida Bright" w:hAnsi="Lucida Bright" w:cs="Calibri"/>
          <w:sz w:val="18"/>
          <w:szCs w:val="18"/>
        </w:rPr>
        <w:t>,</w:t>
      </w:r>
      <w:r w:rsidRPr="004C6811">
        <w:rPr>
          <w:rFonts w:ascii="Lucida Bright" w:hAnsi="Lucida Bright" w:cs="Calibri"/>
          <w:sz w:val="18"/>
          <w:szCs w:val="18"/>
        </w:rPr>
        <w:t xml:space="preserve"> en cada embarque a ser requerido por YPFB.</w:t>
      </w:r>
      <w:r>
        <w:rPr>
          <w:rFonts w:ascii="Lucida Bright" w:hAnsi="Lucida Bright" w:cs="Calibri"/>
          <w:sz w:val="18"/>
          <w:szCs w:val="18"/>
        </w:rPr>
        <w:t xml:space="preserve"> </w:t>
      </w:r>
    </w:p>
    <w:p w:rsidR="007E1F50" w:rsidRDefault="007E1F50" w:rsidP="007E1F50">
      <w:pPr>
        <w:jc w:val="center"/>
        <w:rPr>
          <w:rFonts w:ascii="Lucida Bright" w:hAnsi="Lucida Bright" w:cs="Arial"/>
          <w:b/>
          <w:sz w:val="18"/>
          <w:szCs w:val="18"/>
        </w:rPr>
      </w:pPr>
    </w:p>
    <w:p w:rsidR="007E1F50" w:rsidRPr="00A3348C" w:rsidRDefault="007E1F50" w:rsidP="007E1F50">
      <w:pPr>
        <w:jc w:val="center"/>
        <w:rPr>
          <w:rFonts w:ascii="Lucida Bright" w:hAnsi="Lucida Bright" w:cs="Arial"/>
          <w:b/>
          <w:sz w:val="18"/>
          <w:szCs w:val="18"/>
        </w:rPr>
      </w:pPr>
      <w:r w:rsidRPr="00A3348C">
        <w:rPr>
          <w:rFonts w:ascii="Lucida Bright" w:hAnsi="Lucida Bright" w:cs="Arial"/>
          <w:b/>
          <w:sz w:val="18"/>
          <w:szCs w:val="18"/>
        </w:rPr>
        <w:t>LOTE 1: EMBARQUES DE DIESEL OIL – BUQUES</w:t>
      </w:r>
    </w:p>
    <w:p w:rsidR="007E1F50" w:rsidRPr="00A3348C" w:rsidRDefault="007E1F50" w:rsidP="007E1F50">
      <w:pPr>
        <w:jc w:val="center"/>
        <w:rPr>
          <w:rFonts w:ascii="Lucida Bright" w:hAnsi="Lucida Bright" w:cs="Arial"/>
          <w:b/>
          <w:sz w:val="18"/>
          <w:szCs w:val="18"/>
          <w:u w:val="single"/>
        </w:rPr>
      </w:pPr>
    </w:p>
    <w:tbl>
      <w:tblPr>
        <w:tblW w:w="8568" w:type="dxa"/>
        <w:jc w:val="center"/>
        <w:tblCellMar>
          <w:left w:w="70" w:type="dxa"/>
          <w:right w:w="70" w:type="dxa"/>
        </w:tblCellMar>
        <w:tblLook w:val="04A0" w:firstRow="1" w:lastRow="0" w:firstColumn="1" w:lastColumn="0" w:noHBand="0" w:noVBand="1"/>
      </w:tblPr>
      <w:tblGrid>
        <w:gridCol w:w="745"/>
        <w:gridCol w:w="4364"/>
        <w:gridCol w:w="1559"/>
        <w:gridCol w:w="1900"/>
      </w:tblGrid>
      <w:tr w:rsidR="007E1F50" w:rsidRPr="00A3348C" w:rsidTr="007E1F50">
        <w:trPr>
          <w:trHeight w:val="436"/>
          <w:jc w:val="center"/>
        </w:trPr>
        <w:tc>
          <w:tcPr>
            <w:tcW w:w="745"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LOTE</w:t>
            </w:r>
          </w:p>
        </w:tc>
        <w:tc>
          <w:tcPr>
            <w:tcW w:w="4364" w:type="dxa"/>
            <w:tcBorders>
              <w:top w:val="single" w:sz="4" w:space="0" w:color="auto"/>
              <w:left w:val="nil"/>
              <w:bottom w:val="single" w:sz="4" w:space="0" w:color="auto"/>
              <w:right w:val="single" w:sz="4" w:space="0" w:color="auto"/>
            </w:tcBorders>
            <w:shd w:val="clear" w:color="000000" w:fill="C6D9F1"/>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DESCRIPCIÓN DETALLADA (EMBARQUES)</w:t>
            </w:r>
          </w:p>
        </w:tc>
        <w:tc>
          <w:tcPr>
            <w:tcW w:w="1559" w:type="dxa"/>
            <w:tcBorders>
              <w:top w:val="single" w:sz="4" w:space="0" w:color="auto"/>
              <w:left w:val="nil"/>
              <w:bottom w:val="single" w:sz="4" w:space="0" w:color="auto"/>
              <w:right w:val="single" w:sz="4" w:space="0" w:color="auto"/>
            </w:tcBorders>
            <w:shd w:val="clear" w:color="000000" w:fill="C6D9F1"/>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UNIDAD DE MEDIDA</w:t>
            </w:r>
          </w:p>
        </w:tc>
        <w:tc>
          <w:tcPr>
            <w:tcW w:w="1900" w:type="dxa"/>
            <w:tcBorders>
              <w:top w:val="single" w:sz="4" w:space="0" w:color="auto"/>
              <w:left w:val="nil"/>
              <w:bottom w:val="single" w:sz="4" w:space="0" w:color="auto"/>
              <w:right w:val="single" w:sz="4" w:space="0" w:color="auto"/>
            </w:tcBorders>
            <w:shd w:val="clear" w:color="000000" w:fill="C6D9F1"/>
            <w:noWrap/>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CANTIDAD</w:t>
            </w:r>
          </w:p>
        </w:tc>
      </w:tr>
      <w:tr w:rsidR="007E1F50" w:rsidRPr="00A3348C" w:rsidTr="004011D1">
        <w:trPr>
          <w:trHeight w:val="61"/>
          <w:jc w:val="center"/>
        </w:trPr>
        <w:tc>
          <w:tcPr>
            <w:tcW w:w="745" w:type="dxa"/>
            <w:tcBorders>
              <w:top w:val="nil"/>
              <w:left w:val="single" w:sz="4" w:space="0" w:color="auto"/>
              <w:bottom w:val="single" w:sz="4" w:space="0" w:color="auto"/>
              <w:right w:val="single" w:sz="4" w:space="0" w:color="auto"/>
            </w:tcBorders>
            <w:shd w:val="clear" w:color="auto" w:fill="auto"/>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bCs/>
                <w:color w:val="000000"/>
                <w:sz w:val="18"/>
                <w:szCs w:val="18"/>
              </w:rPr>
              <w:t>1</w:t>
            </w:r>
          </w:p>
        </w:tc>
        <w:tc>
          <w:tcPr>
            <w:tcW w:w="4364" w:type="dxa"/>
            <w:tcBorders>
              <w:top w:val="nil"/>
              <w:left w:val="nil"/>
              <w:bottom w:val="single" w:sz="4" w:space="0" w:color="auto"/>
              <w:right w:val="single" w:sz="4" w:space="0" w:color="auto"/>
            </w:tcBorders>
            <w:shd w:val="clear" w:color="auto" w:fill="auto"/>
            <w:noWrap/>
            <w:vAlign w:val="center"/>
          </w:tcPr>
          <w:p w:rsidR="007E1F50" w:rsidRPr="00A3348C" w:rsidRDefault="007E1F50" w:rsidP="004011D1">
            <w:pPr>
              <w:rPr>
                <w:rFonts w:ascii="Lucida Bright" w:hAnsi="Lucida Bright"/>
                <w:color w:val="000000"/>
                <w:sz w:val="18"/>
                <w:szCs w:val="18"/>
              </w:rPr>
            </w:pPr>
            <w:r w:rsidRPr="00A3348C">
              <w:rPr>
                <w:rFonts w:ascii="Lucida Bright" w:hAnsi="Lucida Bright"/>
                <w:color w:val="000000"/>
                <w:sz w:val="18"/>
                <w:szCs w:val="18"/>
              </w:rPr>
              <w:t>Embarques de Diésel Oíl – Buques</w:t>
            </w:r>
          </w:p>
        </w:tc>
        <w:tc>
          <w:tcPr>
            <w:tcW w:w="1559" w:type="dxa"/>
            <w:tcBorders>
              <w:top w:val="nil"/>
              <w:left w:val="nil"/>
              <w:bottom w:val="single" w:sz="4" w:space="0" w:color="auto"/>
              <w:right w:val="single" w:sz="4" w:space="0" w:color="auto"/>
            </w:tcBorders>
            <w:shd w:val="clear" w:color="auto" w:fill="auto"/>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cs="Arial"/>
                <w:color w:val="000000"/>
                <w:sz w:val="18"/>
                <w:szCs w:val="18"/>
              </w:rPr>
              <w:t>Metro Cúbico</w:t>
            </w:r>
          </w:p>
        </w:tc>
        <w:tc>
          <w:tcPr>
            <w:tcW w:w="1900" w:type="dxa"/>
            <w:tcBorders>
              <w:top w:val="nil"/>
              <w:left w:val="nil"/>
              <w:bottom w:val="single" w:sz="4" w:space="0" w:color="auto"/>
              <w:right w:val="single" w:sz="4" w:space="0" w:color="auto"/>
            </w:tcBorders>
            <w:shd w:val="clear" w:color="auto" w:fill="auto"/>
            <w:noWrap/>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cs="Arial"/>
                <w:color w:val="000000"/>
                <w:sz w:val="18"/>
                <w:szCs w:val="18"/>
              </w:rPr>
              <w:t>Hasta 233.884,00</w:t>
            </w:r>
          </w:p>
        </w:tc>
      </w:tr>
    </w:tbl>
    <w:p w:rsidR="007E1F50" w:rsidRPr="00A3348C" w:rsidRDefault="007E1F50" w:rsidP="007E1F50">
      <w:pPr>
        <w:jc w:val="center"/>
        <w:rPr>
          <w:rFonts w:ascii="Lucida Bright" w:hAnsi="Lucida Bright" w:cs="Arial"/>
          <w:b/>
          <w:sz w:val="18"/>
          <w:szCs w:val="18"/>
          <w:u w:val="single"/>
        </w:rPr>
      </w:pPr>
    </w:p>
    <w:p w:rsidR="007E1F50" w:rsidRPr="00A3348C" w:rsidRDefault="007E1F50" w:rsidP="00A30AC2">
      <w:pPr>
        <w:pStyle w:val="Prrafodelista"/>
        <w:numPr>
          <w:ilvl w:val="0"/>
          <w:numId w:val="37"/>
        </w:numPr>
        <w:ind w:left="567" w:hanging="567"/>
        <w:contextualSpacing/>
        <w:jc w:val="both"/>
        <w:rPr>
          <w:rFonts w:ascii="Lucida Bright" w:hAnsi="Lucida Bright" w:cs="Calibri"/>
          <w:b/>
          <w:bCs/>
          <w:sz w:val="18"/>
          <w:szCs w:val="18"/>
          <w:lang w:eastAsia="es-BO"/>
        </w:rPr>
      </w:pPr>
      <w:r w:rsidRPr="00A3348C">
        <w:rPr>
          <w:rFonts w:ascii="Lucida Bright" w:hAnsi="Lucida Bright" w:cs="Calibri"/>
          <w:b/>
          <w:bCs/>
          <w:sz w:val="18"/>
          <w:szCs w:val="18"/>
          <w:lang w:eastAsia="es-BO"/>
        </w:rPr>
        <w:t>CARACTERÍSTICAS DEL REQUERIMIENTO (Sujeto a evaluación)</w:t>
      </w:r>
    </w:p>
    <w:p w:rsidR="007E1F50" w:rsidRPr="00A3348C" w:rsidRDefault="007E1F50" w:rsidP="007E1F50">
      <w:pPr>
        <w:pStyle w:val="Prrafodelista"/>
        <w:ind w:left="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7E1F50" w:rsidRPr="00A3348C" w:rsidTr="004011D1">
        <w:trPr>
          <w:trHeight w:val="70"/>
        </w:trPr>
        <w:tc>
          <w:tcPr>
            <w:tcW w:w="5000" w:type="pct"/>
            <w:shd w:val="clear" w:color="auto" w:fill="C6D9F1"/>
            <w:vAlign w:val="center"/>
          </w:tcPr>
          <w:p w:rsidR="007E1F50" w:rsidRPr="00A3348C" w:rsidRDefault="007E1F50" w:rsidP="004011D1">
            <w:pPr>
              <w:jc w:val="both"/>
              <w:rPr>
                <w:rFonts w:ascii="Lucida Bright" w:hAnsi="Lucida Bright" w:cs="Calibri"/>
                <w:b/>
                <w:bCs/>
                <w:sz w:val="18"/>
                <w:szCs w:val="18"/>
              </w:rPr>
            </w:pPr>
            <w:r w:rsidRPr="00A3348C">
              <w:rPr>
                <w:rFonts w:ascii="Lucida Bright" w:hAnsi="Lucida Bright" w:cs="Calibri"/>
                <w:b/>
                <w:bCs/>
                <w:sz w:val="18"/>
                <w:szCs w:val="18"/>
              </w:rPr>
              <w:t>CONDICIÓN DE ENTREGA (Incoterms 2010)</w:t>
            </w:r>
          </w:p>
        </w:tc>
      </w:tr>
      <w:tr w:rsidR="007E1F50" w:rsidRPr="00A3348C" w:rsidTr="004011D1">
        <w:trPr>
          <w:trHeight w:val="70"/>
        </w:trPr>
        <w:tc>
          <w:tcPr>
            <w:tcW w:w="5000" w:type="pct"/>
            <w:shd w:val="clear" w:color="auto" w:fill="auto"/>
            <w:vAlign w:val="center"/>
          </w:tcPr>
          <w:p w:rsidR="007E1F50" w:rsidRPr="00A3348C" w:rsidRDefault="007E1F50" w:rsidP="004011D1">
            <w:pPr>
              <w:jc w:val="both"/>
              <w:rPr>
                <w:rFonts w:ascii="Lucida Bright" w:hAnsi="Lucida Bright" w:cs="Calibri"/>
                <w:sz w:val="18"/>
                <w:szCs w:val="18"/>
              </w:rPr>
            </w:pPr>
            <w:r w:rsidRPr="00A3348C">
              <w:rPr>
                <w:rFonts w:ascii="Lucida Bright" w:hAnsi="Lucida Bright" w:cs="Calibri"/>
                <w:b/>
                <w:sz w:val="18"/>
                <w:szCs w:val="18"/>
              </w:rPr>
              <w:t>DAP</w:t>
            </w:r>
            <w:r w:rsidRPr="00A3348C">
              <w:rPr>
                <w:rFonts w:ascii="Lucida Bright" w:hAnsi="Lucida Bright" w:cs="Calibri"/>
                <w:sz w:val="18"/>
                <w:szCs w:val="18"/>
              </w:rPr>
              <w:t xml:space="preserve"> Terminal de almacenaje Sica Sica (YPFB Transporte) en Arica, Chile (Incoterms 2010).</w:t>
            </w:r>
          </w:p>
        </w:tc>
      </w:tr>
      <w:tr w:rsidR="007E1F50" w:rsidRPr="00A3348C" w:rsidTr="004011D1">
        <w:trPr>
          <w:trHeight w:val="70"/>
        </w:trPr>
        <w:tc>
          <w:tcPr>
            <w:tcW w:w="5000" w:type="pct"/>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PRECIO</w:t>
            </w:r>
          </w:p>
        </w:tc>
      </w:tr>
      <w:tr w:rsidR="007E1F50" w:rsidRPr="00A3348C" w:rsidTr="004011D1">
        <w:trPr>
          <w:trHeight w:val="279"/>
        </w:trPr>
        <w:tc>
          <w:tcPr>
            <w:tcW w:w="5000" w:type="pct"/>
            <w:shd w:val="clear" w:color="auto" w:fill="auto"/>
            <w:vAlign w:val="center"/>
          </w:tcPr>
          <w:p w:rsidR="007E1F50" w:rsidRDefault="007E1F50" w:rsidP="004011D1">
            <w:pPr>
              <w:ind w:left="426"/>
              <w:jc w:val="both"/>
              <w:rPr>
                <w:rFonts w:ascii="Lucida Bright" w:eastAsia="Calibri" w:hAnsi="Lucida Bright" w:cs="Calibri"/>
                <w:b/>
                <w:sz w:val="18"/>
                <w:szCs w:val="18"/>
              </w:rPr>
            </w:pPr>
          </w:p>
          <w:p w:rsidR="007E1F50" w:rsidRPr="00A3348C" w:rsidRDefault="007E1F50" w:rsidP="00047442">
            <w:pPr>
              <w:numPr>
                <w:ilvl w:val="0"/>
                <w:numId w:val="58"/>
              </w:numPr>
              <w:jc w:val="both"/>
              <w:rPr>
                <w:rFonts w:ascii="Lucida Bright" w:eastAsia="Calibri" w:hAnsi="Lucida Bright" w:cs="Calibri"/>
                <w:b/>
                <w:sz w:val="18"/>
                <w:szCs w:val="18"/>
              </w:rPr>
            </w:pPr>
            <w:r w:rsidRPr="00A3348C">
              <w:rPr>
                <w:rFonts w:ascii="Lucida Bright" w:eastAsia="Calibri" w:hAnsi="Lucida Bright" w:cs="Calibri"/>
                <w:b/>
                <w:sz w:val="18"/>
                <w:szCs w:val="18"/>
              </w:rPr>
              <w:t>PRECIO</w:t>
            </w:r>
          </w:p>
          <w:p w:rsidR="007E1F50" w:rsidRPr="00A3348C" w:rsidRDefault="007E1F50" w:rsidP="004011D1">
            <w:pPr>
              <w:jc w:val="both"/>
              <w:rPr>
                <w:rFonts w:ascii="Lucida Bright" w:eastAsia="Calibri" w:hAnsi="Lucida Bright" w:cs="Calibri"/>
                <w:sz w:val="18"/>
                <w:szCs w:val="18"/>
              </w:rPr>
            </w:pPr>
          </w:p>
          <w:p w:rsidR="007E1F50" w:rsidRPr="00A3348C" w:rsidRDefault="007E1F50" w:rsidP="004011D1">
            <w:pPr>
              <w:jc w:val="both"/>
              <w:rPr>
                <w:rFonts w:ascii="Lucida Bright" w:eastAsia="Calibri" w:hAnsi="Lucida Bright" w:cs="Calibri"/>
                <w:sz w:val="18"/>
                <w:szCs w:val="18"/>
              </w:rPr>
            </w:pPr>
            <w:r w:rsidRPr="00A3348C">
              <w:rPr>
                <w:rFonts w:ascii="Lucida Bright" w:eastAsia="Calibri" w:hAnsi="Lucida Bright" w:cs="Calibri"/>
                <w:sz w:val="18"/>
                <w:szCs w:val="18"/>
              </w:rPr>
              <w:t>El precio del producto se fijará, de acuerdo a la siguiente formulación:</w:t>
            </w:r>
          </w:p>
          <w:p w:rsidR="007E1F50" w:rsidRPr="00A3348C" w:rsidRDefault="007E1F50" w:rsidP="004011D1">
            <w:pPr>
              <w:jc w:val="both"/>
              <w:rPr>
                <w:rFonts w:ascii="Lucida Bright" w:eastAsia="Calibri" w:hAnsi="Lucida Bright" w:cs="Calibri"/>
                <w:sz w:val="18"/>
                <w:szCs w:val="18"/>
              </w:rPr>
            </w:pPr>
          </w:p>
          <w:tbl>
            <w:tblPr>
              <w:tblW w:w="42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5756"/>
            </w:tblGrid>
            <w:tr w:rsidR="007E1F50" w:rsidRPr="00A3348C" w:rsidTr="004011D1">
              <w:trPr>
                <w:trHeight w:val="70"/>
                <w:jc w:val="center"/>
              </w:trPr>
              <w:tc>
                <w:tcPr>
                  <w:tcW w:w="1223" w:type="pct"/>
                  <w:shd w:val="clear" w:color="auto" w:fill="D9D9D9"/>
                  <w:vAlign w:val="center"/>
                </w:tcPr>
                <w:p w:rsidR="007E1F50" w:rsidRPr="00A3348C" w:rsidRDefault="007E1F50" w:rsidP="004011D1">
                  <w:pPr>
                    <w:keepNext/>
                    <w:tabs>
                      <w:tab w:val="left" w:pos="3984"/>
                    </w:tabs>
                    <w:jc w:val="center"/>
                    <w:rPr>
                      <w:rFonts w:ascii="Lucida Bright" w:hAnsi="Lucida Bright" w:cs="Calibri"/>
                      <w:b/>
                      <w:sz w:val="16"/>
                      <w:szCs w:val="18"/>
                    </w:rPr>
                  </w:pPr>
                  <w:r w:rsidRPr="00A3348C">
                    <w:rPr>
                      <w:rFonts w:ascii="Lucida Bright" w:hAnsi="Lucida Bright" w:cs="Calibri"/>
                      <w:b/>
                      <w:sz w:val="16"/>
                      <w:szCs w:val="18"/>
                    </w:rPr>
                    <w:t>CONDICIÓN DE ENTREGA</w:t>
                  </w:r>
                </w:p>
              </w:tc>
              <w:tc>
                <w:tcPr>
                  <w:tcW w:w="3777" w:type="pct"/>
                  <w:shd w:val="clear" w:color="auto" w:fill="D9D9D9"/>
                  <w:vAlign w:val="center"/>
                </w:tcPr>
                <w:p w:rsidR="007E1F50" w:rsidRPr="00A3348C" w:rsidRDefault="007E1F50" w:rsidP="004011D1">
                  <w:pPr>
                    <w:keepNext/>
                    <w:tabs>
                      <w:tab w:val="left" w:pos="3984"/>
                    </w:tabs>
                    <w:jc w:val="center"/>
                    <w:rPr>
                      <w:rFonts w:ascii="Lucida Bright" w:hAnsi="Lucida Bright" w:cs="Calibri"/>
                      <w:b/>
                      <w:sz w:val="16"/>
                      <w:szCs w:val="18"/>
                    </w:rPr>
                  </w:pPr>
                  <w:r w:rsidRPr="00A3348C">
                    <w:rPr>
                      <w:rFonts w:ascii="Lucida Bright" w:hAnsi="Lucida Bright" w:cs="Calibri"/>
                      <w:b/>
                      <w:sz w:val="16"/>
                      <w:szCs w:val="18"/>
                    </w:rPr>
                    <w:t>FORMULACIÓN DEL PRECIO</w:t>
                  </w:r>
                </w:p>
              </w:tc>
            </w:tr>
            <w:tr w:rsidR="007E1F50" w:rsidRPr="00A3348C" w:rsidTr="004011D1">
              <w:trPr>
                <w:trHeight w:val="70"/>
                <w:jc w:val="center"/>
              </w:trPr>
              <w:tc>
                <w:tcPr>
                  <w:tcW w:w="1223" w:type="pct"/>
                  <w:vAlign w:val="center"/>
                </w:tcPr>
                <w:p w:rsidR="007E1F50" w:rsidRPr="00A3348C" w:rsidRDefault="007E1F50" w:rsidP="004011D1">
                  <w:pPr>
                    <w:keepNext/>
                    <w:tabs>
                      <w:tab w:val="left" w:pos="3984"/>
                    </w:tabs>
                    <w:jc w:val="center"/>
                    <w:rPr>
                      <w:rFonts w:ascii="Lucida Bright" w:hAnsi="Lucida Bright" w:cs="Calibri"/>
                      <w:sz w:val="16"/>
                      <w:szCs w:val="18"/>
                    </w:rPr>
                  </w:pPr>
                  <w:r w:rsidRPr="00A3348C">
                    <w:rPr>
                      <w:rFonts w:ascii="Lucida Bright" w:hAnsi="Lucida Bright" w:cs="Calibri"/>
                      <w:b/>
                      <w:sz w:val="16"/>
                      <w:szCs w:val="18"/>
                    </w:rPr>
                    <w:t>DAP</w:t>
                  </w:r>
                  <w:r w:rsidRPr="00A3348C">
                    <w:rPr>
                      <w:rFonts w:ascii="Lucida Bright" w:hAnsi="Lucida Bright" w:cs="Calibri"/>
                      <w:sz w:val="16"/>
                      <w:szCs w:val="18"/>
                    </w:rPr>
                    <w:t xml:space="preserve">  Arica, Chile</w:t>
                  </w:r>
                </w:p>
              </w:tc>
              <w:tc>
                <w:tcPr>
                  <w:tcW w:w="3777" w:type="pct"/>
                  <w:vAlign w:val="center"/>
                </w:tcPr>
                <w:p w:rsidR="007E1F50" w:rsidRPr="00A3348C" w:rsidRDefault="007E1F50" w:rsidP="004011D1">
                  <w:pPr>
                    <w:keepNext/>
                    <w:tabs>
                      <w:tab w:val="left" w:pos="3984"/>
                    </w:tabs>
                    <w:jc w:val="both"/>
                    <w:rPr>
                      <w:rFonts w:ascii="Lucida Bright" w:hAnsi="Lucida Bright" w:cs="Calibri"/>
                      <w:sz w:val="16"/>
                      <w:szCs w:val="18"/>
                    </w:rPr>
                  </w:pPr>
                  <w:r w:rsidRPr="00A3348C">
                    <w:rPr>
                      <w:rFonts w:ascii="Lucida Bright" w:hAnsi="Lucida Bright" w:cs="Calibri"/>
                      <w:sz w:val="16"/>
                      <w:szCs w:val="18"/>
                    </w:rPr>
                    <w:t xml:space="preserve">Precio = Promedio cotizaciones diarias del Platt’s USGC Water Borne N° 2 Mean efectivas durante el periodo de preciación + </w:t>
                  </w:r>
                  <w:r w:rsidRPr="00A3348C">
                    <w:rPr>
                      <w:rFonts w:ascii="Lucida Bright" w:hAnsi="Lucida Bright" w:cs="Calibri"/>
                      <w:b/>
                      <w:sz w:val="16"/>
                      <w:szCs w:val="18"/>
                    </w:rPr>
                    <w:t>Premio.</w:t>
                  </w:r>
                </w:p>
              </w:tc>
            </w:tr>
          </w:tbl>
          <w:p w:rsidR="007E1F50" w:rsidRPr="00A3348C" w:rsidRDefault="007E1F50" w:rsidP="004011D1">
            <w:pPr>
              <w:jc w:val="both"/>
              <w:rPr>
                <w:rFonts w:ascii="Lucida Bright" w:eastAsia="Calibri" w:hAnsi="Lucida Bright" w:cs="Calibri"/>
                <w:sz w:val="18"/>
                <w:szCs w:val="18"/>
              </w:rPr>
            </w:pPr>
          </w:p>
          <w:p w:rsidR="007E1F50" w:rsidRPr="00A3348C" w:rsidRDefault="007E1F50" w:rsidP="004011D1">
            <w:pPr>
              <w:ind w:left="851" w:hanging="851"/>
              <w:jc w:val="both"/>
              <w:rPr>
                <w:rFonts w:ascii="Lucida Bright" w:eastAsia="Calibri" w:hAnsi="Lucida Bright" w:cs="Calibri"/>
                <w:sz w:val="18"/>
                <w:szCs w:val="18"/>
              </w:rPr>
            </w:pPr>
            <w:r w:rsidRPr="00A3348C">
              <w:rPr>
                <w:rFonts w:ascii="Lucida Bright" w:hAnsi="Lucida Bright" w:cs="Calibri"/>
                <w:b/>
                <w:sz w:val="18"/>
                <w:szCs w:val="18"/>
              </w:rPr>
              <w:t xml:space="preserve">Premio:   </w:t>
            </w:r>
            <w:r w:rsidRPr="00A3348C">
              <w:rPr>
                <w:rFonts w:ascii="Lucida Bright" w:hAnsi="Lucida Bright" w:cs="Calibri"/>
                <w:sz w:val="18"/>
                <w:szCs w:val="18"/>
              </w:rPr>
              <w:t xml:space="preserve">A presentar por el PROPONENTE, el cual debe incluir </w:t>
            </w:r>
            <w:r w:rsidRPr="00A3348C">
              <w:rPr>
                <w:rFonts w:ascii="Lucida Bright" w:hAnsi="Lucida Bright" w:cs="Calibri"/>
                <w:b/>
                <w:sz w:val="18"/>
                <w:szCs w:val="18"/>
                <w:u w:val="single"/>
              </w:rPr>
              <w:t>Flete, Seguro de transporte,</w:t>
            </w:r>
            <w:r w:rsidRPr="00A3348C">
              <w:rPr>
                <w:rFonts w:ascii="Lucida Bright" w:hAnsi="Lucida Bright" w:cs="Calibri"/>
                <w:sz w:val="18"/>
                <w:szCs w:val="18"/>
                <w:u w:val="single"/>
              </w:rPr>
              <w:t xml:space="preserve"> </w:t>
            </w:r>
            <w:r w:rsidRPr="00A3348C">
              <w:rPr>
                <w:rFonts w:ascii="Lucida Bright" w:hAnsi="Lucida Bright" w:cs="Calibri"/>
                <w:b/>
                <w:sz w:val="18"/>
                <w:szCs w:val="18"/>
                <w:u w:val="single"/>
              </w:rPr>
              <w:t>todos los gastos y costos emergentes de la operación que no podrán ser cargados a YPFB bajo ninguna circunstancia</w:t>
            </w:r>
            <w:r w:rsidRPr="00A3348C">
              <w:rPr>
                <w:rFonts w:ascii="Lucida Bright" w:hAnsi="Lucida Bright" w:cs="Calibri"/>
                <w:sz w:val="18"/>
                <w:szCs w:val="18"/>
              </w:rPr>
              <w:t xml:space="preserve">, más utilidades que considere el PROPONENTE, para entregas DAP. </w:t>
            </w:r>
          </w:p>
          <w:p w:rsidR="007E1F50" w:rsidRPr="00A3348C" w:rsidRDefault="007E1F50" w:rsidP="004011D1">
            <w:pPr>
              <w:jc w:val="both"/>
              <w:rPr>
                <w:rFonts w:ascii="Lucida Bright" w:hAnsi="Lucida Bright" w:cs="Calibri"/>
                <w:sz w:val="18"/>
                <w:szCs w:val="18"/>
              </w:rPr>
            </w:pPr>
          </w:p>
          <w:p w:rsidR="007E1F50" w:rsidRPr="00A3348C" w:rsidRDefault="007E1F50" w:rsidP="004011D1">
            <w:pPr>
              <w:ind w:left="851"/>
              <w:jc w:val="both"/>
              <w:rPr>
                <w:rFonts w:ascii="Lucida Bright" w:hAnsi="Lucida Bright" w:cs="Calibri"/>
                <w:sz w:val="18"/>
                <w:szCs w:val="18"/>
              </w:rPr>
            </w:pPr>
            <w:r w:rsidRPr="00A3348C">
              <w:rPr>
                <w:rFonts w:ascii="Lucida Bright" w:hAnsi="Lucida Bright" w:cs="Calibri"/>
                <w:b/>
                <w:sz w:val="18"/>
                <w:szCs w:val="18"/>
              </w:rPr>
              <w:t xml:space="preserve">Fuerza Mayor/Caso Fortuito: </w:t>
            </w:r>
            <w:r w:rsidRPr="00A3348C">
              <w:rPr>
                <w:rFonts w:ascii="Lucida Bright" w:hAnsi="Lucida Bright" w:cs="Calibri"/>
                <w:sz w:val="18"/>
                <w:szCs w:val="18"/>
              </w:rPr>
              <w:t xml:space="preserve">Los costos emergentes por motivos de </w:t>
            </w:r>
            <w:r w:rsidRPr="005E79EE">
              <w:rPr>
                <w:rFonts w:ascii="Lucida Bright" w:hAnsi="Lucida Bright" w:cs="Calibri"/>
                <w:sz w:val="18"/>
                <w:szCs w:val="18"/>
              </w:rPr>
              <w:t xml:space="preserve">Fuerza Mayor/Caso Fortuito </w:t>
            </w:r>
            <w:r w:rsidRPr="00A3348C">
              <w:rPr>
                <w:rFonts w:ascii="Lucida Bright" w:hAnsi="Lucida Bright" w:cs="Calibri"/>
                <w:sz w:val="18"/>
                <w:szCs w:val="18"/>
              </w:rPr>
              <w:t>serán asumidos en igual proporción por el VENDEDOR y YPFB (50% - 50%).</w:t>
            </w:r>
          </w:p>
          <w:p w:rsidR="007E1F50" w:rsidRPr="00A3348C" w:rsidRDefault="007E1F50" w:rsidP="004011D1">
            <w:pPr>
              <w:jc w:val="both"/>
              <w:rPr>
                <w:rFonts w:ascii="Lucida Bright" w:hAnsi="Lucida Bright" w:cs="Calibri"/>
                <w:sz w:val="18"/>
                <w:szCs w:val="18"/>
              </w:rPr>
            </w:pPr>
          </w:p>
          <w:p w:rsidR="007E1F50" w:rsidRPr="00A3348C" w:rsidRDefault="007E1F50" w:rsidP="00047442">
            <w:pPr>
              <w:numPr>
                <w:ilvl w:val="0"/>
                <w:numId w:val="58"/>
              </w:numPr>
              <w:ind w:left="426" w:hanging="426"/>
              <w:jc w:val="both"/>
              <w:rPr>
                <w:rFonts w:ascii="Lucida Bright" w:eastAsia="Calibri" w:hAnsi="Lucida Bright" w:cs="Calibri"/>
                <w:b/>
                <w:sz w:val="18"/>
                <w:szCs w:val="18"/>
              </w:rPr>
            </w:pPr>
            <w:r w:rsidRPr="00A3348C">
              <w:rPr>
                <w:rFonts w:ascii="Lucida Bright" w:eastAsia="Calibri" w:hAnsi="Lucida Bright" w:cs="Calibri"/>
                <w:b/>
                <w:sz w:val="18"/>
                <w:szCs w:val="18"/>
              </w:rPr>
              <w:t>PERIODO DE PRECIACIÓN</w:t>
            </w:r>
          </w:p>
          <w:p w:rsidR="007E1F50" w:rsidRPr="00A3348C" w:rsidRDefault="007E1F50" w:rsidP="004011D1">
            <w:pPr>
              <w:jc w:val="both"/>
              <w:rPr>
                <w:rFonts w:ascii="Lucida Bright" w:hAnsi="Lucida Bright" w:cs="Calibri"/>
                <w:sz w:val="18"/>
                <w:szCs w:val="18"/>
              </w:rPr>
            </w:pPr>
          </w:p>
          <w:p w:rsidR="007E1F50" w:rsidRPr="00A3348C" w:rsidRDefault="007E1F50" w:rsidP="004011D1">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La preciación se efectuará tomando el promedio de las tres (3) cotizaciones efectivas publicadas un día antes de la fecha del BL, el día de la fecha del BL y un día posterior de la fecha del BL.</w:t>
            </w:r>
          </w:p>
          <w:p w:rsidR="007E1F50" w:rsidRPr="00A3348C" w:rsidRDefault="007E1F50" w:rsidP="004011D1">
            <w:pPr>
              <w:autoSpaceDE w:val="0"/>
              <w:autoSpaceDN w:val="0"/>
              <w:adjustRightInd w:val="0"/>
              <w:jc w:val="both"/>
              <w:rPr>
                <w:rFonts w:ascii="Lucida Bright" w:hAnsi="Lucida Bright" w:cs="Calibri"/>
                <w:sz w:val="18"/>
                <w:szCs w:val="18"/>
              </w:rPr>
            </w:pPr>
          </w:p>
          <w:p w:rsidR="007E1F50" w:rsidRPr="00A3348C" w:rsidRDefault="007E1F50" w:rsidP="004011D1">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rPr>
                <w:rFonts w:ascii="Lucida Bright" w:hAnsi="Lucida Bright" w:cs="Calibri"/>
                <w:sz w:val="18"/>
                <w:szCs w:val="18"/>
                <w:lang w:eastAsia="es-BO"/>
              </w:rPr>
            </w:pPr>
            <w:r w:rsidRPr="00A3348C">
              <w:rPr>
                <w:rFonts w:ascii="Lucida Bright" w:hAnsi="Lucida Bright" w:cs="Calibri"/>
                <w:b/>
                <w:bCs/>
                <w:sz w:val="18"/>
                <w:szCs w:val="18"/>
              </w:rPr>
              <w:t>EXPERIENCIA DE LA EMPRESA</w:t>
            </w:r>
          </w:p>
        </w:tc>
      </w:tr>
      <w:tr w:rsidR="007E1F50" w:rsidRPr="00A3348C" w:rsidTr="004011D1">
        <w:trPr>
          <w:trHeight w:val="562"/>
        </w:trPr>
        <w:tc>
          <w:tcPr>
            <w:tcW w:w="5000" w:type="pct"/>
            <w:shd w:val="clear" w:color="auto" w:fill="auto"/>
            <w:vAlign w:val="bottom"/>
          </w:tcPr>
          <w:p w:rsidR="007E1F50" w:rsidRPr="000E0951" w:rsidRDefault="007E1F50" w:rsidP="004011D1">
            <w:pPr>
              <w:jc w:val="both"/>
              <w:rPr>
                <w:rFonts w:ascii="Lucida Bright" w:hAnsi="Lucida Bright" w:cs="Calibri"/>
                <w:sz w:val="18"/>
                <w:szCs w:val="18"/>
              </w:rPr>
            </w:pPr>
            <w:r>
              <w:rPr>
                <w:rFonts w:ascii="Lucida Bright" w:hAnsi="Lucida Bright" w:cs="Calibri"/>
                <w:sz w:val="18"/>
                <w:szCs w:val="18"/>
              </w:rPr>
              <w:t>El PROPONENTE</w:t>
            </w:r>
            <w:r w:rsidRPr="000E0951">
              <w:rPr>
                <w:rFonts w:ascii="Lucida Bright" w:hAnsi="Lucida Bright" w:cs="Calibri"/>
                <w:sz w:val="18"/>
                <w:szCs w:val="18"/>
              </w:rPr>
              <w:t xml:space="preserve"> deberá tener experiencia de por lo menos 2 años o haber suscrito 2 contratos </w:t>
            </w:r>
            <w:r>
              <w:rPr>
                <w:rFonts w:ascii="Lucida Bright" w:hAnsi="Lucida Bright" w:cs="Calibri"/>
                <w:sz w:val="18"/>
                <w:szCs w:val="18"/>
              </w:rPr>
              <w:t>de Suministro de H</w:t>
            </w:r>
            <w:r w:rsidRPr="000E0951">
              <w:rPr>
                <w:rFonts w:ascii="Lucida Bright" w:hAnsi="Lucida Bright" w:cs="Calibri"/>
                <w:sz w:val="18"/>
                <w:szCs w:val="18"/>
              </w:rPr>
              <w:t>idrocarburos</w:t>
            </w:r>
            <w:r>
              <w:rPr>
                <w:rFonts w:ascii="Lucida Bright" w:hAnsi="Lucida Bright" w:cs="Calibri"/>
                <w:sz w:val="18"/>
                <w:szCs w:val="18"/>
              </w:rPr>
              <w:t xml:space="preserve"> Líquidos. </w:t>
            </w:r>
            <w:r w:rsidRPr="000E0951">
              <w:rPr>
                <w:rFonts w:ascii="Lucida Bright" w:hAnsi="Lucida Bright" w:cs="Calibri"/>
                <w:sz w:val="18"/>
                <w:szCs w:val="18"/>
              </w:rPr>
              <w:t xml:space="preserve">En caso que </w:t>
            </w:r>
            <w:r>
              <w:rPr>
                <w:rFonts w:ascii="Lucida Bright" w:hAnsi="Lucida Bright" w:cs="Calibri"/>
                <w:sz w:val="18"/>
                <w:szCs w:val="18"/>
              </w:rPr>
              <w:t xml:space="preserve">el PROPONENTE </w:t>
            </w:r>
            <w:r w:rsidRPr="000E0951">
              <w:rPr>
                <w:rFonts w:ascii="Lucida Bright" w:hAnsi="Lucida Bright" w:cs="Calibri"/>
                <w:sz w:val="18"/>
                <w:szCs w:val="18"/>
              </w:rPr>
              <w:t>haya modificado su razón social, debe adjuntar documentos que acrediten el mismo a fin de considerar su experiencia con el(los) anterior(es) nombre(s)</w:t>
            </w:r>
            <w:r>
              <w:rPr>
                <w:rFonts w:ascii="Lucida Bright" w:hAnsi="Lucida Bright" w:cs="Calibri"/>
                <w:sz w:val="18"/>
                <w:szCs w:val="18"/>
              </w:rPr>
              <w:t xml:space="preserve"> del PROPONENTE</w:t>
            </w:r>
            <w:r w:rsidRPr="000E0951">
              <w:rPr>
                <w:rFonts w:ascii="Lucida Bright" w:hAnsi="Lucida Bright" w:cs="Calibri"/>
                <w:sz w:val="18"/>
                <w:szCs w:val="18"/>
              </w:rPr>
              <w:t>.</w:t>
            </w:r>
          </w:p>
          <w:p w:rsidR="007E1F50" w:rsidRPr="000E0951"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sz w:val="18"/>
                <w:szCs w:val="18"/>
              </w:rPr>
            </w:pPr>
            <w:r>
              <w:rPr>
                <w:rFonts w:ascii="Lucida Bright" w:hAnsi="Lucida Bright"/>
                <w:sz w:val="18"/>
                <w:szCs w:val="18"/>
              </w:rPr>
              <w:lastRenderedPageBreak/>
              <w:t>Para tal efecto deberá adjuntar a su propuesta fotocopia simple de Certificados de cumplimiento de contrato o fotocopia de contratos (no necesariamente suscritos con YPFB).</w:t>
            </w:r>
          </w:p>
        </w:tc>
      </w:tr>
      <w:tr w:rsidR="007E1F50" w:rsidRPr="00A3348C" w:rsidTr="004011D1">
        <w:trPr>
          <w:trHeight w:val="70"/>
        </w:trPr>
        <w:tc>
          <w:tcPr>
            <w:tcW w:w="5000" w:type="pct"/>
            <w:shd w:val="clear" w:color="auto" w:fill="BDD6EE"/>
            <w:vAlign w:val="center"/>
          </w:tcPr>
          <w:p w:rsidR="007E1F50" w:rsidRPr="00A3348C" w:rsidRDefault="007E1F50" w:rsidP="004011D1">
            <w:pPr>
              <w:pStyle w:val="Prrafodelista"/>
              <w:autoSpaceDE w:val="0"/>
              <w:autoSpaceDN w:val="0"/>
              <w:adjustRightInd w:val="0"/>
              <w:ind w:left="0"/>
              <w:contextualSpacing/>
              <w:jc w:val="both"/>
              <w:rPr>
                <w:rFonts w:ascii="Lucida Bright" w:hAnsi="Lucida Bright" w:cs="Calibri"/>
                <w:b/>
                <w:bCs/>
                <w:sz w:val="18"/>
                <w:szCs w:val="18"/>
              </w:rPr>
            </w:pPr>
            <w:r w:rsidRPr="00A3348C">
              <w:rPr>
                <w:rFonts w:ascii="Lucida Bright" w:hAnsi="Lucida Bright" w:cs="Calibri"/>
                <w:b/>
                <w:bCs/>
                <w:sz w:val="18"/>
                <w:szCs w:val="18"/>
              </w:rPr>
              <w:lastRenderedPageBreak/>
              <w:t>FORMA DE PAGO</w:t>
            </w:r>
          </w:p>
        </w:tc>
      </w:tr>
      <w:tr w:rsidR="007E1F50" w:rsidRPr="00A3348C" w:rsidTr="004011D1">
        <w:trPr>
          <w:trHeight w:val="1133"/>
        </w:trPr>
        <w:tc>
          <w:tcPr>
            <w:tcW w:w="5000" w:type="pct"/>
            <w:shd w:val="clear" w:color="auto" w:fill="auto"/>
            <w:vAlign w:val="bottom"/>
          </w:tcPr>
          <w:p w:rsidR="007E1F50" w:rsidRPr="00A3348C" w:rsidRDefault="007E1F50" w:rsidP="004011D1">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 xml:space="preserve">El pago se realizará mediante transferencia bancaria a la cuenta que designe el </w:t>
            </w:r>
            <w:r w:rsidR="005C6F72">
              <w:rPr>
                <w:rFonts w:ascii="Lucida Bright" w:hAnsi="Lucida Bright" w:cs="Calibri"/>
                <w:bCs/>
                <w:sz w:val="18"/>
                <w:szCs w:val="18"/>
              </w:rPr>
              <w:t>VENDEDOR</w:t>
            </w:r>
            <w:r w:rsidRPr="00A3348C">
              <w:rPr>
                <w:rFonts w:ascii="Lucida Bright" w:hAnsi="Lucida Bright" w:cs="Calibri"/>
                <w:bCs/>
                <w:sz w:val="18"/>
                <w:szCs w:val="18"/>
              </w:rPr>
              <w:t>.</w:t>
            </w:r>
          </w:p>
          <w:p w:rsidR="007E1F50" w:rsidRPr="00A3348C" w:rsidRDefault="007E1F50" w:rsidP="004011D1">
            <w:pPr>
              <w:autoSpaceDE w:val="0"/>
              <w:autoSpaceDN w:val="0"/>
              <w:adjustRightInd w:val="0"/>
              <w:rPr>
                <w:rFonts w:ascii="Lucida Bright" w:hAnsi="Lucida Bright" w:cs="Calibri"/>
                <w:bCs/>
                <w:sz w:val="18"/>
                <w:szCs w:val="18"/>
              </w:rPr>
            </w:pPr>
          </w:p>
          <w:p w:rsidR="007E1F50" w:rsidRPr="00A3348C" w:rsidRDefault="007E1F50" w:rsidP="004011D1">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Los PROPONENTES podrán optar por las siguientes opciones de pago:</w:t>
            </w:r>
          </w:p>
          <w:p w:rsidR="007E1F50" w:rsidRPr="00A3348C" w:rsidRDefault="007E1F50" w:rsidP="004011D1">
            <w:pPr>
              <w:autoSpaceDE w:val="0"/>
              <w:autoSpaceDN w:val="0"/>
              <w:adjustRightInd w:val="0"/>
              <w:jc w:val="both"/>
              <w:rPr>
                <w:rFonts w:ascii="Lucida Bright" w:hAnsi="Lucida Bright" w:cs="Calibri"/>
                <w:b/>
                <w:bCs/>
                <w:sz w:val="18"/>
                <w:szCs w:val="18"/>
              </w:rPr>
            </w:pPr>
          </w:p>
          <w:p w:rsidR="007E1F50" w:rsidRPr="00A3348C" w:rsidRDefault="007E1F50" w:rsidP="004011D1">
            <w:pPr>
              <w:autoSpaceDE w:val="0"/>
              <w:autoSpaceDN w:val="0"/>
              <w:adjustRightInd w:val="0"/>
              <w:jc w:val="both"/>
              <w:rPr>
                <w:rFonts w:ascii="Lucida Bright" w:hAnsi="Lucida Bright" w:cs="Calibri"/>
                <w:b/>
                <w:bCs/>
                <w:sz w:val="18"/>
                <w:szCs w:val="18"/>
              </w:rPr>
            </w:pPr>
            <w:r w:rsidRPr="00A3348C">
              <w:rPr>
                <w:rFonts w:ascii="Lucida Bright" w:hAnsi="Lucida Bright" w:cs="Calibri"/>
                <w:b/>
                <w:bCs/>
                <w:sz w:val="18"/>
                <w:szCs w:val="18"/>
              </w:rPr>
              <w:t>Opción 1 - Postpago</w:t>
            </w:r>
          </w:p>
          <w:p w:rsidR="007E1F50" w:rsidRPr="00A3348C" w:rsidRDefault="007E1F50" w:rsidP="004011D1">
            <w:pPr>
              <w:ind w:left="284"/>
              <w:jc w:val="both"/>
              <w:outlineLvl w:val="0"/>
              <w:rPr>
                <w:rFonts w:ascii="Lucida Bright" w:hAnsi="Lucida Bright" w:cs="Calibri"/>
                <w:bCs/>
                <w:sz w:val="18"/>
                <w:szCs w:val="18"/>
              </w:rPr>
            </w:pPr>
          </w:p>
          <w:p w:rsidR="007E1F50" w:rsidRPr="00A3348C" w:rsidRDefault="007E1F50" w:rsidP="004011D1">
            <w:pPr>
              <w:jc w:val="both"/>
              <w:outlineLvl w:val="0"/>
              <w:rPr>
                <w:rFonts w:ascii="Lucida Bright" w:hAnsi="Lucida Bright" w:cs="Calibri"/>
                <w:bCs/>
                <w:sz w:val="18"/>
                <w:szCs w:val="18"/>
              </w:rPr>
            </w:pPr>
            <w:r w:rsidRPr="00A3348C">
              <w:rPr>
                <w:rFonts w:ascii="Lucida Bright" w:hAnsi="Lucida Bright" w:cs="Calibri"/>
                <w:bCs/>
                <w:sz w:val="18"/>
                <w:szCs w:val="18"/>
              </w:rPr>
              <w:t>Dentro de los 10 días de efectuada la entrega del producto, de acuerdo a los términos y condiciones acordadas, se emitirá la conformidad de factura según el certificado de cantidad y calidad emitido por el inspector independiente y/o Acta de Conformidad de volúmenes. El VENDEDOR remitirá los siguientes documentos vía correo electrónico para que se procese el pago.</w:t>
            </w:r>
          </w:p>
          <w:p w:rsidR="007E1F50" w:rsidRPr="00A3348C" w:rsidRDefault="007E1F50" w:rsidP="004011D1">
            <w:pPr>
              <w:jc w:val="both"/>
              <w:outlineLvl w:val="0"/>
              <w:rPr>
                <w:rFonts w:ascii="Lucida Bright" w:hAnsi="Lucida Bright" w:cs="Calibri"/>
                <w:bCs/>
                <w:sz w:val="18"/>
                <w:szCs w:val="18"/>
              </w:rPr>
            </w:pP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Copia(s) de Factura(s) definitiva(s) del VENDEDOR con el desglose del valor FOB, el flete y el seguro.</w:t>
            </w:r>
          </w:p>
          <w:p w:rsidR="007E1F50" w:rsidRPr="00A3348C" w:rsidRDefault="007E1F50" w:rsidP="004011D1">
            <w:pPr>
              <w:jc w:val="both"/>
              <w:outlineLvl w:val="0"/>
              <w:rPr>
                <w:rFonts w:ascii="Lucida Bright" w:hAnsi="Lucida Bright" w:cs="Calibri"/>
                <w:bCs/>
                <w:sz w:val="18"/>
                <w:szCs w:val="18"/>
              </w:rPr>
            </w:pPr>
          </w:p>
          <w:p w:rsidR="007E1F50" w:rsidRPr="00A3348C" w:rsidRDefault="007E1F50" w:rsidP="004011D1">
            <w:pPr>
              <w:jc w:val="both"/>
              <w:outlineLvl w:val="0"/>
              <w:rPr>
                <w:rFonts w:ascii="Lucida Bright" w:hAnsi="Lucida Bright" w:cs="Calibri"/>
                <w:bCs/>
                <w:sz w:val="18"/>
                <w:szCs w:val="18"/>
              </w:rPr>
            </w:pPr>
            <w:r w:rsidRPr="00A3348C">
              <w:rPr>
                <w:rFonts w:ascii="Lucida Bright" w:hAnsi="Lucida Bright" w:cs="Calibri"/>
                <w:bCs/>
                <w:sz w:val="18"/>
                <w:szCs w:val="18"/>
              </w:rPr>
              <w:t xml:space="preserve">Inmediatamente después de efectuado el envío de los documentos vía correo electrónico, el </w:t>
            </w:r>
            <w:r w:rsidRPr="00A3348C">
              <w:rPr>
                <w:rFonts w:ascii="Lucida Bright" w:hAnsi="Lucida Bright" w:cs="Calibri"/>
                <w:sz w:val="18"/>
                <w:szCs w:val="18"/>
              </w:rPr>
              <w:t xml:space="preserve">VENDEDOR </w:t>
            </w:r>
            <w:r w:rsidRPr="00A3348C">
              <w:rPr>
                <w:rFonts w:ascii="Lucida Bright" w:hAnsi="Lucida Bright" w:cs="Calibri"/>
                <w:bCs/>
                <w:sz w:val="18"/>
                <w:szCs w:val="18"/>
              </w:rPr>
              <w:t>deberá remitir vía Courier los siguientes documentos originales.</w:t>
            </w:r>
          </w:p>
          <w:p w:rsidR="007E1F50" w:rsidRPr="00A3348C" w:rsidRDefault="007E1F50" w:rsidP="004011D1">
            <w:pPr>
              <w:jc w:val="both"/>
              <w:outlineLvl w:val="0"/>
              <w:rPr>
                <w:rFonts w:ascii="Lucida Bright" w:hAnsi="Lucida Bright" w:cs="Calibri"/>
                <w:bCs/>
                <w:sz w:val="18"/>
                <w:szCs w:val="18"/>
              </w:rPr>
            </w:pP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Factura(s) final(es) original(es) del VENDEDOR con el desglose del valor FOB, el flete y el seguro.</w:t>
            </w: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Original del Conocimiento de Embarque (B/L), con firmas y sellos de la empresa de transporte.</w:t>
            </w: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7E1F50" w:rsidRPr="00A3348C" w:rsidRDefault="007E1F50" w:rsidP="004011D1">
            <w:pPr>
              <w:jc w:val="both"/>
              <w:outlineLvl w:val="0"/>
              <w:rPr>
                <w:rFonts w:ascii="Lucida Bright" w:hAnsi="Lucida Bright" w:cs="Calibri"/>
                <w:bCs/>
                <w:sz w:val="18"/>
                <w:szCs w:val="18"/>
              </w:rPr>
            </w:pPr>
          </w:p>
          <w:p w:rsidR="007E1F50" w:rsidRPr="00A3348C" w:rsidRDefault="007E1F50" w:rsidP="004011D1">
            <w:pPr>
              <w:jc w:val="both"/>
              <w:outlineLvl w:val="0"/>
              <w:rPr>
                <w:rFonts w:ascii="Lucida Bright" w:hAnsi="Lucida Bright" w:cs="Calibri"/>
                <w:sz w:val="18"/>
                <w:szCs w:val="18"/>
              </w:rPr>
            </w:pPr>
            <w:r w:rsidRPr="00A3348C">
              <w:rPr>
                <w:rFonts w:ascii="Lucida Bright" w:hAnsi="Lucida Bright" w:cs="Calibri"/>
                <w:sz w:val="18"/>
                <w:szCs w:val="18"/>
              </w:rPr>
              <w:t>Las facturas finales serán calculadas de acuerdo al volumen determinado por el inspector independiente, la facturación deberá reflejar el volumen en metros cúbicos, reportado a 15,56°C (60°F) por la empresa inspectora. El monto total de la factura deberá reflejar dos decimales.</w:t>
            </w:r>
          </w:p>
          <w:p w:rsidR="007E1F50" w:rsidRPr="00A3348C" w:rsidRDefault="007E1F50" w:rsidP="004011D1">
            <w:pPr>
              <w:jc w:val="both"/>
              <w:outlineLvl w:val="0"/>
              <w:rPr>
                <w:rFonts w:ascii="Lucida Bright" w:hAnsi="Lucida Bright" w:cs="Calibri"/>
                <w:sz w:val="18"/>
                <w:szCs w:val="18"/>
              </w:rPr>
            </w:pPr>
          </w:p>
          <w:p w:rsidR="007E1F50" w:rsidRPr="00A3348C" w:rsidRDefault="007E1F50" w:rsidP="004011D1">
            <w:pPr>
              <w:autoSpaceDE w:val="0"/>
              <w:autoSpaceDN w:val="0"/>
              <w:adjustRightInd w:val="0"/>
              <w:jc w:val="both"/>
              <w:rPr>
                <w:rFonts w:ascii="Lucida Bright" w:hAnsi="Lucida Bright" w:cs="Calibri"/>
                <w:b/>
                <w:bCs/>
                <w:sz w:val="18"/>
                <w:szCs w:val="18"/>
              </w:rPr>
            </w:pPr>
            <w:r w:rsidRPr="00A3348C">
              <w:rPr>
                <w:rFonts w:ascii="Lucida Bright" w:hAnsi="Lucida Bright" w:cs="Calibri"/>
                <w:b/>
                <w:bCs/>
                <w:sz w:val="18"/>
                <w:szCs w:val="18"/>
              </w:rPr>
              <w:t>Opción 2 – Prepago</w:t>
            </w:r>
          </w:p>
          <w:p w:rsidR="007E1F50" w:rsidRPr="00A3348C" w:rsidRDefault="007E1F50" w:rsidP="004011D1">
            <w:pPr>
              <w:autoSpaceDE w:val="0"/>
              <w:autoSpaceDN w:val="0"/>
              <w:adjustRightInd w:val="0"/>
              <w:jc w:val="both"/>
              <w:rPr>
                <w:rFonts w:ascii="Lucida Bright" w:hAnsi="Lucida Bright" w:cs="Calibri"/>
                <w:b/>
                <w:bCs/>
                <w:sz w:val="18"/>
                <w:szCs w:val="18"/>
              </w:rPr>
            </w:pPr>
          </w:p>
          <w:p w:rsidR="007E1F50" w:rsidRPr="00A3348C" w:rsidRDefault="007E1F50" w:rsidP="004011D1">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En caso de optar por la opción de prepago durante los primeros dos meses a partir de la suscripción de contrato deberá realizarse bajo la modalidad de postpago.</w:t>
            </w:r>
          </w:p>
          <w:p w:rsidR="007E1F50" w:rsidRPr="00A3348C" w:rsidRDefault="007E1F50" w:rsidP="004011D1">
            <w:pPr>
              <w:autoSpaceDE w:val="0"/>
              <w:autoSpaceDN w:val="0"/>
              <w:adjustRightInd w:val="0"/>
              <w:jc w:val="both"/>
              <w:rPr>
                <w:rFonts w:ascii="Lucida Bright" w:hAnsi="Lucida Bright" w:cs="Calibri"/>
                <w:bCs/>
                <w:sz w:val="18"/>
                <w:szCs w:val="18"/>
              </w:rPr>
            </w:pPr>
          </w:p>
          <w:p w:rsidR="007E1F50" w:rsidRPr="00A3348C" w:rsidRDefault="007E1F50" w:rsidP="004011D1">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YPFB hará un prepago contra el envío vía correo electrónico por parte del VENDEDOR de:</w:t>
            </w:r>
          </w:p>
          <w:p w:rsidR="007E1F50" w:rsidRPr="00A3348C" w:rsidRDefault="007E1F50" w:rsidP="004011D1">
            <w:pPr>
              <w:autoSpaceDE w:val="0"/>
              <w:autoSpaceDN w:val="0"/>
              <w:adjustRightInd w:val="0"/>
              <w:ind w:left="284"/>
              <w:jc w:val="both"/>
              <w:rPr>
                <w:rFonts w:ascii="Lucida Bright" w:hAnsi="Lucida Bright" w:cs="Calibri"/>
                <w:bCs/>
                <w:sz w:val="18"/>
                <w:szCs w:val="18"/>
              </w:rPr>
            </w:pPr>
          </w:p>
          <w:p w:rsidR="007E1F50" w:rsidRPr="00A3348C" w:rsidRDefault="007E1F50" w:rsidP="00A30AC2">
            <w:pPr>
              <w:numPr>
                <w:ilvl w:val="0"/>
                <w:numId w:val="51"/>
              </w:numPr>
              <w:autoSpaceDE w:val="0"/>
              <w:autoSpaceDN w:val="0"/>
              <w:adjustRightInd w:val="0"/>
              <w:ind w:left="709" w:hanging="283"/>
              <w:jc w:val="both"/>
              <w:outlineLvl w:val="0"/>
              <w:rPr>
                <w:rFonts w:ascii="Lucida Bright" w:hAnsi="Lucida Bright" w:cs="Calibri"/>
                <w:sz w:val="18"/>
                <w:szCs w:val="18"/>
              </w:rPr>
            </w:pPr>
            <w:r w:rsidRPr="00A3348C">
              <w:rPr>
                <w:rFonts w:ascii="Lucida Bright" w:hAnsi="Lucida Bright" w:cs="Calibri"/>
                <w:sz w:val="18"/>
                <w:szCs w:val="18"/>
              </w:rPr>
              <w:t>Factura Proforma, que deberá considerar 3 cotizaciones Platt’s anteriores a la fecha de emisión de la misma.</w:t>
            </w:r>
          </w:p>
          <w:p w:rsidR="007E1F50" w:rsidRPr="00A3348C" w:rsidRDefault="007E1F50" w:rsidP="00A30AC2">
            <w:pPr>
              <w:numPr>
                <w:ilvl w:val="0"/>
                <w:numId w:val="51"/>
              </w:numPr>
              <w:autoSpaceDE w:val="0"/>
              <w:autoSpaceDN w:val="0"/>
              <w:adjustRightInd w:val="0"/>
              <w:ind w:left="709" w:hanging="283"/>
              <w:jc w:val="both"/>
              <w:outlineLvl w:val="0"/>
              <w:rPr>
                <w:rFonts w:ascii="Lucida Bright" w:hAnsi="Lucida Bright" w:cs="Calibri"/>
                <w:sz w:val="18"/>
                <w:szCs w:val="18"/>
              </w:rPr>
            </w:pPr>
            <w:r w:rsidRPr="00A3348C">
              <w:rPr>
                <w:rFonts w:ascii="Lucida Bright" w:hAnsi="Lucida Bright" w:cs="Calibri"/>
                <w:sz w:val="18"/>
                <w:szCs w:val="18"/>
              </w:rPr>
              <w:t>Garantía de Prepago equivalente por lo menos al 100% del valor de la factura proforma a pre pagar, que debe ser presentada antes que YPFB realice el prepago.</w:t>
            </w:r>
          </w:p>
          <w:p w:rsidR="007E1F50" w:rsidRPr="00A3348C" w:rsidRDefault="007E1F50" w:rsidP="004011D1">
            <w:pPr>
              <w:autoSpaceDE w:val="0"/>
              <w:autoSpaceDN w:val="0"/>
              <w:adjustRightInd w:val="0"/>
              <w:ind w:left="709"/>
              <w:jc w:val="both"/>
              <w:outlineLvl w:val="0"/>
              <w:rPr>
                <w:rFonts w:ascii="Lucida Bright" w:hAnsi="Lucida Bright" w:cs="Calibri"/>
                <w:sz w:val="18"/>
                <w:szCs w:val="18"/>
              </w:rPr>
            </w:pPr>
          </w:p>
          <w:p w:rsidR="007E1F50" w:rsidRPr="00A3348C" w:rsidRDefault="007E1F50" w:rsidP="004011D1">
            <w:pPr>
              <w:jc w:val="both"/>
              <w:outlineLvl w:val="0"/>
              <w:rPr>
                <w:rFonts w:ascii="Lucida Bright" w:eastAsia="Calibri" w:hAnsi="Lucida Bright" w:cs="Calibri"/>
                <w:sz w:val="18"/>
                <w:szCs w:val="18"/>
              </w:rPr>
            </w:pPr>
            <w:r w:rsidRPr="00A3348C">
              <w:rPr>
                <w:rFonts w:ascii="Lucida Bright" w:hAnsi="Lucida Bright" w:cs="Calibri"/>
                <w:bCs/>
                <w:sz w:val="18"/>
                <w:szCs w:val="18"/>
              </w:rPr>
              <w:t>Dentro de los 10 días posteriores a la entrega del embarque</w:t>
            </w:r>
            <w:r w:rsidRPr="00A3348C">
              <w:rPr>
                <w:rFonts w:ascii="Lucida Bright" w:eastAsia="Calibri" w:hAnsi="Lucida Bright" w:cs="Calibri"/>
                <w:sz w:val="18"/>
                <w:szCs w:val="18"/>
              </w:rPr>
              <w:t xml:space="preserve"> de acuerdo a los términos y condiciones acordados, se emitirá la conformidad de factura. El </w:t>
            </w:r>
            <w:r w:rsidRPr="00A3348C">
              <w:rPr>
                <w:rFonts w:ascii="Lucida Bright" w:hAnsi="Lucida Bright" w:cs="Calibri"/>
                <w:sz w:val="18"/>
                <w:szCs w:val="18"/>
              </w:rPr>
              <w:t xml:space="preserve">VENDEDOR </w:t>
            </w:r>
            <w:r w:rsidRPr="00A3348C">
              <w:rPr>
                <w:rFonts w:ascii="Lucida Bright" w:eastAsia="Calibri" w:hAnsi="Lucida Bright" w:cs="Calibri"/>
                <w:sz w:val="18"/>
                <w:szCs w:val="18"/>
              </w:rPr>
              <w:t xml:space="preserve">remitirá mediante Courier los siguientes documentos originales: </w:t>
            </w:r>
          </w:p>
          <w:p w:rsidR="007E1F50" w:rsidRPr="00A3348C" w:rsidRDefault="007E1F50" w:rsidP="004011D1">
            <w:pPr>
              <w:jc w:val="both"/>
              <w:outlineLvl w:val="0"/>
              <w:rPr>
                <w:rFonts w:ascii="Lucida Bright" w:eastAsia="Calibri" w:hAnsi="Lucida Bright" w:cs="Calibri"/>
                <w:sz w:val="18"/>
                <w:szCs w:val="18"/>
              </w:rPr>
            </w:pP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Factura(s) final(es) original(es) del VENDEDOR con el desglose del valor FOB, el flete y el seguro.</w:t>
            </w: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Original del Conocimiento de Embarque (B/L), con firmas y sellos de la empresa de transporte.</w:t>
            </w: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7E1F50" w:rsidRPr="00A3348C" w:rsidRDefault="007E1F50" w:rsidP="004011D1">
            <w:pPr>
              <w:jc w:val="both"/>
              <w:outlineLvl w:val="0"/>
              <w:rPr>
                <w:rFonts w:ascii="Lucida Bright" w:hAnsi="Lucida Bright" w:cs="Calibri"/>
                <w:sz w:val="18"/>
                <w:szCs w:val="18"/>
              </w:rPr>
            </w:pPr>
          </w:p>
          <w:p w:rsidR="007E1F50" w:rsidRPr="00A3348C" w:rsidRDefault="007E1F50" w:rsidP="004011D1">
            <w:pPr>
              <w:jc w:val="both"/>
              <w:outlineLvl w:val="0"/>
              <w:rPr>
                <w:rFonts w:ascii="Lucida Bright" w:hAnsi="Lucida Bright" w:cs="Calibri"/>
                <w:sz w:val="18"/>
                <w:szCs w:val="18"/>
              </w:rPr>
            </w:pPr>
            <w:r w:rsidRPr="00A3348C">
              <w:rPr>
                <w:rFonts w:ascii="Lucida Bright" w:hAnsi="Lucida Bright" w:cs="Calibri"/>
                <w:sz w:val="18"/>
                <w:szCs w:val="18"/>
              </w:rPr>
              <w:t>Las facturas finales serán calculadas de acuerdo al volumen determinado por el inspector independiente, la facturación deberá reflejar el volumen en metros cúbicos, reportado a 15,56°C (60°F) por la empresa inspectora. El monto total de la factura deberá reflejar dos decimales.</w:t>
            </w:r>
          </w:p>
          <w:p w:rsidR="007E1F50" w:rsidRPr="00A3348C" w:rsidRDefault="007E1F50" w:rsidP="004011D1">
            <w:pPr>
              <w:jc w:val="both"/>
              <w:outlineLvl w:val="0"/>
              <w:rPr>
                <w:rFonts w:ascii="Lucida Bright" w:hAnsi="Lucida Bright" w:cs="Calibri"/>
                <w:sz w:val="18"/>
                <w:szCs w:val="18"/>
              </w:rPr>
            </w:pPr>
          </w:p>
          <w:p w:rsidR="007E1F50" w:rsidRPr="00A3348C" w:rsidRDefault="007E1F50" w:rsidP="004011D1">
            <w:pPr>
              <w:jc w:val="both"/>
              <w:outlineLvl w:val="0"/>
              <w:rPr>
                <w:rFonts w:ascii="Lucida Bright" w:eastAsia="Calibri" w:hAnsi="Lucida Bright" w:cs="Calibri"/>
                <w:sz w:val="18"/>
                <w:szCs w:val="18"/>
              </w:rPr>
            </w:pPr>
            <w:r w:rsidRPr="00A3348C">
              <w:rPr>
                <w:rFonts w:ascii="Lucida Bright" w:eastAsia="Calibri" w:hAnsi="Lucida Bright" w:cs="Calibri"/>
                <w:sz w:val="18"/>
                <w:szCs w:val="18"/>
              </w:rPr>
              <w:t>El monto de los volúmenes a entregarse bajo la condición de entrega DAP, serán descontados del saldo prepagado a favor de YPFB, una vez que sea descargado el volumen en el lugar de entrega nominado.</w:t>
            </w:r>
          </w:p>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outlineLvl w:val="0"/>
              <w:rPr>
                <w:rFonts w:ascii="Lucida Bright" w:hAnsi="Lucida Bright" w:cs="Calibri"/>
                <w:sz w:val="18"/>
                <w:szCs w:val="18"/>
              </w:rPr>
            </w:pPr>
            <w:r w:rsidRPr="00A3348C">
              <w:rPr>
                <w:rFonts w:ascii="Lucida Bright" w:hAnsi="Lucida Bright" w:cs="Calibri"/>
                <w:sz w:val="18"/>
                <w:szCs w:val="18"/>
              </w:rPr>
              <w:lastRenderedPageBreak/>
              <w:t>Para ambas modalidades se podrá efectuar uno o varios pagos o prepagos al mes.</w:t>
            </w:r>
          </w:p>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Entiéndase por:</w:t>
            </w:r>
          </w:p>
          <w:p w:rsidR="007E1F50" w:rsidRPr="00A3348C" w:rsidRDefault="007E1F50" w:rsidP="004011D1">
            <w:pPr>
              <w:jc w:val="both"/>
              <w:rPr>
                <w:rFonts w:ascii="Lucida Bright" w:hAnsi="Lucida Bright" w:cs="Calibri"/>
                <w:sz w:val="18"/>
                <w:szCs w:val="18"/>
              </w:rPr>
            </w:pPr>
          </w:p>
          <w:p w:rsidR="007E1F50" w:rsidRPr="00A3348C" w:rsidRDefault="007E1F50" w:rsidP="00A30AC2">
            <w:pPr>
              <w:numPr>
                <w:ilvl w:val="0"/>
                <w:numId w:val="38"/>
              </w:numPr>
              <w:jc w:val="both"/>
              <w:rPr>
                <w:rFonts w:ascii="Lucida Bright" w:hAnsi="Lucida Bright" w:cs="Calibri"/>
                <w:sz w:val="18"/>
                <w:szCs w:val="18"/>
              </w:rPr>
            </w:pPr>
            <w:r w:rsidRPr="00A3348C">
              <w:rPr>
                <w:rFonts w:ascii="Lucida Bright" w:hAnsi="Lucida Bright" w:cs="Calibri"/>
                <w:b/>
                <w:sz w:val="18"/>
                <w:szCs w:val="18"/>
              </w:rPr>
              <w:t>Postpago:</w:t>
            </w:r>
            <w:r w:rsidRPr="00A3348C">
              <w:rPr>
                <w:rFonts w:ascii="Lucida Bright" w:hAnsi="Lucida Bright" w:cs="Calibri"/>
                <w:sz w:val="18"/>
                <w:szCs w:val="18"/>
              </w:rPr>
              <w:t xml:space="preserve"> El pago se efectuará, después de haberse realizado la entrega del producto, en el plazo máximo de 20 días calendario después de recibida la documentación correspondiente.</w:t>
            </w:r>
          </w:p>
          <w:p w:rsidR="007E1F50" w:rsidRPr="00A3348C" w:rsidRDefault="007E1F50" w:rsidP="004011D1">
            <w:pPr>
              <w:ind w:left="1068"/>
              <w:jc w:val="both"/>
              <w:rPr>
                <w:rFonts w:ascii="Lucida Bright" w:hAnsi="Lucida Bright" w:cs="Calibri"/>
                <w:sz w:val="18"/>
                <w:szCs w:val="18"/>
              </w:rPr>
            </w:pPr>
          </w:p>
          <w:p w:rsidR="007E1F50" w:rsidRPr="00A3348C" w:rsidRDefault="007E1F50" w:rsidP="00A30AC2">
            <w:pPr>
              <w:numPr>
                <w:ilvl w:val="0"/>
                <w:numId w:val="38"/>
              </w:numPr>
              <w:jc w:val="both"/>
              <w:rPr>
                <w:rFonts w:ascii="Lucida Bright" w:hAnsi="Lucida Bright" w:cs="Calibri"/>
                <w:sz w:val="18"/>
                <w:szCs w:val="18"/>
              </w:rPr>
            </w:pPr>
            <w:r w:rsidRPr="00A3348C">
              <w:rPr>
                <w:rFonts w:ascii="Lucida Bright" w:hAnsi="Lucida Bright" w:cs="Calibri"/>
                <w:b/>
                <w:sz w:val="18"/>
                <w:szCs w:val="18"/>
              </w:rPr>
              <w:t>Prepago:</w:t>
            </w:r>
            <w:r w:rsidRPr="00A3348C">
              <w:rPr>
                <w:rFonts w:ascii="Lucida Bright" w:hAnsi="Lucida Bright" w:cs="Calibri"/>
                <w:sz w:val="18"/>
                <w:szCs w:val="18"/>
              </w:rPr>
              <w:t xml:space="preserve"> El pago se efectuará, antes de la entrega del producto, para el fin el VENDEDOR se obliga a enviar conjuntamente, la factura proforma y la Garantía de Pago con anticipación. </w:t>
            </w:r>
          </w:p>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Bookman Old Style,Bold"/>
                <w:b/>
                <w:bCs/>
                <w:sz w:val="18"/>
                <w:szCs w:val="18"/>
                <w:lang w:eastAsia="es-BO"/>
              </w:rPr>
            </w:pPr>
            <w:r w:rsidRPr="00A3348C">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7E1F50" w:rsidRPr="00A3348C" w:rsidRDefault="007E1F50" w:rsidP="007E1F50">
      <w:pPr>
        <w:pStyle w:val="Prrafodelista"/>
        <w:ind w:left="567"/>
        <w:contextualSpacing/>
        <w:jc w:val="both"/>
        <w:rPr>
          <w:rFonts w:ascii="Lucida Bright" w:hAnsi="Lucida Bright" w:cs="Calibri"/>
          <w:b/>
          <w:bCs/>
          <w:sz w:val="18"/>
          <w:szCs w:val="18"/>
          <w:lang w:eastAsia="es-BO"/>
        </w:rPr>
      </w:pPr>
    </w:p>
    <w:p w:rsidR="007E1F50" w:rsidRPr="00A3348C" w:rsidRDefault="007E1F50" w:rsidP="00A30AC2">
      <w:pPr>
        <w:pStyle w:val="Prrafodelista"/>
        <w:numPr>
          <w:ilvl w:val="0"/>
          <w:numId w:val="37"/>
        </w:numPr>
        <w:ind w:left="567" w:hanging="567"/>
        <w:contextualSpacing/>
        <w:jc w:val="both"/>
        <w:rPr>
          <w:rFonts w:ascii="Lucida Bright" w:hAnsi="Lucida Bright" w:cs="Calibri"/>
          <w:b/>
          <w:bCs/>
          <w:sz w:val="18"/>
          <w:szCs w:val="18"/>
          <w:lang w:eastAsia="es-BO"/>
        </w:rPr>
      </w:pPr>
      <w:r w:rsidRPr="00A3348C">
        <w:rPr>
          <w:rFonts w:ascii="Lucida Bright" w:hAnsi="Lucida Bright" w:cs="Calibri"/>
          <w:b/>
          <w:bCs/>
          <w:sz w:val="18"/>
          <w:szCs w:val="18"/>
          <w:lang w:eastAsia="es-BO"/>
        </w:rPr>
        <w:t>CONDICIONES REQUERIDAS PARA EL SUMINISTRO DEL BIEN (de cumplimiento obligatorio por el PROPONENTE)</w:t>
      </w:r>
    </w:p>
    <w:p w:rsidR="007E1F50" w:rsidRPr="00A3348C" w:rsidRDefault="007E1F50" w:rsidP="007E1F50">
      <w:pPr>
        <w:pStyle w:val="Prrafodelista"/>
        <w:jc w:val="both"/>
        <w:rPr>
          <w:rFonts w:ascii="Lucida Bright" w:hAnsi="Lucida Bright"/>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7E1F50" w:rsidRPr="00A3348C" w:rsidTr="004011D1">
        <w:trPr>
          <w:trHeight w:val="62"/>
        </w:trPr>
        <w:tc>
          <w:tcPr>
            <w:tcW w:w="5000" w:type="pct"/>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lang w:val="es-BO"/>
              </w:rPr>
              <w:t xml:space="preserve">PLAZO </w:t>
            </w:r>
          </w:p>
        </w:tc>
      </w:tr>
      <w:tr w:rsidR="007E1F50" w:rsidRPr="00A3348C" w:rsidTr="004011D1">
        <w:trPr>
          <w:trHeight w:val="422"/>
        </w:trPr>
        <w:tc>
          <w:tcPr>
            <w:tcW w:w="5000" w:type="pct"/>
            <w:shd w:val="clear" w:color="auto" w:fill="auto"/>
            <w:vAlign w:val="center"/>
          </w:tcPr>
          <w:p w:rsidR="007E1F50" w:rsidRPr="00A3348C" w:rsidRDefault="007E1F50" w:rsidP="004011D1">
            <w:pPr>
              <w:pStyle w:val="Prrafodelista"/>
              <w:ind w:left="0"/>
              <w:jc w:val="both"/>
              <w:rPr>
                <w:rFonts w:ascii="Lucida Bright" w:hAnsi="Lucida Bright" w:cs="Calibri"/>
                <w:bCs/>
                <w:sz w:val="18"/>
                <w:szCs w:val="18"/>
              </w:rPr>
            </w:pPr>
            <w:r w:rsidRPr="00A3348C">
              <w:rPr>
                <w:rFonts w:ascii="Lucida Bright" w:hAnsi="Lucida Bright" w:cs="Calibri"/>
                <w:bCs/>
                <w:sz w:val="18"/>
                <w:szCs w:val="18"/>
              </w:rPr>
              <w:t xml:space="preserve">Desde el 01 de enero </w:t>
            </w:r>
            <w:r w:rsidR="00047442">
              <w:rPr>
                <w:rFonts w:ascii="Lucida Bright" w:hAnsi="Lucida Bright" w:cs="Calibri"/>
                <w:bCs/>
                <w:sz w:val="18"/>
                <w:szCs w:val="18"/>
              </w:rPr>
              <w:t xml:space="preserve">o desde la firma del contrato </w:t>
            </w:r>
            <w:r w:rsidRPr="00A3348C">
              <w:rPr>
                <w:rFonts w:ascii="Lucida Bright" w:hAnsi="Lucida Bright" w:cs="Calibri"/>
                <w:bCs/>
                <w:sz w:val="18"/>
                <w:szCs w:val="18"/>
              </w:rPr>
              <w:t>hasta el 31 de diciembre de 2019 o hasta la fecha en que el último embarque haya descargado.</w:t>
            </w:r>
          </w:p>
          <w:p w:rsidR="007E1F50" w:rsidRPr="00A3348C" w:rsidRDefault="007E1F50" w:rsidP="004011D1">
            <w:pPr>
              <w:pStyle w:val="Prrafodelista"/>
              <w:ind w:left="0"/>
              <w:jc w:val="both"/>
              <w:rPr>
                <w:rFonts w:ascii="Lucida Bright" w:hAnsi="Lucida Bright" w:cs="Calibri"/>
                <w:sz w:val="18"/>
                <w:szCs w:val="18"/>
              </w:rPr>
            </w:pPr>
          </w:p>
          <w:p w:rsidR="007E1F50" w:rsidRPr="00A3348C" w:rsidRDefault="007E1F50" w:rsidP="004011D1">
            <w:pPr>
              <w:pStyle w:val="Prrafodelista"/>
              <w:ind w:left="0"/>
              <w:jc w:val="both"/>
              <w:rPr>
                <w:rFonts w:ascii="Lucida Bright" w:hAnsi="Lucida Bright" w:cs="Calibri"/>
                <w:sz w:val="18"/>
                <w:szCs w:val="18"/>
              </w:rPr>
            </w:pPr>
            <w:r w:rsidRPr="00A3348C">
              <w:rPr>
                <w:rFonts w:ascii="Lucida Bright" w:hAnsi="Lucida Bright" w:cs="Calibri"/>
                <w:sz w:val="18"/>
                <w:szCs w:val="18"/>
              </w:rPr>
              <w:t xml:space="preserve">La cantidad de embarques requerida, podrá variar de acuerdo a la demanda que registre YPFB en cada período hasta cumplir el volumen adjudicado. </w:t>
            </w:r>
          </w:p>
          <w:p w:rsidR="007E1F50" w:rsidRPr="00A3348C" w:rsidRDefault="007E1F50" w:rsidP="004011D1">
            <w:pPr>
              <w:pStyle w:val="Prrafodelista"/>
              <w:rPr>
                <w:rFonts w:ascii="Lucida Bright" w:hAnsi="Lucida Bright" w:cs="Calibri"/>
                <w:sz w:val="18"/>
                <w:szCs w:val="18"/>
              </w:rPr>
            </w:pPr>
          </w:p>
          <w:p w:rsidR="007E1F50" w:rsidRPr="00A3348C" w:rsidRDefault="007E1F50" w:rsidP="00A30AC2">
            <w:pPr>
              <w:numPr>
                <w:ilvl w:val="0"/>
                <w:numId w:val="38"/>
              </w:numPr>
              <w:jc w:val="both"/>
              <w:rPr>
                <w:rFonts w:ascii="Lucida Bright" w:hAnsi="Lucida Bright" w:cs="Calibri"/>
                <w:sz w:val="18"/>
                <w:szCs w:val="18"/>
              </w:rPr>
            </w:pPr>
            <w:r w:rsidRPr="00A3348C">
              <w:rPr>
                <w:rFonts w:ascii="Lucida Bright" w:hAnsi="Lucida Bright" w:cs="Calibri"/>
                <w:sz w:val="18"/>
                <w:szCs w:val="18"/>
              </w:rPr>
              <w:t>El primer embarque, será coordinado con la empresa adjudicada en función al requerimiento de YPFB</w:t>
            </w:r>
            <w:r>
              <w:rPr>
                <w:rFonts w:ascii="Lucida Bright" w:hAnsi="Lucida Bright" w:cs="Calibri"/>
                <w:sz w:val="18"/>
                <w:szCs w:val="18"/>
              </w:rPr>
              <w:t>, mismo que se estima para el mes de enero de 2019.</w:t>
            </w:r>
          </w:p>
          <w:p w:rsidR="007E1F50" w:rsidRPr="00A3348C" w:rsidRDefault="007E1F50" w:rsidP="004011D1">
            <w:pPr>
              <w:pStyle w:val="Prrafodelista"/>
              <w:rPr>
                <w:rFonts w:ascii="Lucida Bright" w:hAnsi="Lucida Bright" w:cs="Calibri"/>
                <w:sz w:val="18"/>
                <w:szCs w:val="18"/>
              </w:rPr>
            </w:pPr>
          </w:p>
          <w:p w:rsidR="007E1F50" w:rsidRPr="00A3348C" w:rsidRDefault="007E1F50" w:rsidP="00A30AC2">
            <w:pPr>
              <w:pStyle w:val="Prrafodelista"/>
              <w:numPr>
                <w:ilvl w:val="0"/>
                <w:numId w:val="38"/>
              </w:numPr>
              <w:jc w:val="both"/>
              <w:rPr>
                <w:rFonts w:ascii="Lucida Bright" w:hAnsi="Lucida Bright" w:cs="Calibri"/>
                <w:bCs/>
                <w:sz w:val="18"/>
                <w:szCs w:val="18"/>
              </w:rPr>
            </w:pPr>
            <w:r w:rsidRPr="00A3348C">
              <w:rPr>
                <w:rFonts w:ascii="Lucida Bright" w:hAnsi="Lucida Bright" w:cs="Calibri"/>
                <w:bCs/>
                <w:sz w:val="18"/>
                <w:szCs w:val="18"/>
              </w:rPr>
              <w:t xml:space="preserve">La nominación de los embarques restantes será coordinada entre el </w:t>
            </w:r>
            <w:r w:rsidRPr="00A3348C">
              <w:rPr>
                <w:rFonts w:ascii="Lucida Bright" w:hAnsi="Lucida Bright" w:cs="Calibri"/>
                <w:sz w:val="18"/>
                <w:szCs w:val="18"/>
              </w:rPr>
              <w:t xml:space="preserve">VENDEDOR </w:t>
            </w:r>
            <w:r w:rsidRPr="00A3348C">
              <w:rPr>
                <w:rFonts w:ascii="Lucida Bright" w:hAnsi="Lucida Bright" w:cs="Calibri"/>
                <w:bCs/>
                <w:sz w:val="18"/>
                <w:szCs w:val="18"/>
              </w:rPr>
              <w:t xml:space="preserve">y YPFB, la determinación de la ventana de entrega del producto de cada embarque se realizará con 25 días de anticipación a la entrega. Una vez fijada la ventana, tanto el </w:t>
            </w:r>
            <w:r w:rsidRPr="00A3348C">
              <w:rPr>
                <w:rFonts w:ascii="Lucida Bright" w:hAnsi="Lucida Bright" w:cs="Calibri"/>
                <w:sz w:val="18"/>
                <w:szCs w:val="18"/>
              </w:rPr>
              <w:t xml:space="preserve">VENDEDOR </w:t>
            </w:r>
            <w:r w:rsidRPr="00A3348C">
              <w:rPr>
                <w:rFonts w:ascii="Lucida Bright" w:hAnsi="Lucida Bright" w:cs="Calibri"/>
                <w:bCs/>
                <w:sz w:val="18"/>
                <w:szCs w:val="18"/>
              </w:rPr>
              <w:t xml:space="preserve">como YPFB, no podrán modificar las ventanas de entrega, salvo condiciones justificadas y que sean aceptadas por el </w:t>
            </w:r>
            <w:r w:rsidRPr="00A3348C">
              <w:rPr>
                <w:rFonts w:ascii="Lucida Bright" w:hAnsi="Lucida Bright" w:cs="Calibri"/>
                <w:sz w:val="18"/>
                <w:szCs w:val="18"/>
              </w:rPr>
              <w:t xml:space="preserve">VENDEDOR </w:t>
            </w:r>
            <w:r w:rsidRPr="00A3348C">
              <w:rPr>
                <w:rFonts w:ascii="Lucida Bright" w:hAnsi="Lucida Bright" w:cs="Calibri"/>
                <w:bCs/>
                <w:sz w:val="18"/>
                <w:szCs w:val="18"/>
              </w:rPr>
              <w:t>y YPFB.</w:t>
            </w:r>
          </w:p>
          <w:p w:rsidR="007E1F50" w:rsidRPr="00A3348C" w:rsidRDefault="007E1F50" w:rsidP="004011D1">
            <w:pPr>
              <w:pStyle w:val="Prrafodelista"/>
              <w:ind w:left="0"/>
              <w:jc w:val="both"/>
              <w:rPr>
                <w:rFonts w:ascii="Lucida Bright" w:hAnsi="Lucida Bright" w:cs="Calibri"/>
                <w:b/>
                <w:bCs/>
                <w:sz w:val="18"/>
                <w:szCs w:val="18"/>
              </w:rPr>
            </w:pPr>
          </w:p>
          <w:p w:rsidR="007E1F50" w:rsidRPr="00A3348C" w:rsidRDefault="007E1F50" w:rsidP="004011D1">
            <w:pPr>
              <w:pStyle w:val="Prrafodelista"/>
              <w:ind w:left="0"/>
              <w:jc w:val="both"/>
              <w:rPr>
                <w:rFonts w:ascii="Lucida Bright" w:hAnsi="Lucida Bright" w:cs="Calibri"/>
                <w:bCs/>
                <w:sz w:val="18"/>
                <w:szCs w:val="18"/>
              </w:rPr>
            </w:pPr>
            <w:r w:rsidRPr="00A3348C">
              <w:rPr>
                <w:rFonts w:ascii="Lucida Bright" w:hAnsi="Lucida Bright" w:cs="Calibri"/>
                <w:b/>
                <w:bCs/>
                <w:sz w:val="18"/>
                <w:szCs w:val="18"/>
              </w:rPr>
              <w:t>El plazo de entrega  por cada embarque será coordinado en función a requerimiento de YPFB (estimado un embarque cada 60 días).</w:t>
            </w:r>
          </w:p>
        </w:tc>
      </w:tr>
      <w:tr w:rsidR="007E1F50" w:rsidRPr="00A3348C" w:rsidTr="004011D1">
        <w:trPr>
          <w:trHeight w:val="62"/>
        </w:trPr>
        <w:tc>
          <w:tcPr>
            <w:tcW w:w="5000" w:type="pct"/>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lang w:val="es-BO"/>
              </w:rPr>
            </w:pPr>
            <w:r w:rsidRPr="00A3348C">
              <w:rPr>
                <w:rFonts w:ascii="Lucida Bright" w:hAnsi="Lucida Bright" w:cs="Calibri"/>
                <w:b/>
                <w:sz w:val="18"/>
                <w:szCs w:val="18"/>
                <w:lang w:val="es-BO"/>
              </w:rPr>
              <w:t>PRODUCTO</w:t>
            </w:r>
          </w:p>
        </w:tc>
      </w:tr>
      <w:tr w:rsidR="007E1F50" w:rsidRPr="00A3348C" w:rsidTr="004011D1">
        <w:trPr>
          <w:trHeight w:val="60"/>
        </w:trPr>
        <w:tc>
          <w:tcPr>
            <w:tcW w:w="5000" w:type="pct"/>
            <w:shd w:val="clear" w:color="auto" w:fill="auto"/>
            <w:vAlign w:val="center"/>
          </w:tcPr>
          <w:p w:rsidR="007E1F50" w:rsidRPr="00A3348C" w:rsidRDefault="007E1F50" w:rsidP="004011D1">
            <w:pPr>
              <w:pStyle w:val="Prrafodelista"/>
              <w:ind w:left="0"/>
              <w:contextualSpacing/>
              <w:rPr>
                <w:rFonts w:ascii="Lucida Bright" w:hAnsi="Lucida Bright" w:cs="Calibri"/>
                <w:sz w:val="18"/>
                <w:szCs w:val="18"/>
                <w:lang w:val="es-BO"/>
              </w:rPr>
            </w:pPr>
            <w:r w:rsidRPr="00A3348C">
              <w:rPr>
                <w:rFonts w:ascii="Lucida Bright" w:hAnsi="Lucida Bright" w:cs="Calibri"/>
                <w:sz w:val="18"/>
                <w:szCs w:val="18"/>
                <w:lang w:val="es-BO"/>
              </w:rPr>
              <w:t>Diésel Oíl</w:t>
            </w:r>
          </w:p>
        </w:tc>
      </w:tr>
      <w:tr w:rsidR="007E1F50" w:rsidRPr="00A3348C" w:rsidTr="004011D1">
        <w:trPr>
          <w:trHeight w:val="62"/>
        </w:trPr>
        <w:tc>
          <w:tcPr>
            <w:tcW w:w="5000" w:type="pct"/>
            <w:shd w:val="clear" w:color="auto" w:fill="C6D9F1"/>
            <w:vAlign w:val="center"/>
          </w:tcPr>
          <w:p w:rsidR="007E1F50" w:rsidRPr="00A3348C" w:rsidRDefault="007E1F50" w:rsidP="004011D1">
            <w:pPr>
              <w:jc w:val="both"/>
              <w:rPr>
                <w:rFonts w:ascii="Lucida Bright" w:hAnsi="Lucida Bright" w:cs="Calibri"/>
                <w:b/>
                <w:bCs/>
                <w:sz w:val="18"/>
                <w:szCs w:val="18"/>
                <w:lang w:eastAsia="es-BO"/>
              </w:rPr>
            </w:pPr>
            <w:r w:rsidRPr="00A3348C">
              <w:rPr>
                <w:rFonts w:ascii="Lucida Bright" w:hAnsi="Lucida Bright" w:cs="Calibri"/>
                <w:b/>
                <w:bCs/>
                <w:sz w:val="18"/>
                <w:szCs w:val="18"/>
              </w:rPr>
              <w:t xml:space="preserve">NOMINACIÓN DEL BUQUE </w:t>
            </w:r>
          </w:p>
        </w:tc>
      </w:tr>
      <w:tr w:rsidR="007E1F50" w:rsidRPr="00A3348C" w:rsidTr="004011D1">
        <w:trPr>
          <w:trHeight w:val="62"/>
        </w:trPr>
        <w:tc>
          <w:tcPr>
            <w:tcW w:w="5000" w:type="pct"/>
            <w:shd w:val="clear" w:color="auto" w:fill="auto"/>
          </w:tcPr>
          <w:p w:rsidR="007E1F50" w:rsidRPr="00A3348C" w:rsidRDefault="007E1F50" w:rsidP="004011D1">
            <w:pPr>
              <w:tabs>
                <w:tab w:val="left" w:pos="5490"/>
              </w:tabs>
              <w:jc w:val="both"/>
              <w:rPr>
                <w:rFonts w:ascii="Lucida Bright" w:hAnsi="Lucida Bright" w:cs="Calibri"/>
                <w:sz w:val="18"/>
                <w:szCs w:val="18"/>
              </w:rPr>
            </w:pPr>
            <w:r w:rsidRPr="00A3348C">
              <w:rPr>
                <w:rFonts w:ascii="Lucida Bright" w:hAnsi="Lucida Bright" w:cs="Calibri"/>
                <w:sz w:val="18"/>
                <w:szCs w:val="18"/>
              </w:rPr>
              <w:t xml:space="preserve">El PROVEEDOR adjudicado enviará vía correo electrónico el Q88 del o los buques que podrían ser nominados para el suministro de producto, a fin de contar con la aceptación por parte de YPFB en función a las características exigidas para el ingreso de la nave a puerto. </w:t>
            </w:r>
          </w:p>
        </w:tc>
      </w:tr>
      <w:tr w:rsidR="007E1F50" w:rsidRPr="00A3348C" w:rsidTr="004011D1">
        <w:trPr>
          <w:trHeight w:val="62"/>
        </w:trPr>
        <w:tc>
          <w:tcPr>
            <w:tcW w:w="5000" w:type="pct"/>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lang w:val="es-BO"/>
              </w:rPr>
              <w:t>VOLUMEN CONTRACTUAL</w:t>
            </w:r>
          </w:p>
        </w:tc>
      </w:tr>
      <w:tr w:rsidR="007E1F50" w:rsidRPr="00A3348C" w:rsidTr="004011D1">
        <w:trPr>
          <w:trHeight w:val="555"/>
        </w:trPr>
        <w:tc>
          <w:tcPr>
            <w:tcW w:w="5000" w:type="pct"/>
            <w:shd w:val="clear" w:color="auto" w:fill="auto"/>
            <w:vAlign w:val="center"/>
          </w:tcPr>
          <w:p w:rsidR="007E1F50" w:rsidRPr="00A3348C" w:rsidRDefault="007E1F50" w:rsidP="004011D1">
            <w:pPr>
              <w:pStyle w:val="Prrafodelista"/>
              <w:ind w:left="0"/>
              <w:jc w:val="both"/>
              <w:rPr>
                <w:rFonts w:ascii="Lucida Bright" w:hAnsi="Lucida Bright" w:cs="Calibri"/>
                <w:sz w:val="18"/>
                <w:szCs w:val="18"/>
              </w:rPr>
            </w:pPr>
            <w:r w:rsidRPr="00A3348C">
              <w:rPr>
                <w:rFonts w:ascii="Lucida Bright" w:hAnsi="Lucida Bright" w:cs="Calibri"/>
                <w:bCs/>
                <w:sz w:val="18"/>
                <w:szCs w:val="18"/>
              </w:rPr>
              <w:t xml:space="preserve">El volumen adjudicado será hasta </w:t>
            </w:r>
            <w:r w:rsidRPr="00A3348C">
              <w:rPr>
                <w:rFonts w:ascii="Lucida Bright" w:hAnsi="Lucida Bright" w:cs="Arial"/>
                <w:sz w:val="18"/>
                <w:szCs w:val="18"/>
              </w:rPr>
              <w:t>233.884,00 m3</w:t>
            </w:r>
            <w:r w:rsidRPr="00A3348C">
              <w:rPr>
                <w:rFonts w:ascii="Lucida Bright" w:hAnsi="Lucida Bright" w:cs="Calibri"/>
                <w:sz w:val="18"/>
                <w:szCs w:val="18"/>
              </w:rPr>
              <w:t>, cada uno de acuerdo al volumen requerido, programado por YPFB y aceptado por él o los PROVEEDORES adjudicados; el mismo será dado a conocer vía correo electrónico.</w:t>
            </w:r>
          </w:p>
          <w:p w:rsidR="007E1F50" w:rsidRPr="00A3348C" w:rsidRDefault="007E1F50" w:rsidP="004011D1">
            <w:pPr>
              <w:pStyle w:val="Prrafodelista"/>
              <w:ind w:left="0"/>
              <w:jc w:val="both"/>
              <w:rPr>
                <w:rFonts w:ascii="Lucida Bright" w:hAnsi="Lucida Bright" w:cs="Calibri"/>
                <w:sz w:val="18"/>
                <w:szCs w:val="18"/>
              </w:rPr>
            </w:pPr>
          </w:p>
          <w:p w:rsidR="007E1F50" w:rsidRPr="00A3348C" w:rsidRDefault="007E1F50" w:rsidP="004011D1">
            <w:pPr>
              <w:pStyle w:val="Prrafodelista"/>
              <w:ind w:left="0"/>
              <w:jc w:val="both"/>
              <w:rPr>
                <w:rFonts w:ascii="Lucida Bright" w:hAnsi="Lucida Bright" w:cs="Calibri"/>
                <w:sz w:val="18"/>
                <w:szCs w:val="18"/>
              </w:rPr>
            </w:pPr>
            <w:r w:rsidRPr="00A3348C">
              <w:rPr>
                <w:rFonts w:ascii="Lucida Bright" w:hAnsi="Lucida Bright" w:cs="Calibri"/>
                <w:sz w:val="18"/>
                <w:szCs w:val="18"/>
              </w:rPr>
              <w:t xml:space="preserve">La cantidad de embarques requerida, podrá variar de acuerdo a la demanda que registre YPFB en cada período. La suma del volumen total entregado por los embarques no deberá exceder el volumen adjudicado.  </w:t>
            </w:r>
          </w:p>
          <w:p w:rsidR="007E1F50" w:rsidRPr="00A3348C" w:rsidRDefault="007E1F50" w:rsidP="004011D1">
            <w:pPr>
              <w:pStyle w:val="Prrafodelista"/>
              <w:ind w:left="0"/>
              <w:jc w:val="both"/>
              <w:rPr>
                <w:rFonts w:ascii="Lucida Bright" w:hAnsi="Lucida Bright" w:cs="Calibri"/>
                <w:sz w:val="18"/>
                <w:szCs w:val="18"/>
              </w:rPr>
            </w:pPr>
          </w:p>
          <w:p w:rsidR="007E1F50" w:rsidRPr="00A3348C" w:rsidRDefault="007E1F50" w:rsidP="004011D1">
            <w:pPr>
              <w:pStyle w:val="Prrafodelista"/>
              <w:ind w:left="0"/>
              <w:jc w:val="both"/>
              <w:rPr>
                <w:rFonts w:ascii="Lucida Bright" w:hAnsi="Lucida Bright" w:cs="Calibri"/>
                <w:bCs/>
                <w:sz w:val="18"/>
                <w:szCs w:val="18"/>
              </w:rPr>
            </w:pPr>
            <w:r w:rsidRPr="00A3348C">
              <w:rPr>
                <w:rFonts w:ascii="Lucida Bright" w:hAnsi="Lucida Bright" w:cs="Calibri"/>
                <w:bCs/>
                <w:sz w:val="18"/>
                <w:szCs w:val="18"/>
              </w:rPr>
              <w:t>En caso de requerirse volumen adicional se podrán suscribir contratos modificatorios.</w:t>
            </w:r>
          </w:p>
        </w:tc>
      </w:tr>
      <w:tr w:rsidR="007E1F50" w:rsidRPr="00A3348C" w:rsidTr="004011D1">
        <w:trPr>
          <w:trHeight w:val="60"/>
        </w:trPr>
        <w:tc>
          <w:tcPr>
            <w:tcW w:w="5000" w:type="pct"/>
            <w:shd w:val="clear" w:color="auto" w:fill="C6D9F1"/>
            <w:vAlign w:val="center"/>
          </w:tcPr>
          <w:p w:rsidR="007E1F50" w:rsidRPr="00A3348C" w:rsidRDefault="007E1F50" w:rsidP="004011D1">
            <w:pPr>
              <w:pStyle w:val="Prrafodelista"/>
              <w:ind w:left="0"/>
              <w:contextualSpacing/>
              <w:rPr>
                <w:rFonts w:ascii="Lucida Bright" w:hAnsi="Lucida Bright" w:cs="Calibri"/>
                <w:sz w:val="18"/>
                <w:szCs w:val="18"/>
              </w:rPr>
            </w:pPr>
            <w:r w:rsidRPr="00A3348C">
              <w:rPr>
                <w:rFonts w:ascii="Lucida Bright" w:hAnsi="Lucida Bright" w:cs="Calibri"/>
                <w:b/>
                <w:sz w:val="18"/>
                <w:szCs w:val="18"/>
                <w:lang w:val="es-BO"/>
              </w:rPr>
              <w:t>CALIDAD</w:t>
            </w:r>
          </w:p>
        </w:tc>
      </w:tr>
      <w:tr w:rsidR="007E1F50" w:rsidRPr="00A3348C" w:rsidTr="004011D1">
        <w:trPr>
          <w:trHeight w:val="555"/>
        </w:trPr>
        <w:tc>
          <w:tcPr>
            <w:tcW w:w="5000" w:type="pct"/>
            <w:shd w:val="clear" w:color="auto" w:fill="auto"/>
            <w:vAlign w:val="center"/>
          </w:tcPr>
          <w:p w:rsidR="007E1F50" w:rsidRPr="00A3348C" w:rsidRDefault="007E1F50" w:rsidP="004011D1">
            <w:pPr>
              <w:autoSpaceDE w:val="0"/>
              <w:autoSpaceDN w:val="0"/>
              <w:adjustRightInd w:val="0"/>
              <w:rPr>
                <w:rFonts w:ascii="Lucida Bright" w:hAnsi="Lucida Bright" w:cs="Calibri"/>
                <w:sz w:val="18"/>
                <w:szCs w:val="18"/>
              </w:rPr>
            </w:pPr>
          </w:p>
          <w:p w:rsidR="007E1F50" w:rsidRPr="00A3348C" w:rsidRDefault="007E1F50" w:rsidP="004011D1">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 xml:space="preserve">El producto suministrado por el PROPONENTE deberá cumplir con los parámetros mínimos y máximos detallados en la siguiente tabla. </w:t>
            </w:r>
          </w:p>
          <w:p w:rsidR="007E1F50" w:rsidRPr="00A3348C" w:rsidRDefault="007E1F50" w:rsidP="004011D1">
            <w:pPr>
              <w:autoSpaceDE w:val="0"/>
              <w:autoSpaceDN w:val="0"/>
              <w:adjustRightInd w:val="0"/>
              <w:jc w:val="center"/>
              <w:rPr>
                <w:rFonts w:ascii="Lucida Bright" w:hAnsi="Lucida Bright" w:cs="Calibri"/>
                <w:sz w:val="18"/>
                <w:szCs w:val="18"/>
              </w:rPr>
            </w:pPr>
          </w:p>
          <w:tbl>
            <w:tblPr>
              <w:tblW w:w="7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99"/>
              <w:gridCol w:w="767"/>
              <w:gridCol w:w="728"/>
              <w:gridCol w:w="865"/>
              <w:gridCol w:w="865"/>
              <w:gridCol w:w="865"/>
            </w:tblGrid>
            <w:tr w:rsidR="007E1F50" w:rsidRPr="00A3348C" w:rsidTr="004011D1">
              <w:trPr>
                <w:trHeight w:val="170"/>
                <w:jc w:val="center"/>
              </w:trPr>
              <w:tc>
                <w:tcPr>
                  <w:tcW w:w="2547" w:type="dxa"/>
                  <w:vMerge w:val="restart"/>
                  <w:shd w:val="clear" w:color="auto" w:fill="D9D9D9"/>
                  <w:noWrap/>
                  <w:vAlign w:val="center"/>
                  <w:hideMark/>
                </w:tcPr>
                <w:p w:rsidR="007E1F50" w:rsidRPr="00A3348C" w:rsidRDefault="007E1F50" w:rsidP="004011D1">
                  <w:pPr>
                    <w:jc w:val="center"/>
                    <w:rPr>
                      <w:rFonts w:ascii="Lucida Bright" w:hAnsi="Lucida Bright" w:cs="Calibri"/>
                      <w:b/>
                      <w:bCs/>
                      <w:color w:val="000000"/>
                      <w:sz w:val="12"/>
                      <w:szCs w:val="18"/>
                      <w:lang w:val="es-BO" w:eastAsia="es-BO"/>
                    </w:rPr>
                  </w:pPr>
                  <w:r w:rsidRPr="00A3348C">
                    <w:rPr>
                      <w:rFonts w:ascii="Lucida Bright" w:hAnsi="Lucida Bright" w:cs="Calibri"/>
                      <w:b/>
                      <w:bCs/>
                      <w:sz w:val="12"/>
                      <w:szCs w:val="18"/>
                    </w:rPr>
                    <w:t>DIÉSEL OÍL</w:t>
                  </w:r>
                </w:p>
              </w:tc>
              <w:tc>
                <w:tcPr>
                  <w:tcW w:w="0" w:type="auto"/>
                  <w:gridSpan w:val="2"/>
                  <w:shd w:val="clear" w:color="auto" w:fill="D9D9D9"/>
                  <w:noWrap/>
                  <w:vAlign w:val="center"/>
                  <w:hideMark/>
                </w:tcPr>
                <w:p w:rsidR="007E1F50" w:rsidRPr="00A3348C" w:rsidRDefault="007E1F50" w:rsidP="004011D1">
                  <w:pPr>
                    <w:contextualSpacing/>
                    <w:jc w:val="center"/>
                    <w:rPr>
                      <w:rFonts w:ascii="Lucida Bright" w:hAnsi="Lucida Bright" w:cs="Calibri"/>
                      <w:b/>
                      <w:bCs/>
                      <w:color w:val="000000"/>
                      <w:sz w:val="12"/>
                      <w:szCs w:val="18"/>
                    </w:rPr>
                  </w:pPr>
                  <w:r w:rsidRPr="00A3348C">
                    <w:rPr>
                      <w:rFonts w:ascii="Lucida Bright" w:hAnsi="Lucida Bright" w:cs="Calibri"/>
                      <w:b/>
                      <w:bCs/>
                      <w:color w:val="000000"/>
                      <w:sz w:val="12"/>
                      <w:szCs w:val="18"/>
                    </w:rPr>
                    <w:t>OCCIDENTE (*)</w:t>
                  </w:r>
                </w:p>
              </w:tc>
              <w:tc>
                <w:tcPr>
                  <w:tcW w:w="0" w:type="auto"/>
                  <w:vMerge w:val="restart"/>
                  <w:shd w:val="clear" w:color="auto" w:fill="D9D9D9"/>
                  <w:noWrap/>
                  <w:vAlign w:val="center"/>
                  <w:hideMark/>
                </w:tcPr>
                <w:p w:rsidR="007E1F50" w:rsidRPr="00A3348C" w:rsidRDefault="007E1F50" w:rsidP="004011D1">
                  <w:pPr>
                    <w:contextualSpacing/>
                    <w:jc w:val="center"/>
                    <w:rPr>
                      <w:rFonts w:ascii="Lucida Bright" w:hAnsi="Lucida Bright" w:cs="Calibri"/>
                      <w:b/>
                      <w:bCs/>
                      <w:color w:val="000000"/>
                      <w:sz w:val="12"/>
                      <w:szCs w:val="18"/>
                    </w:rPr>
                  </w:pPr>
                  <w:r w:rsidRPr="00A3348C">
                    <w:rPr>
                      <w:rFonts w:ascii="Lucida Bright" w:hAnsi="Lucida Bright" w:cs="Calibri"/>
                      <w:b/>
                      <w:bCs/>
                      <w:color w:val="000000"/>
                      <w:sz w:val="12"/>
                      <w:szCs w:val="18"/>
                    </w:rPr>
                    <w:t>UNIDAD</w:t>
                  </w:r>
                </w:p>
              </w:tc>
              <w:tc>
                <w:tcPr>
                  <w:tcW w:w="0" w:type="auto"/>
                  <w:gridSpan w:val="3"/>
                  <w:shd w:val="clear" w:color="auto" w:fill="D9D9D9"/>
                  <w:noWrap/>
                  <w:vAlign w:val="center"/>
                  <w:hideMark/>
                </w:tcPr>
                <w:p w:rsidR="007E1F50" w:rsidRPr="00A3348C" w:rsidRDefault="007E1F50" w:rsidP="004011D1">
                  <w:pPr>
                    <w:contextualSpacing/>
                    <w:jc w:val="center"/>
                    <w:rPr>
                      <w:rFonts w:ascii="Lucida Bright" w:hAnsi="Lucida Bright" w:cs="Calibri"/>
                      <w:b/>
                      <w:bCs/>
                      <w:color w:val="000000"/>
                      <w:sz w:val="12"/>
                      <w:szCs w:val="18"/>
                    </w:rPr>
                  </w:pPr>
                  <w:r w:rsidRPr="00A3348C">
                    <w:rPr>
                      <w:rFonts w:ascii="Lucida Bright" w:hAnsi="Lucida Bright" w:cs="Calibri"/>
                      <w:b/>
                      <w:bCs/>
                      <w:color w:val="000000"/>
                      <w:sz w:val="12"/>
                      <w:szCs w:val="18"/>
                    </w:rPr>
                    <w:t>MÉTODO ASTM</w:t>
                  </w:r>
                </w:p>
              </w:tc>
            </w:tr>
            <w:tr w:rsidR="007E1F50" w:rsidRPr="00A3348C" w:rsidTr="004011D1">
              <w:trPr>
                <w:trHeight w:val="170"/>
                <w:jc w:val="center"/>
              </w:trPr>
              <w:tc>
                <w:tcPr>
                  <w:tcW w:w="2547" w:type="dxa"/>
                  <w:vMerge/>
                  <w:shd w:val="clear" w:color="auto" w:fill="D9D9D9"/>
                  <w:vAlign w:val="center"/>
                  <w:hideMark/>
                </w:tcPr>
                <w:p w:rsidR="007E1F50" w:rsidRPr="00A3348C" w:rsidRDefault="007E1F50" w:rsidP="004011D1">
                  <w:pPr>
                    <w:contextualSpacing/>
                    <w:jc w:val="center"/>
                    <w:rPr>
                      <w:rFonts w:ascii="Lucida Bright" w:hAnsi="Lucida Bright" w:cs="Calibri"/>
                      <w:b/>
                      <w:bCs/>
                      <w:color w:val="000000"/>
                      <w:sz w:val="12"/>
                      <w:szCs w:val="18"/>
                    </w:rPr>
                  </w:pPr>
                </w:p>
              </w:tc>
              <w:tc>
                <w:tcPr>
                  <w:tcW w:w="0" w:type="auto"/>
                  <w:shd w:val="clear" w:color="auto" w:fill="D9D9D9"/>
                  <w:noWrap/>
                  <w:vAlign w:val="center"/>
                  <w:hideMark/>
                </w:tcPr>
                <w:p w:rsidR="007E1F50" w:rsidRPr="00A3348C" w:rsidRDefault="007E1F50" w:rsidP="004011D1">
                  <w:pPr>
                    <w:contextualSpacing/>
                    <w:jc w:val="center"/>
                    <w:rPr>
                      <w:rFonts w:ascii="Lucida Bright" w:hAnsi="Lucida Bright" w:cs="Calibri"/>
                      <w:b/>
                      <w:color w:val="000000"/>
                      <w:sz w:val="12"/>
                      <w:szCs w:val="18"/>
                    </w:rPr>
                  </w:pPr>
                  <w:r w:rsidRPr="00A3348C">
                    <w:rPr>
                      <w:rFonts w:ascii="Lucida Bright" w:hAnsi="Lucida Bright" w:cs="Calibri"/>
                      <w:b/>
                      <w:color w:val="000000"/>
                      <w:sz w:val="12"/>
                      <w:szCs w:val="18"/>
                    </w:rPr>
                    <w:t>MIN.</w:t>
                  </w:r>
                </w:p>
              </w:tc>
              <w:tc>
                <w:tcPr>
                  <w:tcW w:w="0" w:type="auto"/>
                  <w:shd w:val="clear" w:color="auto" w:fill="D9D9D9"/>
                  <w:noWrap/>
                  <w:vAlign w:val="center"/>
                  <w:hideMark/>
                </w:tcPr>
                <w:p w:rsidR="007E1F50" w:rsidRPr="00A3348C" w:rsidRDefault="007E1F50" w:rsidP="004011D1">
                  <w:pPr>
                    <w:contextualSpacing/>
                    <w:jc w:val="center"/>
                    <w:rPr>
                      <w:rFonts w:ascii="Lucida Bright" w:hAnsi="Lucida Bright" w:cs="Calibri"/>
                      <w:b/>
                      <w:color w:val="000000"/>
                      <w:sz w:val="12"/>
                      <w:szCs w:val="18"/>
                    </w:rPr>
                  </w:pPr>
                  <w:r w:rsidRPr="00A3348C">
                    <w:rPr>
                      <w:rFonts w:ascii="Lucida Bright" w:hAnsi="Lucida Bright" w:cs="Calibri"/>
                      <w:b/>
                      <w:color w:val="000000"/>
                      <w:sz w:val="12"/>
                      <w:szCs w:val="18"/>
                    </w:rPr>
                    <w:t>MAX.</w:t>
                  </w:r>
                </w:p>
              </w:tc>
              <w:tc>
                <w:tcPr>
                  <w:tcW w:w="0" w:type="auto"/>
                  <w:vMerge/>
                  <w:shd w:val="clear" w:color="auto" w:fill="D9D9D9"/>
                  <w:vAlign w:val="center"/>
                  <w:hideMark/>
                </w:tcPr>
                <w:p w:rsidR="007E1F50" w:rsidRPr="00A3348C" w:rsidRDefault="007E1F50" w:rsidP="004011D1">
                  <w:pPr>
                    <w:contextualSpacing/>
                    <w:jc w:val="center"/>
                    <w:rPr>
                      <w:rFonts w:ascii="Lucida Bright" w:hAnsi="Lucida Bright" w:cs="Calibri"/>
                      <w:b/>
                      <w:bCs/>
                      <w:color w:val="000000"/>
                      <w:sz w:val="12"/>
                      <w:szCs w:val="18"/>
                    </w:rPr>
                  </w:pPr>
                </w:p>
              </w:tc>
              <w:tc>
                <w:tcPr>
                  <w:tcW w:w="0" w:type="auto"/>
                  <w:shd w:val="clear" w:color="auto" w:fill="D9D9D9"/>
                  <w:noWrap/>
                  <w:vAlign w:val="center"/>
                  <w:hideMark/>
                </w:tcPr>
                <w:p w:rsidR="007E1F50" w:rsidRPr="00A3348C" w:rsidRDefault="007E1F50" w:rsidP="004011D1">
                  <w:pPr>
                    <w:contextualSpacing/>
                    <w:jc w:val="center"/>
                    <w:rPr>
                      <w:rFonts w:ascii="Lucida Bright" w:hAnsi="Lucida Bright" w:cs="Calibri"/>
                      <w:b/>
                      <w:color w:val="000000"/>
                      <w:sz w:val="12"/>
                      <w:szCs w:val="18"/>
                    </w:rPr>
                  </w:pPr>
                  <w:r w:rsidRPr="00A3348C">
                    <w:rPr>
                      <w:rFonts w:ascii="Lucida Bright" w:hAnsi="Lucida Bright" w:cs="Calibri"/>
                      <w:b/>
                      <w:color w:val="000000"/>
                      <w:sz w:val="12"/>
                      <w:szCs w:val="18"/>
                    </w:rPr>
                    <w:t>ALTERN. 1</w:t>
                  </w:r>
                </w:p>
              </w:tc>
              <w:tc>
                <w:tcPr>
                  <w:tcW w:w="0" w:type="auto"/>
                  <w:shd w:val="clear" w:color="auto" w:fill="D9D9D9"/>
                  <w:noWrap/>
                  <w:vAlign w:val="center"/>
                  <w:hideMark/>
                </w:tcPr>
                <w:p w:rsidR="007E1F50" w:rsidRPr="00A3348C" w:rsidRDefault="007E1F50" w:rsidP="004011D1">
                  <w:pPr>
                    <w:contextualSpacing/>
                    <w:jc w:val="center"/>
                    <w:rPr>
                      <w:rFonts w:ascii="Lucida Bright" w:hAnsi="Lucida Bright" w:cs="Calibri"/>
                      <w:b/>
                      <w:color w:val="000000"/>
                      <w:sz w:val="12"/>
                      <w:szCs w:val="18"/>
                    </w:rPr>
                  </w:pPr>
                  <w:r w:rsidRPr="00A3348C">
                    <w:rPr>
                      <w:rFonts w:ascii="Lucida Bright" w:hAnsi="Lucida Bright" w:cs="Calibri"/>
                      <w:b/>
                      <w:color w:val="000000"/>
                      <w:sz w:val="12"/>
                      <w:szCs w:val="18"/>
                    </w:rPr>
                    <w:t>ALTERN. 2</w:t>
                  </w:r>
                </w:p>
              </w:tc>
              <w:tc>
                <w:tcPr>
                  <w:tcW w:w="0" w:type="auto"/>
                  <w:shd w:val="clear" w:color="auto" w:fill="D9D9D9"/>
                  <w:noWrap/>
                  <w:vAlign w:val="center"/>
                  <w:hideMark/>
                </w:tcPr>
                <w:p w:rsidR="007E1F50" w:rsidRPr="00A3348C" w:rsidRDefault="007E1F50" w:rsidP="004011D1">
                  <w:pPr>
                    <w:contextualSpacing/>
                    <w:jc w:val="center"/>
                    <w:rPr>
                      <w:rFonts w:ascii="Lucida Bright" w:hAnsi="Lucida Bright" w:cs="Calibri"/>
                      <w:b/>
                      <w:color w:val="000000"/>
                      <w:sz w:val="12"/>
                      <w:szCs w:val="18"/>
                    </w:rPr>
                  </w:pPr>
                  <w:r w:rsidRPr="00A3348C">
                    <w:rPr>
                      <w:rFonts w:ascii="Lucida Bright" w:hAnsi="Lucida Bright" w:cs="Calibri"/>
                      <w:b/>
                      <w:color w:val="000000"/>
                      <w:sz w:val="12"/>
                      <w:szCs w:val="18"/>
                    </w:rPr>
                    <w:t>ALTERN. 3</w:t>
                  </w: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Gravedad Específica 15,6/15,6°C</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0,8</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0,88</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b/>
                      <w:bCs/>
                      <w:color w:val="000000"/>
                      <w:sz w:val="12"/>
                      <w:szCs w:val="18"/>
                    </w:rPr>
                  </w:pPr>
                  <w:r w:rsidRPr="00A3348C">
                    <w:rPr>
                      <w:rFonts w:ascii="Lucida Bright" w:hAnsi="Lucida Bright" w:cs="Calibri"/>
                      <w:b/>
                      <w:bCs/>
                      <w:color w:val="000000"/>
                      <w:sz w:val="12"/>
                      <w:szCs w:val="18"/>
                    </w:rPr>
                    <w:t>-</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1298</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- 4052</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Corrosión lámina de Cobre (3h/100ºC)</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3</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130</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Azufre Total</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0,5</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 Peso</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1266</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- 4294</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- 2622</w:t>
                  </w: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lastRenderedPageBreak/>
                    <w:t xml:space="preserve"> Punto de Escurrimiento</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bCs/>
                      <w:color w:val="000000"/>
                      <w:sz w:val="12"/>
                      <w:szCs w:val="18"/>
                    </w:rPr>
                  </w:pPr>
                  <w:r w:rsidRPr="00A3348C">
                    <w:rPr>
                      <w:rFonts w:ascii="Lucida Bright" w:hAnsi="Lucida Bright" w:cs="Calibri"/>
                      <w:bCs/>
                      <w:color w:val="000000"/>
                      <w:sz w:val="12"/>
                      <w:szCs w:val="18"/>
                    </w:rPr>
                    <w:t>-1.1 (30)</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°C (°F)</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97</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Punto de Inflamación</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38 (100,4)</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°C (°F)</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93</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Apariencia</w:t>
                  </w:r>
                </w:p>
              </w:tc>
              <w:tc>
                <w:tcPr>
                  <w:tcW w:w="0" w:type="auto"/>
                  <w:gridSpan w:val="2"/>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Cristalina</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Visual</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Viscosidad Cinemática a 40ºC</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1,7</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5,5</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cSt</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D- 445</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- 7042</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Índice de Cetano (**)</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45</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976</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- 4737</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Número de Cetano</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42</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613</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Residuo Carbonoso Ramsbottom del 10% de Residuo Destilado</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0,3</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 Peso</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524</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- 189</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- 4530</w:t>
                  </w: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Cenizas</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0,02</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 Peso</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482</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Agua y Sedimentos</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0,05</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 Peso</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1796</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- 2709</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Destilación Engler (760 mmHg)</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90% Vol.</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282 (540)</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382 (720)</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°C (°F)</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86</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Poder Calorífico</w:t>
                  </w:r>
                </w:p>
              </w:tc>
              <w:tc>
                <w:tcPr>
                  <w:tcW w:w="0" w:type="auto"/>
                  <w:gridSpan w:val="2"/>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Informar</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BTU/lb</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4868</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- 240</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Color ASTM</w:t>
                  </w:r>
                </w:p>
              </w:tc>
              <w:tc>
                <w:tcPr>
                  <w:tcW w:w="0" w:type="auto"/>
                  <w:gridSpan w:val="2"/>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Informar</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1500</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r w:rsidR="007E1F50" w:rsidRPr="00A3348C" w:rsidTr="004011D1">
              <w:trPr>
                <w:trHeight w:val="170"/>
                <w:jc w:val="center"/>
              </w:trPr>
              <w:tc>
                <w:tcPr>
                  <w:tcW w:w="2547" w:type="dxa"/>
                  <w:shd w:val="clear" w:color="auto" w:fill="auto"/>
                  <w:noWrap/>
                  <w:vAlign w:val="center"/>
                  <w:hideMark/>
                </w:tcPr>
                <w:p w:rsidR="007E1F50" w:rsidRPr="00A3348C" w:rsidRDefault="007E1F50" w:rsidP="004011D1">
                  <w:pPr>
                    <w:contextualSpacing/>
                    <w:rPr>
                      <w:rFonts w:ascii="Lucida Bright" w:hAnsi="Lucida Bright" w:cs="Calibri"/>
                      <w:color w:val="000000"/>
                      <w:sz w:val="12"/>
                      <w:szCs w:val="18"/>
                    </w:rPr>
                  </w:pPr>
                  <w:r w:rsidRPr="00A3348C">
                    <w:rPr>
                      <w:rFonts w:ascii="Lucida Bright" w:hAnsi="Lucida Bright" w:cs="Calibri"/>
                      <w:color w:val="000000"/>
                      <w:sz w:val="12"/>
                      <w:szCs w:val="18"/>
                    </w:rPr>
                    <w:t xml:space="preserve"> Contenido de Aromáticos Totales</w:t>
                  </w:r>
                </w:p>
              </w:tc>
              <w:tc>
                <w:tcPr>
                  <w:tcW w:w="0" w:type="auto"/>
                  <w:gridSpan w:val="2"/>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Informar</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 Vol.</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r w:rsidRPr="00A3348C">
                    <w:rPr>
                      <w:rFonts w:ascii="Lucida Bright" w:hAnsi="Lucida Bright" w:cs="Calibri"/>
                      <w:color w:val="000000"/>
                      <w:sz w:val="12"/>
                      <w:szCs w:val="18"/>
                    </w:rPr>
                    <w:t>D – 1319</w:t>
                  </w: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c>
                <w:tcPr>
                  <w:tcW w:w="0" w:type="auto"/>
                  <w:shd w:val="clear" w:color="auto" w:fill="auto"/>
                  <w:noWrap/>
                  <w:vAlign w:val="center"/>
                  <w:hideMark/>
                </w:tcPr>
                <w:p w:rsidR="007E1F50" w:rsidRPr="00A3348C" w:rsidRDefault="007E1F50" w:rsidP="004011D1">
                  <w:pPr>
                    <w:contextualSpacing/>
                    <w:jc w:val="center"/>
                    <w:rPr>
                      <w:rFonts w:ascii="Lucida Bright" w:hAnsi="Lucida Bright" w:cs="Calibri"/>
                      <w:color w:val="000000"/>
                      <w:sz w:val="12"/>
                      <w:szCs w:val="18"/>
                    </w:rPr>
                  </w:pPr>
                </w:p>
              </w:tc>
            </w:tr>
          </w:tbl>
          <w:p w:rsidR="007E1F50" w:rsidRPr="007D1D88" w:rsidRDefault="007E1F50" w:rsidP="004011D1">
            <w:pPr>
              <w:autoSpaceDE w:val="0"/>
              <w:autoSpaceDN w:val="0"/>
              <w:adjustRightInd w:val="0"/>
              <w:ind w:left="567"/>
              <w:rPr>
                <w:rFonts w:ascii="Lucida Bright" w:hAnsi="Lucida Bright" w:cs="Calibri"/>
                <w:i/>
                <w:sz w:val="14"/>
                <w:szCs w:val="18"/>
              </w:rPr>
            </w:pPr>
            <w:r w:rsidRPr="007D1D88">
              <w:rPr>
                <w:rFonts w:ascii="Lucida Bright" w:hAnsi="Lucida Bright" w:cs="Calibri"/>
                <w:i/>
                <w:sz w:val="14"/>
                <w:szCs w:val="18"/>
              </w:rPr>
              <w:t xml:space="preserve">      (**) Se deberá cumplir la especificación del índice de Cetano o Número de Cetano.</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rPr>
                <w:rFonts w:ascii="Lucida Bright" w:hAnsi="Lucida Bright" w:cs="Calibri"/>
                <w:bCs/>
                <w:sz w:val="18"/>
                <w:szCs w:val="18"/>
              </w:rPr>
            </w:pPr>
            <w:r w:rsidRPr="00A3348C">
              <w:rPr>
                <w:rFonts w:ascii="Lucida Bright" w:hAnsi="Lucida Bright" w:cs="Calibri"/>
                <w:b/>
                <w:bCs/>
                <w:sz w:val="18"/>
                <w:szCs w:val="18"/>
              </w:rPr>
              <w:lastRenderedPageBreak/>
              <w:t>INSPECCIÓN DE CANTIDAD Y CALIDAD</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 xml:space="preserve">YPFB a su costo, podrá contratar una firma inspectora especializada independiente afiliada a la IFIA (International Federation of Inspection Agencies) o similar organización, para realizar el control de calidad y cantidad en </w:t>
            </w:r>
            <w:r w:rsidRPr="00A3348C">
              <w:rPr>
                <w:rFonts w:ascii="Lucida Bright" w:hAnsi="Lucida Bright" w:cs="Calibri"/>
                <w:bCs/>
                <w:sz w:val="18"/>
                <w:szCs w:val="18"/>
              </w:rPr>
              <w:t>destino</w:t>
            </w:r>
            <w:r w:rsidRPr="00A3348C">
              <w:rPr>
                <w:rFonts w:ascii="Lucida Bright" w:hAnsi="Lucida Bright" w:cs="Calibri"/>
                <w:sz w:val="18"/>
                <w:szCs w:val="18"/>
              </w:rPr>
              <w:t xml:space="preserve">. Dichos documentos emitidos tendrán toda la validez para efectuar cualquier reclamo posterior, en caso de existir diferencias en cuanto a la calidad y/o cantidad del producto. </w:t>
            </w:r>
          </w:p>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Los reportes de calidad y cantidad realizados por la firma inspectora contratada por YPFB serán considerados para temas de facturación.</w:t>
            </w:r>
          </w:p>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bCs/>
                <w:sz w:val="18"/>
                <w:szCs w:val="18"/>
              </w:rPr>
            </w:pPr>
            <w:r w:rsidRPr="00A3348C">
              <w:rPr>
                <w:rFonts w:ascii="Lucida Bright" w:hAnsi="Lucida Bright" w:cs="Calibri"/>
                <w:sz w:val="18"/>
                <w:szCs w:val="18"/>
              </w:rPr>
              <w:t>La calidad del producto verificada en el punto de entrega será considerada como válida para las partes.</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7E1F50" w:rsidRPr="00A3348C" w:rsidRDefault="007E1F50" w:rsidP="004011D1">
            <w:pPr>
              <w:rPr>
                <w:rFonts w:ascii="Lucida Bright" w:hAnsi="Lucida Bright" w:cs="Calibri"/>
                <w:b/>
                <w:bCs/>
                <w:sz w:val="18"/>
                <w:szCs w:val="18"/>
              </w:rPr>
            </w:pPr>
            <w:r w:rsidRPr="00A3348C">
              <w:rPr>
                <w:rFonts w:ascii="Lucida Bright" w:hAnsi="Lucida Bright" w:cs="Calibri"/>
                <w:b/>
                <w:bCs/>
                <w:sz w:val="18"/>
                <w:szCs w:val="18"/>
              </w:rPr>
              <w:t>PRESENTACIÓN DE CERTIFICADOS DE CALIDAD</w:t>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1F50" w:rsidRPr="00A3348C" w:rsidRDefault="007E1F50" w:rsidP="004011D1">
            <w:pPr>
              <w:rPr>
                <w:rFonts w:ascii="Lucida Bright" w:hAnsi="Lucida Bright" w:cs="Calibri"/>
                <w:bCs/>
                <w:sz w:val="18"/>
                <w:szCs w:val="18"/>
              </w:rPr>
            </w:pPr>
            <w:r w:rsidRPr="00A3348C">
              <w:rPr>
                <w:rFonts w:ascii="Lucida Bright" w:hAnsi="Lucida Bright" w:cs="Calibri"/>
                <w:bCs/>
                <w:sz w:val="18"/>
                <w:szCs w:val="18"/>
              </w:rPr>
              <w:t xml:space="preserve">El PROPONENTE en caso de ser contratado, deberá remitir los siguientes documentos: </w:t>
            </w:r>
          </w:p>
          <w:p w:rsidR="007E1F50" w:rsidRPr="00A3348C" w:rsidRDefault="007E1F50" w:rsidP="004011D1">
            <w:pPr>
              <w:rPr>
                <w:rFonts w:ascii="Lucida Bright" w:hAnsi="Lucida Bright" w:cs="Calibri"/>
                <w:bCs/>
                <w:sz w:val="18"/>
                <w:szCs w:val="18"/>
              </w:rPr>
            </w:pPr>
          </w:p>
          <w:p w:rsidR="007E1F50" w:rsidRPr="00A3348C" w:rsidRDefault="007E1F50" w:rsidP="004011D1">
            <w:pPr>
              <w:rPr>
                <w:rFonts w:ascii="Lucida Bright" w:hAnsi="Lucida Bright" w:cs="Calibri"/>
                <w:bCs/>
                <w:sz w:val="18"/>
                <w:szCs w:val="18"/>
              </w:rPr>
            </w:pPr>
            <w:r w:rsidRPr="00A3348C">
              <w:rPr>
                <w:rFonts w:ascii="Lucida Bright" w:hAnsi="Lucida Bright" w:cs="Calibri"/>
                <w:bCs/>
                <w:sz w:val="18"/>
                <w:szCs w:val="18"/>
              </w:rPr>
              <w:t>a)</w:t>
            </w:r>
            <w:r w:rsidRPr="00A3348C">
              <w:rPr>
                <w:rFonts w:ascii="Lucida Bright" w:hAnsi="Lucida Bright" w:cs="Calibri"/>
                <w:bCs/>
                <w:sz w:val="18"/>
                <w:szCs w:val="18"/>
              </w:rPr>
              <w:tab/>
              <w:t>Por única vez, cuando YPFB lo requiera:</w:t>
            </w:r>
          </w:p>
          <w:p w:rsidR="007E1F50" w:rsidRPr="00A3348C" w:rsidRDefault="007E1F50" w:rsidP="00A30AC2">
            <w:pPr>
              <w:numPr>
                <w:ilvl w:val="0"/>
                <w:numId w:val="48"/>
              </w:numPr>
              <w:rPr>
                <w:rFonts w:ascii="Lucida Bright" w:hAnsi="Lucida Bright" w:cs="Calibri"/>
                <w:bCs/>
                <w:sz w:val="18"/>
                <w:szCs w:val="18"/>
              </w:rPr>
            </w:pPr>
            <w:r w:rsidRPr="00A3348C">
              <w:rPr>
                <w:rFonts w:ascii="Lucida Bright" w:hAnsi="Lucida Bright" w:cs="Calibri"/>
                <w:bCs/>
                <w:sz w:val="18"/>
                <w:szCs w:val="18"/>
              </w:rPr>
              <w:t>Un certificado de calidad original emitido por el inspector independiente.</w:t>
            </w:r>
          </w:p>
          <w:p w:rsidR="007E1F50" w:rsidRPr="00A3348C" w:rsidRDefault="007E1F50" w:rsidP="00A30AC2">
            <w:pPr>
              <w:numPr>
                <w:ilvl w:val="0"/>
                <w:numId w:val="48"/>
              </w:numPr>
              <w:rPr>
                <w:rFonts w:ascii="Lucida Bright" w:hAnsi="Lucida Bright" w:cs="Calibri"/>
                <w:bCs/>
                <w:sz w:val="18"/>
                <w:szCs w:val="18"/>
              </w:rPr>
            </w:pPr>
            <w:r w:rsidRPr="00A3348C">
              <w:rPr>
                <w:rFonts w:ascii="Lucida Bright" w:hAnsi="Lucida Bright" w:cs="Calibri"/>
                <w:bCs/>
                <w:sz w:val="18"/>
                <w:szCs w:val="18"/>
              </w:rPr>
              <w:t xml:space="preserve">Un certificado de calidad original emitido por el </w:t>
            </w:r>
            <w:r w:rsidRPr="00A3348C">
              <w:rPr>
                <w:rFonts w:ascii="Lucida Bright" w:hAnsi="Lucida Bright" w:cs="Calibri"/>
                <w:sz w:val="18"/>
                <w:szCs w:val="18"/>
              </w:rPr>
              <w:t>VENDEDOR</w:t>
            </w:r>
            <w:r w:rsidRPr="00A3348C">
              <w:rPr>
                <w:rFonts w:ascii="Lucida Bright" w:hAnsi="Lucida Bright" w:cs="Calibri"/>
                <w:bCs/>
                <w:sz w:val="18"/>
                <w:szCs w:val="18"/>
              </w:rPr>
              <w:t>.</w:t>
            </w:r>
          </w:p>
          <w:p w:rsidR="007E1F50" w:rsidRPr="00A3348C" w:rsidRDefault="007E1F50" w:rsidP="004011D1">
            <w:pPr>
              <w:ind w:left="720"/>
              <w:rPr>
                <w:rFonts w:ascii="Lucida Bright" w:hAnsi="Lucida Bright" w:cs="Calibri"/>
                <w:bCs/>
                <w:sz w:val="18"/>
                <w:szCs w:val="18"/>
              </w:rPr>
            </w:pPr>
            <w:r w:rsidRPr="00A3348C">
              <w:rPr>
                <w:rFonts w:ascii="Lucida Bright" w:hAnsi="Lucida Bright" w:cs="Calibri"/>
                <w:bCs/>
                <w:sz w:val="18"/>
                <w:szCs w:val="18"/>
              </w:rPr>
              <w:t>Ambos análisis deberán ser tomados de la misma muestra.</w:t>
            </w:r>
          </w:p>
          <w:p w:rsidR="007E1F50" w:rsidRPr="00A3348C" w:rsidRDefault="007E1F50" w:rsidP="004011D1">
            <w:pPr>
              <w:rPr>
                <w:rFonts w:ascii="Lucida Bright" w:hAnsi="Lucida Bright" w:cs="Calibri"/>
                <w:bCs/>
                <w:sz w:val="18"/>
                <w:szCs w:val="18"/>
              </w:rPr>
            </w:pPr>
            <w:r w:rsidRPr="00A3348C">
              <w:rPr>
                <w:rFonts w:ascii="Lucida Bright" w:hAnsi="Lucida Bright" w:cs="Calibri"/>
                <w:bCs/>
                <w:sz w:val="18"/>
                <w:szCs w:val="18"/>
              </w:rPr>
              <w:t>b)</w:t>
            </w:r>
            <w:r w:rsidRPr="00A3348C">
              <w:rPr>
                <w:rFonts w:ascii="Lucida Bright" w:hAnsi="Lucida Bright" w:cs="Calibri"/>
                <w:bCs/>
                <w:sz w:val="18"/>
                <w:szCs w:val="18"/>
              </w:rPr>
              <w:tab/>
              <w:t>Cada Buque:</w:t>
            </w:r>
          </w:p>
          <w:p w:rsidR="007E1F50" w:rsidRPr="00A3348C" w:rsidRDefault="007E1F50" w:rsidP="00A30AC2">
            <w:pPr>
              <w:numPr>
                <w:ilvl w:val="0"/>
                <w:numId w:val="48"/>
              </w:numPr>
              <w:rPr>
                <w:rFonts w:ascii="Lucida Bright" w:hAnsi="Lucida Bright" w:cs="Calibri"/>
                <w:bCs/>
                <w:sz w:val="18"/>
                <w:szCs w:val="18"/>
              </w:rPr>
            </w:pPr>
            <w:r w:rsidRPr="00A3348C">
              <w:rPr>
                <w:rFonts w:ascii="Lucida Bright" w:hAnsi="Lucida Bright" w:cs="Calibri"/>
                <w:bCs/>
                <w:sz w:val="18"/>
                <w:szCs w:val="18"/>
              </w:rPr>
              <w:t xml:space="preserve">Un certificado de calidad emitido por el </w:t>
            </w:r>
            <w:r w:rsidRPr="00A3348C">
              <w:rPr>
                <w:rFonts w:ascii="Lucida Bright" w:hAnsi="Lucida Bright" w:cs="Calibri"/>
                <w:sz w:val="18"/>
                <w:szCs w:val="18"/>
              </w:rPr>
              <w:t xml:space="preserve">VENDEDOR </w:t>
            </w:r>
            <w:r w:rsidRPr="00A3348C">
              <w:rPr>
                <w:rFonts w:ascii="Lucida Bright" w:hAnsi="Lucida Bright" w:cs="Calibri"/>
                <w:bCs/>
                <w:sz w:val="18"/>
                <w:szCs w:val="18"/>
              </w:rPr>
              <w:t>o inspector independiente.</w:t>
            </w:r>
          </w:p>
          <w:p w:rsidR="007E1F50" w:rsidRPr="00A3348C" w:rsidRDefault="007E1F50" w:rsidP="004011D1">
            <w:pPr>
              <w:ind w:left="720"/>
              <w:rPr>
                <w:rFonts w:ascii="Lucida Bright" w:hAnsi="Lucida Bright" w:cs="Calibri"/>
                <w:bCs/>
                <w:sz w:val="18"/>
                <w:szCs w:val="18"/>
              </w:rPr>
            </w:pPr>
          </w:p>
          <w:p w:rsidR="007E1F50" w:rsidRPr="00A3348C" w:rsidRDefault="007E1F50" w:rsidP="004011D1">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 xml:space="preserve">Los costos producto de la emisión de dichos documentos correrán por cuenta del </w:t>
            </w:r>
            <w:r w:rsidRPr="00A3348C">
              <w:rPr>
                <w:rFonts w:ascii="Lucida Bright" w:hAnsi="Lucida Bright" w:cs="Calibri"/>
                <w:sz w:val="18"/>
                <w:szCs w:val="18"/>
              </w:rPr>
              <w:t xml:space="preserve">VENDEDOR </w:t>
            </w:r>
            <w:r w:rsidRPr="00A3348C">
              <w:rPr>
                <w:rFonts w:ascii="Lucida Bright" w:hAnsi="Lucida Bright" w:cs="Calibri"/>
                <w:bCs/>
                <w:sz w:val="18"/>
                <w:szCs w:val="18"/>
              </w:rPr>
              <w:t>y en cumplimiento de los métodos ASTM descrito en el acápite CALIDAD.</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jc w:val="both"/>
              <w:rPr>
                <w:rFonts w:ascii="Lucida Bright" w:hAnsi="Lucida Bright" w:cs="Calibri"/>
                <w:b/>
                <w:bCs/>
                <w:sz w:val="18"/>
                <w:szCs w:val="18"/>
                <w:lang w:eastAsia="es-BO"/>
              </w:rPr>
            </w:pPr>
            <w:r w:rsidRPr="00A3348C">
              <w:rPr>
                <w:rFonts w:ascii="Lucida Bright" w:hAnsi="Lucida Bright" w:cs="Calibri"/>
                <w:b/>
                <w:bCs/>
                <w:sz w:val="18"/>
                <w:szCs w:val="18"/>
              </w:rPr>
              <w:t>INFORMACIÓN PREVIA</w:t>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El PROVEEDOR adjudicado deberá enviar antes de cada entrega de producto la siguiente información:</w:t>
            </w:r>
          </w:p>
          <w:p w:rsidR="007E1F50" w:rsidRPr="00A3348C" w:rsidRDefault="007E1F50" w:rsidP="004011D1">
            <w:pPr>
              <w:jc w:val="both"/>
              <w:rPr>
                <w:rFonts w:ascii="Lucida Bright" w:hAnsi="Lucida Bright" w:cs="Calibri"/>
                <w:sz w:val="18"/>
                <w:szCs w:val="18"/>
              </w:rPr>
            </w:pPr>
          </w:p>
          <w:p w:rsidR="007E1F50" w:rsidRPr="00A3348C" w:rsidRDefault="007E1F50" w:rsidP="004011D1">
            <w:pPr>
              <w:pStyle w:val="Textosinformato"/>
              <w:rPr>
                <w:rFonts w:ascii="Lucida Bright" w:hAnsi="Lucida Bright"/>
                <w:i/>
                <w:sz w:val="18"/>
                <w:szCs w:val="18"/>
              </w:rPr>
            </w:pPr>
            <w:r w:rsidRPr="00A3348C">
              <w:rPr>
                <w:rFonts w:ascii="Lucida Bright" w:hAnsi="Lucida Bright"/>
                <w:i/>
                <w:sz w:val="18"/>
                <w:szCs w:val="18"/>
              </w:rPr>
              <w:t xml:space="preserve">    Ventana de entrega  Acordada  :</w:t>
            </w:r>
          </w:p>
          <w:p w:rsidR="007E1F50" w:rsidRPr="00A3348C" w:rsidRDefault="007E1F50" w:rsidP="004011D1">
            <w:pPr>
              <w:pStyle w:val="Textosinformato"/>
              <w:rPr>
                <w:rFonts w:ascii="Lucida Bright" w:hAnsi="Lucida Bright"/>
                <w:i/>
                <w:sz w:val="18"/>
                <w:szCs w:val="18"/>
              </w:rPr>
            </w:pPr>
            <w:r w:rsidRPr="00A3348C">
              <w:rPr>
                <w:rFonts w:ascii="Lucida Bright" w:hAnsi="Lucida Bright"/>
                <w:i/>
                <w:sz w:val="18"/>
                <w:szCs w:val="18"/>
              </w:rPr>
              <w:t xml:space="preserve">    Nombre de Buque Nominado y Aprobado : </w:t>
            </w:r>
          </w:p>
          <w:p w:rsidR="007E1F50" w:rsidRPr="00A3348C" w:rsidRDefault="007E1F50" w:rsidP="004011D1">
            <w:pPr>
              <w:pStyle w:val="Textosinformato"/>
              <w:rPr>
                <w:rFonts w:ascii="Lucida Bright" w:hAnsi="Lucida Bright"/>
                <w:i/>
                <w:sz w:val="18"/>
                <w:szCs w:val="18"/>
              </w:rPr>
            </w:pPr>
            <w:r w:rsidRPr="00A3348C">
              <w:rPr>
                <w:rFonts w:ascii="Lucida Bright" w:hAnsi="Lucida Bright"/>
                <w:i/>
                <w:sz w:val="18"/>
                <w:szCs w:val="18"/>
              </w:rPr>
              <w:t xml:space="preserve">    Puerto de Origen : </w:t>
            </w:r>
          </w:p>
          <w:p w:rsidR="007E1F50" w:rsidRPr="00A3348C" w:rsidRDefault="007E1F50" w:rsidP="004011D1">
            <w:pPr>
              <w:pStyle w:val="Textosinformato"/>
              <w:rPr>
                <w:rFonts w:ascii="Lucida Bright" w:hAnsi="Lucida Bright"/>
                <w:i/>
                <w:sz w:val="18"/>
                <w:szCs w:val="18"/>
              </w:rPr>
            </w:pPr>
            <w:r w:rsidRPr="00A3348C">
              <w:rPr>
                <w:rFonts w:ascii="Lucida Bright" w:hAnsi="Lucida Bright"/>
                <w:i/>
                <w:sz w:val="18"/>
                <w:szCs w:val="18"/>
              </w:rPr>
              <w:t xml:space="preserve">    ETA:     </w:t>
            </w:r>
          </w:p>
          <w:p w:rsidR="007E1F50" w:rsidRPr="00A3348C" w:rsidRDefault="007E1F50" w:rsidP="004011D1">
            <w:pPr>
              <w:pStyle w:val="Textosinformato"/>
              <w:rPr>
                <w:rFonts w:ascii="Lucida Bright" w:hAnsi="Lucida Bright"/>
                <w:sz w:val="18"/>
                <w:szCs w:val="18"/>
              </w:rPr>
            </w:pPr>
            <w:r w:rsidRPr="00A3348C">
              <w:rPr>
                <w:rFonts w:ascii="Lucida Bright" w:hAnsi="Lucida Bright"/>
                <w:i/>
                <w:sz w:val="18"/>
                <w:szCs w:val="18"/>
              </w:rPr>
              <w:t xml:space="preserve">    Incoterm 2010 :</w:t>
            </w:r>
            <w:r w:rsidRPr="00A3348C">
              <w:rPr>
                <w:rFonts w:ascii="Lucida Bright" w:hAnsi="Lucida Bright"/>
                <w:sz w:val="18"/>
                <w:szCs w:val="18"/>
              </w:rPr>
              <w:t xml:space="preserve">  DAP Sica-Sica, Arica, Chile </w:t>
            </w:r>
          </w:p>
          <w:p w:rsidR="007E1F50" w:rsidRPr="00A3348C" w:rsidRDefault="007E1F50" w:rsidP="004011D1">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Producto :</w:t>
            </w:r>
            <w:r w:rsidRPr="00A3348C">
              <w:rPr>
                <w:rFonts w:ascii="Lucida Bright" w:hAnsi="Lucida Bright"/>
                <w:sz w:val="18"/>
                <w:szCs w:val="18"/>
              </w:rPr>
              <w:t xml:space="preserve">  Diesel Oil  </w:t>
            </w:r>
          </w:p>
          <w:p w:rsidR="007E1F50" w:rsidRPr="00A3348C" w:rsidRDefault="007E1F50" w:rsidP="004011D1">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Cantidad a entregar :</w:t>
            </w:r>
            <w:r w:rsidRPr="00A3348C">
              <w:rPr>
                <w:rFonts w:ascii="Lucida Bright" w:hAnsi="Lucida Bright"/>
                <w:sz w:val="18"/>
                <w:szCs w:val="18"/>
              </w:rPr>
              <w:t xml:space="preserve"> _______ bbls </w:t>
            </w:r>
          </w:p>
          <w:p w:rsidR="007E1F50" w:rsidRPr="00A3348C" w:rsidRDefault="007E1F50" w:rsidP="004011D1">
            <w:pPr>
              <w:pStyle w:val="Textosinformato"/>
              <w:rPr>
                <w:rFonts w:ascii="Lucida Bright" w:hAnsi="Lucida Bright"/>
                <w:i/>
                <w:sz w:val="18"/>
                <w:szCs w:val="18"/>
              </w:rPr>
            </w:pPr>
            <w:r w:rsidRPr="00A3348C">
              <w:rPr>
                <w:rFonts w:ascii="Lucida Bright" w:hAnsi="Lucida Bright"/>
                <w:sz w:val="18"/>
                <w:szCs w:val="18"/>
              </w:rPr>
              <w:t xml:space="preserve">   </w:t>
            </w:r>
            <w:r w:rsidRPr="00A3348C">
              <w:rPr>
                <w:rFonts w:ascii="Lucida Bright" w:hAnsi="Lucida Bright"/>
                <w:i/>
                <w:sz w:val="18"/>
                <w:szCs w:val="18"/>
              </w:rPr>
              <w:t xml:space="preserve"> Agente Marítimo en Arica : </w:t>
            </w:r>
          </w:p>
          <w:p w:rsidR="007E1F50" w:rsidRPr="00A3348C" w:rsidRDefault="007E1F50" w:rsidP="004011D1">
            <w:pPr>
              <w:pStyle w:val="Textosinformato"/>
              <w:rPr>
                <w:rFonts w:ascii="Lucida Bright" w:hAnsi="Lucida Bright"/>
                <w:i/>
                <w:sz w:val="18"/>
                <w:szCs w:val="18"/>
              </w:rPr>
            </w:pPr>
            <w:r w:rsidRPr="00A3348C">
              <w:rPr>
                <w:rFonts w:ascii="Lucida Bright" w:hAnsi="Lucida Bright"/>
                <w:i/>
                <w:sz w:val="18"/>
                <w:szCs w:val="18"/>
              </w:rPr>
              <w:t xml:space="preserve">    Inspector Nominado para Recepción : </w:t>
            </w:r>
          </w:p>
          <w:p w:rsidR="007E1F50" w:rsidRPr="00A3348C" w:rsidRDefault="007E1F50" w:rsidP="004011D1">
            <w:pPr>
              <w:pStyle w:val="Textosinformato"/>
              <w:rPr>
                <w:rFonts w:ascii="Lucida Bright" w:hAnsi="Lucida Bright"/>
                <w:sz w:val="18"/>
                <w:szCs w:val="18"/>
              </w:rPr>
            </w:pPr>
            <w:r w:rsidRPr="00A3348C">
              <w:rPr>
                <w:rFonts w:ascii="Lucida Bright" w:hAnsi="Lucida Bright"/>
                <w:i/>
                <w:sz w:val="18"/>
                <w:szCs w:val="18"/>
              </w:rPr>
              <w:t xml:space="preserve">    Costo de inspección :</w:t>
            </w:r>
            <w:r w:rsidRPr="00A3348C">
              <w:rPr>
                <w:rFonts w:ascii="Lucida Bright" w:hAnsi="Lucida Bright"/>
                <w:sz w:val="18"/>
                <w:szCs w:val="18"/>
              </w:rPr>
              <w:t xml:space="preserve">  compartido a 50% YPFB y 50% PROVEEDOR (de ser requerido por YPFB)</w:t>
            </w:r>
          </w:p>
          <w:p w:rsidR="007E1F50" w:rsidRPr="00A3348C" w:rsidRDefault="007E1F50" w:rsidP="004011D1">
            <w:pPr>
              <w:pStyle w:val="Textosinformato"/>
              <w:rPr>
                <w:rFonts w:ascii="Lucida Bright" w:hAnsi="Lucida Bright"/>
                <w:sz w:val="18"/>
                <w:szCs w:val="18"/>
              </w:rPr>
            </w:pPr>
            <w:r w:rsidRPr="00A3348C">
              <w:rPr>
                <w:rFonts w:ascii="Lucida Bright" w:hAnsi="Lucida Bright"/>
                <w:i/>
                <w:sz w:val="18"/>
                <w:szCs w:val="18"/>
              </w:rPr>
              <w:t xml:space="preserve">    Loss Control :</w:t>
            </w:r>
            <w:r w:rsidRPr="00A3348C">
              <w:rPr>
                <w:rFonts w:ascii="Lucida Bright" w:hAnsi="Lucida Bright"/>
                <w:sz w:val="18"/>
                <w:szCs w:val="18"/>
              </w:rPr>
              <w:t xml:space="preserve">    100%  por cuenta del PROVEEDOR  (opcional)</w:t>
            </w:r>
          </w:p>
          <w:p w:rsidR="007E1F50" w:rsidRPr="00A3348C" w:rsidRDefault="007E1F50" w:rsidP="004011D1">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Calidad :</w:t>
            </w:r>
            <w:r w:rsidRPr="00A3348C">
              <w:rPr>
                <w:rFonts w:ascii="Lucida Bright" w:hAnsi="Lucida Bright"/>
                <w:sz w:val="18"/>
                <w:szCs w:val="18"/>
              </w:rPr>
              <w:t xml:space="preserve"> Conforme establece Contrato </w:t>
            </w:r>
          </w:p>
          <w:p w:rsidR="007E1F50" w:rsidRPr="00A3348C" w:rsidRDefault="007E1F50" w:rsidP="004011D1">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Estadías:</w:t>
            </w:r>
            <w:r w:rsidRPr="00A3348C">
              <w:rPr>
                <w:rFonts w:ascii="Lucida Bright" w:hAnsi="Lucida Bright"/>
                <w:sz w:val="18"/>
                <w:szCs w:val="18"/>
              </w:rPr>
              <w:t xml:space="preserve"> _______ $us / día.</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rPr>
                <w:rFonts w:ascii="Lucida Bright" w:hAnsi="Lucida Bright" w:cs="Calibri"/>
                <w:b/>
                <w:bCs/>
                <w:sz w:val="18"/>
                <w:szCs w:val="18"/>
              </w:rPr>
            </w:pPr>
            <w:r w:rsidRPr="00A3348C">
              <w:rPr>
                <w:rFonts w:ascii="Lucida Bright" w:hAnsi="Lucida Bright" w:cs="Calibri"/>
                <w:b/>
                <w:bCs/>
                <w:sz w:val="18"/>
                <w:szCs w:val="18"/>
              </w:rPr>
              <w:t>PENALIDADES</w:t>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1F50" w:rsidRPr="00A3348C" w:rsidRDefault="007E1F50" w:rsidP="00A30AC2">
            <w:pPr>
              <w:numPr>
                <w:ilvl w:val="0"/>
                <w:numId w:val="41"/>
              </w:numPr>
              <w:autoSpaceDE w:val="0"/>
              <w:autoSpaceDN w:val="0"/>
              <w:adjustRightInd w:val="0"/>
              <w:ind w:left="425" w:hanging="425"/>
              <w:jc w:val="both"/>
              <w:rPr>
                <w:rFonts w:ascii="Lucida Bright" w:hAnsi="Lucida Bright" w:cs="Calibri"/>
                <w:bCs/>
                <w:sz w:val="18"/>
                <w:szCs w:val="18"/>
              </w:rPr>
            </w:pPr>
            <w:r w:rsidRPr="00A3348C">
              <w:rPr>
                <w:rFonts w:ascii="Lucida Bright" w:hAnsi="Lucida Bright" w:cs="Calibri"/>
                <w:bCs/>
                <w:sz w:val="18"/>
                <w:szCs w:val="18"/>
              </w:rPr>
              <w:t>En caso que la entrega del volumen del embarque requerido por YPFB, acordado previamente con el PROVEEDOR, no se haga efectivo por causas atribuibles al PROVEEDOR,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7E1F50" w:rsidRPr="00A3348C" w:rsidRDefault="007E1F50" w:rsidP="004011D1">
            <w:pPr>
              <w:autoSpaceDE w:val="0"/>
              <w:autoSpaceDN w:val="0"/>
              <w:adjustRightInd w:val="0"/>
              <w:ind w:left="425"/>
              <w:jc w:val="both"/>
              <w:rPr>
                <w:rFonts w:ascii="Lucida Bright" w:hAnsi="Lucida Bright" w:cs="Calibri"/>
                <w:bCs/>
                <w:sz w:val="18"/>
                <w:szCs w:val="18"/>
              </w:rPr>
            </w:pPr>
          </w:p>
          <w:p w:rsidR="007E1F50" w:rsidRPr="00A3348C" w:rsidRDefault="007E1F50" w:rsidP="00A30AC2">
            <w:pPr>
              <w:numPr>
                <w:ilvl w:val="0"/>
                <w:numId w:val="41"/>
              </w:numPr>
              <w:autoSpaceDE w:val="0"/>
              <w:autoSpaceDN w:val="0"/>
              <w:adjustRightInd w:val="0"/>
              <w:ind w:left="425" w:hanging="425"/>
              <w:jc w:val="both"/>
              <w:rPr>
                <w:rFonts w:ascii="Lucida Bright" w:hAnsi="Lucida Bright" w:cs="Calibri"/>
                <w:bCs/>
                <w:sz w:val="18"/>
                <w:szCs w:val="18"/>
              </w:rPr>
            </w:pPr>
            <w:r w:rsidRPr="00A3348C">
              <w:rPr>
                <w:rFonts w:ascii="Lucida Bright" w:hAnsi="Lucida Bright" w:cs="Calibri"/>
                <w:bCs/>
                <w:sz w:val="18"/>
                <w:szCs w:val="18"/>
              </w:rPr>
              <w:lastRenderedPageBreak/>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7E1F50" w:rsidRPr="00A3348C" w:rsidRDefault="007E1F50" w:rsidP="004011D1">
            <w:pPr>
              <w:pStyle w:val="Prrafodelista"/>
              <w:rPr>
                <w:rFonts w:ascii="Lucida Bright" w:hAnsi="Lucida Bright" w:cs="Calibri"/>
                <w:bCs/>
                <w:sz w:val="18"/>
                <w:szCs w:val="18"/>
              </w:rPr>
            </w:pPr>
          </w:p>
          <w:p w:rsidR="007E1F50" w:rsidRPr="00A3348C" w:rsidRDefault="007E1F50" w:rsidP="00A30AC2">
            <w:pPr>
              <w:numPr>
                <w:ilvl w:val="0"/>
                <w:numId w:val="41"/>
              </w:numPr>
              <w:autoSpaceDE w:val="0"/>
              <w:autoSpaceDN w:val="0"/>
              <w:adjustRightInd w:val="0"/>
              <w:ind w:left="426"/>
              <w:jc w:val="both"/>
              <w:rPr>
                <w:rFonts w:ascii="Lucida Bright" w:hAnsi="Lucida Bright" w:cs="Calibri"/>
                <w:sz w:val="18"/>
                <w:szCs w:val="18"/>
              </w:rPr>
            </w:pPr>
            <w:r w:rsidRPr="00A3348C">
              <w:rPr>
                <w:rFonts w:ascii="Lucida Bright" w:hAnsi="Lucida Bright" w:cs="Calibri"/>
                <w:bCs/>
                <w:sz w:val="18"/>
                <w:szCs w:val="18"/>
              </w:rPr>
              <w:t>En caso que el producto nominado, acordado entre el PROVEEDOR y YPFB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 De evidenciarse producto entregado fuera de los parámetros de calidad es responsabilidad del PROVEEDOR por la totalidad del mismo.</w:t>
            </w:r>
          </w:p>
          <w:p w:rsidR="007E1F50" w:rsidRPr="00A3348C" w:rsidRDefault="007E1F50" w:rsidP="004011D1">
            <w:pPr>
              <w:pStyle w:val="Prrafodelista"/>
              <w:rPr>
                <w:rFonts w:ascii="Lucida Bright" w:hAnsi="Lucida Bright" w:cs="Calibri"/>
                <w:sz w:val="18"/>
                <w:szCs w:val="18"/>
              </w:rPr>
            </w:pPr>
          </w:p>
          <w:p w:rsidR="007E1F50" w:rsidRPr="00A3348C" w:rsidRDefault="007E1F50" w:rsidP="00A30AC2">
            <w:pPr>
              <w:numPr>
                <w:ilvl w:val="0"/>
                <w:numId w:val="41"/>
              </w:numPr>
              <w:autoSpaceDE w:val="0"/>
              <w:autoSpaceDN w:val="0"/>
              <w:adjustRightInd w:val="0"/>
              <w:ind w:left="426"/>
              <w:jc w:val="both"/>
              <w:rPr>
                <w:rFonts w:ascii="Lucida Bright" w:hAnsi="Lucida Bright" w:cs="Calibri"/>
                <w:sz w:val="18"/>
                <w:szCs w:val="18"/>
              </w:rPr>
            </w:pPr>
            <w:r w:rsidRPr="00A3348C">
              <w:rPr>
                <w:rFonts w:ascii="Lucida Bright" w:hAnsi="Lucida Bright" w:cs="Calibri"/>
                <w:sz w:val="18"/>
                <w:szCs w:val="18"/>
              </w:rPr>
              <w:t xml:space="preserve">Por día de retraso posterior a la ventana acordada entre el PROVEEDOR y </w:t>
            </w:r>
            <w:r w:rsidRPr="00A3348C">
              <w:rPr>
                <w:rFonts w:ascii="Lucida Bright" w:hAnsi="Lucida Bright" w:cs="Calibri"/>
                <w:bCs/>
                <w:sz w:val="18"/>
                <w:szCs w:val="18"/>
              </w:rPr>
              <w:t>YPFB</w:t>
            </w:r>
            <w:r w:rsidRPr="00A3348C">
              <w:rPr>
                <w:rFonts w:ascii="Lucida Bright" w:hAnsi="Lucida Bright" w:cs="Calibri"/>
                <w:sz w:val="18"/>
                <w:szCs w:val="18"/>
              </w:rPr>
              <w:t xml:space="preserve">, por factores atribuibles al PROVEEDOR, se penalizará el valor diario que cobraría el Buque por concepto de sobre tiempos conforme contrato de fletamento o importe declarado por el mismo a la nominación del producto. </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autoSpaceDE w:val="0"/>
              <w:autoSpaceDN w:val="0"/>
              <w:adjustRightInd w:val="0"/>
              <w:contextualSpacing/>
              <w:jc w:val="both"/>
              <w:rPr>
                <w:rFonts w:ascii="Lucida Bright" w:hAnsi="Lucida Bright" w:cs="Calibri"/>
                <w:b/>
                <w:bCs/>
                <w:caps/>
                <w:sz w:val="18"/>
                <w:szCs w:val="18"/>
              </w:rPr>
            </w:pPr>
            <w:r w:rsidRPr="00A3348C">
              <w:rPr>
                <w:rFonts w:ascii="Lucida Bright" w:hAnsi="Lucida Bright" w:cs="Calibri"/>
                <w:b/>
                <w:bCs/>
                <w:sz w:val="18"/>
                <w:szCs w:val="18"/>
              </w:rPr>
              <w:lastRenderedPageBreak/>
              <w:t>DETERMINACIÓN DE CANTIDAD</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autoSpaceDE w:val="0"/>
              <w:autoSpaceDN w:val="0"/>
              <w:adjustRightInd w:val="0"/>
              <w:contextualSpacing/>
              <w:jc w:val="both"/>
              <w:rPr>
                <w:rFonts w:ascii="Lucida Bright" w:hAnsi="Lucida Bright" w:cs="Calibri"/>
                <w:bCs/>
                <w:sz w:val="18"/>
                <w:szCs w:val="18"/>
              </w:rPr>
            </w:pPr>
            <w:r w:rsidRPr="00A3348C">
              <w:rPr>
                <w:rFonts w:ascii="Lucida Bright" w:hAnsi="Lucida Bright" w:cs="Calibri"/>
                <w:bCs/>
                <w:sz w:val="18"/>
                <w:szCs w:val="18"/>
              </w:rPr>
              <w:t>La cantidad del producto se determinará del siguiente modo:</w:t>
            </w:r>
          </w:p>
          <w:p w:rsidR="007E1F50" w:rsidRPr="00A3348C" w:rsidRDefault="007E1F50" w:rsidP="004011D1">
            <w:pPr>
              <w:autoSpaceDE w:val="0"/>
              <w:autoSpaceDN w:val="0"/>
              <w:adjustRightInd w:val="0"/>
              <w:contextualSpacing/>
              <w:jc w:val="both"/>
              <w:rPr>
                <w:rFonts w:ascii="Lucida Bright" w:hAnsi="Lucida Bright" w:cs="Calibri"/>
                <w:bCs/>
                <w:sz w:val="18"/>
                <w:szCs w:val="18"/>
              </w:rPr>
            </w:pPr>
          </w:p>
          <w:p w:rsidR="007E1F50" w:rsidRPr="00A3348C" w:rsidRDefault="007E1F50" w:rsidP="004011D1">
            <w:pPr>
              <w:autoSpaceDE w:val="0"/>
              <w:autoSpaceDN w:val="0"/>
              <w:adjustRightInd w:val="0"/>
              <w:ind w:left="426"/>
              <w:contextualSpacing/>
              <w:jc w:val="both"/>
              <w:rPr>
                <w:rFonts w:ascii="Lucida Bright" w:hAnsi="Lucida Bright" w:cs="Calibri"/>
                <w:bCs/>
                <w:sz w:val="18"/>
                <w:szCs w:val="18"/>
              </w:rPr>
            </w:pPr>
            <w:r w:rsidRPr="00A3348C">
              <w:rPr>
                <w:rFonts w:ascii="Lucida Bright" w:hAnsi="Lucida Bright" w:cs="Calibri"/>
                <w:bCs/>
                <w:sz w:val="18"/>
                <w:szCs w:val="18"/>
              </w:rPr>
              <w:t>La cantidad válida será la cantidad determinada por el inspector independiente medidos en los tanques de la planta de destino, corregidos a 15.56°C (60°F) de acuerdo a las regulaciones bolivianas.</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pStyle w:val="Prrafodelista"/>
              <w:ind w:left="0"/>
              <w:contextualSpacing/>
              <w:rPr>
                <w:rFonts w:ascii="Lucida Bright" w:hAnsi="Lucida Bright" w:cs="Calibri"/>
                <w:b/>
                <w:bCs/>
                <w:sz w:val="18"/>
                <w:szCs w:val="18"/>
              </w:rPr>
            </w:pPr>
            <w:r w:rsidRPr="00A3348C">
              <w:rPr>
                <w:rFonts w:ascii="Lucida Bright" w:hAnsi="Lucida Bright" w:cs="Calibri"/>
                <w:b/>
                <w:sz w:val="18"/>
                <w:szCs w:val="18"/>
                <w:lang w:val="es-BO"/>
              </w:rPr>
              <w:t>TIEMPO DE DESCARGA</w:t>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rsidR="007E1F50" w:rsidRPr="00A3348C" w:rsidRDefault="007E1F50" w:rsidP="004011D1">
            <w:pPr>
              <w:jc w:val="both"/>
              <w:rPr>
                <w:rFonts w:ascii="Lucida Bright" w:hAnsi="Lucida Bright" w:cs="Calibri"/>
                <w:sz w:val="18"/>
                <w:szCs w:val="18"/>
                <w:lang w:eastAsia="es-BO"/>
              </w:rPr>
            </w:pPr>
            <w:r w:rsidRPr="00A3348C">
              <w:rPr>
                <w:rFonts w:ascii="Lucida Bright" w:hAnsi="Lucida Bright" w:cs="Calibri"/>
                <w:sz w:val="18"/>
                <w:szCs w:val="18"/>
                <w:lang w:eastAsia="es-BO"/>
              </w:rPr>
              <w:t>Cualquier costo generado por tiempo de descarga del Buque debe estar considerado en el premio propuesto.</w:t>
            </w:r>
          </w:p>
          <w:p w:rsidR="007E1F50" w:rsidRPr="00A3348C" w:rsidRDefault="007E1F50" w:rsidP="004011D1">
            <w:pPr>
              <w:jc w:val="both"/>
              <w:rPr>
                <w:rFonts w:ascii="Lucida Bright" w:hAnsi="Lucida Bright" w:cs="Calibri"/>
                <w:sz w:val="18"/>
                <w:szCs w:val="18"/>
                <w:lang w:eastAsia="es-BO"/>
              </w:rPr>
            </w:pPr>
          </w:p>
          <w:p w:rsidR="007E1F50" w:rsidRPr="00A3348C" w:rsidRDefault="007E1F50" w:rsidP="004011D1">
            <w:pPr>
              <w:jc w:val="both"/>
              <w:rPr>
                <w:rFonts w:ascii="Lucida Bright" w:hAnsi="Lucida Bright" w:cs="Calibri"/>
                <w:sz w:val="18"/>
                <w:szCs w:val="18"/>
                <w:lang w:eastAsia="es-BO"/>
              </w:rPr>
            </w:pPr>
            <w:r w:rsidRPr="00A3348C">
              <w:rPr>
                <w:rFonts w:ascii="Lucida Bright" w:hAnsi="Lucida Bright" w:cs="Calibri"/>
                <w:sz w:val="18"/>
                <w:szCs w:val="18"/>
                <w:lang w:eastAsia="es-BO"/>
              </w:rPr>
              <w:t xml:space="preserve">La estadía generada por causas de </w:t>
            </w:r>
            <w:r w:rsidRPr="005E79EE">
              <w:rPr>
                <w:rFonts w:ascii="Lucida Bright" w:hAnsi="Lucida Bright" w:cs="Calibri"/>
                <w:sz w:val="18"/>
                <w:szCs w:val="18"/>
                <w:lang w:eastAsia="es-BO"/>
              </w:rPr>
              <w:t xml:space="preserve">Fuerza Mayor/Caso Fortuito </w:t>
            </w:r>
            <w:r w:rsidRPr="00A3348C">
              <w:rPr>
                <w:rFonts w:ascii="Lucida Bright" w:hAnsi="Lucida Bright" w:cs="Calibri"/>
                <w:sz w:val="18"/>
                <w:szCs w:val="18"/>
                <w:lang w:eastAsia="es-BO"/>
              </w:rPr>
              <w:t>(como por ejemplo marejadas) será compartida 50/50 entre YPFB y el PROVEEDOR. El Valor de la estadía será la especificada en el Contrato de Fletamento del Buque (Charter Party).</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LEY APLICABLE</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rPr>
                <w:rFonts w:ascii="Lucida Bright" w:hAnsi="Lucida Bright" w:cs="Calibri"/>
                <w:bCs/>
                <w:sz w:val="18"/>
                <w:szCs w:val="18"/>
              </w:rPr>
            </w:pPr>
            <w:r w:rsidRPr="00A3348C">
              <w:rPr>
                <w:rFonts w:ascii="Lucida Bright" w:hAnsi="Lucida Bright" w:cs="Calibri"/>
                <w:bCs/>
                <w:sz w:val="18"/>
                <w:szCs w:val="18"/>
              </w:rPr>
              <w:t xml:space="preserve">El contrato se interpretará y se regirá de acuerdo a las leyes del Estado Plurinacional de Bolivia. </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autoSpaceDE w:val="0"/>
              <w:autoSpaceDN w:val="0"/>
              <w:adjustRightInd w:val="0"/>
              <w:jc w:val="both"/>
              <w:rPr>
                <w:rFonts w:ascii="Lucida Bright" w:eastAsia="Calibri" w:hAnsi="Lucida Bright" w:cs="Calibri"/>
                <w:b/>
                <w:sz w:val="18"/>
                <w:szCs w:val="18"/>
              </w:rPr>
            </w:pPr>
            <w:r w:rsidRPr="00A3348C">
              <w:rPr>
                <w:rFonts w:ascii="Lucida Bright" w:eastAsia="Calibri" w:hAnsi="Lucida Bright" w:cs="Calibri"/>
                <w:b/>
                <w:sz w:val="18"/>
                <w:szCs w:val="18"/>
              </w:rPr>
              <w:t>CONCILIACIÓN</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autoSpaceDE w:val="0"/>
              <w:autoSpaceDN w:val="0"/>
              <w:adjustRightInd w:val="0"/>
              <w:jc w:val="both"/>
              <w:rPr>
                <w:rFonts w:ascii="Lucida Bright" w:eastAsia="Calibri" w:hAnsi="Lucida Bright" w:cs="Calibri"/>
                <w:sz w:val="18"/>
                <w:szCs w:val="18"/>
              </w:rPr>
            </w:pPr>
            <w:r w:rsidRPr="00A3348C">
              <w:rPr>
                <w:rFonts w:ascii="Lucida Bright" w:eastAsia="Calibri" w:hAnsi="Lucida Bright" w:cs="Calibri"/>
                <w:sz w:val="18"/>
                <w:szCs w:val="18"/>
              </w:rPr>
              <w:t>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designe YPFB. Si existiera un saldo a favor del PROVEEDOR, YPFB pagará en el plazo de 20 días siguientes a la finalización de la conciliación del cargamento.</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SOLUCIÓN DE CONTROVERSIAS</w:t>
            </w:r>
          </w:p>
        </w:tc>
      </w:tr>
      <w:tr w:rsidR="007E1F50" w:rsidRPr="00A3348C" w:rsidTr="004011D1">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pStyle w:val="Prrafodelista"/>
              <w:ind w:left="0"/>
              <w:contextualSpacing/>
              <w:jc w:val="both"/>
              <w:rPr>
                <w:rFonts w:ascii="Lucida Bright" w:hAnsi="Lucida Bright" w:cs="Calibri"/>
                <w:b/>
                <w:sz w:val="18"/>
                <w:szCs w:val="18"/>
              </w:rPr>
            </w:pPr>
            <w:r w:rsidRPr="00A3348C">
              <w:rPr>
                <w:rFonts w:ascii="Lucida Bright" w:hAnsi="Lucida Bright" w:cs="Calibri"/>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7E1F50" w:rsidRPr="00A3348C" w:rsidTr="004011D1">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7E1F50" w:rsidRPr="00A3348C" w:rsidRDefault="007E1F50" w:rsidP="004011D1">
            <w:pPr>
              <w:jc w:val="both"/>
              <w:rPr>
                <w:rFonts w:ascii="Lucida Bright" w:hAnsi="Lucida Bright" w:cs="Calibri"/>
                <w:b/>
                <w:sz w:val="18"/>
                <w:szCs w:val="18"/>
              </w:rPr>
            </w:pPr>
            <w:r w:rsidRPr="00A3348C">
              <w:rPr>
                <w:rFonts w:ascii="Lucida Bright" w:hAnsi="Lucida Bright" w:cs="Calibri"/>
                <w:b/>
                <w:sz w:val="18"/>
                <w:szCs w:val="18"/>
              </w:rPr>
              <w:t>COMITÉ DE RECEPCIÓN</w:t>
            </w:r>
          </w:p>
        </w:tc>
      </w:tr>
      <w:tr w:rsidR="007E1F50" w:rsidRPr="00A3348C" w:rsidTr="004011D1">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jc w:val="both"/>
              <w:rPr>
                <w:rFonts w:ascii="Lucida Bright" w:hAnsi="Lucida Bright" w:cs="Calibri"/>
                <w:sz w:val="18"/>
                <w:szCs w:val="18"/>
              </w:rPr>
            </w:pPr>
            <w:r w:rsidRPr="00A3348C">
              <w:rPr>
                <w:rFonts w:ascii="Lucida Bright" w:hAnsi="Lucida Bright" w:cs="Calibri"/>
                <w:bCs/>
                <w:sz w:val="18"/>
                <w:szCs w:val="18"/>
              </w:rPr>
              <w:t>Elaborar y firmar el Acta de Recepción / conformidad de los bienes recepcionados, en base a la información emitida por Planta y el Inspector independiente.</w:t>
            </w:r>
          </w:p>
        </w:tc>
      </w:tr>
      <w:tr w:rsidR="007E1F50" w:rsidRPr="00A3348C" w:rsidTr="004011D1">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autoSpaceDE w:val="0"/>
              <w:autoSpaceDN w:val="0"/>
              <w:adjustRightInd w:val="0"/>
              <w:rPr>
                <w:rFonts w:ascii="Lucida Bright" w:hAnsi="Lucida Bright" w:cs="Calibri"/>
                <w:b/>
                <w:sz w:val="18"/>
                <w:szCs w:val="18"/>
              </w:rPr>
            </w:pPr>
            <w:r w:rsidRPr="00A3348C">
              <w:rPr>
                <w:rFonts w:ascii="Lucida Bright" w:hAnsi="Lucida Bright" w:cs="Calibri"/>
                <w:b/>
                <w:sz w:val="18"/>
                <w:szCs w:val="18"/>
              </w:rPr>
              <w:t>CONDICIONES DE SERVICIO RECURRENTE</w:t>
            </w:r>
          </w:p>
        </w:tc>
      </w:tr>
      <w:tr w:rsidR="007E1F50" w:rsidRPr="00A3348C" w:rsidTr="004011D1">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rPr>
                <w:rFonts w:ascii="Lucida Bright" w:hAnsi="Lucida Bright" w:cs="Calibri"/>
                <w:bCs/>
                <w:sz w:val="18"/>
                <w:szCs w:val="18"/>
              </w:rPr>
            </w:pPr>
            <w:r w:rsidRPr="00A3348C">
              <w:rPr>
                <w:rFonts w:ascii="Lucida Bright" w:hAnsi="Lucida Bright" w:cs="Calibri"/>
                <w:b/>
                <w:bCs/>
                <w:sz w:val="18"/>
                <w:szCs w:val="18"/>
              </w:rPr>
              <w:t>VALIDACIONES</w:t>
            </w:r>
          </w:p>
        </w:tc>
      </w:tr>
      <w:tr w:rsidR="007E1F50" w:rsidRPr="00A3348C" w:rsidTr="004011D1">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ind w:left="-38"/>
              <w:rPr>
                <w:rFonts w:ascii="Lucida Bright" w:hAnsi="Lucida Bright" w:cs="Calibri"/>
                <w:b/>
                <w:bCs/>
                <w:sz w:val="18"/>
                <w:szCs w:val="18"/>
              </w:rPr>
            </w:pPr>
            <w:r w:rsidRPr="00A3348C">
              <w:rPr>
                <w:rFonts w:ascii="Lucida Bright" w:hAnsi="Lucida Bright" w:cs="Calibri"/>
                <w:b/>
                <w:sz w:val="18"/>
                <w:szCs w:val="18"/>
              </w:rPr>
              <w:t xml:space="preserve"> ANEXO 1: GARANTÍAS FINANCIERAS</w:t>
            </w:r>
          </w:p>
        </w:tc>
      </w:tr>
      <w:tr w:rsidR="007E1F50" w:rsidRPr="00A3348C" w:rsidTr="004011D1">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contextualSpacing/>
              <w:rPr>
                <w:rFonts w:ascii="Lucida Bright" w:hAnsi="Lucida Bright" w:cs="Calibri"/>
                <w:b/>
                <w:sz w:val="18"/>
                <w:szCs w:val="18"/>
              </w:rPr>
            </w:pPr>
            <w:r w:rsidRPr="00A3348C">
              <w:rPr>
                <w:rFonts w:ascii="Lucida Bright" w:hAnsi="Lucida Bright" w:cs="Calibri"/>
                <w:b/>
                <w:sz w:val="18"/>
                <w:szCs w:val="18"/>
              </w:rPr>
              <w:t>ANEXO 2: FACTURACIÓN Y TRIBUTOS</w:t>
            </w:r>
          </w:p>
        </w:tc>
      </w:tr>
      <w:tr w:rsidR="007E1F50" w:rsidRPr="00A3348C" w:rsidTr="004011D1">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contextualSpacing/>
              <w:rPr>
                <w:rFonts w:ascii="Lucida Bright" w:hAnsi="Lucida Bright" w:cs="Calibri"/>
                <w:b/>
                <w:sz w:val="18"/>
                <w:szCs w:val="18"/>
              </w:rPr>
            </w:pPr>
            <w:r w:rsidRPr="00A3348C">
              <w:rPr>
                <w:rFonts w:ascii="Lucida Bright" w:hAnsi="Lucida Bright" w:cs="Calibri"/>
                <w:b/>
                <w:sz w:val="18"/>
                <w:szCs w:val="18"/>
              </w:rPr>
              <w:t>ANEXO 3: GESTIÓN ADUANERA DE IMPORTACIÓN</w:t>
            </w:r>
          </w:p>
        </w:tc>
      </w:tr>
      <w:tr w:rsidR="007E1F50" w:rsidRPr="00A3348C" w:rsidTr="004011D1">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ind w:left="-38"/>
              <w:rPr>
                <w:rFonts w:ascii="Lucida Bright" w:hAnsi="Lucida Bright" w:cs="Calibri"/>
                <w:b/>
                <w:sz w:val="18"/>
                <w:szCs w:val="18"/>
              </w:rPr>
            </w:pPr>
            <w:r w:rsidRPr="00A3348C">
              <w:rPr>
                <w:rFonts w:ascii="Lucida Bright" w:hAnsi="Lucida Bright" w:cs="Calibri"/>
                <w:b/>
                <w:sz w:val="18"/>
                <w:szCs w:val="18"/>
              </w:rPr>
              <w:t>ANEXO 4: FORMA DE LA EVALUACIÓN, CONCERTACIÓN Y ADJUDICACIÓN</w:t>
            </w:r>
          </w:p>
        </w:tc>
      </w:tr>
    </w:tbl>
    <w:p w:rsidR="007E1F50" w:rsidRPr="00A3348C" w:rsidRDefault="007E1F50" w:rsidP="007E1F50">
      <w:pPr>
        <w:jc w:val="both"/>
        <w:rPr>
          <w:rFonts w:ascii="Lucida Bright" w:hAnsi="Lucida Bright" w:cs="Calibri"/>
          <w:b/>
          <w:sz w:val="18"/>
          <w:szCs w:val="18"/>
        </w:rPr>
      </w:pPr>
    </w:p>
    <w:p w:rsidR="007E1F50" w:rsidRPr="00A3348C" w:rsidRDefault="007E1F50" w:rsidP="007E1F50">
      <w:pPr>
        <w:jc w:val="center"/>
        <w:rPr>
          <w:rFonts w:ascii="Lucida Bright" w:hAnsi="Lucida Bright" w:cs="Calibri"/>
          <w:b/>
          <w:sz w:val="18"/>
          <w:szCs w:val="18"/>
        </w:rPr>
      </w:pPr>
      <w:r w:rsidRPr="00A3348C">
        <w:rPr>
          <w:rFonts w:ascii="Lucida Bright" w:hAnsi="Lucida Bright" w:cs="Calibri"/>
          <w:b/>
          <w:sz w:val="18"/>
          <w:szCs w:val="18"/>
        </w:rPr>
        <w:br w:type="page"/>
      </w:r>
      <w:r w:rsidRPr="00A3348C">
        <w:rPr>
          <w:rFonts w:ascii="Lucida Bright" w:hAnsi="Lucida Bright" w:cs="Calibri"/>
          <w:b/>
          <w:sz w:val="18"/>
          <w:szCs w:val="18"/>
        </w:rPr>
        <w:lastRenderedPageBreak/>
        <w:t>LOTE 2: EMBARQUES DE INSUMOS Y ADITIVOS - BUQUES</w:t>
      </w:r>
    </w:p>
    <w:p w:rsidR="007E1F50" w:rsidRPr="00A3348C" w:rsidRDefault="007E1F50" w:rsidP="007E1F50">
      <w:pPr>
        <w:jc w:val="both"/>
        <w:rPr>
          <w:rFonts w:ascii="Lucida Bright" w:hAnsi="Lucida Bright" w:cs="Calibri"/>
          <w:b/>
          <w:sz w:val="18"/>
          <w:szCs w:val="18"/>
        </w:rPr>
      </w:pPr>
    </w:p>
    <w:tbl>
      <w:tblPr>
        <w:tblW w:w="8568" w:type="dxa"/>
        <w:jc w:val="center"/>
        <w:tblCellMar>
          <w:left w:w="70" w:type="dxa"/>
          <w:right w:w="70" w:type="dxa"/>
        </w:tblCellMar>
        <w:tblLook w:val="04A0" w:firstRow="1" w:lastRow="0" w:firstColumn="1" w:lastColumn="0" w:noHBand="0" w:noVBand="1"/>
      </w:tblPr>
      <w:tblGrid>
        <w:gridCol w:w="745"/>
        <w:gridCol w:w="4364"/>
        <w:gridCol w:w="1559"/>
        <w:gridCol w:w="1900"/>
      </w:tblGrid>
      <w:tr w:rsidR="007E1F50" w:rsidRPr="00A3348C" w:rsidTr="004011D1">
        <w:trPr>
          <w:trHeight w:val="691"/>
          <w:jc w:val="center"/>
        </w:trPr>
        <w:tc>
          <w:tcPr>
            <w:tcW w:w="745"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LOTE</w:t>
            </w:r>
          </w:p>
        </w:tc>
        <w:tc>
          <w:tcPr>
            <w:tcW w:w="4364" w:type="dxa"/>
            <w:tcBorders>
              <w:top w:val="single" w:sz="4" w:space="0" w:color="auto"/>
              <w:left w:val="nil"/>
              <w:bottom w:val="single" w:sz="4" w:space="0" w:color="auto"/>
              <w:right w:val="single" w:sz="4" w:space="0" w:color="auto"/>
            </w:tcBorders>
            <w:shd w:val="clear" w:color="000000" w:fill="C6D9F1"/>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DESCRIPCIÓN DETALLADA (EMBARQUES)</w:t>
            </w:r>
          </w:p>
        </w:tc>
        <w:tc>
          <w:tcPr>
            <w:tcW w:w="1559" w:type="dxa"/>
            <w:tcBorders>
              <w:top w:val="single" w:sz="4" w:space="0" w:color="auto"/>
              <w:left w:val="nil"/>
              <w:bottom w:val="single" w:sz="4" w:space="0" w:color="auto"/>
              <w:right w:val="single" w:sz="4" w:space="0" w:color="auto"/>
            </w:tcBorders>
            <w:shd w:val="clear" w:color="000000" w:fill="C6D9F1"/>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UNIDAD DE MEDIDA</w:t>
            </w:r>
          </w:p>
        </w:tc>
        <w:tc>
          <w:tcPr>
            <w:tcW w:w="1900" w:type="dxa"/>
            <w:tcBorders>
              <w:top w:val="single" w:sz="4" w:space="0" w:color="auto"/>
              <w:left w:val="nil"/>
              <w:bottom w:val="single" w:sz="4" w:space="0" w:color="auto"/>
              <w:right w:val="single" w:sz="4" w:space="0" w:color="auto"/>
            </w:tcBorders>
            <w:shd w:val="clear" w:color="000000" w:fill="C6D9F1"/>
            <w:noWrap/>
            <w:vAlign w:val="center"/>
            <w:hideMark/>
          </w:tcPr>
          <w:p w:rsidR="007E1F50" w:rsidRPr="00A3348C" w:rsidRDefault="007E1F50" w:rsidP="004011D1">
            <w:pPr>
              <w:jc w:val="center"/>
              <w:rPr>
                <w:rFonts w:ascii="Lucida Bright" w:hAnsi="Lucida Bright"/>
                <w:b/>
                <w:bCs/>
                <w:color w:val="000000"/>
                <w:sz w:val="18"/>
                <w:szCs w:val="18"/>
              </w:rPr>
            </w:pPr>
            <w:r w:rsidRPr="00A3348C">
              <w:rPr>
                <w:rFonts w:ascii="Lucida Bright" w:hAnsi="Lucida Bright"/>
                <w:b/>
                <w:bCs/>
                <w:color w:val="000000"/>
                <w:sz w:val="18"/>
                <w:szCs w:val="18"/>
              </w:rPr>
              <w:t>CANTIDAD</w:t>
            </w:r>
          </w:p>
        </w:tc>
      </w:tr>
      <w:tr w:rsidR="007E1F50" w:rsidRPr="00A3348C" w:rsidTr="004011D1">
        <w:trPr>
          <w:trHeight w:val="61"/>
          <w:jc w:val="center"/>
        </w:trPr>
        <w:tc>
          <w:tcPr>
            <w:tcW w:w="745" w:type="dxa"/>
            <w:tcBorders>
              <w:top w:val="nil"/>
              <w:left w:val="single" w:sz="4" w:space="0" w:color="auto"/>
              <w:bottom w:val="single" w:sz="4" w:space="0" w:color="auto"/>
              <w:right w:val="single" w:sz="4" w:space="0" w:color="auto"/>
            </w:tcBorders>
            <w:shd w:val="clear" w:color="auto" w:fill="auto"/>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color w:val="000000"/>
                <w:sz w:val="18"/>
                <w:szCs w:val="18"/>
              </w:rPr>
              <w:t>2</w:t>
            </w:r>
          </w:p>
        </w:tc>
        <w:tc>
          <w:tcPr>
            <w:tcW w:w="4364" w:type="dxa"/>
            <w:tcBorders>
              <w:top w:val="nil"/>
              <w:left w:val="nil"/>
              <w:bottom w:val="single" w:sz="4" w:space="0" w:color="auto"/>
              <w:right w:val="single" w:sz="4" w:space="0" w:color="auto"/>
            </w:tcBorders>
            <w:shd w:val="clear" w:color="auto" w:fill="auto"/>
            <w:noWrap/>
            <w:vAlign w:val="center"/>
          </w:tcPr>
          <w:p w:rsidR="007E1F50" w:rsidRPr="00A3348C" w:rsidRDefault="007E1F50" w:rsidP="004011D1">
            <w:pPr>
              <w:rPr>
                <w:rFonts w:ascii="Lucida Bright" w:hAnsi="Lucida Bright"/>
                <w:color w:val="000000"/>
                <w:sz w:val="18"/>
                <w:szCs w:val="18"/>
              </w:rPr>
            </w:pPr>
            <w:r w:rsidRPr="00A3348C">
              <w:rPr>
                <w:rFonts w:ascii="Lucida Bright" w:hAnsi="Lucida Bright"/>
                <w:color w:val="000000"/>
                <w:sz w:val="18"/>
                <w:szCs w:val="18"/>
              </w:rPr>
              <w:t>Embarques de Insumos y Aditivos -Buques</w:t>
            </w:r>
          </w:p>
        </w:tc>
        <w:tc>
          <w:tcPr>
            <w:tcW w:w="1559" w:type="dxa"/>
            <w:tcBorders>
              <w:top w:val="nil"/>
              <w:left w:val="nil"/>
              <w:bottom w:val="single" w:sz="4" w:space="0" w:color="auto"/>
              <w:right w:val="single" w:sz="4" w:space="0" w:color="auto"/>
            </w:tcBorders>
            <w:shd w:val="clear" w:color="auto" w:fill="auto"/>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cs="Arial"/>
                <w:color w:val="000000"/>
                <w:sz w:val="18"/>
                <w:szCs w:val="18"/>
              </w:rPr>
              <w:t>Metro Cúbico</w:t>
            </w:r>
          </w:p>
        </w:tc>
        <w:tc>
          <w:tcPr>
            <w:tcW w:w="1900" w:type="dxa"/>
            <w:tcBorders>
              <w:top w:val="nil"/>
              <w:left w:val="nil"/>
              <w:bottom w:val="single" w:sz="4" w:space="0" w:color="auto"/>
              <w:right w:val="single" w:sz="4" w:space="0" w:color="auto"/>
            </w:tcBorders>
            <w:shd w:val="clear" w:color="auto" w:fill="auto"/>
            <w:noWrap/>
            <w:vAlign w:val="center"/>
            <w:hideMark/>
          </w:tcPr>
          <w:p w:rsidR="007E1F50" w:rsidRPr="00A3348C" w:rsidRDefault="007E1F50" w:rsidP="004011D1">
            <w:pPr>
              <w:jc w:val="center"/>
              <w:rPr>
                <w:rFonts w:ascii="Lucida Bright" w:hAnsi="Lucida Bright"/>
                <w:color w:val="000000"/>
                <w:sz w:val="18"/>
                <w:szCs w:val="18"/>
              </w:rPr>
            </w:pPr>
            <w:r w:rsidRPr="00A3348C">
              <w:rPr>
                <w:rFonts w:ascii="Lucida Bright" w:hAnsi="Lucida Bright" w:cs="Arial"/>
                <w:color w:val="000000"/>
                <w:sz w:val="18"/>
                <w:szCs w:val="18"/>
              </w:rPr>
              <w:t>Hasta 70.594,00</w:t>
            </w:r>
          </w:p>
        </w:tc>
      </w:tr>
    </w:tbl>
    <w:p w:rsidR="007E1F50" w:rsidRPr="00A3348C" w:rsidRDefault="007E1F50" w:rsidP="007E1F50">
      <w:pPr>
        <w:jc w:val="both"/>
        <w:rPr>
          <w:rFonts w:ascii="Lucida Bright" w:hAnsi="Lucida Bright" w:cs="Calibri"/>
          <w:b/>
          <w:sz w:val="18"/>
          <w:szCs w:val="18"/>
        </w:rPr>
      </w:pPr>
    </w:p>
    <w:p w:rsidR="007E1F50" w:rsidRPr="00A3348C" w:rsidRDefault="007E1F50" w:rsidP="00A30AC2">
      <w:pPr>
        <w:pStyle w:val="Prrafodelista"/>
        <w:numPr>
          <w:ilvl w:val="0"/>
          <w:numId w:val="54"/>
        </w:numPr>
        <w:ind w:hanging="1287"/>
        <w:contextualSpacing/>
        <w:jc w:val="both"/>
        <w:rPr>
          <w:rFonts w:ascii="Lucida Bright" w:hAnsi="Lucida Bright" w:cs="Calibri"/>
          <w:b/>
          <w:bCs/>
          <w:sz w:val="18"/>
          <w:szCs w:val="18"/>
          <w:lang w:eastAsia="es-BO"/>
        </w:rPr>
      </w:pPr>
      <w:r w:rsidRPr="00A3348C">
        <w:rPr>
          <w:rFonts w:ascii="Lucida Bright" w:hAnsi="Lucida Bright" w:cs="Calibri"/>
          <w:b/>
          <w:bCs/>
          <w:sz w:val="18"/>
          <w:szCs w:val="18"/>
          <w:lang w:eastAsia="es-BO"/>
        </w:rPr>
        <w:t>CARACTERÍSTICAS DEL REQUERIMIENTO (Sujeto a evaluación)</w:t>
      </w:r>
    </w:p>
    <w:p w:rsidR="007E1F50" w:rsidRPr="00A3348C" w:rsidRDefault="007E1F50" w:rsidP="007E1F50">
      <w:pPr>
        <w:pStyle w:val="Prrafodelista"/>
        <w:ind w:left="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7E1F50" w:rsidRPr="00A3348C" w:rsidTr="004011D1">
        <w:trPr>
          <w:trHeight w:val="70"/>
        </w:trPr>
        <w:tc>
          <w:tcPr>
            <w:tcW w:w="5000" w:type="pct"/>
            <w:shd w:val="clear" w:color="auto" w:fill="C6D9F1"/>
            <w:vAlign w:val="center"/>
          </w:tcPr>
          <w:p w:rsidR="007E1F50" w:rsidRPr="00A3348C" w:rsidRDefault="007E1F50" w:rsidP="004011D1">
            <w:pPr>
              <w:jc w:val="both"/>
              <w:rPr>
                <w:rFonts w:ascii="Lucida Bright" w:hAnsi="Lucida Bright" w:cs="Calibri"/>
                <w:b/>
                <w:bCs/>
                <w:sz w:val="18"/>
                <w:szCs w:val="18"/>
              </w:rPr>
            </w:pPr>
            <w:r w:rsidRPr="00A3348C">
              <w:rPr>
                <w:rFonts w:ascii="Lucida Bright" w:hAnsi="Lucida Bright" w:cs="Calibri"/>
                <w:b/>
                <w:bCs/>
                <w:sz w:val="18"/>
                <w:szCs w:val="18"/>
              </w:rPr>
              <w:t>CONDICIÓN DE ENTREGA (Incoterms 2010)</w:t>
            </w:r>
          </w:p>
        </w:tc>
      </w:tr>
      <w:tr w:rsidR="007E1F50" w:rsidRPr="00A3348C" w:rsidTr="004011D1">
        <w:trPr>
          <w:trHeight w:val="70"/>
        </w:trPr>
        <w:tc>
          <w:tcPr>
            <w:tcW w:w="5000" w:type="pct"/>
            <w:shd w:val="clear" w:color="auto" w:fill="auto"/>
            <w:vAlign w:val="center"/>
          </w:tcPr>
          <w:p w:rsidR="007E1F50" w:rsidRPr="00A3348C" w:rsidRDefault="007E1F50" w:rsidP="004011D1">
            <w:pPr>
              <w:jc w:val="both"/>
              <w:rPr>
                <w:rFonts w:ascii="Lucida Bright" w:hAnsi="Lucida Bright" w:cs="Calibri"/>
                <w:sz w:val="18"/>
                <w:szCs w:val="18"/>
              </w:rPr>
            </w:pPr>
            <w:r w:rsidRPr="00A3348C">
              <w:rPr>
                <w:rFonts w:ascii="Lucida Bright" w:hAnsi="Lucida Bright" w:cs="Calibri"/>
                <w:b/>
                <w:sz w:val="18"/>
                <w:szCs w:val="18"/>
              </w:rPr>
              <w:t>DAP</w:t>
            </w:r>
            <w:r w:rsidRPr="00A3348C">
              <w:rPr>
                <w:rFonts w:ascii="Lucida Bright" w:hAnsi="Lucida Bright" w:cs="Calibri"/>
                <w:sz w:val="18"/>
                <w:szCs w:val="18"/>
              </w:rPr>
              <w:t xml:space="preserve"> Terminal de almacenaje Sica Sica (YPFB Transporte) en Arica, Chile (Incoterms 2010).</w:t>
            </w:r>
          </w:p>
        </w:tc>
      </w:tr>
      <w:tr w:rsidR="007E1F50" w:rsidRPr="00A3348C" w:rsidTr="004011D1">
        <w:trPr>
          <w:trHeight w:val="70"/>
        </w:trPr>
        <w:tc>
          <w:tcPr>
            <w:tcW w:w="5000" w:type="pct"/>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PRECIO</w:t>
            </w:r>
          </w:p>
        </w:tc>
      </w:tr>
      <w:tr w:rsidR="007E1F50" w:rsidRPr="00A3348C" w:rsidTr="004011D1">
        <w:trPr>
          <w:trHeight w:val="279"/>
        </w:trPr>
        <w:tc>
          <w:tcPr>
            <w:tcW w:w="5000" w:type="pct"/>
            <w:shd w:val="clear" w:color="auto" w:fill="auto"/>
            <w:vAlign w:val="center"/>
          </w:tcPr>
          <w:p w:rsidR="007E1F50" w:rsidRPr="00A3348C" w:rsidRDefault="007E1F50" w:rsidP="007D076B">
            <w:pPr>
              <w:numPr>
                <w:ilvl w:val="0"/>
                <w:numId w:val="57"/>
              </w:numPr>
              <w:jc w:val="both"/>
              <w:rPr>
                <w:rFonts w:ascii="Lucida Bright" w:eastAsia="Calibri" w:hAnsi="Lucida Bright" w:cs="Calibri"/>
                <w:b/>
                <w:sz w:val="18"/>
                <w:szCs w:val="18"/>
              </w:rPr>
            </w:pPr>
            <w:r w:rsidRPr="00A3348C">
              <w:rPr>
                <w:rFonts w:ascii="Lucida Bright" w:eastAsia="Calibri" w:hAnsi="Lucida Bright" w:cs="Calibri"/>
                <w:b/>
                <w:sz w:val="18"/>
                <w:szCs w:val="18"/>
              </w:rPr>
              <w:t>PRECIO</w:t>
            </w:r>
          </w:p>
          <w:p w:rsidR="007E1F50" w:rsidRPr="00A3348C" w:rsidRDefault="007E1F50" w:rsidP="004011D1">
            <w:pPr>
              <w:jc w:val="both"/>
              <w:rPr>
                <w:rFonts w:ascii="Lucida Bright" w:eastAsia="Calibri" w:hAnsi="Lucida Bright" w:cs="Calibri"/>
                <w:sz w:val="18"/>
                <w:szCs w:val="18"/>
              </w:rPr>
            </w:pPr>
          </w:p>
          <w:p w:rsidR="007E1F50" w:rsidRPr="00A3348C" w:rsidRDefault="007E1F50" w:rsidP="004011D1">
            <w:pPr>
              <w:jc w:val="both"/>
              <w:rPr>
                <w:rFonts w:ascii="Lucida Bright" w:eastAsia="Calibri" w:hAnsi="Lucida Bright" w:cs="Calibri"/>
                <w:sz w:val="18"/>
                <w:szCs w:val="18"/>
              </w:rPr>
            </w:pPr>
            <w:r w:rsidRPr="00A3348C">
              <w:rPr>
                <w:rFonts w:ascii="Lucida Bright" w:eastAsia="Calibri" w:hAnsi="Lucida Bright" w:cs="Calibri"/>
                <w:sz w:val="18"/>
                <w:szCs w:val="18"/>
              </w:rPr>
              <w:t>El precio del producto se fijará, de acuerdo a la siguiente formulación:</w:t>
            </w:r>
          </w:p>
          <w:p w:rsidR="007E1F50" w:rsidRPr="00A3348C" w:rsidRDefault="007E1F50" w:rsidP="004011D1">
            <w:pPr>
              <w:jc w:val="both"/>
              <w:rPr>
                <w:rFonts w:ascii="Lucida Bright" w:eastAsia="Calibri" w:hAnsi="Lucida Bright" w:cs="Calibri"/>
                <w:sz w:val="18"/>
                <w:szCs w:val="18"/>
              </w:rPr>
            </w:pPr>
          </w:p>
          <w:tbl>
            <w:tblPr>
              <w:tblW w:w="4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5781"/>
            </w:tblGrid>
            <w:tr w:rsidR="007E1F50" w:rsidRPr="00A3348C" w:rsidTr="004011D1">
              <w:trPr>
                <w:trHeight w:val="56"/>
                <w:jc w:val="center"/>
              </w:trPr>
              <w:tc>
                <w:tcPr>
                  <w:tcW w:w="1040" w:type="pct"/>
                  <w:shd w:val="clear" w:color="auto" w:fill="D9D9D9"/>
                  <w:vAlign w:val="center"/>
                </w:tcPr>
                <w:p w:rsidR="007E1F50" w:rsidRPr="00A3348C" w:rsidRDefault="007E1F50" w:rsidP="004011D1">
                  <w:pPr>
                    <w:keepNext/>
                    <w:tabs>
                      <w:tab w:val="left" w:pos="3984"/>
                    </w:tabs>
                    <w:jc w:val="center"/>
                    <w:rPr>
                      <w:rFonts w:ascii="Lucida Bright" w:hAnsi="Lucida Bright" w:cs="Calibri"/>
                      <w:b/>
                      <w:sz w:val="16"/>
                      <w:szCs w:val="18"/>
                    </w:rPr>
                  </w:pPr>
                  <w:r w:rsidRPr="00A3348C">
                    <w:rPr>
                      <w:rFonts w:ascii="Lucida Bright" w:hAnsi="Lucida Bright" w:cs="Calibri"/>
                      <w:b/>
                      <w:sz w:val="16"/>
                      <w:szCs w:val="18"/>
                    </w:rPr>
                    <w:t>CONDICIÓN DE ENTREGA</w:t>
                  </w:r>
                </w:p>
              </w:tc>
              <w:tc>
                <w:tcPr>
                  <w:tcW w:w="3960" w:type="pct"/>
                  <w:shd w:val="clear" w:color="auto" w:fill="D9D9D9"/>
                  <w:vAlign w:val="center"/>
                </w:tcPr>
                <w:p w:rsidR="007E1F50" w:rsidRPr="00A3348C" w:rsidRDefault="007E1F50" w:rsidP="004011D1">
                  <w:pPr>
                    <w:keepNext/>
                    <w:tabs>
                      <w:tab w:val="left" w:pos="3984"/>
                    </w:tabs>
                    <w:jc w:val="center"/>
                    <w:rPr>
                      <w:rFonts w:ascii="Lucida Bright" w:hAnsi="Lucida Bright" w:cs="Calibri"/>
                      <w:b/>
                      <w:sz w:val="16"/>
                      <w:szCs w:val="18"/>
                    </w:rPr>
                  </w:pPr>
                  <w:r w:rsidRPr="00A3348C">
                    <w:rPr>
                      <w:rFonts w:ascii="Lucida Bright" w:hAnsi="Lucida Bright" w:cs="Calibri"/>
                      <w:b/>
                      <w:sz w:val="16"/>
                      <w:szCs w:val="18"/>
                    </w:rPr>
                    <w:t>FORMULACIÓN DEL PRECIO</w:t>
                  </w:r>
                </w:p>
              </w:tc>
            </w:tr>
            <w:tr w:rsidR="007E1F50" w:rsidRPr="00A3348C" w:rsidTr="004011D1">
              <w:trPr>
                <w:trHeight w:val="56"/>
                <w:jc w:val="center"/>
              </w:trPr>
              <w:tc>
                <w:tcPr>
                  <w:tcW w:w="1040" w:type="pct"/>
                  <w:vAlign w:val="center"/>
                </w:tcPr>
                <w:p w:rsidR="007E1F50" w:rsidRPr="00A3348C" w:rsidRDefault="007E1F50" w:rsidP="004011D1">
                  <w:pPr>
                    <w:keepNext/>
                    <w:tabs>
                      <w:tab w:val="left" w:pos="3984"/>
                    </w:tabs>
                    <w:jc w:val="center"/>
                    <w:rPr>
                      <w:rFonts w:ascii="Lucida Bright" w:hAnsi="Lucida Bright" w:cs="Calibri"/>
                      <w:sz w:val="16"/>
                      <w:szCs w:val="18"/>
                    </w:rPr>
                  </w:pPr>
                  <w:r w:rsidRPr="00A3348C">
                    <w:rPr>
                      <w:rFonts w:ascii="Lucida Bright" w:hAnsi="Lucida Bright" w:cs="Calibri"/>
                      <w:b/>
                      <w:sz w:val="16"/>
                      <w:szCs w:val="18"/>
                    </w:rPr>
                    <w:t>DAP</w:t>
                  </w:r>
                  <w:r w:rsidRPr="00A3348C">
                    <w:rPr>
                      <w:rFonts w:ascii="Lucida Bright" w:hAnsi="Lucida Bright" w:cs="Calibri"/>
                      <w:sz w:val="16"/>
                      <w:szCs w:val="18"/>
                    </w:rPr>
                    <w:t xml:space="preserve">  Arica, Chile</w:t>
                  </w:r>
                </w:p>
              </w:tc>
              <w:tc>
                <w:tcPr>
                  <w:tcW w:w="3960" w:type="pct"/>
                  <w:vAlign w:val="center"/>
                </w:tcPr>
                <w:p w:rsidR="007E1F50" w:rsidRPr="00A3348C" w:rsidRDefault="007E1F50" w:rsidP="004011D1">
                  <w:pPr>
                    <w:keepNext/>
                    <w:tabs>
                      <w:tab w:val="left" w:pos="3984"/>
                    </w:tabs>
                    <w:jc w:val="both"/>
                    <w:rPr>
                      <w:rFonts w:ascii="Lucida Bright" w:hAnsi="Lucida Bright" w:cs="Calibri"/>
                      <w:sz w:val="16"/>
                      <w:szCs w:val="18"/>
                    </w:rPr>
                  </w:pPr>
                  <w:r w:rsidRPr="00A3348C">
                    <w:rPr>
                      <w:rFonts w:ascii="Lucida Bright" w:hAnsi="Lucida Bright" w:cs="Calibri"/>
                      <w:sz w:val="16"/>
                      <w:szCs w:val="18"/>
                    </w:rPr>
                    <w:t xml:space="preserve">Precio = Promedio cotizaciones diarias del Platt’s USGC Water Borne UNL N° 87 Mean efectivas durante el periodo de preciación + </w:t>
                  </w:r>
                  <w:r w:rsidRPr="00A3348C">
                    <w:rPr>
                      <w:rFonts w:ascii="Lucida Bright" w:hAnsi="Lucida Bright" w:cs="Calibri"/>
                      <w:b/>
                      <w:sz w:val="16"/>
                      <w:szCs w:val="18"/>
                    </w:rPr>
                    <w:t>Premio.</w:t>
                  </w:r>
                </w:p>
              </w:tc>
            </w:tr>
          </w:tbl>
          <w:p w:rsidR="007E1F50" w:rsidRPr="00A3348C" w:rsidRDefault="007E1F50" w:rsidP="004011D1">
            <w:pPr>
              <w:jc w:val="both"/>
              <w:rPr>
                <w:rFonts w:ascii="Lucida Bright" w:eastAsia="Calibri" w:hAnsi="Lucida Bright" w:cs="Calibri"/>
                <w:sz w:val="18"/>
                <w:szCs w:val="18"/>
              </w:rPr>
            </w:pPr>
          </w:p>
          <w:p w:rsidR="007E1F50" w:rsidRPr="00A3348C" w:rsidRDefault="007E1F50" w:rsidP="004011D1">
            <w:pPr>
              <w:ind w:left="851" w:hanging="851"/>
              <w:jc w:val="both"/>
              <w:rPr>
                <w:rFonts w:ascii="Lucida Bright" w:hAnsi="Lucida Bright" w:cs="Calibri"/>
                <w:sz w:val="18"/>
                <w:szCs w:val="18"/>
              </w:rPr>
            </w:pPr>
            <w:r w:rsidRPr="00A3348C">
              <w:rPr>
                <w:rFonts w:ascii="Lucida Bright" w:hAnsi="Lucida Bright" w:cs="Calibri"/>
                <w:b/>
                <w:sz w:val="18"/>
                <w:szCs w:val="18"/>
              </w:rPr>
              <w:t xml:space="preserve">Premio:   </w:t>
            </w:r>
            <w:r w:rsidRPr="00A3348C">
              <w:rPr>
                <w:rFonts w:ascii="Lucida Bright" w:hAnsi="Lucida Bright" w:cs="Calibri"/>
                <w:sz w:val="18"/>
                <w:szCs w:val="18"/>
              </w:rPr>
              <w:t xml:space="preserve">A presentar por el PROPONENTE, el cual debe incluir </w:t>
            </w:r>
            <w:r w:rsidRPr="00A3348C">
              <w:rPr>
                <w:rFonts w:ascii="Lucida Bright" w:hAnsi="Lucida Bright" w:cs="Calibri"/>
                <w:b/>
                <w:sz w:val="18"/>
                <w:szCs w:val="18"/>
                <w:u w:val="single"/>
              </w:rPr>
              <w:t>Flete, Seguro de transporte,</w:t>
            </w:r>
            <w:r w:rsidRPr="00A3348C">
              <w:rPr>
                <w:rFonts w:ascii="Lucida Bright" w:hAnsi="Lucida Bright" w:cs="Calibri"/>
                <w:sz w:val="18"/>
                <w:szCs w:val="18"/>
                <w:u w:val="single"/>
              </w:rPr>
              <w:t xml:space="preserve"> </w:t>
            </w:r>
            <w:r w:rsidRPr="00A3348C">
              <w:rPr>
                <w:rFonts w:ascii="Lucida Bright" w:hAnsi="Lucida Bright" w:cs="Calibri"/>
                <w:b/>
                <w:sz w:val="18"/>
                <w:szCs w:val="18"/>
                <w:u w:val="single"/>
              </w:rPr>
              <w:t>todos los gastos y costos emergentes de la operación que no podrán ser cargados a YPFB bajo ninguna circunstancia</w:t>
            </w:r>
            <w:r w:rsidRPr="00A3348C">
              <w:rPr>
                <w:rFonts w:ascii="Lucida Bright" w:hAnsi="Lucida Bright" w:cs="Calibri"/>
                <w:sz w:val="18"/>
                <w:szCs w:val="18"/>
              </w:rPr>
              <w:t>, más utilidades que considere el PROPONENTE, para entregas DAP, con base a RON 85.</w:t>
            </w:r>
          </w:p>
          <w:p w:rsidR="007E1F50" w:rsidRPr="00A3348C" w:rsidRDefault="007E1F50" w:rsidP="004011D1">
            <w:pPr>
              <w:ind w:left="851" w:hanging="851"/>
              <w:jc w:val="both"/>
              <w:rPr>
                <w:rFonts w:ascii="Lucida Bright" w:hAnsi="Lucida Bright" w:cs="Calibri"/>
                <w:sz w:val="18"/>
                <w:szCs w:val="18"/>
              </w:rPr>
            </w:pPr>
          </w:p>
          <w:p w:rsidR="007E1F50" w:rsidRPr="00A3348C" w:rsidRDefault="007E1F50" w:rsidP="004011D1">
            <w:pPr>
              <w:ind w:left="851"/>
              <w:jc w:val="both"/>
              <w:rPr>
                <w:rFonts w:ascii="Lucida Bright" w:hAnsi="Lucida Bright" w:cs="Calibri"/>
                <w:sz w:val="18"/>
                <w:szCs w:val="18"/>
              </w:rPr>
            </w:pPr>
            <w:r w:rsidRPr="00A3348C">
              <w:rPr>
                <w:rFonts w:ascii="Lucida Bright" w:hAnsi="Lucida Bright" w:cs="Calibri"/>
                <w:sz w:val="18"/>
                <w:szCs w:val="18"/>
              </w:rPr>
              <w:t>Deberá considerarse como base de preciación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7E1F50" w:rsidRPr="00A3348C" w:rsidRDefault="007E1F50" w:rsidP="004011D1">
            <w:pPr>
              <w:jc w:val="both"/>
              <w:rPr>
                <w:rFonts w:ascii="Lucida Bright" w:hAnsi="Lucida Bright" w:cs="Calibri"/>
                <w:sz w:val="18"/>
                <w:szCs w:val="18"/>
              </w:rPr>
            </w:pPr>
          </w:p>
          <w:p w:rsidR="007E1F50" w:rsidRPr="00A3348C" w:rsidRDefault="007E1F50" w:rsidP="004011D1">
            <w:pPr>
              <w:ind w:left="851"/>
              <w:jc w:val="both"/>
              <w:rPr>
                <w:rFonts w:ascii="Lucida Bright" w:hAnsi="Lucida Bright" w:cs="Calibri"/>
                <w:sz w:val="18"/>
                <w:szCs w:val="18"/>
              </w:rPr>
            </w:pPr>
            <w:r w:rsidRPr="00A3348C">
              <w:rPr>
                <w:rFonts w:ascii="Lucida Bright" w:hAnsi="Lucida Bright" w:cs="Calibri"/>
                <w:b/>
                <w:sz w:val="18"/>
                <w:szCs w:val="18"/>
              </w:rPr>
              <w:t xml:space="preserve">Fuerza Mayor/Caso Fortuito: </w:t>
            </w:r>
            <w:r w:rsidRPr="00A3348C">
              <w:rPr>
                <w:rFonts w:ascii="Lucida Bright" w:hAnsi="Lucida Bright" w:cs="Calibri"/>
                <w:sz w:val="18"/>
                <w:szCs w:val="18"/>
              </w:rPr>
              <w:t xml:space="preserve">Los costos emergentes por motivos de </w:t>
            </w:r>
            <w:r w:rsidRPr="005E79EE">
              <w:rPr>
                <w:rFonts w:ascii="Lucida Bright" w:hAnsi="Lucida Bright" w:cs="Calibri"/>
                <w:sz w:val="18"/>
                <w:szCs w:val="18"/>
              </w:rPr>
              <w:t xml:space="preserve">Fuerza Mayor/Caso Fortuito </w:t>
            </w:r>
            <w:r w:rsidRPr="00A3348C">
              <w:rPr>
                <w:rFonts w:ascii="Lucida Bright" w:hAnsi="Lucida Bright" w:cs="Calibri"/>
                <w:sz w:val="18"/>
                <w:szCs w:val="18"/>
              </w:rPr>
              <w:t xml:space="preserve">serán asumidos en igual proporción por el PROVEEDOR y </w:t>
            </w:r>
            <w:r w:rsidRPr="00A3348C">
              <w:rPr>
                <w:rFonts w:ascii="Lucida Bright" w:hAnsi="Lucida Bright" w:cs="Calibri"/>
                <w:bCs/>
                <w:sz w:val="18"/>
                <w:szCs w:val="18"/>
              </w:rPr>
              <w:t xml:space="preserve">YPFB </w:t>
            </w:r>
            <w:r w:rsidRPr="00A3348C">
              <w:rPr>
                <w:rFonts w:ascii="Lucida Bright" w:hAnsi="Lucida Bright" w:cs="Calibri"/>
                <w:sz w:val="18"/>
                <w:szCs w:val="18"/>
              </w:rPr>
              <w:t>(50% - 50%).</w:t>
            </w:r>
          </w:p>
          <w:p w:rsidR="007E1F50" w:rsidRPr="00A3348C" w:rsidRDefault="007E1F50" w:rsidP="004011D1">
            <w:pPr>
              <w:jc w:val="both"/>
              <w:rPr>
                <w:rFonts w:ascii="Lucida Bright" w:hAnsi="Lucida Bright" w:cs="Calibri"/>
                <w:sz w:val="18"/>
                <w:szCs w:val="18"/>
              </w:rPr>
            </w:pPr>
          </w:p>
          <w:p w:rsidR="007E1F50" w:rsidRPr="00A3348C" w:rsidRDefault="007E1F50" w:rsidP="007D076B">
            <w:pPr>
              <w:numPr>
                <w:ilvl w:val="0"/>
                <w:numId w:val="57"/>
              </w:numPr>
              <w:ind w:left="426"/>
              <w:jc w:val="both"/>
              <w:rPr>
                <w:rFonts w:ascii="Lucida Bright" w:eastAsia="Calibri" w:hAnsi="Lucida Bright" w:cs="Calibri"/>
                <w:b/>
                <w:sz w:val="18"/>
                <w:szCs w:val="18"/>
              </w:rPr>
            </w:pPr>
            <w:r w:rsidRPr="00A3348C">
              <w:rPr>
                <w:rFonts w:ascii="Lucida Bright" w:eastAsia="Calibri" w:hAnsi="Lucida Bright" w:cs="Calibri"/>
                <w:b/>
                <w:sz w:val="18"/>
                <w:szCs w:val="18"/>
              </w:rPr>
              <w:t>PERIODO DE PRECIACIÓN</w:t>
            </w:r>
          </w:p>
          <w:p w:rsidR="007E1F50" w:rsidRPr="00A3348C" w:rsidRDefault="007E1F50" w:rsidP="004011D1">
            <w:pPr>
              <w:jc w:val="both"/>
              <w:rPr>
                <w:rFonts w:ascii="Lucida Bright" w:hAnsi="Lucida Bright" w:cs="Calibri"/>
                <w:sz w:val="18"/>
                <w:szCs w:val="18"/>
              </w:rPr>
            </w:pPr>
          </w:p>
          <w:p w:rsidR="007E1F50" w:rsidRPr="00A3348C" w:rsidRDefault="007E1F50" w:rsidP="004011D1">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La preciación se efectuará tomando el promedio de las tres (3) cotizaciones efectivas publicadas un día antes de la fecha del BL, el día de la fecha del BL y un día posterior de la fecha del BL.</w:t>
            </w:r>
          </w:p>
          <w:p w:rsidR="007E1F50" w:rsidRPr="00A3348C" w:rsidRDefault="007E1F50" w:rsidP="004011D1">
            <w:pPr>
              <w:autoSpaceDE w:val="0"/>
              <w:autoSpaceDN w:val="0"/>
              <w:adjustRightInd w:val="0"/>
              <w:jc w:val="both"/>
              <w:rPr>
                <w:rFonts w:ascii="Lucida Bright" w:hAnsi="Lucida Bright" w:cs="Calibri"/>
                <w:sz w:val="18"/>
                <w:szCs w:val="18"/>
              </w:rPr>
            </w:pPr>
          </w:p>
          <w:p w:rsidR="007E1F50" w:rsidRPr="00A3348C" w:rsidRDefault="007E1F50" w:rsidP="004011D1">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rPr>
                <w:rFonts w:ascii="Lucida Bright" w:hAnsi="Lucida Bright" w:cs="Calibri"/>
                <w:sz w:val="18"/>
                <w:szCs w:val="18"/>
                <w:lang w:eastAsia="es-BO"/>
              </w:rPr>
            </w:pPr>
            <w:r w:rsidRPr="00A3348C">
              <w:rPr>
                <w:rFonts w:ascii="Lucida Bright" w:hAnsi="Lucida Bright" w:cs="Calibri"/>
                <w:b/>
                <w:bCs/>
                <w:sz w:val="18"/>
                <w:szCs w:val="18"/>
              </w:rPr>
              <w:t>EXPERIENCIA DE LA EMPRESA</w:t>
            </w:r>
          </w:p>
        </w:tc>
      </w:tr>
      <w:tr w:rsidR="007E1F50" w:rsidRPr="00A3348C" w:rsidTr="004011D1">
        <w:trPr>
          <w:trHeight w:val="562"/>
        </w:trPr>
        <w:tc>
          <w:tcPr>
            <w:tcW w:w="5000" w:type="pct"/>
            <w:shd w:val="clear" w:color="auto" w:fill="auto"/>
            <w:vAlign w:val="bottom"/>
          </w:tcPr>
          <w:p w:rsidR="007E1F50" w:rsidRDefault="007E1F50" w:rsidP="004011D1">
            <w:pPr>
              <w:jc w:val="both"/>
              <w:rPr>
                <w:rFonts w:ascii="Lucida Bright" w:hAnsi="Lucida Bright" w:cs="Calibri"/>
                <w:sz w:val="18"/>
                <w:szCs w:val="18"/>
              </w:rPr>
            </w:pPr>
          </w:p>
          <w:p w:rsidR="007E1F50" w:rsidRPr="000E0951" w:rsidRDefault="007E1F50" w:rsidP="004011D1">
            <w:pPr>
              <w:jc w:val="both"/>
              <w:rPr>
                <w:rFonts w:ascii="Lucida Bright" w:hAnsi="Lucida Bright" w:cs="Calibri"/>
                <w:sz w:val="18"/>
                <w:szCs w:val="18"/>
              </w:rPr>
            </w:pPr>
            <w:r>
              <w:rPr>
                <w:rFonts w:ascii="Lucida Bright" w:hAnsi="Lucida Bright" w:cs="Calibri"/>
                <w:sz w:val="18"/>
                <w:szCs w:val="18"/>
              </w:rPr>
              <w:t>El PROPONENTE</w:t>
            </w:r>
            <w:r w:rsidRPr="000E0951">
              <w:rPr>
                <w:rFonts w:ascii="Lucida Bright" w:hAnsi="Lucida Bright" w:cs="Calibri"/>
                <w:sz w:val="18"/>
                <w:szCs w:val="18"/>
              </w:rPr>
              <w:t xml:space="preserve"> deberá tener experiencia de por lo menos 2 años o haber suscrito 2 contratos </w:t>
            </w:r>
            <w:r>
              <w:rPr>
                <w:rFonts w:ascii="Lucida Bright" w:hAnsi="Lucida Bright" w:cs="Calibri"/>
                <w:sz w:val="18"/>
                <w:szCs w:val="18"/>
              </w:rPr>
              <w:t>de Suministro de H</w:t>
            </w:r>
            <w:r w:rsidRPr="000E0951">
              <w:rPr>
                <w:rFonts w:ascii="Lucida Bright" w:hAnsi="Lucida Bright" w:cs="Calibri"/>
                <w:sz w:val="18"/>
                <w:szCs w:val="18"/>
              </w:rPr>
              <w:t>idrocarburos</w:t>
            </w:r>
            <w:r>
              <w:rPr>
                <w:rFonts w:ascii="Lucida Bright" w:hAnsi="Lucida Bright" w:cs="Calibri"/>
                <w:sz w:val="18"/>
                <w:szCs w:val="18"/>
              </w:rPr>
              <w:t xml:space="preserve"> Líquidos. </w:t>
            </w:r>
            <w:r w:rsidRPr="000E0951">
              <w:rPr>
                <w:rFonts w:ascii="Lucida Bright" w:hAnsi="Lucida Bright" w:cs="Calibri"/>
                <w:sz w:val="18"/>
                <w:szCs w:val="18"/>
              </w:rPr>
              <w:t xml:space="preserve">En caso que </w:t>
            </w:r>
            <w:r>
              <w:rPr>
                <w:rFonts w:ascii="Lucida Bright" w:hAnsi="Lucida Bright" w:cs="Calibri"/>
                <w:sz w:val="18"/>
                <w:szCs w:val="18"/>
              </w:rPr>
              <w:t xml:space="preserve">el PROPONENTE </w:t>
            </w:r>
            <w:r w:rsidRPr="000E0951">
              <w:rPr>
                <w:rFonts w:ascii="Lucida Bright" w:hAnsi="Lucida Bright" w:cs="Calibri"/>
                <w:sz w:val="18"/>
                <w:szCs w:val="18"/>
              </w:rPr>
              <w:t>haya modificado su razón social, debe adjuntar documentos que acrediten el mismo a fin de considerar su experiencia con el(los) anterior(es) nombre(s)</w:t>
            </w:r>
            <w:r>
              <w:rPr>
                <w:rFonts w:ascii="Lucida Bright" w:hAnsi="Lucida Bright" w:cs="Calibri"/>
                <w:sz w:val="18"/>
                <w:szCs w:val="18"/>
              </w:rPr>
              <w:t xml:space="preserve"> del PROPONENTE</w:t>
            </w:r>
            <w:r w:rsidRPr="000E0951">
              <w:rPr>
                <w:rFonts w:ascii="Lucida Bright" w:hAnsi="Lucida Bright" w:cs="Calibri"/>
                <w:sz w:val="18"/>
                <w:szCs w:val="18"/>
              </w:rPr>
              <w:t>.</w:t>
            </w:r>
          </w:p>
          <w:p w:rsidR="007E1F50" w:rsidRPr="000E0951" w:rsidRDefault="007E1F50" w:rsidP="004011D1">
            <w:pPr>
              <w:jc w:val="both"/>
              <w:rPr>
                <w:rFonts w:ascii="Lucida Bright" w:hAnsi="Lucida Bright" w:cs="Calibri"/>
                <w:sz w:val="18"/>
                <w:szCs w:val="18"/>
              </w:rPr>
            </w:pPr>
          </w:p>
          <w:p w:rsidR="007E1F50" w:rsidRDefault="007E1F50" w:rsidP="004011D1">
            <w:pPr>
              <w:jc w:val="both"/>
              <w:rPr>
                <w:rFonts w:ascii="Lucida Bright" w:hAnsi="Lucida Bright"/>
                <w:sz w:val="18"/>
                <w:szCs w:val="18"/>
              </w:rPr>
            </w:pPr>
            <w:r>
              <w:rPr>
                <w:rFonts w:ascii="Lucida Bright" w:hAnsi="Lucida Bright"/>
                <w:sz w:val="18"/>
                <w:szCs w:val="18"/>
              </w:rPr>
              <w:t>Para tal efecto deberá adjuntar a su propuesta fotocopia simple de Certificados de cumplimiento de contrato o fotocopia de contratos (no necesariamente suscritos con YPFB).</w:t>
            </w:r>
          </w:p>
          <w:p w:rsidR="007E1F50" w:rsidRPr="00A3348C" w:rsidRDefault="007E1F50" w:rsidP="004011D1">
            <w:pPr>
              <w:jc w:val="both"/>
              <w:rPr>
                <w:rFonts w:ascii="Lucida Bright" w:hAnsi="Lucida Bright" w:cs="Calibri"/>
                <w:bCs/>
                <w:sz w:val="18"/>
                <w:szCs w:val="18"/>
              </w:rPr>
            </w:pPr>
          </w:p>
        </w:tc>
      </w:tr>
      <w:tr w:rsidR="007E1F50" w:rsidRPr="00A3348C" w:rsidTr="004011D1">
        <w:trPr>
          <w:trHeight w:val="70"/>
        </w:trPr>
        <w:tc>
          <w:tcPr>
            <w:tcW w:w="5000" w:type="pct"/>
            <w:shd w:val="clear" w:color="auto" w:fill="BDD6EE"/>
            <w:vAlign w:val="center"/>
          </w:tcPr>
          <w:p w:rsidR="007E1F50" w:rsidRPr="00A3348C" w:rsidRDefault="007E1F50" w:rsidP="004011D1">
            <w:pPr>
              <w:pStyle w:val="Prrafodelista"/>
              <w:autoSpaceDE w:val="0"/>
              <w:autoSpaceDN w:val="0"/>
              <w:adjustRightInd w:val="0"/>
              <w:ind w:left="0"/>
              <w:contextualSpacing/>
              <w:jc w:val="both"/>
              <w:rPr>
                <w:rFonts w:ascii="Lucida Bright" w:hAnsi="Lucida Bright" w:cs="Calibri"/>
                <w:b/>
                <w:bCs/>
                <w:sz w:val="18"/>
                <w:szCs w:val="18"/>
              </w:rPr>
            </w:pPr>
            <w:r w:rsidRPr="00A3348C">
              <w:rPr>
                <w:rFonts w:ascii="Lucida Bright" w:hAnsi="Lucida Bright" w:cs="Calibri"/>
                <w:b/>
                <w:bCs/>
                <w:sz w:val="18"/>
                <w:szCs w:val="18"/>
              </w:rPr>
              <w:t>FORMA DE PAGO</w:t>
            </w:r>
          </w:p>
        </w:tc>
      </w:tr>
      <w:tr w:rsidR="007E1F50" w:rsidRPr="00A3348C" w:rsidTr="004011D1">
        <w:trPr>
          <w:trHeight w:val="562"/>
        </w:trPr>
        <w:tc>
          <w:tcPr>
            <w:tcW w:w="5000" w:type="pct"/>
            <w:shd w:val="clear" w:color="auto" w:fill="auto"/>
            <w:vAlign w:val="bottom"/>
          </w:tcPr>
          <w:p w:rsidR="007E1F50" w:rsidRPr="00A3348C" w:rsidRDefault="007E1F50" w:rsidP="004011D1">
            <w:pPr>
              <w:autoSpaceDE w:val="0"/>
              <w:autoSpaceDN w:val="0"/>
              <w:adjustRightInd w:val="0"/>
              <w:rPr>
                <w:rFonts w:ascii="Lucida Bright" w:hAnsi="Lucida Bright" w:cs="Calibri"/>
                <w:bCs/>
                <w:sz w:val="18"/>
                <w:szCs w:val="18"/>
              </w:rPr>
            </w:pPr>
            <w:r w:rsidRPr="00A3348C">
              <w:rPr>
                <w:rFonts w:ascii="Lucida Bright" w:hAnsi="Lucida Bright" w:cs="Calibri"/>
                <w:bCs/>
                <w:sz w:val="18"/>
                <w:szCs w:val="18"/>
              </w:rPr>
              <w:t>El pago se realizará mediante transferencia banca</w:t>
            </w:r>
            <w:r w:rsidR="005C6F72">
              <w:rPr>
                <w:rFonts w:ascii="Lucida Bright" w:hAnsi="Lucida Bright" w:cs="Calibri"/>
                <w:bCs/>
                <w:sz w:val="18"/>
                <w:szCs w:val="18"/>
              </w:rPr>
              <w:t>ria a la cuenta que designe el VENDEDOR</w:t>
            </w:r>
            <w:r w:rsidRPr="00A3348C">
              <w:rPr>
                <w:rFonts w:ascii="Lucida Bright" w:hAnsi="Lucida Bright" w:cs="Calibri"/>
                <w:bCs/>
                <w:sz w:val="18"/>
                <w:szCs w:val="18"/>
              </w:rPr>
              <w:t>.</w:t>
            </w:r>
          </w:p>
          <w:p w:rsidR="007E1F50" w:rsidRPr="00A3348C" w:rsidRDefault="007E1F50" w:rsidP="004011D1">
            <w:pPr>
              <w:autoSpaceDE w:val="0"/>
              <w:autoSpaceDN w:val="0"/>
              <w:adjustRightInd w:val="0"/>
              <w:rPr>
                <w:rFonts w:ascii="Lucida Bright" w:hAnsi="Lucida Bright" w:cs="Calibri"/>
                <w:bCs/>
                <w:sz w:val="18"/>
                <w:szCs w:val="18"/>
              </w:rPr>
            </w:pPr>
            <w:r w:rsidRPr="00A3348C">
              <w:rPr>
                <w:rFonts w:ascii="Lucida Bright" w:hAnsi="Lucida Bright" w:cs="Calibri"/>
                <w:bCs/>
                <w:sz w:val="18"/>
                <w:szCs w:val="18"/>
              </w:rPr>
              <w:t>Los PROPONENTES podrán optar por las siguientes opciones de pago:</w:t>
            </w:r>
          </w:p>
          <w:p w:rsidR="007E1F50" w:rsidRDefault="007E1F50" w:rsidP="004011D1">
            <w:pPr>
              <w:autoSpaceDE w:val="0"/>
              <w:autoSpaceDN w:val="0"/>
              <w:adjustRightInd w:val="0"/>
              <w:jc w:val="both"/>
              <w:rPr>
                <w:rFonts w:ascii="Lucida Bright" w:hAnsi="Lucida Bright" w:cs="Calibri"/>
                <w:bCs/>
                <w:sz w:val="18"/>
                <w:szCs w:val="18"/>
              </w:rPr>
            </w:pPr>
          </w:p>
          <w:p w:rsidR="007E1F50" w:rsidRDefault="007E1F50" w:rsidP="004011D1">
            <w:pPr>
              <w:autoSpaceDE w:val="0"/>
              <w:autoSpaceDN w:val="0"/>
              <w:adjustRightInd w:val="0"/>
              <w:jc w:val="both"/>
              <w:rPr>
                <w:rFonts w:ascii="Lucida Bright" w:hAnsi="Lucida Bright" w:cs="Calibri"/>
                <w:bCs/>
                <w:sz w:val="18"/>
                <w:szCs w:val="18"/>
              </w:rPr>
            </w:pPr>
          </w:p>
          <w:p w:rsidR="007E1F50" w:rsidRPr="00A3348C" w:rsidRDefault="007E1F50" w:rsidP="004011D1">
            <w:pPr>
              <w:autoSpaceDE w:val="0"/>
              <w:autoSpaceDN w:val="0"/>
              <w:adjustRightInd w:val="0"/>
              <w:jc w:val="both"/>
              <w:rPr>
                <w:rFonts w:ascii="Lucida Bright" w:hAnsi="Lucida Bright" w:cs="Calibri"/>
                <w:bCs/>
                <w:sz w:val="18"/>
                <w:szCs w:val="18"/>
              </w:rPr>
            </w:pPr>
          </w:p>
          <w:p w:rsidR="007E1F50" w:rsidRPr="00A3348C" w:rsidRDefault="007E1F50" w:rsidP="004011D1">
            <w:pPr>
              <w:autoSpaceDE w:val="0"/>
              <w:autoSpaceDN w:val="0"/>
              <w:adjustRightInd w:val="0"/>
              <w:jc w:val="both"/>
              <w:rPr>
                <w:rFonts w:ascii="Lucida Bright" w:hAnsi="Lucida Bright" w:cs="Calibri"/>
                <w:b/>
                <w:bCs/>
                <w:sz w:val="18"/>
                <w:szCs w:val="18"/>
              </w:rPr>
            </w:pPr>
            <w:r w:rsidRPr="00A3348C">
              <w:rPr>
                <w:rFonts w:ascii="Lucida Bright" w:hAnsi="Lucida Bright" w:cs="Calibri"/>
                <w:b/>
                <w:bCs/>
                <w:sz w:val="18"/>
                <w:szCs w:val="18"/>
              </w:rPr>
              <w:t>Opción 1 - Postpago</w:t>
            </w:r>
          </w:p>
          <w:p w:rsidR="007E1F50" w:rsidRPr="00A3348C" w:rsidRDefault="007E1F50" w:rsidP="004011D1">
            <w:pPr>
              <w:ind w:left="284"/>
              <w:jc w:val="both"/>
              <w:outlineLvl w:val="0"/>
              <w:rPr>
                <w:rFonts w:ascii="Lucida Bright" w:hAnsi="Lucida Bright" w:cs="Calibri"/>
                <w:bCs/>
                <w:sz w:val="18"/>
                <w:szCs w:val="18"/>
              </w:rPr>
            </w:pPr>
          </w:p>
          <w:p w:rsidR="007E1F50" w:rsidRPr="00A3348C" w:rsidRDefault="007E1F50" w:rsidP="004011D1">
            <w:pPr>
              <w:jc w:val="both"/>
              <w:outlineLvl w:val="0"/>
              <w:rPr>
                <w:rFonts w:ascii="Lucida Bright" w:hAnsi="Lucida Bright" w:cs="Calibri"/>
                <w:bCs/>
                <w:sz w:val="18"/>
                <w:szCs w:val="18"/>
              </w:rPr>
            </w:pPr>
            <w:r w:rsidRPr="00A3348C">
              <w:rPr>
                <w:rFonts w:ascii="Lucida Bright" w:hAnsi="Lucida Bright" w:cs="Calibri"/>
                <w:bCs/>
                <w:sz w:val="18"/>
                <w:szCs w:val="18"/>
              </w:rPr>
              <w:t>Dentro de los 10 días de efectuada la entrega del producto, de acuerdo a los términos y condiciones acordadas, se emitirá la conformidad de factura según el certificado de cantidad y calidad emitido por el inspector independiente y/o Acta de Conformidad de volúmenes. El VENDEDOR remitirá los siguientes documentos vía correo electrónico para que se procese el pago.</w:t>
            </w:r>
          </w:p>
          <w:p w:rsidR="007E1F50" w:rsidRPr="00A3348C" w:rsidRDefault="007E1F50" w:rsidP="004011D1">
            <w:pPr>
              <w:jc w:val="both"/>
              <w:outlineLvl w:val="0"/>
              <w:rPr>
                <w:rFonts w:ascii="Lucida Bright" w:hAnsi="Lucida Bright" w:cs="Calibri"/>
                <w:bCs/>
                <w:sz w:val="18"/>
                <w:szCs w:val="18"/>
              </w:rPr>
            </w:pP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 xml:space="preserve">Copia(s) de Factura(s) definitiva(s) del </w:t>
            </w:r>
            <w:r w:rsidRPr="00A3348C">
              <w:rPr>
                <w:rFonts w:ascii="Lucida Bright" w:hAnsi="Lucida Bright" w:cs="Calibri"/>
                <w:bCs/>
                <w:sz w:val="18"/>
                <w:szCs w:val="18"/>
              </w:rPr>
              <w:t xml:space="preserve">VENDEDOR </w:t>
            </w:r>
            <w:r w:rsidRPr="00A3348C">
              <w:rPr>
                <w:rFonts w:ascii="Lucida Bright" w:hAnsi="Lucida Bright" w:cs="Calibri"/>
                <w:sz w:val="18"/>
                <w:szCs w:val="18"/>
              </w:rPr>
              <w:t>con el desglose del valor FOB, el flete y el seguro.</w:t>
            </w:r>
          </w:p>
          <w:p w:rsidR="007E1F50" w:rsidRPr="00A3348C" w:rsidRDefault="007E1F50" w:rsidP="004011D1">
            <w:pPr>
              <w:jc w:val="both"/>
              <w:outlineLvl w:val="0"/>
              <w:rPr>
                <w:rFonts w:ascii="Lucida Bright" w:hAnsi="Lucida Bright" w:cs="Calibri"/>
                <w:bCs/>
                <w:sz w:val="18"/>
                <w:szCs w:val="18"/>
              </w:rPr>
            </w:pPr>
          </w:p>
          <w:p w:rsidR="007E1F50" w:rsidRPr="00A3348C" w:rsidRDefault="007E1F50" w:rsidP="004011D1">
            <w:pPr>
              <w:jc w:val="both"/>
              <w:outlineLvl w:val="0"/>
              <w:rPr>
                <w:rFonts w:ascii="Lucida Bright" w:hAnsi="Lucida Bright" w:cs="Calibri"/>
                <w:bCs/>
                <w:sz w:val="18"/>
                <w:szCs w:val="18"/>
              </w:rPr>
            </w:pPr>
            <w:r w:rsidRPr="00A3348C">
              <w:rPr>
                <w:rFonts w:ascii="Lucida Bright" w:hAnsi="Lucida Bright" w:cs="Calibri"/>
                <w:bCs/>
                <w:sz w:val="18"/>
                <w:szCs w:val="18"/>
              </w:rPr>
              <w:t>Inmediatamente después de efectuado el envío de los documentos vía correo electrónico, el VENDEDOR deberá remitir vía Courier los siguientes documentos originales.</w:t>
            </w:r>
          </w:p>
          <w:p w:rsidR="007E1F50" w:rsidRPr="00A3348C" w:rsidRDefault="007E1F50" w:rsidP="004011D1">
            <w:pPr>
              <w:jc w:val="both"/>
              <w:outlineLvl w:val="0"/>
              <w:rPr>
                <w:rFonts w:ascii="Lucida Bright" w:hAnsi="Lucida Bright" w:cs="Calibri"/>
                <w:bCs/>
                <w:sz w:val="18"/>
                <w:szCs w:val="18"/>
              </w:rPr>
            </w:pP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 xml:space="preserve">Factura(s) final(es) original(es) del </w:t>
            </w:r>
            <w:r w:rsidRPr="00A3348C">
              <w:rPr>
                <w:rFonts w:ascii="Lucida Bright" w:hAnsi="Lucida Bright" w:cs="Calibri"/>
                <w:bCs/>
                <w:sz w:val="18"/>
                <w:szCs w:val="18"/>
              </w:rPr>
              <w:t xml:space="preserve">VENDEDOR </w:t>
            </w:r>
            <w:r w:rsidRPr="00A3348C">
              <w:rPr>
                <w:rFonts w:ascii="Lucida Bright" w:hAnsi="Lucida Bright" w:cs="Calibri"/>
                <w:sz w:val="18"/>
                <w:szCs w:val="18"/>
              </w:rPr>
              <w:t>con el desglose del valor FOB, el flete y el seguro.</w:t>
            </w: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Original del Conocimiento de Embarque (B/L), con firmas y sellos de la empresa de transporte.</w:t>
            </w: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7E1F50" w:rsidRPr="00A3348C" w:rsidRDefault="007E1F50" w:rsidP="004011D1">
            <w:pPr>
              <w:jc w:val="both"/>
              <w:outlineLvl w:val="0"/>
              <w:rPr>
                <w:rFonts w:ascii="Lucida Bright" w:hAnsi="Lucida Bright" w:cs="Calibri"/>
                <w:bCs/>
                <w:sz w:val="18"/>
                <w:szCs w:val="18"/>
              </w:rPr>
            </w:pPr>
          </w:p>
          <w:p w:rsidR="007E1F50" w:rsidRPr="00A3348C" w:rsidRDefault="007E1F50" w:rsidP="004011D1">
            <w:pPr>
              <w:jc w:val="both"/>
              <w:outlineLvl w:val="0"/>
              <w:rPr>
                <w:rFonts w:ascii="Lucida Bright" w:hAnsi="Lucida Bright" w:cs="Calibri"/>
                <w:sz w:val="18"/>
                <w:szCs w:val="18"/>
              </w:rPr>
            </w:pPr>
            <w:r w:rsidRPr="00A3348C">
              <w:rPr>
                <w:rFonts w:ascii="Lucida Bright" w:hAnsi="Lucida Bright" w:cs="Calibri"/>
                <w:sz w:val="18"/>
                <w:szCs w:val="18"/>
              </w:rPr>
              <w:t>Las facturas finales serán calculadas de acuerdo al volumen determinado por el inspector independiente, la facturación deberá reflejar el volumen en metros cúbicos, reportado a 15,56°C (60°F) por la empresa inspectora. El monto total de la factura deberá reflejar dos decimales.</w:t>
            </w:r>
          </w:p>
          <w:p w:rsidR="007E1F50" w:rsidRPr="00A3348C" w:rsidRDefault="007E1F50" w:rsidP="004011D1">
            <w:pPr>
              <w:jc w:val="both"/>
              <w:outlineLvl w:val="0"/>
              <w:rPr>
                <w:rFonts w:ascii="Lucida Bright" w:hAnsi="Lucida Bright" w:cs="Calibri"/>
                <w:sz w:val="18"/>
                <w:szCs w:val="18"/>
              </w:rPr>
            </w:pPr>
          </w:p>
          <w:p w:rsidR="007E1F50" w:rsidRPr="00A3348C" w:rsidRDefault="007E1F50" w:rsidP="004011D1">
            <w:pPr>
              <w:autoSpaceDE w:val="0"/>
              <w:autoSpaceDN w:val="0"/>
              <w:adjustRightInd w:val="0"/>
              <w:jc w:val="both"/>
              <w:rPr>
                <w:rFonts w:ascii="Lucida Bright" w:hAnsi="Lucida Bright" w:cs="Calibri"/>
                <w:b/>
                <w:bCs/>
                <w:sz w:val="18"/>
                <w:szCs w:val="18"/>
              </w:rPr>
            </w:pPr>
            <w:r w:rsidRPr="00A3348C">
              <w:rPr>
                <w:rFonts w:ascii="Lucida Bright" w:hAnsi="Lucida Bright" w:cs="Calibri"/>
                <w:b/>
                <w:bCs/>
                <w:sz w:val="18"/>
                <w:szCs w:val="18"/>
              </w:rPr>
              <w:t>Opción 2 - Prepago</w:t>
            </w:r>
          </w:p>
          <w:p w:rsidR="007E1F50" w:rsidRPr="00A3348C" w:rsidRDefault="007E1F50" w:rsidP="004011D1">
            <w:pPr>
              <w:autoSpaceDE w:val="0"/>
              <w:autoSpaceDN w:val="0"/>
              <w:adjustRightInd w:val="0"/>
              <w:jc w:val="both"/>
              <w:rPr>
                <w:rFonts w:ascii="Lucida Bright" w:hAnsi="Lucida Bright" w:cs="Calibri"/>
                <w:bCs/>
                <w:sz w:val="18"/>
                <w:szCs w:val="18"/>
              </w:rPr>
            </w:pPr>
          </w:p>
          <w:p w:rsidR="007E1F50" w:rsidRPr="00A3348C" w:rsidRDefault="007E1F50" w:rsidP="004011D1">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YPFB hará un prepago contra el envío vía correo electrónico por parte del proveedor de:</w:t>
            </w:r>
          </w:p>
          <w:p w:rsidR="007E1F50" w:rsidRPr="00A3348C" w:rsidRDefault="007E1F50" w:rsidP="004011D1">
            <w:pPr>
              <w:autoSpaceDE w:val="0"/>
              <w:autoSpaceDN w:val="0"/>
              <w:adjustRightInd w:val="0"/>
              <w:ind w:left="284"/>
              <w:jc w:val="both"/>
              <w:rPr>
                <w:rFonts w:ascii="Lucida Bright" w:hAnsi="Lucida Bright" w:cs="Calibri"/>
                <w:bCs/>
                <w:sz w:val="18"/>
                <w:szCs w:val="18"/>
              </w:rPr>
            </w:pPr>
          </w:p>
          <w:p w:rsidR="007E1F50" w:rsidRPr="00A3348C" w:rsidRDefault="007E1F50" w:rsidP="00A30AC2">
            <w:pPr>
              <w:numPr>
                <w:ilvl w:val="0"/>
                <w:numId w:val="51"/>
              </w:numPr>
              <w:autoSpaceDE w:val="0"/>
              <w:autoSpaceDN w:val="0"/>
              <w:adjustRightInd w:val="0"/>
              <w:ind w:left="709" w:hanging="283"/>
              <w:jc w:val="both"/>
              <w:outlineLvl w:val="0"/>
              <w:rPr>
                <w:rFonts w:ascii="Lucida Bright" w:hAnsi="Lucida Bright" w:cs="Calibri"/>
                <w:sz w:val="18"/>
                <w:szCs w:val="18"/>
              </w:rPr>
            </w:pPr>
            <w:r w:rsidRPr="00A3348C">
              <w:rPr>
                <w:rFonts w:ascii="Lucida Bright" w:hAnsi="Lucida Bright" w:cs="Calibri"/>
                <w:sz w:val="18"/>
                <w:szCs w:val="18"/>
              </w:rPr>
              <w:t>Factura Proforma, que deberá considerar 3 cotizaciones Platt’s anteriores a la fecha de emisión de la misma.</w:t>
            </w:r>
          </w:p>
          <w:p w:rsidR="007E1F50" w:rsidRPr="00A3348C" w:rsidRDefault="007E1F50" w:rsidP="00A30AC2">
            <w:pPr>
              <w:numPr>
                <w:ilvl w:val="0"/>
                <w:numId w:val="51"/>
              </w:numPr>
              <w:autoSpaceDE w:val="0"/>
              <w:autoSpaceDN w:val="0"/>
              <w:adjustRightInd w:val="0"/>
              <w:ind w:left="709" w:hanging="283"/>
              <w:jc w:val="both"/>
              <w:outlineLvl w:val="0"/>
              <w:rPr>
                <w:rFonts w:ascii="Lucida Bright" w:hAnsi="Lucida Bright" w:cs="Calibri"/>
                <w:sz w:val="18"/>
                <w:szCs w:val="18"/>
              </w:rPr>
            </w:pPr>
            <w:r w:rsidRPr="00A3348C">
              <w:rPr>
                <w:rFonts w:ascii="Lucida Bright" w:hAnsi="Lucida Bright" w:cs="Calibri"/>
                <w:sz w:val="18"/>
                <w:szCs w:val="18"/>
              </w:rPr>
              <w:t>Garantía de Prepago equivalente por lo menos al 100% del valor de la factura proforma a pre pagar, que debe ser presentada antes que YPFB realice el prepago.</w:t>
            </w:r>
          </w:p>
          <w:p w:rsidR="007E1F50" w:rsidRPr="00A3348C" w:rsidRDefault="007E1F50" w:rsidP="004011D1">
            <w:pPr>
              <w:autoSpaceDE w:val="0"/>
              <w:autoSpaceDN w:val="0"/>
              <w:adjustRightInd w:val="0"/>
              <w:ind w:left="709"/>
              <w:jc w:val="both"/>
              <w:outlineLvl w:val="0"/>
              <w:rPr>
                <w:rFonts w:ascii="Lucida Bright" w:hAnsi="Lucida Bright" w:cs="Calibri"/>
                <w:sz w:val="18"/>
                <w:szCs w:val="18"/>
              </w:rPr>
            </w:pPr>
          </w:p>
          <w:p w:rsidR="007E1F50" w:rsidRPr="00A3348C" w:rsidRDefault="007E1F50" w:rsidP="004011D1">
            <w:pPr>
              <w:jc w:val="both"/>
              <w:outlineLvl w:val="0"/>
              <w:rPr>
                <w:rFonts w:ascii="Lucida Bright" w:eastAsia="Calibri" w:hAnsi="Lucida Bright" w:cs="Calibri"/>
                <w:sz w:val="18"/>
                <w:szCs w:val="18"/>
              </w:rPr>
            </w:pPr>
            <w:r w:rsidRPr="00A3348C">
              <w:rPr>
                <w:rFonts w:ascii="Lucida Bright" w:hAnsi="Lucida Bright" w:cs="Calibri"/>
                <w:bCs/>
                <w:sz w:val="18"/>
                <w:szCs w:val="18"/>
              </w:rPr>
              <w:t>Dentro de los 10 días posteriores a la entrega del embarque</w:t>
            </w:r>
            <w:r w:rsidRPr="00A3348C">
              <w:rPr>
                <w:rFonts w:ascii="Lucida Bright" w:eastAsia="Calibri" w:hAnsi="Lucida Bright" w:cs="Calibri"/>
                <w:sz w:val="18"/>
                <w:szCs w:val="18"/>
              </w:rPr>
              <w:t xml:space="preserve"> de acuerdo a los términos y condiciones acordados, se emitirá la conformidad de factura. El </w:t>
            </w:r>
            <w:r w:rsidRPr="00A3348C">
              <w:rPr>
                <w:rFonts w:ascii="Lucida Bright" w:hAnsi="Lucida Bright" w:cs="Calibri"/>
                <w:bCs/>
                <w:sz w:val="18"/>
                <w:szCs w:val="18"/>
              </w:rPr>
              <w:t xml:space="preserve">VENDEDOR </w:t>
            </w:r>
            <w:r w:rsidRPr="00A3348C">
              <w:rPr>
                <w:rFonts w:ascii="Lucida Bright" w:eastAsia="Calibri" w:hAnsi="Lucida Bright" w:cs="Calibri"/>
                <w:sz w:val="18"/>
                <w:szCs w:val="18"/>
              </w:rPr>
              <w:t xml:space="preserve">remitirá mediante Courier los siguientes documentos originales: </w:t>
            </w:r>
          </w:p>
          <w:p w:rsidR="007E1F50" w:rsidRPr="00A3348C" w:rsidRDefault="007E1F50" w:rsidP="004011D1">
            <w:pPr>
              <w:jc w:val="both"/>
              <w:outlineLvl w:val="0"/>
              <w:rPr>
                <w:rFonts w:ascii="Lucida Bright" w:eastAsia="Calibri" w:hAnsi="Lucida Bright" w:cs="Calibri"/>
                <w:sz w:val="18"/>
                <w:szCs w:val="18"/>
              </w:rPr>
            </w:pP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 xml:space="preserve">Factura(s) final(es) original(es) del </w:t>
            </w:r>
            <w:r w:rsidRPr="00A3348C">
              <w:rPr>
                <w:rFonts w:ascii="Lucida Bright" w:hAnsi="Lucida Bright" w:cs="Calibri"/>
                <w:bCs/>
                <w:sz w:val="18"/>
                <w:szCs w:val="18"/>
              </w:rPr>
              <w:t xml:space="preserve">VENDEDOR </w:t>
            </w:r>
            <w:r w:rsidRPr="00A3348C">
              <w:rPr>
                <w:rFonts w:ascii="Lucida Bright" w:hAnsi="Lucida Bright" w:cs="Calibri"/>
                <w:sz w:val="18"/>
                <w:szCs w:val="18"/>
              </w:rPr>
              <w:t>con el desglose del valor FOB, el flete y el seguro.</w:t>
            </w: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Original del Conocimiento de Embarque (B/L), con firmas y sellos de la empresa de transporte.</w:t>
            </w:r>
          </w:p>
          <w:p w:rsidR="007E1F50" w:rsidRPr="00A3348C" w:rsidRDefault="007E1F50" w:rsidP="00A30AC2">
            <w:pPr>
              <w:numPr>
                <w:ilvl w:val="0"/>
                <w:numId w:val="50"/>
              </w:numPr>
              <w:jc w:val="both"/>
              <w:outlineLvl w:val="0"/>
              <w:rPr>
                <w:rFonts w:ascii="Lucida Bright" w:hAnsi="Lucida Bright" w:cs="Calibri"/>
                <w:sz w:val="18"/>
                <w:szCs w:val="18"/>
              </w:rPr>
            </w:pPr>
            <w:r w:rsidRPr="00A3348C">
              <w:rPr>
                <w:rFonts w:ascii="Lucida Bright" w:hAnsi="Lucida Bright" w:cs="Calibr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7E1F50" w:rsidRPr="00A3348C" w:rsidRDefault="007E1F50" w:rsidP="004011D1">
            <w:pPr>
              <w:jc w:val="both"/>
              <w:outlineLvl w:val="0"/>
              <w:rPr>
                <w:rFonts w:ascii="Lucida Bright" w:hAnsi="Lucida Bright" w:cs="Calibri"/>
                <w:sz w:val="18"/>
                <w:szCs w:val="18"/>
              </w:rPr>
            </w:pPr>
          </w:p>
          <w:p w:rsidR="007E1F50" w:rsidRPr="00A3348C" w:rsidRDefault="007E1F50" w:rsidP="004011D1">
            <w:pPr>
              <w:jc w:val="both"/>
              <w:outlineLvl w:val="0"/>
              <w:rPr>
                <w:rFonts w:ascii="Lucida Bright" w:hAnsi="Lucida Bright" w:cs="Calibri"/>
                <w:sz w:val="18"/>
                <w:szCs w:val="18"/>
              </w:rPr>
            </w:pPr>
            <w:r w:rsidRPr="00A3348C">
              <w:rPr>
                <w:rFonts w:ascii="Lucida Bright" w:hAnsi="Lucida Bright" w:cs="Calibri"/>
                <w:sz w:val="18"/>
                <w:szCs w:val="18"/>
              </w:rPr>
              <w:t>Las facturas finales serán calculadas de acuerdo al volumen determinado por el inspector independiente, la facturación deberá reflejar el volumen en metros cúbicos, reportado a 15,56° (60°F) por la empresa inspectora. El monto total de la factura deberá reflejar dos decimales.</w:t>
            </w:r>
          </w:p>
          <w:p w:rsidR="007E1F50" w:rsidRPr="00A3348C" w:rsidRDefault="007E1F50" w:rsidP="004011D1">
            <w:pPr>
              <w:jc w:val="both"/>
              <w:outlineLvl w:val="0"/>
              <w:rPr>
                <w:rFonts w:ascii="Lucida Bright" w:hAnsi="Lucida Bright" w:cs="Calibri"/>
                <w:sz w:val="18"/>
                <w:szCs w:val="18"/>
              </w:rPr>
            </w:pPr>
          </w:p>
          <w:p w:rsidR="007E1F50" w:rsidRPr="00A3348C" w:rsidRDefault="007E1F50" w:rsidP="004011D1">
            <w:pPr>
              <w:jc w:val="both"/>
              <w:outlineLvl w:val="0"/>
              <w:rPr>
                <w:rFonts w:ascii="Lucida Bright" w:eastAsia="Calibri" w:hAnsi="Lucida Bright" w:cs="Calibri"/>
                <w:sz w:val="18"/>
                <w:szCs w:val="18"/>
              </w:rPr>
            </w:pPr>
            <w:r w:rsidRPr="00A3348C">
              <w:rPr>
                <w:rFonts w:ascii="Lucida Bright" w:eastAsia="Calibri" w:hAnsi="Lucida Bright" w:cs="Calibri"/>
                <w:sz w:val="18"/>
                <w:szCs w:val="18"/>
              </w:rPr>
              <w:t>El monto de los volúmenes a entregarse bajo la condición de entrega DAP, serán descontados del saldo prepagado a favor de YPFB, una vez que sea descargado el volumen en el lugar de entrega nominado.</w:t>
            </w:r>
          </w:p>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Entiéndase por:</w:t>
            </w:r>
          </w:p>
          <w:p w:rsidR="007E1F50" w:rsidRPr="00A3348C" w:rsidRDefault="007E1F50" w:rsidP="004011D1">
            <w:pPr>
              <w:jc w:val="both"/>
              <w:rPr>
                <w:rFonts w:ascii="Lucida Bright" w:hAnsi="Lucida Bright" w:cs="Calibri"/>
                <w:sz w:val="18"/>
                <w:szCs w:val="18"/>
              </w:rPr>
            </w:pPr>
          </w:p>
          <w:p w:rsidR="007E1F50" w:rsidRPr="00A3348C" w:rsidRDefault="007E1F50" w:rsidP="00A30AC2">
            <w:pPr>
              <w:numPr>
                <w:ilvl w:val="0"/>
                <w:numId w:val="38"/>
              </w:numPr>
              <w:jc w:val="both"/>
              <w:rPr>
                <w:rFonts w:ascii="Lucida Bright" w:hAnsi="Lucida Bright" w:cs="Calibri"/>
                <w:sz w:val="18"/>
                <w:szCs w:val="18"/>
              </w:rPr>
            </w:pPr>
            <w:r w:rsidRPr="00A3348C">
              <w:rPr>
                <w:rFonts w:ascii="Lucida Bright" w:hAnsi="Lucida Bright" w:cs="Calibri"/>
                <w:b/>
                <w:sz w:val="18"/>
                <w:szCs w:val="18"/>
              </w:rPr>
              <w:t>Postpago:</w:t>
            </w:r>
            <w:r w:rsidRPr="00A3348C">
              <w:rPr>
                <w:rFonts w:ascii="Lucida Bright" w:hAnsi="Lucida Bright" w:cs="Calibri"/>
                <w:sz w:val="18"/>
                <w:szCs w:val="18"/>
              </w:rPr>
              <w:t xml:space="preserve"> El pago se efectuará, después de haberse realizado la entrega del producto, en el plazo máximo de 20 días calendario después de recibida la documentación correspondiente.</w:t>
            </w:r>
          </w:p>
          <w:p w:rsidR="007E1F50" w:rsidRPr="00A3348C" w:rsidRDefault="007E1F50" w:rsidP="004011D1">
            <w:pPr>
              <w:ind w:left="1068"/>
              <w:jc w:val="both"/>
              <w:rPr>
                <w:rFonts w:ascii="Lucida Bright" w:hAnsi="Lucida Bright" w:cs="Calibri"/>
                <w:sz w:val="18"/>
                <w:szCs w:val="18"/>
              </w:rPr>
            </w:pPr>
          </w:p>
          <w:p w:rsidR="007E1F50" w:rsidRPr="00A3348C" w:rsidRDefault="007E1F50" w:rsidP="00A30AC2">
            <w:pPr>
              <w:numPr>
                <w:ilvl w:val="0"/>
                <w:numId w:val="38"/>
              </w:numPr>
              <w:jc w:val="both"/>
              <w:rPr>
                <w:rFonts w:ascii="Lucida Bright" w:hAnsi="Lucida Bright" w:cs="Calibri"/>
                <w:sz w:val="18"/>
                <w:szCs w:val="18"/>
              </w:rPr>
            </w:pPr>
            <w:r w:rsidRPr="00A3348C">
              <w:rPr>
                <w:rFonts w:ascii="Lucida Bright" w:hAnsi="Lucida Bright" w:cs="Calibri"/>
                <w:b/>
                <w:sz w:val="18"/>
                <w:szCs w:val="18"/>
              </w:rPr>
              <w:t>Prepago:</w:t>
            </w:r>
            <w:r w:rsidRPr="00A3348C">
              <w:rPr>
                <w:rFonts w:ascii="Lucida Bright" w:hAnsi="Lucida Bright" w:cs="Calibri"/>
                <w:sz w:val="18"/>
                <w:szCs w:val="18"/>
              </w:rPr>
              <w:t xml:space="preserve"> El pago se efectuará, antes de la entrega del producto, para el fin el </w:t>
            </w:r>
            <w:r w:rsidRPr="00A3348C">
              <w:rPr>
                <w:rFonts w:ascii="Lucida Bright" w:hAnsi="Lucida Bright" w:cs="Calibri"/>
                <w:bCs/>
                <w:sz w:val="18"/>
                <w:szCs w:val="18"/>
              </w:rPr>
              <w:t xml:space="preserve">VENDEDOR </w:t>
            </w:r>
            <w:r w:rsidRPr="00A3348C">
              <w:rPr>
                <w:rFonts w:ascii="Lucida Bright" w:hAnsi="Lucida Bright" w:cs="Calibri"/>
                <w:sz w:val="18"/>
                <w:szCs w:val="18"/>
              </w:rPr>
              <w:t xml:space="preserve">se obliga a enviar conjuntamente, la factura proforma y la Garantía de Pago con anticipación. </w:t>
            </w:r>
          </w:p>
          <w:p w:rsidR="007E1F50" w:rsidRPr="00A3348C" w:rsidRDefault="007E1F50" w:rsidP="004011D1">
            <w:pPr>
              <w:jc w:val="both"/>
              <w:rPr>
                <w:rFonts w:ascii="Lucida Bright" w:hAnsi="Lucida Bright" w:cs="Calibri"/>
                <w:sz w:val="18"/>
                <w:szCs w:val="18"/>
              </w:rPr>
            </w:pPr>
          </w:p>
          <w:p w:rsidR="007E1F50" w:rsidRPr="00A3348C" w:rsidRDefault="007E1F50" w:rsidP="004011D1">
            <w:pPr>
              <w:contextualSpacing/>
              <w:jc w:val="both"/>
              <w:rPr>
                <w:rFonts w:ascii="Lucida Bright" w:hAnsi="Lucida Bright" w:cs="Calibri"/>
                <w:b/>
                <w:sz w:val="18"/>
                <w:szCs w:val="18"/>
                <w:lang w:val="es-BO"/>
              </w:rPr>
            </w:pPr>
            <w:r w:rsidRPr="00A3348C">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7E1F50" w:rsidRPr="00A3348C" w:rsidRDefault="007E1F50" w:rsidP="007E1F50">
      <w:pPr>
        <w:pStyle w:val="Prrafodelista"/>
        <w:ind w:left="567"/>
        <w:contextualSpacing/>
        <w:jc w:val="both"/>
        <w:rPr>
          <w:rFonts w:ascii="Lucida Bright" w:hAnsi="Lucida Bright" w:cs="Calibri"/>
          <w:b/>
          <w:bCs/>
          <w:sz w:val="18"/>
          <w:szCs w:val="18"/>
          <w:lang w:eastAsia="es-BO"/>
        </w:rPr>
      </w:pPr>
    </w:p>
    <w:p w:rsidR="007E1F50" w:rsidRPr="00A3348C" w:rsidRDefault="007E1F50" w:rsidP="00A30AC2">
      <w:pPr>
        <w:pStyle w:val="Prrafodelista"/>
        <w:numPr>
          <w:ilvl w:val="0"/>
          <w:numId w:val="54"/>
        </w:numPr>
        <w:ind w:left="567" w:hanging="567"/>
        <w:contextualSpacing/>
        <w:jc w:val="both"/>
        <w:rPr>
          <w:rFonts w:ascii="Lucida Bright" w:hAnsi="Lucida Bright" w:cs="Calibri"/>
          <w:b/>
          <w:bCs/>
          <w:sz w:val="18"/>
          <w:szCs w:val="18"/>
          <w:lang w:eastAsia="es-BO"/>
        </w:rPr>
      </w:pPr>
      <w:r w:rsidRPr="00A3348C">
        <w:rPr>
          <w:rFonts w:ascii="Lucida Bright" w:hAnsi="Lucida Bright" w:cs="Calibri"/>
          <w:b/>
          <w:bCs/>
          <w:sz w:val="18"/>
          <w:szCs w:val="18"/>
          <w:lang w:eastAsia="es-BO"/>
        </w:rPr>
        <w:t>CONDICIONES REQUERIDAS PARA EL SUMINISTRO DEL BIEN (de cumplimiento obligatorio por el PROPONENTE)</w:t>
      </w:r>
    </w:p>
    <w:p w:rsidR="007E1F50" w:rsidRPr="00A3348C" w:rsidRDefault="007E1F50" w:rsidP="007E1F50">
      <w:pPr>
        <w:pStyle w:val="Prrafodelista"/>
        <w:jc w:val="both"/>
        <w:rPr>
          <w:rFonts w:ascii="Lucida Bright" w:hAnsi="Lucida Bright"/>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13"/>
      </w:tblGrid>
      <w:tr w:rsidR="007E1F50" w:rsidRPr="00A3348C" w:rsidTr="004011D1">
        <w:trPr>
          <w:trHeight w:val="62"/>
        </w:trPr>
        <w:tc>
          <w:tcPr>
            <w:tcW w:w="5000" w:type="pct"/>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lang w:val="es-BO"/>
              </w:rPr>
              <w:t xml:space="preserve">PLAZO </w:t>
            </w:r>
          </w:p>
        </w:tc>
      </w:tr>
      <w:tr w:rsidR="007E1F50" w:rsidRPr="00A3348C" w:rsidTr="004011D1">
        <w:trPr>
          <w:trHeight w:val="422"/>
        </w:trPr>
        <w:tc>
          <w:tcPr>
            <w:tcW w:w="5000" w:type="pct"/>
            <w:shd w:val="clear" w:color="auto" w:fill="auto"/>
            <w:vAlign w:val="center"/>
          </w:tcPr>
          <w:p w:rsidR="007E1F50" w:rsidRPr="00A3348C" w:rsidRDefault="007E1F50" w:rsidP="004011D1">
            <w:pPr>
              <w:pStyle w:val="Prrafodelista"/>
              <w:ind w:left="0"/>
              <w:jc w:val="both"/>
              <w:rPr>
                <w:rFonts w:ascii="Lucida Bright" w:hAnsi="Lucida Bright" w:cs="Calibri"/>
                <w:bCs/>
                <w:sz w:val="18"/>
                <w:szCs w:val="18"/>
              </w:rPr>
            </w:pPr>
            <w:r w:rsidRPr="00A3348C">
              <w:rPr>
                <w:rFonts w:ascii="Lucida Bright" w:hAnsi="Lucida Bright" w:cs="Calibri"/>
                <w:bCs/>
                <w:sz w:val="18"/>
                <w:szCs w:val="18"/>
              </w:rPr>
              <w:t>Desde el 01 de enero hasta el 31 de diciembre de 2019 o hasta la fecha en que el último embarque haya descargado.</w:t>
            </w:r>
          </w:p>
          <w:p w:rsidR="007E1F50" w:rsidRPr="00A3348C" w:rsidRDefault="007E1F50" w:rsidP="004011D1">
            <w:pPr>
              <w:pStyle w:val="Prrafodelista"/>
              <w:ind w:left="0"/>
              <w:jc w:val="both"/>
              <w:rPr>
                <w:rFonts w:ascii="Lucida Bright" w:hAnsi="Lucida Bright" w:cs="Calibri"/>
                <w:sz w:val="18"/>
                <w:szCs w:val="18"/>
              </w:rPr>
            </w:pPr>
          </w:p>
          <w:p w:rsidR="007E1F50" w:rsidRPr="00A3348C" w:rsidRDefault="007E1F50" w:rsidP="004011D1">
            <w:pPr>
              <w:pStyle w:val="Prrafodelista"/>
              <w:ind w:left="0"/>
              <w:jc w:val="both"/>
              <w:rPr>
                <w:rFonts w:ascii="Lucida Bright" w:hAnsi="Lucida Bright" w:cs="Calibri"/>
                <w:sz w:val="18"/>
                <w:szCs w:val="18"/>
              </w:rPr>
            </w:pPr>
            <w:r w:rsidRPr="00A3348C">
              <w:rPr>
                <w:rFonts w:ascii="Lucida Bright" w:hAnsi="Lucida Bright" w:cs="Calibri"/>
                <w:sz w:val="18"/>
                <w:szCs w:val="18"/>
              </w:rPr>
              <w:t xml:space="preserve">La cantidad de embarques requerida, podría variar de acuerdo a la demanda que registre YPFB en cada período hasta cumplir el volumen adjudicado. </w:t>
            </w:r>
          </w:p>
          <w:p w:rsidR="007E1F50" w:rsidRPr="00A3348C" w:rsidRDefault="007E1F50" w:rsidP="004011D1">
            <w:pPr>
              <w:pStyle w:val="Prrafodelista"/>
              <w:rPr>
                <w:rFonts w:ascii="Lucida Bright" w:hAnsi="Lucida Bright" w:cs="Calibri"/>
                <w:sz w:val="18"/>
                <w:szCs w:val="18"/>
              </w:rPr>
            </w:pPr>
          </w:p>
          <w:p w:rsidR="007E1F50" w:rsidRPr="00A3348C" w:rsidRDefault="007E1F50" w:rsidP="00A30AC2">
            <w:pPr>
              <w:numPr>
                <w:ilvl w:val="0"/>
                <w:numId w:val="38"/>
              </w:numPr>
              <w:jc w:val="both"/>
              <w:rPr>
                <w:rFonts w:ascii="Lucida Bright" w:hAnsi="Lucida Bright" w:cs="Calibri"/>
                <w:sz w:val="18"/>
                <w:szCs w:val="18"/>
              </w:rPr>
            </w:pPr>
            <w:r w:rsidRPr="00A3348C">
              <w:rPr>
                <w:rFonts w:ascii="Lucida Bright" w:hAnsi="Lucida Bright" w:cs="Calibri"/>
                <w:sz w:val="18"/>
                <w:szCs w:val="18"/>
              </w:rPr>
              <w:t>El primer embarque, será coordinado con la empresa adjudicada en función al requerimiento de YPFB.</w:t>
            </w:r>
          </w:p>
          <w:p w:rsidR="007E1F50" w:rsidRPr="00A3348C" w:rsidRDefault="007E1F50" w:rsidP="004011D1">
            <w:pPr>
              <w:pStyle w:val="Prrafodelista"/>
              <w:rPr>
                <w:rFonts w:ascii="Lucida Bright" w:hAnsi="Lucida Bright" w:cs="Calibri"/>
                <w:sz w:val="18"/>
                <w:szCs w:val="18"/>
              </w:rPr>
            </w:pPr>
          </w:p>
          <w:p w:rsidR="007E1F50" w:rsidRPr="00A3348C" w:rsidRDefault="007E1F50" w:rsidP="00A30AC2">
            <w:pPr>
              <w:pStyle w:val="Prrafodelista"/>
              <w:numPr>
                <w:ilvl w:val="0"/>
                <w:numId w:val="38"/>
              </w:numPr>
              <w:jc w:val="both"/>
              <w:rPr>
                <w:rFonts w:ascii="Lucida Bright" w:hAnsi="Lucida Bright" w:cs="Calibri"/>
                <w:bCs/>
                <w:sz w:val="18"/>
                <w:szCs w:val="18"/>
              </w:rPr>
            </w:pPr>
            <w:r w:rsidRPr="00A3348C">
              <w:rPr>
                <w:rFonts w:ascii="Lucida Bright" w:hAnsi="Lucida Bright" w:cs="Calibri"/>
                <w:bCs/>
                <w:sz w:val="18"/>
                <w:szCs w:val="18"/>
              </w:rPr>
              <w:t>La nominación de los embarques restantes será coordinada entre el proveedor y YPFB,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el proveedor y YPFB.</w:t>
            </w:r>
          </w:p>
          <w:p w:rsidR="007E1F50" w:rsidRPr="00A3348C" w:rsidRDefault="007E1F50" w:rsidP="004011D1">
            <w:pPr>
              <w:pStyle w:val="Prrafodelista"/>
              <w:ind w:left="0"/>
              <w:jc w:val="both"/>
              <w:rPr>
                <w:rFonts w:ascii="Lucida Bright" w:hAnsi="Lucida Bright" w:cs="Calibri"/>
                <w:b/>
                <w:bCs/>
                <w:sz w:val="18"/>
                <w:szCs w:val="18"/>
              </w:rPr>
            </w:pPr>
          </w:p>
          <w:p w:rsidR="007E1F50" w:rsidRPr="00A3348C" w:rsidRDefault="007E1F50" w:rsidP="004011D1">
            <w:pPr>
              <w:pStyle w:val="Prrafodelista"/>
              <w:ind w:left="0"/>
              <w:jc w:val="both"/>
              <w:rPr>
                <w:rFonts w:ascii="Lucida Bright" w:hAnsi="Lucida Bright" w:cs="Calibri"/>
                <w:bCs/>
                <w:sz w:val="18"/>
                <w:szCs w:val="18"/>
              </w:rPr>
            </w:pPr>
            <w:r w:rsidRPr="00A3348C">
              <w:rPr>
                <w:rFonts w:ascii="Lucida Bright" w:hAnsi="Lucida Bright" w:cs="Calibri"/>
                <w:b/>
                <w:bCs/>
                <w:sz w:val="18"/>
                <w:szCs w:val="18"/>
              </w:rPr>
              <w:t>El plazo de entrega  por cada embarque será coordinado en función a requerimiento de YPFB (estimado un embarque cada 60 días).</w:t>
            </w:r>
          </w:p>
        </w:tc>
      </w:tr>
      <w:tr w:rsidR="007E1F50" w:rsidRPr="00A3348C" w:rsidTr="004011D1">
        <w:trPr>
          <w:trHeight w:val="62"/>
        </w:trPr>
        <w:tc>
          <w:tcPr>
            <w:tcW w:w="5000" w:type="pct"/>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lang w:val="es-BO"/>
              </w:rPr>
            </w:pPr>
            <w:r w:rsidRPr="00A3348C">
              <w:rPr>
                <w:rFonts w:ascii="Lucida Bright" w:hAnsi="Lucida Bright" w:cs="Calibri"/>
                <w:b/>
                <w:sz w:val="18"/>
                <w:szCs w:val="18"/>
                <w:lang w:val="es-BO"/>
              </w:rPr>
              <w:t>PRODUCTO</w:t>
            </w:r>
          </w:p>
        </w:tc>
      </w:tr>
      <w:tr w:rsidR="007E1F50" w:rsidRPr="00A3348C" w:rsidTr="004011D1">
        <w:trPr>
          <w:trHeight w:val="60"/>
        </w:trPr>
        <w:tc>
          <w:tcPr>
            <w:tcW w:w="5000" w:type="pct"/>
            <w:shd w:val="clear" w:color="auto" w:fill="auto"/>
            <w:vAlign w:val="center"/>
          </w:tcPr>
          <w:p w:rsidR="007E1F50" w:rsidRPr="00A3348C" w:rsidRDefault="007E1F50" w:rsidP="004011D1">
            <w:pPr>
              <w:pStyle w:val="Prrafodelista"/>
              <w:ind w:left="0"/>
              <w:contextualSpacing/>
              <w:rPr>
                <w:rFonts w:ascii="Lucida Bright" w:hAnsi="Lucida Bright" w:cs="Calibri"/>
                <w:sz w:val="18"/>
                <w:szCs w:val="18"/>
                <w:lang w:val="es-BO"/>
              </w:rPr>
            </w:pPr>
            <w:r w:rsidRPr="00A3348C">
              <w:rPr>
                <w:rFonts w:ascii="Lucida Bright" w:hAnsi="Lucida Bright" w:cs="Calibri"/>
                <w:sz w:val="18"/>
                <w:szCs w:val="18"/>
                <w:lang w:val="es-BO"/>
              </w:rPr>
              <w:t>Insumos y Aditivos (Gasolina)</w:t>
            </w:r>
          </w:p>
        </w:tc>
      </w:tr>
      <w:tr w:rsidR="007E1F50" w:rsidRPr="00A3348C" w:rsidTr="004011D1">
        <w:trPr>
          <w:trHeight w:val="62"/>
        </w:trPr>
        <w:tc>
          <w:tcPr>
            <w:tcW w:w="5000" w:type="pct"/>
            <w:shd w:val="clear" w:color="auto" w:fill="C6D9F1"/>
            <w:vAlign w:val="center"/>
          </w:tcPr>
          <w:p w:rsidR="007E1F50" w:rsidRPr="00A3348C" w:rsidRDefault="007E1F50" w:rsidP="004011D1">
            <w:pPr>
              <w:jc w:val="both"/>
              <w:rPr>
                <w:rFonts w:ascii="Lucida Bright" w:hAnsi="Lucida Bright" w:cs="Calibri"/>
                <w:b/>
                <w:bCs/>
                <w:sz w:val="18"/>
                <w:szCs w:val="18"/>
                <w:lang w:eastAsia="es-BO"/>
              </w:rPr>
            </w:pPr>
            <w:r w:rsidRPr="00A3348C">
              <w:rPr>
                <w:rFonts w:ascii="Lucida Bright" w:hAnsi="Lucida Bright" w:cs="Calibri"/>
                <w:b/>
                <w:bCs/>
                <w:sz w:val="18"/>
                <w:szCs w:val="18"/>
              </w:rPr>
              <w:t xml:space="preserve">NOMINACIÓN DEL BUQUE </w:t>
            </w:r>
          </w:p>
        </w:tc>
      </w:tr>
      <w:tr w:rsidR="007E1F50" w:rsidRPr="00A3348C" w:rsidTr="004011D1">
        <w:trPr>
          <w:trHeight w:val="62"/>
        </w:trPr>
        <w:tc>
          <w:tcPr>
            <w:tcW w:w="5000" w:type="pct"/>
            <w:shd w:val="clear" w:color="auto" w:fill="auto"/>
          </w:tcPr>
          <w:p w:rsidR="007E1F50" w:rsidRPr="00A3348C" w:rsidRDefault="007E1F50" w:rsidP="004011D1">
            <w:pPr>
              <w:tabs>
                <w:tab w:val="left" w:pos="5490"/>
              </w:tabs>
              <w:jc w:val="both"/>
              <w:rPr>
                <w:rFonts w:ascii="Lucida Bright" w:hAnsi="Lucida Bright" w:cs="Calibri"/>
                <w:sz w:val="18"/>
                <w:szCs w:val="18"/>
              </w:rPr>
            </w:pPr>
            <w:r w:rsidRPr="00A3348C">
              <w:rPr>
                <w:rFonts w:ascii="Lucida Bright" w:hAnsi="Lucida Bright" w:cs="Calibri"/>
                <w:sz w:val="18"/>
                <w:szCs w:val="18"/>
              </w:rPr>
              <w:t xml:space="preserve">El PROVEEDOR adjudicado enviará vía correo electrónico el Q88 del o los buques que podrían ser nominados para el suministro de producto, a fin de contar con la aceptación por parte de YPFB en función a las características exigidas para el ingreso de la nave a puerto. </w:t>
            </w:r>
          </w:p>
        </w:tc>
      </w:tr>
      <w:tr w:rsidR="007E1F50" w:rsidRPr="00A3348C" w:rsidTr="004011D1">
        <w:trPr>
          <w:trHeight w:val="62"/>
        </w:trPr>
        <w:tc>
          <w:tcPr>
            <w:tcW w:w="5000" w:type="pct"/>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lang w:val="es-BO"/>
              </w:rPr>
              <w:t>VOLUMEN CONTRACTUAL</w:t>
            </w:r>
          </w:p>
        </w:tc>
      </w:tr>
      <w:tr w:rsidR="007E1F50" w:rsidRPr="00A3348C" w:rsidTr="004011D1">
        <w:trPr>
          <w:trHeight w:val="555"/>
        </w:trPr>
        <w:tc>
          <w:tcPr>
            <w:tcW w:w="5000" w:type="pct"/>
            <w:shd w:val="clear" w:color="auto" w:fill="auto"/>
            <w:vAlign w:val="center"/>
          </w:tcPr>
          <w:p w:rsidR="007E1F50" w:rsidRPr="00A3348C" w:rsidRDefault="007E1F50" w:rsidP="004011D1">
            <w:pPr>
              <w:pStyle w:val="Prrafodelista"/>
              <w:ind w:left="0"/>
              <w:jc w:val="both"/>
              <w:rPr>
                <w:rFonts w:ascii="Lucida Bright" w:hAnsi="Lucida Bright" w:cs="Calibri"/>
                <w:sz w:val="18"/>
                <w:szCs w:val="18"/>
              </w:rPr>
            </w:pPr>
            <w:r w:rsidRPr="00A3348C">
              <w:rPr>
                <w:rFonts w:ascii="Lucida Bright" w:hAnsi="Lucida Bright" w:cs="Calibri"/>
                <w:bCs/>
                <w:sz w:val="18"/>
                <w:szCs w:val="18"/>
              </w:rPr>
              <w:t xml:space="preserve">El volumen adjudicado será hasta </w:t>
            </w:r>
            <w:r w:rsidRPr="00A3348C">
              <w:rPr>
                <w:rFonts w:ascii="Lucida Bright" w:hAnsi="Lucida Bright" w:cs="Arial"/>
                <w:sz w:val="18"/>
                <w:szCs w:val="18"/>
              </w:rPr>
              <w:t>70.594,00 m3</w:t>
            </w:r>
            <w:r w:rsidRPr="00A3348C">
              <w:rPr>
                <w:rFonts w:ascii="Lucida Bright" w:hAnsi="Lucida Bright" w:cs="Calibri"/>
                <w:sz w:val="18"/>
                <w:szCs w:val="18"/>
              </w:rPr>
              <w:t xml:space="preserve"> de acuerdo al volumen requerido, programado por YPFB y aceptado por él o los proveedores adjudicados; el mismo será dado a conocer vía correo electrónico.</w:t>
            </w:r>
          </w:p>
          <w:p w:rsidR="007E1F50" w:rsidRPr="00A3348C" w:rsidRDefault="007E1F50" w:rsidP="004011D1">
            <w:pPr>
              <w:pStyle w:val="Prrafodelista"/>
              <w:ind w:left="0"/>
              <w:jc w:val="both"/>
              <w:rPr>
                <w:rFonts w:ascii="Lucida Bright" w:hAnsi="Lucida Bright" w:cs="Calibri"/>
                <w:sz w:val="18"/>
                <w:szCs w:val="18"/>
              </w:rPr>
            </w:pPr>
          </w:p>
          <w:p w:rsidR="007E1F50" w:rsidRPr="00A3348C" w:rsidRDefault="007E1F50" w:rsidP="004011D1">
            <w:pPr>
              <w:pStyle w:val="Prrafodelista"/>
              <w:ind w:left="0"/>
              <w:jc w:val="both"/>
              <w:rPr>
                <w:rFonts w:ascii="Lucida Bright" w:hAnsi="Lucida Bright" w:cs="Calibri"/>
                <w:sz w:val="18"/>
                <w:szCs w:val="18"/>
              </w:rPr>
            </w:pPr>
            <w:r w:rsidRPr="00A3348C">
              <w:rPr>
                <w:rFonts w:ascii="Lucida Bright" w:hAnsi="Lucida Bright" w:cs="Calibri"/>
                <w:sz w:val="18"/>
                <w:szCs w:val="18"/>
              </w:rPr>
              <w:t xml:space="preserve">La cantidad de embarques requerida, podrá variar de acuerdo a la demanda que registre YPFB en cada período. La suma del volumen total entregado por los embarques no deberá exceder el volumen adjudicado.  </w:t>
            </w:r>
          </w:p>
          <w:p w:rsidR="007E1F50" w:rsidRPr="00A3348C" w:rsidRDefault="007E1F50" w:rsidP="004011D1">
            <w:pPr>
              <w:pStyle w:val="Prrafodelista"/>
              <w:ind w:left="0"/>
              <w:jc w:val="both"/>
              <w:rPr>
                <w:rFonts w:ascii="Lucida Bright" w:hAnsi="Lucida Bright" w:cs="Calibri"/>
                <w:sz w:val="18"/>
                <w:szCs w:val="18"/>
              </w:rPr>
            </w:pPr>
          </w:p>
          <w:p w:rsidR="007E1F50" w:rsidRPr="00A3348C" w:rsidRDefault="007E1F50" w:rsidP="004011D1">
            <w:pPr>
              <w:pStyle w:val="Prrafodelista"/>
              <w:ind w:left="0"/>
              <w:jc w:val="both"/>
              <w:rPr>
                <w:rFonts w:ascii="Lucida Bright" w:hAnsi="Lucida Bright" w:cs="Calibri"/>
                <w:bCs/>
                <w:sz w:val="18"/>
                <w:szCs w:val="18"/>
              </w:rPr>
            </w:pPr>
            <w:r w:rsidRPr="00A3348C">
              <w:rPr>
                <w:rFonts w:ascii="Lucida Bright" w:hAnsi="Lucida Bright" w:cs="Calibri"/>
                <w:bCs/>
                <w:sz w:val="18"/>
                <w:szCs w:val="18"/>
              </w:rPr>
              <w:t>En caso de requerirse volumen adicional se podrán suscribir contratos modificatorios.</w:t>
            </w:r>
          </w:p>
        </w:tc>
      </w:tr>
      <w:tr w:rsidR="007E1F50" w:rsidRPr="00A3348C" w:rsidTr="004011D1">
        <w:trPr>
          <w:trHeight w:val="60"/>
        </w:trPr>
        <w:tc>
          <w:tcPr>
            <w:tcW w:w="5000" w:type="pct"/>
            <w:shd w:val="clear" w:color="auto" w:fill="C6D9F1"/>
            <w:vAlign w:val="center"/>
          </w:tcPr>
          <w:p w:rsidR="007E1F50" w:rsidRPr="00A3348C" w:rsidRDefault="007E1F50" w:rsidP="004011D1">
            <w:pPr>
              <w:pStyle w:val="Prrafodelista"/>
              <w:ind w:left="0"/>
              <w:contextualSpacing/>
              <w:rPr>
                <w:rFonts w:ascii="Lucida Bright" w:hAnsi="Lucida Bright" w:cs="Calibri"/>
                <w:sz w:val="18"/>
                <w:szCs w:val="18"/>
              </w:rPr>
            </w:pPr>
            <w:r w:rsidRPr="00A3348C">
              <w:rPr>
                <w:rFonts w:ascii="Lucida Bright" w:hAnsi="Lucida Bright" w:cs="Calibri"/>
                <w:b/>
                <w:sz w:val="18"/>
                <w:szCs w:val="18"/>
                <w:lang w:val="es-BO"/>
              </w:rPr>
              <w:t>CALIDAD</w:t>
            </w:r>
          </w:p>
        </w:tc>
      </w:tr>
      <w:tr w:rsidR="007E1F50" w:rsidRPr="00A3348C" w:rsidTr="004011D1">
        <w:trPr>
          <w:trHeight w:val="555"/>
        </w:trPr>
        <w:tc>
          <w:tcPr>
            <w:tcW w:w="5000" w:type="pct"/>
            <w:shd w:val="clear" w:color="auto" w:fill="auto"/>
            <w:vAlign w:val="center"/>
          </w:tcPr>
          <w:p w:rsidR="007E1F50" w:rsidRPr="00A3348C" w:rsidRDefault="007E1F50" w:rsidP="004011D1">
            <w:pPr>
              <w:autoSpaceDE w:val="0"/>
              <w:autoSpaceDN w:val="0"/>
              <w:adjustRightInd w:val="0"/>
              <w:rPr>
                <w:rFonts w:ascii="Lucida Bright" w:hAnsi="Lucida Bright" w:cs="Calibri"/>
                <w:sz w:val="18"/>
                <w:szCs w:val="18"/>
              </w:rPr>
            </w:pPr>
            <w:r w:rsidRPr="00A3348C">
              <w:rPr>
                <w:rFonts w:ascii="Lucida Bright" w:hAnsi="Lucida Bright" w:cs="Calibri"/>
                <w:sz w:val="18"/>
                <w:szCs w:val="18"/>
              </w:rPr>
              <w:t xml:space="preserve">El producto suministrado por el PROPONENTE deberá cumplir con los parámetros mínimos y máximos detallados en la siguiente tabla. </w:t>
            </w:r>
          </w:p>
          <w:p w:rsidR="007E1F50" w:rsidRPr="00A3348C" w:rsidRDefault="007E1F50" w:rsidP="004011D1">
            <w:pPr>
              <w:autoSpaceDE w:val="0"/>
              <w:autoSpaceDN w:val="0"/>
              <w:adjustRightInd w:val="0"/>
              <w:rPr>
                <w:rFonts w:ascii="Lucida Bright" w:hAnsi="Lucida Bright" w:cs="Calibri"/>
                <w:sz w:val="18"/>
                <w:szCs w:val="18"/>
              </w:rPr>
            </w:pPr>
          </w:p>
          <w:tbl>
            <w:tblPr>
              <w:tblW w:w="8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1"/>
              <w:gridCol w:w="654"/>
              <w:gridCol w:w="721"/>
              <w:gridCol w:w="654"/>
              <w:gridCol w:w="722"/>
              <w:gridCol w:w="806"/>
              <w:gridCol w:w="681"/>
              <w:gridCol w:w="681"/>
              <w:gridCol w:w="681"/>
              <w:gridCol w:w="683"/>
            </w:tblGrid>
            <w:tr w:rsidR="007E1F50" w:rsidRPr="00A3348C" w:rsidTr="004011D1">
              <w:trPr>
                <w:trHeight w:val="188"/>
                <w:jc w:val="center"/>
              </w:trPr>
              <w:tc>
                <w:tcPr>
                  <w:tcW w:w="2071" w:type="dxa"/>
                  <w:vMerge w:val="restart"/>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Insumos y Aditivos</w:t>
                  </w:r>
                </w:p>
              </w:tc>
              <w:tc>
                <w:tcPr>
                  <w:tcW w:w="1375" w:type="dxa"/>
                  <w:gridSpan w:val="2"/>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VERANO (*)</w:t>
                  </w:r>
                </w:p>
              </w:tc>
              <w:tc>
                <w:tcPr>
                  <w:tcW w:w="1375" w:type="dxa"/>
                  <w:gridSpan w:val="2"/>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INVIERNO</w:t>
                  </w:r>
                </w:p>
              </w:tc>
              <w:tc>
                <w:tcPr>
                  <w:tcW w:w="806" w:type="dxa"/>
                  <w:vMerge w:val="restart"/>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UNIDAD</w:t>
                  </w:r>
                </w:p>
              </w:tc>
              <w:tc>
                <w:tcPr>
                  <w:tcW w:w="2725" w:type="dxa"/>
                  <w:gridSpan w:val="4"/>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MÉTODO ASTM</w:t>
                  </w:r>
                </w:p>
              </w:tc>
            </w:tr>
            <w:tr w:rsidR="007E1F50" w:rsidRPr="00A3348C" w:rsidTr="004011D1">
              <w:trPr>
                <w:trHeight w:val="329"/>
                <w:jc w:val="center"/>
              </w:trPr>
              <w:tc>
                <w:tcPr>
                  <w:tcW w:w="2071" w:type="dxa"/>
                  <w:vMerge/>
                  <w:shd w:val="clear" w:color="auto" w:fill="D9D9D9"/>
                  <w:vAlign w:val="center"/>
                  <w:hideMark/>
                </w:tcPr>
                <w:p w:rsidR="007E1F50" w:rsidRPr="00A3348C" w:rsidRDefault="007E1F50" w:rsidP="004011D1">
                  <w:pPr>
                    <w:jc w:val="center"/>
                    <w:rPr>
                      <w:rFonts w:ascii="Lucida Bright" w:hAnsi="Lucida Bright"/>
                      <w:b/>
                      <w:sz w:val="10"/>
                      <w:szCs w:val="16"/>
                    </w:rPr>
                  </w:pPr>
                </w:p>
              </w:tc>
              <w:tc>
                <w:tcPr>
                  <w:tcW w:w="654" w:type="dxa"/>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MIN.</w:t>
                  </w:r>
                </w:p>
              </w:tc>
              <w:tc>
                <w:tcPr>
                  <w:tcW w:w="721" w:type="dxa"/>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MAX.</w:t>
                  </w:r>
                </w:p>
              </w:tc>
              <w:tc>
                <w:tcPr>
                  <w:tcW w:w="654" w:type="dxa"/>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MIN.</w:t>
                  </w:r>
                </w:p>
              </w:tc>
              <w:tc>
                <w:tcPr>
                  <w:tcW w:w="721" w:type="dxa"/>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MAX.</w:t>
                  </w:r>
                </w:p>
              </w:tc>
              <w:tc>
                <w:tcPr>
                  <w:tcW w:w="806" w:type="dxa"/>
                  <w:vMerge/>
                  <w:shd w:val="clear" w:color="auto" w:fill="D9D9D9"/>
                  <w:vAlign w:val="center"/>
                  <w:hideMark/>
                </w:tcPr>
                <w:p w:rsidR="007E1F50" w:rsidRPr="00A3348C" w:rsidRDefault="007E1F50" w:rsidP="004011D1">
                  <w:pPr>
                    <w:jc w:val="center"/>
                    <w:rPr>
                      <w:rFonts w:ascii="Lucida Bright" w:hAnsi="Lucida Bright"/>
                      <w:b/>
                      <w:sz w:val="10"/>
                      <w:szCs w:val="16"/>
                    </w:rPr>
                  </w:pPr>
                </w:p>
              </w:tc>
              <w:tc>
                <w:tcPr>
                  <w:tcW w:w="681" w:type="dxa"/>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Altern. 1</w:t>
                  </w:r>
                </w:p>
              </w:tc>
              <w:tc>
                <w:tcPr>
                  <w:tcW w:w="681" w:type="dxa"/>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Altern. 2</w:t>
                  </w:r>
                </w:p>
              </w:tc>
              <w:tc>
                <w:tcPr>
                  <w:tcW w:w="681" w:type="dxa"/>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Altern. 3</w:t>
                  </w:r>
                </w:p>
              </w:tc>
              <w:tc>
                <w:tcPr>
                  <w:tcW w:w="681" w:type="dxa"/>
                  <w:shd w:val="clear" w:color="auto" w:fill="D9D9D9"/>
                  <w:noWrap/>
                  <w:vAlign w:val="center"/>
                  <w:hideMark/>
                </w:tcPr>
                <w:p w:rsidR="007E1F50" w:rsidRPr="00A3348C" w:rsidRDefault="007E1F50" w:rsidP="004011D1">
                  <w:pPr>
                    <w:jc w:val="center"/>
                    <w:rPr>
                      <w:rFonts w:ascii="Lucida Bright" w:hAnsi="Lucida Bright"/>
                      <w:b/>
                      <w:sz w:val="10"/>
                      <w:szCs w:val="16"/>
                    </w:rPr>
                  </w:pPr>
                  <w:r w:rsidRPr="00A3348C">
                    <w:rPr>
                      <w:rFonts w:ascii="Lucida Bright" w:hAnsi="Lucida Bright"/>
                      <w:b/>
                      <w:sz w:val="10"/>
                      <w:szCs w:val="16"/>
                    </w:rPr>
                    <w:t>Altern. 4</w:t>
                  </w: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Gravedad Específica 15,6/15,6°C</w:t>
                  </w:r>
                </w:p>
              </w:tc>
              <w:tc>
                <w:tcPr>
                  <w:tcW w:w="1375" w:type="dxa"/>
                  <w:gridSpan w:val="2"/>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Informar</w:t>
                  </w:r>
                </w:p>
              </w:tc>
              <w:tc>
                <w:tcPr>
                  <w:tcW w:w="1375" w:type="dxa"/>
                  <w:gridSpan w:val="2"/>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Informar</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- 1298</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- 4052</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Relación V/L= 20 (760 mmHg)</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51 (124)</w:t>
                  </w: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51 (124)</w:t>
                  </w: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°C( °F)</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- 2533</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- 2533</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Tensión de Vapor Reid a 100°F (37,8°C)</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5,5</w:t>
                  </w: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9</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5,5</w:t>
                  </w: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9</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psig</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- 323</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- 4953</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- 5191</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Contenido de Plomo (**)</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0,013</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0,013</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g Pb/L</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- 3237</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- 5059</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Corrosión lámina de Cobre</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1</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1</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- 130</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Gomas Existentes</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5</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5</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mg/100mL</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- 381</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Azufre Total</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0,05</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0,05</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 peso</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- 1266</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- 2622</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- 4294</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Octanaje RON</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8</w:t>
                  </w:r>
                  <w:r>
                    <w:rPr>
                      <w:rFonts w:ascii="Lucida Bright" w:hAnsi="Lucida Bright"/>
                      <w:sz w:val="10"/>
                      <w:szCs w:val="16"/>
                    </w:rPr>
                    <w:t>5</w:t>
                  </w: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91</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8</w:t>
                  </w:r>
                  <w:r>
                    <w:rPr>
                      <w:rFonts w:ascii="Lucida Bright" w:hAnsi="Lucida Bright"/>
                      <w:sz w:val="10"/>
                      <w:szCs w:val="16"/>
                    </w:rPr>
                    <w:t>5</w:t>
                  </w: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91</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- 2699</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Octanaje MON</w:t>
                  </w:r>
                </w:p>
              </w:tc>
              <w:tc>
                <w:tcPr>
                  <w:tcW w:w="1375" w:type="dxa"/>
                  <w:gridSpan w:val="2"/>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Informar</w:t>
                  </w:r>
                </w:p>
              </w:tc>
              <w:tc>
                <w:tcPr>
                  <w:tcW w:w="1375" w:type="dxa"/>
                  <w:gridSpan w:val="2"/>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Informar</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D- 2700</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Índice Antidetonante (RON+MON)/2</w:t>
                  </w:r>
                </w:p>
              </w:tc>
              <w:tc>
                <w:tcPr>
                  <w:tcW w:w="1375" w:type="dxa"/>
                  <w:gridSpan w:val="2"/>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Informar</w:t>
                  </w:r>
                </w:p>
              </w:tc>
              <w:tc>
                <w:tcPr>
                  <w:tcW w:w="1375" w:type="dxa"/>
                  <w:gridSpan w:val="2"/>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Informar</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Color</w:t>
                  </w:r>
                </w:p>
              </w:tc>
              <w:tc>
                <w:tcPr>
                  <w:tcW w:w="2751" w:type="dxa"/>
                  <w:gridSpan w:val="4"/>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Incoloro a Ligeramente Amarillo</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Visual</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Apariencia</w:t>
                  </w:r>
                </w:p>
              </w:tc>
              <w:tc>
                <w:tcPr>
                  <w:tcW w:w="1375" w:type="dxa"/>
                  <w:gridSpan w:val="2"/>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Cristalina</w:t>
                  </w:r>
                </w:p>
              </w:tc>
              <w:tc>
                <w:tcPr>
                  <w:tcW w:w="1375" w:type="dxa"/>
                  <w:gridSpan w:val="2"/>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Cristalina</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Visual</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Poder Calorífico</w:t>
                  </w:r>
                </w:p>
              </w:tc>
              <w:tc>
                <w:tcPr>
                  <w:tcW w:w="1375" w:type="dxa"/>
                  <w:gridSpan w:val="2"/>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Informar</w:t>
                  </w:r>
                </w:p>
              </w:tc>
              <w:tc>
                <w:tcPr>
                  <w:tcW w:w="1375" w:type="dxa"/>
                  <w:gridSpan w:val="2"/>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Informar</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Btu/Lb</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-240</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Destilación Engler (760 mmHg)</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- 86</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10% Vol.</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65 (149)</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60 (140)</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°C (°F)</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50% Vol.</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77 (170)</w:t>
                  </w: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118 (245)</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77 (170)</w:t>
                  </w: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116 (240)</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°C (°F)</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90% Vol.</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190 (374)</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185 (365)</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°C (°F)</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lastRenderedPageBreak/>
                    <w:t xml:space="preserve">       Punto Final </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225 (437)</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225 (437)</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°C (°F)</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Residuo</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2</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2</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 Vol.</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Contenido de Aromáticos Totales</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42</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42</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 Vol.</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- 1319</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- 5134</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- 5769</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- 6729</w:t>
                  </w: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Contenido de Olefinas  </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18</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18</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 Vol.</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- 1319</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- 5134</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- 6729</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Contenido de Benceno</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3</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3</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 Vol.</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- 4053</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- 5134</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- 3606</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- 5769</w:t>
                  </w: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Contenido de Manganeso </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18</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18</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mg Mn/ L</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- 3831</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2071" w:type="dxa"/>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xml:space="preserve"> Contenido de Oxígeno</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2,7</w:t>
                  </w:r>
                </w:p>
              </w:tc>
              <w:tc>
                <w:tcPr>
                  <w:tcW w:w="654"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72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2,7</w:t>
                  </w:r>
                </w:p>
              </w:tc>
              <w:tc>
                <w:tcPr>
                  <w:tcW w:w="806"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 Peso</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- 2504</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r w:rsidRPr="00A3348C">
                    <w:rPr>
                      <w:rFonts w:ascii="Lucida Bright" w:hAnsi="Lucida Bright"/>
                      <w:sz w:val="10"/>
                      <w:szCs w:val="16"/>
                    </w:rPr>
                    <w:t>D - 4815</w:t>
                  </w: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c>
                <w:tcPr>
                  <w:tcW w:w="681" w:type="dxa"/>
                  <w:shd w:val="clear" w:color="auto" w:fill="auto"/>
                  <w:noWrap/>
                  <w:vAlign w:val="center"/>
                  <w:hideMark/>
                </w:tcPr>
                <w:p w:rsidR="007E1F50" w:rsidRPr="00A3348C" w:rsidRDefault="007E1F50" w:rsidP="004011D1">
                  <w:pPr>
                    <w:jc w:val="center"/>
                    <w:rPr>
                      <w:rFonts w:ascii="Lucida Bright" w:hAnsi="Lucida Bright"/>
                      <w:sz w:val="10"/>
                      <w:szCs w:val="16"/>
                    </w:rPr>
                  </w:pPr>
                </w:p>
              </w:tc>
            </w:tr>
            <w:tr w:rsidR="007E1F50" w:rsidRPr="00A3348C" w:rsidTr="004011D1">
              <w:trPr>
                <w:trHeight w:val="170"/>
                <w:jc w:val="center"/>
              </w:trPr>
              <w:tc>
                <w:tcPr>
                  <w:tcW w:w="8354" w:type="dxa"/>
                  <w:gridSpan w:val="10"/>
                  <w:shd w:val="clear" w:color="auto" w:fill="auto"/>
                  <w:noWrap/>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Verano se define del 1º de Septiembre al 31 de Marzo e invierno se define del 1º de Abril al 31 de Agosto.</w:t>
                  </w:r>
                </w:p>
              </w:tc>
            </w:tr>
            <w:tr w:rsidR="007E1F50" w:rsidRPr="00A3348C" w:rsidTr="004011D1">
              <w:trPr>
                <w:trHeight w:val="299"/>
                <w:jc w:val="center"/>
              </w:trPr>
              <w:tc>
                <w:tcPr>
                  <w:tcW w:w="8354" w:type="dxa"/>
                  <w:gridSpan w:val="10"/>
                  <w:shd w:val="clear" w:color="auto" w:fill="auto"/>
                  <w:vAlign w:val="center"/>
                  <w:hideMark/>
                </w:tcPr>
                <w:p w:rsidR="007E1F50" w:rsidRPr="00A3348C" w:rsidRDefault="007E1F50" w:rsidP="004011D1">
                  <w:pPr>
                    <w:rPr>
                      <w:rFonts w:ascii="Lucida Bright" w:hAnsi="Lucida Bright"/>
                      <w:sz w:val="10"/>
                      <w:szCs w:val="16"/>
                    </w:rPr>
                  </w:pPr>
                  <w:r w:rsidRPr="00A3348C">
                    <w:rPr>
                      <w:rFonts w:ascii="Lucida Bright" w:hAnsi="Lucida Bright"/>
                      <w:sz w:val="10"/>
                      <w:szCs w:val="16"/>
                    </w:rPr>
                    <w:t>(**) El contenido de plomo especificado es un valor intrínseco de la materia prima sin haberse adicionado cantidad alguna del mismo con fines de mejorar su octanaje.</w:t>
                  </w:r>
                </w:p>
              </w:tc>
            </w:tr>
          </w:tbl>
          <w:p w:rsidR="007E1F50" w:rsidRPr="00A3348C" w:rsidRDefault="007E1F50" w:rsidP="004011D1">
            <w:pPr>
              <w:jc w:val="both"/>
              <w:rPr>
                <w:rFonts w:ascii="Lucida Bright" w:hAnsi="Lucida Bright" w:cs="Calibri"/>
                <w:bCs/>
                <w:sz w:val="18"/>
                <w:szCs w:val="18"/>
              </w:rPr>
            </w:pPr>
          </w:p>
          <w:p w:rsidR="007E1F50" w:rsidRPr="00A3348C" w:rsidRDefault="007E1F50" w:rsidP="004011D1">
            <w:pPr>
              <w:jc w:val="both"/>
              <w:rPr>
                <w:rFonts w:ascii="Lucida Bright" w:hAnsi="Lucida Bright" w:cs="Calibri"/>
                <w:bCs/>
                <w:sz w:val="18"/>
                <w:szCs w:val="18"/>
              </w:rPr>
            </w:pPr>
            <w:r w:rsidRPr="00C50C9A">
              <w:rPr>
                <w:rFonts w:ascii="Lucida Bright" w:hAnsi="Lucida Bright" w:cs="Calibri"/>
                <w:bCs/>
                <w:sz w:val="18"/>
                <w:szCs w:val="18"/>
              </w:rPr>
              <w:t>La especificación correspondiente a Research Octane Number (RON) podrá como máximo alcanzar el valor de 91 y como mínimo 85.</w:t>
            </w:r>
          </w:p>
          <w:p w:rsidR="007E1F50" w:rsidRPr="00A3348C" w:rsidRDefault="007E1F50" w:rsidP="004011D1">
            <w:pPr>
              <w:jc w:val="both"/>
              <w:rPr>
                <w:rFonts w:ascii="Lucida Bright" w:hAnsi="Lucida Bright" w:cs="Calibri"/>
                <w:bCs/>
                <w:sz w:val="18"/>
                <w:szCs w:val="18"/>
              </w:rPr>
            </w:pPr>
          </w:p>
          <w:p w:rsidR="007E1F50" w:rsidRPr="00A3348C" w:rsidRDefault="007E1F50" w:rsidP="004011D1">
            <w:pPr>
              <w:contextualSpacing/>
              <w:jc w:val="both"/>
              <w:rPr>
                <w:rFonts w:ascii="Lucida Bright" w:hAnsi="Lucida Bright" w:cs="Calibri"/>
                <w:b/>
                <w:bCs/>
                <w:sz w:val="18"/>
                <w:szCs w:val="18"/>
              </w:rPr>
            </w:pPr>
            <w:r w:rsidRPr="00A3348C">
              <w:rPr>
                <w:rFonts w:ascii="Lucida Bright" w:hAnsi="Lucida Bright" w:cs="Calibri"/>
                <w:b/>
                <w:bCs/>
                <w:sz w:val="18"/>
                <w:szCs w:val="18"/>
              </w:rPr>
              <w:t>El suministro de producto con un valor de RON por encima de 91 o por debajo de 8</w:t>
            </w:r>
            <w:r>
              <w:rPr>
                <w:rFonts w:ascii="Lucida Bright" w:hAnsi="Lucida Bright" w:cs="Calibri"/>
                <w:b/>
                <w:bCs/>
                <w:sz w:val="18"/>
                <w:szCs w:val="18"/>
              </w:rPr>
              <w:t>5</w:t>
            </w:r>
            <w:r w:rsidRPr="00A3348C">
              <w:rPr>
                <w:rFonts w:ascii="Lucida Bright" w:hAnsi="Lucida Bright" w:cs="Calibri"/>
                <w:b/>
                <w:bCs/>
                <w:sz w:val="18"/>
                <w:szCs w:val="18"/>
              </w:rPr>
              <w:t xml:space="preserve"> debe ser informado previamente por el vendedor y autorizado por YPFB.</w:t>
            </w:r>
          </w:p>
          <w:p w:rsidR="007E1F50" w:rsidRPr="00A3348C" w:rsidRDefault="007E1F50" w:rsidP="004011D1">
            <w:pPr>
              <w:jc w:val="both"/>
              <w:rPr>
                <w:rFonts w:ascii="Lucida Bright" w:hAnsi="Lucida Bright" w:cs="Calibri"/>
                <w:bCs/>
                <w:sz w:val="18"/>
                <w:szCs w:val="18"/>
              </w:rPr>
            </w:pPr>
          </w:p>
          <w:p w:rsidR="007E1F50" w:rsidRPr="00A3348C" w:rsidRDefault="007E1F50" w:rsidP="004011D1">
            <w:pPr>
              <w:jc w:val="both"/>
              <w:rPr>
                <w:rFonts w:ascii="Lucida Bright" w:hAnsi="Lucida Bright" w:cs="Calibri"/>
                <w:bCs/>
                <w:sz w:val="18"/>
                <w:szCs w:val="18"/>
              </w:rPr>
            </w:pPr>
            <w:r w:rsidRPr="00A3348C">
              <w:rPr>
                <w:rFonts w:ascii="Lucida Bright" w:hAnsi="Lucida Bright" w:cs="Calibri"/>
                <w:bCs/>
                <w:sz w:val="18"/>
                <w:szCs w:val="18"/>
              </w:rPr>
              <w:t>La especificación correspondiente a la Tensión de Vapor de Reid (TVR) podrá como máximo alcanzar el valor de 9.</w:t>
            </w:r>
          </w:p>
          <w:p w:rsidR="007E1F50" w:rsidRPr="00A3348C" w:rsidRDefault="007E1F50" w:rsidP="004011D1">
            <w:pPr>
              <w:jc w:val="both"/>
              <w:rPr>
                <w:rFonts w:ascii="Lucida Bright" w:hAnsi="Lucida Bright" w:cs="Calibri"/>
                <w:bCs/>
                <w:sz w:val="18"/>
                <w:szCs w:val="18"/>
              </w:rPr>
            </w:pPr>
          </w:p>
          <w:p w:rsidR="007E1F50" w:rsidRPr="00A3348C" w:rsidRDefault="007E1F50" w:rsidP="004011D1">
            <w:pPr>
              <w:autoSpaceDE w:val="0"/>
              <w:autoSpaceDN w:val="0"/>
              <w:adjustRightInd w:val="0"/>
              <w:rPr>
                <w:rFonts w:ascii="Lucida Bright" w:hAnsi="Lucida Bright" w:cs="Calibri"/>
                <w:sz w:val="18"/>
                <w:szCs w:val="18"/>
              </w:rPr>
            </w:pPr>
            <w:r w:rsidRPr="00A3348C">
              <w:rPr>
                <w:rFonts w:ascii="Lucida Bright" w:hAnsi="Lucida Bright" w:cs="Calibri"/>
                <w:b/>
                <w:bCs/>
                <w:sz w:val="18"/>
                <w:szCs w:val="18"/>
              </w:rPr>
              <w:t>(***)El suministro de producto con un valor de TVR por encima de 9 debe ser informado previamente por el proveedor y autorizado por YPFB.</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7E1F50" w:rsidRPr="00A3348C" w:rsidRDefault="007E1F50" w:rsidP="004011D1">
            <w:pPr>
              <w:rPr>
                <w:rFonts w:ascii="Lucida Bright" w:hAnsi="Lucida Bright" w:cs="Calibri"/>
                <w:b/>
                <w:bCs/>
                <w:sz w:val="18"/>
                <w:szCs w:val="18"/>
              </w:rPr>
            </w:pPr>
            <w:r w:rsidRPr="00A3348C">
              <w:rPr>
                <w:rFonts w:ascii="Lucida Bright" w:hAnsi="Lucida Bright" w:cs="Calibri"/>
                <w:b/>
                <w:bCs/>
                <w:sz w:val="18"/>
                <w:szCs w:val="18"/>
              </w:rPr>
              <w:lastRenderedPageBreak/>
              <w:t>INSPECCIÓN DE CANTIDAD Y CALIDAD</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1F50" w:rsidRPr="00A3348C" w:rsidRDefault="007E1F50" w:rsidP="004011D1">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Los reportes de calidad y cantidad realizados por la firma inspectora contratada por YPFB serán considerados para temas de facturación.</w:t>
            </w:r>
          </w:p>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bCs/>
                <w:sz w:val="18"/>
                <w:szCs w:val="18"/>
              </w:rPr>
            </w:pPr>
            <w:r w:rsidRPr="00A3348C">
              <w:rPr>
                <w:rFonts w:ascii="Lucida Bright" w:hAnsi="Lucida Bright" w:cs="Calibri"/>
                <w:sz w:val="18"/>
                <w:szCs w:val="18"/>
              </w:rPr>
              <w:t>La calidad del producto verificada en el punto de entrega será considerada como válida para las partes.</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7E1F50" w:rsidRPr="00A3348C" w:rsidRDefault="007E1F50" w:rsidP="004011D1">
            <w:pPr>
              <w:rPr>
                <w:rFonts w:ascii="Lucida Bright" w:hAnsi="Lucida Bright" w:cs="Calibri"/>
                <w:b/>
                <w:bCs/>
                <w:sz w:val="18"/>
                <w:szCs w:val="18"/>
              </w:rPr>
            </w:pPr>
            <w:r w:rsidRPr="00A3348C">
              <w:rPr>
                <w:rFonts w:ascii="Lucida Bright" w:hAnsi="Lucida Bright" w:cs="Calibri"/>
                <w:b/>
                <w:bCs/>
                <w:sz w:val="18"/>
                <w:szCs w:val="18"/>
              </w:rPr>
              <w:t>PRESENTACIÓN DE CERTIFICADOS DE CALIDAD</w:t>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1F50" w:rsidRPr="00A3348C" w:rsidRDefault="007E1F50" w:rsidP="004011D1">
            <w:pPr>
              <w:rPr>
                <w:rFonts w:ascii="Lucida Bright" w:hAnsi="Lucida Bright" w:cs="Calibri"/>
                <w:bCs/>
                <w:sz w:val="18"/>
                <w:szCs w:val="18"/>
              </w:rPr>
            </w:pPr>
            <w:r w:rsidRPr="00A3348C">
              <w:rPr>
                <w:rFonts w:ascii="Lucida Bright" w:hAnsi="Lucida Bright" w:cs="Calibri"/>
                <w:bCs/>
                <w:sz w:val="18"/>
                <w:szCs w:val="18"/>
              </w:rPr>
              <w:t xml:space="preserve">El PROPONENTE en caso de ser contratado, deberá remitir los siguientes documentos: </w:t>
            </w:r>
          </w:p>
          <w:p w:rsidR="007E1F50" w:rsidRPr="00A3348C" w:rsidRDefault="007E1F50" w:rsidP="004011D1">
            <w:pPr>
              <w:rPr>
                <w:rFonts w:ascii="Lucida Bright" w:hAnsi="Lucida Bright" w:cs="Calibri"/>
                <w:bCs/>
                <w:sz w:val="18"/>
                <w:szCs w:val="18"/>
              </w:rPr>
            </w:pPr>
          </w:p>
          <w:p w:rsidR="007E1F50" w:rsidRPr="00A3348C" w:rsidRDefault="007E1F50" w:rsidP="004011D1">
            <w:pPr>
              <w:rPr>
                <w:rFonts w:ascii="Lucida Bright" w:hAnsi="Lucida Bright" w:cs="Calibri"/>
                <w:bCs/>
                <w:sz w:val="18"/>
                <w:szCs w:val="18"/>
              </w:rPr>
            </w:pPr>
            <w:r w:rsidRPr="00A3348C">
              <w:rPr>
                <w:rFonts w:ascii="Lucida Bright" w:hAnsi="Lucida Bright" w:cs="Calibri"/>
                <w:bCs/>
                <w:sz w:val="18"/>
                <w:szCs w:val="18"/>
              </w:rPr>
              <w:t>a)</w:t>
            </w:r>
            <w:r w:rsidRPr="00A3348C">
              <w:rPr>
                <w:rFonts w:ascii="Lucida Bright" w:hAnsi="Lucida Bright" w:cs="Calibri"/>
                <w:bCs/>
                <w:sz w:val="18"/>
                <w:szCs w:val="18"/>
              </w:rPr>
              <w:tab/>
              <w:t>Por única vez, cuando YPFB lo requiera:</w:t>
            </w:r>
          </w:p>
          <w:p w:rsidR="007E1F50" w:rsidRPr="00A3348C" w:rsidRDefault="007E1F50" w:rsidP="00A30AC2">
            <w:pPr>
              <w:numPr>
                <w:ilvl w:val="0"/>
                <w:numId w:val="48"/>
              </w:numPr>
              <w:rPr>
                <w:rFonts w:ascii="Lucida Bright" w:hAnsi="Lucida Bright" w:cs="Calibri"/>
                <w:bCs/>
                <w:sz w:val="18"/>
                <w:szCs w:val="18"/>
              </w:rPr>
            </w:pPr>
            <w:r w:rsidRPr="00A3348C">
              <w:rPr>
                <w:rFonts w:ascii="Lucida Bright" w:hAnsi="Lucida Bright" w:cs="Calibri"/>
                <w:bCs/>
                <w:sz w:val="18"/>
                <w:szCs w:val="18"/>
              </w:rPr>
              <w:t>Un certificado de calidad original emitido por el inspector independiente.</w:t>
            </w:r>
          </w:p>
          <w:p w:rsidR="007E1F50" w:rsidRPr="00A3348C" w:rsidRDefault="007E1F50" w:rsidP="00A30AC2">
            <w:pPr>
              <w:numPr>
                <w:ilvl w:val="0"/>
                <w:numId w:val="48"/>
              </w:numPr>
              <w:rPr>
                <w:rFonts w:ascii="Lucida Bright" w:hAnsi="Lucida Bright" w:cs="Calibri"/>
                <w:bCs/>
                <w:sz w:val="18"/>
                <w:szCs w:val="18"/>
              </w:rPr>
            </w:pPr>
            <w:r w:rsidRPr="00A3348C">
              <w:rPr>
                <w:rFonts w:ascii="Lucida Bright" w:hAnsi="Lucida Bright" w:cs="Calibri"/>
                <w:bCs/>
                <w:sz w:val="18"/>
                <w:szCs w:val="18"/>
              </w:rPr>
              <w:t>Un certificado de calidad original emitido por el PROVEEDOR (a costo del PROVEEDOR).</w:t>
            </w:r>
          </w:p>
          <w:p w:rsidR="007E1F50" w:rsidRPr="00A3348C" w:rsidRDefault="007E1F50" w:rsidP="004011D1">
            <w:pPr>
              <w:ind w:left="720"/>
              <w:rPr>
                <w:rFonts w:ascii="Lucida Bright" w:hAnsi="Lucida Bright" w:cs="Calibri"/>
                <w:bCs/>
                <w:sz w:val="18"/>
                <w:szCs w:val="18"/>
              </w:rPr>
            </w:pPr>
            <w:r w:rsidRPr="00A3348C">
              <w:rPr>
                <w:rFonts w:ascii="Lucida Bright" w:hAnsi="Lucida Bright" w:cs="Calibri"/>
                <w:bCs/>
                <w:sz w:val="18"/>
                <w:szCs w:val="18"/>
              </w:rPr>
              <w:t>Ambos análisis deberán ser tomados de la misma muestra.</w:t>
            </w:r>
          </w:p>
          <w:p w:rsidR="007E1F50" w:rsidRPr="00A3348C" w:rsidRDefault="007E1F50" w:rsidP="004011D1">
            <w:pPr>
              <w:rPr>
                <w:rFonts w:ascii="Lucida Bright" w:hAnsi="Lucida Bright" w:cs="Calibri"/>
                <w:bCs/>
                <w:sz w:val="18"/>
                <w:szCs w:val="18"/>
              </w:rPr>
            </w:pPr>
            <w:r w:rsidRPr="00A3348C">
              <w:rPr>
                <w:rFonts w:ascii="Lucida Bright" w:hAnsi="Lucida Bright" w:cs="Calibri"/>
                <w:bCs/>
                <w:sz w:val="18"/>
                <w:szCs w:val="18"/>
              </w:rPr>
              <w:t>b)</w:t>
            </w:r>
            <w:r w:rsidRPr="00A3348C">
              <w:rPr>
                <w:rFonts w:ascii="Lucida Bright" w:hAnsi="Lucida Bright" w:cs="Calibri"/>
                <w:bCs/>
                <w:sz w:val="18"/>
                <w:szCs w:val="18"/>
              </w:rPr>
              <w:tab/>
              <w:t>Cada Buque:</w:t>
            </w:r>
          </w:p>
          <w:p w:rsidR="007E1F50" w:rsidRPr="00A3348C" w:rsidRDefault="007E1F50" w:rsidP="00A30AC2">
            <w:pPr>
              <w:numPr>
                <w:ilvl w:val="0"/>
                <w:numId w:val="48"/>
              </w:numPr>
              <w:rPr>
                <w:rFonts w:ascii="Lucida Bright" w:hAnsi="Lucida Bright" w:cs="Calibri"/>
                <w:bCs/>
                <w:sz w:val="18"/>
                <w:szCs w:val="18"/>
              </w:rPr>
            </w:pPr>
            <w:r w:rsidRPr="00A3348C">
              <w:rPr>
                <w:rFonts w:ascii="Lucida Bright" w:hAnsi="Lucida Bright" w:cs="Calibri"/>
                <w:bCs/>
                <w:sz w:val="18"/>
                <w:szCs w:val="18"/>
              </w:rPr>
              <w:t>Un certificado de calidad emitido por el PROVEEDOR o inspector independiente.</w:t>
            </w:r>
          </w:p>
          <w:p w:rsidR="007E1F50" w:rsidRPr="00A3348C" w:rsidRDefault="007E1F50" w:rsidP="004011D1">
            <w:pPr>
              <w:ind w:left="720"/>
              <w:rPr>
                <w:rFonts w:ascii="Lucida Bright" w:hAnsi="Lucida Bright" w:cs="Calibri"/>
                <w:bCs/>
                <w:sz w:val="18"/>
                <w:szCs w:val="18"/>
              </w:rPr>
            </w:pPr>
          </w:p>
          <w:p w:rsidR="007E1F50" w:rsidRPr="00A3348C" w:rsidRDefault="007E1F50" w:rsidP="004011D1">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Los costos producto de la emisión de dichos documentos correrán por cuenta del proveedor y en cumplimiento de los métodos ASTM descrito en el acápite CALIDAD.</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jc w:val="both"/>
              <w:rPr>
                <w:rFonts w:ascii="Lucida Bright" w:hAnsi="Lucida Bright" w:cs="Calibri"/>
                <w:b/>
                <w:bCs/>
                <w:sz w:val="18"/>
                <w:szCs w:val="18"/>
                <w:lang w:eastAsia="es-BO"/>
              </w:rPr>
            </w:pPr>
            <w:r w:rsidRPr="00A3348C">
              <w:rPr>
                <w:rFonts w:ascii="Lucida Bright" w:hAnsi="Lucida Bright" w:cs="Calibri"/>
                <w:b/>
                <w:bCs/>
                <w:sz w:val="18"/>
                <w:szCs w:val="18"/>
              </w:rPr>
              <w:t>INFORMACIÓN PREVIA</w:t>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El PROVEEDOR adjudicado deberá enviar antes de cada entrega de producto la siguiente información:</w:t>
            </w:r>
          </w:p>
          <w:p w:rsidR="007E1F50" w:rsidRPr="00A3348C" w:rsidRDefault="007E1F50" w:rsidP="004011D1">
            <w:pPr>
              <w:ind w:firstLine="708"/>
              <w:jc w:val="both"/>
              <w:rPr>
                <w:rFonts w:ascii="Lucida Bright" w:hAnsi="Lucida Bright" w:cs="Calibri"/>
                <w:sz w:val="18"/>
                <w:szCs w:val="18"/>
              </w:rPr>
            </w:pPr>
          </w:p>
          <w:p w:rsidR="007E1F50" w:rsidRPr="00A3348C" w:rsidRDefault="007E1F50" w:rsidP="004011D1">
            <w:pPr>
              <w:pStyle w:val="Textosinformato"/>
              <w:rPr>
                <w:rFonts w:ascii="Lucida Bright" w:hAnsi="Lucida Bright"/>
                <w:i/>
                <w:sz w:val="18"/>
                <w:szCs w:val="18"/>
              </w:rPr>
            </w:pPr>
            <w:r w:rsidRPr="00A3348C">
              <w:rPr>
                <w:rFonts w:ascii="Lucida Bright" w:hAnsi="Lucida Bright"/>
                <w:i/>
                <w:sz w:val="18"/>
                <w:szCs w:val="18"/>
              </w:rPr>
              <w:t xml:space="preserve">    Ventana de entrega  Acordada  :</w:t>
            </w:r>
          </w:p>
          <w:p w:rsidR="007E1F50" w:rsidRPr="00A3348C" w:rsidRDefault="007E1F50" w:rsidP="004011D1">
            <w:pPr>
              <w:pStyle w:val="Textosinformato"/>
              <w:rPr>
                <w:rFonts w:ascii="Lucida Bright" w:hAnsi="Lucida Bright"/>
                <w:i/>
                <w:sz w:val="18"/>
                <w:szCs w:val="18"/>
              </w:rPr>
            </w:pPr>
            <w:r w:rsidRPr="00A3348C">
              <w:rPr>
                <w:rFonts w:ascii="Lucida Bright" w:hAnsi="Lucida Bright"/>
                <w:i/>
                <w:sz w:val="18"/>
                <w:szCs w:val="18"/>
              </w:rPr>
              <w:t xml:space="preserve">    Nombre de Buque Nominado y Aprobado : </w:t>
            </w:r>
          </w:p>
          <w:p w:rsidR="007E1F50" w:rsidRPr="00A3348C" w:rsidRDefault="007E1F50" w:rsidP="004011D1">
            <w:pPr>
              <w:pStyle w:val="Textosinformato"/>
              <w:rPr>
                <w:rFonts w:ascii="Lucida Bright" w:hAnsi="Lucida Bright"/>
                <w:i/>
                <w:sz w:val="18"/>
                <w:szCs w:val="18"/>
              </w:rPr>
            </w:pPr>
            <w:r w:rsidRPr="00A3348C">
              <w:rPr>
                <w:rFonts w:ascii="Lucida Bright" w:hAnsi="Lucida Bright"/>
                <w:i/>
                <w:sz w:val="18"/>
                <w:szCs w:val="18"/>
              </w:rPr>
              <w:t xml:space="preserve">    Puerto de Origen : </w:t>
            </w:r>
          </w:p>
          <w:p w:rsidR="007E1F50" w:rsidRPr="00A3348C" w:rsidRDefault="007E1F50" w:rsidP="004011D1">
            <w:pPr>
              <w:pStyle w:val="Textosinformato"/>
              <w:rPr>
                <w:rFonts w:ascii="Lucida Bright" w:hAnsi="Lucida Bright"/>
                <w:i/>
                <w:sz w:val="18"/>
                <w:szCs w:val="18"/>
              </w:rPr>
            </w:pPr>
            <w:r w:rsidRPr="00A3348C">
              <w:rPr>
                <w:rFonts w:ascii="Lucida Bright" w:hAnsi="Lucida Bright"/>
                <w:i/>
                <w:sz w:val="18"/>
                <w:szCs w:val="18"/>
              </w:rPr>
              <w:t xml:space="preserve">    ETA:     </w:t>
            </w:r>
          </w:p>
          <w:p w:rsidR="007E1F50" w:rsidRPr="00A3348C" w:rsidRDefault="007E1F50" w:rsidP="004011D1">
            <w:pPr>
              <w:pStyle w:val="Textosinformato"/>
              <w:rPr>
                <w:rFonts w:ascii="Lucida Bright" w:hAnsi="Lucida Bright"/>
                <w:sz w:val="18"/>
                <w:szCs w:val="18"/>
              </w:rPr>
            </w:pPr>
            <w:r w:rsidRPr="00A3348C">
              <w:rPr>
                <w:rFonts w:ascii="Lucida Bright" w:hAnsi="Lucida Bright"/>
                <w:i/>
                <w:sz w:val="18"/>
                <w:szCs w:val="18"/>
              </w:rPr>
              <w:t xml:space="preserve">    Incoterm 2010 :</w:t>
            </w:r>
            <w:r w:rsidRPr="00A3348C">
              <w:rPr>
                <w:rFonts w:ascii="Lucida Bright" w:hAnsi="Lucida Bright"/>
                <w:sz w:val="18"/>
                <w:szCs w:val="18"/>
              </w:rPr>
              <w:t xml:space="preserve">  DAP Sica-Sica, Arica, Chile </w:t>
            </w:r>
          </w:p>
          <w:p w:rsidR="007E1F50" w:rsidRPr="00A3348C" w:rsidRDefault="007E1F50" w:rsidP="004011D1">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Producto :</w:t>
            </w:r>
            <w:r w:rsidRPr="00A3348C">
              <w:rPr>
                <w:rFonts w:ascii="Lucida Bright" w:hAnsi="Lucida Bright"/>
                <w:sz w:val="18"/>
                <w:szCs w:val="18"/>
              </w:rPr>
              <w:t xml:space="preserve">  Insumos y Aditivos</w:t>
            </w:r>
          </w:p>
          <w:p w:rsidR="007E1F50" w:rsidRPr="00A3348C" w:rsidRDefault="007E1F50" w:rsidP="004011D1">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Cantidad a entregar :</w:t>
            </w:r>
            <w:r w:rsidRPr="00A3348C">
              <w:rPr>
                <w:rFonts w:ascii="Lucida Bright" w:hAnsi="Lucida Bright"/>
                <w:sz w:val="18"/>
                <w:szCs w:val="18"/>
              </w:rPr>
              <w:t xml:space="preserve"> _______ bbls </w:t>
            </w:r>
          </w:p>
          <w:p w:rsidR="007E1F50" w:rsidRPr="00A3348C" w:rsidRDefault="007E1F50" w:rsidP="004011D1">
            <w:pPr>
              <w:pStyle w:val="Textosinformato"/>
              <w:rPr>
                <w:rFonts w:ascii="Lucida Bright" w:hAnsi="Lucida Bright"/>
                <w:i/>
                <w:sz w:val="18"/>
                <w:szCs w:val="18"/>
              </w:rPr>
            </w:pPr>
            <w:r w:rsidRPr="00A3348C">
              <w:rPr>
                <w:rFonts w:ascii="Lucida Bright" w:hAnsi="Lucida Bright"/>
                <w:sz w:val="18"/>
                <w:szCs w:val="18"/>
              </w:rPr>
              <w:t xml:space="preserve">   </w:t>
            </w:r>
            <w:r w:rsidRPr="00A3348C">
              <w:rPr>
                <w:rFonts w:ascii="Lucida Bright" w:hAnsi="Lucida Bright"/>
                <w:i/>
                <w:sz w:val="18"/>
                <w:szCs w:val="18"/>
              </w:rPr>
              <w:t xml:space="preserve"> Agente Marítimo en Arica : </w:t>
            </w:r>
          </w:p>
          <w:p w:rsidR="007E1F50" w:rsidRPr="00A3348C" w:rsidRDefault="007E1F50" w:rsidP="004011D1">
            <w:pPr>
              <w:pStyle w:val="Textosinformato"/>
              <w:rPr>
                <w:rFonts w:ascii="Lucida Bright" w:hAnsi="Lucida Bright"/>
                <w:i/>
                <w:sz w:val="18"/>
                <w:szCs w:val="18"/>
              </w:rPr>
            </w:pPr>
            <w:r w:rsidRPr="00A3348C">
              <w:rPr>
                <w:rFonts w:ascii="Lucida Bright" w:hAnsi="Lucida Bright"/>
                <w:i/>
                <w:sz w:val="18"/>
                <w:szCs w:val="18"/>
              </w:rPr>
              <w:t xml:space="preserve">    Inspector Nominado para Recepción : </w:t>
            </w:r>
          </w:p>
          <w:p w:rsidR="007E1F50" w:rsidRPr="00A3348C" w:rsidRDefault="007E1F50" w:rsidP="004011D1">
            <w:pPr>
              <w:pStyle w:val="Textosinformato"/>
              <w:rPr>
                <w:rFonts w:ascii="Lucida Bright" w:hAnsi="Lucida Bright"/>
                <w:sz w:val="18"/>
                <w:szCs w:val="18"/>
              </w:rPr>
            </w:pPr>
            <w:r w:rsidRPr="00A3348C">
              <w:rPr>
                <w:rFonts w:ascii="Lucida Bright" w:hAnsi="Lucida Bright"/>
                <w:i/>
                <w:sz w:val="18"/>
                <w:szCs w:val="18"/>
              </w:rPr>
              <w:t xml:space="preserve">    Costo de inspección :</w:t>
            </w:r>
            <w:r w:rsidRPr="00A3348C">
              <w:rPr>
                <w:rFonts w:ascii="Lucida Bright" w:hAnsi="Lucida Bright"/>
                <w:sz w:val="18"/>
                <w:szCs w:val="18"/>
              </w:rPr>
              <w:t xml:space="preserve">  compartido a 50% YPFB y 50% PROVEEDOR(de ser requerido por YPFB)</w:t>
            </w:r>
          </w:p>
          <w:p w:rsidR="007E1F50" w:rsidRPr="00A3348C" w:rsidRDefault="007E1F50" w:rsidP="004011D1">
            <w:pPr>
              <w:pStyle w:val="Textosinformato"/>
              <w:rPr>
                <w:rFonts w:ascii="Lucida Bright" w:hAnsi="Lucida Bright"/>
                <w:sz w:val="18"/>
                <w:szCs w:val="18"/>
              </w:rPr>
            </w:pPr>
            <w:r w:rsidRPr="00A3348C">
              <w:rPr>
                <w:rFonts w:ascii="Lucida Bright" w:hAnsi="Lucida Bright"/>
                <w:i/>
                <w:sz w:val="18"/>
                <w:szCs w:val="18"/>
              </w:rPr>
              <w:t xml:space="preserve">    Loss Control :</w:t>
            </w:r>
            <w:r w:rsidRPr="00A3348C">
              <w:rPr>
                <w:rFonts w:ascii="Lucida Bright" w:hAnsi="Lucida Bright"/>
                <w:sz w:val="18"/>
                <w:szCs w:val="18"/>
              </w:rPr>
              <w:t xml:space="preserve">    100%  por cuenta PROVEEDOR  (opcional)</w:t>
            </w:r>
          </w:p>
          <w:p w:rsidR="007E1F50" w:rsidRPr="00A3348C" w:rsidRDefault="007E1F50" w:rsidP="004011D1">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Calidad :</w:t>
            </w:r>
            <w:r w:rsidRPr="00A3348C">
              <w:rPr>
                <w:rFonts w:ascii="Lucida Bright" w:hAnsi="Lucida Bright"/>
                <w:sz w:val="18"/>
                <w:szCs w:val="18"/>
              </w:rPr>
              <w:t xml:space="preserve"> Conforme establece Contrato </w:t>
            </w:r>
          </w:p>
          <w:p w:rsidR="007E1F50" w:rsidRPr="00A3348C" w:rsidRDefault="007E1F50" w:rsidP="004011D1">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Estadías:</w:t>
            </w:r>
            <w:r w:rsidRPr="00A3348C">
              <w:rPr>
                <w:rFonts w:ascii="Lucida Bright" w:hAnsi="Lucida Bright"/>
                <w:sz w:val="18"/>
                <w:szCs w:val="18"/>
              </w:rPr>
              <w:t xml:space="preserve"> _______ $us / día.</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rPr>
                <w:rFonts w:ascii="Lucida Bright" w:hAnsi="Lucida Bright" w:cs="Calibri"/>
                <w:b/>
                <w:bCs/>
                <w:sz w:val="18"/>
                <w:szCs w:val="18"/>
              </w:rPr>
            </w:pPr>
            <w:r w:rsidRPr="00A3348C">
              <w:rPr>
                <w:rFonts w:ascii="Lucida Bright" w:hAnsi="Lucida Bright" w:cs="Calibri"/>
                <w:b/>
                <w:bCs/>
                <w:sz w:val="18"/>
                <w:szCs w:val="18"/>
              </w:rPr>
              <w:lastRenderedPageBreak/>
              <w:t>PENALIDADES</w:t>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1F50" w:rsidRPr="00A3348C" w:rsidRDefault="007E1F50" w:rsidP="00A30AC2">
            <w:pPr>
              <w:numPr>
                <w:ilvl w:val="0"/>
                <w:numId w:val="56"/>
              </w:numPr>
              <w:autoSpaceDE w:val="0"/>
              <w:autoSpaceDN w:val="0"/>
              <w:adjustRightInd w:val="0"/>
              <w:ind w:left="426" w:hanging="284"/>
              <w:jc w:val="both"/>
              <w:rPr>
                <w:rFonts w:ascii="Lucida Bright" w:hAnsi="Lucida Bright" w:cs="Calibri"/>
                <w:bCs/>
                <w:sz w:val="18"/>
                <w:szCs w:val="18"/>
              </w:rPr>
            </w:pPr>
            <w:r w:rsidRPr="00A3348C">
              <w:rPr>
                <w:rFonts w:ascii="Lucida Bright" w:hAnsi="Lucida Bright" w:cs="Calibri"/>
                <w:bCs/>
                <w:sz w:val="18"/>
                <w:szCs w:val="18"/>
              </w:rPr>
              <w:t>En caso que la entrega del volumen del embarque requerido por YPFB, acordado previamente con el PROVEEDOR, no se haga efectivo por causas atribuibles al PROVEEDOR,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7E1F50" w:rsidRPr="00A3348C" w:rsidRDefault="007E1F50" w:rsidP="00A30AC2">
            <w:pPr>
              <w:numPr>
                <w:ilvl w:val="0"/>
                <w:numId w:val="56"/>
              </w:numPr>
              <w:autoSpaceDE w:val="0"/>
              <w:autoSpaceDN w:val="0"/>
              <w:adjustRightInd w:val="0"/>
              <w:ind w:left="426" w:hanging="284"/>
              <w:jc w:val="both"/>
              <w:rPr>
                <w:rFonts w:ascii="Lucida Bright" w:hAnsi="Lucida Bright" w:cs="Calibri"/>
                <w:bCs/>
                <w:sz w:val="18"/>
                <w:szCs w:val="18"/>
              </w:rPr>
            </w:pPr>
            <w:r w:rsidRPr="00A3348C">
              <w:rPr>
                <w:rFonts w:ascii="Lucida Bright" w:hAnsi="Lucida Bright" w:cs="Calibri"/>
                <w:bCs/>
                <w:sz w:val="18"/>
                <w:szCs w:val="18"/>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7E1F50" w:rsidRPr="00A3348C" w:rsidRDefault="007E1F50" w:rsidP="00A30AC2">
            <w:pPr>
              <w:numPr>
                <w:ilvl w:val="0"/>
                <w:numId w:val="56"/>
              </w:numPr>
              <w:autoSpaceDE w:val="0"/>
              <w:autoSpaceDN w:val="0"/>
              <w:adjustRightInd w:val="0"/>
              <w:ind w:left="426" w:hanging="284"/>
              <w:jc w:val="both"/>
              <w:rPr>
                <w:rFonts w:ascii="Lucida Bright" w:hAnsi="Lucida Bright" w:cs="Calibri"/>
                <w:bCs/>
                <w:sz w:val="18"/>
                <w:szCs w:val="18"/>
              </w:rPr>
            </w:pPr>
            <w:r w:rsidRPr="00A3348C">
              <w:rPr>
                <w:rFonts w:ascii="Lucida Bright" w:hAnsi="Lucida Bright" w:cs="Calibri"/>
                <w:bCs/>
                <w:sz w:val="18"/>
                <w:szCs w:val="18"/>
              </w:rPr>
              <w:t>En caso que el producto nominado, acordado entre el PROVEEDOR y YPFB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 De evidenciarse producto entregado fuera de los parámetros de calidad es responsabilidad del PROVEEDOR deberá responsabilizarse por la totalidad del mismo. De evidenciarse producto entregado fuera de calidad, el VENDEDOR deberá responsabilizarse de la totalidad del mismo.</w:t>
            </w:r>
          </w:p>
          <w:p w:rsidR="007E1F50" w:rsidRPr="00A3348C" w:rsidRDefault="007E1F50" w:rsidP="00A30AC2">
            <w:pPr>
              <w:numPr>
                <w:ilvl w:val="0"/>
                <w:numId w:val="56"/>
              </w:numPr>
              <w:autoSpaceDE w:val="0"/>
              <w:autoSpaceDN w:val="0"/>
              <w:adjustRightInd w:val="0"/>
              <w:ind w:left="426" w:hanging="284"/>
              <w:jc w:val="both"/>
              <w:rPr>
                <w:rFonts w:ascii="Lucida Bright" w:hAnsi="Lucida Bright" w:cs="Calibri"/>
                <w:sz w:val="18"/>
                <w:szCs w:val="18"/>
              </w:rPr>
            </w:pPr>
            <w:r w:rsidRPr="00A3348C">
              <w:rPr>
                <w:rFonts w:ascii="Lucida Bright" w:hAnsi="Lucida Bright" w:cs="Calibri"/>
                <w:sz w:val="18"/>
                <w:szCs w:val="18"/>
              </w:rPr>
              <w:t xml:space="preserve">Por día de retraso posterior a la ventana acordada entre el PROVEEDOR y </w:t>
            </w:r>
            <w:r w:rsidRPr="00A3348C">
              <w:rPr>
                <w:rFonts w:ascii="Lucida Bright" w:hAnsi="Lucida Bright" w:cs="Calibri"/>
                <w:bCs/>
                <w:sz w:val="18"/>
                <w:szCs w:val="18"/>
              </w:rPr>
              <w:t>YPFB</w:t>
            </w:r>
            <w:r w:rsidRPr="00A3348C">
              <w:rPr>
                <w:rFonts w:ascii="Lucida Bright" w:hAnsi="Lucida Bright" w:cs="Calibri"/>
                <w:sz w:val="18"/>
                <w:szCs w:val="18"/>
              </w:rPr>
              <w:t xml:space="preserve">, por factores atribuibles al PROVEEDOR, se penalizará el valor diario que cobraría el Buque por concepto de sobre tiempos conforme contrato de fletamento o importe declarado por el mismo a la nominación del producto. </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autoSpaceDE w:val="0"/>
              <w:autoSpaceDN w:val="0"/>
              <w:adjustRightInd w:val="0"/>
              <w:contextualSpacing/>
              <w:jc w:val="both"/>
              <w:rPr>
                <w:rFonts w:ascii="Lucida Bright" w:hAnsi="Lucida Bright" w:cs="Calibri"/>
                <w:b/>
                <w:bCs/>
                <w:caps/>
                <w:sz w:val="18"/>
                <w:szCs w:val="18"/>
              </w:rPr>
            </w:pPr>
            <w:r w:rsidRPr="00A3348C">
              <w:rPr>
                <w:rFonts w:ascii="Lucida Bright" w:hAnsi="Lucida Bright" w:cs="Calibri"/>
                <w:b/>
                <w:bCs/>
                <w:sz w:val="18"/>
                <w:szCs w:val="18"/>
              </w:rPr>
              <w:t>DETERMINACIÓN DE CANTIDAD</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autoSpaceDE w:val="0"/>
              <w:autoSpaceDN w:val="0"/>
              <w:adjustRightInd w:val="0"/>
              <w:contextualSpacing/>
              <w:jc w:val="both"/>
              <w:rPr>
                <w:rFonts w:ascii="Lucida Bright" w:hAnsi="Lucida Bright" w:cs="Calibri"/>
                <w:bCs/>
                <w:sz w:val="18"/>
                <w:szCs w:val="18"/>
              </w:rPr>
            </w:pPr>
            <w:r w:rsidRPr="00A3348C">
              <w:rPr>
                <w:rFonts w:ascii="Lucida Bright" w:hAnsi="Lucida Bright" w:cs="Calibri"/>
                <w:bCs/>
                <w:sz w:val="18"/>
                <w:szCs w:val="18"/>
              </w:rPr>
              <w:t>La cantidad del producto se determinará del siguiente modo:</w:t>
            </w:r>
          </w:p>
          <w:p w:rsidR="007E1F50" w:rsidRDefault="007E1F50" w:rsidP="004011D1">
            <w:pPr>
              <w:autoSpaceDE w:val="0"/>
              <w:autoSpaceDN w:val="0"/>
              <w:adjustRightInd w:val="0"/>
              <w:ind w:left="426"/>
              <w:contextualSpacing/>
              <w:jc w:val="both"/>
              <w:rPr>
                <w:rFonts w:ascii="Lucida Bright" w:hAnsi="Lucida Bright" w:cs="Calibri"/>
                <w:bCs/>
                <w:sz w:val="18"/>
                <w:szCs w:val="18"/>
              </w:rPr>
            </w:pPr>
          </w:p>
          <w:p w:rsidR="007E1F50" w:rsidRPr="00A3348C" w:rsidRDefault="007E1F50" w:rsidP="004011D1">
            <w:pPr>
              <w:autoSpaceDE w:val="0"/>
              <w:autoSpaceDN w:val="0"/>
              <w:adjustRightInd w:val="0"/>
              <w:ind w:left="426"/>
              <w:contextualSpacing/>
              <w:jc w:val="both"/>
              <w:rPr>
                <w:rFonts w:ascii="Lucida Bright" w:hAnsi="Lucida Bright" w:cs="Calibri"/>
                <w:bCs/>
                <w:sz w:val="18"/>
                <w:szCs w:val="18"/>
              </w:rPr>
            </w:pPr>
            <w:r w:rsidRPr="00A3348C">
              <w:rPr>
                <w:rFonts w:ascii="Lucida Bright" w:hAnsi="Lucida Bright" w:cs="Calibri"/>
                <w:bCs/>
                <w:sz w:val="18"/>
                <w:szCs w:val="18"/>
              </w:rPr>
              <w:t>La cantidad válida será la cantidad determinada por el inspector independiente medidos en los tanques de la planta de destino, corregidos a 15.56°C (60°F) de acuerdo a las regulaciones bolivianas.</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pStyle w:val="Prrafodelista"/>
              <w:ind w:left="0"/>
              <w:contextualSpacing/>
              <w:rPr>
                <w:rFonts w:ascii="Lucida Bright" w:hAnsi="Lucida Bright" w:cs="Calibri"/>
                <w:b/>
                <w:bCs/>
                <w:sz w:val="18"/>
                <w:szCs w:val="18"/>
              </w:rPr>
            </w:pPr>
            <w:r w:rsidRPr="00A3348C">
              <w:rPr>
                <w:rFonts w:ascii="Lucida Bright" w:hAnsi="Lucida Bright" w:cs="Calibri"/>
                <w:b/>
                <w:sz w:val="18"/>
                <w:szCs w:val="18"/>
                <w:lang w:val="es-BO"/>
              </w:rPr>
              <w:t>TIEMPO DE DESCARGA</w:t>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rsidR="007E1F50" w:rsidRPr="00A3348C" w:rsidRDefault="007E1F50" w:rsidP="004011D1">
            <w:pPr>
              <w:jc w:val="both"/>
              <w:rPr>
                <w:rFonts w:ascii="Lucida Bright" w:hAnsi="Lucida Bright" w:cs="Calibri"/>
                <w:sz w:val="18"/>
                <w:szCs w:val="18"/>
                <w:lang w:eastAsia="es-BO"/>
              </w:rPr>
            </w:pPr>
            <w:r w:rsidRPr="00A3348C">
              <w:rPr>
                <w:rFonts w:ascii="Lucida Bright" w:hAnsi="Lucida Bright" w:cs="Calibri"/>
                <w:sz w:val="18"/>
                <w:szCs w:val="18"/>
                <w:lang w:eastAsia="es-BO"/>
              </w:rPr>
              <w:t>Cualquier costo generado por tiempo de descarga del Buque debe estar considerado en el premio propuesto.</w:t>
            </w:r>
          </w:p>
          <w:p w:rsidR="007E1F50" w:rsidRPr="00A3348C" w:rsidRDefault="007E1F50" w:rsidP="004011D1">
            <w:pPr>
              <w:jc w:val="both"/>
              <w:rPr>
                <w:rFonts w:ascii="Lucida Bright" w:hAnsi="Lucida Bright" w:cs="Calibri"/>
                <w:bCs/>
                <w:noProof/>
                <w:sz w:val="18"/>
                <w:szCs w:val="18"/>
                <w:lang w:eastAsia="es-BO"/>
              </w:rPr>
            </w:pPr>
          </w:p>
          <w:p w:rsidR="007E1F50" w:rsidRPr="00A3348C" w:rsidRDefault="007E1F50" w:rsidP="004011D1">
            <w:pPr>
              <w:jc w:val="both"/>
              <w:rPr>
                <w:rFonts w:ascii="Lucida Bright" w:hAnsi="Lucida Bright" w:cs="Calibri"/>
                <w:sz w:val="18"/>
                <w:szCs w:val="18"/>
                <w:lang w:eastAsia="es-BO"/>
              </w:rPr>
            </w:pPr>
            <w:r w:rsidRPr="00A3348C">
              <w:rPr>
                <w:rFonts w:ascii="Lucida Bright" w:hAnsi="Lucida Bright" w:cs="Calibri"/>
                <w:sz w:val="18"/>
                <w:szCs w:val="18"/>
                <w:lang w:eastAsia="es-BO"/>
              </w:rPr>
              <w:t xml:space="preserve">La estadía generada por causas de </w:t>
            </w:r>
            <w:r w:rsidRPr="005E79EE">
              <w:rPr>
                <w:rFonts w:ascii="Lucida Bright" w:hAnsi="Lucida Bright" w:cs="Calibri"/>
                <w:sz w:val="18"/>
                <w:szCs w:val="18"/>
                <w:lang w:eastAsia="es-BO"/>
              </w:rPr>
              <w:t xml:space="preserve">Fuerza Mayor/Caso Fortuito </w:t>
            </w:r>
            <w:r w:rsidRPr="00A3348C">
              <w:rPr>
                <w:rFonts w:ascii="Lucida Bright" w:hAnsi="Lucida Bright" w:cs="Calibri"/>
                <w:sz w:val="18"/>
                <w:szCs w:val="18"/>
                <w:lang w:eastAsia="es-BO"/>
              </w:rPr>
              <w:t>(como por ejemplo marejadas) será compartida 50/50 entre YPFB y el PROVEEDOR. El Valor de la estadía será la especificada en el Contrato de Fletamento del Buque (Charter Party).</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LEY APLICABLE</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rPr>
                <w:rFonts w:ascii="Lucida Bright" w:hAnsi="Lucida Bright" w:cs="Calibri"/>
                <w:bCs/>
                <w:sz w:val="18"/>
                <w:szCs w:val="18"/>
              </w:rPr>
            </w:pPr>
            <w:r w:rsidRPr="00A3348C">
              <w:rPr>
                <w:rFonts w:ascii="Lucida Bright" w:hAnsi="Lucida Bright" w:cs="Calibri"/>
                <w:bCs/>
                <w:sz w:val="18"/>
                <w:szCs w:val="18"/>
              </w:rPr>
              <w:t xml:space="preserve">El contrato se interpretará y se regirá de acuerdo a las leyes del Estado Plurinacional de Bolivia. </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autoSpaceDE w:val="0"/>
              <w:autoSpaceDN w:val="0"/>
              <w:adjustRightInd w:val="0"/>
              <w:jc w:val="both"/>
              <w:rPr>
                <w:rFonts w:ascii="Lucida Bright" w:eastAsia="Calibri" w:hAnsi="Lucida Bright" w:cs="Calibri"/>
                <w:b/>
                <w:sz w:val="18"/>
                <w:szCs w:val="18"/>
              </w:rPr>
            </w:pPr>
            <w:r w:rsidRPr="00A3348C">
              <w:rPr>
                <w:rFonts w:ascii="Lucida Bright" w:eastAsia="Calibri" w:hAnsi="Lucida Bright" w:cs="Calibri"/>
                <w:b/>
                <w:sz w:val="18"/>
                <w:szCs w:val="18"/>
              </w:rPr>
              <w:t>CONCILIACIÓN</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autoSpaceDE w:val="0"/>
              <w:autoSpaceDN w:val="0"/>
              <w:adjustRightInd w:val="0"/>
              <w:jc w:val="both"/>
              <w:rPr>
                <w:rFonts w:ascii="Lucida Bright" w:eastAsia="Calibri" w:hAnsi="Lucida Bright" w:cs="Calibri"/>
                <w:sz w:val="18"/>
                <w:szCs w:val="18"/>
              </w:rPr>
            </w:pPr>
            <w:r w:rsidRPr="00A3348C">
              <w:rPr>
                <w:rFonts w:ascii="Lucida Bright" w:eastAsia="Calibri" w:hAnsi="Lucida Bright" w:cs="Calibri"/>
                <w:sz w:val="18"/>
                <w:szCs w:val="18"/>
              </w:rPr>
              <w:t>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designe YPFB. Si existiera un saldo a favor del PROVEEDOR, YPFB pagará en el plazo de 20 días siguientes a la finalización de la conciliación del cargamento.</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SOLUCIÓN DE CONTROVERSIAS</w:t>
            </w:r>
          </w:p>
        </w:tc>
      </w:tr>
      <w:tr w:rsidR="007E1F50" w:rsidRPr="00A3348C" w:rsidTr="004011D1">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pStyle w:val="Prrafodelista"/>
              <w:ind w:left="0"/>
              <w:contextualSpacing/>
              <w:jc w:val="both"/>
              <w:rPr>
                <w:rFonts w:ascii="Lucida Bright" w:hAnsi="Lucida Bright" w:cs="Calibri"/>
                <w:b/>
                <w:sz w:val="18"/>
                <w:szCs w:val="18"/>
              </w:rPr>
            </w:pPr>
            <w:r w:rsidRPr="00A3348C">
              <w:rPr>
                <w:rFonts w:ascii="Lucida Bright" w:hAnsi="Lucida Bright" w:cs="Calibri"/>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7E1F50" w:rsidRPr="00A3348C" w:rsidTr="004011D1">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7E1F50" w:rsidRPr="00A3348C" w:rsidRDefault="007E1F50" w:rsidP="004011D1">
            <w:pPr>
              <w:jc w:val="both"/>
              <w:rPr>
                <w:rFonts w:ascii="Lucida Bright" w:hAnsi="Lucida Bright" w:cs="Calibri"/>
                <w:b/>
                <w:sz w:val="18"/>
                <w:szCs w:val="18"/>
              </w:rPr>
            </w:pPr>
            <w:r w:rsidRPr="00A3348C">
              <w:rPr>
                <w:rFonts w:ascii="Lucida Bright" w:hAnsi="Lucida Bright" w:cs="Calibri"/>
                <w:b/>
                <w:sz w:val="18"/>
                <w:szCs w:val="18"/>
              </w:rPr>
              <w:t>COMITÉ DE RECEPCIÓN</w:t>
            </w:r>
          </w:p>
        </w:tc>
      </w:tr>
      <w:tr w:rsidR="007E1F50" w:rsidRPr="00A3348C" w:rsidTr="004011D1">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jc w:val="both"/>
              <w:rPr>
                <w:rFonts w:ascii="Lucida Bright" w:hAnsi="Lucida Bright" w:cs="Calibri"/>
                <w:sz w:val="18"/>
                <w:szCs w:val="18"/>
              </w:rPr>
            </w:pPr>
            <w:r w:rsidRPr="00A3348C">
              <w:rPr>
                <w:rFonts w:ascii="Lucida Bright" w:hAnsi="Lucida Bright" w:cs="Calibri"/>
                <w:bCs/>
                <w:sz w:val="18"/>
                <w:szCs w:val="18"/>
              </w:rPr>
              <w:t>Elaborar y firmar el Acta de Recepción / conformidad de los bienes recepcionados, en base a la información emitida por Planta y el Inspector independiente.</w:t>
            </w:r>
          </w:p>
        </w:tc>
      </w:tr>
      <w:tr w:rsidR="007E1F50" w:rsidRPr="00A3348C" w:rsidTr="004011D1">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autoSpaceDE w:val="0"/>
              <w:autoSpaceDN w:val="0"/>
              <w:adjustRightInd w:val="0"/>
              <w:rPr>
                <w:rFonts w:ascii="Lucida Bright" w:hAnsi="Lucida Bright" w:cs="Calibri"/>
                <w:b/>
                <w:sz w:val="18"/>
                <w:szCs w:val="18"/>
              </w:rPr>
            </w:pPr>
            <w:r w:rsidRPr="00A3348C">
              <w:rPr>
                <w:rFonts w:ascii="Lucida Bright" w:hAnsi="Lucida Bright" w:cs="Calibri"/>
                <w:b/>
                <w:sz w:val="18"/>
                <w:szCs w:val="18"/>
              </w:rPr>
              <w:t>CONDICIONES DE SERVICIO RECURRENTE</w:t>
            </w:r>
          </w:p>
        </w:tc>
      </w:tr>
      <w:tr w:rsidR="007E1F50" w:rsidRPr="00A3348C" w:rsidTr="004011D1">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rPr>
                <w:rFonts w:ascii="Lucida Bright" w:hAnsi="Lucida Bright" w:cs="Calibri"/>
                <w:bCs/>
                <w:sz w:val="18"/>
                <w:szCs w:val="18"/>
              </w:rPr>
            </w:pPr>
            <w:r w:rsidRPr="00A3348C">
              <w:rPr>
                <w:rFonts w:ascii="Lucida Bright" w:hAnsi="Lucida Bright" w:cs="Calibri"/>
                <w:b/>
                <w:bCs/>
                <w:sz w:val="18"/>
                <w:szCs w:val="18"/>
              </w:rPr>
              <w:t>VALIDACIONES</w:t>
            </w:r>
          </w:p>
        </w:tc>
      </w:tr>
      <w:tr w:rsidR="007E1F50" w:rsidRPr="00A3348C" w:rsidTr="004011D1">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ind w:left="-38"/>
              <w:rPr>
                <w:rFonts w:ascii="Lucida Bright" w:hAnsi="Lucida Bright" w:cs="Calibri"/>
                <w:b/>
                <w:bCs/>
                <w:sz w:val="18"/>
                <w:szCs w:val="18"/>
              </w:rPr>
            </w:pPr>
            <w:r w:rsidRPr="00A3348C">
              <w:rPr>
                <w:rFonts w:ascii="Lucida Bright" w:hAnsi="Lucida Bright" w:cs="Calibri"/>
                <w:b/>
                <w:sz w:val="18"/>
                <w:szCs w:val="18"/>
              </w:rPr>
              <w:t>ANEXO 1: GARANTÍAS FINANCIERAS</w:t>
            </w:r>
          </w:p>
        </w:tc>
      </w:tr>
      <w:tr w:rsidR="007E1F50" w:rsidRPr="00A3348C" w:rsidTr="004011D1">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contextualSpacing/>
              <w:rPr>
                <w:rFonts w:ascii="Lucida Bright" w:hAnsi="Lucida Bright" w:cs="Calibri"/>
                <w:b/>
                <w:sz w:val="18"/>
                <w:szCs w:val="18"/>
              </w:rPr>
            </w:pPr>
            <w:r w:rsidRPr="00A3348C">
              <w:rPr>
                <w:rFonts w:ascii="Lucida Bright" w:hAnsi="Lucida Bright" w:cs="Calibri"/>
                <w:b/>
                <w:sz w:val="18"/>
                <w:szCs w:val="18"/>
              </w:rPr>
              <w:t>ANEXO 2: FACTURACIÓN Y TRIBUTOS</w:t>
            </w:r>
          </w:p>
        </w:tc>
      </w:tr>
      <w:tr w:rsidR="007E1F50" w:rsidRPr="00A3348C" w:rsidTr="004011D1">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contextualSpacing/>
              <w:rPr>
                <w:rFonts w:ascii="Lucida Bright" w:hAnsi="Lucida Bright" w:cs="Calibri"/>
                <w:b/>
                <w:sz w:val="18"/>
                <w:szCs w:val="18"/>
              </w:rPr>
            </w:pPr>
            <w:r w:rsidRPr="00A3348C">
              <w:rPr>
                <w:rFonts w:ascii="Lucida Bright" w:hAnsi="Lucida Bright" w:cs="Calibri"/>
                <w:b/>
                <w:sz w:val="18"/>
                <w:szCs w:val="18"/>
              </w:rPr>
              <w:t>ANEXO 3: GESTIÓN ADUANERA DE IMPORTACIÓN</w:t>
            </w:r>
          </w:p>
        </w:tc>
      </w:tr>
      <w:tr w:rsidR="007E1F50" w:rsidRPr="00A3348C" w:rsidTr="004011D1">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ind w:left="-38"/>
              <w:rPr>
                <w:rFonts w:ascii="Lucida Bright" w:hAnsi="Lucida Bright" w:cs="Calibri"/>
                <w:b/>
                <w:sz w:val="18"/>
                <w:szCs w:val="18"/>
              </w:rPr>
            </w:pPr>
            <w:r w:rsidRPr="00A3348C">
              <w:rPr>
                <w:rFonts w:ascii="Lucida Bright" w:hAnsi="Lucida Bright" w:cs="Calibri"/>
                <w:b/>
                <w:sz w:val="18"/>
                <w:szCs w:val="18"/>
              </w:rPr>
              <w:t>ANEXO 4: FORMA DE LA EVALUACIÓN, CONCERTACIÓN Y ADJUDICACIÓN</w:t>
            </w:r>
          </w:p>
        </w:tc>
      </w:tr>
    </w:tbl>
    <w:p w:rsidR="007E1F50" w:rsidRPr="00A3348C" w:rsidRDefault="007E1F50" w:rsidP="007E1F50">
      <w:pPr>
        <w:ind w:left="708" w:hanging="708"/>
        <w:jc w:val="right"/>
        <w:rPr>
          <w:rFonts w:ascii="Lucida Bright" w:hAnsi="Lucida Bright" w:cs="Calibri"/>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F50" w:rsidRPr="00A3348C" w:rsidTr="004011D1">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7E1F50" w:rsidRPr="00A3348C" w:rsidRDefault="007E1F50" w:rsidP="004011D1">
            <w:pPr>
              <w:jc w:val="center"/>
              <w:rPr>
                <w:rFonts w:ascii="Lucida Bright" w:hAnsi="Lucida Bright" w:cs="Calibri"/>
                <w:b/>
                <w:sz w:val="18"/>
                <w:szCs w:val="18"/>
              </w:rPr>
            </w:pPr>
            <w:r w:rsidRPr="00A3348C">
              <w:rPr>
                <w:rFonts w:ascii="Lucida Bright" w:hAnsi="Lucida Bright" w:cs="Calibri"/>
                <w:b/>
                <w:bCs/>
                <w:sz w:val="18"/>
                <w:szCs w:val="18"/>
                <w:lang w:val="es-BO" w:eastAsia="es-BO"/>
              </w:rPr>
              <w:br w:type="page"/>
            </w:r>
            <w:r w:rsidRPr="00A3348C">
              <w:rPr>
                <w:rFonts w:ascii="Lucida Bright" w:hAnsi="Lucida Bright" w:cs="Calibri"/>
                <w:b/>
                <w:sz w:val="18"/>
                <w:szCs w:val="18"/>
              </w:rPr>
              <w:t>ANEXO 1: GARANTÍAS FINANCIERAS (PARA TODOS LOS LOTES)</w:t>
            </w:r>
          </w:p>
        </w:tc>
      </w:tr>
      <w:tr w:rsidR="007E1F50" w:rsidRPr="00A3348C" w:rsidTr="004011D1">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jc w:val="both"/>
              <w:rPr>
                <w:rFonts w:ascii="Lucida Bright" w:hAnsi="Lucida Bright" w:cs="Calibri"/>
                <w:bCs/>
                <w:sz w:val="18"/>
                <w:szCs w:val="18"/>
              </w:rPr>
            </w:pPr>
            <w:r w:rsidRPr="00A3348C">
              <w:rPr>
                <w:rFonts w:ascii="Lucida Bright" w:hAnsi="Lucida Bright" w:cs="Calibri"/>
                <w:bCs/>
                <w:sz w:val="18"/>
                <w:szCs w:val="18"/>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7E1F50" w:rsidRPr="00A3348C" w:rsidRDefault="007E1F50" w:rsidP="004011D1">
            <w:pPr>
              <w:jc w:val="both"/>
              <w:rPr>
                <w:rFonts w:ascii="Lucida Bright" w:hAnsi="Lucida Bright" w:cs="Calibri"/>
                <w:bCs/>
                <w:sz w:val="18"/>
                <w:szCs w:val="18"/>
              </w:rPr>
            </w:pPr>
          </w:p>
          <w:p w:rsidR="007E1F50" w:rsidRPr="00A3348C" w:rsidRDefault="007E1F50" w:rsidP="004011D1">
            <w:pPr>
              <w:jc w:val="both"/>
              <w:rPr>
                <w:rFonts w:ascii="Lucida Bright" w:hAnsi="Lucida Bright" w:cs="Calibri"/>
                <w:bCs/>
                <w:sz w:val="18"/>
                <w:szCs w:val="18"/>
              </w:rPr>
            </w:pPr>
            <w:r w:rsidRPr="00A3348C">
              <w:rPr>
                <w:rFonts w:ascii="Lucida Bright" w:hAnsi="Lucida Bright" w:cs="Calibri"/>
                <w:bCs/>
                <w:sz w:val="18"/>
                <w:szCs w:val="18"/>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7E1F50" w:rsidRPr="00A3348C" w:rsidRDefault="007E1F50" w:rsidP="004011D1">
            <w:pPr>
              <w:jc w:val="both"/>
              <w:rPr>
                <w:rFonts w:ascii="Lucida Bright" w:hAnsi="Lucida Bright" w:cs="Calibri"/>
                <w:bCs/>
                <w:sz w:val="18"/>
                <w:szCs w:val="18"/>
              </w:rPr>
            </w:pPr>
          </w:p>
          <w:p w:rsidR="007E1F50" w:rsidRPr="00A3348C" w:rsidRDefault="007E1F50" w:rsidP="00A30AC2">
            <w:pPr>
              <w:numPr>
                <w:ilvl w:val="0"/>
                <w:numId w:val="47"/>
              </w:numPr>
              <w:jc w:val="both"/>
              <w:rPr>
                <w:rFonts w:ascii="Lucida Bright" w:hAnsi="Lucida Bright" w:cs="Calibri"/>
                <w:bCs/>
                <w:sz w:val="18"/>
                <w:szCs w:val="18"/>
              </w:rPr>
            </w:pPr>
            <w:r w:rsidRPr="00A3348C">
              <w:rPr>
                <w:rFonts w:ascii="Lucida Bright" w:hAnsi="Lucida Bright" w:cs="Calibri"/>
                <w:bCs/>
                <w:sz w:val="18"/>
                <w:szCs w:val="18"/>
              </w:rPr>
              <w:t xml:space="preserve">Certificación emitida por la Entidad de Intermediación Financiera Bancaria Local (Boliviana) estableciendo que la contragarantía corresponde a una Carta de Crédito Stand By; o </w:t>
            </w:r>
          </w:p>
          <w:p w:rsidR="007E1F50" w:rsidRPr="00A3348C" w:rsidRDefault="007E1F50" w:rsidP="00A30AC2">
            <w:pPr>
              <w:numPr>
                <w:ilvl w:val="0"/>
                <w:numId w:val="47"/>
              </w:numPr>
              <w:jc w:val="both"/>
              <w:rPr>
                <w:rFonts w:ascii="Lucida Bright" w:hAnsi="Lucida Bright" w:cs="Calibri"/>
                <w:bCs/>
                <w:sz w:val="18"/>
                <w:szCs w:val="18"/>
              </w:rPr>
            </w:pPr>
            <w:r w:rsidRPr="00A3348C">
              <w:rPr>
                <w:rFonts w:ascii="Lucida Bright" w:hAnsi="Lucida Bright" w:cs="Calibri"/>
                <w:bCs/>
                <w:sz w:val="18"/>
                <w:szCs w:val="18"/>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7E1F50" w:rsidRPr="00A3348C" w:rsidRDefault="007E1F50" w:rsidP="004011D1">
            <w:pPr>
              <w:jc w:val="both"/>
              <w:rPr>
                <w:rFonts w:ascii="Lucida Bright" w:hAnsi="Lucida Bright" w:cs="Calibri"/>
                <w:bCs/>
                <w:sz w:val="18"/>
                <w:szCs w:val="18"/>
              </w:rPr>
            </w:pPr>
          </w:p>
          <w:p w:rsidR="007E1F50" w:rsidRPr="00A3348C" w:rsidRDefault="007E1F50" w:rsidP="004011D1">
            <w:pPr>
              <w:jc w:val="both"/>
              <w:rPr>
                <w:rFonts w:ascii="Lucida Bright" w:hAnsi="Lucida Bright" w:cs="Calibri"/>
                <w:bCs/>
                <w:sz w:val="18"/>
                <w:szCs w:val="18"/>
              </w:rPr>
            </w:pPr>
            <w:r w:rsidRPr="00A3348C">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7E1F50" w:rsidRPr="00A3348C" w:rsidRDefault="007E1F50" w:rsidP="004011D1">
            <w:pPr>
              <w:jc w:val="both"/>
              <w:rPr>
                <w:rFonts w:ascii="Lucida Bright" w:hAnsi="Lucida Bright" w:cs="Calibri"/>
                <w:bCs/>
                <w:sz w:val="18"/>
                <w:szCs w:val="18"/>
              </w:rPr>
            </w:pPr>
          </w:p>
          <w:p w:rsidR="007E1F50" w:rsidRPr="00A3348C" w:rsidRDefault="007E1F50" w:rsidP="004011D1">
            <w:pPr>
              <w:jc w:val="both"/>
              <w:rPr>
                <w:rFonts w:ascii="Lucida Bright" w:hAnsi="Lucida Bright" w:cs="Calibri"/>
                <w:b/>
                <w:bCs/>
                <w:sz w:val="18"/>
                <w:szCs w:val="18"/>
              </w:rPr>
            </w:pPr>
            <w:r>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7E1F50" w:rsidRPr="00A3348C" w:rsidTr="004011D1">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7E1F50" w:rsidRPr="00A3348C" w:rsidRDefault="007E1F50" w:rsidP="004011D1">
            <w:pPr>
              <w:rPr>
                <w:rFonts w:ascii="Lucida Bright" w:hAnsi="Lucida Bright" w:cs="Calibri"/>
                <w:sz w:val="18"/>
                <w:szCs w:val="18"/>
              </w:rPr>
            </w:pPr>
            <w:r w:rsidRPr="00A3348C">
              <w:rPr>
                <w:rFonts w:ascii="Lucida Bright" w:hAnsi="Lucida Bright" w:cs="Calibri"/>
                <w:b/>
                <w:bCs/>
                <w:sz w:val="18"/>
                <w:szCs w:val="18"/>
              </w:rPr>
              <w:t>GARANTÍA DE SERIEDAD DE PROPUESTA</w:t>
            </w:r>
          </w:p>
        </w:tc>
      </w:tr>
      <w:tr w:rsidR="007E1F50" w:rsidRPr="00A3348C" w:rsidTr="004011D1">
        <w:trPr>
          <w:trHeight w:val="691"/>
        </w:trPr>
        <w:tc>
          <w:tcPr>
            <w:tcW w:w="5000" w:type="pct"/>
            <w:tcBorders>
              <w:top w:val="single" w:sz="4" w:space="0" w:color="auto"/>
              <w:left w:val="single" w:sz="4" w:space="0" w:color="auto"/>
              <w:bottom w:val="single" w:sz="4" w:space="0" w:color="auto"/>
              <w:right w:val="single" w:sz="4" w:space="0" w:color="auto"/>
            </w:tcBorders>
            <w:vAlign w:val="center"/>
          </w:tcPr>
          <w:p w:rsidR="007E1F50" w:rsidRPr="00A3348C" w:rsidRDefault="007E1F50" w:rsidP="004011D1">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A elección de él o los PROPONENTES, estos podrán presentar, conjuntamente con su oferta, una de las siguientes alternativas:</w:t>
            </w:r>
          </w:p>
          <w:p w:rsidR="007E1F50" w:rsidRPr="00A3348C" w:rsidRDefault="007E1F50" w:rsidP="004011D1">
            <w:pPr>
              <w:autoSpaceDE w:val="0"/>
              <w:autoSpaceDN w:val="0"/>
              <w:adjustRightInd w:val="0"/>
              <w:ind w:left="720"/>
              <w:jc w:val="both"/>
              <w:rPr>
                <w:rFonts w:ascii="Lucida Bright" w:hAnsi="Lucida Bright" w:cs="Calibri"/>
                <w:sz w:val="18"/>
                <w:szCs w:val="18"/>
              </w:rPr>
            </w:pPr>
          </w:p>
          <w:p w:rsidR="007E1F50" w:rsidRPr="00A3348C" w:rsidRDefault="007E1F50" w:rsidP="00A30AC2">
            <w:pPr>
              <w:numPr>
                <w:ilvl w:val="0"/>
                <w:numId w:val="42"/>
              </w:numPr>
              <w:jc w:val="both"/>
              <w:rPr>
                <w:rFonts w:ascii="Lucida Bright" w:hAnsi="Lucida Bright"/>
                <w:sz w:val="18"/>
                <w:szCs w:val="18"/>
              </w:rPr>
            </w:pPr>
            <w:r w:rsidRPr="00A3348C">
              <w:rPr>
                <w:rFonts w:ascii="Lucida Bright" w:hAnsi="Lucida Bright"/>
                <w:b/>
                <w:bCs/>
                <w:sz w:val="18"/>
                <w:szCs w:val="18"/>
                <w:u w:val="single"/>
              </w:rPr>
              <w:t>Carta de Crédito Stand By (SBLC)</w:t>
            </w:r>
            <w:r w:rsidRPr="00A3348C">
              <w:rPr>
                <w:rFonts w:ascii="Lucida Bright" w:hAnsi="Lucida Bright"/>
                <w:sz w:val="18"/>
                <w:szCs w:val="18"/>
              </w:rPr>
              <w:t xml:space="preserve"> emitida por una Entidad Financiera Internacional y </w:t>
            </w:r>
            <w:r w:rsidRPr="00A3348C">
              <w:rPr>
                <w:rFonts w:ascii="Lucida Bright" w:hAnsi="Lucida Bright"/>
                <w:b/>
                <w:bCs/>
                <w:sz w:val="18"/>
                <w:szCs w:val="18"/>
                <w:u w:val="single"/>
              </w:rPr>
              <w:t>confirmada</w:t>
            </w:r>
            <w:r w:rsidRPr="00A3348C">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w:t>
            </w:r>
          </w:p>
          <w:p w:rsidR="007E1F50" w:rsidRPr="00A3348C" w:rsidRDefault="007E1F50" w:rsidP="004011D1">
            <w:pPr>
              <w:ind w:left="720"/>
              <w:jc w:val="both"/>
              <w:rPr>
                <w:rFonts w:ascii="Lucida Bright" w:hAnsi="Lucida Bright"/>
                <w:sz w:val="18"/>
                <w:szCs w:val="18"/>
              </w:rPr>
            </w:pPr>
          </w:p>
          <w:p w:rsidR="007E1F50" w:rsidRPr="00A3348C" w:rsidRDefault="007E1F50" w:rsidP="00A30AC2">
            <w:pPr>
              <w:numPr>
                <w:ilvl w:val="0"/>
                <w:numId w:val="42"/>
              </w:numPr>
              <w:jc w:val="both"/>
              <w:rPr>
                <w:rFonts w:ascii="Lucida Bright" w:hAnsi="Lucida Bright"/>
                <w:sz w:val="18"/>
                <w:szCs w:val="18"/>
              </w:rPr>
            </w:pPr>
            <w:r w:rsidRPr="00A3348C">
              <w:rPr>
                <w:rFonts w:ascii="Lucida Bright" w:hAnsi="Lucida Bright"/>
                <w:b/>
                <w:bCs/>
                <w:sz w:val="18"/>
                <w:szCs w:val="18"/>
                <w:u w:val="single"/>
              </w:rPr>
              <w:t>Boleta de Garantía contra garantizada</w:t>
            </w:r>
            <w:r w:rsidRPr="00A3348C">
              <w:rPr>
                <w:rFonts w:ascii="Lucida Bright" w:hAnsi="Lucida Bright"/>
                <w:sz w:val="18"/>
                <w:szCs w:val="18"/>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w:t>
            </w:r>
          </w:p>
          <w:p w:rsidR="007E1F50" w:rsidRPr="00A3348C" w:rsidRDefault="007E1F50" w:rsidP="004011D1">
            <w:pPr>
              <w:jc w:val="both"/>
              <w:rPr>
                <w:rFonts w:ascii="Lucida Bright" w:hAnsi="Lucida Bright"/>
                <w:sz w:val="18"/>
                <w:szCs w:val="18"/>
              </w:rPr>
            </w:pPr>
          </w:p>
          <w:p w:rsidR="007E1F50" w:rsidRPr="00A3348C" w:rsidRDefault="007E1F50" w:rsidP="00A30AC2">
            <w:pPr>
              <w:numPr>
                <w:ilvl w:val="0"/>
                <w:numId w:val="42"/>
              </w:numPr>
              <w:jc w:val="both"/>
              <w:rPr>
                <w:rFonts w:ascii="Lucida Bright" w:hAnsi="Lucida Bright"/>
                <w:sz w:val="18"/>
                <w:szCs w:val="18"/>
              </w:rPr>
            </w:pPr>
            <w:r w:rsidRPr="00A3348C">
              <w:rPr>
                <w:rFonts w:ascii="Lucida Bright" w:hAnsi="Lucida Bright"/>
                <w:b/>
                <w:bCs/>
                <w:sz w:val="18"/>
                <w:szCs w:val="18"/>
                <w:u w:val="single"/>
              </w:rPr>
              <w:t xml:space="preserve">Garantía a Primer Requerimiento contra garantizada </w:t>
            </w:r>
            <w:r w:rsidRPr="00A3348C">
              <w:rPr>
                <w:rFonts w:ascii="Lucida Bright" w:hAnsi="Lucida Bright"/>
                <w:sz w:val="18"/>
                <w:szCs w:val="18"/>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7E1F50" w:rsidRPr="00A3348C" w:rsidRDefault="007E1F50" w:rsidP="004011D1">
            <w:pPr>
              <w:pStyle w:val="Prrafodelista"/>
              <w:rPr>
                <w:rFonts w:ascii="Lucida Bright" w:hAnsi="Lucida Bright"/>
                <w:sz w:val="18"/>
                <w:szCs w:val="18"/>
              </w:rPr>
            </w:pPr>
          </w:p>
          <w:p w:rsidR="007E1F50" w:rsidRPr="00A3348C" w:rsidRDefault="007E1F50" w:rsidP="004011D1">
            <w:pPr>
              <w:jc w:val="both"/>
              <w:rPr>
                <w:rFonts w:ascii="Lucida Bright" w:hAnsi="Lucida Bright"/>
                <w:sz w:val="18"/>
                <w:szCs w:val="18"/>
              </w:rPr>
            </w:pPr>
            <w:r w:rsidRPr="00A3348C">
              <w:rPr>
                <w:rFonts w:ascii="Lucida Bright" w:hAnsi="Lucida Bright"/>
                <w:sz w:val="18"/>
                <w:szCs w:val="18"/>
              </w:rPr>
              <w:t xml:space="preserve">Los montos de garantía requeridos para cada </w:t>
            </w:r>
            <w:r w:rsidR="00047442">
              <w:rPr>
                <w:rFonts w:ascii="Lucida Bright" w:hAnsi="Lucida Bright"/>
                <w:sz w:val="18"/>
                <w:szCs w:val="18"/>
              </w:rPr>
              <w:t>lote</w:t>
            </w:r>
            <w:r w:rsidRPr="00A3348C">
              <w:rPr>
                <w:rFonts w:ascii="Lucida Bright" w:hAnsi="Lucida Bright"/>
                <w:sz w:val="18"/>
                <w:szCs w:val="18"/>
              </w:rPr>
              <w:t xml:space="preserve"> son los siguientes:</w:t>
            </w:r>
          </w:p>
          <w:p w:rsidR="007E1F50" w:rsidRPr="00A3348C" w:rsidRDefault="007E1F50" w:rsidP="004011D1">
            <w:pPr>
              <w:jc w:val="both"/>
              <w:rPr>
                <w:rFonts w:ascii="Lucida Bright" w:hAnsi="Lucida Bright"/>
                <w:sz w:val="18"/>
                <w:szCs w:val="18"/>
              </w:rPr>
            </w:pPr>
          </w:p>
          <w:p w:rsidR="007E1F50" w:rsidRPr="00A3348C" w:rsidRDefault="007E1F50" w:rsidP="004011D1">
            <w:pPr>
              <w:jc w:val="both"/>
              <w:rPr>
                <w:rFonts w:ascii="Lucida Bright" w:hAnsi="Lucida Bright"/>
                <w:sz w:val="18"/>
                <w:szCs w:val="18"/>
              </w:rPr>
            </w:pPr>
          </w:p>
          <w:p w:rsidR="007E1F50" w:rsidRDefault="007E1F50" w:rsidP="004011D1">
            <w:pPr>
              <w:jc w:val="both"/>
              <w:rPr>
                <w:rFonts w:ascii="Lucida Bright" w:hAnsi="Lucida Bright"/>
                <w:sz w:val="18"/>
                <w:szCs w:val="18"/>
              </w:rPr>
            </w:pPr>
          </w:p>
          <w:p w:rsidR="007E1F50" w:rsidRDefault="007E1F50" w:rsidP="004011D1">
            <w:pPr>
              <w:jc w:val="both"/>
              <w:rPr>
                <w:rFonts w:ascii="Lucida Bright" w:hAnsi="Lucida Bright"/>
                <w:sz w:val="18"/>
                <w:szCs w:val="18"/>
              </w:rPr>
            </w:pPr>
          </w:p>
          <w:p w:rsidR="007E1F50" w:rsidRPr="00A3348C" w:rsidRDefault="007E1F50" w:rsidP="004011D1">
            <w:pPr>
              <w:jc w:val="both"/>
              <w:rPr>
                <w:rFonts w:ascii="Lucida Bright" w:hAnsi="Lucida Bright"/>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2086"/>
            </w:tblGrid>
            <w:tr w:rsidR="007E1F50" w:rsidRPr="00A3348C" w:rsidTr="004011D1">
              <w:trPr>
                <w:trHeight w:val="484"/>
                <w:jc w:val="center"/>
              </w:trPr>
              <w:tc>
                <w:tcPr>
                  <w:tcW w:w="789" w:type="dxa"/>
                  <w:shd w:val="clear" w:color="auto" w:fill="D9D9D9"/>
                  <w:vAlign w:val="center"/>
                  <w:hideMark/>
                </w:tcPr>
                <w:p w:rsidR="007E1F50" w:rsidRPr="00A3348C" w:rsidRDefault="007E1F50" w:rsidP="004011D1">
                  <w:pPr>
                    <w:jc w:val="center"/>
                    <w:rPr>
                      <w:rFonts w:ascii="Lucida Bright" w:hAnsi="Lucida Bright" w:cs="Calibri"/>
                      <w:sz w:val="18"/>
                      <w:szCs w:val="18"/>
                    </w:rPr>
                  </w:pPr>
                  <w:r w:rsidRPr="00A3348C">
                    <w:rPr>
                      <w:rFonts w:ascii="Lucida Bright" w:hAnsi="Lucida Bright" w:cs="Calibri"/>
                      <w:b/>
                      <w:bCs/>
                      <w:color w:val="000000"/>
                      <w:sz w:val="18"/>
                      <w:szCs w:val="18"/>
                    </w:rPr>
                    <w:t>LOTE</w:t>
                  </w:r>
                </w:p>
              </w:tc>
              <w:tc>
                <w:tcPr>
                  <w:tcW w:w="2086" w:type="dxa"/>
                  <w:shd w:val="clear" w:color="auto" w:fill="D9D9D9"/>
                  <w:vAlign w:val="center"/>
                  <w:hideMark/>
                </w:tcPr>
                <w:p w:rsidR="007E1F50" w:rsidRPr="00A3348C" w:rsidRDefault="007E1F50" w:rsidP="004011D1">
                  <w:pPr>
                    <w:jc w:val="center"/>
                    <w:rPr>
                      <w:rFonts w:ascii="Lucida Bright" w:hAnsi="Lucida Bright" w:cs="Calibri"/>
                      <w:b/>
                      <w:bCs/>
                      <w:color w:val="000000"/>
                      <w:sz w:val="18"/>
                      <w:szCs w:val="18"/>
                    </w:rPr>
                  </w:pPr>
                  <w:r w:rsidRPr="00A3348C">
                    <w:rPr>
                      <w:rFonts w:ascii="Lucida Bright" w:hAnsi="Lucida Bright" w:cs="Calibri"/>
                      <w:b/>
                      <w:bCs/>
                      <w:color w:val="000000"/>
                      <w:sz w:val="18"/>
                      <w:szCs w:val="18"/>
                    </w:rPr>
                    <w:t>GARANTÍA DE SERIEDAD DE PROPUESTA $US</w:t>
                  </w:r>
                </w:p>
              </w:tc>
            </w:tr>
            <w:tr w:rsidR="007E1F50" w:rsidRPr="00A3348C" w:rsidTr="004011D1">
              <w:trPr>
                <w:trHeight w:val="255"/>
                <w:jc w:val="center"/>
              </w:trPr>
              <w:tc>
                <w:tcPr>
                  <w:tcW w:w="789" w:type="dxa"/>
                  <w:shd w:val="clear" w:color="auto" w:fill="auto"/>
                  <w:noWrap/>
                  <w:vAlign w:val="center"/>
                  <w:hideMark/>
                </w:tcPr>
                <w:p w:rsidR="007E1F50" w:rsidRPr="00A3348C" w:rsidRDefault="007E1F50" w:rsidP="004011D1">
                  <w:pPr>
                    <w:jc w:val="center"/>
                    <w:rPr>
                      <w:rFonts w:ascii="Lucida Bright" w:hAnsi="Lucida Bright" w:cs="Calibri"/>
                      <w:color w:val="000000"/>
                      <w:sz w:val="18"/>
                      <w:szCs w:val="18"/>
                    </w:rPr>
                  </w:pPr>
                  <w:r w:rsidRPr="00A3348C">
                    <w:rPr>
                      <w:rFonts w:ascii="Lucida Bright" w:hAnsi="Lucida Bright" w:cs="Calibri"/>
                      <w:color w:val="000000"/>
                      <w:sz w:val="18"/>
                      <w:szCs w:val="18"/>
                    </w:rPr>
                    <w:t>1</w:t>
                  </w:r>
                </w:p>
              </w:tc>
              <w:tc>
                <w:tcPr>
                  <w:tcW w:w="2086" w:type="dxa"/>
                  <w:shd w:val="clear" w:color="auto" w:fill="auto"/>
                  <w:noWrap/>
                  <w:vAlign w:val="center"/>
                </w:tcPr>
                <w:p w:rsidR="007E1F50" w:rsidRPr="00A3348C" w:rsidRDefault="007E1F50" w:rsidP="004011D1">
                  <w:pPr>
                    <w:jc w:val="right"/>
                    <w:rPr>
                      <w:rFonts w:ascii="Lucida Bright" w:hAnsi="Lucida Bright"/>
                      <w:color w:val="000000"/>
                      <w:sz w:val="18"/>
                      <w:szCs w:val="18"/>
                    </w:rPr>
                  </w:pPr>
                  <w:r w:rsidRPr="00A3348C">
                    <w:rPr>
                      <w:rFonts w:ascii="Lucida Bright" w:hAnsi="Lucida Bright"/>
                      <w:color w:val="000000"/>
                      <w:sz w:val="18"/>
                      <w:szCs w:val="18"/>
                    </w:rPr>
                    <w:t>104.513,01</w:t>
                  </w:r>
                </w:p>
              </w:tc>
            </w:tr>
            <w:tr w:rsidR="007E1F50" w:rsidRPr="00A3348C" w:rsidTr="004011D1">
              <w:trPr>
                <w:trHeight w:val="255"/>
                <w:jc w:val="center"/>
              </w:trPr>
              <w:tc>
                <w:tcPr>
                  <w:tcW w:w="789" w:type="dxa"/>
                  <w:shd w:val="clear" w:color="auto" w:fill="auto"/>
                  <w:noWrap/>
                  <w:vAlign w:val="center"/>
                  <w:hideMark/>
                </w:tcPr>
                <w:p w:rsidR="007E1F50" w:rsidRPr="00A3348C" w:rsidRDefault="007E1F50" w:rsidP="004011D1">
                  <w:pPr>
                    <w:jc w:val="center"/>
                    <w:rPr>
                      <w:rFonts w:ascii="Lucida Bright" w:hAnsi="Lucida Bright" w:cs="Calibri"/>
                      <w:color w:val="000000"/>
                      <w:sz w:val="18"/>
                      <w:szCs w:val="18"/>
                    </w:rPr>
                  </w:pPr>
                  <w:r w:rsidRPr="00A3348C">
                    <w:rPr>
                      <w:rFonts w:ascii="Lucida Bright" w:hAnsi="Lucida Bright" w:cs="Calibri"/>
                      <w:color w:val="000000"/>
                      <w:sz w:val="18"/>
                      <w:szCs w:val="18"/>
                    </w:rPr>
                    <w:t>2</w:t>
                  </w:r>
                </w:p>
              </w:tc>
              <w:tc>
                <w:tcPr>
                  <w:tcW w:w="2086" w:type="dxa"/>
                  <w:shd w:val="clear" w:color="auto" w:fill="auto"/>
                  <w:noWrap/>
                  <w:vAlign w:val="center"/>
                </w:tcPr>
                <w:p w:rsidR="007E1F50" w:rsidRPr="00A3348C" w:rsidRDefault="007E1F50" w:rsidP="004011D1">
                  <w:pPr>
                    <w:jc w:val="right"/>
                    <w:rPr>
                      <w:rFonts w:ascii="Lucida Bright" w:hAnsi="Lucida Bright"/>
                      <w:color w:val="000000"/>
                      <w:sz w:val="18"/>
                      <w:szCs w:val="18"/>
                    </w:rPr>
                  </w:pPr>
                  <w:r w:rsidRPr="00A3348C">
                    <w:rPr>
                      <w:rFonts w:ascii="Lucida Bright" w:hAnsi="Lucida Bright"/>
                      <w:color w:val="000000"/>
                      <w:sz w:val="18"/>
                      <w:szCs w:val="18"/>
                    </w:rPr>
                    <w:t>35.641,15</w:t>
                  </w:r>
                </w:p>
              </w:tc>
            </w:tr>
          </w:tbl>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sz w:val="18"/>
                <w:szCs w:val="18"/>
              </w:rPr>
            </w:pPr>
            <w:r w:rsidRPr="00A3348C">
              <w:rPr>
                <w:rFonts w:ascii="Lucida Bright" w:hAnsi="Lucida Bright" w:cs="Calibri"/>
                <w:b/>
                <w:sz w:val="18"/>
                <w:szCs w:val="18"/>
              </w:rPr>
              <w:t>NOTA</w:t>
            </w:r>
            <w:r w:rsidRPr="00A3348C">
              <w:rPr>
                <w:rFonts w:ascii="Lucida Bright" w:hAnsi="Lucida Bright" w:cs="Calibri"/>
                <w:sz w:val="18"/>
                <w:szCs w:val="18"/>
              </w:rPr>
              <w:t>: El PROPONENTE podrá presentar una sola Garantía de Seriedad de Propuesta por los lotes a los que este proponiendo.</w:t>
            </w:r>
          </w:p>
        </w:tc>
      </w:tr>
      <w:tr w:rsidR="007E1F50" w:rsidRPr="00A3348C" w:rsidTr="004011D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7E1F50" w:rsidRPr="00A3348C" w:rsidRDefault="007E1F50" w:rsidP="004011D1">
            <w:pPr>
              <w:rPr>
                <w:rFonts w:ascii="Lucida Bright" w:hAnsi="Lucida Bright" w:cs="Calibri"/>
                <w:b/>
                <w:sz w:val="18"/>
                <w:szCs w:val="18"/>
              </w:rPr>
            </w:pPr>
            <w:r w:rsidRPr="00A3348C">
              <w:rPr>
                <w:rFonts w:ascii="Lucida Bright" w:hAnsi="Lucida Bright" w:cs="Calibri"/>
                <w:b/>
                <w:sz w:val="18"/>
                <w:szCs w:val="18"/>
              </w:rPr>
              <w:lastRenderedPageBreak/>
              <w:t>GARANTÍA DE CUMPLIMIENTO DE CONTRATO</w:t>
            </w:r>
          </w:p>
        </w:tc>
      </w:tr>
      <w:tr w:rsidR="007E1F50" w:rsidRPr="00A3348C" w:rsidTr="004011D1">
        <w:trPr>
          <w:trHeight w:val="414"/>
        </w:trPr>
        <w:tc>
          <w:tcPr>
            <w:tcW w:w="5000" w:type="pct"/>
            <w:tcBorders>
              <w:top w:val="single" w:sz="4" w:space="0" w:color="auto"/>
              <w:left w:val="single" w:sz="4" w:space="0" w:color="auto"/>
              <w:bottom w:val="single" w:sz="4" w:space="0" w:color="auto"/>
              <w:right w:val="single" w:sz="4" w:space="0" w:color="auto"/>
            </w:tcBorders>
            <w:vAlign w:val="center"/>
          </w:tcPr>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El o los PROPONENTES, en caso de ser adjudicados, para la firma del Contrato, podrá(n) optar por cualquiera de las siguientes opciones de Garantía de Cumplimiento de Contrato:</w:t>
            </w:r>
          </w:p>
          <w:p w:rsidR="007E1F50" w:rsidRPr="00A3348C" w:rsidRDefault="007E1F50" w:rsidP="004011D1">
            <w:pPr>
              <w:autoSpaceDE w:val="0"/>
              <w:autoSpaceDN w:val="0"/>
              <w:adjustRightInd w:val="0"/>
              <w:jc w:val="both"/>
              <w:rPr>
                <w:rFonts w:ascii="Lucida Bright" w:hAnsi="Lucida Bright" w:cs="Calibri"/>
                <w:sz w:val="18"/>
                <w:szCs w:val="18"/>
              </w:rPr>
            </w:pPr>
          </w:p>
          <w:p w:rsidR="007E1F50" w:rsidRPr="00A3348C" w:rsidRDefault="007E1F50" w:rsidP="00A30AC2">
            <w:pPr>
              <w:numPr>
                <w:ilvl w:val="0"/>
                <w:numId w:val="43"/>
              </w:numPr>
              <w:jc w:val="both"/>
              <w:rPr>
                <w:rFonts w:ascii="Lucida Bright" w:hAnsi="Lucida Bright"/>
                <w:sz w:val="18"/>
                <w:szCs w:val="18"/>
              </w:rPr>
            </w:pPr>
            <w:r w:rsidRPr="00A3348C">
              <w:rPr>
                <w:rFonts w:ascii="Lucida Bright" w:hAnsi="Lucida Bright"/>
                <w:b/>
                <w:bCs/>
                <w:sz w:val="18"/>
                <w:szCs w:val="18"/>
                <w:u w:val="single"/>
              </w:rPr>
              <w:t>Carta de Crédito Stand By (SBLC)</w:t>
            </w:r>
            <w:r w:rsidRPr="00A3348C">
              <w:rPr>
                <w:rFonts w:ascii="Lucida Bright" w:hAnsi="Lucida Bright"/>
                <w:sz w:val="18"/>
                <w:szCs w:val="18"/>
              </w:rPr>
              <w:t xml:space="preserve"> emitida por una Entidad Financiera Internacional y </w:t>
            </w:r>
            <w:r w:rsidRPr="00A3348C">
              <w:rPr>
                <w:rFonts w:ascii="Lucida Bright" w:hAnsi="Lucida Bright"/>
                <w:b/>
                <w:bCs/>
                <w:sz w:val="18"/>
                <w:szCs w:val="18"/>
                <w:u w:val="single"/>
              </w:rPr>
              <w:t>confirmada</w:t>
            </w:r>
            <w:r w:rsidRPr="00A3348C">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7E1F50" w:rsidRPr="00A3348C" w:rsidRDefault="007E1F50" w:rsidP="004011D1">
            <w:pPr>
              <w:ind w:left="720"/>
              <w:jc w:val="both"/>
              <w:rPr>
                <w:rFonts w:ascii="Lucida Bright" w:hAnsi="Lucida Bright"/>
                <w:sz w:val="18"/>
                <w:szCs w:val="18"/>
              </w:rPr>
            </w:pPr>
          </w:p>
          <w:p w:rsidR="007E1F50" w:rsidRPr="00A3348C" w:rsidRDefault="007E1F50" w:rsidP="00A30AC2">
            <w:pPr>
              <w:numPr>
                <w:ilvl w:val="0"/>
                <w:numId w:val="43"/>
              </w:numPr>
              <w:jc w:val="both"/>
              <w:rPr>
                <w:rFonts w:ascii="Lucida Bright" w:hAnsi="Lucida Bright"/>
                <w:sz w:val="18"/>
                <w:szCs w:val="18"/>
              </w:rPr>
            </w:pPr>
            <w:r w:rsidRPr="00A3348C">
              <w:rPr>
                <w:rFonts w:ascii="Lucida Bright" w:hAnsi="Lucida Bright"/>
                <w:b/>
                <w:bCs/>
                <w:sz w:val="18"/>
                <w:szCs w:val="18"/>
                <w:u w:val="single"/>
              </w:rPr>
              <w:t xml:space="preserve">Boleta de Garantía contra garantizada </w:t>
            </w:r>
            <w:r w:rsidRPr="00A3348C">
              <w:rPr>
                <w:rFonts w:ascii="Lucida Bright" w:hAnsi="Lucida Bright"/>
                <w:bCs/>
                <w:sz w:val="18"/>
                <w:szCs w:val="18"/>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7E1F50" w:rsidRPr="00A3348C" w:rsidRDefault="007E1F50" w:rsidP="004011D1">
            <w:pPr>
              <w:pStyle w:val="Prrafodelista"/>
              <w:rPr>
                <w:rFonts w:ascii="Lucida Bright" w:hAnsi="Lucida Bright"/>
                <w:sz w:val="18"/>
                <w:szCs w:val="18"/>
              </w:rPr>
            </w:pPr>
          </w:p>
          <w:p w:rsidR="007E1F50" w:rsidRPr="00A3348C" w:rsidRDefault="007E1F50" w:rsidP="00A30AC2">
            <w:pPr>
              <w:numPr>
                <w:ilvl w:val="0"/>
                <w:numId w:val="43"/>
              </w:numPr>
              <w:ind w:left="708"/>
              <w:jc w:val="both"/>
              <w:rPr>
                <w:rFonts w:ascii="Lucida Bright" w:hAnsi="Lucida Bright" w:cs="Calibri"/>
                <w:sz w:val="18"/>
                <w:szCs w:val="18"/>
              </w:rPr>
            </w:pPr>
            <w:r w:rsidRPr="00A3348C">
              <w:rPr>
                <w:rFonts w:ascii="Lucida Bright" w:hAnsi="Lucida Bright"/>
                <w:b/>
                <w:bCs/>
                <w:sz w:val="18"/>
                <w:szCs w:val="18"/>
                <w:u w:val="single"/>
              </w:rPr>
              <w:t>Garantía a Primer Requerimiento contra garantizada</w:t>
            </w:r>
            <w:r w:rsidRPr="00A3348C">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7E1F50" w:rsidRPr="00A3348C" w:rsidRDefault="007E1F50" w:rsidP="004011D1">
            <w:pPr>
              <w:pStyle w:val="Prrafodelista"/>
              <w:rPr>
                <w:rFonts w:ascii="Lucida Bright" w:hAnsi="Lucida Bright" w:cs="Calibri"/>
                <w:sz w:val="18"/>
                <w:szCs w:val="18"/>
              </w:rPr>
            </w:pPr>
          </w:p>
          <w:p w:rsidR="007E1F50" w:rsidRPr="00A3348C" w:rsidRDefault="007E1F50" w:rsidP="004011D1">
            <w:pPr>
              <w:jc w:val="both"/>
              <w:rPr>
                <w:rFonts w:ascii="Lucida Bright" w:hAnsi="Lucida Bright"/>
                <w:sz w:val="18"/>
                <w:szCs w:val="18"/>
              </w:rPr>
            </w:pPr>
            <w:r w:rsidRPr="00A3348C">
              <w:rPr>
                <w:rFonts w:ascii="Lucida Bright" w:hAnsi="Lucida Bright"/>
                <w:sz w:val="18"/>
                <w:szCs w:val="18"/>
              </w:rPr>
              <w:t xml:space="preserve">Los montos de garantía requeridos para cada </w:t>
            </w:r>
            <w:r w:rsidR="00465992">
              <w:rPr>
                <w:rFonts w:ascii="Lucida Bright" w:hAnsi="Lucida Bright"/>
                <w:sz w:val="18"/>
                <w:szCs w:val="18"/>
              </w:rPr>
              <w:t>lote</w:t>
            </w:r>
            <w:r w:rsidRPr="00A3348C">
              <w:rPr>
                <w:rFonts w:ascii="Lucida Bright" w:hAnsi="Lucida Bright"/>
                <w:sz w:val="18"/>
                <w:szCs w:val="18"/>
              </w:rPr>
              <w:t xml:space="preserve"> son los siguientes:</w:t>
            </w:r>
          </w:p>
          <w:p w:rsidR="007E1F50" w:rsidRPr="00A3348C" w:rsidRDefault="007E1F50" w:rsidP="004011D1">
            <w:pPr>
              <w:jc w:val="both"/>
              <w:rPr>
                <w:rFonts w:ascii="Lucida Bright" w:hAnsi="Lucida Bright" w:cs="Calibri"/>
                <w:sz w:val="18"/>
                <w:szCs w:val="18"/>
              </w:rPr>
            </w:pPr>
          </w:p>
          <w:tbl>
            <w:tblPr>
              <w:tblW w:w="2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97"/>
            </w:tblGrid>
            <w:tr w:rsidR="007E1F50" w:rsidRPr="00A3348C" w:rsidTr="004011D1">
              <w:trPr>
                <w:trHeight w:val="577"/>
                <w:jc w:val="center"/>
              </w:trPr>
              <w:tc>
                <w:tcPr>
                  <w:tcW w:w="671" w:type="dxa"/>
                  <w:shd w:val="clear" w:color="auto" w:fill="D9D9D9"/>
                  <w:vAlign w:val="center"/>
                  <w:hideMark/>
                </w:tcPr>
                <w:p w:rsidR="007E1F50" w:rsidRPr="00A3348C" w:rsidRDefault="007E1F50" w:rsidP="004011D1">
                  <w:pPr>
                    <w:jc w:val="center"/>
                    <w:rPr>
                      <w:rFonts w:ascii="Lucida Bright" w:hAnsi="Lucida Bright" w:cs="Calibri"/>
                      <w:b/>
                      <w:bCs/>
                      <w:color w:val="000000"/>
                      <w:sz w:val="18"/>
                      <w:szCs w:val="18"/>
                    </w:rPr>
                  </w:pPr>
                  <w:r w:rsidRPr="00A3348C">
                    <w:rPr>
                      <w:rFonts w:ascii="Lucida Bright" w:hAnsi="Lucida Bright" w:cs="Calibri"/>
                      <w:b/>
                      <w:bCs/>
                      <w:color w:val="000000"/>
                      <w:sz w:val="18"/>
                      <w:szCs w:val="18"/>
                    </w:rPr>
                    <w:t>LOTE</w:t>
                  </w:r>
                </w:p>
              </w:tc>
              <w:tc>
                <w:tcPr>
                  <w:tcW w:w="2197" w:type="dxa"/>
                  <w:shd w:val="clear" w:color="auto" w:fill="D9D9D9"/>
                  <w:vAlign w:val="center"/>
                  <w:hideMark/>
                </w:tcPr>
                <w:p w:rsidR="007E1F50" w:rsidRPr="00A3348C" w:rsidRDefault="007E1F50" w:rsidP="004011D1">
                  <w:pPr>
                    <w:jc w:val="center"/>
                    <w:rPr>
                      <w:rFonts w:ascii="Lucida Bright" w:hAnsi="Lucida Bright" w:cs="Calibri"/>
                      <w:b/>
                      <w:bCs/>
                      <w:color w:val="000000"/>
                      <w:sz w:val="18"/>
                      <w:szCs w:val="18"/>
                    </w:rPr>
                  </w:pPr>
                  <w:r w:rsidRPr="00A3348C">
                    <w:rPr>
                      <w:rFonts w:ascii="Lucida Bright" w:hAnsi="Lucida Bright" w:cs="Calibri"/>
                      <w:b/>
                      <w:bCs/>
                      <w:color w:val="000000"/>
                      <w:sz w:val="18"/>
                      <w:szCs w:val="18"/>
                    </w:rPr>
                    <w:t>GARANTÍA DE CUMPLIMIENTO DE CONTRATO $US</w:t>
                  </w:r>
                </w:p>
              </w:tc>
            </w:tr>
            <w:tr w:rsidR="007E1F50" w:rsidRPr="00A3348C" w:rsidTr="004011D1">
              <w:trPr>
                <w:trHeight w:val="212"/>
                <w:jc w:val="center"/>
              </w:trPr>
              <w:tc>
                <w:tcPr>
                  <w:tcW w:w="671" w:type="dxa"/>
                  <w:shd w:val="clear" w:color="auto" w:fill="auto"/>
                  <w:noWrap/>
                  <w:vAlign w:val="center"/>
                  <w:hideMark/>
                </w:tcPr>
                <w:p w:rsidR="007E1F50" w:rsidRPr="00A3348C" w:rsidRDefault="007E1F50" w:rsidP="004011D1">
                  <w:pPr>
                    <w:jc w:val="center"/>
                    <w:rPr>
                      <w:rFonts w:ascii="Lucida Bright" w:hAnsi="Lucida Bright" w:cs="Calibri"/>
                      <w:color w:val="000000"/>
                      <w:sz w:val="18"/>
                      <w:szCs w:val="18"/>
                    </w:rPr>
                  </w:pPr>
                  <w:r w:rsidRPr="00A3348C">
                    <w:rPr>
                      <w:rFonts w:ascii="Lucida Bright" w:hAnsi="Lucida Bright" w:cs="Calibri"/>
                      <w:color w:val="000000"/>
                      <w:sz w:val="18"/>
                      <w:szCs w:val="18"/>
                    </w:rPr>
                    <w:t>1</w:t>
                  </w:r>
                </w:p>
              </w:tc>
              <w:tc>
                <w:tcPr>
                  <w:tcW w:w="2197" w:type="dxa"/>
                  <w:shd w:val="clear" w:color="auto" w:fill="auto"/>
                  <w:noWrap/>
                  <w:vAlign w:val="center"/>
                </w:tcPr>
                <w:p w:rsidR="007E1F50" w:rsidRPr="00A3348C" w:rsidRDefault="007E1F50" w:rsidP="004011D1">
                  <w:pPr>
                    <w:jc w:val="right"/>
                    <w:rPr>
                      <w:rFonts w:ascii="Lucida Bright" w:hAnsi="Lucida Bright"/>
                      <w:color w:val="000000"/>
                      <w:sz w:val="18"/>
                      <w:szCs w:val="18"/>
                    </w:rPr>
                  </w:pPr>
                  <w:r w:rsidRPr="00A3348C">
                    <w:rPr>
                      <w:rFonts w:ascii="Lucida Bright" w:hAnsi="Lucida Bright"/>
                      <w:color w:val="000000"/>
                      <w:sz w:val="18"/>
                      <w:szCs w:val="18"/>
                    </w:rPr>
                    <w:t>731.591,10</w:t>
                  </w:r>
                </w:p>
              </w:tc>
            </w:tr>
            <w:tr w:rsidR="007E1F50" w:rsidRPr="00A3348C" w:rsidTr="004011D1">
              <w:trPr>
                <w:trHeight w:val="212"/>
                <w:jc w:val="center"/>
              </w:trPr>
              <w:tc>
                <w:tcPr>
                  <w:tcW w:w="671" w:type="dxa"/>
                  <w:shd w:val="clear" w:color="auto" w:fill="auto"/>
                  <w:noWrap/>
                  <w:vAlign w:val="center"/>
                  <w:hideMark/>
                </w:tcPr>
                <w:p w:rsidR="007E1F50" w:rsidRPr="00A3348C" w:rsidRDefault="007E1F50" w:rsidP="004011D1">
                  <w:pPr>
                    <w:jc w:val="center"/>
                    <w:rPr>
                      <w:rFonts w:ascii="Lucida Bright" w:hAnsi="Lucida Bright" w:cs="Calibri"/>
                      <w:color w:val="000000"/>
                      <w:sz w:val="18"/>
                      <w:szCs w:val="18"/>
                    </w:rPr>
                  </w:pPr>
                  <w:r w:rsidRPr="00A3348C">
                    <w:rPr>
                      <w:rFonts w:ascii="Lucida Bright" w:hAnsi="Lucida Bright" w:cs="Calibri"/>
                      <w:color w:val="000000"/>
                      <w:sz w:val="18"/>
                      <w:szCs w:val="18"/>
                    </w:rPr>
                    <w:t>2</w:t>
                  </w:r>
                </w:p>
              </w:tc>
              <w:tc>
                <w:tcPr>
                  <w:tcW w:w="2197" w:type="dxa"/>
                  <w:shd w:val="clear" w:color="auto" w:fill="auto"/>
                  <w:noWrap/>
                  <w:vAlign w:val="center"/>
                </w:tcPr>
                <w:p w:rsidR="007E1F50" w:rsidRPr="00A3348C" w:rsidRDefault="007E1F50" w:rsidP="004011D1">
                  <w:pPr>
                    <w:jc w:val="right"/>
                    <w:rPr>
                      <w:rFonts w:ascii="Lucida Bright" w:hAnsi="Lucida Bright"/>
                      <w:color w:val="000000"/>
                      <w:sz w:val="18"/>
                      <w:szCs w:val="18"/>
                    </w:rPr>
                  </w:pPr>
                  <w:r w:rsidRPr="00A3348C">
                    <w:rPr>
                      <w:rFonts w:ascii="Lucida Bright" w:hAnsi="Lucida Bright"/>
                      <w:color w:val="000000"/>
                      <w:sz w:val="18"/>
                      <w:szCs w:val="18"/>
                    </w:rPr>
                    <w:t>249.488,02</w:t>
                  </w:r>
                </w:p>
              </w:tc>
            </w:tr>
          </w:tbl>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Dichos montos corresponden al 7% del volumen mensual requerido.</w:t>
            </w:r>
          </w:p>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La modalidad de Garantía no podrá ser modificada durante la vigencia del contrato.</w:t>
            </w:r>
            <w:r w:rsidRPr="00A3348C">
              <w:rPr>
                <w:rFonts w:ascii="Lucida Bright" w:hAnsi="Lucida Bright"/>
                <w:sz w:val="18"/>
                <w:szCs w:val="18"/>
              </w:rPr>
              <w:t xml:space="preserve"> </w:t>
            </w:r>
            <w:r w:rsidRPr="00A3348C">
              <w:rPr>
                <w:rFonts w:ascii="Lucida Bright" w:hAnsi="Lucida Bright" w:cs="Calibri"/>
                <w:sz w:val="18"/>
                <w:szCs w:val="18"/>
              </w:rPr>
              <w:t>El PROPONENTE podrá presentar una sola Garantía de Seriedad de Propuesta por los lotes a los que este proponiendo.</w:t>
            </w:r>
          </w:p>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En caso de que YPFB lo requiera, podrá solicitar enmiendas a la garantía en monto y vigencia.</w:t>
            </w:r>
          </w:p>
        </w:tc>
      </w:tr>
      <w:tr w:rsidR="007E1F50" w:rsidRPr="00A3348C" w:rsidTr="004011D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7E1F50" w:rsidRPr="00A3348C" w:rsidRDefault="007E1F50" w:rsidP="004011D1">
            <w:pPr>
              <w:autoSpaceDE w:val="0"/>
              <w:autoSpaceDN w:val="0"/>
              <w:adjustRightInd w:val="0"/>
              <w:contextualSpacing/>
              <w:jc w:val="both"/>
              <w:rPr>
                <w:rFonts w:ascii="Lucida Bright" w:hAnsi="Lucida Bright" w:cs="Calibri"/>
                <w:b/>
                <w:sz w:val="18"/>
                <w:szCs w:val="18"/>
              </w:rPr>
            </w:pPr>
            <w:r w:rsidRPr="00A3348C">
              <w:rPr>
                <w:rFonts w:ascii="Lucida Bright" w:hAnsi="Lucida Bright" w:cs="Calibri"/>
                <w:b/>
                <w:sz w:val="18"/>
                <w:szCs w:val="18"/>
              </w:rPr>
              <w:t>GARANTÍA DE PRE PAGO</w:t>
            </w:r>
          </w:p>
        </w:tc>
      </w:tr>
      <w:tr w:rsidR="007E1F50" w:rsidRPr="00A3348C" w:rsidTr="004011D1">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7E1F50" w:rsidRPr="00A3348C" w:rsidRDefault="007E1F50" w:rsidP="004011D1">
            <w:pPr>
              <w:autoSpaceDE w:val="0"/>
              <w:autoSpaceDN w:val="0"/>
              <w:adjustRightInd w:val="0"/>
              <w:contextualSpacing/>
              <w:jc w:val="both"/>
              <w:rPr>
                <w:rFonts w:ascii="Lucida Bright" w:hAnsi="Lucida Bright" w:cs="Calibri"/>
                <w:sz w:val="18"/>
                <w:szCs w:val="18"/>
              </w:rPr>
            </w:pPr>
            <w:r w:rsidRPr="00A3348C">
              <w:rPr>
                <w:rFonts w:ascii="Lucida Bright" w:hAnsi="Lucida Bright" w:cs="Calibri"/>
                <w:sz w:val="18"/>
                <w:szCs w:val="18"/>
              </w:rPr>
              <w:t>Si el o los PROPONENTES(s) adjudicado(s) opta(n) por la Opción Pre pago, deberá(n) presentar una Garantía de Pre Pago (adicional a la Garantía de Cumplimiento de Contrato), esta garantía podra ser utilizada en los siguientes prepagos dentro de la vigencia del contrato, siempre que el monto del producto señalado en la proforma no rebase el monto de la garantía. A elección, este podrá presentar una de las siguientes alternativas:</w:t>
            </w:r>
          </w:p>
          <w:p w:rsidR="007E1F50" w:rsidRPr="00A3348C" w:rsidRDefault="007E1F50" w:rsidP="004011D1">
            <w:pPr>
              <w:autoSpaceDE w:val="0"/>
              <w:autoSpaceDN w:val="0"/>
              <w:adjustRightInd w:val="0"/>
              <w:contextualSpacing/>
              <w:jc w:val="both"/>
              <w:rPr>
                <w:rFonts w:ascii="Lucida Bright" w:hAnsi="Lucida Bright" w:cs="Calibri"/>
                <w:sz w:val="18"/>
                <w:szCs w:val="18"/>
              </w:rPr>
            </w:pPr>
          </w:p>
          <w:p w:rsidR="007E1F50" w:rsidRPr="00A3348C" w:rsidRDefault="007E1F50" w:rsidP="00A30AC2">
            <w:pPr>
              <w:numPr>
                <w:ilvl w:val="0"/>
                <w:numId w:val="49"/>
              </w:numPr>
              <w:contextualSpacing/>
              <w:jc w:val="both"/>
              <w:rPr>
                <w:rFonts w:ascii="Lucida Bright" w:hAnsi="Lucida Bright"/>
                <w:sz w:val="18"/>
                <w:szCs w:val="18"/>
              </w:rPr>
            </w:pPr>
            <w:r w:rsidRPr="00A3348C">
              <w:rPr>
                <w:rFonts w:ascii="Lucida Bright" w:hAnsi="Lucida Bright"/>
                <w:b/>
                <w:bCs/>
                <w:sz w:val="18"/>
                <w:szCs w:val="18"/>
                <w:u w:val="single"/>
              </w:rPr>
              <w:lastRenderedPageBreak/>
              <w:t>Carta de Crédito Stand By (SBLC)</w:t>
            </w:r>
            <w:r w:rsidRPr="00A3348C">
              <w:rPr>
                <w:rFonts w:ascii="Lucida Bright" w:hAnsi="Lucida Bright"/>
                <w:sz w:val="18"/>
                <w:szCs w:val="18"/>
              </w:rPr>
              <w:t xml:space="preserve"> emitida por una Entidad Financiera Internacional y </w:t>
            </w:r>
            <w:r w:rsidRPr="00A3348C">
              <w:rPr>
                <w:rFonts w:ascii="Lucida Bright" w:hAnsi="Lucida Bright"/>
                <w:b/>
                <w:bCs/>
                <w:sz w:val="18"/>
                <w:szCs w:val="18"/>
                <w:u w:val="single"/>
              </w:rPr>
              <w:t>confirmada</w:t>
            </w:r>
            <w:r w:rsidRPr="00A3348C">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7E1F50" w:rsidRPr="00A3348C" w:rsidRDefault="007E1F50" w:rsidP="004011D1">
            <w:pPr>
              <w:ind w:left="705"/>
              <w:contextualSpacing/>
              <w:jc w:val="both"/>
              <w:rPr>
                <w:rFonts w:ascii="Lucida Bright" w:hAnsi="Lucida Bright"/>
                <w:sz w:val="18"/>
                <w:szCs w:val="18"/>
              </w:rPr>
            </w:pPr>
          </w:p>
          <w:p w:rsidR="007E1F50" w:rsidRPr="00A3348C" w:rsidRDefault="007E1F50" w:rsidP="00A30AC2">
            <w:pPr>
              <w:numPr>
                <w:ilvl w:val="0"/>
                <w:numId w:val="49"/>
              </w:numPr>
              <w:contextualSpacing/>
              <w:jc w:val="both"/>
              <w:rPr>
                <w:rFonts w:ascii="Lucida Bright" w:hAnsi="Lucida Bright"/>
                <w:sz w:val="18"/>
                <w:szCs w:val="18"/>
              </w:rPr>
            </w:pPr>
            <w:r w:rsidRPr="00A3348C">
              <w:rPr>
                <w:rFonts w:ascii="Lucida Bright" w:hAnsi="Lucida Bright"/>
                <w:b/>
                <w:bCs/>
                <w:sz w:val="18"/>
                <w:szCs w:val="18"/>
                <w:u w:val="single"/>
              </w:rPr>
              <w:t>Boleta de Garantía contra garantizada</w:t>
            </w:r>
            <w:r w:rsidRPr="00A3348C">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prepagar.</w:t>
            </w:r>
          </w:p>
          <w:p w:rsidR="007E1F50" w:rsidRPr="00A3348C" w:rsidRDefault="007E1F50" w:rsidP="004011D1">
            <w:pPr>
              <w:pStyle w:val="Prrafodelista"/>
              <w:contextualSpacing/>
              <w:jc w:val="both"/>
              <w:rPr>
                <w:rFonts w:ascii="Lucida Bright" w:hAnsi="Lucida Bright"/>
                <w:sz w:val="18"/>
                <w:szCs w:val="18"/>
              </w:rPr>
            </w:pPr>
          </w:p>
          <w:p w:rsidR="007E1F50" w:rsidRPr="00A3348C" w:rsidRDefault="007E1F50" w:rsidP="00A30AC2">
            <w:pPr>
              <w:numPr>
                <w:ilvl w:val="0"/>
                <w:numId w:val="49"/>
              </w:numPr>
              <w:contextualSpacing/>
              <w:jc w:val="both"/>
              <w:rPr>
                <w:rFonts w:ascii="Lucida Bright" w:hAnsi="Lucida Bright"/>
                <w:sz w:val="18"/>
                <w:szCs w:val="18"/>
              </w:rPr>
            </w:pPr>
            <w:r w:rsidRPr="00A3348C">
              <w:rPr>
                <w:rFonts w:ascii="Lucida Bright" w:hAnsi="Lucida Bright"/>
                <w:b/>
                <w:bCs/>
                <w:sz w:val="18"/>
                <w:szCs w:val="18"/>
                <w:u w:val="single"/>
              </w:rPr>
              <w:t>Garantía a Primer Requerimiento contra garantizada</w:t>
            </w:r>
            <w:r w:rsidRPr="00A3348C">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7E1F50" w:rsidRPr="00A3348C" w:rsidRDefault="007E1F50" w:rsidP="004011D1">
            <w:pPr>
              <w:pStyle w:val="Prrafodelista"/>
              <w:contextualSpacing/>
              <w:jc w:val="both"/>
              <w:rPr>
                <w:rFonts w:ascii="Lucida Bright" w:hAnsi="Lucida Bright"/>
                <w:sz w:val="18"/>
                <w:szCs w:val="18"/>
              </w:rPr>
            </w:pPr>
          </w:p>
          <w:p w:rsidR="007E1F50" w:rsidRPr="00A3348C" w:rsidRDefault="007E1F50" w:rsidP="004011D1">
            <w:pPr>
              <w:autoSpaceDE w:val="0"/>
              <w:autoSpaceDN w:val="0"/>
              <w:adjustRightInd w:val="0"/>
              <w:contextualSpacing/>
              <w:jc w:val="both"/>
              <w:rPr>
                <w:rFonts w:ascii="Lucida Bright" w:hAnsi="Lucida Bright" w:cs="Calibri"/>
                <w:sz w:val="18"/>
                <w:szCs w:val="18"/>
              </w:rPr>
            </w:pPr>
            <w:r w:rsidRPr="00A3348C">
              <w:rPr>
                <w:rFonts w:ascii="Lucida Bright" w:hAnsi="Lucida Bright" w:cs="Calibri"/>
                <w:sz w:val="18"/>
                <w:szCs w:val="18"/>
              </w:rPr>
              <w:t>En caso de que YPFB lo requiera, podrá solicitar enmiendas a la garantía en monto y vigencia.</w:t>
            </w:r>
          </w:p>
          <w:p w:rsidR="007E1F50" w:rsidRPr="00A3348C" w:rsidRDefault="007E1F50" w:rsidP="004011D1">
            <w:pPr>
              <w:autoSpaceDE w:val="0"/>
              <w:autoSpaceDN w:val="0"/>
              <w:adjustRightInd w:val="0"/>
              <w:contextualSpacing/>
              <w:jc w:val="both"/>
              <w:rPr>
                <w:rFonts w:ascii="Lucida Bright" w:hAnsi="Lucida Bright" w:cs="Calibri"/>
                <w:sz w:val="18"/>
                <w:szCs w:val="18"/>
              </w:rPr>
            </w:pP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7E1F50" w:rsidRPr="00A3348C" w:rsidRDefault="007E1F50" w:rsidP="004011D1">
            <w:pPr>
              <w:jc w:val="both"/>
              <w:rPr>
                <w:rFonts w:ascii="Lucida Bright" w:hAnsi="Lucida Bright" w:cs="Calibri"/>
                <w:b/>
                <w:sz w:val="18"/>
                <w:szCs w:val="18"/>
              </w:rPr>
            </w:pPr>
            <w:r w:rsidRPr="00A3348C">
              <w:rPr>
                <w:rFonts w:ascii="Lucida Bright" w:hAnsi="Lucida Bright" w:cs="Calibri"/>
                <w:b/>
                <w:sz w:val="18"/>
                <w:szCs w:val="18"/>
              </w:rPr>
              <w:lastRenderedPageBreak/>
              <w:t>INSTRUCCIONES PARA LA EMISIÓN DE INSTRUMENTOS FINANCIEROS</w:t>
            </w:r>
          </w:p>
        </w:tc>
      </w:tr>
      <w:tr w:rsidR="007E1F50" w:rsidRPr="00A3348C" w:rsidTr="004011D1">
        <w:trPr>
          <w:trHeight w:val="60"/>
        </w:trPr>
        <w:tc>
          <w:tcPr>
            <w:tcW w:w="5000" w:type="pct"/>
            <w:tcBorders>
              <w:top w:val="single" w:sz="4" w:space="0" w:color="auto"/>
              <w:left w:val="single" w:sz="4" w:space="0" w:color="auto"/>
              <w:bottom w:val="single" w:sz="4" w:space="0" w:color="auto"/>
              <w:right w:val="single" w:sz="4" w:space="0" w:color="auto"/>
            </w:tcBorders>
            <w:vAlign w:val="center"/>
          </w:tcPr>
          <w:p w:rsidR="007E1F50" w:rsidRPr="00A3348C" w:rsidRDefault="007E1F50" w:rsidP="004011D1">
            <w:pPr>
              <w:jc w:val="both"/>
              <w:rPr>
                <w:rFonts w:ascii="Lucida Bright" w:hAnsi="Lucida Bright" w:cs="Calibri"/>
                <w:sz w:val="18"/>
                <w:szCs w:val="18"/>
              </w:rPr>
            </w:pPr>
          </w:p>
          <w:p w:rsidR="007E1F50" w:rsidRPr="00A3348C" w:rsidRDefault="007E1F50" w:rsidP="004011D1">
            <w:pPr>
              <w:jc w:val="both"/>
              <w:rPr>
                <w:rFonts w:ascii="Lucida Bright" w:hAnsi="Lucida Bright" w:cs="Calibri"/>
                <w:sz w:val="18"/>
                <w:szCs w:val="18"/>
              </w:rPr>
            </w:pPr>
            <w:r w:rsidRPr="00A3348C">
              <w:rPr>
                <w:rFonts w:ascii="Lucida Bright" w:hAnsi="Lucida Bright" w:cs="Calibri"/>
                <w:sz w:val="18"/>
                <w:szCs w:val="18"/>
              </w:rPr>
              <w:t xml:space="preserve">El o los PROPONENTES o Adjudicados solicitar o instruir a la entidad de intermediación financiera bancaria, el correcto registro de datos o información en los Instrumentos Financieros de Garantía requeridos, </w:t>
            </w:r>
            <w:r w:rsidRPr="00A3348C">
              <w:rPr>
                <w:rFonts w:ascii="Lucida Bright" w:hAnsi="Lucida Bright" w:cs="Calibri"/>
                <w:b/>
                <w:sz w:val="18"/>
                <w:szCs w:val="18"/>
                <w:u w:val="single"/>
              </w:rPr>
              <w:t>cumpliendo obligatoriamente</w:t>
            </w:r>
            <w:r w:rsidRPr="00A3348C">
              <w:rPr>
                <w:rFonts w:ascii="Lucida Bright" w:hAnsi="Lucida Bright" w:cs="Calibri"/>
                <w:sz w:val="18"/>
                <w:szCs w:val="18"/>
              </w:rPr>
              <w:t xml:space="preserve"> con las siguientes condiciones: </w:t>
            </w:r>
          </w:p>
          <w:p w:rsidR="007E1F50" w:rsidRPr="00A3348C" w:rsidRDefault="007E1F50" w:rsidP="004011D1">
            <w:pPr>
              <w:jc w:val="both"/>
              <w:rPr>
                <w:rFonts w:ascii="Lucida Bright" w:hAnsi="Lucida Bright" w:cs="Calibri"/>
                <w:sz w:val="18"/>
                <w:szCs w:val="18"/>
              </w:rPr>
            </w:pPr>
          </w:p>
          <w:tbl>
            <w:tblPr>
              <w:tblW w:w="4816" w:type="pct"/>
              <w:jc w:val="center"/>
              <w:tblCellMar>
                <w:left w:w="0" w:type="dxa"/>
                <w:right w:w="0" w:type="dxa"/>
              </w:tblCellMar>
              <w:tblLook w:val="04A0" w:firstRow="1" w:lastRow="0" w:firstColumn="1" w:lastColumn="0" w:noHBand="0" w:noVBand="1"/>
            </w:tblPr>
            <w:tblGrid>
              <w:gridCol w:w="2438"/>
              <w:gridCol w:w="6112"/>
            </w:tblGrid>
            <w:tr w:rsidR="007E1F50" w:rsidRPr="00CB1A7B" w:rsidTr="004011D1">
              <w:trPr>
                <w:tblHeader/>
                <w:jc w:val="center"/>
              </w:trPr>
              <w:tc>
                <w:tcPr>
                  <w:tcW w:w="1426"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E1F50" w:rsidRPr="00CB1A7B" w:rsidRDefault="007E1F50" w:rsidP="004011D1">
                  <w:pPr>
                    <w:pStyle w:val="Prrafodelista"/>
                    <w:ind w:left="0"/>
                    <w:jc w:val="center"/>
                    <w:rPr>
                      <w:rFonts w:ascii="Lucida Bright" w:hAnsi="Lucida Bright"/>
                      <w:b/>
                      <w:bCs/>
                      <w:sz w:val="16"/>
                      <w:szCs w:val="18"/>
                    </w:rPr>
                  </w:pPr>
                  <w:r w:rsidRPr="00CB1A7B">
                    <w:rPr>
                      <w:rFonts w:ascii="Lucida Bright" w:hAnsi="Lucida Bright"/>
                      <w:b/>
                      <w:bCs/>
                      <w:sz w:val="16"/>
                      <w:szCs w:val="18"/>
                    </w:rPr>
                    <w:t>VARIABLE</w:t>
                  </w:r>
                </w:p>
              </w:tc>
              <w:tc>
                <w:tcPr>
                  <w:tcW w:w="3574"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E1F50" w:rsidRPr="00CB1A7B" w:rsidRDefault="007E1F50" w:rsidP="004011D1">
                  <w:pPr>
                    <w:pStyle w:val="Prrafodelista"/>
                    <w:ind w:left="0"/>
                    <w:jc w:val="center"/>
                    <w:rPr>
                      <w:rFonts w:ascii="Lucida Bright" w:hAnsi="Lucida Bright"/>
                      <w:b/>
                      <w:bCs/>
                      <w:sz w:val="16"/>
                      <w:szCs w:val="18"/>
                    </w:rPr>
                  </w:pPr>
                  <w:r w:rsidRPr="00CB1A7B">
                    <w:rPr>
                      <w:rFonts w:ascii="Lucida Bright" w:hAnsi="Lucida Bright"/>
                      <w:b/>
                      <w:bCs/>
                      <w:sz w:val="16"/>
                      <w:szCs w:val="18"/>
                    </w:rPr>
                    <w:t>INSTRUCCIÓN</w:t>
                  </w:r>
                </w:p>
              </w:tc>
            </w:tr>
            <w:tr w:rsidR="007E1F50" w:rsidRPr="00CB1A7B" w:rsidTr="004011D1">
              <w:trPr>
                <w:jc w:val="center"/>
              </w:trPr>
              <w:tc>
                <w:tcPr>
                  <w:tcW w:w="14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F50" w:rsidRPr="00CB1A7B" w:rsidRDefault="007E1F50" w:rsidP="004011D1">
                  <w:pPr>
                    <w:pStyle w:val="Prrafodelista"/>
                    <w:ind w:left="0"/>
                    <w:rPr>
                      <w:rFonts w:ascii="Lucida Bright" w:hAnsi="Lucida Bright"/>
                      <w:b/>
                      <w:bCs/>
                      <w:sz w:val="16"/>
                      <w:szCs w:val="18"/>
                    </w:rPr>
                  </w:pPr>
                  <w:r w:rsidRPr="00CB1A7B">
                    <w:rPr>
                      <w:rFonts w:ascii="Lucida Bright" w:hAnsi="Lucida Bright"/>
                      <w:b/>
                      <w:bCs/>
                      <w:sz w:val="16"/>
                      <w:szCs w:val="18"/>
                    </w:rPr>
                    <w:t>INSTRUMENTO DE GARANTÍA</w:t>
                  </w:r>
                </w:p>
              </w:tc>
              <w:tc>
                <w:tcPr>
                  <w:tcW w:w="3574" w:type="pct"/>
                  <w:tcBorders>
                    <w:top w:val="nil"/>
                    <w:left w:val="nil"/>
                    <w:bottom w:val="single" w:sz="8" w:space="0" w:color="auto"/>
                    <w:right w:val="single" w:sz="8" w:space="0" w:color="auto"/>
                  </w:tcBorders>
                  <w:tcMar>
                    <w:top w:w="0" w:type="dxa"/>
                    <w:left w:w="108" w:type="dxa"/>
                    <w:bottom w:w="0" w:type="dxa"/>
                    <w:right w:w="108" w:type="dxa"/>
                  </w:tcMar>
                  <w:hideMark/>
                </w:tcPr>
                <w:p w:rsidR="007E1F50" w:rsidRPr="00CB1A7B" w:rsidRDefault="007E1F50" w:rsidP="004011D1">
                  <w:pPr>
                    <w:jc w:val="both"/>
                    <w:rPr>
                      <w:rStyle w:val="nfasis"/>
                      <w:rFonts w:ascii="Lucida Bright" w:eastAsia="Calibri" w:hAnsi="Lucida Bright"/>
                      <w:szCs w:val="18"/>
                    </w:rPr>
                  </w:pPr>
                  <w:r w:rsidRPr="00CB1A7B">
                    <w:rPr>
                      <w:rFonts w:ascii="Lucida Bright" w:hAnsi="Lucida Bright" w:cs="Arial"/>
                      <w:sz w:val="16"/>
                      <w:szCs w:val="18"/>
                    </w:rPr>
                    <w:t xml:space="preserve">Se aceptara </w:t>
                  </w:r>
                  <w:r w:rsidRPr="00CB1A7B">
                    <w:rPr>
                      <w:rFonts w:ascii="Lucida Bright" w:hAnsi="Lucida Bright" w:cs="Arial"/>
                      <w:b/>
                      <w:sz w:val="16"/>
                      <w:szCs w:val="18"/>
                      <w:u w:val="single"/>
                    </w:rPr>
                    <w:t xml:space="preserve">únicamente </w:t>
                  </w:r>
                  <w:r w:rsidRPr="00CB1A7B">
                    <w:rPr>
                      <w:rFonts w:ascii="Lucida Bright" w:hAnsi="Lucida Bright" w:cs="Arial"/>
                      <w:sz w:val="16"/>
                      <w:szCs w:val="18"/>
                    </w:rPr>
                    <w:t>los instrumentos detallados en el presente anexo.</w:t>
                  </w:r>
                </w:p>
              </w:tc>
            </w:tr>
            <w:tr w:rsidR="007E1F50" w:rsidRPr="00CB1A7B" w:rsidTr="004011D1">
              <w:trPr>
                <w:jc w:val="center"/>
              </w:trPr>
              <w:tc>
                <w:tcPr>
                  <w:tcW w:w="14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F50" w:rsidRPr="00CB1A7B" w:rsidRDefault="007E1F50" w:rsidP="004011D1">
                  <w:pPr>
                    <w:pStyle w:val="Prrafodelista"/>
                    <w:ind w:left="0"/>
                    <w:rPr>
                      <w:rFonts w:ascii="Lucida Bright" w:hAnsi="Lucida Bright"/>
                      <w:b/>
                      <w:bCs/>
                      <w:sz w:val="16"/>
                      <w:szCs w:val="18"/>
                    </w:rPr>
                  </w:pPr>
                  <w:r w:rsidRPr="00CB1A7B">
                    <w:rPr>
                      <w:rFonts w:ascii="Lucida Bright" w:hAnsi="Lucida Bright"/>
                      <w:b/>
                      <w:bCs/>
                      <w:sz w:val="16"/>
                      <w:szCs w:val="18"/>
                    </w:rPr>
                    <w:t>OBJETO DE LA GARANTÍA</w:t>
                  </w:r>
                </w:p>
                <w:p w:rsidR="007E1F50" w:rsidRPr="00CB1A7B" w:rsidRDefault="007E1F50" w:rsidP="004011D1">
                  <w:pPr>
                    <w:pStyle w:val="Prrafodelista"/>
                    <w:ind w:left="0"/>
                    <w:rPr>
                      <w:rFonts w:ascii="Lucida Bright" w:hAnsi="Lucida Bright"/>
                      <w:i/>
                      <w:sz w:val="16"/>
                      <w:szCs w:val="18"/>
                    </w:rPr>
                  </w:pPr>
                  <w:r w:rsidRPr="00CB1A7B">
                    <w:rPr>
                      <w:rFonts w:ascii="Lucida Bright" w:hAnsi="Lucida Bright"/>
                      <w:b/>
                      <w:bCs/>
                      <w:sz w:val="16"/>
                      <w:szCs w:val="18"/>
                    </w:rPr>
                    <w:t xml:space="preserve"> (“Para Garantizar:”)</w:t>
                  </w:r>
                </w:p>
              </w:tc>
              <w:tc>
                <w:tcPr>
                  <w:tcW w:w="3574" w:type="pct"/>
                  <w:tcBorders>
                    <w:top w:val="nil"/>
                    <w:left w:val="nil"/>
                    <w:bottom w:val="single" w:sz="8" w:space="0" w:color="auto"/>
                    <w:right w:val="single" w:sz="8" w:space="0" w:color="auto"/>
                  </w:tcBorders>
                  <w:tcMar>
                    <w:top w:w="0" w:type="dxa"/>
                    <w:left w:w="108" w:type="dxa"/>
                    <w:bottom w:w="0" w:type="dxa"/>
                    <w:right w:w="108" w:type="dxa"/>
                  </w:tcMar>
                  <w:hideMark/>
                </w:tcPr>
                <w:p w:rsidR="007E1F50" w:rsidRPr="00CB1A7B" w:rsidRDefault="007E1F50" w:rsidP="004011D1">
                  <w:pPr>
                    <w:jc w:val="both"/>
                    <w:rPr>
                      <w:rFonts w:ascii="Lucida Bright" w:hAnsi="Lucida Bright" w:cs="Arial"/>
                      <w:sz w:val="16"/>
                      <w:szCs w:val="18"/>
                    </w:rPr>
                  </w:pPr>
                  <w:r w:rsidRPr="00CB1A7B">
                    <w:rPr>
                      <w:rFonts w:ascii="Lucida Bright" w:hAnsi="Lucida Bright" w:cs="Arial"/>
                      <w:sz w:val="16"/>
                      <w:szCs w:val="18"/>
                    </w:rPr>
                    <w:t xml:space="preserve">Debe consignar correctamente y de manera explícita, </w:t>
                  </w:r>
                  <w:r w:rsidRPr="00CB1A7B">
                    <w:rPr>
                      <w:rFonts w:ascii="Lucida Bright" w:hAnsi="Lucida Bright" w:cs="Arial"/>
                      <w:b/>
                      <w:sz w:val="16"/>
                      <w:szCs w:val="18"/>
                      <w:u w:val="single"/>
                    </w:rPr>
                    <w:t xml:space="preserve">textual </w:t>
                  </w:r>
                  <w:r w:rsidRPr="00CB1A7B">
                    <w:rPr>
                      <w:rFonts w:ascii="Lucida Bright" w:hAnsi="Lucida Bright" w:cs="Arial"/>
                      <w:sz w:val="16"/>
                      <w:szCs w:val="18"/>
                    </w:rPr>
                    <w:t xml:space="preserve">y </w:t>
                  </w:r>
                  <w:r w:rsidRPr="00CB1A7B">
                    <w:rPr>
                      <w:rFonts w:ascii="Lucida Bright" w:hAnsi="Lucida Bright" w:cs="Arial"/>
                      <w:b/>
                      <w:sz w:val="16"/>
                      <w:szCs w:val="18"/>
                      <w:u w:val="single"/>
                    </w:rPr>
                    <w:t>completa</w:t>
                  </w:r>
                  <w:r w:rsidRPr="00CB1A7B">
                    <w:rPr>
                      <w:rFonts w:ascii="Lucida Bright" w:hAnsi="Lucida Bright" w:cs="Arial"/>
                      <w:sz w:val="16"/>
                      <w:szCs w:val="18"/>
                    </w:rPr>
                    <w:t>:</w:t>
                  </w:r>
                </w:p>
                <w:p w:rsidR="007E1F50" w:rsidRPr="00CB1A7B" w:rsidRDefault="007E1F50" w:rsidP="00A30AC2">
                  <w:pPr>
                    <w:numPr>
                      <w:ilvl w:val="1"/>
                      <w:numId w:val="52"/>
                    </w:numPr>
                    <w:jc w:val="both"/>
                    <w:rPr>
                      <w:rFonts w:ascii="Lucida Bright" w:hAnsi="Lucida Bright" w:cs="Arial"/>
                      <w:sz w:val="16"/>
                      <w:szCs w:val="18"/>
                    </w:rPr>
                  </w:pPr>
                  <w:r w:rsidRPr="00CB1A7B">
                    <w:rPr>
                      <w:rFonts w:ascii="Lucida Bright" w:hAnsi="Lucida Bright" w:cs="Arial"/>
                      <w:sz w:val="16"/>
                      <w:szCs w:val="18"/>
                    </w:rPr>
                    <w:t xml:space="preserve">Objeto a garantizar </w:t>
                  </w:r>
                  <w:r w:rsidRPr="00CB1A7B">
                    <w:rPr>
                      <w:rFonts w:ascii="Lucida Bright" w:hAnsi="Lucida Bright" w:cs="Arial"/>
                      <w:b/>
                      <w:sz w:val="16"/>
                      <w:szCs w:val="18"/>
                    </w:rPr>
                    <w:t>("Garantía según el objeto")</w:t>
                  </w:r>
                  <w:r w:rsidRPr="00CB1A7B">
                    <w:rPr>
                      <w:rFonts w:ascii="Lucida Bright" w:hAnsi="Lucida Bright" w:cs="Arial"/>
                      <w:sz w:val="16"/>
                      <w:szCs w:val="18"/>
                      <w:vertAlign w:val="superscript"/>
                    </w:rPr>
                    <w:t>1</w:t>
                  </w:r>
                  <w:r w:rsidRPr="00CB1A7B">
                    <w:rPr>
                      <w:rFonts w:ascii="Lucida Bright" w:hAnsi="Lucida Bright" w:cs="Arial"/>
                      <w:sz w:val="16"/>
                      <w:szCs w:val="18"/>
                    </w:rPr>
                    <w:t xml:space="preserve"> conforme lo requerido en el presente anexo. </w:t>
                  </w:r>
                </w:p>
                <w:p w:rsidR="007E1F50" w:rsidRPr="00CB1A7B" w:rsidRDefault="007E1F50" w:rsidP="00A30AC2">
                  <w:pPr>
                    <w:numPr>
                      <w:ilvl w:val="1"/>
                      <w:numId w:val="52"/>
                    </w:numPr>
                    <w:jc w:val="both"/>
                    <w:rPr>
                      <w:rFonts w:ascii="Lucida Bright" w:hAnsi="Lucida Bright" w:cs="Arial"/>
                      <w:sz w:val="16"/>
                      <w:szCs w:val="18"/>
                    </w:rPr>
                  </w:pPr>
                  <w:r w:rsidRPr="00CB1A7B">
                    <w:rPr>
                      <w:rFonts w:ascii="Lucida Bright" w:hAnsi="Lucida Bright" w:cs="Arial"/>
                      <w:sz w:val="16"/>
                      <w:szCs w:val="18"/>
                    </w:rPr>
                    <w:t xml:space="preserve">Nombre </w:t>
                  </w:r>
                  <w:r>
                    <w:rPr>
                      <w:rFonts w:ascii="Lucida Bright" w:hAnsi="Lucida Bright" w:cs="Arial"/>
                      <w:b/>
                      <w:sz w:val="16"/>
                      <w:szCs w:val="18"/>
                    </w:rPr>
                    <w:t>(Objeto de l</w:t>
                  </w:r>
                  <w:r w:rsidRPr="00CB1A7B">
                    <w:rPr>
                      <w:rFonts w:ascii="Lucida Bright" w:hAnsi="Lucida Bright" w:cs="Arial"/>
                      <w:b/>
                      <w:sz w:val="16"/>
                      <w:szCs w:val="18"/>
                    </w:rPr>
                    <w:t>a Contratación)</w:t>
                  </w:r>
                  <w:r w:rsidRPr="00CB1A7B">
                    <w:rPr>
                      <w:rFonts w:ascii="Lucida Bright" w:hAnsi="Lucida Bright" w:cs="Arial"/>
                      <w:sz w:val="16"/>
                      <w:szCs w:val="18"/>
                    </w:rPr>
                    <w:t xml:space="preserve"> y/o código del proceso de contratación, conforme al registrado en la página web: </w:t>
                  </w:r>
                </w:p>
                <w:p w:rsidR="007E1F50" w:rsidRPr="00CB1A7B" w:rsidRDefault="007E1F50" w:rsidP="004011D1">
                  <w:pPr>
                    <w:ind w:left="360"/>
                    <w:jc w:val="center"/>
                    <w:rPr>
                      <w:rFonts w:ascii="Lucida Bright" w:hAnsi="Lucida Bright" w:cs="Arial"/>
                      <w:b/>
                      <w:sz w:val="16"/>
                      <w:szCs w:val="18"/>
                    </w:rPr>
                  </w:pPr>
                  <w:r w:rsidRPr="00CB1A7B">
                    <w:rPr>
                      <w:rFonts w:ascii="Lucida Bright" w:hAnsi="Lucida Bright" w:cs="Arial"/>
                      <w:b/>
                      <w:sz w:val="16"/>
                      <w:szCs w:val="18"/>
                    </w:rPr>
                    <w:t>http://contrataciones.ypfb.gob.bo/contrataciones/publicacion</w:t>
                  </w:r>
                </w:p>
              </w:tc>
            </w:tr>
            <w:tr w:rsidR="007E1F50" w:rsidRPr="00CB1A7B" w:rsidTr="004011D1">
              <w:trPr>
                <w:jc w:val="center"/>
              </w:trPr>
              <w:tc>
                <w:tcPr>
                  <w:tcW w:w="14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F50" w:rsidRPr="00CB1A7B" w:rsidRDefault="007E1F50" w:rsidP="004011D1">
                  <w:pPr>
                    <w:pStyle w:val="Prrafodelista"/>
                    <w:ind w:left="0"/>
                    <w:rPr>
                      <w:rFonts w:ascii="Lucida Bright" w:hAnsi="Lucida Bright"/>
                      <w:b/>
                      <w:bCs/>
                      <w:sz w:val="16"/>
                      <w:szCs w:val="18"/>
                    </w:rPr>
                  </w:pPr>
                  <w:r w:rsidRPr="00CB1A7B">
                    <w:rPr>
                      <w:rFonts w:ascii="Lucida Bright" w:hAnsi="Lucida Bright"/>
                      <w:b/>
                      <w:bCs/>
                      <w:sz w:val="16"/>
                      <w:szCs w:val="18"/>
                    </w:rPr>
                    <w:t xml:space="preserve">NOMBRE, RAZÓN SOCIAL O DENOMINACIÓN DEL ORDENANTE </w:t>
                  </w:r>
                </w:p>
              </w:tc>
              <w:tc>
                <w:tcPr>
                  <w:tcW w:w="3574" w:type="pct"/>
                  <w:tcBorders>
                    <w:top w:val="nil"/>
                    <w:left w:val="nil"/>
                    <w:bottom w:val="single" w:sz="8" w:space="0" w:color="auto"/>
                    <w:right w:val="single" w:sz="8" w:space="0" w:color="auto"/>
                  </w:tcBorders>
                  <w:tcMar>
                    <w:top w:w="0" w:type="dxa"/>
                    <w:left w:w="108" w:type="dxa"/>
                    <w:bottom w:w="0" w:type="dxa"/>
                    <w:right w:w="108" w:type="dxa"/>
                  </w:tcMar>
                  <w:hideMark/>
                </w:tcPr>
                <w:p w:rsidR="007E1F50" w:rsidRPr="00CB1A7B" w:rsidRDefault="007E1F50" w:rsidP="004011D1">
                  <w:pPr>
                    <w:jc w:val="both"/>
                    <w:rPr>
                      <w:rFonts w:ascii="Lucida Bright" w:hAnsi="Lucida Bright" w:cs="Arial"/>
                      <w:sz w:val="16"/>
                      <w:szCs w:val="18"/>
                    </w:rPr>
                  </w:pPr>
                  <w:r w:rsidRPr="00CB1A7B">
                    <w:rPr>
                      <w:rFonts w:ascii="Lucida Bright" w:hAnsi="Lucida Bright" w:cs="Arial"/>
                      <w:sz w:val="16"/>
                      <w:szCs w:val="18"/>
                    </w:rPr>
                    <w:t xml:space="preserve">Debe consignar el nombre plenamente consistente o concordante con el registrado en el Formulario A-1 (campo: Nombre o Razón Social del PROPONENTE). Para </w:t>
                  </w:r>
                  <w:r w:rsidRPr="00CB1A7B">
                    <w:rPr>
                      <w:rFonts w:ascii="Lucida Bright" w:hAnsi="Lucida Bright" w:cs="Arial"/>
                      <w:sz w:val="16"/>
                      <w:szCs w:val="18"/>
                      <w:u w:val="single"/>
                    </w:rPr>
                    <w:t>empresas unipersonales</w:t>
                  </w:r>
                  <w:r w:rsidRPr="00CB1A7B">
                    <w:rPr>
                      <w:rFonts w:ascii="Lucida Bright" w:hAnsi="Lucida Bright" w:cs="Arial"/>
                      <w:sz w:val="16"/>
                      <w:szCs w:val="18"/>
                    </w:rPr>
                    <w:t xml:space="preserve"> podrá figurar alternativamente el nombre del Contribuyente (NIT).</w:t>
                  </w:r>
                </w:p>
                <w:p w:rsidR="007E1F50" w:rsidRPr="00CB1A7B" w:rsidRDefault="007E1F50" w:rsidP="004011D1">
                  <w:pPr>
                    <w:jc w:val="both"/>
                    <w:rPr>
                      <w:rFonts w:ascii="Lucida Bright" w:hAnsi="Lucida Bright" w:cs="Arial"/>
                      <w:sz w:val="16"/>
                      <w:szCs w:val="18"/>
                    </w:rPr>
                  </w:pPr>
                  <w:r w:rsidRPr="00CB1A7B">
                    <w:rPr>
                      <w:rFonts w:ascii="Lucida Bright" w:hAnsi="Lucida Bright" w:cs="Arial"/>
                      <w:sz w:val="16"/>
                      <w:szCs w:val="18"/>
                    </w:rPr>
                    <w:t>Asimismo, el Nombre o Razón Social del PROPONENTE (Empresa) deberá estar respaldado por los registrados en los siguientes documentos, según corresponda al documento requerido en el DBC o DCD o EETT o TDRs:</w:t>
                  </w:r>
                </w:p>
                <w:p w:rsidR="007E1F50" w:rsidRPr="00CB1A7B" w:rsidRDefault="007E1F50" w:rsidP="00A30AC2">
                  <w:pPr>
                    <w:numPr>
                      <w:ilvl w:val="0"/>
                      <w:numId w:val="53"/>
                    </w:numPr>
                    <w:jc w:val="both"/>
                    <w:rPr>
                      <w:rFonts w:ascii="Lucida Bright" w:hAnsi="Lucida Bright" w:cs="Arial"/>
                      <w:sz w:val="16"/>
                      <w:szCs w:val="18"/>
                    </w:rPr>
                  </w:pPr>
                  <w:r w:rsidRPr="00CB1A7B">
                    <w:rPr>
                      <w:rFonts w:ascii="Lucida Bright" w:hAnsi="Lucida Bright" w:cs="Arial"/>
                      <w:sz w:val="16"/>
                      <w:szCs w:val="18"/>
                    </w:rPr>
                    <w:t>Registros FUNDEMPRESA, (o equivalente en el país de origen); o</w:t>
                  </w:r>
                </w:p>
                <w:p w:rsidR="007E1F50" w:rsidRPr="00CB1A7B" w:rsidRDefault="007E1F50" w:rsidP="00A30AC2">
                  <w:pPr>
                    <w:numPr>
                      <w:ilvl w:val="0"/>
                      <w:numId w:val="53"/>
                    </w:numPr>
                    <w:jc w:val="both"/>
                    <w:rPr>
                      <w:rFonts w:ascii="Lucida Bright" w:hAnsi="Lucida Bright" w:cs="Arial"/>
                      <w:sz w:val="16"/>
                      <w:szCs w:val="18"/>
                    </w:rPr>
                  </w:pPr>
                  <w:r w:rsidRPr="00CB1A7B">
                    <w:rPr>
                      <w:rFonts w:ascii="Lucida Bright" w:hAnsi="Lucida Bright" w:cs="Arial"/>
                      <w:sz w:val="16"/>
                      <w:szCs w:val="18"/>
                    </w:rPr>
                    <w:t>Instrumento de Constitución.</w:t>
                  </w:r>
                </w:p>
              </w:tc>
            </w:tr>
            <w:tr w:rsidR="007E1F50" w:rsidRPr="00CB1A7B" w:rsidTr="004011D1">
              <w:trPr>
                <w:jc w:val="center"/>
              </w:trPr>
              <w:tc>
                <w:tcPr>
                  <w:tcW w:w="14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F50" w:rsidRPr="00CB1A7B" w:rsidRDefault="007E1F50" w:rsidP="004011D1">
                  <w:pPr>
                    <w:pStyle w:val="Prrafodelista"/>
                    <w:ind w:left="0"/>
                    <w:rPr>
                      <w:rFonts w:ascii="Lucida Bright" w:hAnsi="Lucida Bright"/>
                      <w:b/>
                      <w:bCs/>
                      <w:sz w:val="16"/>
                      <w:szCs w:val="18"/>
                    </w:rPr>
                  </w:pPr>
                  <w:r w:rsidRPr="00CB1A7B">
                    <w:rPr>
                      <w:rFonts w:ascii="Lucida Bright" w:hAnsi="Lucida Bright"/>
                      <w:b/>
                      <w:bCs/>
                      <w:sz w:val="16"/>
                      <w:szCs w:val="18"/>
                    </w:rPr>
                    <w:t>NOMBRE DEL BENEFICIARIO</w:t>
                  </w:r>
                </w:p>
              </w:tc>
              <w:tc>
                <w:tcPr>
                  <w:tcW w:w="3574" w:type="pct"/>
                  <w:tcBorders>
                    <w:top w:val="nil"/>
                    <w:left w:val="nil"/>
                    <w:bottom w:val="single" w:sz="8" w:space="0" w:color="auto"/>
                    <w:right w:val="single" w:sz="8" w:space="0" w:color="auto"/>
                  </w:tcBorders>
                  <w:tcMar>
                    <w:top w:w="0" w:type="dxa"/>
                    <w:left w:w="108" w:type="dxa"/>
                    <w:bottom w:w="0" w:type="dxa"/>
                    <w:right w:w="108" w:type="dxa"/>
                  </w:tcMar>
                  <w:hideMark/>
                </w:tcPr>
                <w:p w:rsidR="007E1F50" w:rsidRPr="00CB1A7B" w:rsidRDefault="007E1F50" w:rsidP="004011D1">
                  <w:pPr>
                    <w:jc w:val="both"/>
                    <w:rPr>
                      <w:rFonts w:ascii="Lucida Bright" w:hAnsi="Lucida Bright" w:cs="Arial"/>
                      <w:sz w:val="16"/>
                      <w:szCs w:val="18"/>
                    </w:rPr>
                  </w:pPr>
                  <w:r w:rsidRPr="00CB1A7B">
                    <w:rPr>
                      <w:rFonts w:ascii="Lucida Bright" w:hAnsi="Lucida Bright" w:cs="Arial"/>
                      <w:sz w:val="16"/>
                      <w:szCs w:val="18"/>
                    </w:rPr>
                    <w:t>Debe consignar:</w:t>
                  </w:r>
                </w:p>
                <w:p w:rsidR="007E1F50" w:rsidRPr="00CB1A7B" w:rsidRDefault="007E1F50" w:rsidP="00A30AC2">
                  <w:pPr>
                    <w:pStyle w:val="Prrafodelista"/>
                    <w:numPr>
                      <w:ilvl w:val="0"/>
                      <w:numId w:val="44"/>
                    </w:numPr>
                    <w:ind w:left="357" w:hanging="357"/>
                    <w:jc w:val="both"/>
                    <w:rPr>
                      <w:rFonts w:ascii="Lucida Bright" w:hAnsi="Lucida Bright" w:cs="Arial"/>
                      <w:sz w:val="16"/>
                      <w:szCs w:val="18"/>
                    </w:rPr>
                  </w:pPr>
                  <w:r w:rsidRPr="00CB1A7B">
                    <w:rPr>
                      <w:rFonts w:ascii="Lucida Bright" w:hAnsi="Lucida Bright" w:cs="Arial"/>
                      <w:sz w:val="16"/>
                      <w:szCs w:val="18"/>
                    </w:rPr>
                    <w:t>YACIMIENTOS PETROLÍFEROS FISCALES BOLIVIANOS;</w:t>
                  </w:r>
                </w:p>
                <w:p w:rsidR="007E1F50" w:rsidRPr="00CB1A7B" w:rsidRDefault="007E1F50" w:rsidP="00A30AC2">
                  <w:pPr>
                    <w:pStyle w:val="Prrafodelista"/>
                    <w:numPr>
                      <w:ilvl w:val="0"/>
                      <w:numId w:val="44"/>
                    </w:numPr>
                    <w:ind w:left="357" w:hanging="357"/>
                    <w:jc w:val="both"/>
                    <w:rPr>
                      <w:rFonts w:ascii="Lucida Bright" w:hAnsi="Lucida Bright"/>
                      <w:i/>
                      <w:sz w:val="16"/>
                      <w:szCs w:val="18"/>
                    </w:rPr>
                  </w:pPr>
                  <w:r w:rsidRPr="00CB1A7B">
                    <w:rPr>
                      <w:rFonts w:ascii="Lucida Bright" w:hAnsi="Lucida Bright"/>
                      <w:i/>
                      <w:sz w:val="16"/>
                      <w:szCs w:val="18"/>
                    </w:rPr>
                    <w:t>YPFB;</w:t>
                  </w:r>
                </w:p>
                <w:p w:rsidR="007E1F50" w:rsidRPr="00CB1A7B" w:rsidRDefault="007E1F50" w:rsidP="00A30AC2">
                  <w:pPr>
                    <w:pStyle w:val="Prrafodelista"/>
                    <w:numPr>
                      <w:ilvl w:val="0"/>
                      <w:numId w:val="44"/>
                    </w:numPr>
                    <w:ind w:left="357" w:hanging="357"/>
                    <w:jc w:val="both"/>
                    <w:rPr>
                      <w:rFonts w:ascii="Lucida Bright" w:hAnsi="Lucida Bright"/>
                      <w:i/>
                      <w:sz w:val="16"/>
                      <w:szCs w:val="18"/>
                    </w:rPr>
                  </w:pPr>
                  <w:r w:rsidRPr="00CB1A7B">
                    <w:rPr>
                      <w:rFonts w:ascii="Lucida Bright" w:hAnsi="Lucida Bright"/>
                      <w:i/>
                      <w:sz w:val="16"/>
                      <w:szCs w:val="18"/>
                    </w:rPr>
                    <w:t>o ambos.</w:t>
                  </w:r>
                </w:p>
              </w:tc>
            </w:tr>
            <w:tr w:rsidR="007E1F50" w:rsidRPr="00CB1A7B" w:rsidTr="004011D1">
              <w:trPr>
                <w:jc w:val="center"/>
              </w:trPr>
              <w:tc>
                <w:tcPr>
                  <w:tcW w:w="14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F50" w:rsidRPr="00CB1A7B" w:rsidRDefault="007E1F50" w:rsidP="004011D1">
                  <w:pPr>
                    <w:pStyle w:val="Prrafodelista"/>
                    <w:ind w:left="0"/>
                    <w:rPr>
                      <w:rFonts w:ascii="Lucida Bright" w:hAnsi="Lucida Bright"/>
                      <w:sz w:val="16"/>
                      <w:szCs w:val="18"/>
                    </w:rPr>
                  </w:pPr>
                  <w:r w:rsidRPr="00CB1A7B">
                    <w:rPr>
                      <w:rFonts w:ascii="Lucida Bright" w:hAnsi="Lucida Bright"/>
                      <w:b/>
                      <w:bCs/>
                      <w:sz w:val="16"/>
                      <w:szCs w:val="18"/>
                    </w:rPr>
                    <w:t>MONTO GARANTIZADO</w:t>
                  </w:r>
                </w:p>
              </w:tc>
              <w:tc>
                <w:tcPr>
                  <w:tcW w:w="3574" w:type="pct"/>
                  <w:tcBorders>
                    <w:top w:val="nil"/>
                    <w:left w:val="nil"/>
                    <w:bottom w:val="single" w:sz="8" w:space="0" w:color="auto"/>
                    <w:right w:val="single" w:sz="8" w:space="0" w:color="auto"/>
                  </w:tcBorders>
                  <w:tcMar>
                    <w:top w:w="0" w:type="dxa"/>
                    <w:left w:w="108" w:type="dxa"/>
                    <w:bottom w:w="0" w:type="dxa"/>
                    <w:right w:w="108" w:type="dxa"/>
                  </w:tcMar>
                  <w:hideMark/>
                </w:tcPr>
                <w:p w:rsidR="007E1F50" w:rsidRPr="00CB1A7B" w:rsidRDefault="007E1F50" w:rsidP="004011D1">
                  <w:pPr>
                    <w:jc w:val="both"/>
                    <w:rPr>
                      <w:rFonts w:ascii="Lucida Bright" w:hAnsi="Lucida Bright" w:cs="Arial"/>
                      <w:sz w:val="16"/>
                      <w:szCs w:val="18"/>
                    </w:rPr>
                  </w:pPr>
                  <w:r w:rsidRPr="00CB1A7B">
                    <w:rPr>
                      <w:rFonts w:ascii="Lucida Bright" w:hAnsi="Lucida Bright" w:cs="Arial"/>
                      <w:sz w:val="16"/>
                      <w:szCs w:val="18"/>
                    </w:rPr>
                    <w:t>Debe consignar el valor/importe/monto correctamente calculado, conforme el presente anexo y la “Garantía según el objeto” requerida, considerando el inc c) de los Aspectos Subsanables del DBC o DCD.</w:t>
                  </w:r>
                </w:p>
              </w:tc>
            </w:tr>
            <w:tr w:rsidR="007E1F50" w:rsidRPr="00CB1A7B" w:rsidTr="004011D1">
              <w:trPr>
                <w:jc w:val="center"/>
              </w:trPr>
              <w:tc>
                <w:tcPr>
                  <w:tcW w:w="14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F50" w:rsidRPr="00CB1A7B" w:rsidRDefault="007E1F50" w:rsidP="004011D1">
                  <w:pPr>
                    <w:pStyle w:val="Prrafodelista"/>
                    <w:ind w:left="0"/>
                    <w:rPr>
                      <w:rFonts w:ascii="Lucida Bright" w:hAnsi="Lucida Bright"/>
                      <w:sz w:val="16"/>
                      <w:szCs w:val="18"/>
                    </w:rPr>
                  </w:pPr>
                  <w:r w:rsidRPr="00CB1A7B">
                    <w:rPr>
                      <w:rFonts w:ascii="Lucida Bright" w:hAnsi="Lucida Bright"/>
                      <w:b/>
                      <w:bCs/>
                      <w:sz w:val="16"/>
                      <w:szCs w:val="18"/>
                    </w:rPr>
                    <w:t>VIGENCIA</w:t>
                  </w:r>
                </w:p>
              </w:tc>
              <w:tc>
                <w:tcPr>
                  <w:tcW w:w="3574" w:type="pct"/>
                  <w:tcBorders>
                    <w:top w:val="nil"/>
                    <w:left w:val="nil"/>
                    <w:bottom w:val="single" w:sz="8" w:space="0" w:color="auto"/>
                    <w:right w:val="single" w:sz="8" w:space="0" w:color="auto"/>
                  </w:tcBorders>
                  <w:tcMar>
                    <w:top w:w="0" w:type="dxa"/>
                    <w:left w:w="108" w:type="dxa"/>
                    <w:bottom w:w="0" w:type="dxa"/>
                    <w:right w:w="108" w:type="dxa"/>
                  </w:tcMar>
                  <w:hideMark/>
                </w:tcPr>
                <w:p w:rsidR="007E1F50" w:rsidRPr="00CB1A7B" w:rsidRDefault="007E1F50" w:rsidP="004011D1">
                  <w:pPr>
                    <w:jc w:val="both"/>
                    <w:rPr>
                      <w:rFonts w:ascii="Lucida Bright" w:hAnsi="Lucida Bright" w:cs="Arial"/>
                      <w:sz w:val="16"/>
                      <w:szCs w:val="18"/>
                    </w:rPr>
                  </w:pPr>
                  <w:r w:rsidRPr="00CB1A7B">
                    <w:rPr>
                      <w:rFonts w:ascii="Lucida Bright" w:hAnsi="Lucida Bright" w:cs="Arial"/>
                      <w:sz w:val="16"/>
                      <w:szCs w:val="18"/>
                    </w:rPr>
                    <w:t xml:space="preserve">Debe consignar una vigencia </w:t>
                  </w:r>
                  <w:r w:rsidRPr="00CB1A7B">
                    <w:rPr>
                      <w:rFonts w:ascii="Lucida Bright" w:hAnsi="Lucida Bright" w:cs="Arial"/>
                      <w:b/>
                      <w:sz w:val="16"/>
                      <w:szCs w:val="18"/>
                      <w:u w:val="single"/>
                    </w:rPr>
                    <w:t>igual o mayor</w:t>
                  </w:r>
                  <w:r w:rsidRPr="00CB1A7B">
                    <w:rPr>
                      <w:rFonts w:ascii="Lucida Bright" w:hAnsi="Lucida Bright" w:cs="Arial"/>
                      <w:b/>
                      <w:sz w:val="16"/>
                      <w:szCs w:val="18"/>
                    </w:rPr>
                    <w:t xml:space="preserve"> </w:t>
                  </w:r>
                  <w:r w:rsidRPr="00CB1A7B">
                    <w:rPr>
                      <w:rFonts w:ascii="Lucida Bright" w:hAnsi="Lucida Bright" w:cs="Arial"/>
                      <w:sz w:val="16"/>
                      <w:szCs w:val="18"/>
                    </w:rPr>
                    <w:t xml:space="preserve">a la requerida en el presente Anexo, </w:t>
                  </w:r>
                </w:p>
                <w:p w:rsidR="007E1F50" w:rsidRPr="00CB1A7B" w:rsidRDefault="007E1F50" w:rsidP="00A30AC2">
                  <w:pPr>
                    <w:numPr>
                      <w:ilvl w:val="0"/>
                      <w:numId w:val="45"/>
                    </w:numPr>
                    <w:jc w:val="both"/>
                    <w:rPr>
                      <w:rFonts w:ascii="Lucida Bright" w:hAnsi="Lucida Bright" w:cs="Arial"/>
                      <w:sz w:val="16"/>
                      <w:szCs w:val="18"/>
                    </w:rPr>
                  </w:pPr>
                  <w:r w:rsidRPr="00CB1A7B">
                    <w:rPr>
                      <w:rFonts w:ascii="Lucida Bright" w:hAnsi="Lucida Bright" w:cs="Arial"/>
                      <w:b/>
                      <w:sz w:val="16"/>
                      <w:szCs w:val="18"/>
                      <w:u w:val="single"/>
                    </w:rPr>
                    <w:lastRenderedPageBreak/>
                    <w:t>Para Garantía de Seriedad de Propuesta</w:t>
                  </w:r>
                  <w:r w:rsidRPr="00CB1A7B">
                    <w:rPr>
                      <w:rFonts w:ascii="Lucida Bright" w:hAnsi="Lucida Bright" w:cs="Arial"/>
                      <w:sz w:val="16"/>
                      <w:szCs w:val="18"/>
                      <w:u w:val="single"/>
                    </w:rPr>
                    <w:t>:</w:t>
                  </w:r>
                  <w:r w:rsidRPr="00CB1A7B">
                    <w:rPr>
                      <w:rFonts w:ascii="Lucida Bright" w:hAnsi="Lucida Bright" w:cs="Arial"/>
                      <w:sz w:val="16"/>
                      <w:szCs w:val="18"/>
                    </w:rPr>
                    <w:t xml:space="preserve"> (120 días) computable a partir de la “Fecha de presentación de propuesta”, establecida en el Cronograma de Plazos como parte del DBC y considerando los Aspectos Subsanables admisibles en dicho documento. .</w:t>
                  </w:r>
                </w:p>
                <w:p w:rsidR="007E1F50" w:rsidRPr="00CB1A7B" w:rsidRDefault="007E1F50" w:rsidP="00A30AC2">
                  <w:pPr>
                    <w:numPr>
                      <w:ilvl w:val="0"/>
                      <w:numId w:val="45"/>
                    </w:numPr>
                    <w:jc w:val="both"/>
                    <w:rPr>
                      <w:rFonts w:ascii="Lucida Bright" w:hAnsi="Lucida Bright" w:cs="Arial"/>
                      <w:sz w:val="16"/>
                      <w:szCs w:val="18"/>
                    </w:rPr>
                  </w:pPr>
                  <w:r w:rsidRPr="00CB1A7B">
                    <w:rPr>
                      <w:rFonts w:ascii="Lucida Bright" w:hAnsi="Lucida Bright" w:cs="Arial"/>
                      <w:b/>
                      <w:sz w:val="16"/>
                      <w:szCs w:val="18"/>
                      <w:u w:val="single"/>
                    </w:rPr>
                    <w:t>Para Garantía de Cumplimiento de Contrato y otras garantías (DS 29506 y DS 181</w:t>
                  </w:r>
                  <w:r w:rsidRPr="00CB1A7B">
                    <w:rPr>
                      <w:rFonts w:ascii="Lucida Bright" w:hAnsi="Lucida Bright" w:cs="Arial"/>
                      <w:sz w:val="16"/>
                      <w:szCs w:val="18"/>
                      <w:u w:val="single"/>
                    </w:rPr>
                    <w:t>):</w:t>
                  </w:r>
                  <w:r w:rsidRPr="00CB1A7B">
                    <w:rPr>
                      <w:rFonts w:ascii="Lucida Bright" w:hAnsi="Lucida Bright" w:cs="Arial"/>
                      <w:sz w:val="16"/>
                      <w:szCs w:val="18"/>
                    </w:rPr>
                    <w:t xml:space="preserve"> conforme los dias requeridos en el presente anexo, computables a partir de la fecha de emisión de los instrumentos financieros, entendiéndose la "Vigencia del contrato", como la fecha resultante de adicionar el "Plazo de entrega" establecido en el DBC o DCD, a dicha fecha de emisión</w:t>
                  </w:r>
                </w:p>
                <w:p w:rsidR="007E1F50" w:rsidRPr="00CB1A7B" w:rsidRDefault="007E1F50" w:rsidP="004011D1">
                  <w:pPr>
                    <w:jc w:val="both"/>
                    <w:rPr>
                      <w:rFonts w:ascii="Lucida Bright" w:hAnsi="Lucida Bright" w:cs="Arial"/>
                      <w:sz w:val="16"/>
                      <w:szCs w:val="18"/>
                    </w:rPr>
                  </w:pPr>
                </w:p>
                <w:p w:rsidR="007E1F50" w:rsidRPr="00CB1A7B" w:rsidRDefault="007E1F50" w:rsidP="004011D1">
                  <w:pPr>
                    <w:jc w:val="both"/>
                    <w:rPr>
                      <w:rFonts w:ascii="Lucida Bright" w:hAnsi="Lucida Bright" w:cs="Arial"/>
                      <w:sz w:val="16"/>
                      <w:szCs w:val="18"/>
                    </w:rPr>
                  </w:pPr>
                </w:p>
              </w:tc>
            </w:tr>
            <w:tr w:rsidR="007E1F50" w:rsidRPr="00CB1A7B" w:rsidTr="004011D1">
              <w:trPr>
                <w:jc w:val="center"/>
              </w:trPr>
              <w:tc>
                <w:tcPr>
                  <w:tcW w:w="14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F50" w:rsidRPr="00CB1A7B" w:rsidRDefault="007E1F50" w:rsidP="004011D1">
                  <w:pPr>
                    <w:pStyle w:val="Prrafodelista"/>
                    <w:ind w:left="0"/>
                    <w:jc w:val="both"/>
                    <w:rPr>
                      <w:rFonts w:ascii="Lucida Bright" w:hAnsi="Lucida Bright"/>
                      <w:b/>
                      <w:bCs/>
                      <w:sz w:val="16"/>
                      <w:szCs w:val="18"/>
                    </w:rPr>
                  </w:pPr>
                  <w:r w:rsidRPr="00CB1A7B">
                    <w:rPr>
                      <w:rFonts w:ascii="Lucida Bright" w:hAnsi="Lucida Bright"/>
                      <w:b/>
                      <w:bCs/>
                      <w:sz w:val="16"/>
                      <w:szCs w:val="18"/>
                    </w:rPr>
                    <w:lastRenderedPageBreak/>
                    <w:t xml:space="preserve">CLÁUSULAS O CONDICIONES  </w:t>
                  </w:r>
                </w:p>
              </w:tc>
              <w:tc>
                <w:tcPr>
                  <w:tcW w:w="3574" w:type="pct"/>
                  <w:tcBorders>
                    <w:top w:val="nil"/>
                    <w:left w:val="nil"/>
                    <w:bottom w:val="single" w:sz="8" w:space="0" w:color="auto"/>
                    <w:right w:val="single" w:sz="8" w:space="0" w:color="auto"/>
                  </w:tcBorders>
                  <w:tcMar>
                    <w:top w:w="0" w:type="dxa"/>
                    <w:left w:w="108" w:type="dxa"/>
                    <w:bottom w:w="0" w:type="dxa"/>
                    <w:right w:w="108" w:type="dxa"/>
                  </w:tcMar>
                  <w:hideMark/>
                </w:tcPr>
                <w:p w:rsidR="007E1F50" w:rsidRPr="00CB1A7B" w:rsidRDefault="007E1F50" w:rsidP="004011D1">
                  <w:pPr>
                    <w:jc w:val="both"/>
                    <w:rPr>
                      <w:rFonts w:ascii="Lucida Bright" w:hAnsi="Lucida Bright" w:cs="Arial"/>
                      <w:sz w:val="16"/>
                      <w:szCs w:val="18"/>
                    </w:rPr>
                  </w:pPr>
                  <w:r w:rsidRPr="00CB1A7B">
                    <w:rPr>
                      <w:rFonts w:ascii="Lucida Bright" w:hAnsi="Lucida Bright" w:cs="Arial"/>
                      <w:sz w:val="16"/>
                      <w:szCs w:val="18"/>
                    </w:rPr>
                    <w:t>Debe incluir las cláusulas de:</w:t>
                  </w:r>
                </w:p>
                <w:p w:rsidR="007E1F50" w:rsidRPr="00CB1A7B" w:rsidRDefault="007E1F50" w:rsidP="00A30AC2">
                  <w:pPr>
                    <w:pStyle w:val="Prrafodelista"/>
                    <w:numPr>
                      <w:ilvl w:val="0"/>
                      <w:numId w:val="46"/>
                    </w:numPr>
                    <w:jc w:val="both"/>
                    <w:rPr>
                      <w:rFonts w:ascii="Lucida Bright" w:hAnsi="Lucida Bright" w:cs="Arial"/>
                      <w:sz w:val="16"/>
                      <w:szCs w:val="18"/>
                    </w:rPr>
                  </w:pPr>
                  <w:r w:rsidRPr="00CB1A7B">
                    <w:rPr>
                      <w:rFonts w:ascii="Lucida Bright" w:hAnsi="Lucida Bright" w:cs="Arial"/>
                      <w:sz w:val="16"/>
                      <w:szCs w:val="18"/>
                    </w:rPr>
                    <w:t xml:space="preserve">Renovable, irrevocable y </w:t>
                  </w:r>
                  <w:r w:rsidRPr="00CB1A7B">
                    <w:rPr>
                      <w:rFonts w:ascii="Lucida Bright" w:hAnsi="Lucida Bright" w:cs="Arial"/>
                      <w:sz w:val="16"/>
                      <w:szCs w:val="18"/>
                      <w:u w:val="single"/>
                    </w:rPr>
                    <w:t>de ejecución inmediata</w:t>
                  </w:r>
                  <w:r w:rsidRPr="00CB1A7B">
                    <w:rPr>
                      <w:rFonts w:ascii="Lucida Bright" w:hAnsi="Lucida Bright" w:cs="Arial"/>
                      <w:sz w:val="16"/>
                      <w:szCs w:val="18"/>
                    </w:rPr>
                    <w:t xml:space="preserve"> o </w:t>
                  </w:r>
                  <w:r w:rsidRPr="00CB1A7B">
                    <w:rPr>
                      <w:rFonts w:ascii="Lucida Bright" w:hAnsi="Lucida Bright" w:cs="Arial"/>
                      <w:sz w:val="16"/>
                      <w:szCs w:val="18"/>
                      <w:u w:val="single"/>
                    </w:rPr>
                    <w:t>ejecución a primer requerimiento</w:t>
                  </w:r>
                  <w:r w:rsidRPr="00CB1A7B">
                    <w:rPr>
                      <w:rFonts w:ascii="Lucida Bright" w:hAnsi="Lucida Bright" w:cs="Arial"/>
                      <w:sz w:val="16"/>
                      <w:szCs w:val="18"/>
                    </w:rPr>
                    <w:t xml:space="preserve"> según corresponda al Instrumento Financiero requerido en el presente Anexo.</w:t>
                  </w:r>
                </w:p>
              </w:tc>
            </w:tr>
          </w:tbl>
          <w:p w:rsidR="007E1F50" w:rsidRPr="00CB1A7B" w:rsidRDefault="007E1F50" w:rsidP="004011D1">
            <w:pPr>
              <w:widowControl w:val="0"/>
              <w:rPr>
                <w:rFonts w:ascii="Lucida Bright" w:hAnsi="Lucida Bright"/>
                <w:sz w:val="16"/>
                <w:szCs w:val="18"/>
              </w:rPr>
            </w:pPr>
            <w:r w:rsidRPr="00CB1A7B">
              <w:rPr>
                <w:rFonts w:ascii="Lucida Bright" w:hAnsi="Lucida Bright"/>
                <w:b/>
                <w:sz w:val="16"/>
                <w:szCs w:val="18"/>
                <w:u w:val="single"/>
              </w:rPr>
              <w:t>NOTA: EL INCUMPLIMIENTO DE LOS PARAMETROS ESTABLECIDOS PRECEDENTEMENTE, NO DARÁ LUGAR A SUBSANACION ALGUNA</w:t>
            </w:r>
            <w:r w:rsidRPr="00CB1A7B">
              <w:rPr>
                <w:rFonts w:ascii="Lucida Bright" w:hAnsi="Lucida Bright"/>
                <w:sz w:val="16"/>
                <w:szCs w:val="18"/>
              </w:rPr>
              <w:t xml:space="preserve"> </w:t>
            </w:r>
          </w:p>
          <w:p w:rsidR="007E1F50" w:rsidRPr="00A3348C" w:rsidRDefault="007E1F50" w:rsidP="004011D1">
            <w:pPr>
              <w:jc w:val="both"/>
              <w:rPr>
                <w:rFonts w:ascii="Lucida Bright" w:hAnsi="Lucida Bright" w:cs="Calibri"/>
                <w:sz w:val="18"/>
                <w:szCs w:val="18"/>
              </w:rPr>
            </w:pPr>
          </w:p>
        </w:tc>
      </w:tr>
    </w:tbl>
    <w:p w:rsidR="007E1F50" w:rsidRPr="00A3348C" w:rsidRDefault="007E1F50" w:rsidP="007E1F50">
      <w:pPr>
        <w:ind w:left="720"/>
        <w:jc w:val="both"/>
        <w:rPr>
          <w:rFonts w:ascii="Lucida Bright" w:hAnsi="Lucida Bright" w:cs="Calibri"/>
          <w:b/>
          <w:sz w:val="18"/>
          <w:szCs w:val="18"/>
        </w:rPr>
      </w:pPr>
    </w:p>
    <w:p w:rsidR="007E1F50" w:rsidRPr="00A3348C" w:rsidRDefault="007E1F50" w:rsidP="007E1F50">
      <w:pPr>
        <w:jc w:val="both"/>
        <w:rPr>
          <w:rFonts w:ascii="Lucida Bright" w:hAnsi="Lucida Bright" w:cs="Calibri"/>
          <w:b/>
          <w:sz w:val="18"/>
          <w:szCs w:val="18"/>
        </w:rPr>
      </w:pPr>
      <w:r w:rsidRPr="00A3348C">
        <w:rPr>
          <w:rFonts w:ascii="Lucida Bright" w:hAnsi="Lucida Bright" w:cs="Calibri"/>
          <w:b/>
          <w:sz w:val="18"/>
          <w:szCs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7E1F50" w:rsidRPr="00A3348C" w:rsidTr="004011D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pStyle w:val="Prrafodelista"/>
              <w:ind w:left="0"/>
              <w:contextualSpacing/>
              <w:jc w:val="center"/>
              <w:rPr>
                <w:rFonts w:ascii="Lucida Bright" w:hAnsi="Lucida Bright" w:cs="Calibri"/>
                <w:b/>
                <w:sz w:val="18"/>
                <w:szCs w:val="18"/>
              </w:rPr>
            </w:pPr>
            <w:r w:rsidRPr="00A3348C">
              <w:rPr>
                <w:rFonts w:ascii="Lucida Bright" w:hAnsi="Lucida Bright" w:cs="Calibri"/>
                <w:b/>
                <w:sz w:val="18"/>
                <w:szCs w:val="18"/>
              </w:rPr>
              <w:lastRenderedPageBreak/>
              <w:t>ANEXO 2: FACTURACIÓN Y TRIBUTOS (PARA TODOS LOS LOTES)</w:t>
            </w:r>
          </w:p>
        </w:tc>
      </w:tr>
      <w:tr w:rsidR="007E1F50" w:rsidRPr="00A3348C" w:rsidTr="004011D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contextualSpacing/>
              <w:rPr>
                <w:rFonts w:ascii="Lucida Bright" w:hAnsi="Lucida Bright" w:cs="Calibri"/>
                <w:b/>
                <w:sz w:val="18"/>
                <w:szCs w:val="18"/>
              </w:rPr>
            </w:pPr>
            <w:r w:rsidRPr="00A3348C">
              <w:rPr>
                <w:rFonts w:ascii="Lucida Bright" w:hAnsi="Lucida Bright" w:cs="Calibri"/>
                <w:b/>
                <w:sz w:val="18"/>
                <w:szCs w:val="18"/>
              </w:rPr>
              <w:t>FACTURACIÓN</w:t>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pStyle w:val="Prrafodelista"/>
              <w:ind w:left="0"/>
              <w:contextualSpacing/>
              <w:jc w:val="both"/>
              <w:rPr>
                <w:rFonts w:ascii="Lucida Bright" w:hAnsi="Lucida Bright" w:cs="Calibri"/>
                <w:sz w:val="18"/>
                <w:szCs w:val="18"/>
              </w:rPr>
            </w:pPr>
            <w:r w:rsidRPr="00A3348C">
              <w:rPr>
                <w:rFonts w:ascii="Lucida Bright" w:hAnsi="Lucida Bright" w:cs="Calibri"/>
                <w:sz w:val="18"/>
                <w:szCs w:val="18"/>
              </w:rPr>
              <w:t>La factura comercial (invoice) debe ser emitida a nombre de Yacimientos Petrolíferos Fiscales Bolivianos, consignando el Número de Identificación Tributaria (NIT) 1020269020.</w:t>
            </w:r>
          </w:p>
          <w:p w:rsidR="007E1F50" w:rsidRPr="00A3348C" w:rsidRDefault="007E1F50" w:rsidP="004011D1">
            <w:pPr>
              <w:pStyle w:val="Prrafodelista"/>
              <w:ind w:left="0"/>
              <w:contextualSpacing/>
              <w:jc w:val="both"/>
              <w:rPr>
                <w:rFonts w:ascii="Lucida Bright" w:hAnsi="Lucida Bright" w:cs="Calibri"/>
                <w:sz w:val="18"/>
                <w:szCs w:val="18"/>
              </w:rPr>
            </w:pPr>
          </w:p>
          <w:p w:rsidR="007E1F50" w:rsidRPr="00A3348C" w:rsidRDefault="007E1F50" w:rsidP="004011D1">
            <w:pPr>
              <w:pStyle w:val="Prrafodelista"/>
              <w:ind w:left="0"/>
              <w:contextualSpacing/>
              <w:jc w:val="both"/>
              <w:rPr>
                <w:rFonts w:ascii="Lucida Bright" w:hAnsi="Lucida Bright" w:cs="Calibri"/>
                <w:sz w:val="18"/>
                <w:szCs w:val="18"/>
              </w:rPr>
            </w:pPr>
            <w:r w:rsidRPr="00A3348C">
              <w:rPr>
                <w:rFonts w:ascii="Lucida Bright" w:hAnsi="Lucida Bright" w:cs="Calibri"/>
                <w:sz w:val="18"/>
                <w:szCs w:val="18"/>
              </w:rPr>
              <w:t>La factura comercial (invoice) si fuera emitida en un idioma distinto al español deberá venir acompañada de su correspondiente traducción.</w:t>
            </w:r>
          </w:p>
        </w:tc>
      </w:tr>
      <w:tr w:rsidR="007E1F50" w:rsidRPr="00A3348C" w:rsidTr="004011D1">
        <w:trPr>
          <w:trHeight w:val="104"/>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TRIBUTOS</w:t>
            </w:r>
            <w:r w:rsidRPr="00A3348C">
              <w:rPr>
                <w:rFonts w:ascii="Lucida Bright" w:hAnsi="Lucida Bright" w:cs="Calibri"/>
                <w:b/>
                <w:sz w:val="18"/>
                <w:szCs w:val="18"/>
              </w:rPr>
              <w:tab/>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pStyle w:val="Prrafodelista"/>
              <w:ind w:left="0"/>
              <w:contextualSpacing/>
              <w:jc w:val="both"/>
              <w:rPr>
                <w:rFonts w:ascii="Lucida Bright" w:hAnsi="Lucida Bright" w:cs="Calibri"/>
                <w:sz w:val="18"/>
                <w:szCs w:val="18"/>
              </w:rPr>
            </w:pPr>
            <w:r w:rsidRPr="00A3348C">
              <w:rPr>
                <w:rFonts w:ascii="Lucida Bright" w:hAnsi="Lucida Bright" w:cs="Calibri"/>
                <w:sz w:val="18"/>
                <w:szCs w:val="18"/>
              </w:rPr>
              <w:t>El o los adjudicados declaran que todos los tributos vigentes a la fecha y que puedan originarse directa o indirectamente en aplicación del contrato, son de su responsabilidad, no correspondiendo ningún reclamo posterior.</w:t>
            </w:r>
          </w:p>
        </w:tc>
      </w:tr>
    </w:tbl>
    <w:p w:rsidR="007E1F50" w:rsidRPr="00A3348C" w:rsidRDefault="007E1F50" w:rsidP="007E1F50">
      <w:pPr>
        <w:pStyle w:val="Prrafodelista"/>
        <w:contextualSpacing/>
        <w:jc w:val="both"/>
        <w:rPr>
          <w:rFonts w:ascii="Lucida Bright" w:hAnsi="Lucida Bright" w:cs="Calibri"/>
          <w:b/>
          <w:sz w:val="18"/>
          <w:szCs w:val="18"/>
        </w:rPr>
      </w:pPr>
    </w:p>
    <w:p w:rsidR="007E1F50" w:rsidRPr="00A3348C" w:rsidRDefault="007E1F50" w:rsidP="007E1F50">
      <w:pPr>
        <w:jc w:val="both"/>
        <w:rPr>
          <w:rFonts w:ascii="Lucida Bright" w:hAnsi="Lucida Bright" w:cs="Verdana"/>
          <w:b/>
          <w:bCs/>
          <w:sz w:val="18"/>
          <w:szCs w:val="18"/>
          <w:lang w:val="es-BO"/>
        </w:rPr>
      </w:pPr>
      <w:r w:rsidRPr="00A3348C">
        <w:rPr>
          <w:rFonts w:ascii="Lucida Bright" w:hAnsi="Lucida Bright" w:cs="Verdana"/>
          <w:b/>
          <w:bCs/>
          <w:sz w:val="18"/>
          <w:szCs w:val="18"/>
          <w:lang w:val="es-B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7E1F50" w:rsidRPr="00A3348C" w:rsidTr="004011D1">
        <w:trPr>
          <w:trHeight w:val="14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7E1F50" w:rsidRPr="00A3348C" w:rsidRDefault="007E1F50" w:rsidP="004011D1">
            <w:pPr>
              <w:pStyle w:val="Prrafodelista"/>
              <w:ind w:left="0"/>
              <w:contextualSpacing/>
              <w:jc w:val="center"/>
              <w:rPr>
                <w:rFonts w:ascii="Lucida Bright" w:hAnsi="Lucida Bright" w:cs="Calibri"/>
                <w:b/>
                <w:sz w:val="18"/>
                <w:szCs w:val="18"/>
              </w:rPr>
            </w:pPr>
            <w:r w:rsidRPr="00A3348C">
              <w:rPr>
                <w:rFonts w:ascii="Lucida Bright" w:hAnsi="Lucida Bright" w:cs="Calibri"/>
                <w:b/>
                <w:sz w:val="18"/>
                <w:szCs w:val="18"/>
              </w:rPr>
              <w:lastRenderedPageBreak/>
              <w:t>ANEXO 3:  GESTIÓN ADUANERA DE IMPORTACIÓN (PARA TODOS LOS LOTES)</w:t>
            </w:r>
          </w:p>
        </w:tc>
      </w:tr>
      <w:tr w:rsidR="007E1F50" w:rsidRPr="00A3348C" w:rsidTr="004011D1">
        <w:trPr>
          <w:trHeight w:val="14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7E1F50" w:rsidRPr="00A3348C" w:rsidRDefault="007E1F50" w:rsidP="004011D1">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ENTREGAS BUQUES DAP</w:t>
            </w:r>
          </w:p>
        </w:tc>
      </w:tr>
      <w:tr w:rsidR="007E1F50" w:rsidRPr="00A3348C" w:rsidTr="004011D1">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E1F50" w:rsidRPr="00A3348C" w:rsidRDefault="007E1F50" w:rsidP="004011D1">
            <w:pPr>
              <w:pStyle w:val="Prrafodelista"/>
              <w:ind w:left="0"/>
              <w:contextualSpacing/>
              <w:jc w:val="both"/>
              <w:rPr>
                <w:rFonts w:ascii="Lucida Bright" w:hAnsi="Lucida Bright" w:cs="Calibri"/>
                <w:sz w:val="18"/>
                <w:szCs w:val="18"/>
              </w:rPr>
            </w:pPr>
            <w:r w:rsidRPr="00A3348C">
              <w:rPr>
                <w:rFonts w:ascii="Lucida Bright" w:hAnsi="Lucida Bright" w:cs="Calibri"/>
                <w:sz w:val="18"/>
                <w:szCs w:val="18"/>
              </w:rPr>
              <w:t>Dentro de los 3 días de concluido el periodo de conciliación y facturación, El PROVEEDOR enviará vía correo electrónico y courier los siguientes documentos en forma completa, correcta y ordenada:</w:t>
            </w:r>
          </w:p>
          <w:p w:rsidR="007E1F50" w:rsidRPr="00A3348C" w:rsidRDefault="007E1F50" w:rsidP="004011D1">
            <w:pPr>
              <w:pStyle w:val="Prrafodelista"/>
              <w:ind w:left="0"/>
              <w:contextualSpacing/>
              <w:jc w:val="both"/>
              <w:rPr>
                <w:rFonts w:ascii="Lucida Bright" w:hAnsi="Lucida Bright" w:cs="Calibri"/>
                <w:sz w:val="18"/>
                <w:szCs w:val="18"/>
              </w:rPr>
            </w:pPr>
          </w:p>
          <w:p w:rsidR="007E1F50" w:rsidRPr="00A3348C" w:rsidRDefault="007E1F50" w:rsidP="00A30AC2">
            <w:pPr>
              <w:pStyle w:val="Prrafodelista"/>
              <w:numPr>
                <w:ilvl w:val="0"/>
                <w:numId w:val="39"/>
              </w:numPr>
              <w:tabs>
                <w:tab w:val="clear" w:pos="1584"/>
              </w:tabs>
              <w:ind w:left="709" w:hanging="283"/>
              <w:jc w:val="both"/>
              <w:outlineLvl w:val="0"/>
              <w:rPr>
                <w:rFonts w:ascii="Lucida Bright" w:hAnsi="Lucida Bright" w:cs="Calibri"/>
                <w:sz w:val="18"/>
                <w:szCs w:val="18"/>
              </w:rPr>
            </w:pPr>
            <w:r w:rsidRPr="00A3348C">
              <w:rPr>
                <w:rFonts w:ascii="Lucida Bright" w:hAnsi="Lucida Bright" w:cs="Calibri"/>
                <w:sz w:val="18"/>
                <w:szCs w:val="18"/>
              </w:rPr>
              <w:t>Original del Conocimiento de Embarque (B/L), con firmas y sellos de la empresa de transporte.</w:t>
            </w:r>
          </w:p>
          <w:p w:rsidR="007E1F50" w:rsidRPr="00A3348C" w:rsidRDefault="007E1F50" w:rsidP="00A30AC2">
            <w:pPr>
              <w:pStyle w:val="Prrafodelista"/>
              <w:numPr>
                <w:ilvl w:val="0"/>
                <w:numId w:val="39"/>
              </w:numPr>
              <w:tabs>
                <w:tab w:val="clear" w:pos="1584"/>
              </w:tabs>
              <w:ind w:left="709" w:hanging="283"/>
              <w:jc w:val="both"/>
              <w:outlineLvl w:val="0"/>
              <w:rPr>
                <w:rFonts w:ascii="Lucida Bright" w:hAnsi="Lucida Bright" w:cs="Calibri"/>
                <w:sz w:val="18"/>
                <w:szCs w:val="18"/>
              </w:rPr>
            </w:pPr>
            <w:r w:rsidRPr="00A3348C">
              <w:rPr>
                <w:rFonts w:ascii="Lucida Bright" w:hAnsi="Lucida Bright" w:cs="Calibri"/>
                <w:sz w:val="18"/>
                <w:szCs w:val="18"/>
              </w:rPr>
              <w:t>Ejemplar original de la aplicación o cobertura de seguro por el transporte realizado que corresponda al valor del producto asegurado, volumen transportado asegurado, tramo del transporte, fecha de embarque, tipo de cobertura, prima pagada.</w:t>
            </w:r>
          </w:p>
        </w:tc>
      </w:tr>
    </w:tbl>
    <w:p w:rsidR="007E1F50" w:rsidRPr="00A3348C" w:rsidRDefault="007E1F50" w:rsidP="007E1F50">
      <w:pPr>
        <w:jc w:val="both"/>
        <w:rPr>
          <w:rFonts w:ascii="Lucida Bright" w:hAnsi="Lucida Bright" w:cs="Verdana"/>
          <w:b/>
          <w:bCs/>
          <w:sz w:val="18"/>
          <w:szCs w:val="18"/>
          <w:lang w:val="es-BO"/>
        </w:rPr>
      </w:pPr>
    </w:p>
    <w:p w:rsidR="007E1F50" w:rsidRPr="00A3348C" w:rsidRDefault="007E1F50" w:rsidP="007E1F50">
      <w:pPr>
        <w:jc w:val="both"/>
        <w:rPr>
          <w:rFonts w:ascii="Lucida Bright" w:hAnsi="Lucida Bright" w:cs="Verdana"/>
          <w:b/>
          <w:bCs/>
          <w:sz w:val="18"/>
          <w:szCs w:val="18"/>
          <w:lang w:val="es-BO"/>
        </w:rPr>
      </w:pPr>
      <w:r w:rsidRPr="00A3348C">
        <w:rPr>
          <w:rFonts w:ascii="Lucida Bright" w:hAnsi="Lucida Bright" w:cs="Verdana"/>
          <w:b/>
          <w:bCs/>
          <w:sz w:val="18"/>
          <w:szCs w:val="18"/>
          <w:lang w:val="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F50" w:rsidRPr="00A3348C" w:rsidTr="004011D1">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7E1F50" w:rsidRPr="00A3348C" w:rsidRDefault="007E1F50" w:rsidP="004011D1">
            <w:pPr>
              <w:tabs>
                <w:tab w:val="left" w:pos="567"/>
              </w:tabs>
              <w:jc w:val="center"/>
              <w:rPr>
                <w:rFonts w:ascii="Lucida Bright" w:hAnsi="Lucida Bright"/>
                <w:b/>
                <w:bCs/>
                <w:sz w:val="18"/>
                <w:szCs w:val="18"/>
                <w:lang w:val="es-BO"/>
              </w:rPr>
            </w:pPr>
            <w:r w:rsidRPr="00A3348C">
              <w:rPr>
                <w:rFonts w:ascii="Lucida Bright" w:hAnsi="Lucida Bright"/>
                <w:b/>
                <w:bCs/>
                <w:sz w:val="18"/>
                <w:szCs w:val="18"/>
                <w:lang w:val="es-BO"/>
              </w:rPr>
              <w:lastRenderedPageBreak/>
              <w:t xml:space="preserve">ANEXO 4: </w:t>
            </w:r>
            <w:r w:rsidRPr="00A3348C">
              <w:rPr>
                <w:rFonts w:ascii="Lucida Bright" w:hAnsi="Lucida Bright" w:cs="Calibri"/>
                <w:b/>
                <w:bCs/>
                <w:sz w:val="18"/>
                <w:szCs w:val="18"/>
              </w:rPr>
              <w:t>FORMA DE LA EVALUACIÓN, CONCERTACIÓN Y ADJUDICACIÓN</w:t>
            </w:r>
          </w:p>
        </w:tc>
      </w:tr>
      <w:tr w:rsidR="007E1F50" w:rsidRPr="00684B7A" w:rsidTr="004011D1">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E1F50" w:rsidRDefault="007E1F50" w:rsidP="004011D1">
            <w:pPr>
              <w:contextualSpacing/>
              <w:jc w:val="both"/>
              <w:rPr>
                <w:rFonts w:ascii="Lucida Bright" w:hAnsi="Lucida Bright" w:cs="Calibri"/>
                <w:b/>
                <w:color w:val="000000"/>
                <w:sz w:val="18"/>
                <w:szCs w:val="18"/>
              </w:rPr>
            </w:pPr>
          </w:p>
          <w:p w:rsidR="007E1F50" w:rsidRPr="00E91CDB" w:rsidRDefault="007E1F50" w:rsidP="004011D1">
            <w:pPr>
              <w:contextualSpacing/>
              <w:jc w:val="both"/>
              <w:rPr>
                <w:rFonts w:ascii="Lucida Bright" w:hAnsi="Lucida Bright" w:cs="Calibri"/>
                <w:b/>
                <w:color w:val="000000"/>
                <w:sz w:val="18"/>
                <w:szCs w:val="18"/>
              </w:rPr>
            </w:pPr>
            <w:r w:rsidRPr="00E91CDB">
              <w:rPr>
                <w:rFonts w:ascii="Lucida Bright" w:hAnsi="Lucida Bright" w:cs="Calibri"/>
                <w:b/>
                <w:color w:val="000000"/>
                <w:sz w:val="18"/>
                <w:szCs w:val="18"/>
              </w:rPr>
              <w:t>JUSTIFICACION DE LA FORMA DE EVALUACIÓN</w:t>
            </w:r>
          </w:p>
          <w:p w:rsidR="007E1F50" w:rsidRPr="00E91CDB" w:rsidRDefault="007E1F50" w:rsidP="004011D1">
            <w:pPr>
              <w:contextualSpacing/>
              <w:jc w:val="both"/>
              <w:rPr>
                <w:rFonts w:ascii="Lucida Bright" w:hAnsi="Lucida Bright" w:cs="Calibri"/>
                <w:color w:val="000000"/>
                <w:sz w:val="18"/>
                <w:szCs w:val="18"/>
              </w:rPr>
            </w:pPr>
          </w:p>
          <w:p w:rsidR="007E1F50" w:rsidRPr="00E91CDB" w:rsidRDefault="007E1F50" w:rsidP="004011D1">
            <w:pPr>
              <w:contextualSpacing/>
              <w:jc w:val="both"/>
              <w:rPr>
                <w:rFonts w:ascii="Lucida Bright" w:hAnsi="Lucida Bright" w:cs="Calibri"/>
                <w:color w:val="000000"/>
                <w:sz w:val="18"/>
                <w:szCs w:val="18"/>
              </w:rPr>
            </w:pPr>
            <w:r w:rsidRPr="00E91CDB">
              <w:rPr>
                <w:rFonts w:ascii="Lucida Bright" w:hAnsi="Lucida Bright" w:cs="Calibri"/>
                <w:color w:val="000000"/>
                <w:sz w:val="18"/>
                <w:szCs w:val="18"/>
              </w:rPr>
              <w:t xml:space="preserve">Una vez concluida la evaluación administrativa/económica y legal, el personal técnico que conforma el Comité de Licitación verificará el cumplimiento de la documentación técnica de las propuestas habilitadas, aplicando la metodología CUMPLE/NO CUMPLE. </w:t>
            </w:r>
          </w:p>
          <w:p w:rsidR="007E1F50" w:rsidRPr="00E91CDB" w:rsidRDefault="007E1F50" w:rsidP="004011D1">
            <w:pPr>
              <w:contextualSpacing/>
              <w:jc w:val="both"/>
              <w:rPr>
                <w:rFonts w:ascii="Lucida Bright" w:hAnsi="Lucida Bright" w:cs="Calibri"/>
                <w:color w:val="000000"/>
                <w:sz w:val="18"/>
                <w:szCs w:val="18"/>
              </w:rPr>
            </w:pPr>
          </w:p>
          <w:p w:rsidR="007E1F50" w:rsidRPr="00E91CDB" w:rsidRDefault="007E1F50" w:rsidP="004011D1">
            <w:pPr>
              <w:contextualSpacing/>
              <w:jc w:val="both"/>
              <w:rPr>
                <w:rFonts w:ascii="Lucida Bright" w:hAnsi="Lucida Bright" w:cs="Calibri"/>
                <w:color w:val="000000"/>
                <w:sz w:val="18"/>
                <w:szCs w:val="18"/>
              </w:rPr>
            </w:pPr>
            <w:r w:rsidRPr="00E91CDB">
              <w:rPr>
                <w:rFonts w:ascii="Lucida Bright" w:hAnsi="Lucida Bright" w:cs="Calibri"/>
                <w:color w:val="000000"/>
                <w:sz w:val="18"/>
                <w:szCs w:val="18"/>
              </w:rPr>
              <w:t>El comité de licitación recomendará realizar la concertación con todos los proponentes habilitados que cumplan con los aspectos solicitados en el DBC.</w:t>
            </w:r>
          </w:p>
          <w:p w:rsidR="007E1F50" w:rsidRPr="00E91CDB" w:rsidRDefault="007E1F50" w:rsidP="004011D1">
            <w:pPr>
              <w:contextualSpacing/>
              <w:jc w:val="both"/>
              <w:rPr>
                <w:rFonts w:ascii="Lucida Bright" w:hAnsi="Lucida Bright" w:cs="Calibri"/>
                <w:b/>
                <w:color w:val="000000"/>
                <w:sz w:val="18"/>
                <w:szCs w:val="18"/>
              </w:rPr>
            </w:pPr>
          </w:p>
          <w:p w:rsidR="007E1F50" w:rsidRPr="00E91CDB" w:rsidRDefault="007E1F50" w:rsidP="004011D1">
            <w:pPr>
              <w:contextualSpacing/>
              <w:jc w:val="both"/>
              <w:rPr>
                <w:rFonts w:ascii="Lucida Bright" w:hAnsi="Lucida Bright" w:cs="Calibri"/>
                <w:b/>
                <w:color w:val="000000"/>
                <w:sz w:val="18"/>
                <w:szCs w:val="18"/>
              </w:rPr>
            </w:pPr>
            <w:r w:rsidRPr="00E91CDB">
              <w:rPr>
                <w:rFonts w:ascii="Lucida Bright" w:hAnsi="Lucida Bright" w:cs="Calibri"/>
                <w:b/>
                <w:color w:val="000000"/>
                <w:sz w:val="18"/>
                <w:szCs w:val="18"/>
              </w:rPr>
              <w:t>JUSTIFICACION DE LA CONCERTACIÓN</w:t>
            </w:r>
          </w:p>
          <w:p w:rsidR="007E1F50" w:rsidRPr="00E91CDB" w:rsidRDefault="007E1F50" w:rsidP="004011D1">
            <w:pPr>
              <w:contextualSpacing/>
              <w:jc w:val="both"/>
              <w:rPr>
                <w:rFonts w:ascii="Lucida Bright" w:hAnsi="Lucida Bright" w:cs="Calibri"/>
                <w:color w:val="000000"/>
                <w:sz w:val="18"/>
                <w:szCs w:val="18"/>
              </w:rPr>
            </w:pPr>
          </w:p>
          <w:p w:rsidR="007E1F50" w:rsidRPr="00E91CDB" w:rsidRDefault="007E1F50" w:rsidP="004011D1">
            <w:pPr>
              <w:contextualSpacing/>
              <w:jc w:val="both"/>
              <w:rPr>
                <w:rFonts w:ascii="Lucida Bright" w:hAnsi="Lucida Bright" w:cs="Calibri"/>
                <w:color w:val="000000"/>
                <w:sz w:val="18"/>
                <w:szCs w:val="18"/>
              </w:rPr>
            </w:pPr>
            <w:r w:rsidRPr="00E91CDB">
              <w:rPr>
                <w:rFonts w:ascii="Lucida Bright" w:hAnsi="Lucida Bright" w:cs="Calibri"/>
                <w:color w:val="000000"/>
                <w:sz w:val="18"/>
                <w:szCs w:val="18"/>
              </w:rPr>
              <w:t>La concertación se realizará con el o los proponentes recomendados en el informe de evaluación y recomendación final, habiendo cumplido con todos los requisitos solicitados en el DBC.</w:t>
            </w:r>
          </w:p>
          <w:p w:rsidR="007E1F50" w:rsidRPr="00E91CDB" w:rsidRDefault="007E1F50" w:rsidP="004011D1">
            <w:pPr>
              <w:contextualSpacing/>
              <w:jc w:val="both"/>
              <w:rPr>
                <w:rFonts w:ascii="Lucida Bright" w:hAnsi="Lucida Bright" w:cs="Calibri"/>
                <w:color w:val="000000"/>
                <w:sz w:val="18"/>
                <w:szCs w:val="18"/>
              </w:rPr>
            </w:pPr>
          </w:p>
          <w:p w:rsidR="007E1F50" w:rsidRPr="00E91CDB" w:rsidRDefault="007E1F50" w:rsidP="004011D1">
            <w:pPr>
              <w:contextualSpacing/>
              <w:jc w:val="both"/>
              <w:rPr>
                <w:rFonts w:ascii="Lucida Bright" w:hAnsi="Lucida Bright" w:cs="Calibri"/>
                <w:b/>
                <w:color w:val="000000"/>
                <w:sz w:val="18"/>
                <w:szCs w:val="18"/>
              </w:rPr>
            </w:pPr>
            <w:r w:rsidRPr="00E91CDB">
              <w:rPr>
                <w:rFonts w:ascii="Lucida Bright" w:hAnsi="Lucida Bright" w:cs="Calibri"/>
                <w:b/>
                <w:color w:val="000000"/>
                <w:sz w:val="18"/>
                <w:szCs w:val="18"/>
              </w:rPr>
              <w:t>JUSTIFICACION DE ADJUDICACIÓN</w:t>
            </w:r>
          </w:p>
          <w:p w:rsidR="007E1F50" w:rsidRPr="00E91CDB" w:rsidRDefault="007E1F50" w:rsidP="004011D1">
            <w:pPr>
              <w:jc w:val="both"/>
              <w:rPr>
                <w:rFonts w:ascii="Lucida Bright" w:hAnsi="Lucida Bright" w:cs="Calibri"/>
                <w:color w:val="000000"/>
                <w:sz w:val="18"/>
                <w:szCs w:val="18"/>
              </w:rPr>
            </w:pPr>
          </w:p>
          <w:p w:rsidR="007E1F50" w:rsidRPr="00E91CDB" w:rsidRDefault="007E1F50" w:rsidP="004011D1">
            <w:pPr>
              <w:jc w:val="both"/>
              <w:rPr>
                <w:rFonts w:ascii="Lucida Bright" w:hAnsi="Lucida Bright"/>
                <w:sz w:val="18"/>
                <w:szCs w:val="18"/>
              </w:rPr>
            </w:pPr>
            <w:r w:rsidRPr="00E91CDB">
              <w:rPr>
                <w:rFonts w:ascii="Lucida Bright" w:hAnsi="Lucida Bright" w:cs="Calibri"/>
                <w:color w:val="000000"/>
                <w:sz w:val="18"/>
                <w:szCs w:val="18"/>
              </w:rPr>
              <w:t>Se podrá adjudicar el volumen requerido por YPFB a más de un proponente con el precio evaluado más bajo de forma proporcional a la cantidad de propuestas habilitadas. Esto permitirá cubrir el volumen requerido, ante cualquier contingencia, asegurar la disponibilidad de suministro con distintos proveedores. </w:t>
            </w:r>
          </w:p>
          <w:p w:rsidR="007E1F50" w:rsidRPr="00E91CDB" w:rsidRDefault="007E1F50" w:rsidP="004011D1">
            <w:pPr>
              <w:rPr>
                <w:rFonts w:ascii="Lucida Bright" w:hAnsi="Lucida Bright"/>
                <w:sz w:val="18"/>
                <w:szCs w:val="18"/>
              </w:rPr>
            </w:pPr>
          </w:p>
          <w:p w:rsidR="007E1F50" w:rsidRPr="00684B7A" w:rsidRDefault="007E1F50" w:rsidP="004011D1">
            <w:pPr>
              <w:jc w:val="both"/>
              <w:rPr>
                <w:rFonts w:ascii="Lucida Bright" w:hAnsi="Lucida Bright"/>
                <w:bCs/>
                <w:sz w:val="18"/>
                <w:szCs w:val="18"/>
              </w:rPr>
            </w:pPr>
          </w:p>
        </w:tc>
      </w:tr>
    </w:tbl>
    <w:p w:rsidR="007E1F50" w:rsidRPr="00684B7A" w:rsidRDefault="007E1F50" w:rsidP="007E1F50">
      <w:pPr>
        <w:pStyle w:val="Prrafodelista"/>
        <w:ind w:left="0"/>
        <w:contextualSpacing/>
        <w:jc w:val="both"/>
        <w:rPr>
          <w:rFonts w:ascii="Lucida Bright" w:hAnsi="Lucida Bright" w:cs="Calibri"/>
          <w:b/>
          <w:bCs/>
          <w:sz w:val="18"/>
          <w:szCs w:val="18"/>
          <w:lang w:val="es-BO" w:eastAsia="es-BO"/>
        </w:rPr>
      </w:pPr>
    </w:p>
    <w:p w:rsidR="007E1F50" w:rsidRPr="00684B7A" w:rsidRDefault="007E1F50" w:rsidP="007E1F50">
      <w:pPr>
        <w:jc w:val="both"/>
        <w:rPr>
          <w:rFonts w:ascii="Lucida Bright" w:hAnsi="Lucida Bright" w:cs="Verdana"/>
          <w:b/>
          <w:bCs/>
          <w:sz w:val="18"/>
          <w:szCs w:val="18"/>
          <w:lang w:val="es-BO"/>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7E1F50" w:rsidRDefault="007E1F50">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7E1F50" w:rsidRPr="006F470A" w:rsidRDefault="007E1F50" w:rsidP="007E1F50">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7E1F50" w:rsidRPr="006F470A" w:rsidRDefault="007E1F50" w:rsidP="007E1F50">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7E1F50" w:rsidRPr="006F470A" w:rsidRDefault="007E1F50" w:rsidP="007E1F50">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7E1F50" w:rsidRPr="006F470A" w:rsidTr="004011D1">
        <w:trPr>
          <w:trHeight w:val="885"/>
        </w:trPr>
        <w:tc>
          <w:tcPr>
            <w:tcW w:w="8976" w:type="dxa"/>
            <w:shd w:val="clear" w:color="auto" w:fill="auto"/>
            <w:vAlign w:val="center"/>
          </w:tcPr>
          <w:p w:rsidR="007E1F50" w:rsidRPr="006F470A" w:rsidRDefault="007E1F50" w:rsidP="004011D1">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7E1F50" w:rsidRPr="006F470A" w:rsidRDefault="007E1F50" w:rsidP="007E1F50">
      <w:pPr>
        <w:jc w:val="center"/>
        <w:rPr>
          <w:rFonts w:asciiTheme="minorHAnsi" w:hAnsiTheme="minorHAnsi" w:cstheme="minorHAnsi"/>
          <w:b/>
          <w:bCs/>
          <w:sz w:val="22"/>
          <w:szCs w:val="22"/>
        </w:rPr>
      </w:pPr>
    </w:p>
    <w:p w:rsidR="007E1F50" w:rsidRPr="006F470A" w:rsidRDefault="007E1F50" w:rsidP="007E1F50">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F50" w:rsidRDefault="000C7F50">
      <w:r>
        <w:separator/>
      </w:r>
    </w:p>
  </w:endnote>
  <w:endnote w:type="continuationSeparator" w:id="0">
    <w:p w:rsidR="000C7F50" w:rsidRDefault="000C7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D82D70" w:rsidRDefault="00D82D70">
        <w:pPr>
          <w:pStyle w:val="Piedepgina"/>
          <w:jc w:val="right"/>
        </w:pPr>
        <w:r>
          <w:fldChar w:fldCharType="begin"/>
        </w:r>
        <w:r>
          <w:instrText>PAGE   \* MERGEFORMAT</w:instrText>
        </w:r>
        <w:r>
          <w:fldChar w:fldCharType="separate"/>
        </w:r>
        <w:r w:rsidR="00B31A9E">
          <w:rPr>
            <w:noProof/>
          </w:rPr>
          <w:t>3</w:t>
        </w:r>
        <w:r>
          <w:fldChar w:fldCharType="end"/>
        </w:r>
      </w:p>
    </w:sdtContent>
  </w:sdt>
  <w:p w:rsidR="00D82D70" w:rsidRDefault="00D82D7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D82D70" w:rsidRDefault="00D82D70" w:rsidP="00AC3212">
        <w:pPr>
          <w:pStyle w:val="Piedepgina"/>
          <w:jc w:val="right"/>
        </w:pPr>
        <w:r>
          <w:fldChar w:fldCharType="begin"/>
        </w:r>
        <w:r>
          <w:instrText>PAGE   \* MERGEFORMAT</w:instrText>
        </w:r>
        <w:r>
          <w:fldChar w:fldCharType="separate"/>
        </w:r>
        <w:r w:rsidR="00B31A9E">
          <w:rPr>
            <w:noProof/>
          </w:rPr>
          <w:t>1</w:t>
        </w:r>
        <w:r>
          <w:fldChar w:fldCharType="end"/>
        </w:r>
      </w:p>
    </w:sdtContent>
  </w:sdt>
  <w:p w:rsidR="00D82D70" w:rsidRDefault="00D82D7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F50" w:rsidRDefault="000C7F50">
      <w:r>
        <w:separator/>
      </w:r>
    </w:p>
  </w:footnote>
  <w:footnote w:type="continuationSeparator" w:id="0">
    <w:p w:rsidR="000C7F50" w:rsidRDefault="000C7F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8FF5579"/>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15:restartNumberingAfterBreak="0">
    <w:nsid w:val="134F7A1B"/>
    <w:multiLevelType w:val="hybridMultilevel"/>
    <w:tmpl w:val="2A2076BA"/>
    <w:lvl w:ilvl="0" w:tplc="3EB86466">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1" w15:restartNumberingAfterBreak="0">
    <w:nsid w:val="15D1193D"/>
    <w:multiLevelType w:val="hybridMultilevel"/>
    <w:tmpl w:val="DF068614"/>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E5511F"/>
    <w:multiLevelType w:val="hybridMultilevel"/>
    <w:tmpl w:val="B02C115E"/>
    <w:lvl w:ilvl="0" w:tplc="3CBC53FE">
      <w:start w:val="1"/>
      <w:numFmt w:val="upperRoman"/>
      <w:lvlText w:val="%1."/>
      <w:lvlJc w:val="left"/>
      <w:pPr>
        <w:ind w:left="1287" w:hanging="72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1A247F5"/>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5406E4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46E040F5"/>
    <w:multiLevelType w:val="hybridMultilevel"/>
    <w:tmpl w:val="2A2076BA"/>
    <w:lvl w:ilvl="0" w:tplc="3EB86466">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5" w15:restartNumberingAfterBreak="0">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9" w15:restartNumberingAfterBreak="0">
    <w:nsid w:val="64C63B1D"/>
    <w:multiLevelType w:val="hybridMultilevel"/>
    <w:tmpl w:val="01103A5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6FC23C3C"/>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15:restartNumberingAfterBreak="0">
    <w:nsid w:val="7DF73C42"/>
    <w:multiLevelType w:val="hybridMultilevel"/>
    <w:tmpl w:val="24C0409E"/>
    <w:lvl w:ilvl="0" w:tplc="4A54EAB8">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5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7"/>
  </w:num>
  <w:num w:numId="4">
    <w:abstractNumId w:val="8"/>
  </w:num>
  <w:num w:numId="5">
    <w:abstractNumId w:val="27"/>
  </w:num>
  <w:num w:numId="6">
    <w:abstractNumId w:val="29"/>
  </w:num>
  <w:num w:numId="7">
    <w:abstractNumId w:val="0"/>
  </w:num>
  <w:num w:numId="8">
    <w:abstractNumId w:val="52"/>
  </w:num>
  <w:num w:numId="9">
    <w:abstractNumId w:val="55"/>
  </w:num>
  <w:num w:numId="10">
    <w:abstractNumId w:val="9"/>
  </w:num>
  <w:num w:numId="11">
    <w:abstractNumId w:val="37"/>
  </w:num>
  <w:num w:numId="12">
    <w:abstractNumId w:val="42"/>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8"/>
  </w:num>
  <w:num w:numId="18">
    <w:abstractNumId w:val="43"/>
  </w:num>
  <w:num w:numId="19">
    <w:abstractNumId w:val="35"/>
  </w:num>
  <w:num w:numId="20">
    <w:abstractNumId w:val="50"/>
  </w:num>
  <w:num w:numId="21">
    <w:abstractNumId w:val="26"/>
  </w:num>
  <w:num w:numId="22">
    <w:abstractNumId w:val="24"/>
  </w:num>
  <w:num w:numId="23">
    <w:abstractNumId w:val="39"/>
  </w:num>
  <w:num w:numId="24">
    <w:abstractNumId w:val="36"/>
  </w:num>
  <w:num w:numId="25">
    <w:abstractNumId w:val="6"/>
  </w:num>
  <w:num w:numId="26">
    <w:abstractNumId w:val="20"/>
  </w:num>
  <w:num w:numId="27">
    <w:abstractNumId w:val="13"/>
  </w:num>
  <w:num w:numId="28">
    <w:abstractNumId w:val="30"/>
  </w:num>
  <w:num w:numId="29">
    <w:abstractNumId w:val="57"/>
  </w:num>
  <w:num w:numId="30">
    <w:abstractNumId w:val="1"/>
  </w:num>
  <w:num w:numId="31">
    <w:abstractNumId w:val="12"/>
  </w:num>
  <w:num w:numId="32">
    <w:abstractNumId w:val="46"/>
  </w:num>
  <w:num w:numId="33">
    <w:abstractNumId w:val="54"/>
  </w:num>
  <w:num w:numId="34">
    <w:abstractNumId w:val="16"/>
  </w:num>
  <w:num w:numId="35">
    <w:abstractNumId w:val="22"/>
  </w:num>
  <w:num w:numId="36">
    <w:abstractNumId w:val="49"/>
  </w:num>
  <w:num w:numId="37">
    <w:abstractNumId w:val="41"/>
  </w:num>
  <w:num w:numId="38">
    <w:abstractNumId w:val="40"/>
  </w:num>
  <w:num w:numId="39">
    <w:abstractNumId w:val="45"/>
  </w:num>
  <w:num w:numId="40">
    <w:abstractNumId w:val="31"/>
  </w:num>
  <w:num w:numId="41">
    <w:abstractNumId w:val="7"/>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num>
  <w:num w:numId="45">
    <w:abstractNumId w:val="14"/>
  </w:num>
  <w:num w:numId="46">
    <w:abstractNumId w:val="28"/>
  </w:num>
  <w:num w:numId="47">
    <w:abstractNumId w:val="4"/>
  </w:num>
  <w:num w:numId="48">
    <w:abstractNumId w:val="11"/>
  </w:num>
  <w:num w:numId="49">
    <w:abstractNumId w:val="17"/>
  </w:num>
  <w:num w:numId="50">
    <w:abstractNumId w:val="38"/>
  </w:num>
  <w:num w:numId="51">
    <w:abstractNumId w:val="48"/>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num>
  <w:num w:numId="54">
    <w:abstractNumId w:val="23"/>
  </w:num>
  <w:num w:numId="55">
    <w:abstractNumId w:val="10"/>
  </w:num>
  <w:num w:numId="56">
    <w:abstractNumId w:val="56"/>
  </w:num>
  <w:num w:numId="57">
    <w:abstractNumId w:val="33"/>
  </w:num>
  <w:num w:numId="58">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442"/>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C7F50"/>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2DA5"/>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B7CF8"/>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1D1"/>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992"/>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6F72"/>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8C7"/>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7D4"/>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76B"/>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1F50"/>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5AF"/>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AB2"/>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59D"/>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189"/>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AC2"/>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9F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A9E"/>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6BE"/>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0C19"/>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222"/>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998"/>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D70"/>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908"/>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8F5"/>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AE1BA5"/>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E1F50"/>
    <w:pPr>
      <w:ind w:left="720"/>
    </w:pPr>
    <w:rPr>
      <w:lang w:eastAsia="es-ES"/>
    </w:rPr>
  </w:style>
  <w:style w:type="paragraph" w:styleId="TDC5">
    <w:name w:val="toc 5"/>
    <w:basedOn w:val="Normal"/>
    <w:next w:val="Normal"/>
    <w:autoRedefine/>
    <w:semiHidden/>
    <w:rsid w:val="007E1F50"/>
    <w:pPr>
      <w:ind w:left="960"/>
    </w:pPr>
    <w:rPr>
      <w:lang w:eastAsia="es-ES"/>
    </w:rPr>
  </w:style>
  <w:style w:type="paragraph" w:styleId="TDC6">
    <w:name w:val="toc 6"/>
    <w:basedOn w:val="Normal"/>
    <w:next w:val="Normal"/>
    <w:autoRedefine/>
    <w:semiHidden/>
    <w:rsid w:val="007E1F50"/>
    <w:pPr>
      <w:ind w:left="1200"/>
    </w:pPr>
    <w:rPr>
      <w:lang w:eastAsia="es-ES"/>
    </w:rPr>
  </w:style>
  <w:style w:type="paragraph" w:styleId="TDC7">
    <w:name w:val="toc 7"/>
    <w:basedOn w:val="Normal"/>
    <w:next w:val="Normal"/>
    <w:autoRedefine/>
    <w:semiHidden/>
    <w:rsid w:val="007E1F50"/>
    <w:pPr>
      <w:ind w:left="1440"/>
    </w:pPr>
    <w:rPr>
      <w:lang w:eastAsia="es-ES"/>
    </w:rPr>
  </w:style>
  <w:style w:type="paragraph" w:styleId="TDC8">
    <w:name w:val="toc 8"/>
    <w:basedOn w:val="Normal"/>
    <w:next w:val="Normal"/>
    <w:autoRedefine/>
    <w:semiHidden/>
    <w:rsid w:val="007E1F50"/>
    <w:pPr>
      <w:ind w:left="1680"/>
    </w:pPr>
    <w:rPr>
      <w:lang w:eastAsia="es-ES"/>
    </w:rPr>
  </w:style>
  <w:style w:type="paragraph" w:styleId="TDC9">
    <w:name w:val="toc 9"/>
    <w:basedOn w:val="Normal"/>
    <w:next w:val="Normal"/>
    <w:autoRedefine/>
    <w:semiHidden/>
    <w:rsid w:val="007E1F50"/>
    <w:pPr>
      <w:ind w:left="1920"/>
    </w:pPr>
    <w:rPr>
      <w:lang w:eastAsia="es-ES"/>
    </w:rPr>
  </w:style>
  <w:style w:type="paragraph" w:customStyle="1" w:styleId="CM12">
    <w:name w:val="CM12"/>
    <w:basedOn w:val="Normal"/>
    <w:next w:val="Normal"/>
    <w:rsid w:val="007E1F5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E1F50"/>
    <w:pPr>
      <w:widowControl w:val="0"/>
    </w:pPr>
    <w:rPr>
      <w:rFonts w:ascii="Verdana" w:hAnsi="Verdana" w:cs="Times New Roman"/>
      <w:color w:val="auto"/>
    </w:rPr>
  </w:style>
  <w:style w:type="paragraph" w:customStyle="1" w:styleId="CM8">
    <w:name w:val="CM8"/>
    <w:basedOn w:val="Default"/>
    <w:next w:val="Default"/>
    <w:rsid w:val="007E1F50"/>
    <w:pPr>
      <w:widowControl w:val="0"/>
      <w:spacing w:line="246" w:lineRule="atLeast"/>
    </w:pPr>
    <w:rPr>
      <w:rFonts w:ascii="Verdana" w:hAnsi="Verdana" w:cs="Times New Roman"/>
      <w:color w:val="auto"/>
    </w:rPr>
  </w:style>
  <w:style w:type="paragraph" w:customStyle="1" w:styleId="CM14">
    <w:name w:val="CM14"/>
    <w:basedOn w:val="Default"/>
    <w:next w:val="Default"/>
    <w:rsid w:val="007E1F50"/>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perez@ypfb.gob.bo" TargetMode="Externa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CE53A-07AC-4F00-A3C7-2F0B56440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54</Pages>
  <Words>17479</Words>
  <Characters>96140</Characters>
  <Application>Microsoft Office Word</Application>
  <DocSecurity>0</DocSecurity>
  <Lines>801</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113393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30</cp:revision>
  <cp:lastPrinted>2018-11-08T22:57:00Z</cp:lastPrinted>
  <dcterms:created xsi:type="dcterms:W3CDTF">2018-05-25T14:47:00Z</dcterms:created>
  <dcterms:modified xsi:type="dcterms:W3CDTF">2018-11-08T22:57:00Z</dcterms:modified>
</cp:coreProperties>
</file>