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971" w:rsidRPr="0060067E" w:rsidRDefault="008E2971" w:rsidP="008E2971">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125730</wp:posOffset>
                </wp:positionV>
                <wp:extent cx="5798820" cy="5953760"/>
                <wp:effectExtent l="0" t="0" r="87630" b="104140"/>
                <wp:wrapNone/>
                <wp:docPr id="2" name="Rectángulo redondead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59537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76089" w:rsidRPr="00F04B45" w:rsidRDefault="00D76089"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D76089" w:rsidRPr="00F04B45" w:rsidRDefault="00D76089" w:rsidP="008E2971">
                            <w:pPr>
                              <w:rPr>
                                <w:rFonts w:ascii="Century Gothic" w:hAnsi="Century Gothic"/>
                                <w:b/>
                              </w:rPr>
                            </w:pPr>
                          </w:p>
                          <w:p w:rsidR="00D76089" w:rsidRPr="00F04B45" w:rsidRDefault="00D76089"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D76089" w:rsidRPr="00F04B45" w:rsidRDefault="00D76089" w:rsidP="008E2971">
                            <w:pPr>
                              <w:jc w:val="center"/>
                              <w:rPr>
                                <w:rFonts w:ascii="Century Gothic" w:hAnsi="Century Gothic"/>
                                <w:b/>
                                <w:sz w:val="32"/>
                                <w:lang w:val="es-BO"/>
                              </w:rPr>
                            </w:pPr>
                          </w:p>
                          <w:p w:rsidR="00D76089" w:rsidRPr="00F04B45" w:rsidRDefault="00D76089" w:rsidP="008E2971">
                            <w:pPr>
                              <w:jc w:val="center"/>
                              <w:rPr>
                                <w:rFonts w:ascii="Century Gothic" w:hAnsi="Century Gothic"/>
                                <w:b/>
                              </w:rPr>
                            </w:pPr>
                          </w:p>
                          <w:p w:rsidR="00D76089" w:rsidRPr="00F04B45" w:rsidRDefault="00D76089"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D76089" w:rsidRPr="00F04B45" w:rsidRDefault="00D76089"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D76089" w:rsidRPr="00F04B45" w:rsidRDefault="00D76089" w:rsidP="008E2971">
                            <w:pPr>
                              <w:jc w:val="center"/>
                              <w:rPr>
                                <w:rFonts w:ascii="Century Gothic" w:hAnsi="Century Gothic" w:cs="Arial"/>
                                <w:b/>
                                <w:sz w:val="32"/>
                                <w:szCs w:val="32"/>
                              </w:rPr>
                            </w:pPr>
                          </w:p>
                          <w:p w:rsidR="00D76089" w:rsidRPr="00F04B45" w:rsidRDefault="00D76089"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D76089" w:rsidRDefault="00D76089"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D76089" w:rsidRPr="00F04B45" w:rsidRDefault="00D76089" w:rsidP="008E2971">
                            <w:pPr>
                              <w:jc w:val="center"/>
                              <w:rPr>
                                <w:rFonts w:ascii="Century Gothic" w:hAnsi="Century Gothic" w:cs="Arial"/>
                                <w:b/>
                                <w:sz w:val="32"/>
                                <w:szCs w:val="44"/>
                                <w:lang w:val="es-MX"/>
                              </w:rPr>
                            </w:pPr>
                          </w:p>
                          <w:p w:rsidR="00D76089" w:rsidRPr="00F04B45" w:rsidRDefault="00D76089"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3B321F">
                              <w:rPr>
                                <w:rFonts w:ascii="Century Gothic" w:hAnsi="Century Gothic" w:cs="Century Gothic"/>
                                <w:b/>
                                <w:bCs/>
                                <w:sz w:val="32"/>
                                <w:szCs w:val="32"/>
                              </w:rPr>
                              <w:t>ADQUISICIÓN DE EQUIPOS SWITCHES Y ACCESS POINT SCZ</w:t>
                            </w:r>
                            <w:r>
                              <w:rPr>
                                <w:rFonts w:ascii="Century Gothic" w:hAnsi="Century Gothic" w:cs="Century Gothic"/>
                                <w:b/>
                                <w:bCs/>
                                <w:sz w:val="32"/>
                                <w:szCs w:val="32"/>
                              </w:rPr>
                              <w:t xml:space="preserve"> </w:t>
                            </w:r>
                          </w:p>
                          <w:p w:rsidR="00D76089" w:rsidRDefault="00D76089" w:rsidP="008E2971">
                            <w:pPr>
                              <w:autoSpaceDE w:val="0"/>
                              <w:autoSpaceDN w:val="0"/>
                              <w:adjustRightInd w:val="0"/>
                              <w:ind w:left="142"/>
                              <w:jc w:val="center"/>
                              <w:rPr>
                                <w:rFonts w:ascii="Century Gothic" w:hAnsi="Century Gothic" w:cs="Century Gothic"/>
                                <w:b/>
                                <w:bCs/>
                                <w:sz w:val="28"/>
                                <w:szCs w:val="32"/>
                              </w:rPr>
                            </w:pPr>
                          </w:p>
                          <w:p w:rsidR="00D76089" w:rsidRPr="002110B0" w:rsidRDefault="00D76089" w:rsidP="008E2971">
                            <w:pPr>
                              <w:pStyle w:val="Textodebloque"/>
                              <w:rPr>
                                <w:rFonts w:ascii="Century Gothic" w:hAnsi="Century Gothic"/>
                                <w:b/>
                                <w:sz w:val="32"/>
                              </w:rPr>
                            </w:pPr>
                            <w:r w:rsidRPr="002110B0">
                              <w:rPr>
                                <w:rFonts w:ascii="Century Gothic" w:hAnsi="Century Gothic"/>
                                <w:b/>
                                <w:sz w:val="32"/>
                              </w:rPr>
                              <w:t>CÓDIGO: DCO-EPNE-GTIC-</w:t>
                            </w:r>
                            <w:r w:rsidR="002110B0">
                              <w:rPr>
                                <w:rFonts w:ascii="Century Gothic" w:hAnsi="Century Gothic"/>
                                <w:b/>
                                <w:sz w:val="32"/>
                              </w:rPr>
                              <w:t>670</w:t>
                            </w:r>
                            <w:r w:rsidRPr="002110B0">
                              <w:rPr>
                                <w:rFonts w:ascii="Century Gothic" w:hAnsi="Century Gothic"/>
                                <w:b/>
                                <w:sz w:val="32"/>
                              </w:rPr>
                              <w:t>-18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ectángulo redondeado 2" o:spid="_x0000_s1026" style="position:absolute;left:0;text-align:left;margin-left:.8pt;margin-top:9.9pt;width:456.6pt;height:46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">
                <v:shadow on="t" color="#333" offset="6pt,6pt"/>
                <v:textbox>
                  <w:txbxContent>
                    <w:p w:rsidR="00D76089" w:rsidRPr="00F04B45" w:rsidRDefault="00D76089" w:rsidP="008E2971">
                      <w:pPr>
                        <w:pStyle w:val="Ttulo1"/>
                        <w:ind w:left="360" w:hanging="502"/>
                        <w:jc w:val="center"/>
                        <w:rPr>
                          <w:rFonts w:ascii="Century Gothic" w:hAnsi="Century Gothic"/>
                          <w:lang w:val="es-BO"/>
                        </w:rPr>
                      </w:pPr>
                      <w:r w:rsidRPr="00F04B45">
                        <w:rPr>
                          <w:rFonts w:ascii="Century Gothic" w:hAnsi="Century Gothic"/>
                        </w:rPr>
                        <w:t>YACIMIENTOS PETROLÍFEROS FISCALES BOLIVIANOS</w:t>
                      </w:r>
                    </w:p>
                    <w:p w:rsidR="00D76089" w:rsidRPr="00F04B45" w:rsidRDefault="00D76089" w:rsidP="008E2971">
                      <w:pPr>
                        <w:rPr>
                          <w:rFonts w:ascii="Century Gothic" w:hAnsi="Century Gothic"/>
                          <w:b/>
                        </w:rPr>
                      </w:pPr>
                    </w:p>
                    <w:p w:rsidR="00D76089" w:rsidRPr="00F04B45" w:rsidRDefault="00D76089" w:rsidP="008E2971">
                      <w:pPr>
                        <w:jc w:val="center"/>
                        <w:rPr>
                          <w:rFonts w:ascii="Century Gothic" w:hAnsi="Century Gothic"/>
                          <w:b/>
                        </w:rPr>
                      </w:pPr>
                      <w:r w:rsidRPr="00F04B45">
                        <w:rPr>
                          <w:rFonts w:ascii="Century Gothic" w:hAnsi="Century Gothic"/>
                          <w:b/>
                          <w:noProof/>
                          <w:lang w:val="es-BO" w:eastAsia="es-BO"/>
                        </w:rPr>
                        <w:drawing>
                          <wp:inline distT="0" distB="0" distL="0" distR="0">
                            <wp:extent cx="2099310" cy="1423035"/>
                            <wp:effectExtent l="0" t="0" r="0" b="571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310" cy="1423035"/>
                                    </a:xfrm>
                                    <a:prstGeom prst="rect">
                                      <a:avLst/>
                                    </a:prstGeom>
                                    <a:noFill/>
                                    <a:ln>
                                      <a:noFill/>
                                    </a:ln>
                                  </pic:spPr>
                                </pic:pic>
                              </a:graphicData>
                            </a:graphic>
                          </wp:inline>
                        </w:drawing>
                      </w:r>
                    </w:p>
                    <w:p w:rsidR="00D76089" w:rsidRPr="00F04B45" w:rsidRDefault="00D76089" w:rsidP="008E2971">
                      <w:pPr>
                        <w:jc w:val="center"/>
                        <w:rPr>
                          <w:rFonts w:ascii="Century Gothic" w:hAnsi="Century Gothic"/>
                          <w:b/>
                          <w:sz w:val="32"/>
                          <w:lang w:val="es-BO"/>
                        </w:rPr>
                      </w:pPr>
                    </w:p>
                    <w:p w:rsidR="00D76089" w:rsidRPr="00F04B45" w:rsidRDefault="00D76089" w:rsidP="008E2971">
                      <w:pPr>
                        <w:jc w:val="center"/>
                        <w:rPr>
                          <w:rFonts w:ascii="Century Gothic" w:hAnsi="Century Gothic"/>
                          <w:b/>
                        </w:rPr>
                      </w:pPr>
                    </w:p>
                    <w:p w:rsidR="00D76089" w:rsidRPr="00F04B45" w:rsidRDefault="00D76089"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DOCUMENTO DE CONTRATACIÓN DIRECTA</w:t>
                      </w:r>
                    </w:p>
                    <w:p w:rsidR="00D76089" w:rsidRPr="00F04B45" w:rsidRDefault="00D76089" w:rsidP="008E2971">
                      <w:pPr>
                        <w:jc w:val="center"/>
                        <w:rPr>
                          <w:rFonts w:ascii="Century Gothic" w:hAnsi="Century Gothic" w:cs="Arial"/>
                          <w:b/>
                          <w:sz w:val="32"/>
                          <w:szCs w:val="32"/>
                          <w:lang w:val="es-MX"/>
                        </w:rPr>
                      </w:pPr>
                      <w:r w:rsidRPr="00F04B45">
                        <w:rPr>
                          <w:rFonts w:ascii="Century Gothic" w:hAnsi="Century Gothic" w:cs="Arial"/>
                          <w:b/>
                          <w:sz w:val="32"/>
                          <w:szCs w:val="32"/>
                          <w:lang w:val="es-MX"/>
                        </w:rPr>
                        <w:t>PARA BIENES</w:t>
                      </w:r>
                    </w:p>
                    <w:p w:rsidR="00D76089" w:rsidRPr="00F04B45" w:rsidRDefault="00D76089" w:rsidP="008E2971">
                      <w:pPr>
                        <w:jc w:val="center"/>
                        <w:rPr>
                          <w:rFonts w:ascii="Century Gothic" w:hAnsi="Century Gothic" w:cs="Arial"/>
                          <w:b/>
                          <w:sz w:val="32"/>
                          <w:szCs w:val="32"/>
                        </w:rPr>
                      </w:pPr>
                    </w:p>
                    <w:p w:rsidR="00D76089" w:rsidRPr="00F04B45" w:rsidRDefault="00D76089"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 xml:space="preserve">REGLAMENTO ESPECÍFICO DEL SISTEMA DE ADMINISTRACIÓN DE BIENES Y SERVICIOS </w:t>
                      </w:r>
                    </w:p>
                    <w:p w:rsidR="00D76089" w:rsidRDefault="00D76089" w:rsidP="008E2971">
                      <w:pPr>
                        <w:jc w:val="center"/>
                        <w:rPr>
                          <w:rFonts w:ascii="Century Gothic" w:hAnsi="Century Gothic" w:cs="Arial"/>
                          <w:b/>
                          <w:sz w:val="32"/>
                          <w:szCs w:val="44"/>
                          <w:lang w:val="es-MX"/>
                        </w:rPr>
                      </w:pPr>
                      <w:r w:rsidRPr="00F04B45">
                        <w:rPr>
                          <w:rFonts w:ascii="Century Gothic" w:hAnsi="Century Gothic" w:cs="Arial"/>
                          <w:b/>
                          <w:sz w:val="32"/>
                          <w:szCs w:val="44"/>
                          <w:lang w:val="es-MX"/>
                        </w:rPr>
                        <w:t>RE-SABS-EPNE YPFB</w:t>
                      </w:r>
                    </w:p>
                    <w:p w:rsidR="00D76089" w:rsidRPr="00F04B45" w:rsidRDefault="00D76089" w:rsidP="008E2971">
                      <w:pPr>
                        <w:jc w:val="center"/>
                        <w:rPr>
                          <w:rFonts w:ascii="Century Gothic" w:hAnsi="Century Gothic" w:cs="Arial"/>
                          <w:b/>
                          <w:sz w:val="32"/>
                          <w:szCs w:val="44"/>
                          <w:lang w:val="es-MX"/>
                        </w:rPr>
                      </w:pPr>
                    </w:p>
                    <w:p w:rsidR="00D76089" w:rsidRPr="00F04B45" w:rsidRDefault="00D76089" w:rsidP="008E2971">
                      <w:pPr>
                        <w:autoSpaceDE w:val="0"/>
                        <w:autoSpaceDN w:val="0"/>
                        <w:adjustRightInd w:val="0"/>
                        <w:jc w:val="center"/>
                        <w:rPr>
                          <w:rFonts w:ascii="Century Gothic" w:hAnsi="Century Gothic" w:cs="Century Gothic"/>
                          <w:b/>
                          <w:bCs/>
                          <w:sz w:val="32"/>
                          <w:szCs w:val="32"/>
                        </w:rPr>
                      </w:pPr>
                      <w:r w:rsidRPr="00F04B45">
                        <w:rPr>
                          <w:rFonts w:ascii="Century Gothic" w:hAnsi="Century Gothic" w:cs="Century Gothic"/>
                          <w:b/>
                          <w:bCs/>
                          <w:sz w:val="32"/>
                          <w:szCs w:val="32"/>
                        </w:rPr>
                        <w:t xml:space="preserve">OBJETO: </w:t>
                      </w:r>
                      <w:r w:rsidRPr="003B321F">
                        <w:rPr>
                          <w:rFonts w:ascii="Century Gothic" w:hAnsi="Century Gothic" w:cs="Century Gothic"/>
                          <w:b/>
                          <w:bCs/>
                          <w:sz w:val="32"/>
                          <w:szCs w:val="32"/>
                        </w:rPr>
                        <w:t>ADQUISICIÓN DE EQUIPOS SWITCHES Y ACCESS POINT SCZ</w:t>
                      </w:r>
                      <w:r>
                        <w:rPr>
                          <w:rFonts w:ascii="Century Gothic" w:hAnsi="Century Gothic" w:cs="Century Gothic"/>
                          <w:b/>
                          <w:bCs/>
                          <w:sz w:val="32"/>
                          <w:szCs w:val="32"/>
                        </w:rPr>
                        <w:t xml:space="preserve"> </w:t>
                      </w:r>
                    </w:p>
                    <w:p w:rsidR="00D76089" w:rsidRDefault="00D76089" w:rsidP="008E2971">
                      <w:pPr>
                        <w:autoSpaceDE w:val="0"/>
                        <w:autoSpaceDN w:val="0"/>
                        <w:adjustRightInd w:val="0"/>
                        <w:ind w:left="142"/>
                        <w:jc w:val="center"/>
                        <w:rPr>
                          <w:rFonts w:ascii="Century Gothic" w:hAnsi="Century Gothic" w:cs="Century Gothic"/>
                          <w:b/>
                          <w:bCs/>
                          <w:sz w:val="28"/>
                          <w:szCs w:val="32"/>
                        </w:rPr>
                      </w:pPr>
                    </w:p>
                    <w:p w:rsidR="00D76089" w:rsidRPr="002110B0" w:rsidRDefault="00D76089" w:rsidP="008E2971">
                      <w:pPr>
                        <w:pStyle w:val="Textodebloque"/>
                        <w:rPr>
                          <w:rFonts w:ascii="Century Gothic" w:hAnsi="Century Gothic"/>
                          <w:b/>
                          <w:sz w:val="32"/>
                        </w:rPr>
                      </w:pPr>
                      <w:r w:rsidRPr="002110B0">
                        <w:rPr>
                          <w:rFonts w:ascii="Century Gothic" w:hAnsi="Century Gothic"/>
                          <w:b/>
                          <w:sz w:val="32"/>
                        </w:rPr>
                        <w:t>CÓDIGO: DCO-EPNE-GTIC-</w:t>
                      </w:r>
                      <w:r w:rsidR="002110B0">
                        <w:rPr>
                          <w:rFonts w:ascii="Century Gothic" w:hAnsi="Century Gothic"/>
                          <w:b/>
                          <w:sz w:val="32"/>
                        </w:rPr>
                        <w:t>670</w:t>
                      </w:r>
                      <w:r w:rsidRPr="002110B0">
                        <w:rPr>
                          <w:rFonts w:ascii="Century Gothic" w:hAnsi="Century Gothic"/>
                          <w:b/>
                          <w:sz w:val="32"/>
                        </w:rPr>
                        <w:t>-18</w:t>
                      </w:r>
                    </w:p>
                  </w:txbxContent>
                </v:textbox>
              </v:roundrect>
            </w:pict>
          </mc:Fallback>
        </mc:AlternateContent>
      </w: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Pr="0060067E" w:rsidRDefault="008E2971" w:rsidP="008E2971">
      <w:pPr>
        <w:jc w:val="center"/>
        <w:rPr>
          <w:rFonts w:ascii="Verdana" w:hAnsi="Verdana" w:cs="Arial"/>
          <w:b/>
          <w:color w:val="000000"/>
          <w:sz w:val="18"/>
          <w:szCs w:val="18"/>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8E2971" w:rsidRDefault="008E2971"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4B53FC" w:rsidRDefault="004B53FC"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7740D4" w:rsidRDefault="007740D4" w:rsidP="008E2971">
      <w:pPr>
        <w:jc w:val="center"/>
        <w:rPr>
          <w:rFonts w:ascii="Calibri" w:hAnsi="Calibri" w:cs="Calibri"/>
          <w:b/>
          <w:color w:val="FF0000"/>
        </w:rPr>
      </w:pPr>
    </w:p>
    <w:p w:rsidR="008E2971" w:rsidRPr="00CA04A3" w:rsidRDefault="008E2971" w:rsidP="008E2971">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PRECIO EVALUADO MÁS BAJO</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POR EL TOTAL</w:t>
            </w:r>
          </w:p>
        </w:tc>
      </w:tr>
      <w:tr w:rsidR="008E2971" w:rsidRPr="006F470A" w:rsidTr="00147189">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8E2971" w:rsidRPr="00CA04A3" w:rsidRDefault="008E2971" w:rsidP="00147189">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E2971" w:rsidRPr="00CA04A3" w:rsidRDefault="008E2971" w:rsidP="00147189">
            <w:pPr>
              <w:rPr>
                <w:rFonts w:ascii="Calibri" w:eastAsia="Calibri" w:hAnsi="Calibri" w:cs="Calibri"/>
                <w:b/>
                <w:i/>
                <w:sz w:val="22"/>
                <w:szCs w:val="22"/>
              </w:rPr>
            </w:pPr>
            <w:r>
              <w:rPr>
                <w:rFonts w:ascii="Calibri" w:eastAsia="Calibri" w:hAnsi="Calibri" w:cs="Calibri"/>
                <w:b/>
                <w:i/>
                <w:sz w:val="22"/>
                <w:szCs w:val="22"/>
              </w:rPr>
              <w:t>MEDIANTE CONTRATO</w:t>
            </w:r>
          </w:p>
        </w:tc>
      </w:tr>
    </w:tbl>
    <w:p w:rsidR="008E2971" w:rsidRPr="00CA04A3" w:rsidRDefault="008E2971" w:rsidP="008E2971">
      <w:pPr>
        <w:jc w:val="center"/>
        <w:rPr>
          <w:rFonts w:ascii="Calibri" w:hAnsi="Calibri" w:cs="Calibri"/>
          <w:b/>
          <w:sz w:val="2"/>
          <w:szCs w:val="22"/>
        </w:rPr>
      </w:pPr>
    </w:p>
    <w:p w:rsidR="008E2971" w:rsidRPr="00CA04A3" w:rsidRDefault="008E2971" w:rsidP="008E2971">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93"/>
        <w:gridCol w:w="47"/>
        <w:gridCol w:w="1481"/>
        <w:gridCol w:w="3534"/>
      </w:tblGrid>
      <w:tr w:rsidR="008E2971" w:rsidRPr="00552079" w:rsidTr="00147189">
        <w:trPr>
          <w:trHeight w:val="410"/>
        </w:trPr>
        <w:tc>
          <w:tcPr>
            <w:tcW w:w="9994" w:type="dxa"/>
            <w:gridSpan w:val="6"/>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CRONOGRAMA DE PLAZOS</w:t>
            </w:r>
          </w:p>
        </w:tc>
      </w:tr>
      <w:tr w:rsidR="008E2971" w:rsidRPr="00552079" w:rsidTr="00147189">
        <w:trPr>
          <w:trHeight w:val="410"/>
        </w:trPr>
        <w:tc>
          <w:tcPr>
            <w:tcW w:w="433" w:type="dxa"/>
            <w:shd w:val="clear" w:color="auto" w:fill="D9D9D9"/>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ACTIVIDAD</w:t>
            </w:r>
          </w:p>
        </w:tc>
        <w:tc>
          <w:tcPr>
            <w:tcW w:w="1440" w:type="dxa"/>
            <w:gridSpan w:val="2"/>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FECHA </w:t>
            </w:r>
          </w:p>
        </w:tc>
        <w:tc>
          <w:tcPr>
            <w:tcW w:w="1481"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HORA</w:t>
            </w:r>
          </w:p>
        </w:tc>
        <w:tc>
          <w:tcPr>
            <w:tcW w:w="3534" w:type="dxa"/>
            <w:shd w:val="clear" w:color="auto" w:fill="D9D9D9"/>
            <w:vAlign w:val="center"/>
          </w:tcPr>
          <w:p w:rsidR="008E2971" w:rsidRPr="00CA04A3" w:rsidRDefault="008E2971" w:rsidP="00147189">
            <w:pPr>
              <w:jc w:val="center"/>
              <w:rPr>
                <w:rFonts w:ascii="Calibri" w:hAnsi="Calibri" w:cs="Calibri"/>
                <w:b/>
                <w:sz w:val="22"/>
                <w:szCs w:val="22"/>
              </w:rPr>
            </w:pPr>
            <w:r w:rsidRPr="00CA04A3">
              <w:rPr>
                <w:rFonts w:ascii="Calibri" w:hAnsi="Calibri" w:cs="Calibri"/>
                <w:b/>
                <w:sz w:val="22"/>
                <w:szCs w:val="22"/>
              </w:rPr>
              <w:t xml:space="preserve">DIRECCIÓN </w:t>
            </w:r>
          </w:p>
        </w:tc>
      </w:tr>
      <w:tr w:rsidR="008E2971" w:rsidRPr="00552079" w:rsidTr="00147189">
        <w:trPr>
          <w:trHeight w:val="64"/>
        </w:trPr>
        <w:tc>
          <w:tcPr>
            <w:tcW w:w="433" w:type="dxa"/>
            <w:tcBorders>
              <w:bottom w:val="single" w:sz="4" w:space="0" w:color="auto"/>
            </w:tcBorders>
            <w:shd w:val="clear" w:color="auto" w:fill="auto"/>
            <w:vAlign w:val="center"/>
          </w:tcPr>
          <w:p w:rsidR="008E2971" w:rsidRPr="00D9673D" w:rsidRDefault="008E2971" w:rsidP="00147189">
            <w:pPr>
              <w:jc w:val="center"/>
              <w:rPr>
                <w:rFonts w:ascii="Calibri" w:hAnsi="Calibri" w:cs="Calibri"/>
                <w:sz w:val="22"/>
                <w:szCs w:val="22"/>
              </w:rPr>
            </w:pPr>
            <w:r w:rsidRPr="00D9673D">
              <w:rPr>
                <w:rFonts w:ascii="Calibri" w:hAnsi="Calibri" w:cs="Calibri"/>
                <w:sz w:val="22"/>
                <w:szCs w:val="22"/>
              </w:rPr>
              <w:t>1</w:t>
            </w:r>
          </w:p>
        </w:tc>
        <w:tc>
          <w:tcPr>
            <w:tcW w:w="3106" w:type="dxa"/>
            <w:tcBorders>
              <w:bottom w:val="single" w:sz="4" w:space="0" w:color="auto"/>
            </w:tcBorders>
            <w:shd w:val="clear" w:color="auto" w:fill="auto"/>
            <w:vAlign w:val="center"/>
          </w:tcPr>
          <w:p w:rsidR="008E2971" w:rsidRPr="00D9673D" w:rsidRDefault="008E2971" w:rsidP="00147189">
            <w:pPr>
              <w:rPr>
                <w:rFonts w:ascii="Calibri" w:hAnsi="Calibri" w:cs="Calibri"/>
                <w:sz w:val="22"/>
                <w:szCs w:val="22"/>
              </w:rPr>
            </w:pPr>
            <w:r w:rsidRPr="00D9673D">
              <w:rPr>
                <w:rFonts w:ascii="Calibri" w:hAnsi="Calibri" w:cs="Calibri"/>
                <w:sz w:val="22"/>
                <w:szCs w:val="22"/>
              </w:rPr>
              <w:t>Fecha de publicación en el sitio web de YPFB</w:t>
            </w:r>
          </w:p>
        </w:tc>
        <w:tc>
          <w:tcPr>
            <w:tcW w:w="6455" w:type="dxa"/>
            <w:gridSpan w:val="4"/>
            <w:tcBorders>
              <w:bottom w:val="single" w:sz="4" w:space="0" w:color="auto"/>
            </w:tcBorders>
            <w:shd w:val="clear" w:color="auto" w:fill="auto"/>
            <w:vAlign w:val="center"/>
          </w:tcPr>
          <w:p w:rsidR="008E2971" w:rsidRPr="00D9673D" w:rsidRDefault="008E2971" w:rsidP="002110B0">
            <w:pPr>
              <w:rPr>
                <w:rFonts w:ascii="Calibri" w:hAnsi="Calibri" w:cs="Calibri"/>
                <w:sz w:val="22"/>
                <w:szCs w:val="22"/>
              </w:rPr>
            </w:pPr>
            <w:r w:rsidRPr="00D9673D">
              <w:rPr>
                <w:rFonts w:ascii="Calibri" w:hAnsi="Calibri" w:cs="Calibri"/>
                <w:sz w:val="22"/>
                <w:szCs w:val="22"/>
              </w:rPr>
              <w:t xml:space="preserve">Fecha: </w:t>
            </w:r>
            <w:r w:rsidR="007876F2">
              <w:rPr>
                <w:rFonts w:ascii="Calibri" w:hAnsi="Calibri" w:cs="Calibri"/>
                <w:sz w:val="22"/>
                <w:szCs w:val="22"/>
              </w:rPr>
              <w:t>0</w:t>
            </w:r>
            <w:r w:rsidR="002110B0">
              <w:rPr>
                <w:rFonts w:ascii="Calibri" w:hAnsi="Calibri" w:cs="Calibri"/>
                <w:sz w:val="22"/>
                <w:szCs w:val="22"/>
              </w:rPr>
              <w:t>8</w:t>
            </w:r>
            <w:r>
              <w:rPr>
                <w:rFonts w:ascii="Calibri" w:hAnsi="Calibri" w:cs="Calibri"/>
                <w:sz w:val="22"/>
                <w:szCs w:val="22"/>
              </w:rPr>
              <w:t>/</w:t>
            </w:r>
            <w:r w:rsidR="007876F2">
              <w:rPr>
                <w:rFonts w:ascii="Calibri" w:hAnsi="Calibri" w:cs="Calibri"/>
                <w:sz w:val="22"/>
                <w:szCs w:val="22"/>
              </w:rPr>
              <w:t>11</w:t>
            </w:r>
            <w:r>
              <w:rPr>
                <w:rFonts w:ascii="Calibri" w:hAnsi="Calibri" w:cs="Calibri"/>
                <w:sz w:val="22"/>
                <w:szCs w:val="22"/>
              </w:rPr>
              <w:t>/2018</w:t>
            </w:r>
          </w:p>
        </w:tc>
      </w:tr>
      <w:tr w:rsidR="008E2971" w:rsidRPr="00552079" w:rsidTr="00147189">
        <w:trPr>
          <w:trHeight w:val="64"/>
        </w:trPr>
        <w:tc>
          <w:tcPr>
            <w:tcW w:w="433"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3106"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c>
          <w:tcPr>
            <w:tcW w:w="2921" w:type="dxa"/>
            <w:gridSpan w:val="3"/>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highlight w:val="yellow"/>
              </w:rPr>
            </w:pPr>
          </w:p>
        </w:tc>
        <w:tc>
          <w:tcPr>
            <w:tcW w:w="3534" w:type="dxa"/>
            <w:tcBorders>
              <w:top w:val="single" w:sz="4" w:space="0" w:color="auto"/>
              <w:left w:val="single" w:sz="4" w:space="0" w:color="auto"/>
              <w:bottom w:val="single" w:sz="4" w:space="0" w:color="auto"/>
              <w:right w:val="single" w:sz="4" w:space="0" w:color="auto"/>
            </w:tcBorders>
          </w:tcPr>
          <w:p w:rsidR="008E2971" w:rsidRPr="00CA04A3" w:rsidRDefault="008E2971" w:rsidP="00147189">
            <w:pPr>
              <w:rPr>
                <w:rFonts w:ascii="Calibri" w:hAnsi="Calibri" w:cs="Calibri"/>
                <w:sz w:val="22"/>
                <w:szCs w:val="22"/>
              </w:rPr>
            </w:pPr>
          </w:p>
        </w:tc>
      </w:tr>
      <w:tr w:rsidR="008E2971" w:rsidRPr="00552079" w:rsidTr="00147189">
        <w:trPr>
          <w:trHeight w:val="300"/>
        </w:trPr>
        <w:tc>
          <w:tcPr>
            <w:tcW w:w="43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2</w:t>
            </w:r>
          </w:p>
        </w:tc>
        <w:tc>
          <w:tcPr>
            <w:tcW w:w="3106"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Inspección Previa</w:t>
            </w:r>
          </w:p>
        </w:tc>
        <w:tc>
          <w:tcPr>
            <w:tcW w:w="1393" w:type="dxa"/>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8E2971" w:rsidP="00147189">
            <w:pPr>
              <w:jc w:val="center"/>
              <w:rPr>
                <w:rFonts w:ascii="Calibri" w:hAnsi="Calibri" w:cs="Calibri"/>
                <w:sz w:val="22"/>
                <w:szCs w:val="22"/>
              </w:rPr>
            </w:pPr>
            <w:r>
              <w:rPr>
                <w:rFonts w:ascii="Calibri" w:hAnsi="Calibri" w:cs="Calibri"/>
                <w:sz w:val="22"/>
                <w:szCs w:val="22"/>
              </w:rPr>
              <w:t>----</w:t>
            </w:r>
          </w:p>
        </w:tc>
        <w:tc>
          <w:tcPr>
            <w:tcW w:w="1528" w:type="dxa"/>
            <w:gridSpan w:val="2"/>
            <w:tcBorders>
              <w:top w:val="single" w:sz="4" w:space="0" w:color="auto"/>
              <w:left w:val="single" w:sz="4" w:space="0" w:color="auto"/>
              <w:bottom w:val="single" w:sz="4" w:space="0" w:color="auto"/>
              <w:right w:val="single" w:sz="4" w:space="0" w:color="auto"/>
            </w:tcBorders>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147189">
            <w:pPr>
              <w:jc w:val="center"/>
              <w:rPr>
                <w:rFonts w:ascii="Calibri" w:hAnsi="Calibri" w:cs="Calibri"/>
                <w:color w:val="000000"/>
                <w:sz w:val="22"/>
                <w:szCs w:val="22"/>
              </w:rPr>
            </w:pPr>
            <w:r>
              <w:rPr>
                <w:rFonts w:ascii="Calibri" w:hAnsi="Calibri" w:cs="Calibri"/>
                <w:color w:val="000000"/>
                <w:sz w:val="22"/>
                <w:szCs w:val="22"/>
              </w:rPr>
              <w:t>----</w:t>
            </w:r>
          </w:p>
        </w:tc>
        <w:tc>
          <w:tcPr>
            <w:tcW w:w="3534" w:type="dxa"/>
            <w:tcBorders>
              <w:top w:val="single" w:sz="4" w:space="0" w:color="auto"/>
              <w:left w:val="single" w:sz="4" w:space="0" w:color="auto"/>
              <w:bottom w:val="single" w:sz="4" w:space="0" w:color="auto"/>
              <w:right w:val="single" w:sz="4" w:space="0" w:color="auto"/>
            </w:tcBorders>
            <w:vAlign w:val="center"/>
          </w:tcPr>
          <w:p w:rsidR="008E2971" w:rsidRPr="00B21A20" w:rsidRDefault="008E2971" w:rsidP="00147189">
            <w:pPr>
              <w:jc w:val="center"/>
              <w:rPr>
                <w:rFonts w:ascii="Calibri" w:hAnsi="Calibri" w:cs="Calibri"/>
                <w:b/>
                <w:color w:val="FF0000"/>
                <w:sz w:val="22"/>
                <w:szCs w:val="22"/>
                <w:lang w:val="es-ES_tradnl"/>
              </w:rPr>
            </w:pPr>
            <w:r w:rsidRPr="00B21A20">
              <w:rPr>
                <w:rFonts w:ascii="Calibri" w:hAnsi="Calibri" w:cs="Calibri"/>
                <w:b/>
                <w:color w:val="FF0000"/>
                <w:sz w:val="22"/>
                <w:szCs w:val="22"/>
                <w:lang w:val="es-ES_tradnl"/>
              </w:rPr>
              <w:t>NO APLICA</w:t>
            </w:r>
          </w:p>
        </w:tc>
      </w:tr>
      <w:tr w:rsidR="008E2971" w:rsidRPr="00552079" w:rsidTr="00147189">
        <w:trPr>
          <w:trHeight w:val="155"/>
        </w:trPr>
        <w:tc>
          <w:tcPr>
            <w:tcW w:w="433"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3106" w:type="dxa"/>
            <w:tcBorders>
              <w:top w:val="single" w:sz="4" w:space="0" w:color="auto"/>
            </w:tcBorders>
            <w:vAlign w:val="center"/>
          </w:tcPr>
          <w:p w:rsidR="008E2971" w:rsidRPr="00CA04A3" w:rsidRDefault="008E2971" w:rsidP="00147189">
            <w:pPr>
              <w:rPr>
                <w:rFonts w:ascii="Calibri" w:hAnsi="Calibri" w:cs="Calibri"/>
                <w:sz w:val="22"/>
                <w:szCs w:val="22"/>
              </w:rPr>
            </w:pPr>
          </w:p>
        </w:tc>
        <w:tc>
          <w:tcPr>
            <w:tcW w:w="2921" w:type="dxa"/>
            <w:gridSpan w:val="3"/>
            <w:tcBorders>
              <w:top w:val="single" w:sz="4" w:space="0" w:color="auto"/>
            </w:tcBorders>
          </w:tcPr>
          <w:p w:rsidR="008E2971" w:rsidRPr="00CA04A3" w:rsidRDefault="008E2971" w:rsidP="00147189">
            <w:pPr>
              <w:jc w:val="center"/>
              <w:rPr>
                <w:rFonts w:ascii="Calibri" w:hAnsi="Calibri" w:cs="Calibri"/>
                <w:sz w:val="22"/>
                <w:szCs w:val="22"/>
              </w:rPr>
            </w:pPr>
          </w:p>
        </w:tc>
        <w:tc>
          <w:tcPr>
            <w:tcW w:w="3534" w:type="dxa"/>
            <w:tcBorders>
              <w:top w:val="single" w:sz="4" w:space="0" w:color="auto"/>
            </w:tcBorders>
          </w:tcPr>
          <w:p w:rsidR="008E2971" w:rsidRPr="00CA04A3" w:rsidRDefault="008E2971" w:rsidP="00147189">
            <w:pPr>
              <w:jc w:val="both"/>
              <w:rPr>
                <w:rFonts w:ascii="Calibri" w:hAnsi="Calibri" w:cs="Calibri"/>
                <w:sz w:val="22"/>
                <w:szCs w:val="22"/>
              </w:rPr>
            </w:pPr>
          </w:p>
        </w:tc>
      </w:tr>
      <w:tr w:rsidR="002110B0" w:rsidRPr="00552079" w:rsidTr="00147189">
        <w:trPr>
          <w:trHeight w:val="433"/>
        </w:trPr>
        <w:tc>
          <w:tcPr>
            <w:tcW w:w="433" w:type="dxa"/>
            <w:shd w:val="clear" w:color="auto" w:fill="auto"/>
            <w:vAlign w:val="center"/>
          </w:tcPr>
          <w:p w:rsidR="002110B0" w:rsidRPr="00CA04A3" w:rsidRDefault="002110B0" w:rsidP="002110B0">
            <w:pPr>
              <w:jc w:val="center"/>
              <w:rPr>
                <w:rFonts w:ascii="Calibri" w:hAnsi="Calibri" w:cs="Calibri"/>
                <w:sz w:val="22"/>
                <w:szCs w:val="22"/>
              </w:rPr>
            </w:pPr>
            <w:r>
              <w:rPr>
                <w:rFonts w:ascii="Calibri" w:hAnsi="Calibri" w:cs="Calibri"/>
                <w:sz w:val="22"/>
                <w:szCs w:val="22"/>
              </w:rPr>
              <w:t>3</w:t>
            </w:r>
          </w:p>
        </w:tc>
        <w:tc>
          <w:tcPr>
            <w:tcW w:w="3106" w:type="dxa"/>
            <w:vAlign w:val="center"/>
          </w:tcPr>
          <w:p w:rsidR="002110B0" w:rsidRPr="00B21A20" w:rsidRDefault="002110B0" w:rsidP="002110B0">
            <w:pPr>
              <w:rPr>
                <w:rFonts w:ascii="Calibri" w:hAnsi="Calibri" w:cs="Calibri"/>
                <w:sz w:val="22"/>
                <w:szCs w:val="22"/>
              </w:rPr>
            </w:pPr>
            <w:r w:rsidRPr="00CA04A3">
              <w:rPr>
                <w:rFonts w:ascii="Calibri" w:hAnsi="Calibri" w:cs="Calibri"/>
                <w:sz w:val="22"/>
                <w:szCs w:val="22"/>
              </w:rPr>
              <w:t>Consultas Escritas</w:t>
            </w:r>
          </w:p>
        </w:tc>
        <w:tc>
          <w:tcPr>
            <w:tcW w:w="1393" w:type="dxa"/>
            <w:vAlign w:val="center"/>
          </w:tcPr>
          <w:p w:rsidR="002110B0" w:rsidRPr="00CA04A3" w:rsidRDefault="002110B0" w:rsidP="002110B0">
            <w:pPr>
              <w:rPr>
                <w:rFonts w:ascii="Calibri" w:hAnsi="Calibri" w:cs="Calibri"/>
                <w:sz w:val="22"/>
                <w:szCs w:val="22"/>
              </w:rPr>
            </w:pPr>
            <w:r w:rsidRPr="00CA04A3">
              <w:rPr>
                <w:rFonts w:ascii="Calibri" w:hAnsi="Calibri" w:cs="Calibri"/>
                <w:sz w:val="22"/>
                <w:szCs w:val="22"/>
              </w:rPr>
              <w:t>Fecha:</w:t>
            </w:r>
          </w:p>
          <w:p w:rsidR="002110B0" w:rsidRPr="00CA04A3" w:rsidRDefault="00F50DFC" w:rsidP="002110B0">
            <w:pPr>
              <w:jc w:val="center"/>
              <w:rPr>
                <w:rFonts w:ascii="Calibri" w:hAnsi="Calibri" w:cs="Calibri"/>
                <w:sz w:val="22"/>
                <w:szCs w:val="22"/>
              </w:rPr>
            </w:pPr>
            <w:r>
              <w:rPr>
                <w:rFonts w:ascii="Calibri" w:hAnsi="Calibri" w:cs="Calibri"/>
                <w:sz w:val="22"/>
                <w:szCs w:val="22"/>
              </w:rPr>
              <w:t>16/11</w:t>
            </w:r>
            <w:bookmarkStart w:id="0" w:name="_GoBack"/>
            <w:bookmarkEnd w:id="0"/>
            <w:r w:rsidR="002110B0">
              <w:rPr>
                <w:rFonts w:ascii="Calibri" w:hAnsi="Calibri" w:cs="Calibri"/>
                <w:sz w:val="22"/>
                <w:szCs w:val="22"/>
              </w:rPr>
              <w:t>/2018</w:t>
            </w:r>
          </w:p>
        </w:tc>
        <w:tc>
          <w:tcPr>
            <w:tcW w:w="1528" w:type="dxa"/>
            <w:gridSpan w:val="2"/>
            <w:vAlign w:val="center"/>
          </w:tcPr>
          <w:p w:rsidR="002110B0" w:rsidRPr="00CA04A3" w:rsidRDefault="002110B0" w:rsidP="002110B0">
            <w:pPr>
              <w:jc w:val="center"/>
              <w:rPr>
                <w:rFonts w:ascii="Calibri" w:hAnsi="Calibri" w:cs="Calibri"/>
                <w:sz w:val="22"/>
                <w:szCs w:val="22"/>
              </w:rPr>
            </w:pPr>
            <w:r w:rsidRPr="00CA04A3">
              <w:rPr>
                <w:rFonts w:ascii="Calibri" w:hAnsi="Calibri" w:cs="Calibri"/>
                <w:sz w:val="22"/>
                <w:szCs w:val="22"/>
              </w:rPr>
              <w:t>Hasta hora:</w:t>
            </w:r>
          </w:p>
          <w:p w:rsidR="002110B0" w:rsidRPr="00CA04A3" w:rsidRDefault="002110B0" w:rsidP="002110B0">
            <w:pPr>
              <w:jc w:val="center"/>
              <w:rPr>
                <w:rFonts w:ascii="Calibri" w:hAnsi="Calibri" w:cs="Calibri"/>
                <w:sz w:val="22"/>
                <w:szCs w:val="22"/>
              </w:rPr>
            </w:pPr>
            <w:r>
              <w:rPr>
                <w:rFonts w:ascii="Calibri" w:hAnsi="Calibri" w:cs="Calibri"/>
                <w:sz w:val="22"/>
                <w:szCs w:val="22"/>
              </w:rPr>
              <w:t>18:30</w:t>
            </w:r>
          </w:p>
        </w:tc>
        <w:tc>
          <w:tcPr>
            <w:tcW w:w="3534" w:type="dxa"/>
            <w:vAlign w:val="center"/>
          </w:tcPr>
          <w:p w:rsidR="002110B0" w:rsidRPr="00A32185" w:rsidRDefault="002110B0" w:rsidP="002110B0">
            <w:pPr>
              <w:jc w:val="both"/>
              <w:rPr>
                <w:rFonts w:ascii="Calibri" w:hAnsi="Calibri" w:cs="Calibri"/>
                <w:sz w:val="22"/>
                <w:szCs w:val="22"/>
                <w:lang w:val="es-ES_tradnl"/>
              </w:rPr>
            </w:pPr>
            <w:r w:rsidRPr="00A32185">
              <w:rPr>
                <w:rFonts w:ascii="Calibri" w:hAnsi="Calibri" w:cs="Calibri"/>
                <w:sz w:val="22"/>
                <w:szCs w:val="22"/>
                <w:lang w:val="es-ES_tradnl"/>
              </w:rPr>
              <w:t xml:space="preserve">Al correo electrónico: </w:t>
            </w:r>
          </w:p>
          <w:p w:rsidR="002110B0" w:rsidRPr="00B21A20" w:rsidRDefault="004965FC" w:rsidP="002110B0">
            <w:pPr>
              <w:jc w:val="center"/>
              <w:rPr>
                <w:rFonts w:ascii="Calibri" w:hAnsi="Calibri" w:cs="Calibri"/>
                <w:b/>
                <w:color w:val="FF0000"/>
                <w:sz w:val="22"/>
                <w:szCs w:val="22"/>
                <w:lang w:val="es-ES_tradnl"/>
              </w:rPr>
            </w:pPr>
            <w:hyperlink r:id="rId9" w:history="1">
              <w:r w:rsidR="002110B0" w:rsidRPr="00A32185">
                <w:rPr>
                  <w:rStyle w:val="Hipervnculo"/>
                  <w:rFonts w:ascii="Calibri" w:hAnsi="Calibri" w:cs="Calibri"/>
                  <w:b/>
                  <w:sz w:val="22"/>
                  <w:szCs w:val="22"/>
                  <w:lang w:val="es-ES_tradnl"/>
                </w:rPr>
                <w:t>fandrade@ypfb.gob.bo</w:t>
              </w:r>
            </w:hyperlink>
          </w:p>
        </w:tc>
      </w:tr>
      <w:tr w:rsidR="002110B0" w:rsidRPr="00552079" w:rsidTr="00147189">
        <w:trPr>
          <w:trHeight w:val="65"/>
        </w:trPr>
        <w:tc>
          <w:tcPr>
            <w:tcW w:w="433" w:type="dxa"/>
            <w:vAlign w:val="center"/>
          </w:tcPr>
          <w:p w:rsidR="002110B0" w:rsidRPr="00CA04A3" w:rsidRDefault="002110B0" w:rsidP="002110B0">
            <w:pPr>
              <w:jc w:val="center"/>
              <w:rPr>
                <w:rFonts w:ascii="Calibri" w:hAnsi="Calibri" w:cs="Calibri"/>
                <w:sz w:val="22"/>
                <w:szCs w:val="22"/>
              </w:rPr>
            </w:pPr>
          </w:p>
        </w:tc>
        <w:tc>
          <w:tcPr>
            <w:tcW w:w="3106" w:type="dxa"/>
            <w:vAlign w:val="center"/>
          </w:tcPr>
          <w:p w:rsidR="002110B0" w:rsidRPr="00CA04A3" w:rsidRDefault="002110B0" w:rsidP="002110B0">
            <w:pPr>
              <w:rPr>
                <w:rFonts w:ascii="Calibri" w:hAnsi="Calibri" w:cs="Calibri"/>
                <w:sz w:val="22"/>
                <w:szCs w:val="22"/>
              </w:rPr>
            </w:pPr>
          </w:p>
        </w:tc>
        <w:tc>
          <w:tcPr>
            <w:tcW w:w="2921" w:type="dxa"/>
            <w:gridSpan w:val="3"/>
          </w:tcPr>
          <w:p w:rsidR="002110B0" w:rsidRPr="00CA04A3" w:rsidRDefault="002110B0" w:rsidP="002110B0">
            <w:pPr>
              <w:rPr>
                <w:rFonts w:ascii="Calibri" w:hAnsi="Calibri" w:cs="Calibri"/>
                <w:sz w:val="22"/>
                <w:szCs w:val="22"/>
              </w:rPr>
            </w:pPr>
          </w:p>
        </w:tc>
        <w:tc>
          <w:tcPr>
            <w:tcW w:w="3534" w:type="dxa"/>
          </w:tcPr>
          <w:p w:rsidR="002110B0" w:rsidRPr="00CA04A3" w:rsidRDefault="002110B0" w:rsidP="002110B0">
            <w:pPr>
              <w:rPr>
                <w:rFonts w:ascii="Calibri" w:hAnsi="Calibri" w:cs="Calibri"/>
                <w:sz w:val="22"/>
                <w:szCs w:val="22"/>
              </w:rPr>
            </w:pPr>
          </w:p>
        </w:tc>
      </w:tr>
      <w:tr w:rsidR="002110B0" w:rsidRPr="00552079" w:rsidTr="00147189">
        <w:trPr>
          <w:trHeight w:val="370"/>
        </w:trPr>
        <w:tc>
          <w:tcPr>
            <w:tcW w:w="433" w:type="dxa"/>
            <w:vAlign w:val="center"/>
          </w:tcPr>
          <w:p w:rsidR="002110B0" w:rsidRPr="00CA04A3" w:rsidRDefault="002110B0" w:rsidP="002110B0">
            <w:pPr>
              <w:jc w:val="center"/>
              <w:rPr>
                <w:rFonts w:ascii="Calibri" w:hAnsi="Calibri" w:cs="Calibri"/>
                <w:sz w:val="22"/>
                <w:szCs w:val="22"/>
              </w:rPr>
            </w:pPr>
            <w:r>
              <w:rPr>
                <w:rFonts w:ascii="Calibri" w:hAnsi="Calibri" w:cs="Calibri"/>
                <w:sz w:val="22"/>
                <w:szCs w:val="22"/>
              </w:rPr>
              <w:t>4</w:t>
            </w:r>
          </w:p>
        </w:tc>
        <w:tc>
          <w:tcPr>
            <w:tcW w:w="3106" w:type="dxa"/>
            <w:vAlign w:val="center"/>
          </w:tcPr>
          <w:p w:rsidR="002110B0" w:rsidRPr="00CA04A3" w:rsidRDefault="002110B0" w:rsidP="002110B0">
            <w:pPr>
              <w:jc w:val="both"/>
              <w:rPr>
                <w:rFonts w:ascii="Calibri" w:hAnsi="Calibri" w:cs="Calibri"/>
                <w:sz w:val="22"/>
                <w:szCs w:val="22"/>
              </w:rPr>
            </w:pPr>
            <w:r w:rsidRPr="00CA04A3">
              <w:rPr>
                <w:rFonts w:ascii="Calibri" w:hAnsi="Calibri" w:cs="Calibri"/>
                <w:sz w:val="22"/>
                <w:szCs w:val="22"/>
              </w:rPr>
              <w:t>Reunión de Aclaración</w:t>
            </w:r>
          </w:p>
        </w:tc>
        <w:tc>
          <w:tcPr>
            <w:tcW w:w="1393" w:type="dxa"/>
            <w:vAlign w:val="center"/>
          </w:tcPr>
          <w:p w:rsidR="002110B0" w:rsidRPr="00CA04A3" w:rsidRDefault="002110B0" w:rsidP="002110B0">
            <w:pPr>
              <w:rPr>
                <w:rFonts w:ascii="Calibri" w:hAnsi="Calibri" w:cs="Calibri"/>
                <w:sz w:val="22"/>
                <w:szCs w:val="22"/>
              </w:rPr>
            </w:pPr>
            <w:r w:rsidRPr="00CA04A3">
              <w:rPr>
                <w:rFonts w:ascii="Calibri" w:hAnsi="Calibri" w:cs="Calibri"/>
                <w:sz w:val="22"/>
                <w:szCs w:val="22"/>
              </w:rPr>
              <w:t>Fecha:</w:t>
            </w:r>
          </w:p>
          <w:p w:rsidR="002110B0" w:rsidRPr="00CA04A3" w:rsidRDefault="002110B0" w:rsidP="00F50DFC">
            <w:pPr>
              <w:jc w:val="center"/>
              <w:rPr>
                <w:rFonts w:ascii="Calibri" w:hAnsi="Calibri" w:cs="Calibri"/>
                <w:sz w:val="22"/>
                <w:szCs w:val="22"/>
              </w:rPr>
            </w:pPr>
            <w:r>
              <w:rPr>
                <w:rFonts w:ascii="Calibri" w:hAnsi="Calibri" w:cs="Calibri"/>
                <w:sz w:val="22"/>
                <w:szCs w:val="22"/>
              </w:rPr>
              <w:t>19/1</w:t>
            </w:r>
            <w:r w:rsidR="00F50DFC">
              <w:rPr>
                <w:rFonts w:ascii="Calibri" w:hAnsi="Calibri" w:cs="Calibri"/>
                <w:sz w:val="22"/>
                <w:szCs w:val="22"/>
              </w:rPr>
              <w:t>1</w:t>
            </w:r>
            <w:r>
              <w:rPr>
                <w:rFonts w:ascii="Calibri" w:hAnsi="Calibri" w:cs="Calibri"/>
                <w:sz w:val="22"/>
                <w:szCs w:val="22"/>
              </w:rPr>
              <w:t>/2018</w:t>
            </w:r>
          </w:p>
        </w:tc>
        <w:tc>
          <w:tcPr>
            <w:tcW w:w="1528" w:type="dxa"/>
            <w:gridSpan w:val="2"/>
            <w:vAlign w:val="center"/>
          </w:tcPr>
          <w:p w:rsidR="002110B0" w:rsidRPr="00CA04A3" w:rsidRDefault="002110B0" w:rsidP="002110B0">
            <w:pPr>
              <w:jc w:val="center"/>
              <w:rPr>
                <w:rFonts w:ascii="Calibri" w:hAnsi="Calibri" w:cs="Calibri"/>
                <w:sz w:val="22"/>
                <w:szCs w:val="22"/>
              </w:rPr>
            </w:pPr>
            <w:r w:rsidRPr="00CA04A3">
              <w:rPr>
                <w:rFonts w:ascii="Calibri" w:hAnsi="Calibri" w:cs="Calibri"/>
                <w:sz w:val="22"/>
                <w:szCs w:val="22"/>
              </w:rPr>
              <w:t>Hora:</w:t>
            </w:r>
          </w:p>
          <w:p w:rsidR="002110B0" w:rsidRPr="00CA04A3" w:rsidRDefault="002110B0" w:rsidP="002110B0">
            <w:pPr>
              <w:jc w:val="center"/>
              <w:rPr>
                <w:rFonts w:ascii="Calibri" w:hAnsi="Calibri" w:cs="Calibri"/>
                <w:sz w:val="22"/>
                <w:szCs w:val="22"/>
              </w:rPr>
            </w:pPr>
            <w:r>
              <w:rPr>
                <w:rFonts w:ascii="Calibri" w:hAnsi="Calibri" w:cs="Calibri"/>
                <w:sz w:val="22"/>
                <w:szCs w:val="22"/>
              </w:rPr>
              <w:t>10:00</w:t>
            </w:r>
          </w:p>
        </w:tc>
        <w:tc>
          <w:tcPr>
            <w:tcW w:w="3534" w:type="dxa"/>
            <w:vAlign w:val="center"/>
          </w:tcPr>
          <w:p w:rsidR="002110B0" w:rsidRPr="0040578D" w:rsidRDefault="002110B0" w:rsidP="002110B0">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2110B0" w:rsidRPr="00B21A20" w:rsidRDefault="002110B0" w:rsidP="002110B0">
            <w:pPr>
              <w:jc w:val="both"/>
              <w:rPr>
                <w:rFonts w:ascii="Calibri" w:hAnsi="Calibri" w:cs="Calibri"/>
                <w:b/>
                <w:color w:val="FF0000"/>
                <w:sz w:val="22"/>
                <w:szCs w:val="22"/>
                <w:lang w:val="es-ES_tradnl"/>
              </w:rPr>
            </w:pPr>
            <w:r w:rsidRPr="0040578D">
              <w:rPr>
                <w:rFonts w:ascii="Calibri" w:hAnsi="Calibri"/>
                <w:b/>
                <w:szCs w:val="16"/>
              </w:rPr>
              <w:t>Responsable:</w:t>
            </w:r>
            <w:r w:rsidRPr="0040578D">
              <w:rPr>
                <w:rFonts w:ascii="Calibri" w:hAnsi="Calibri"/>
                <w:szCs w:val="16"/>
              </w:rPr>
              <w:t xml:space="preserve"> </w:t>
            </w:r>
            <w:r>
              <w:rPr>
                <w:rFonts w:ascii="Calibri" w:hAnsi="Calibri" w:cs="Arial"/>
                <w:i/>
                <w:szCs w:val="16"/>
              </w:rPr>
              <w:t xml:space="preserve">Freddy Marcelino Andrade </w:t>
            </w:r>
            <w:r w:rsidRPr="0040578D">
              <w:rPr>
                <w:rFonts w:ascii="Calibri" w:hAnsi="Calibri" w:cs="Arial"/>
                <w:i/>
                <w:szCs w:val="16"/>
              </w:rPr>
              <w:t>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6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jc w:val="cente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FF0000"/>
                <w:sz w:val="22"/>
                <w:szCs w:val="22"/>
              </w:rPr>
            </w:pPr>
          </w:p>
        </w:tc>
      </w:tr>
      <w:tr w:rsidR="008E2971" w:rsidRPr="00552079" w:rsidTr="00147189">
        <w:trPr>
          <w:trHeight w:val="370"/>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5</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Presentación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2110B0" w:rsidP="003B321F">
            <w:pPr>
              <w:rPr>
                <w:rFonts w:ascii="Calibri" w:hAnsi="Calibri" w:cs="Calibri"/>
                <w:sz w:val="22"/>
                <w:szCs w:val="22"/>
              </w:rPr>
            </w:pPr>
            <w:r>
              <w:rPr>
                <w:rFonts w:ascii="Calibri" w:hAnsi="Calibri" w:cs="Calibri"/>
                <w:sz w:val="22"/>
                <w:szCs w:val="22"/>
              </w:rPr>
              <w:t>26</w:t>
            </w:r>
            <w:r w:rsidR="007876F2">
              <w:rPr>
                <w:rFonts w:ascii="Calibri" w:hAnsi="Calibri" w:cs="Calibri"/>
                <w:sz w:val="22"/>
                <w:szCs w:val="22"/>
              </w:rPr>
              <w:t>/11</w:t>
            </w:r>
            <w:r w:rsidR="008E2971">
              <w:rPr>
                <w:rFonts w:ascii="Calibri" w:hAnsi="Calibri" w:cs="Calibri"/>
                <w:sz w:val="22"/>
                <w:szCs w:val="22"/>
              </w:rPr>
              <w:t>/2018</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Hasta hora:</w:t>
            </w:r>
          </w:p>
          <w:p w:rsidR="008E2971" w:rsidRPr="00CA04A3" w:rsidRDefault="007876F2" w:rsidP="00147189">
            <w:pPr>
              <w:jc w:val="center"/>
              <w:rPr>
                <w:rFonts w:ascii="Calibri" w:hAnsi="Calibri" w:cs="Calibri"/>
                <w:sz w:val="22"/>
                <w:szCs w:val="22"/>
              </w:rPr>
            </w:pPr>
            <w:r>
              <w:rPr>
                <w:rFonts w:ascii="Calibri" w:hAnsi="Calibri" w:cs="Calibri"/>
                <w:sz w:val="22"/>
                <w:szCs w:val="22"/>
              </w:rPr>
              <w:t>10</w:t>
            </w:r>
            <w:r w:rsidR="008E2971">
              <w:rPr>
                <w:rFonts w:ascii="Calibri" w:hAnsi="Calibri" w:cs="Calibri"/>
                <w:sz w:val="22"/>
                <w:szCs w:val="22"/>
              </w:rPr>
              <w:t>:00</w:t>
            </w:r>
          </w:p>
        </w:tc>
        <w:tc>
          <w:tcPr>
            <w:tcW w:w="3534" w:type="dxa"/>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14"/>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tcPr>
          <w:p w:rsidR="008E2971" w:rsidRPr="00CA04A3" w:rsidRDefault="008E2971" w:rsidP="00147189">
            <w:pPr>
              <w:jc w:val="both"/>
              <w:rPr>
                <w:rFonts w:ascii="Calibri" w:hAnsi="Calibri" w:cs="Calibri"/>
                <w:color w:val="FF0000"/>
                <w:sz w:val="22"/>
                <w:szCs w:val="22"/>
              </w:rPr>
            </w:pPr>
          </w:p>
        </w:tc>
      </w:tr>
      <w:tr w:rsidR="008E2971" w:rsidRPr="00552079" w:rsidTr="00147189">
        <w:trPr>
          <w:trHeight w:val="41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6</w:t>
            </w:r>
          </w:p>
        </w:tc>
        <w:tc>
          <w:tcPr>
            <w:tcW w:w="3106" w:type="dxa"/>
            <w:vAlign w:val="center"/>
          </w:tcPr>
          <w:p w:rsidR="008E2971" w:rsidRPr="00CA04A3" w:rsidRDefault="008E2971" w:rsidP="00147189">
            <w:pPr>
              <w:jc w:val="both"/>
              <w:rPr>
                <w:rFonts w:ascii="Calibri" w:hAnsi="Calibri" w:cs="Calibri"/>
                <w:sz w:val="22"/>
                <w:szCs w:val="22"/>
              </w:rPr>
            </w:pPr>
            <w:r w:rsidRPr="00CA04A3">
              <w:rPr>
                <w:rFonts w:ascii="Calibri" w:hAnsi="Calibri" w:cs="Calibri"/>
                <w:sz w:val="22"/>
                <w:szCs w:val="22"/>
              </w:rPr>
              <w:t>Apertura de Propuestas.</w:t>
            </w:r>
          </w:p>
        </w:tc>
        <w:tc>
          <w:tcPr>
            <w:tcW w:w="1393"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Fecha:</w:t>
            </w:r>
          </w:p>
          <w:p w:rsidR="008E2971" w:rsidRPr="00CA04A3" w:rsidRDefault="002110B0" w:rsidP="003B321F">
            <w:pPr>
              <w:rPr>
                <w:rFonts w:ascii="Calibri" w:hAnsi="Calibri" w:cs="Calibri"/>
                <w:sz w:val="22"/>
                <w:szCs w:val="22"/>
              </w:rPr>
            </w:pPr>
            <w:r>
              <w:rPr>
                <w:rFonts w:ascii="Calibri" w:hAnsi="Calibri" w:cs="Calibri"/>
                <w:sz w:val="22"/>
                <w:szCs w:val="22"/>
              </w:rPr>
              <w:t>26</w:t>
            </w:r>
            <w:r w:rsidR="007876F2">
              <w:rPr>
                <w:rFonts w:ascii="Calibri" w:hAnsi="Calibri" w:cs="Calibri"/>
                <w:sz w:val="22"/>
                <w:szCs w:val="22"/>
              </w:rPr>
              <w:t>/11</w:t>
            </w:r>
            <w:r w:rsidR="008E2971">
              <w:rPr>
                <w:rFonts w:ascii="Calibri" w:hAnsi="Calibri" w:cs="Calibri"/>
                <w:sz w:val="22"/>
                <w:szCs w:val="22"/>
              </w:rPr>
              <w:t>/2018</w:t>
            </w:r>
          </w:p>
        </w:tc>
        <w:tc>
          <w:tcPr>
            <w:tcW w:w="1528" w:type="dxa"/>
            <w:gridSpan w:val="2"/>
            <w:vAlign w:val="center"/>
          </w:tcPr>
          <w:p w:rsidR="008E2971" w:rsidRPr="00CA04A3" w:rsidRDefault="008E2971" w:rsidP="00147189">
            <w:pPr>
              <w:jc w:val="center"/>
              <w:rPr>
                <w:rFonts w:ascii="Calibri" w:hAnsi="Calibri" w:cs="Calibri"/>
                <w:sz w:val="22"/>
                <w:szCs w:val="22"/>
              </w:rPr>
            </w:pPr>
            <w:r w:rsidRPr="00CA04A3">
              <w:rPr>
                <w:rFonts w:ascii="Calibri" w:hAnsi="Calibri" w:cs="Calibri"/>
                <w:sz w:val="22"/>
                <w:szCs w:val="22"/>
              </w:rPr>
              <w:t>Hora:</w:t>
            </w:r>
          </w:p>
          <w:p w:rsidR="008E2971" w:rsidRPr="00CA04A3" w:rsidRDefault="008E2971" w:rsidP="007876F2">
            <w:pPr>
              <w:jc w:val="center"/>
              <w:rPr>
                <w:rFonts w:ascii="Calibri" w:hAnsi="Calibri" w:cs="Calibri"/>
                <w:sz w:val="22"/>
                <w:szCs w:val="22"/>
              </w:rPr>
            </w:pPr>
            <w:r>
              <w:rPr>
                <w:rFonts w:ascii="Calibri" w:hAnsi="Calibri" w:cs="Calibri"/>
                <w:sz w:val="22"/>
                <w:szCs w:val="22"/>
              </w:rPr>
              <w:t>1</w:t>
            </w:r>
            <w:r w:rsidR="007876F2">
              <w:rPr>
                <w:rFonts w:ascii="Calibri" w:hAnsi="Calibri" w:cs="Calibri"/>
                <w:sz w:val="22"/>
                <w:szCs w:val="22"/>
              </w:rPr>
              <w:t>0</w:t>
            </w:r>
            <w:r>
              <w:rPr>
                <w:rFonts w:ascii="Calibri" w:hAnsi="Calibri" w:cs="Calibri"/>
                <w:sz w:val="22"/>
                <w:szCs w:val="22"/>
              </w:rPr>
              <w:t>:30</w:t>
            </w:r>
          </w:p>
        </w:tc>
        <w:tc>
          <w:tcPr>
            <w:tcW w:w="3534" w:type="dxa"/>
            <w:vAlign w:val="center"/>
          </w:tcPr>
          <w:p w:rsidR="008E2971" w:rsidRPr="0040578D" w:rsidRDefault="008E2971" w:rsidP="00147189">
            <w:pPr>
              <w:jc w:val="both"/>
              <w:rPr>
                <w:rFonts w:ascii="Calibri" w:hAnsi="Calibri" w:cs="Arial"/>
                <w:i/>
                <w:szCs w:val="16"/>
              </w:rPr>
            </w:pPr>
            <w:r w:rsidRPr="0040578D">
              <w:rPr>
                <w:rFonts w:ascii="Calibri" w:hAnsi="Calibri" w:cs="Arial"/>
                <w:b/>
                <w:szCs w:val="16"/>
              </w:rPr>
              <w:t xml:space="preserve">Lugar: </w:t>
            </w:r>
            <w:r w:rsidRPr="0040578D">
              <w:rPr>
                <w:rFonts w:ascii="Calibri" w:hAnsi="Calibri" w:cs="Arial"/>
                <w:i/>
                <w:szCs w:val="16"/>
              </w:rPr>
              <w:t>Calle bueno N°185 “Edificio YPFB” (La Paz – Bolivia)</w:t>
            </w:r>
          </w:p>
          <w:p w:rsidR="008E2971" w:rsidRPr="00241AE7" w:rsidRDefault="008E2971" w:rsidP="00147189">
            <w:pPr>
              <w:jc w:val="both"/>
              <w:rPr>
                <w:rFonts w:ascii="Calibri" w:hAnsi="Calibri" w:cs="Calibri"/>
                <w:color w:val="FF0000"/>
                <w:sz w:val="22"/>
                <w:szCs w:val="22"/>
                <w:lang w:val="es-BO"/>
              </w:rPr>
            </w:pPr>
            <w:r w:rsidRPr="0040578D">
              <w:rPr>
                <w:rFonts w:ascii="Calibri" w:hAnsi="Calibri"/>
                <w:b/>
                <w:szCs w:val="16"/>
              </w:rPr>
              <w:t>Responsable:</w:t>
            </w:r>
            <w:r w:rsidRPr="0040578D">
              <w:rPr>
                <w:rFonts w:ascii="Calibri" w:hAnsi="Calibri"/>
                <w:szCs w:val="16"/>
              </w:rPr>
              <w:t xml:space="preserve"> </w:t>
            </w:r>
            <w:r w:rsidRPr="0040578D">
              <w:rPr>
                <w:rFonts w:ascii="Calibri" w:hAnsi="Calibri" w:cs="Arial"/>
                <w:i/>
                <w:szCs w:val="16"/>
              </w:rPr>
              <w:t>Freddy Marcelino Andrade Mamani</w:t>
            </w:r>
            <w:r>
              <w:rPr>
                <w:rFonts w:ascii="Calibri" w:hAnsi="Calibri" w:cs="Arial"/>
                <w:i/>
                <w:szCs w:val="16"/>
              </w:rPr>
              <w:t xml:space="preserve"> </w:t>
            </w:r>
            <w:r w:rsidRPr="0040578D">
              <w:rPr>
                <w:rFonts w:ascii="Calibri" w:hAnsi="Calibri" w:cs="Arial"/>
                <w:b/>
                <w:i/>
                <w:szCs w:val="16"/>
              </w:rPr>
              <w:t>(interno 1122)</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7</w:t>
            </w:r>
          </w:p>
        </w:tc>
        <w:tc>
          <w:tcPr>
            <w:tcW w:w="3106" w:type="dxa"/>
            <w:vAlign w:val="center"/>
          </w:tcPr>
          <w:p w:rsidR="008E2971" w:rsidRPr="00CA04A3" w:rsidRDefault="008E2971" w:rsidP="00147189">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8E2971" w:rsidRPr="00735671" w:rsidRDefault="008E2971" w:rsidP="00020486">
            <w:pPr>
              <w:jc w:val="both"/>
              <w:rPr>
                <w:rFonts w:ascii="Calibri" w:hAnsi="Calibri" w:cs="Calibri"/>
                <w:b/>
              </w:rPr>
            </w:pPr>
            <w:r w:rsidRPr="00735671">
              <w:rPr>
                <w:rFonts w:ascii="Calibri" w:hAnsi="Calibri" w:cs="Calibri"/>
              </w:rPr>
              <w:t xml:space="preserve">Fecha Estimada: </w:t>
            </w:r>
            <w:r w:rsidR="00020486">
              <w:rPr>
                <w:rFonts w:ascii="Calibri" w:hAnsi="Calibri" w:cs="Calibri"/>
                <w:b/>
              </w:rPr>
              <w:t>13</w:t>
            </w:r>
            <w:r>
              <w:rPr>
                <w:rFonts w:ascii="Calibri" w:hAnsi="Calibri" w:cs="Calibri"/>
                <w:b/>
              </w:rPr>
              <w:t>/</w:t>
            </w:r>
            <w:r w:rsidR="007876F2">
              <w:rPr>
                <w:rFonts w:ascii="Calibri" w:hAnsi="Calibri" w:cs="Calibri"/>
                <w:b/>
              </w:rPr>
              <w:t>1</w:t>
            </w:r>
            <w:r w:rsidR="003B321F">
              <w:rPr>
                <w:rFonts w:ascii="Calibri" w:hAnsi="Calibri" w:cs="Calibri"/>
                <w:b/>
              </w:rPr>
              <w:t>2</w:t>
            </w:r>
            <w:r w:rsidRPr="00735671">
              <w:rPr>
                <w:rFonts w:ascii="Calibri" w:hAnsi="Calibri" w:cs="Calibri"/>
                <w:b/>
              </w:rPr>
              <w:t>/2018</w:t>
            </w:r>
          </w:p>
        </w:tc>
        <w:tc>
          <w:tcPr>
            <w:tcW w:w="3534" w:type="dxa"/>
            <w:vAlign w:val="center"/>
          </w:tcPr>
          <w:p w:rsidR="008E2971" w:rsidRPr="00CA04A3" w:rsidRDefault="008E2971" w:rsidP="00147189">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10"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8E2971" w:rsidRPr="00552079" w:rsidTr="00147189">
        <w:trPr>
          <w:trHeight w:val="246"/>
        </w:trPr>
        <w:tc>
          <w:tcPr>
            <w:tcW w:w="433" w:type="dxa"/>
            <w:vAlign w:val="center"/>
          </w:tcPr>
          <w:p w:rsidR="008E2971" w:rsidRPr="00CA04A3" w:rsidRDefault="008E2971" w:rsidP="00147189">
            <w:pPr>
              <w:jc w:val="center"/>
              <w:rPr>
                <w:rFonts w:ascii="Calibri" w:hAnsi="Calibri" w:cs="Calibri"/>
                <w:sz w:val="22"/>
                <w:szCs w:val="22"/>
              </w:rPr>
            </w:pPr>
          </w:p>
        </w:tc>
        <w:tc>
          <w:tcPr>
            <w:tcW w:w="3106" w:type="dxa"/>
            <w:vAlign w:val="center"/>
          </w:tcPr>
          <w:p w:rsidR="008E2971" w:rsidRPr="00CA04A3" w:rsidRDefault="008E2971" w:rsidP="00147189">
            <w:pPr>
              <w:rPr>
                <w:rFonts w:ascii="Calibri" w:hAnsi="Calibri" w:cs="Calibri"/>
                <w:sz w:val="22"/>
                <w:szCs w:val="22"/>
              </w:rPr>
            </w:pPr>
          </w:p>
        </w:tc>
        <w:tc>
          <w:tcPr>
            <w:tcW w:w="2921" w:type="dxa"/>
            <w:gridSpan w:val="3"/>
            <w:vAlign w:val="center"/>
          </w:tcPr>
          <w:p w:rsidR="008E2971" w:rsidRPr="00CA04A3" w:rsidRDefault="008E2971" w:rsidP="00147189">
            <w:pPr>
              <w:jc w:val="center"/>
              <w:rPr>
                <w:rFonts w:ascii="Calibri" w:hAnsi="Calibri" w:cs="Calibri"/>
                <w:sz w:val="22"/>
                <w:szCs w:val="22"/>
              </w:rPr>
            </w:pPr>
          </w:p>
        </w:tc>
        <w:tc>
          <w:tcPr>
            <w:tcW w:w="3534" w:type="dxa"/>
            <w:vAlign w:val="center"/>
          </w:tcPr>
          <w:p w:rsidR="008E2971" w:rsidRPr="00CA04A3" w:rsidRDefault="008E2971" w:rsidP="00147189">
            <w:pPr>
              <w:rPr>
                <w:rFonts w:ascii="Calibri" w:hAnsi="Calibri" w:cs="Calibri"/>
                <w:color w:val="000000"/>
                <w:sz w:val="22"/>
                <w:szCs w:val="22"/>
                <w:lang w:val="es-BO"/>
              </w:rPr>
            </w:pPr>
          </w:p>
        </w:tc>
      </w:tr>
      <w:tr w:rsidR="008E2971" w:rsidRPr="00552079" w:rsidTr="00147189">
        <w:trPr>
          <w:trHeight w:val="295"/>
        </w:trPr>
        <w:tc>
          <w:tcPr>
            <w:tcW w:w="433" w:type="dxa"/>
            <w:vAlign w:val="center"/>
          </w:tcPr>
          <w:p w:rsidR="008E2971" w:rsidRPr="00CA04A3" w:rsidRDefault="008E2971" w:rsidP="00147189">
            <w:pPr>
              <w:jc w:val="center"/>
              <w:rPr>
                <w:rFonts w:ascii="Calibri" w:hAnsi="Calibri" w:cs="Calibri"/>
                <w:sz w:val="22"/>
                <w:szCs w:val="22"/>
              </w:rPr>
            </w:pPr>
            <w:r>
              <w:rPr>
                <w:rFonts w:ascii="Calibri" w:hAnsi="Calibri" w:cs="Calibri"/>
                <w:sz w:val="22"/>
                <w:szCs w:val="22"/>
              </w:rPr>
              <w:t>8</w:t>
            </w:r>
          </w:p>
        </w:tc>
        <w:tc>
          <w:tcPr>
            <w:tcW w:w="3106" w:type="dxa"/>
            <w:vAlign w:val="center"/>
          </w:tcPr>
          <w:p w:rsidR="008E2971" w:rsidRPr="00CA04A3" w:rsidRDefault="008E2971" w:rsidP="00147189">
            <w:pPr>
              <w:rPr>
                <w:rFonts w:ascii="Calibri" w:hAnsi="Calibri" w:cs="Calibri"/>
                <w:sz w:val="22"/>
                <w:szCs w:val="22"/>
              </w:rPr>
            </w:pPr>
            <w:r>
              <w:rPr>
                <w:rFonts w:ascii="Calibri" w:hAnsi="Calibri" w:cs="Calibri"/>
                <w:sz w:val="22"/>
                <w:szCs w:val="22"/>
              </w:rPr>
              <w:t>Firma de Contrato</w:t>
            </w:r>
            <w:r w:rsidRPr="00CA04A3">
              <w:rPr>
                <w:rFonts w:ascii="Calibri" w:hAnsi="Calibri" w:cs="Calibri"/>
                <w:sz w:val="22"/>
                <w:szCs w:val="22"/>
              </w:rPr>
              <w:t xml:space="preserve"> </w:t>
            </w:r>
          </w:p>
        </w:tc>
        <w:tc>
          <w:tcPr>
            <w:tcW w:w="6455" w:type="dxa"/>
            <w:gridSpan w:val="4"/>
            <w:vAlign w:val="center"/>
          </w:tcPr>
          <w:p w:rsidR="008E2971" w:rsidRPr="00735671" w:rsidRDefault="008E2971" w:rsidP="003B321F">
            <w:pPr>
              <w:jc w:val="both"/>
              <w:rPr>
                <w:rFonts w:ascii="Calibri" w:hAnsi="Calibri" w:cs="Calibri"/>
                <w:lang w:val="es-BO"/>
              </w:rPr>
            </w:pPr>
            <w:r w:rsidRPr="00735671">
              <w:rPr>
                <w:rFonts w:ascii="Calibri" w:hAnsi="Calibri" w:cs="Calibri"/>
              </w:rPr>
              <w:t xml:space="preserve">Fecha Estimada:  </w:t>
            </w:r>
            <w:r w:rsidR="00020486">
              <w:rPr>
                <w:rFonts w:ascii="Calibri" w:hAnsi="Calibri" w:cs="Calibri"/>
                <w:b/>
              </w:rPr>
              <w:t>27</w:t>
            </w:r>
            <w:r w:rsidRPr="00F92405">
              <w:rPr>
                <w:rFonts w:ascii="Calibri" w:hAnsi="Calibri" w:cs="Calibri"/>
                <w:b/>
              </w:rPr>
              <w:t>/</w:t>
            </w:r>
            <w:r>
              <w:rPr>
                <w:rFonts w:ascii="Calibri" w:hAnsi="Calibri" w:cs="Calibri"/>
                <w:b/>
              </w:rPr>
              <w:t>1</w:t>
            </w:r>
            <w:r w:rsidR="007876F2">
              <w:rPr>
                <w:rFonts w:ascii="Calibri" w:hAnsi="Calibri" w:cs="Calibri"/>
                <w:b/>
              </w:rPr>
              <w:t>2</w:t>
            </w:r>
            <w:r w:rsidRPr="00735671">
              <w:rPr>
                <w:rFonts w:ascii="Calibri" w:hAnsi="Calibri" w:cs="Calibri"/>
                <w:b/>
              </w:rPr>
              <w:t>/2018</w:t>
            </w:r>
          </w:p>
        </w:tc>
      </w:tr>
    </w:tbl>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jc w:val="cente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Default="008E2971" w:rsidP="008E2971">
      <w:pPr>
        <w:rPr>
          <w:rFonts w:ascii="Calibri" w:hAnsi="Calibri" w:cs="Calibri"/>
          <w:sz w:val="22"/>
          <w:szCs w:val="22"/>
        </w:rPr>
      </w:pPr>
    </w:p>
    <w:p w:rsidR="008E2971" w:rsidRPr="00CA04A3" w:rsidRDefault="008E2971" w:rsidP="008E2971">
      <w:pPr>
        <w:rPr>
          <w:rFonts w:ascii="Calibri" w:hAnsi="Calibri" w:cs="Calibri"/>
          <w:sz w:val="22"/>
          <w:szCs w:val="22"/>
        </w:rPr>
      </w:pPr>
      <w:r>
        <w:rPr>
          <w:rFonts w:ascii="Calibri" w:hAnsi="Calibri" w:cs="Calibri"/>
          <w:sz w:val="22"/>
          <w:szCs w:val="22"/>
        </w:rPr>
        <w:lastRenderedPageBreak/>
        <w:tab/>
      </w:r>
    </w:p>
    <w:tbl>
      <w:tblPr>
        <w:tblW w:w="9987" w:type="dxa"/>
        <w:jc w:val="center"/>
        <w:tblCellMar>
          <w:left w:w="70" w:type="dxa"/>
          <w:right w:w="70" w:type="dxa"/>
        </w:tblCellMar>
        <w:tblLook w:val="04A0" w:firstRow="1" w:lastRow="0" w:firstColumn="1" w:lastColumn="0" w:noHBand="0" w:noVBand="1"/>
      </w:tblPr>
      <w:tblGrid>
        <w:gridCol w:w="609"/>
        <w:gridCol w:w="3436"/>
        <w:gridCol w:w="1309"/>
        <w:gridCol w:w="1225"/>
        <w:gridCol w:w="1457"/>
        <w:gridCol w:w="1951"/>
      </w:tblGrid>
      <w:tr w:rsidR="00307CD9" w:rsidRPr="006F470A" w:rsidTr="00307CD9">
        <w:trPr>
          <w:trHeight w:val="361"/>
          <w:jc w:val="center"/>
        </w:trPr>
        <w:tc>
          <w:tcPr>
            <w:tcW w:w="9987"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307CD9" w:rsidRPr="00C24754" w:rsidRDefault="00307CD9" w:rsidP="00307CD9">
            <w:pPr>
              <w:ind w:left="705"/>
              <w:jc w:val="center"/>
              <w:rPr>
                <w:rFonts w:ascii="Calibri" w:hAnsi="Calibri" w:cs="Calibri"/>
                <w:b/>
                <w:sz w:val="22"/>
                <w:szCs w:val="22"/>
              </w:rPr>
            </w:pPr>
            <w:r w:rsidRPr="00CA04A3">
              <w:rPr>
                <w:rFonts w:ascii="Calibri" w:hAnsi="Calibri" w:cs="Calibri"/>
                <w:b/>
                <w:sz w:val="22"/>
                <w:szCs w:val="22"/>
              </w:rPr>
              <w:t>PRECIO REFERENCIAL</w:t>
            </w:r>
            <w:r>
              <w:rPr>
                <w:rFonts w:ascii="Calibri" w:hAnsi="Calibri" w:cs="Calibri"/>
                <w:b/>
                <w:sz w:val="22"/>
                <w:szCs w:val="22"/>
              </w:rPr>
              <w:t>:</w:t>
            </w:r>
          </w:p>
        </w:tc>
      </w:tr>
      <w:tr w:rsidR="00307CD9" w:rsidRPr="006F470A" w:rsidTr="00307CD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307CD9" w:rsidRPr="00CA04A3" w:rsidRDefault="00307CD9" w:rsidP="00307CD9">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307CD9" w:rsidRPr="00CA04A3" w:rsidRDefault="00307CD9" w:rsidP="00307CD9">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307CD9" w:rsidRPr="00CA04A3" w:rsidRDefault="00307CD9" w:rsidP="00307CD9">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307CD9" w:rsidRPr="00CA04A3" w:rsidRDefault="00307CD9" w:rsidP="00307CD9">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307CD9" w:rsidRPr="00CA04A3" w:rsidRDefault="00307CD9" w:rsidP="00307CD9">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307CD9" w:rsidRDefault="00307CD9" w:rsidP="00307CD9">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307CD9" w:rsidRPr="00CA04A3" w:rsidRDefault="00307CD9" w:rsidP="00307CD9">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 xml:space="preserve">MÓDULO DE SWITCH DE 16 PUERTOS </w:t>
            </w:r>
            <w:r w:rsidRPr="00341162">
              <w:rPr>
                <w:rFonts w:ascii="Calibri" w:hAnsi="Calibri" w:cs="Calibri"/>
                <w:color w:val="000000"/>
                <w:sz w:val="18"/>
                <w:szCs w:val="18"/>
                <w:lang w:eastAsia="es-BO"/>
              </w:rPr>
              <w:t>SFP+</w:t>
            </w:r>
          </w:p>
        </w:tc>
        <w:tc>
          <w:tcPr>
            <w:tcW w:w="1309" w:type="dxa"/>
            <w:tcBorders>
              <w:top w:val="nil"/>
              <w:left w:val="nil"/>
              <w:bottom w:val="single" w:sz="8" w:space="0" w:color="auto"/>
              <w:right w:val="single" w:sz="4"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lang w:val="es-BO" w:eastAsia="es-BO"/>
              </w:rPr>
            </w:pPr>
            <w:r>
              <w:rPr>
                <w:rFonts w:ascii="Calibri" w:hAnsi="Calibri" w:cs="Calibri"/>
                <w:color w:val="000000"/>
              </w:rPr>
              <w:t>177.480,00</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354.960,00</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 xml:space="preserve">SWITCH DE DISTRIBUCIÓN CAPA  3 DE 12 PUERTOS </w:t>
            </w:r>
            <w:r w:rsidRPr="00341162">
              <w:rPr>
                <w:rFonts w:ascii="Calibri" w:hAnsi="Calibri" w:cs="Calibri"/>
                <w:color w:val="000000"/>
                <w:sz w:val="18"/>
                <w:szCs w:val="18"/>
                <w:lang w:eastAsia="es-BO"/>
              </w:rPr>
              <w:t>SFP+</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117.608,34</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235.216,68</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SWITCH DE ACCESO CAPA  2 DE 48 PUERTOS POE TIPO 1</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9</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57.596,23</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518.366,07</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SWITCH DE ACCESO CAPA  2 DE 24 PUERTOS POE TIPO 1</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6</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33.774,03</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202.644,18</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SWITCH DE ACCESO CAPA  2 DE 48 PUERTOS POE TIPO 2</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41.818,32</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125.454,96</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SWITCH DE ACCESO CAPA  2 DE 24 PUERTOS POE TIPO 2</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35</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20.246,78</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708.637,30</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ACCESS POINT</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119</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13.913,04</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1.655.651,76</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MÓDULO SFP PARA ITEM 4 Y 5</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42</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6.925,20</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290.858,40</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MÓDULO DE STACK PARA ITEM 4 Y 5</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9</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7.552,02</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67.968,18</w:t>
            </w:r>
          </w:p>
        </w:tc>
      </w:tr>
      <w:tr w:rsidR="00307CD9" w:rsidRPr="006F470A" w:rsidTr="00307CD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tcBorders>
              <w:top w:val="nil"/>
              <w:left w:val="nil"/>
              <w:bottom w:val="single" w:sz="8" w:space="0" w:color="auto"/>
              <w:right w:val="single" w:sz="8" w:space="0" w:color="auto"/>
            </w:tcBorders>
            <w:shd w:val="clear" w:color="000000" w:fill="FFFFFF"/>
            <w:vAlign w:val="center"/>
          </w:tcPr>
          <w:p w:rsidR="00307CD9" w:rsidRPr="002153D9" w:rsidRDefault="00307CD9" w:rsidP="00307CD9">
            <w:pPr>
              <w:rPr>
                <w:rFonts w:ascii="Calibri" w:hAnsi="Calibri" w:cs="Calibri"/>
                <w:color w:val="000000"/>
                <w:sz w:val="18"/>
                <w:szCs w:val="18"/>
                <w:lang w:eastAsia="es-BO"/>
              </w:rPr>
            </w:pPr>
            <w:r w:rsidRPr="002153D9">
              <w:rPr>
                <w:rFonts w:ascii="Calibri" w:hAnsi="Calibri" w:cs="Calibri"/>
                <w:sz w:val="18"/>
                <w:szCs w:val="18"/>
                <w:lang w:eastAsia="es-BO"/>
              </w:rPr>
              <w:t xml:space="preserve">INYECTOR POE PARA ITEM </w:t>
            </w:r>
            <w:r>
              <w:rPr>
                <w:rFonts w:ascii="Calibri" w:hAnsi="Calibri" w:cs="Calibri"/>
                <w:sz w:val="18"/>
                <w:szCs w:val="18"/>
                <w:lang w:eastAsia="es-BO"/>
              </w:rPr>
              <w:t>7</w:t>
            </w:r>
          </w:p>
        </w:tc>
        <w:tc>
          <w:tcPr>
            <w:tcW w:w="1309" w:type="dxa"/>
            <w:tcBorders>
              <w:top w:val="nil"/>
              <w:left w:val="nil"/>
              <w:bottom w:val="single" w:sz="8" w:space="0" w:color="auto"/>
              <w:right w:val="single" w:sz="4" w:space="0" w:color="auto"/>
            </w:tcBorders>
            <w:shd w:val="clear" w:color="auto" w:fill="auto"/>
            <w:noWrap/>
          </w:tcPr>
          <w:p w:rsidR="00307CD9" w:rsidRDefault="00307CD9" w:rsidP="00307CD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307CD9" w:rsidRPr="00CA04A3" w:rsidRDefault="00307CD9" w:rsidP="00307CD9">
            <w:pPr>
              <w:jc w:val="center"/>
              <w:rPr>
                <w:rFonts w:ascii="Calibri" w:hAnsi="Calibri" w:cs="Calibri"/>
                <w:color w:val="000000"/>
                <w:lang w:val="es-BO" w:eastAsia="es-BO"/>
              </w:rPr>
            </w:pPr>
            <w:r>
              <w:rPr>
                <w:rFonts w:ascii="Calibri" w:hAnsi="Calibri" w:cs="Calibri"/>
                <w:color w:val="000000"/>
                <w:lang w:val="es-BO" w:eastAsia="es-BO"/>
              </w:rPr>
              <w:t>20</w:t>
            </w:r>
          </w:p>
        </w:tc>
        <w:tc>
          <w:tcPr>
            <w:tcW w:w="1457" w:type="dxa"/>
            <w:tcBorders>
              <w:top w:val="nil"/>
              <w:left w:val="nil"/>
              <w:bottom w:val="single" w:sz="8" w:space="0" w:color="auto"/>
              <w:right w:val="single" w:sz="8" w:space="0" w:color="auto"/>
            </w:tcBorders>
            <w:shd w:val="clear" w:color="auto" w:fill="auto"/>
            <w:vAlign w:val="center"/>
          </w:tcPr>
          <w:p w:rsidR="00307CD9" w:rsidRDefault="00307CD9" w:rsidP="00307CD9">
            <w:pPr>
              <w:jc w:val="right"/>
              <w:rPr>
                <w:rFonts w:ascii="Calibri" w:hAnsi="Calibri" w:cs="Calibri"/>
                <w:color w:val="000000"/>
              </w:rPr>
            </w:pPr>
            <w:r>
              <w:rPr>
                <w:rFonts w:ascii="Calibri" w:hAnsi="Calibri" w:cs="Calibri"/>
                <w:color w:val="000000"/>
              </w:rPr>
              <w:t>1.044,00</w:t>
            </w:r>
          </w:p>
        </w:tc>
        <w:tc>
          <w:tcPr>
            <w:tcW w:w="1951" w:type="dxa"/>
            <w:tcBorders>
              <w:top w:val="nil"/>
              <w:left w:val="nil"/>
              <w:bottom w:val="single" w:sz="8" w:space="0" w:color="auto"/>
              <w:right w:val="single" w:sz="8" w:space="0" w:color="auto"/>
            </w:tcBorders>
            <w:shd w:val="clear" w:color="auto" w:fill="auto"/>
            <w:noWrap/>
            <w:vAlign w:val="center"/>
          </w:tcPr>
          <w:p w:rsidR="00307CD9" w:rsidRDefault="00307CD9" w:rsidP="00307CD9">
            <w:pPr>
              <w:jc w:val="right"/>
              <w:rPr>
                <w:rFonts w:ascii="Calibri" w:hAnsi="Calibri" w:cs="Calibri"/>
                <w:color w:val="000000"/>
              </w:rPr>
            </w:pPr>
            <w:r>
              <w:rPr>
                <w:rFonts w:ascii="Calibri" w:hAnsi="Calibri" w:cs="Calibri"/>
                <w:color w:val="000000"/>
              </w:rPr>
              <w:t>20.880,00</w:t>
            </w:r>
          </w:p>
        </w:tc>
      </w:tr>
      <w:tr w:rsidR="00307CD9" w:rsidRPr="006F470A" w:rsidTr="00307CD9">
        <w:trPr>
          <w:trHeight w:val="339"/>
          <w:jc w:val="center"/>
        </w:trPr>
        <w:tc>
          <w:tcPr>
            <w:tcW w:w="8036"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307CD9" w:rsidRPr="00CA04A3" w:rsidRDefault="00307CD9" w:rsidP="00307CD9">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951" w:type="dxa"/>
            <w:tcBorders>
              <w:top w:val="nil"/>
              <w:left w:val="nil"/>
              <w:bottom w:val="single" w:sz="8" w:space="0" w:color="auto"/>
              <w:right w:val="single" w:sz="8" w:space="0" w:color="auto"/>
            </w:tcBorders>
            <w:shd w:val="clear" w:color="auto" w:fill="auto"/>
            <w:noWrap/>
            <w:vAlign w:val="center"/>
            <w:hideMark/>
          </w:tcPr>
          <w:p w:rsidR="00307CD9" w:rsidRPr="006F1BFD" w:rsidRDefault="00307CD9" w:rsidP="00307CD9">
            <w:pPr>
              <w:jc w:val="right"/>
              <w:rPr>
                <w:rFonts w:ascii="Calibri" w:hAnsi="Calibri" w:cs="Calibri"/>
                <w:b/>
                <w:color w:val="000000"/>
                <w:lang w:val="es-BO" w:eastAsia="es-BO"/>
              </w:rPr>
            </w:pPr>
            <w:r w:rsidRPr="006F1BFD">
              <w:rPr>
                <w:rFonts w:ascii="Calibri" w:hAnsi="Calibri" w:cs="Calibri"/>
                <w:b/>
                <w:color w:val="000000"/>
                <w:lang w:val="es-BO" w:eastAsia="es-BO"/>
              </w:rPr>
              <w:t>4.180.637,53</w:t>
            </w:r>
          </w:p>
        </w:tc>
      </w:tr>
    </w:tbl>
    <w:p w:rsidR="008E2971" w:rsidRPr="00CA04A3" w:rsidRDefault="008E2971" w:rsidP="008E2971">
      <w:pPr>
        <w:jc w:val="center"/>
        <w:rPr>
          <w:rFonts w:ascii="Calibri" w:hAnsi="Calibri" w:cs="Calibri"/>
          <w:b/>
          <w:sz w:val="22"/>
          <w:szCs w:val="22"/>
        </w:rPr>
      </w:pPr>
    </w:p>
    <w:p w:rsidR="008E2971" w:rsidRPr="00CA04A3" w:rsidRDefault="008E2971" w:rsidP="008E2971">
      <w:pPr>
        <w:rPr>
          <w:rFonts w:ascii="Calibri" w:hAnsi="Calibri" w:cs="Calibri"/>
          <w:b/>
          <w:sz w:val="22"/>
          <w:szCs w:val="22"/>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tabs>
          <w:tab w:val="left" w:pos="5835"/>
        </w:tabs>
        <w:rPr>
          <w:rFonts w:ascii="Verdana" w:hAnsi="Verdana" w:cs="Arial"/>
          <w:b/>
          <w:color w:val="000000"/>
          <w:sz w:val="18"/>
          <w:szCs w:val="18"/>
        </w:rPr>
      </w:pPr>
      <w:r>
        <w:rPr>
          <w:rFonts w:ascii="Verdana" w:hAnsi="Verdana" w:cs="Arial"/>
          <w:b/>
          <w:color w:val="000000"/>
          <w:sz w:val="18"/>
          <w:szCs w:val="18"/>
        </w:rPr>
        <w:tab/>
      </w: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Default="008E2971" w:rsidP="008E2971">
      <w:pPr>
        <w:jc w:val="center"/>
        <w:rPr>
          <w:rFonts w:ascii="Verdana" w:hAnsi="Verdana" w:cs="Arial"/>
          <w:b/>
          <w:color w:val="000000"/>
          <w:sz w:val="18"/>
          <w:szCs w:val="18"/>
        </w:rPr>
      </w:pP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PARTE I</w:t>
      </w:r>
    </w:p>
    <w:p w:rsidR="008E2971" w:rsidRPr="00993917" w:rsidRDefault="008E2971" w:rsidP="008E2971">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bookmarkStart w:id="1" w:name="_Toc346780194"/>
      <w:bookmarkStart w:id="2" w:name="_Toc346784691"/>
      <w:r w:rsidRPr="00E86E27">
        <w:rPr>
          <w:rFonts w:ascii="Calibri" w:hAnsi="Calibri" w:cs="Calibri"/>
          <w:color w:val="000000"/>
          <w:szCs w:val="22"/>
        </w:rPr>
        <w:t>NORMATIVA APLICABLE AL PROCESO DE CONTRATACIÓN</w:t>
      </w:r>
      <w:bookmarkEnd w:id="1"/>
      <w:bookmarkEnd w:id="2"/>
    </w:p>
    <w:p w:rsidR="008E2971" w:rsidRPr="00E86E27" w:rsidRDefault="008E2971" w:rsidP="008E2971">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8E2971" w:rsidRPr="00E86E27" w:rsidRDefault="008E2971" w:rsidP="008E2971">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contratación se rige por el Reglamento Específico del Sistema de Administración </w:t>
      </w:r>
      <w:r>
        <w:rPr>
          <w:rFonts w:ascii="Calibri" w:hAnsi="Calibri" w:cs="Calibri"/>
          <w:color w:val="000000"/>
          <w:sz w:val="22"/>
          <w:szCs w:val="22"/>
        </w:rPr>
        <w:t>de Bienes y Servicios</w:t>
      </w:r>
      <w:r w:rsidRPr="00E86E27">
        <w:rPr>
          <w:rFonts w:ascii="Calibri" w:hAnsi="Calibri" w:cs="Calibri"/>
          <w:color w:val="000000"/>
          <w:sz w:val="22"/>
          <w:szCs w:val="22"/>
        </w:rPr>
        <w:t xml:space="preserve"> E</w:t>
      </w:r>
      <w:r>
        <w:rPr>
          <w:rFonts w:ascii="Calibri" w:hAnsi="Calibri" w:cs="Calibri"/>
          <w:color w:val="000000"/>
          <w:sz w:val="22"/>
          <w:szCs w:val="22"/>
        </w:rPr>
        <w:t xml:space="preserve">mpresa Pública Nacional Estratégica </w:t>
      </w:r>
      <w:r w:rsidRPr="00E86E27">
        <w:rPr>
          <w:rFonts w:ascii="Calibri" w:hAnsi="Calibri" w:cs="Calibri"/>
          <w:color w:val="000000"/>
          <w:sz w:val="22"/>
          <w:szCs w:val="22"/>
        </w:rPr>
        <w:t>Y</w:t>
      </w:r>
      <w:r>
        <w:rPr>
          <w:rFonts w:ascii="Calibri" w:hAnsi="Calibri" w:cs="Calibri"/>
          <w:color w:val="000000"/>
          <w:sz w:val="22"/>
          <w:szCs w:val="22"/>
        </w:rPr>
        <w:t xml:space="preserve">acimientos </w:t>
      </w:r>
      <w:r w:rsidRPr="00E86E27">
        <w:rPr>
          <w:rFonts w:ascii="Calibri" w:hAnsi="Calibri" w:cs="Calibri"/>
          <w:color w:val="000000"/>
          <w:sz w:val="22"/>
          <w:szCs w:val="22"/>
        </w:rPr>
        <w:t>P</w:t>
      </w:r>
      <w:r>
        <w:rPr>
          <w:rFonts w:ascii="Calibri" w:hAnsi="Calibri" w:cs="Calibri"/>
          <w:color w:val="000000"/>
          <w:sz w:val="22"/>
          <w:szCs w:val="22"/>
        </w:rPr>
        <w:t xml:space="preserve">etrolíferos </w:t>
      </w:r>
      <w:r w:rsidRPr="00E86E27">
        <w:rPr>
          <w:rFonts w:ascii="Calibri" w:hAnsi="Calibri" w:cs="Calibri"/>
          <w:color w:val="000000"/>
          <w:sz w:val="22"/>
          <w:szCs w:val="22"/>
        </w:rPr>
        <w:t>F</w:t>
      </w:r>
      <w:r>
        <w:rPr>
          <w:rFonts w:ascii="Calibri" w:hAnsi="Calibri" w:cs="Calibri"/>
          <w:color w:val="000000"/>
          <w:sz w:val="22"/>
          <w:szCs w:val="22"/>
        </w:rPr>
        <w:t xml:space="preserve">iscales </w:t>
      </w:r>
      <w:r w:rsidRPr="00E86E27">
        <w:rPr>
          <w:rFonts w:ascii="Calibri" w:hAnsi="Calibri" w:cs="Calibri"/>
          <w:color w:val="000000"/>
          <w:sz w:val="22"/>
          <w:szCs w:val="22"/>
        </w:rPr>
        <w:t>B</w:t>
      </w:r>
      <w:r>
        <w:rPr>
          <w:rFonts w:ascii="Calibri" w:hAnsi="Calibri" w:cs="Calibri"/>
          <w:color w:val="000000"/>
          <w:sz w:val="22"/>
          <w:szCs w:val="22"/>
        </w:rPr>
        <w:t>oliviano (RE-SABS-EPNE YPFB)</w:t>
      </w:r>
      <w:r w:rsidRPr="00E86E27">
        <w:rPr>
          <w:rFonts w:ascii="Calibri" w:hAnsi="Calibri" w:cs="Calibri"/>
          <w:color w:val="000000"/>
          <w:sz w:val="22"/>
          <w:szCs w:val="22"/>
        </w:rPr>
        <w:t>, aprobado mediante Resolución de Directorio Nº 058 de fecha 22 de julio de 2013.</w:t>
      </w:r>
    </w:p>
    <w:p w:rsidR="008E2971" w:rsidRPr="00E86E27" w:rsidRDefault="008E2971" w:rsidP="00ED12A8">
      <w:pPr>
        <w:pStyle w:val="a"/>
        <w:numPr>
          <w:ilvl w:val="0"/>
          <w:numId w:val="1"/>
        </w:numPr>
        <w:tabs>
          <w:tab w:val="left" w:pos="567"/>
        </w:tabs>
        <w:ind w:left="567" w:hanging="567"/>
        <w:jc w:val="left"/>
        <w:rPr>
          <w:rFonts w:ascii="Calibri" w:hAnsi="Calibri" w:cs="Calibri"/>
          <w:color w:val="000000"/>
          <w:szCs w:val="22"/>
        </w:rPr>
      </w:pPr>
      <w:r w:rsidRPr="00E86E27">
        <w:rPr>
          <w:rFonts w:ascii="Calibri" w:hAnsi="Calibri" w:cs="Calibri"/>
          <w:color w:val="000000"/>
          <w:szCs w:val="22"/>
        </w:rPr>
        <w:t>PROPONENTES ELEGIBLES</w:t>
      </w:r>
    </w:p>
    <w:p w:rsidR="008E2971" w:rsidRPr="00E86E27" w:rsidRDefault="008E2971" w:rsidP="008E2971">
      <w:pPr>
        <w:jc w:val="both"/>
        <w:rPr>
          <w:rFonts w:ascii="Calibri" w:hAnsi="Calibri" w:cs="Calibri"/>
          <w:b/>
          <w:color w:val="000000"/>
          <w:sz w:val="22"/>
          <w:szCs w:val="22"/>
        </w:rPr>
      </w:pPr>
    </w:p>
    <w:p w:rsidR="008E2971" w:rsidRPr="00147CCE" w:rsidRDefault="008E2971" w:rsidP="008E2971">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8E2971" w:rsidRPr="00726784" w:rsidRDefault="008E2971" w:rsidP="008E2971">
      <w:pPr>
        <w:ind w:left="567"/>
        <w:jc w:val="both"/>
        <w:rPr>
          <w:rFonts w:ascii="Calibri" w:hAnsi="Calibri" w:cs="Calibri"/>
          <w:color w:val="000000"/>
          <w:sz w:val="22"/>
          <w:szCs w:val="22"/>
        </w:rPr>
      </w:pP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 con capacidad para contratar.</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8E2971" w:rsidRPr="00CE4BFF" w:rsidRDefault="008E2971" w:rsidP="00ED12A8">
      <w:pPr>
        <w:pStyle w:val="CM55"/>
        <w:numPr>
          <w:ilvl w:val="0"/>
          <w:numId w:val="13"/>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8E2971" w:rsidRPr="00F6463A" w:rsidRDefault="008E2971" w:rsidP="008E2971">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E2971" w:rsidRPr="00993917" w:rsidRDefault="008E2971" w:rsidP="008E2971">
      <w:pPr>
        <w:ind w:left="425"/>
        <w:jc w:val="both"/>
        <w:rPr>
          <w:rFonts w:ascii="Calibri" w:hAnsi="Calibri" w:cs="Calibri"/>
          <w:b/>
          <w:sz w:val="22"/>
          <w:szCs w:val="22"/>
        </w:rPr>
      </w:pPr>
    </w:p>
    <w:p w:rsidR="008E2971" w:rsidRDefault="008E2971" w:rsidP="008E2971">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8E2971" w:rsidRPr="004D3A6C" w:rsidRDefault="008E2971" w:rsidP="008E2971">
      <w:pPr>
        <w:rPr>
          <w:lang w:val="es-BO"/>
        </w:rPr>
      </w:pP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8E2971" w:rsidRPr="005A10CC" w:rsidRDefault="008E2971" w:rsidP="00ED12A8">
      <w:pPr>
        <w:numPr>
          <w:ilvl w:val="0"/>
          <w:numId w:val="2"/>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8E2971"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lo establecido por el Código</w:t>
      </w:r>
      <w:r>
        <w:rPr>
          <w:rFonts w:ascii="Calibri" w:hAnsi="Calibri" w:cs="Calibri"/>
          <w:color w:val="000000"/>
          <w:sz w:val="22"/>
          <w:szCs w:val="22"/>
        </w:rPr>
        <w:t xml:space="preserve"> de las Familias </w:t>
      </w:r>
      <w:r w:rsidRPr="00EB5194">
        <w:rPr>
          <w:rFonts w:ascii="Calibri" w:hAnsi="Calibri" w:cs="Calibri"/>
          <w:color w:val="000000"/>
          <w:sz w:val="22"/>
          <w:szCs w:val="22"/>
        </w:rPr>
        <w:t xml:space="preserve">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8E2971" w:rsidRPr="00993917" w:rsidRDefault="008E2971" w:rsidP="00ED12A8">
      <w:pPr>
        <w:numPr>
          <w:ilvl w:val="0"/>
          <w:numId w:val="2"/>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E2971" w:rsidRPr="004466EF" w:rsidRDefault="008E2971" w:rsidP="00ED12A8">
      <w:pPr>
        <w:numPr>
          <w:ilvl w:val="0"/>
          <w:numId w:val="2"/>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E2971" w:rsidRPr="00993917" w:rsidRDefault="008E2971" w:rsidP="00ED12A8">
      <w:pPr>
        <w:numPr>
          <w:ilvl w:val="0"/>
          <w:numId w:val="2"/>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8E2971" w:rsidRDefault="008E2971" w:rsidP="008E2971">
      <w:pPr>
        <w:jc w:val="both"/>
        <w:rPr>
          <w:rFonts w:ascii="Calibri" w:hAnsi="Calibri" w:cs="Calibri"/>
        </w:rPr>
      </w:pPr>
    </w:p>
    <w:p w:rsidR="008E2971" w:rsidRPr="00AB1C9D" w:rsidRDefault="008E2971" w:rsidP="008E2971">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8E2971" w:rsidRDefault="008E2971" w:rsidP="008E2971">
      <w:pPr>
        <w:tabs>
          <w:tab w:val="left" w:pos="993"/>
        </w:tabs>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8E2971" w:rsidRPr="00993917" w:rsidRDefault="008E2971" w:rsidP="008E2971">
      <w:pPr>
        <w:pStyle w:val="Prrafodelista"/>
        <w:ind w:left="993"/>
        <w:jc w:val="both"/>
        <w:rPr>
          <w:rFonts w:ascii="Calibri" w:hAnsi="Calibri" w:cs="Calibri"/>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8E2971" w:rsidRPr="00E11123" w:rsidRDefault="008E2971" w:rsidP="008E2971">
      <w:pPr>
        <w:pStyle w:val="Prrafodelista"/>
        <w:ind w:left="567"/>
        <w:jc w:val="both"/>
        <w:rPr>
          <w:rFonts w:ascii="Calibri" w:hAnsi="Calibri" w:cs="Calibri"/>
          <w:color w:val="000000"/>
          <w:sz w:val="22"/>
          <w:szCs w:val="22"/>
        </w:rPr>
      </w:pPr>
    </w:p>
    <w:p w:rsidR="008E2971" w:rsidRPr="00E11123" w:rsidRDefault="008E2971" w:rsidP="008E2971">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8E2971" w:rsidRPr="00993917" w:rsidRDefault="008E2971" w:rsidP="008E2971">
      <w:pPr>
        <w:pStyle w:val="Prrafodelista"/>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8E2971" w:rsidRPr="00993917" w:rsidRDefault="008E2971" w:rsidP="008E2971">
      <w:pPr>
        <w:ind w:left="360"/>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62393C">
        <w:rPr>
          <w:rFonts w:ascii="Calibri" w:hAnsi="Calibri" w:cs="Calibri"/>
          <w:sz w:val="22"/>
          <w:szCs w:val="22"/>
        </w:rPr>
        <w:t>en bolivianos.</w:t>
      </w:r>
    </w:p>
    <w:p w:rsidR="008E2971" w:rsidRPr="00DA4330"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 xml:space="preserve">propuestas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8E2971" w:rsidRPr="00993917" w:rsidRDefault="008E2971" w:rsidP="008E2971">
      <w:pPr>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IDIOMA</w:t>
      </w:r>
    </w:p>
    <w:p w:rsidR="008E2971" w:rsidRPr="00993917"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w:t>
      </w:r>
      <w:r w:rsidRPr="00A9735E">
        <w:rPr>
          <w:rFonts w:ascii="Calibri" w:hAnsi="Calibri" w:cs="Calibri"/>
          <w:sz w:val="22"/>
          <w:szCs w:val="22"/>
        </w:rPr>
        <w:lastRenderedPageBreak/>
        <w:t xml:space="preserve">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8E2971" w:rsidRDefault="008E2971" w:rsidP="008E2971">
      <w:pPr>
        <w:ind w:left="567"/>
        <w:jc w:val="both"/>
        <w:rPr>
          <w:rFonts w:ascii="Calibri" w:hAnsi="Calibri" w:cs="Calibri"/>
          <w:sz w:val="22"/>
          <w:szCs w:val="22"/>
        </w:rPr>
      </w:pPr>
    </w:p>
    <w:p w:rsidR="008E2971" w:rsidRPr="00A9735E" w:rsidRDefault="008E2971" w:rsidP="008E2971">
      <w:pPr>
        <w:ind w:left="567"/>
        <w:jc w:val="both"/>
        <w:rPr>
          <w:rFonts w:ascii="Calibri" w:hAnsi="Calibri" w:cs="Calibri"/>
          <w:sz w:val="22"/>
          <w:szCs w:val="22"/>
        </w:rPr>
      </w:pPr>
      <w:r>
        <w:rPr>
          <w:rFonts w:ascii="Calibri" w:hAnsi="Calibri" w:cs="Calibri"/>
          <w:sz w:val="22"/>
          <w:szCs w:val="22"/>
        </w:rPr>
        <w:t xml:space="preserve"> </w:t>
      </w:r>
      <w:r w:rsidRPr="00A9735E">
        <w:rPr>
          <w:rFonts w:ascii="Calibri" w:hAnsi="Calibri" w:cs="Calibri"/>
          <w:sz w:val="22"/>
          <w:szCs w:val="22"/>
        </w:rPr>
        <w:t>Asimismo, toda la correspondencia que se intercambie entre el proponente y YPFB, será en idioma castellano.</w:t>
      </w:r>
    </w:p>
    <w:p w:rsidR="008E2971" w:rsidRPr="00993917" w:rsidRDefault="008E2971" w:rsidP="008E2971">
      <w:pPr>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8E2971" w:rsidRPr="00993917" w:rsidRDefault="008E2971" w:rsidP="008E2971">
      <w:pPr>
        <w:ind w:firstLine="708"/>
        <w:jc w:val="both"/>
        <w:rPr>
          <w:rFonts w:ascii="Calibri" w:hAnsi="Calibri" w:cs="Calibri"/>
          <w:b/>
          <w:sz w:val="22"/>
          <w:szCs w:val="22"/>
        </w:rPr>
      </w:pPr>
    </w:p>
    <w:p w:rsidR="008E2971" w:rsidRPr="00536E6F" w:rsidRDefault="008E2971" w:rsidP="008E2971">
      <w:pPr>
        <w:spacing w:after="120"/>
        <w:ind w:left="567"/>
        <w:jc w:val="both"/>
        <w:rPr>
          <w:rFonts w:ascii="Calibri" w:hAnsi="Calibri" w:cs="Calibri"/>
          <w:sz w:val="22"/>
          <w:szCs w:val="22"/>
        </w:rPr>
      </w:pPr>
      <w:r w:rsidRPr="004466EF">
        <w:rPr>
          <w:rFonts w:ascii="Calibri" w:hAnsi="Calibri" w:cs="Calibri"/>
          <w:sz w:val="22"/>
          <w:szCs w:val="22"/>
        </w:rPr>
        <w:t xml:space="preserve">El </w:t>
      </w:r>
      <w:r w:rsidRPr="00536E6F">
        <w:rPr>
          <w:rFonts w:ascii="Calibri" w:hAnsi="Calibri" w:cs="Calibri"/>
          <w:sz w:val="22"/>
          <w:szCs w:val="22"/>
        </w:rPr>
        <w:t xml:space="preserve">Documento de Contratación Directa, acta de reunión de aclaración, ajustes, resultados de la contratación u otros, serán publicados en el sitio web de YPFB </w:t>
      </w:r>
      <w:hyperlink r:id="rId11" w:history="1">
        <w:r w:rsidRPr="00536E6F">
          <w:rPr>
            <w:rStyle w:val="Hipervnculo"/>
            <w:rFonts w:ascii="Calibri" w:hAnsi="Calibri" w:cs="Calibri"/>
          </w:rPr>
          <w:t>www.ypfb.gob.bo</w:t>
        </w:r>
      </w:hyperlink>
      <w:r w:rsidRPr="00536E6F">
        <w:rPr>
          <w:rFonts w:ascii="Calibri" w:hAnsi="Calibri" w:cs="Calibri"/>
          <w:sz w:val="22"/>
          <w:szCs w:val="22"/>
        </w:rPr>
        <w:t>, como medio oficial; alternativamente podrá ser publicada en otro(s) medio(s) de comunicación.</w:t>
      </w:r>
    </w:p>
    <w:p w:rsidR="008E2971" w:rsidRPr="004466EF" w:rsidRDefault="008E2971" w:rsidP="008E2971">
      <w:pPr>
        <w:ind w:left="567"/>
        <w:jc w:val="both"/>
        <w:rPr>
          <w:rFonts w:ascii="Calibri" w:hAnsi="Calibri" w:cs="Calibri"/>
          <w:sz w:val="22"/>
          <w:szCs w:val="22"/>
        </w:rPr>
      </w:pPr>
      <w:r w:rsidRPr="00536E6F">
        <w:rPr>
          <w:rFonts w:ascii="Calibri" w:hAnsi="Calibri" w:cs="Calibri"/>
          <w:sz w:val="22"/>
          <w:szCs w:val="22"/>
        </w:rPr>
        <w:t>Toda notificación a los proponentes se realizará a través del correo electrónico institucional de YPFB como medio</w:t>
      </w:r>
      <w:hyperlink r:id="rId12" w:history="1"/>
      <w:r w:rsidRPr="00536E6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  </w:t>
      </w: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8E2971" w:rsidRPr="00993917" w:rsidRDefault="008E2971" w:rsidP="008E2971">
      <w:pPr>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8E2971" w:rsidRPr="00993917" w:rsidRDefault="008E2971" w:rsidP="008E2971">
      <w:pPr>
        <w:ind w:left="567"/>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La Cancelación procederá:</w:t>
      </w:r>
    </w:p>
    <w:p w:rsidR="008E2971" w:rsidRPr="00993917" w:rsidRDefault="008E2971" w:rsidP="008E2971">
      <w:pPr>
        <w:ind w:left="567"/>
        <w:jc w:val="both"/>
        <w:rPr>
          <w:rFonts w:ascii="Calibri" w:hAnsi="Calibri" w:cs="Calibri"/>
          <w:sz w:val="22"/>
          <w:szCs w:val="22"/>
        </w:rPr>
      </w:pPr>
      <w:r>
        <w:rPr>
          <w:rFonts w:ascii="Calibri" w:hAnsi="Calibri" w:cs="Calibri"/>
          <w:sz w:val="22"/>
          <w:szCs w:val="22"/>
        </w:rPr>
        <w:tab/>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8E2971" w:rsidRPr="00993917" w:rsidRDefault="008E2971" w:rsidP="00ED12A8">
      <w:pPr>
        <w:numPr>
          <w:ilvl w:val="0"/>
          <w:numId w:val="5"/>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8E2971" w:rsidRPr="00993917" w:rsidRDefault="008E2971" w:rsidP="008E2971">
      <w:pPr>
        <w:ind w:left="360"/>
        <w:jc w:val="both"/>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8E2971" w:rsidRPr="00993917" w:rsidRDefault="008E2971" w:rsidP="008E2971">
      <w:pPr>
        <w:spacing w:line="276" w:lineRule="auto"/>
        <w:jc w:val="both"/>
        <w:rPr>
          <w:rFonts w:ascii="Calibri" w:hAnsi="Calibri" w:cs="Calibri"/>
          <w:color w:val="000000"/>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jc w:val="both"/>
        <w:rPr>
          <w:rFonts w:ascii="Calibri" w:hAnsi="Calibri" w:cs="Calibri"/>
          <w:b/>
          <w:sz w:val="22"/>
          <w:szCs w:val="22"/>
        </w:rPr>
      </w:pPr>
    </w:p>
    <w:p w:rsidR="008E2971" w:rsidRPr="002E3F30" w:rsidRDefault="008E2971" w:rsidP="008E2971">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8E2971" w:rsidRPr="002E3F30" w:rsidRDefault="008E2971" w:rsidP="008E2971">
      <w:pPr>
        <w:ind w:left="567"/>
        <w:jc w:val="both"/>
        <w:rPr>
          <w:rFonts w:ascii="Calibri" w:hAnsi="Calibri" w:cs="Calibri"/>
          <w:sz w:val="22"/>
          <w:szCs w:val="22"/>
        </w:rPr>
      </w:pP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8E2971"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8E2971" w:rsidRPr="00B32D44" w:rsidRDefault="008E2971" w:rsidP="00ED12A8">
      <w:pPr>
        <w:numPr>
          <w:ilvl w:val="0"/>
          <w:numId w:val="4"/>
        </w:numPr>
        <w:ind w:left="1134" w:hanging="425"/>
        <w:jc w:val="both"/>
        <w:rPr>
          <w:rFonts w:ascii="Calibri" w:hAnsi="Calibri" w:cs="Calibri"/>
          <w:color w:val="000000"/>
          <w:sz w:val="22"/>
          <w:szCs w:val="22"/>
        </w:rPr>
      </w:pPr>
      <w:r w:rsidRPr="00B32D44">
        <w:rPr>
          <w:rFonts w:ascii="Calibri" w:hAnsi="Calibri" w:cs="Calibri"/>
          <w:color w:val="000000"/>
          <w:sz w:val="22"/>
          <w:szCs w:val="22"/>
        </w:rPr>
        <w:lastRenderedPageBreak/>
        <w:t xml:space="preserve">Cuando la propuesta económica no cumpla con las condiciones y requisitos establecidos en el presente DCD. </w:t>
      </w:r>
    </w:p>
    <w:p w:rsidR="008E2971" w:rsidRPr="002E3F30" w:rsidRDefault="008E2971" w:rsidP="00ED12A8">
      <w:pPr>
        <w:numPr>
          <w:ilvl w:val="0"/>
          <w:numId w:val="4"/>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8E2971" w:rsidRPr="002E3F30" w:rsidRDefault="008E2971" w:rsidP="00ED12A8">
      <w:pPr>
        <w:numPr>
          <w:ilvl w:val="0"/>
          <w:numId w:val="4"/>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8E2971" w:rsidRPr="002E3F30" w:rsidRDefault="008E2971" w:rsidP="008E2971">
      <w:pPr>
        <w:tabs>
          <w:tab w:val="left" w:pos="1276"/>
          <w:tab w:val="left" w:pos="1843"/>
        </w:tabs>
        <w:contextualSpacing/>
        <w:jc w:val="both"/>
        <w:rPr>
          <w:rFonts w:ascii="Calibri" w:hAnsi="Calibri" w:cs="Calibri"/>
          <w:color w:val="000000"/>
          <w:sz w:val="22"/>
          <w:szCs w:val="22"/>
        </w:rPr>
      </w:pPr>
    </w:p>
    <w:p w:rsidR="008E2971" w:rsidRPr="002E3F30" w:rsidRDefault="008E2971" w:rsidP="008E2971">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8E2971" w:rsidRPr="00993917"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w:t>
      </w:r>
    </w:p>
    <w:p w:rsidR="008E2971" w:rsidRDefault="008E2971" w:rsidP="008E2971">
      <w:pPr>
        <w:rPr>
          <w:rFonts w:ascii="Calibri" w:hAnsi="Calibri" w:cs="Calibri"/>
          <w:sz w:val="22"/>
          <w:szCs w:val="22"/>
          <w:lang w:eastAsia="es-BO"/>
        </w:rPr>
      </w:pPr>
    </w:p>
    <w:p w:rsidR="008E2971" w:rsidRPr="00F43EA6" w:rsidRDefault="008E2971" w:rsidP="008E2971">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8E2971" w:rsidRPr="00F43EA6" w:rsidRDefault="008E2971" w:rsidP="008E2971">
      <w:pPr>
        <w:tabs>
          <w:tab w:val="left" w:pos="1560"/>
        </w:tabs>
        <w:ind w:left="851"/>
        <w:jc w:val="both"/>
        <w:rPr>
          <w:rFonts w:ascii="Calibri" w:hAnsi="Calibri" w:cs="Calibri"/>
          <w:sz w:val="22"/>
          <w:szCs w:val="22"/>
          <w:lang w:val="es-BO"/>
        </w:rPr>
      </w:pP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requisitos, condiciones, documentos y formularios de la propuesta cumplan sustancialmente con lo solicitado en el presente DCD.</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los errores sean accidentales, accesorios o de forma y que no inciden en la validez y legalidad de la propuesta presentada.</w:t>
      </w:r>
    </w:p>
    <w:p w:rsidR="008E2971" w:rsidRPr="00536E6F" w:rsidRDefault="008E2971" w:rsidP="00ED12A8">
      <w:pPr>
        <w:numPr>
          <w:ilvl w:val="0"/>
          <w:numId w:val="6"/>
        </w:numPr>
        <w:ind w:left="993" w:hanging="426"/>
        <w:jc w:val="both"/>
        <w:rPr>
          <w:rFonts w:ascii="Calibri" w:hAnsi="Calibri" w:cs="Calibri"/>
          <w:sz w:val="22"/>
          <w:szCs w:val="22"/>
          <w:lang w:val="es-BO"/>
        </w:rPr>
      </w:pPr>
      <w:r w:rsidRPr="00536E6F">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8E2971" w:rsidRPr="00536E6F" w:rsidRDefault="008E2971" w:rsidP="008E2971">
      <w:pPr>
        <w:tabs>
          <w:tab w:val="left" w:pos="1560"/>
        </w:tabs>
        <w:ind w:left="851"/>
        <w:jc w:val="both"/>
        <w:rPr>
          <w:rFonts w:ascii="Calibri" w:hAnsi="Calibri" w:cs="Calibri"/>
          <w:sz w:val="22"/>
          <w:szCs w:val="22"/>
          <w:lang w:val="es-BO"/>
        </w:rPr>
      </w:pP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t>Cuando la propuesta contenga aspectos subsanables éstos deberán estar señalados en el informe correspondiente.</w:t>
      </w:r>
    </w:p>
    <w:p w:rsidR="008E2971" w:rsidRPr="00536E6F" w:rsidRDefault="008E2971" w:rsidP="008E2971">
      <w:pPr>
        <w:ind w:left="567"/>
        <w:jc w:val="both"/>
        <w:rPr>
          <w:rFonts w:ascii="Calibri" w:hAnsi="Calibri" w:cs="Calibri"/>
          <w:sz w:val="22"/>
          <w:szCs w:val="22"/>
          <w:lang w:val="es-BO"/>
        </w:rPr>
      </w:pPr>
      <w:r w:rsidRPr="00536E6F">
        <w:rPr>
          <w:rFonts w:ascii="Calibri" w:hAnsi="Calibri" w:cs="Calibri"/>
          <w:sz w:val="22"/>
          <w:szCs w:val="22"/>
          <w:lang w:val="es-BO"/>
        </w:rPr>
        <w:lastRenderedPageBreak/>
        <w:t>Estos criterios podrán aplicarse también en la etapa de verificación de documentos para la suscripción del contrato</w:t>
      </w:r>
      <w:r>
        <w:rPr>
          <w:rFonts w:ascii="Calibri" w:hAnsi="Calibri" w:cs="Calibri"/>
          <w:sz w:val="22"/>
          <w:szCs w:val="22"/>
          <w:lang w:val="es-BO"/>
        </w:rPr>
        <w:t xml:space="preserve"> u orden de compra</w:t>
      </w:r>
      <w:r w:rsidRPr="00536E6F">
        <w:rPr>
          <w:rFonts w:ascii="Calibri" w:hAnsi="Calibri" w:cs="Calibri"/>
          <w:sz w:val="22"/>
          <w:szCs w:val="22"/>
          <w:lang w:val="es-BO"/>
        </w:rPr>
        <w:t>.</w:t>
      </w:r>
    </w:p>
    <w:p w:rsidR="008E2971" w:rsidRPr="00536E6F" w:rsidRDefault="008E2971" w:rsidP="008E2971">
      <w:pPr>
        <w:ind w:left="567"/>
        <w:jc w:val="both"/>
        <w:rPr>
          <w:rFonts w:ascii="Calibri" w:hAnsi="Calibri" w:cs="Calibri"/>
          <w:sz w:val="22"/>
          <w:szCs w:val="22"/>
          <w:lang w:val="es-BO"/>
        </w:rPr>
      </w:pPr>
    </w:p>
    <w:p w:rsidR="008E2971" w:rsidRPr="00536E6F" w:rsidRDefault="008E2971" w:rsidP="00ED12A8">
      <w:pPr>
        <w:numPr>
          <w:ilvl w:val="0"/>
          <w:numId w:val="1"/>
        </w:numPr>
        <w:ind w:left="567" w:hanging="567"/>
        <w:jc w:val="both"/>
        <w:rPr>
          <w:rFonts w:ascii="Calibri" w:hAnsi="Calibri" w:cs="Calibri"/>
          <w:b/>
          <w:color w:val="000000"/>
          <w:sz w:val="22"/>
          <w:szCs w:val="22"/>
        </w:rPr>
      </w:pPr>
      <w:r w:rsidRPr="00536E6F">
        <w:rPr>
          <w:rFonts w:ascii="Calibri" w:hAnsi="Calibri" w:cs="Calibri"/>
          <w:b/>
          <w:color w:val="000000"/>
          <w:sz w:val="22"/>
          <w:szCs w:val="22"/>
        </w:rPr>
        <w:t>TIPOS DE GARANTÍA</w:t>
      </w:r>
    </w:p>
    <w:p w:rsidR="008E2971" w:rsidRPr="00993917" w:rsidRDefault="008E2971" w:rsidP="008E2971">
      <w:pPr>
        <w:pStyle w:val="a"/>
        <w:spacing w:before="0" w:after="0"/>
        <w:ind w:left="567"/>
        <w:jc w:val="left"/>
        <w:rPr>
          <w:rFonts w:ascii="Calibri" w:hAnsi="Calibri" w:cs="Calibri"/>
          <w:color w:val="000000"/>
          <w:szCs w:val="22"/>
        </w:rPr>
      </w:pPr>
    </w:p>
    <w:p w:rsidR="008E2971" w:rsidRPr="00993917" w:rsidRDefault="008E2971" w:rsidP="008E2971">
      <w:pPr>
        <w:pStyle w:val="a"/>
        <w:spacing w:before="0" w:after="0"/>
        <w:ind w:left="567"/>
        <w:jc w:val="both"/>
        <w:rPr>
          <w:rFonts w:ascii="Calibri" w:hAnsi="Calibri" w:cs="Calibri"/>
          <w:b w:val="0"/>
          <w:color w:val="000000"/>
          <w:szCs w:val="22"/>
        </w:rPr>
      </w:pPr>
      <w:r w:rsidRPr="00993917">
        <w:rPr>
          <w:rFonts w:ascii="Calibri" w:hAnsi="Calibri" w:cs="Calibri"/>
          <w:b w:val="0"/>
          <w:color w:val="000000"/>
          <w:szCs w:val="22"/>
        </w:rPr>
        <w:t>Se establecen los siguientes tipos de garantía, que deberán estar emitidas a la orden de YACIMIENTOS PETROLÍFEROS FISCALES BOLIVIANOS y expresar su carácter de renovable, irrevocable y de ejecución inmediata.</w:t>
      </w:r>
    </w:p>
    <w:p w:rsidR="008E2971" w:rsidRPr="00993917" w:rsidRDefault="008E2971" w:rsidP="008E2971">
      <w:pPr>
        <w:pStyle w:val="a"/>
        <w:spacing w:before="0" w:after="0"/>
        <w:ind w:left="567"/>
        <w:jc w:val="both"/>
        <w:rPr>
          <w:rFonts w:ascii="Calibri" w:hAnsi="Calibri" w:cs="Calibri"/>
          <w:b w:val="0"/>
          <w:color w:val="000000"/>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E2971" w:rsidRPr="009A0C03" w:rsidRDefault="008E2971" w:rsidP="008E2971">
      <w:pPr>
        <w:ind w:left="426"/>
        <w:jc w:val="both"/>
        <w:rPr>
          <w:rFonts w:ascii="Calibri" w:hAnsi="Calibri" w:cs="Calibri"/>
          <w:color w:val="000000"/>
          <w:sz w:val="22"/>
          <w:szCs w:val="22"/>
        </w:rPr>
      </w:pPr>
    </w:p>
    <w:p w:rsidR="008E2971" w:rsidRPr="009A0C03" w:rsidRDefault="008E2971" w:rsidP="008E2971">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8E2971" w:rsidRPr="00993917" w:rsidRDefault="008E2971" w:rsidP="008E2971">
      <w:pPr>
        <w:ind w:left="426"/>
        <w:jc w:val="both"/>
        <w:rPr>
          <w:rFonts w:ascii="Calibri" w:hAnsi="Calibri" w:cs="Calibri"/>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8E2971" w:rsidRPr="00993917" w:rsidRDefault="008E2971" w:rsidP="008E2971">
      <w:pPr>
        <w:pStyle w:val="a"/>
        <w:spacing w:before="0" w:after="0"/>
        <w:ind w:left="927"/>
        <w:jc w:val="both"/>
        <w:rPr>
          <w:rFonts w:ascii="Calibri" w:hAnsi="Calibri" w:cs="Calibri"/>
          <w:color w:val="000000"/>
          <w:szCs w:val="22"/>
        </w:rPr>
      </w:pPr>
    </w:p>
    <w:p w:rsidR="008E2971" w:rsidRPr="00993917" w:rsidRDefault="008E2971" w:rsidP="00ED12A8">
      <w:pPr>
        <w:numPr>
          <w:ilvl w:val="0"/>
          <w:numId w:val="1"/>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8E2971" w:rsidRPr="00993917" w:rsidRDefault="008E2971" w:rsidP="008E2971">
      <w:pPr>
        <w:ind w:left="792"/>
        <w:jc w:val="both"/>
        <w:rPr>
          <w:rFonts w:ascii="Calibri" w:hAnsi="Calibri" w:cs="Calibri"/>
          <w:color w:val="000000"/>
          <w:sz w:val="22"/>
          <w:szCs w:val="22"/>
        </w:rPr>
      </w:pPr>
    </w:p>
    <w:p w:rsidR="008E2971" w:rsidRPr="008D0B55" w:rsidRDefault="008E2971" w:rsidP="008E2971">
      <w:pPr>
        <w:pStyle w:val="a"/>
        <w:spacing w:before="0" w:after="0"/>
        <w:ind w:left="567"/>
        <w:jc w:val="both"/>
        <w:rPr>
          <w:rFonts w:ascii="Calibri" w:hAnsi="Calibri" w:cs="Calibri"/>
          <w:b w:val="0"/>
          <w:szCs w:val="22"/>
        </w:rPr>
      </w:pPr>
      <w:r w:rsidRPr="008D0B55">
        <w:rPr>
          <w:rFonts w:ascii="Calibri" w:hAnsi="Calibri" w:cs="Calibri"/>
          <w:b w:val="0"/>
          <w:color w:val="000000"/>
          <w:szCs w:val="22"/>
          <w:lang w:eastAsia="es-BO"/>
        </w:rPr>
        <w:t>Tiene</w:t>
      </w:r>
      <w:r w:rsidRPr="008D0B55">
        <w:rPr>
          <w:rFonts w:ascii="Calibri" w:hAnsi="Calibri" w:cs="Calibri"/>
          <w:b w:val="0"/>
          <w:szCs w:val="22"/>
        </w:rPr>
        <w:t xml:space="preserve"> por objeto garantizar la vigencia, conclusión y entrega definitiva del objeto del contrato, será equivalente al siete por ciento (7%) del monto de</w:t>
      </w:r>
      <w:r>
        <w:rPr>
          <w:rFonts w:ascii="Calibri" w:hAnsi="Calibri" w:cs="Calibri"/>
          <w:b w:val="0"/>
          <w:szCs w:val="22"/>
        </w:rPr>
        <w:t xml:space="preserve"> </w:t>
      </w:r>
      <w:r w:rsidRPr="008D0B55">
        <w:rPr>
          <w:rFonts w:ascii="Calibri" w:hAnsi="Calibri" w:cs="Calibri"/>
          <w:b w:val="0"/>
          <w:szCs w:val="22"/>
        </w:rPr>
        <w:t>l</w:t>
      </w:r>
      <w:r>
        <w:rPr>
          <w:rFonts w:ascii="Calibri" w:hAnsi="Calibri" w:cs="Calibri"/>
          <w:b w:val="0"/>
          <w:szCs w:val="22"/>
        </w:rPr>
        <w:t xml:space="preserve">a adjudicación </w:t>
      </w:r>
      <w:r w:rsidRPr="008D0B55">
        <w:rPr>
          <w:rFonts w:ascii="Calibri" w:hAnsi="Calibri" w:cs="Calibri"/>
          <w:b w:val="0"/>
          <w:szCs w:val="22"/>
        </w:rPr>
        <w:t>y se aplicarán los siguientes parámetros.</w:t>
      </w:r>
    </w:p>
    <w:p w:rsidR="008E2971" w:rsidRPr="008D0B55" w:rsidRDefault="008E2971" w:rsidP="008E2971">
      <w:pPr>
        <w:tabs>
          <w:tab w:val="num" w:pos="567"/>
        </w:tabs>
        <w:jc w:val="both"/>
        <w:rPr>
          <w:rFonts w:ascii="Calibri" w:hAnsi="Calibri" w:cs="Calibri"/>
          <w:sz w:val="22"/>
          <w:szCs w:val="22"/>
        </w:rPr>
      </w:pP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w:t>
      </w:r>
      <w:r>
        <w:rPr>
          <w:rFonts w:ascii="Calibri" w:hAnsi="Calibri" w:cs="Calibri"/>
          <w:sz w:val="22"/>
          <w:szCs w:val="22"/>
        </w:rPr>
        <w:t>l monto adjudicado sea hasta Bs</w:t>
      </w:r>
      <w:r w:rsidRPr="008D0B55">
        <w:rPr>
          <w:rFonts w:ascii="Calibri" w:hAnsi="Calibri" w:cs="Calibri"/>
          <w:sz w:val="22"/>
          <w:szCs w:val="22"/>
        </w:rPr>
        <w:t>1.000.000.- (Un Millón 00/100 Bolivianos) el proponente definirá el tipo de garantía a presentar.</w:t>
      </w:r>
    </w:p>
    <w:p w:rsidR="008E2971" w:rsidRPr="008D0B55" w:rsidRDefault="008E2971" w:rsidP="00ED12A8">
      <w:pPr>
        <w:pStyle w:val="Prrafodelista"/>
        <w:numPr>
          <w:ilvl w:val="0"/>
          <w:numId w:val="8"/>
        </w:numPr>
        <w:ind w:left="993" w:hanging="425"/>
        <w:jc w:val="both"/>
        <w:rPr>
          <w:rFonts w:ascii="Calibri" w:hAnsi="Calibri" w:cs="Calibri"/>
          <w:sz w:val="22"/>
          <w:szCs w:val="22"/>
        </w:rPr>
      </w:pPr>
      <w:r w:rsidRPr="008D0B55">
        <w:rPr>
          <w:rFonts w:ascii="Calibri" w:hAnsi="Calibri" w:cs="Calibri"/>
          <w:sz w:val="22"/>
          <w:szCs w:val="22"/>
        </w:rPr>
        <w:t>Cuando el mon</w:t>
      </w:r>
      <w:r>
        <w:rPr>
          <w:rFonts w:ascii="Calibri" w:hAnsi="Calibri" w:cs="Calibri"/>
          <w:sz w:val="22"/>
          <w:szCs w:val="22"/>
        </w:rPr>
        <w:t>to adjudicado sea superior a Bs</w:t>
      </w:r>
      <w:r w:rsidRPr="008D0B55">
        <w:rPr>
          <w:rFonts w:ascii="Calibri" w:hAnsi="Calibri" w:cs="Calibri"/>
          <w:sz w:val="22"/>
          <w:szCs w:val="22"/>
        </w:rPr>
        <w:t>1.000.000.- (Un Millón 00/100 Bolivianos) las empresas deberán presentar Boleta de Garantía o Garantía a Primer Requerimiento.</w:t>
      </w:r>
    </w:p>
    <w:p w:rsidR="008E2971" w:rsidRDefault="008E2971" w:rsidP="00ED12A8">
      <w:pPr>
        <w:pStyle w:val="Prrafodelista"/>
        <w:numPr>
          <w:ilvl w:val="0"/>
          <w:numId w:val="8"/>
        </w:numPr>
        <w:tabs>
          <w:tab w:val="num" w:pos="567"/>
        </w:tabs>
        <w:ind w:left="993" w:hanging="425"/>
        <w:jc w:val="both"/>
        <w:rPr>
          <w:rFonts w:ascii="Calibri" w:hAnsi="Calibri" w:cs="Calibri"/>
          <w:sz w:val="22"/>
          <w:szCs w:val="22"/>
        </w:rPr>
      </w:pPr>
      <w:r>
        <w:rPr>
          <w:rFonts w:ascii="Calibri" w:hAnsi="Calibri" w:cs="Calibri"/>
          <w:sz w:val="22"/>
          <w:szCs w:val="22"/>
        </w:rPr>
        <w:t>En contrataciones hasta Bs1.000.000.- (Un millón 00/100 bolivianos), c</w:t>
      </w:r>
      <w:r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8E2971"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6463A">
        <w:rPr>
          <w:rFonts w:ascii="Calibri" w:hAnsi="Calibri" w:cs="Calibri"/>
          <w:sz w:val="22"/>
          <w:szCs w:val="22"/>
        </w:rPr>
        <w:t>La vigencia de la garantía será computable a partir de su emisión, debiendo exceder 60 días calendario al plazo de entrega del bien y ser renovada las veces que YPFB así lo requiera.</w:t>
      </w:r>
    </w:p>
    <w:p w:rsidR="008E2971" w:rsidRPr="00F13C7F" w:rsidRDefault="008E2971" w:rsidP="008E2971">
      <w:pPr>
        <w:tabs>
          <w:tab w:val="num" w:pos="567"/>
        </w:tabs>
        <w:ind w:left="567"/>
        <w:jc w:val="both"/>
        <w:rPr>
          <w:rFonts w:ascii="Calibri" w:hAnsi="Calibri" w:cs="Calibri"/>
          <w:sz w:val="22"/>
          <w:szCs w:val="22"/>
        </w:rPr>
      </w:pPr>
    </w:p>
    <w:p w:rsidR="008E2971" w:rsidRPr="0060724A" w:rsidRDefault="008E2971" w:rsidP="00ED12A8">
      <w:pPr>
        <w:numPr>
          <w:ilvl w:val="0"/>
          <w:numId w:val="1"/>
        </w:numPr>
        <w:ind w:left="567" w:hanging="567"/>
        <w:jc w:val="both"/>
        <w:rPr>
          <w:rFonts w:ascii="Calibri" w:hAnsi="Calibri" w:cs="Calibri"/>
          <w:sz w:val="22"/>
          <w:szCs w:val="22"/>
        </w:rPr>
      </w:pPr>
      <w:r w:rsidRPr="0060724A">
        <w:rPr>
          <w:rFonts w:ascii="Calibri" w:hAnsi="Calibri" w:cs="Calibri"/>
          <w:b/>
          <w:bCs/>
          <w:color w:val="000000"/>
          <w:kern w:val="28"/>
          <w:sz w:val="22"/>
          <w:szCs w:val="22"/>
          <w:lang w:val="es-BO"/>
        </w:rPr>
        <w:t>GARANTÍA DE CORRECTA INVERSIÓN DE ANTICIPO (NO APLICA)</w:t>
      </w:r>
    </w:p>
    <w:p w:rsidR="008E2971" w:rsidRPr="00F13C7F" w:rsidRDefault="008E2971" w:rsidP="008E2971">
      <w:pPr>
        <w:tabs>
          <w:tab w:val="num" w:pos="567"/>
        </w:tabs>
        <w:ind w:left="567"/>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Pr>
          <w:rFonts w:ascii="Calibri" w:hAnsi="Calibri" w:cs="Calibri"/>
          <w:sz w:val="22"/>
          <w:szCs w:val="22"/>
        </w:rPr>
        <w:t>veedor</w:t>
      </w:r>
      <w:r w:rsidRPr="00F13C7F">
        <w:rPr>
          <w:rFonts w:ascii="Calibri" w:hAnsi="Calibri" w:cs="Calibri"/>
          <w:sz w:val="22"/>
          <w:szCs w:val="22"/>
        </w:rPr>
        <w:t xml:space="preserve"> por concepto de anticipo inicial.</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E2971" w:rsidRPr="00F13C7F" w:rsidRDefault="008E2971" w:rsidP="008E2971">
      <w:pPr>
        <w:tabs>
          <w:tab w:val="num" w:pos="567"/>
        </w:tabs>
        <w:ind w:left="567"/>
        <w:jc w:val="both"/>
        <w:rPr>
          <w:rFonts w:ascii="Calibri" w:hAnsi="Calibri" w:cs="Calibri"/>
          <w:sz w:val="22"/>
          <w:szCs w:val="22"/>
        </w:rPr>
      </w:pPr>
    </w:p>
    <w:p w:rsidR="008E2971" w:rsidRPr="00F13C7F" w:rsidRDefault="008E2971" w:rsidP="008E2971">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8E2971" w:rsidRDefault="008E2971" w:rsidP="008E2971">
      <w:pPr>
        <w:tabs>
          <w:tab w:val="num" w:pos="567"/>
        </w:tabs>
        <w:ind w:left="567"/>
        <w:jc w:val="both"/>
        <w:rPr>
          <w:rFonts w:ascii="Calibri" w:hAnsi="Calibri" w:cs="Calibri"/>
          <w:sz w:val="22"/>
          <w:szCs w:val="22"/>
        </w:rPr>
      </w:pPr>
    </w:p>
    <w:p w:rsidR="0060724A" w:rsidRDefault="0060724A" w:rsidP="008E2971">
      <w:pPr>
        <w:tabs>
          <w:tab w:val="num" w:pos="567"/>
        </w:tabs>
        <w:ind w:left="567"/>
        <w:jc w:val="both"/>
        <w:rPr>
          <w:rFonts w:ascii="Calibri" w:hAnsi="Calibri" w:cs="Calibri"/>
          <w:sz w:val="22"/>
          <w:szCs w:val="22"/>
        </w:rPr>
      </w:pPr>
    </w:p>
    <w:p w:rsidR="0060724A" w:rsidRDefault="0060724A" w:rsidP="008E2971">
      <w:pPr>
        <w:tabs>
          <w:tab w:val="num" w:pos="567"/>
        </w:tabs>
        <w:ind w:left="567"/>
        <w:jc w:val="both"/>
        <w:rPr>
          <w:rFonts w:ascii="Calibri" w:hAnsi="Calibri" w:cs="Calibri"/>
          <w:sz w:val="22"/>
          <w:szCs w:val="22"/>
        </w:rPr>
      </w:pPr>
    </w:p>
    <w:p w:rsidR="008E2971" w:rsidRPr="0060724A" w:rsidRDefault="008E2971" w:rsidP="00ED12A8">
      <w:pPr>
        <w:numPr>
          <w:ilvl w:val="0"/>
          <w:numId w:val="1"/>
        </w:numPr>
        <w:ind w:left="567" w:hanging="567"/>
        <w:jc w:val="both"/>
        <w:rPr>
          <w:rFonts w:ascii="Calibri" w:hAnsi="Calibri" w:cs="Calibri"/>
          <w:sz w:val="22"/>
          <w:szCs w:val="22"/>
        </w:rPr>
      </w:pPr>
      <w:r w:rsidRPr="0060724A">
        <w:rPr>
          <w:rFonts w:ascii="Calibri" w:hAnsi="Calibri" w:cs="Calibri"/>
          <w:b/>
          <w:bCs/>
          <w:color w:val="000000"/>
          <w:kern w:val="28"/>
          <w:sz w:val="22"/>
          <w:szCs w:val="22"/>
          <w:lang w:val="es-BO"/>
        </w:rPr>
        <w:t>GARANTÍA DE FUNCIONAMIENTO DE MAQUINARIA Y/O EQUIPO (NO APLICA)</w:t>
      </w:r>
    </w:p>
    <w:p w:rsidR="008E2971" w:rsidRPr="00F13C7F" w:rsidRDefault="008E2971" w:rsidP="008E2971">
      <w:pPr>
        <w:tabs>
          <w:tab w:val="num" w:pos="567"/>
        </w:tabs>
        <w:ind w:left="567"/>
        <w:rPr>
          <w:rFonts w:ascii="Calibri" w:hAnsi="Calibri" w:cs="Calibri"/>
          <w:sz w:val="22"/>
          <w:szCs w:val="22"/>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8E2971"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A solicitud del proveedor, en sustitución de esta garantía, YPFB podrá efectuar una retención del monto equivalente a la garantía solicitada. </w:t>
      </w:r>
    </w:p>
    <w:p w:rsidR="008E2971" w:rsidRPr="005A1D9C" w:rsidRDefault="008E2971" w:rsidP="008E2971">
      <w:pPr>
        <w:tabs>
          <w:tab w:val="num" w:pos="567"/>
        </w:tabs>
        <w:ind w:left="567"/>
        <w:jc w:val="both"/>
        <w:rPr>
          <w:rFonts w:ascii="Calibri" w:hAnsi="Calibri" w:cs="Calibri"/>
          <w:bCs/>
          <w:color w:val="000000"/>
          <w:kern w:val="28"/>
          <w:sz w:val="22"/>
          <w:szCs w:val="22"/>
          <w:lang w:val="es-ES_tradnl"/>
        </w:rPr>
      </w:pPr>
    </w:p>
    <w:p w:rsidR="008E2971" w:rsidRDefault="008E2971" w:rsidP="008E2971">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E2971" w:rsidRPr="00F13C7F" w:rsidRDefault="008E2971" w:rsidP="008E2971">
      <w:pPr>
        <w:tabs>
          <w:tab w:val="num" w:pos="567"/>
        </w:tabs>
        <w:ind w:left="567"/>
        <w:jc w:val="both"/>
        <w:rPr>
          <w:rFonts w:ascii="Calibri" w:hAnsi="Calibri" w:cs="Calibri"/>
          <w:sz w:val="22"/>
          <w:szCs w:val="22"/>
        </w:rPr>
      </w:pPr>
      <w:r>
        <w:rPr>
          <w:rFonts w:ascii="Calibri" w:hAnsi="Calibri" w:cs="Calibri"/>
          <w:sz w:val="22"/>
          <w:szCs w:val="22"/>
        </w:rPr>
        <w:t xml:space="preserve"> </w:t>
      </w:r>
    </w:p>
    <w:p w:rsidR="008E2971" w:rsidRPr="00F13C7F" w:rsidRDefault="008E2971" w:rsidP="00ED12A8">
      <w:pPr>
        <w:numPr>
          <w:ilvl w:val="0"/>
          <w:numId w:val="1"/>
        </w:numPr>
        <w:ind w:left="567" w:hanging="567"/>
        <w:jc w:val="both"/>
        <w:rPr>
          <w:rFonts w:ascii="Calibri" w:hAnsi="Calibri" w:cs="Calibri"/>
          <w:sz w:val="22"/>
          <w:szCs w:val="22"/>
        </w:rPr>
      </w:pPr>
      <w:r w:rsidRPr="00F13C7F">
        <w:rPr>
          <w:rFonts w:ascii="Calibri" w:hAnsi="Calibri" w:cs="Calibri"/>
          <w:b/>
          <w:sz w:val="22"/>
          <w:szCs w:val="22"/>
        </w:rPr>
        <w:t>INSPECCIÓN PREVIA</w:t>
      </w:r>
    </w:p>
    <w:p w:rsidR="008E2971" w:rsidRPr="00993917" w:rsidRDefault="008E2971" w:rsidP="008E2971">
      <w:pPr>
        <w:ind w:left="567"/>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rPr>
          <w:rFonts w:ascii="Calibri" w:hAnsi="Calibri" w:cs="Calibri"/>
          <w:sz w:val="22"/>
          <w:szCs w:val="22"/>
          <w:lang w:val="es-ES_tradnl"/>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8E2971" w:rsidRPr="00993917" w:rsidRDefault="008E2971" w:rsidP="008E2971">
      <w:pPr>
        <w:ind w:left="851"/>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tabs>
          <w:tab w:val="num" w:pos="567"/>
        </w:tabs>
        <w:ind w:left="567"/>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8E2971" w:rsidRPr="00993917" w:rsidRDefault="008E2971" w:rsidP="008E2971">
      <w:pPr>
        <w:pStyle w:val="Prrafodelista"/>
        <w:ind w:left="426"/>
        <w:jc w:val="both"/>
        <w:rPr>
          <w:rFonts w:ascii="Calibri" w:hAnsi="Calibri" w:cs="Calibri"/>
          <w:sz w:val="22"/>
          <w:szCs w:val="22"/>
        </w:rPr>
      </w:pPr>
    </w:p>
    <w:p w:rsidR="008E2971" w:rsidRPr="00B11AAE" w:rsidRDefault="008E2971" w:rsidP="008E2971">
      <w:pPr>
        <w:tabs>
          <w:tab w:val="num" w:pos="567"/>
        </w:tabs>
        <w:ind w:left="567"/>
        <w:jc w:val="both"/>
        <w:rPr>
          <w:rFonts w:ascii="Calibri" w:hAnsi="Calibri" w:cs="Calibri"/>
          <w:b/>
          <w:sz w:val="22"/>
          <w:szCs w:val="22"/>
        </w:rPr>
      </w:pPr>
      <w:r w:rsidRPr="00B11AAE">
        <w:rPr>
          <w:rFonts w:ascii="Segoe UI" w:hAnsi="Segoe UI" w:cs="Segoe UI"/>
          <w:b/>
          <w:bCs/>
          <w:i/>
          <w:iCs/>
          <w:color w:val="FF0000"/>
        </w:rPr>
        <w:t>NO CORRESPONDE</w:t>
      </w:r>
    </w:p>
    <w:p w:rsidR="008E2971" w:rsidRPr="00993917" w:rsidRDefault="008E2971" w:rsidP="008E2971">
      <w:pPr>
        <w:ind w:left="426"/>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8E2971" w:rsidRDefault="008E2971" w:rsidP="008E2971">
      <w:pPr>
        <w:tabs>
          <w:tab w:val="num" w:pos="567"/>
        </w:tabs>
        <w:ind w:left="567"/>
        <w:jc w:val="both"/>
        <w:rPr>
          <w:rFonts w:ascii="Calibri" w:hAnsi="Calibri" w:cs="Calibri"/>
          <w:sz w:val="22"/>
          <w:szCs w:val="22"/>
        </w:rPr>
      </w:pPr>
    </w:p>
    <w:p w:rsidR="008E2971" w:rsidRPr="00593895" w:rsidRDefault="008E2971" w:rsidP="008E2971">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8E2971" w:rsidRPr="00593895" w:rsidRDefault="008E2971" w:rsidP="008E2971">
      <w:pPr>
        <w:pStyle w:val="Prrafodelista"/>
        <w:ind w:left="567"/>
        <w:jc w:val="right"/>
        <w:rPr>
          <w:rFonts w:ascii="Calibri" w:hAnsi="Calibri" w:cs="Calibri"/>
          <w:sz w:val="22"/>
          <w:szCs w:val="22"/>
        </w:rPr>
      </w:pPr>
    </w:p>
    <w:p w:rsidR="008E2971" w:rsidRPr="00593895" w:rsidRDefault="008E2971" w:rsidP="008E2971">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8E2971" w:rsidRDefault="008E2971" w:rsidP="008E2971">
      <w:pPr>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8E2971" w:rsidRPr="00993917" w:rsidRDefault="008E2971" w:rsidP="008E2971">
      <w:pPr>
        <w:ind w:left="426"/>
        <w:jc w:val="both"/>
        <w:rPr>
          <w:rFonts w:ascii="Calibri" w:hAnsi="Calibri" w:cs="Calibri"/>
          <w:b/>
          <w:sz w:val="22"/>
          <w:szCs w:val="22"/>
        </w:rPr>
      </w:pPr>
    </w:p>
    <w:p w:rsidR="008E2971" w:rsidRDefault="008E2971" w:rsidP="008E2971">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8E2971" w:rsidRPr="00737454" w:rsidRDefault="008E2971" w:rsidP="008E2971">
      <w:pPr>
        <w:ind w:left="567"/>
        <w:rPr>
          <w:rFonts w:ascii="Calibri" w:hAnsi="Calibri" w:cs="Calibri"/>
          <w:sz w:val="22"/>
          <w:szCs w:val="22"/>
        </w:rPr>
      </w:pPr>
    </w:p>
    <w:p w:rsidR="008E2971" w:rsidRPr="00737454" w:rsidRDefault="008E2971" w:rsidP="00ED12A8">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8E2971" w:rsidRPr="00737454" w:rsidRDefault="008E2971" w:rsidP="00ED12A8">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8E2971" w:rsidRPr="00737454" w:rsidRDefault="008E2971" w:rsidP="00ED12A8">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8E2971" w:rsidRDefault="008E2971" w:rsidP="008E2971">
      <w:pPr>
        <w:ind w:left="567"/>
        <w:rPr>
          <w:rFonts w:ascii="Calibri" w:hAnsi="Calibri" w:cs="Calibri"/>
          <w:b/>
          <w:sz w:val="22"/>
          <w:szCs w:val="22"/>
        </w:rPr>
      </w:pPr>
    </w:p>
    <w:p w:rsidR="008E2971" w:rsidRDefault="008E2971" w:rsidP="008E2971">
      <w:pPr>
        <w:ind w:left="567"/>
        <w:jc w:val="both"/>
        <w:rPr>
          <w:rFonts w:ascii="Calibri" w:hAnsi="Calibri" w:cs="Calibri"/>
          <w:b/>
          <w:sz w:val="22"/>
          <w:szCs w:val="22"/>
        </w:rPr>
      </w:pPr>
      <w:r>
        <w:rPr>
          <w:rFonts w:ascii="Segoe UI" w:hAnsi="Segoe UI" w:cs="Segoe UI"/>
        </w:rPr>
        <w:lastRenderedPageBreak/>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8E2971" w:rsidRDefault="008E2971" w:rsidP="008E2971">
      <w:pPr>
        <w:ind w:left="567"/>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8E2971" w:rsidRPr="00993917" w:rsidRDefault="008E2971" w:rsidP="008E2971">
      <w:pPr>
        <w:ind w:left="567"/>
        <w:jc w:val="both"/>
        <w:rPr>
          <w:rFonts w:ascii="Calibri" w:hAnsi="Calibri" w:cs="Calibri"/>
          <w:sz w:val="22"/>
          <w:szCs w:val="22"/>
        </w:rPr>
      </w:pPr>
    </w:p>
    <w:p w:rsidR="008E2971" w:rsidRPr="00B524B4" w:rsidRDefault="008E2971" w:rsidP="008E2971">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 del presente DCD. </w:t>
      </w:r>
    </w:p>
    <w:p w:rsidR="008E2971" w:rsidRPr="00B524B4" w:rsidRDefault="008E2971" w:rsidP="008E2971">
      <w:pPr>
        <w:jc w:val="both"/>
        <w:rPr>
          <w:rFonts w:ascii="Calibri" w:hAnsi="Calibri" w:cs="Calibri"/>
          <w:sz w:val="22"/>
          <w:szCs w:val="22"/>
        </w:rPr>
      </w:pPr>
    </w:p>
    <w:p w:rsidR="008E2971" w:rsidRPr="00B524B4" w:rsidRDefault="008E2971" w:rsidP="00ED12A8">
      <w:pPr>
        <w:numPr>
          <w:ilvl w:val="0"/>
          <w:numId w:val="1"/>
        </w:numPr>
        <w:ind w:left="567" w:hanging="567"/>
        <w:jc w:val="both"/>
        <w:rPr>
          <w:rFonts w:ascii="Calibri" w:hAnsi="Calibri" w:cs="Calibri"/>
          <w:b/>
          <w:sz w:val="22"/>
          <w:szCs w:val="22"/>
        </w:rPr>
      </w:pPr>
      <w:r w:rsidRPr="00B524B4">
        <w:rPr>
          <w:rFonts w:ascii="Calibri" w:hAnsi="Calibri" w:cs="Calibri"/>
          <w:b/>
          <w:sz w:val="22"/>
          <w:szCs w:val="22"/>
        </w:rPr>
        <w:t>PRESENTACIÓN DE PROPUESTAS</w:t>
      </w:r>
    </w:p>
    <w:p w:rsidR="008E2971" w:rsidRPr="00993917" w:rsidRDefault="008E2971" w:rsidP="00ED12A8">
      <w:pPr>
        <w:numPr>
          <w:ilvl w:val="1"/>
          <w:numId w:val="16"/>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1134"/>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8E2971" w:rsidRPr="00993917" w:rsidRDefault="008E2971" w:rsidP="008E2971">
      <w:pPr>
        <w:ind w:left="1276"/>
        <w:jc w:val="both"/>
        <w:rPr>
          <w:rFonts w:ascii="Calibri" w:hAnsi="Calibri" w:cs="Calibri"/>
          <w:sz w:val="22"/>
          <w:szCs w:val="22"/>
        </w:rPr>
      </w:pP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8E2971" w:rsidRPr="00993917" w:rsidRDefault="008E2971" w:rsidP="008E2971">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8E2971" w:rsidRPr="00993917" w:rsidRDefault="008E2971" w:rsidP="00ED12A8">
      <w:pPr>
        <w:numPr>
          <w:ilvl w:val="1"/>
          <w:numId w:val="16"/>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propuestas</w:t>
      </w:r>
      <w:r w:rsidRPr="00993917">
        <w:rPr>
          <w:rFonts w:ascii="Calibri" w:hAnsi="Calibri" w:cs="Calibri"/>
          <w:bCs/>
          <w:kern w:val="28"/>
          <w:sz w:val="22"/>
          <w:szCs w:val="22"/>
          <w:lang w:eastAsia="es-ES"/>
        </w:rPr>
        <w:t xml:space="preserve"> deberán ser presentadas dentro del plazo (fecha y hora) fijado y en el domicilio establecido en el presente DCD.</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bCs/>
          <w:kern w:val="28"/>
          <w:sz w:val="22"/>
          <w:szCs w:val="22"/>
          <w:lang w:eastAsia="es-ES"/>
        </w:rPr>
        <w:t xml:space="preserve">Forma de entrega: </w:t>
      </w:r>
      <w:r w:rsidRPr="001D6208">
        <w:rPr>
          <w:rFonts w:ascii="Calibri" w:hAnsi="Calibri" w:cs="Calibri"/>
          <w:bCs/>
          <w:kern w:val="28"/>
          <w:sz w:val="22"/>
          <w:szCs w:val="22"/>
          <w:lang w:eastAsia="es-ES"/>
        </w:rPr>
        <w:t xml:space="preserve">Las </w:t>
      </w:r>
      <w:r w:rsidRPr="001D6208">
        <w:rPr>
          <w:rFonts w:ascii="Calibri" w:hAnsi="Calibri" w:cs="Calibri"/>
          <w:sz w:val="22"/>
          <w:szCs w:val="22"/>
        </w:rPr>
        <w:t>propuestas</w:t>
      </w:r>
      <w:r w:rsidRPr="001D6208">
        <w:rPr>
          <w:rFonts w:ascii="Calibri" w:hAnsi="Calibri" w:cs="Calibri"/>
          <w:bCs/>
          <w:kern w:val="28"/>
          <w:sz w:val="22"/>
          <w:szCs w:val="22"/>
          <w:lang w:eastAsia="es-ES"/>
        </w:rPr>
        <w:t xml:space="preserve"> podrán ser entregadas en persona o por correo certificado (Courier).  En todos los casos el proponente es el responsable de que su propuesta sea presentada dentro del plazo y lugar establecido.</w:t>
      </w:r>
    </w:p>
    <w:p w:rsidR="008E2971" w:rsidRPr="001D6208" w:rsidRDefault="008E2971" w:rsidP="00ED12A8">
      <w:pPr>
        <w:numPr>
          <w:ilvl w:val="1"/>
          <w:numId w:val="16"/>
        </w:numPr>
        <w:spacing w:before="240" w:after="60"/>
        <w:ind w:left="1134" w:hanging="567"/>
        <w:jc w:val="both"/>
        <w:outlineLvl w:val="0"/>
        <w:rPr>
          <w:rFonts w:ascii="Calibri" w:hAnsi="Calibri" w:cs="Calibri"/>
          <w:b/>
          <w:sz w:val="22"/>
          <w:szCs w:val="22"/>
        </w:rPr>
      </w:pPr>
      <w:r w:rsidRPr="001D6208">
        <w:rPr>
          <w:rFonts w:ascii="Calibri" w:hAnsi="Calibri" w:cs="Calibri"/>
          <w:b/>
          <w:sz w:val="22"/>
          <w:szCs w:val="22"/>
        </w:rPr>
        <w:t>El sobre podrá ser rotulado de la siguiente manera:</w:t>
      </w:r>
    </w:p>
    <w:p w:rsidR="008E2971" w:rsidRPr="00993917" w:rsidRDefault="008E2971" w:rsidP="008E2971">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8E2971" w:rsidRPr="00993917" w:rsidTr="00147189">
        <w:trPr>
          <w:jc w:val="right"/>
        </w:trPr>
        <w:tc>
          <w:tcPr>
            <w:tcW w:w="8432" w:type="dxa"/>
            <w:shd w:val="clear" w:color="auto" w:fill="auto"/>
          </w:tcPr>
          <w:p w:rsidR="008E2971" w:rsidRPr="00993917" w:rsidRDefault="008E2971" w:rsidP="00147189">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8E2971" w:rsidRPr="00993917" w:rsidTr="00147189">
              <w:trPr>
                <w:trHeight w:val="424"/>
                <w:jc w:val="center"/>
              </w:trPr>
              <w:tc>
                <w:tcPr>
                  <w:tcW w:w="6200" w:type="dxa"/>
                  <w:tcBorders>
                    <w:bottom w:val="single" w:sz="4" w:space="0" w:color="auto"/>
                  </w:tcBorders>
                  <w:shd w:val="clear" w:color="auto" w:fill="92D050"/>
                  <w:vAlign w:val="center"/>
                </w:tcPr>
                <w:p w:rsidR="008E2971" w:rsidRPr="00993917" w:rsidRDefault="008E2971" w:rsidP="00147189">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8E2971" w:rsidRPr="00993917" w:rsidTr="00147189">
              <w:trPr>
                <w:trHeight w:val="210"/>
                <w:jc w:val="center"/>
              </w:trPr>
              <w:tc>
                <w:tcPr>
                  <w:tcW w:w="6200" w:type="dxa"/>
                  <w:tcBorders>
                    <w:top w:val="single" w:sz="4" w:space="0" w:color="auto"/>
                  </w:tcBorders>
                  <w:shd w:val="clear" w:color="auto" w:fill="auto"/>
                </w:tcPr>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147189">
            <w:pPr>
              <w:pStyle w:val="Sinespaciado"/>
              <w:jc w:val="center"/>
              <w:rPr>
                <w:rFonts w:eastAsia="Calibri" w:cs="Calibri"/>
                <w:b/>
              </w:rPr>
            </w:pPr>
          </w:p>
          <w:p w:rsidR="008E2971" w:rsidRDefault="008E2971" w:rsidP="00147189">
            <w:pPr>
              <w:pStyle w:val="Sinespaciado"/>
              <w:jc w:val="center"/>
              <w:rPr>
                <w:rFonts w:eastAsia="Calibri" w:cs="Calibri"/>
                <w:b/>
              </w:rPr>
            </w:pPr>
            <w:r w:rsidRPr="00993917">
              <w:rPr>
                <w:rFonts w:eastAsia="Calibri" w:cs="Calibri"/>
                <w:b/>
              </w:rPr>
              <w:t>YACIMIENTOS PETROLIFEROS FISCALES BOLIVIANOS</w:t>
            </w:r>
          </w:p>
          <w:p w:rsidR="008E2971" w:rsidRPr="00993917" w:rsidRDefault="008E2971" w:rsidP="00147189">
            <w:pPr>
              <w:pStyle w:val="Sinespaciado"/>
              <w:rPr>
                <w:rFonts w:eastAsia="Calibri" w:cs="Calibri"/>
                <w:lang w:val="es-ES_tradnl"/>
              </w:rPr>
            </w:pPr>
          </w:p>
          <w:p w:rsidR="008E2971" w:rsidRPr="00993917" w:rsidRDefault="008E2971" w:rsidP="00147189">
            <w:pPr>
              <w:pStyle w:val="Sinespaciado"/>
              <w:rPr>
                <w:rFonts w:eastAsia="Calibri" w:cs="Calibri"/>
                <w:b/>
                <w:lang w:val="es-ES_tradnl"/>
              </w:rPr>
            </w:pPr>
            <w:r w:rsidRPr="00993917">
              <w:rPr>
                <w:rFonts w:eastAsia="Calibri" w:cs="Calibri"/>
                <w:b/>
                <w:lang w:val="es-ES_tradnl"/>
              </w:rPr>
              <w:t xml:space="preserve">NOMBRE DEL </w:t>
            </w:r>
            <w:r>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b/>
                <w:lang w:val="es-ES_tradnl"/>
              </w:rPr>
            </w:pPr>
          </w:p>
          <w:p w:rsidR="008E2971" w:rsidRPr="00993917" w:rsidRDefault="008E2971" w:rsidP="00147189">
            <w:pPr>
              <w:pStyle w:val="Sinespaciado"/>
              <w:rPr>
                <w:rFonts w:eastAsia="Calibri" w:cs="Calibri"/>
              </w:rPr>
            </w:pPr>
            <w:r w:rsidRPr="00993917">
              <w:rPr>
                <w:rFonts w:eastAsia="Calibri" w:cs="Calibri"/>
                <w:b/>
              </w:rPr>
              <w:t xml:space="preserve">OBJETO DE LA CONTRATACION: </w:t>
            </w:r>
            <w:r>
              <w:rPr>
                <w:rFonts w:eastAsia="Calibri" w:cs="Calibri"/>
                <w:b/>
              </w:rPr>
              <w:t>__</w:t>
            </w:r>
            <w:r w:rsidRPr="00993917">
              <w:rPr>
                <w:rFonts w:eastAsia="Calibri" w:cs="Calibri"/>
              </w:rPr>
              <w:t>________________________________________</w:t>
            </w:r>
          </w:p>
          <w:p w:rsidR="008E2971" w:rsidRPr="00993917" w:rsidRDefault="008E2971" w:rsidP="00147189">
            <w:pPr>
              <w:jc w:val="both"/>
              <w:rPr>
                <w:rFonts w:ascii="Calibri" w:eastAsia="Calibri" w:hAnsi="Calibri" w:cs="Calibri"/>
                <w:sz w:val="22"/>
                <w:szCs w:val="22"/>
              </w:rPr>
            </w:pPr>
          </w:p>
          <w:p w:rsidR="008E2971" w:rsidRPr="00993917" w:rsidRDefault="008E2971" w:rsidP="00147189">
            <w:pPr>
              <w:jc w:val="both"/>
              <w:rPr>
                <w:rFonts w:ascii="Calibri" w:eastAsia="Calibri" w:hAnsi="Calibri" w:cs="Calibri"/>
                <w:sz w:val="22"/>
                <w:szCs w:val="22"/>
              </w:rPr>
            </w:pPr>
          </w:p>
        </w:tc>
      </w:tr>
    </w:tbl>
    <w:p w:rsidR="008E2971" w:rsidRPr="00993917" w:rsidRDefault="008E2971" w:rsidP="00ED12A8">
      <w:pPr>
        <w:numPr>
          <w:ilvl w:val="1"/>
          <w:numId w:val="16"/>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lastRenderedPageBreak/>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PROPUESTAS</w:t>
      </w:r>
    </w:p>
    <w:p w:rsidR="008E2971" w:rsidRPr="00993917" w:rsidRDefault="008E2971" w:rsidP="008E2971">
      <w:pPr>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propuestas</w:t>
      </w:r>
      <w:r w:rsidRPr="00993917">
        <w:rPr>
          <w:rFonts w:ascii="Calibri" w:hAnsi="Calibri" w:cs="Calibri"/>
          <w:sz w:val="22"/>
          <w:szCs w:val="22"/>
        </w:rPr>
        <w:t xml:space="preserve">,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8E2971" w:rsidRPr="00993917" w:rsidRDefault="008E2971" w:rsidP="008E2971">
      <w:pPr>
        <w:ind w:left="1134" w:hanging="708"/>
        <w:jc w:val="both"/>
        <w:rPr>
          <w:rFonts w:ascii="Calibri" w:hAnsi="Calibri" w:cs="Calibri"/>
          <w:sz w:val="22"/>
          <w:szCs w:val="22"/>
        </w:rPr>
      </w:pPr>
    </w:p>
    <w:p w:rsidR="008E2971" w:rsidRPr="00993917"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 xml:space="preserve">APERTURA DE </w:t>
      </w:r>
      <w:r>
        <w:rPr>
          <w:rFonts w:ascii="Calibri" w:hAnsi="Calibri" w:cs="Calibri"/>
          <w:b/>
          <w:sz w:val="22"/>
          <w:szCs w:val="22"/>
        </w:rPr>
        <w:t>PROPUESTAS</w:t>
      </w:r>
    </w:p>
    <w:p w:rsidR="008E2971" w:rsidRPr="00993917" w:rsidRDefault="008E2971" w:rsidP="008E2971">
      <w:pPr>
        <w:ind w:left="708"/>
        <w:rPr>
          <w:rFonts w:ascii="Calibri" w:hAnsi="Calibri" w:cs="Calibri"/>
          <w:sz w:val="22"/>
          <w:szCs w:val="22"/>
        </w:rPr>
      </w:pPr>
    </w:p>
    <w:p w:rsidR="008E2971" w:rsidRPr="00993917" w:rsidRDefault="008E2971" w:rsidP="008E2971">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propuestas</w:t>
      </w:r>
      <w:r w:rsidRPr="00993917">
        <w:rPr>
          <w:rFonts w:ascii="Calibri" w:hAnsi="Calibri" w:cs="Calibri"/>
          <w:sz w:val="22"/>
          <w:szCs w:val="22"/>
        </w:rPr>
        <w:t xml:space="preserve">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8E2971" w:rsidRPr="00993917" w:rsidRDefault="008E2971" w:rsidP="008E2971">
      <w:pPr>
        <w:ind w:left="1843" w:hanging="709"/>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Pr>
          <w:rFonts w:ascii="Calibri" w:hAnsi="Calibri" w:cs="Calibri"/>
          <w:sz w:val="22"/>
          <w:szCs w:val="22"/>
        </w:rPr>
        <w:t>proponentes</w:t>
      </w:r>
      <w:r w:rsidRPr="00993917">
        <w:rPr>
          <w:rFonts w:ascii="Calibri" w:hAnsi="Calibri" w:cs="Calibri"/>
          <w:sz w:val="22"/>
          <w:szCs w:val="22"/>
        </w:rPr>
        <w:t xml:space="preserve"> o sus representantes que hayan decidido asistir, así como los representantes de la sociedad que quieran participar. Cuando sea necesario se podrá contar con la presencia de un Notario de Fe Pública.</w:t>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ab/>
      </w: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propuestas</w:t>
      </w:r>
      <w:r w:rsidRPr="00993917">
        <w:rPr>
          <w:rFonts w:ascii="Calibri" w:hAnsi="Calibri" w:cs="Calibri"/>
          <w:sz w:val="22"/>
          <w:szCs w:val="22"/>
        </w:rPr>
        <w:t xml:space="preserve"> no se descalificará a ningún </w:t>
      </w:r>
      <w:r>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propuestas</w:t>
      </w:r>
      <w:r w:rsidRPr="00993917">
        <w:rPr>
          <w:rFonts w:ascii="Calibri" w:hAnsi="Calibri" w:cs="Calibri"/>
          <w:sz w:val="22"/>
          <w:szCs w:val="22"/>
        </w:rPr>
        <w:t>.</w:t>
      </w:r>
    </w:p>
    <w:p w:rsidR="008E2971" w:rsidRPr="00993917" w:rsidRDefault="008E2971" w:rsidP="008E2971">
      <w:pPr>
        <w:tabs>
          <w:tab w:val="left" w:pos="1418"/>
        </w:tabs>
        <w:ind w:left="567"/>
        <w:jc w:val="both"/>
        <w:rPr>
          <w:rFonts w:ascii="Calibri" w:hAnsi="Calibri" w:cs="Calibri"/>
          <w:sz w:val="22"/>
          <w:szCs w:val="22"/>
        </w:rPr>
      </w:pPr>
    </w:p>
    <w:p w:rsidR="008E2971" w:rsidRPr="00993917" w:rsidRDefault="008E2971" w:rsidP="008E2971">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8E2971" w:rsidRPr="00993917" w:rsidRDefault="008E2971" w:rsidP="008E2971">
      <w:pPr>
        <w:ind w:left="567"/>
        <w:jc w:val="both"/>
        <w:rPr>
          <w:rFonts w:ascii="Calibri" w:hAnsi="Calibri" w:cs="Calibri"/>
          <w:b/>
          <w:sz w:val="22"/>
          <w:szCs w:val="22"/>
        </w:rPr>
      </w:pPr>
    </w:p>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8E2971" w:rsidRPr="00993917" w:rsidRDefault="008E2971" w:rsidP="008E2971">
      <w:pPr>
        <w:ind w:left="567"/>
        <w:jc w:val="both"/>
        <w:rPr>
          <w:rFonts w:ascii="Calibri" w:hAnsi="Calibri" w:cs="Calibri"/>
          <w:b/>
          <w:sz w:val="22"/>
          <w:szCs w:val="22"/>
        </w:rPr>
      </w:pPr>
    </w:p>
    <w:p w:rsidR="008E2971" w:rsidRPr="00993917" w:rsidRDefault="008E2971" w:rsidP="008E2971">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w:t>
      </w:r>
      <w:r>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8E2971" w:rsidRPr="00993917" w:rsidRDefault="008E2971" w:rsidP="008E2971">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8E2971" w:rsidRPr="00130120" w:rsidRDefault="008E2971" w:rsidP="008E2971">
      <w:pPr>
        <w:jc w:val="both"/>
        <w:rPr>
          <w:rFonts w:ascii="Calibri" w:hAnsi="Calibri" w:cs="Calibri"/>
          <w:color w:val="000000"/>
          <w:sz w:val="22"/>
          <w:szCs w:val="22"/>
        </w:rPr>
      </w:pPr>
    </w:p>
    <w:p w:rsidR="008E2971" w:rsidRPr="00907561" w:rsidRDefault="008E2971" w:rsidP="008E2971">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w:t>
      </w:r>
      <w:r>
        <w:rPr>
          <w:rFonts w:ascii="Calibri" w:hAnsi="Calibri" w:cs="Calibri"/>
          <w:sz w:val="22"/>
          <w:szCs w:val="22"/>
        </w:rPr>
        <w:t>a procesos mayores a Bs1.000.000.-</w:t>
      </w:r>
      <w:r w:rsidRPr="00907561">
        <w:rPr>
          <w:rFonts w:ascii="Calibri" w:hAnsi="Calibri" w:cs="Calibri"/>
          <w:sz w:val="22"/>
          <w:szCs w:val="22"/>
        </w:rPr>
        <w:t xml:space="preserve"> (Un millón 00/100 Bolivianos).</w:t>
      </w:r>
    </w:p>
    <w:p w:rsidR="008E2971" w:rsidRDefault="008E2971" w:rsidP="008E2971">
      <w:pPr>
        <w:ind w:left="567"/>
        <w:jc w:val="both"/>
        <w:rPr>
          <w:rFonts w:ascii="Calibri" w:hAnsi="Calibri" w:cs="Calibri"/>
          <w:color w:val="000000"/>
          <w:sz w:val="22"/>
          <w:szCs w:val="22"/>
        </w:rPr>
      </w:pPr>
    </w:p>
    <w:p w:rsidR="008E2971" w:rsidRPr="00536E6F" w:rsidRDefault="008E2971" w:rsidP="008E2971">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8E2971" w:rsidRPr="00536E6F" w:rsidRDefault="008E2971" w:rsidP="008E2971">
      <w:pPr>
        <w:pStyle w:val="Prrafodelista"/>
        <w:ind w:left="360"/>
        <w:jc w:val="both"/>
        <w:rPr>
          <w:rFonts w:ascii="Calibri" w:hAnsi="Calibri" w:cs="Calibri"/>
          <w:sz w:val="22"/>
          <w:szCs w:val="22"/>
          <w:u w:val="single"/>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Pr>
          <w:rFonts w:ascii="Calibri" w:hAnsi="Calibri" w:cs="Calibri"/>
          <w:sz w:val="22"/>
          <w:szCs w:val="22"/>
        </w:rPr>
        <w:t>S SOLICITADOS EN EL PRESENTE DCD</w:t>
      </w:r>
      <w:r w:rsidRPr="00536E6F">
        <w:rPr>
          <w:rFonts w:ascii="Calibri" w:hAnsi="Calibri" w:cs="Calibri"/>
          <w:sz w:val="22"/>
          <w:szCs w:val="22"/>
        </w:rPr>
        <w:t>.</w:t>
      </w:r>
    </w:p>
    <w:p w:rsidR="008E2971" w:rsidRPr="00536E6F" w:rsidRDefault="008E2971" w:rsidP="008E2971">
      <w:pPr>
        <w:pStyle w:val="Prrafodelista"/>
        <w:ind w:left="993"/>
        <w:jc w:val="both"/>
        <w:rPr>
          <w:rFonts w:ascii="Calibri" w:hAnsi="Calibri" w:cs="Calibri"/>
          <w:sz w:val="22"/>
          <w:szCs w:val="22"/>
        </w:rPr>
      </w:pPr>
    </w:p>
    <w:p w:rsidR="008E2971" w:rsidRPr="00536E6F" w:rsidRDefault="008E2971" w:rsidP="00ED12A8">
      <w:pPr>
        <w:pStyle w:val="Prrafodelista"/>
        <w:numPr>
          <w:ilvl w:val="3"/>
          <w:numId w:val="21"/>
        </w:numPr>
        <w:tabs>
          <w:tab w:val="num" w:pos="993"/>
        </w:tabs>
        <w:ind w:left="993" w:hanging="426"/>
        <w:jc w:val="both"/>
        <w:rPr>
          <w:rFonts w:ascii="Calibri" w:hAnsi="Calibri" w:cs="Calibri"/>
          <w:sz w:val="22"/>
          <w:szCs w:val="22"/>
        </w:rPr>
      </w:pPr>
      <w:r w:rsidRPr="00536E6F">
        <w:rPr>
          <w:rFonts w:ascii="Calibri" w:hAnsi="Calibri" w:cs="Calibri"/>
          <w:sz w:val="22"/>
          <w:szCs w:val="22"/>
        </w:rPr>
        <w:lastRenderedPageBreak/>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8E2971" w:rsidRPr="00130120" w:rsidRDefault="008E2971" w:rsidP="008E2971">
      <w:pPr>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ÍTEM, LOTES, TRAMOS, PAQUETES O VOLUMEN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130120">
        <w:rPr>
          <w:rFonts w:ascii="Calibri" w:hAnsi="Calibri" w:cs="Calibri"/>
          <w:b/>
          <w:i/>
          <w:color w:val="000000"/>
          <w:sz w:val="22"/>
          <w:szCs w:val="22"/>
        </w:rPr>
        <w:t xml:space="preserve">y una </w:t>
      </w:r>
      <w:r>
        <w:rPr>
          <w:rFonts w:ascii="Calibri" w:hAnsi="Calibri" w:cs="Calibri"/>
          <w:b/>
          <w:i/>
          <w:color w:val="000000"/>
          <w:sz w:val="22"/>
          <w:szCs w:val="22"/>
        </w:rPr>
        <w:t>propuesta</w:t>
      </w:r>
      <w:r w:rsidRPr="00130120">
        <w:rPr>
          <w:rFonts w:ascii="Calibri" w:hAnsi="Calibri" w:cs="Calibri"/>
          <w:b/>
          <w:i/>
          <w:color w:val="000000"/>
          <w:sz w:val="22"/>
          <w:szCs w:val="22"/>
        </w:rPr>
        <w:t xml:space="preserve"> técnica – económica para cada ítem, lote, tramo, paquete o volumen,</w:t>
      </w:r>
      <w:r w:rsidRPr="00130120">
        <w:rPr>
          <w:rFonts w:ascii="Calibri" w:hAnsi="Calibri" w:cs="Calibri"/>
          <w:color w:val="000000"/>
          <w:sz w:val="22"/>
          <w:szCs w:val="22"/>
        </w:rPr>
        <w:t xml:space="preserve"> según los formularios del presente DCD.  </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8E2971">
      <w:pPr>
        <w:ind w:left="567"/>
        <w:jc w:val="both"/>
        <w:rPr>
          <w:rFonts w:ascii="Calibri" w:hAnsi="Calibri" w:cs="Calibri"/>
          <w:color w:val="000000"/>
          <w:sz w:val="22"/>
          <w:szCs w:val="22"/>
        </w:rPr>
      </w:pPr>
      <w:r w:rsidRPr="00130120">
        <w:rPr>
          <w:rFonts w:ascii="Calibri" w:hAnsi="Calibri" w:cs="Calibri"/>
          <w:color w:val="000000"/>
          <w:sz w:val="22"/>
          <w:szCs w:val="22"/>
        </w:rPr>
        <w:t>En el caso de contrataciones por ítems el proponente podrá presentar una sola propuesta técnica y económica a los ítems que oferte.</w:t>
      </w:r>
    </w:p>
    <w:p w:rsidR="008E2971" w:rsidRPr="00130120" w:rsidRDefault="008E2971" w:rsidP="008E2971">
      <w:pPr>
        <w:ind w:left="567"/>
        <w:jc w:val="both"/>
        <w:rPr>
          <w:rFonts w:ascii="Calibri" w:hAnsi="Calibri" w:cs="Calibri"/>
          <w:color w:val="000000"/>
          <w:sz w:val="22"/>
          <w:szCs w:val="22"/>
        </w:rPr>
      </w:pPr>
    </w:p>
    <w:p w:rsidR="008E2971" w:rsidRPr="00130120" w:rsidRDefault="008E2971" w:rsidP="00ED12A8">
      <w:pPr>
        <w:numPr>
          <w:ilvl w:val="0"/>
          <w:numId w:val="1"/>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8E2971" w:rsidRPr="00993917" w:rsidRDefault="008E2971" w:rsidP="008E2971">
      <w:pPr>
        <w:rPr>
          <w:rFonts w:ascii="Calibri" w:hAnsi="Calibri" w:cs="Calibri"/>
          <w:b/>
          <w:color w:val="000000"/>
          <w:sz w:val="22"/>
          <w:szCs w:val="22"/>
        </w:rPr>
      </w:pPr>
    </w:p>
    <w:p w:rsidR="008E2971" w:rsidRPr="00993917" w:rsidRDefault="008E2971" w:rsidP="008E2971">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8E2971" w:rsidRPr="00993917" w:rsidRDefault="008E2971" w:rsidP="008E2971">
      <w:pPr>
        <w:ind w:left="567"/>
        <w:jc w:val="both"/>
        <w:rPr>
          <w:rFonts w:ascii="Calibri" w:hAnsi="Calibri" w:cs="Calibri"/>
          <w:color w:val="000000"/>
          <w:sz w:val="22"/>
          <w:szCs w:val="22"/>
        </w:rPr>
      </w:pPr>
      <w:r>
        <w:rPr>
          <w:rFonts w:ascii="Calibri" w:hAnsi="Calibri" w:cs="Calibri"/>
          <w:color w:val="000000"/>
          <w:sz w:val="22"/>
          <w:szCs w:val="22"/>
        </w:rPr>
        <w:t xml:space="preserve">  </w:t>
      </w:r>
    </w:p>
    <w:bookmarkEnd w:id="3"/>
    <w:bookmarkEnd w:id="4"/>
    <w:p w:rsidR="008E2971" w:rsidRPr="00993917" w:rsidRDefault="008E2971" w:rsidP="00ED12A8">
      <w:pPr>
        <w:numPr>
          <w:ilvl w:val="0"/>
          <w:numId w:val="1"/>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 U</w:t>
      </w:r>
      <w:r w:rsidRPr="00993917">
        <w:rPr>
          <w:rFonts w:ascii="Calibri" w:hAnsi="Calibri" w:cs="Calibri"/>
          <w:b/>
          <w:sz w:val="22"/>
          <w:szCs w:val="22"/>
        </w:rPr>
        <w:t xml:space="preserve"> ORD</w:t>
      </w:r>
      <w:r>
        <w:rPr>
          <w:rFonts w:ascii="Calibri" w:hAnsi="Calibri" w:cs="Calibri"/>
          <w:b/>
          <w:sz w:val="22"/>
          <w:szCs w:val="22"/>
        </w:rPr>
        <w:t xml:space="preserve">EN DE COMPRA </w:t>
      </w:r>
    </w:p>
    <w:p w:rsidR="008E2971" w:rsidRPr="00993917" w:rsidRDefault="008E2971" w:rsidP="008E2971">
      <w:pPr>
        <w:pStyle w:val="Prrafodelista"/>
        <w:tabs>
          <w:tab w:val="left" w:pos="567"/>
          <w:tab w:val="left" w:pos="1276"/>
        </w:tabs>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contratación no sea mayor a Bs200.000.- (Doscientos Mil 00/100 bolivianos).</w:t>
      </w:r>
    </w:p>
    <w:p w:rsidR="008E2971" w:rsidRPr="009716F0" w:rsidRDefault="008E2971" w:rsidP="008E2971">
      <w:pPr>
        <w:tabs>
          <w:tab w:val="left" w:pos="1335"/>
        </w:tabs>
        <w:ind w:left="567"/>
        <w:jc w:val="both"/>
        <w:rPr>
          <w:rFonts w:ascii="Calibri" w:hAnsi="Calibri" w:cs="Calibri"/>
          <w:sz w:val="22"/>
          <w:szCs w:val="22"/>
        </w:rPr>
      </w:pPr>
      <w:r w:rsidRPr="009716F0">
        <w:rPr>
          <w:rFonts w:ascii="Calibri" w:hAnsi="Calibri" w:cs="Calibri"/>
          <w:sz w:val="22"/>
          <w:szCs w:val="22"/>
        </w:rPr>
        <w:tab/>
      </w: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8E2971" w:rsidRPr="009716F0" w:rsidRDefault="008E2971" w:rsidP="008E2971">
      <w:pPr>
        <w:ind w:left="567"/>
        <w:jc w:val="both"/>
        <w:rPr>
          <w:rFonts w:ascii="Calibri" w:hAnsi="Calibri" w:cs="Calibri"/>
          <w:sz w:val="22"/>
          <w:szCs w:val="22"/>
        </w:rPr>
      </w:pPr>
    </w:p>
    <w:p w:rsidR="008E2971" w:rsidRPr="009716F0" w:rsidRDefault="008E2971" w:rsidP="008E2971">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no mayor a 10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8E2971" w:rsidRPr="009716F0"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Pr>
          <w:rFonts w:ascii="Calibri" w:hAnsi="Calibri" w:cs="Calibri"/>
          <w:color w:val="000000"/>
          <w:sz w:val="22"/>
          <w:szCs w:val="22"/>
        </w:rPr>
        <w:t xml:space="preserve"> De no existir proponentes que cumplan con lo requerido por YPFB se devolverá los antecedentes a la unidad solicitante.</w:t>
      </w:r>
    </w:p>
    <w:p w:rsidR="008E2971" w:rsidRPr="00993917" w:rsidRDefault="008E2971" w:rsidP="008E2971">
      <w:pPr>
        <w:ind w:left="567"/>
        <w:jc w:val="both"/>
        <w:rPr>
          <w:rFonts w:ascii="Calibri" w:hAnsi="Calibri" w:cs="Calibri"/>
          <w:color w:val="000000"/>
          <w:sz w:val="22"/>
          <w:szCs w:val="22"/>
        </w:rPr>
      </w:pPr>
    </w:p>
    <w:p w:rsidR="008E2971" w:rsidRPr="00B8314F" w:rsidRDefault="008E2971" w:rsidP="00ED12A8">
      <w:pPr>
        <w:numPr>
          <w:ilvl w:val="0"/>
          <w:numId w:val="1"/>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Default="008E2971" w:rsidP="008E2971">
      <w:pPr>
        <w:ind w:left="567"/>
        <w:jc w:val="both"/>
        <w:rPr>
          <w:rFonts w:ascii="Calibri" w:hAnsi="Calibri" w:cs="Calibri"/>
          <w:sz w:val="22"/>
          <w:szCs w:val="22"/>
        </w:rPr>
      </w:pPr>
    </w:p>
    <w:p w:rsidR="008E2971" w:rsidRPr="00010341" w:rsidRDefault="008E2971" w:rsidP="008E2971">
      <w:pPr>
        <w:ind w:left="426"/>
        <w:jc w:val="center"/>
        <w:rPr>
          <w:rFonts w:ascii="Calibri" w:hAnsi="Calibri" w:cs="Calibri"/>
          <w:b/>
          <w:color w:val="000000"/>
          <w:sz w:val="22"/>
          <w:szCs w:val="22"/>
        </w:rPr>
      </w:pPr>
      <w:r w:rsidRPr="00010341">
        <w:rPr>
          <w:rFonts w:ascii="Calibri" w:hAnsi="Calibri" w:cs="Calibri"/>
          <w:b/>
          <w:color w:val="000000"/>
          <w:sz w:val="22"/>
          <w:szCs w:val="22"/>
        </w:rPr>
        <w:t>PARTE II</w:t>
      </w:r>
    </w:p>
    <w:p w:rsidR="008E2971" w:rsidRPr="00010341" w:rsidRDefault="008E2971" w:rsidP="008E2971">
      <w:pPr>
        <w:jc w:val="center"/>
        <w:rPr>
          <w:rFonts w:ascii="Calibri" w:hAnsi="Calibri" w:cs="Calibri"/>
          <w:b/>
          <w:color w:val="000000"/>
          <w:sz w:val="22"/>
          <w:szCs w:val="22"/>
        </w:rPr>
      </w:pPr>
      <w:r w:rsidRPr="00010341">
        <w:rPr>
          <w:rFonts w:ascii="Calibri" w:hAnsi="Calibri" w:cs="Calibri"/>
          <w:b/>
          <w:color w:val="000000"/>
          <w:sz w:val="22"/>
          <w:szCs w:val="22"/>
        </w:rPr>
        <w:t>FORMULARIOS DE PRESENTACION</w:t>
      </w:r>
    </w:p>
    <w:p w:rsidR="008E2971" w:rsidRPr="00010341" w:rsidRDefault="008E2971" w:rsidP="008E2971">
      <w:pPr>
        <w:jc w:val="center"/>
        <w:rPr>
          <w:rFonts w:ascii="Calibri" w:hAnsi="Calibri" w:cs="Calibri"/>
          <w:b/>
          <w:sz w:val="22"/>
          <w:szCs w:val="22"/>
        </w:rPr>
      </w:pPr>
    </w:p>
    <w:p w:rsidR="008E2971" w:rsidRPr="00010341" w:rsidRDefault="008E2971" w:rsidP="008E2971">
      <w:pPr>
        <w:jc w:val="center"/>
        <w:rPr>
          <w:rFonts w:ascii="Calibri" w:hAnsi="Calibri" w:cs="Calibri"/>
          <w:b/>
          <w:sz w:val="22"/>
          <w:szCs w:val="22"/>
        </w:rPr>
      </w:pPr>
      <w:r w:rsidRPr="00010341">
        <w:rPr>
          <w:rFonts w:ascii="Calibri" w:hAnsi="Calibri" w:cs="Calibri"/>
          <w:b/>
          <w:sz w:val="22"/>
          <w:szCs w:val="22"/>
        </w:rPr>
        <w:t>DETALLE DE FORMULARIOS/DOCUMENTOS DE PRESENTACIÓN CON LA PROPUESTA</w:t>
      </w:r>
    </w:p>
    <w:p w:rsidR="008E2971" w:rsidRPr="00010341" w:rsidRDefault="008E2971" w:rsidP="008E2971">
      <w:pPr>
        <w:jc w:val="center"/>
        <w:rPr>
          <w:rFonts w:ascii="Calibri" w:hAnsi="Calibri" w:cs="Calibri"/>
          <w:b/>
          <w:sz w:val="22"/>
          <w:szCs w:val="22"/>
        </w:rPr>
      </w:pPr>
    </w:p>
    <w:p w:rsidR="008E2971" w:rsidRPr="00010341"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EMPRESAS:</w:t>
      </w:r>
    </w:p>
    <w:p w:rsidR="008E2971" w:rsidRPr="00010341" w:rsidRDefault="008E2971" w:rsidP="008E2971">
      <w:pPr>
        <w:tabs>
          <w:tab w:val="left" w:pos="5025"/>
        </w:tabs>
        <w:rPr>
          <w:rFonts w:ascii="Calibri" w:hAnsi="Calibri" w:cs="Calibri"/>
          <w:b/>
          <w:sz w:val="22"/>
          <w:szCs w:val="22"/>
        </w:rPr>
      </w:pPr>
      <w:r w:rsidRPr="00010341">
        <w:rPr>
          <w:rFonts w:ascii="Calibri" w:hAnsi="Calibri" w:cs="Calibri"/>
          <w:b/>
          <w:sz w:val="22"/>
          <w:szCs w:val="22"/>
        </w:rPr>
        <w:tab/>
      </w:r>
    </w:p>
    <w:p w:rsidR="008E2971" w:rsidRPr="00010341" w:rsidRDefault="008E2971" w:rsidP="007876F2">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Formulario A-1 Presentación de la Propuesta e Identificación del Proponente.</w:t>
      </w:r>
    </w:p>
    <w:p w:rsidR="008E2971" w:rsidRPr="00010341" w:rsidRDefault="008E2971" w:rsidP="00ED12A8">
      <w:pPr>
        <w:pStyle w:val="Prrafodelista"/>
        <w:numPr>
          <w:ilvl w:val="0"/>
          <w:numId w:val="9"/>
        </w:numPr>
        <w:ind w:left="709" w:hanging="425"/>
        <w:jc w:val="both"/>
        <w:rPr>
          <w:rFonts w:ascii="Calibri" w:hAnsi="Calibri" w:cs="Calibri"/>
          <w:sz w:val="22"/>
          <w:szCs w:val="22"/>
        </w:rPr>
      </w:pPr>
      <w:r w:rsidRPr="00010341">
        <w:rPr>
          <w:rFonts w:ascii="Calibri" w:hAnsi="Calibri" w:cs="Calibri"/>
          <w:sz w:val="22"/>
          <w:szCs w:val="22"/>
        </w:rPr>
        <w:t>Certificado electrónico o fotocopia simple del Número de Identificación Tributaria (NIT)</w:t>
      </w:r>
    </w:p>
    <w:p w:rsidR="008E2971" w:rsidRPr="00010341" w:rsidRDefault="008E2971" w:rsidP="008E2971">
      <w:pPr>
        <w:jc w:val="both"/>
        <w:rPr>
          <w:rFonts w:ascii="Calibri" w:hAnsi="Calibri" w:cs="Calibri"/>
          <w:sz w:val="22"/>
          <w:szCs w:val="22"/>
        </w:rPr>
      </w:pPr>
    </w:p>
    <w:p w:rsidR="008E2971" w:rsidRPr="00726784" w:rsidRDefault="008E2971" w:rsidP="00ED12A8">
      <w:pPr>
        <w:pStyle w:val="Prrafodelista"/>
        <w:numPr>
          <w:ilvl w:val="6"/>
          <w:numId w:val="14"/>
        </w:numPr>
        <w:tabs>
          <w:tab w:val="clear" w:pos="5040"/>
          <w:tab w:val="left" w:pos="284"/>
          <w:tab w:val="num" w:pos="4680"/>
        </w:tabs>
        <w:ind w:left="284"/>
        <w:rPr>
          <w:rFonts w:ascii="Calibri" w:hAnsi="Calibri" w:cs="Calibri"/>
          <w:b/>
          <w:sz w:val="22"/>
          <w:szCs w:val="22"/>
        </w:rPr>
      </w:pPr>
      <w:r w:rsidRPr="00010341">
        <w:rPr>
          <w:rFonts w:ascii="Calibri" w:hAnsi="Calibri" w:cs="Calibri"/>
          <w:b/>
          <w:sz w:val="22"/>
          <w:szCs w:val="22"/>
        </w:rPr>
        <w:t>FORMULARIOS Y DOCUMENTOS ADMINISTRATIVOS PARA ASOCIACIONES</w:t>
      </w:r>
      <w:r w:rsidRPr="00726784">
        <w:rPr>
          <w:rFonts w:ascii="Calibri" w:hAnsi="Calibri" w:cs="Calibri"/>
          <w:b/>
          <w:sz w:val="22"/>
          <w:szCs w:val="22"/>
        </w:rPr>
        <w:t xml:space="preserve"> ACCIDENTALES</w:t>
      </w:r>
      <w:r>
        <w:rPr>
          <w:rFonts w:ascii="Calibri" w:hAnsi="Calibri" w:cs="Calibri"/>
          <w:b/>
          <w:sz w:val="22"/>
          <w:szCs w:val="22"/>
        </w:rPr>
        <w:t>:</w:t>
      </w:r>
      <w:r w:rsidRPr="00726784">
        <w:rPr>
          <w:rFonts w:ascii="Calibri" w:hAnsi="Calibri" w:cs="Calibri"/>
          <w:b/>
          <w:sz w:val="22"/>
          <w:szCs w:val="22"/>
        </w:rPr>
        <w:t xml:space="preserve"> </w:t>
      </w:r>
    </w:p>
    <w:p w:rsidR="008E2971" w:rsidRPr="00B71112" w:rsidRDefault="008E2971" w:rsidP="008E2971">
      <w:pPr>
        <w:pStyle w:val="Normal2"/>
        <w:ind w:left="2124" w:hanging="2124"/>
        <w:rPr>
          <w:rFonts w:ascii="Calibri" w:hAnsi="Calibri" w:cs="Calibri"/>
          <w:b/>
          <w:sz w:val="22"/>
          <w:szCs w:val="22"/>
          <w:lang w:val="es-ES"/>
        </w:rPr>
      </w:pPr>
    </w:p>
    <w:p w:rsidR="008E2971" w:rsidRPr="00537775" w:rsidRDefault="008E2971" w:rsidP="00ED12A8">
      <w:pPr>
        <w:pStyle w:val="Prrafodelista"/>
        <w:numPr>
          <w:ilvl w:val="0"/>
          <w:numId w:val="10"/>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8E2971" w:rsidRDefault="008E2971" w:rsidP="008E2971">
      <w:pPr>
        <w:ind w:left="708"/>
        <w:jc w:val="center"/>
        <w:rPr>
          <w:rFonts w:ascii="Calibri" w:hAnsi="Calibri" w:cs="Calibri"/>
          <w:b/>
          <w:sz w:val="22"/>
          <w:szCs w:val="22"/>
          <w:lang w:eastAsia="es-ES"/>
        </w:rPr>
      </w:pPr>
    </w:p>
    <w:p w:rsidR="008E2971" w:rsidRPr="00993917" w:rsidRDefault="008E2971" w:rsidP="008E297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E2971" w:rsidRPr="00993917" w:rsidRDefault="008E2971" w:rsidP="008E2971">
      <w:pPr>
        <w:jc w:val="both"/>
        <w:rPr>
          <w:rFonts w:ascii="Calibri" w:hAnsi="Calibri" w:cs="Calibri"/>
          <w:b/>
          <w:sz w:val="22"/>
          <w:szCs w:val="22"/>
          <w:lang w:eastAsia="es-ES"/>
        </w:rPr>
      </w:pPr>
      <w:r w:rsidRPr="00993917">
        <w:rPr>
          <w:rFonts w:ascii="Calibri" w:hAnsi="Calibri" w:cs="Calibri"/>
          <w:b/>
          <w:sz w:val="22"/>
          <w:szCs w:val="22"/>
          <w:lang w:eastAsia="es-ES"/>
        </w:rPr>
        <w:tab/>
      </w:r>
    </w:p>
    <w:p w:rsidR="008E2971" w:rsidRDefault="008E2971" w:rsidP="00ED12A8">
      <w:pPr>
        <w:pStyle w:val="Prrafodelista"/>
        <w:numPr>
          <w:ilvl w:val="0"/>
          <w:numId w:val="11"/>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8E2971" w:rsidRDefault="008E2971" w:rsidP="008E2971">
      <w:pPr>
        <w:pStyle w:val="Prrafodelista"/>
        <w:tabs>
          <w:tab w:val="left" w:pos="1058"/>
        </w:tabs>
        <w:ind w:left="927"/>
        <w:jc w:val="both"/>
        <w:rPr>
          <w:rFonts w:ascii="Calibri" w:hAnsi="Calibri" w:cs="Calibri"/>
          <w:sz w:val="22"/>
          <w:szCs w:val="22"/>
        </w:rPr>
      </w:pPr>
    </w:p>
    <w:p w:rsidR="008E2971" w:rsidRPr="00E979F1" w:rsidRDefault="008E2971" w:rsidP="008E297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8E2971" w:rsidRPr="00993917" w:rsidRDefault="008E2971" w:rsidP="008E2971">
      <w:pPr>
        <w:pStyle w:val="Normal2"/>
        <w:rPr>
          <w:rFonts w:ascii="Calibri" w:hAnsi="Calibri" w:cs="Calibri"/>
          <w:b/>
          <w:sz w:val="22"/>
          <w:szCs w:val="22"/>
        </w:rPr>
      </w:pPr>
    </w:p>
    <w:p w:rsidR="008E2971" w:rsidRPr="00166A1D"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E2971" w:rsidRDefault="008E2971" w:rsidP="008E2971">
      <w:pPr>
        <w:pStyle w:val="Prrafodelista"/>
        <w:tabs>
          <w:tab w:val="left" w:pos="426"/>
        </w:tabs>
        <w:ind w:left="426"/>
        <w:rPr>
          <w:rFonts w:ascii="Calibri" w:hAnsi="Calibri" w:cs="Calibri"/>
          <w:sz w:val="22"/>
          <w:szCs w:val="22"/>
          <w:lang w:val="es-BO"/>
        </w:rPr>
      </w:pPr>
    </w:p>
    <w:p w:rsidR="008E2971" w:rsidRDefault="008E2971" w:rsidP="008E2971">
      <w:pPr>
        <w:pStyle w:val="Normal2"/>
        <w:ind w:left="2835" w:hanging="2126"/>
        <w:rPr>
          <w:rFonts w:ascii="Calibri" w:hAnsi="Calibri" w:cs="Calibri"/>
          <w:sz w:val="22"/>
          <w:szCs w:val="22"/>
          <w:lang w:val="es-BO"/>
        </w:rPr>
      </w:pPr>
      <w:r w:rsidRPr="00993917">
        <w:rPr>
          <w:rFonts w:ascii="Calibri" w:hAnsi="Calibri" w:cs="Calibri"/>
          <w:sz w:val="22"/>
          <w:szCs w:val="22"/>
          <w:lang w:val="es-BO"/>
        </w:rPr>
        <w:t>For</w:t>
      </w:r>
      <w:r>
        <w:rPr>
          <w:rFonts w:ascii="Calibri" w:hAnsi="Calibri" w:cs="Calibri"/>
          <w:sz w:val="22"/>
          <w:szCs w:val="22"/>
          <w:lang w:val="es-BO"/>
        </w:rPr>
        <w:t>mulario B-1</w:t>
      </w:r>
      <w:r>
        <w:rPr>
          <w:rFonts w:ascii="Calibri" w:hAnsi="Calibri" w:cs="Calibri"/>
          <w:sz w:val="22"/>
          <w:szCs w:val="22"/>
          <w:lang w:val="es-BO"/>
        </w:rPr>
        <w:tab/>
        <w:t xml:space="preserve">Propuesta Económica </w:t>
      </w:r>
    </w:p>
    <w:p w:rsidR="008E2971" w:rsidRPr="006C4ED1" w:rsidRDefault="008E2971" w:rsidP="008E2971">
      <w:pPr>
        <w:pStyle w:val="Normal2"/>
        <w:rPr>
          <w:rFonts w:ascii="Calibri" w:hAnsi="Calibri" w:cs="Calibri"/>
          <w:sz w:val="22"/>
          <w:szCs w:val="22"/>
          <w:lang w:val="es-ES"/>
        </w:rPr>
      </w:pPr>
    </w:p>
    <w:p w:rsidR="008E2971" w:rsidRPr="00BE6415" w:rsidRDefault="008E2971" w:rsidP="00ED12A8">
      <w:pPr>
        <w:pStyle w:val="Prrafodelista"/>
        <w:numPr>
          <w:ilvl w:val="6"/>
          <w:numId w:val="14"/>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E2971" w:rsidRDefault="008E2971" w:rsidP="008E2971">
      <w:pPr>
        <w:pStyle w:val="Prrafodelista"/>
        <w:tabs>
          <w:tab w:val="left" w:pos="426"/>
        </w:tabs>
        <w:ind w:left="426"/>
        <w:rPr>
          <w:rFonts w:ascii="Calibri" w:hAnsi="Calibri" w:cs="Calibri"/>
          <w:sz w:val="22"/>
          <w:szCs w:val="22"/>
          <w:lang w:val="es-BO"/>
        </w:rPr>
      </w:pPr>
    </w:p>
    <w:p w:rsidR="008E2971" w:rsidRPr="00726784" w:rsidRDefault="008E2971" w:rsidP="008E2971">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8E2971" w:rsidRPr="00726784" w:rsidRDefault="008E2971" w:rsidP="008E2971">
      <w:pPr>
        <w:ind w:left="2268" w:hanging="1560"/>
        <w:jc w:val="both"/>
        <w:rPr>
          <w:rFonts w:ascii="Calibri" w:hAnsi="Calibri" w:cs="Calibri"/>
          <w:sz w:val="18"/>
          <w:szCs w:val="22"/>
          <w:lang w:val="es-BO"/>
        </w:rPr>
      </w:pPr>
    </w:p>
    <w:p w:rsidR="008E2971" w:rsidRDefault="008E2971" w:rsidP="008E2971">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w:t>
      </w:r>
      <w:r>
        <w:rPr>
          <w:rFonts w:ascii="Calibri" w:hAnsi="Calibri" w:cs="Calibri"/>
          <w:sz w:val="22"/>
          <w:szCs w:val="22"/>
          <w:lang w:val="es-BO"/>
        </w:rPr>
        <w:t xml:space="preserve">n las Especificaciones Técnicas </w:t>
      </w:r>
    </w:p>
    <w:p w:rsidR="00984D90" w:rsidRPr="00726784" w:rsidRDefault="00984D90" w:rsidP="008E2971">
      <w:pPr>
        <w:ind w:left="2832" w:hanging="2124"/>
        <w:jc w:val="both"/>
        <w:rPr>
          <w:rFonts w:ascii="Calibri" w:hAnsi="Calibri" w:cs="Calibri"/>
          <w:sz w:val="22"/>
          <w:szCs w:val="22"/>
          <w:lang w:val="es-BO"/>
        </w:rPr>
      </w:pPr>
    </w:p>
    <w:p w:rsidR="00147189" w:rsidRPr="00726784" w:rsidRDefault="00147189" w:rsidP="00147189">
      <w:pPr>
        <w:ind w:left="2832" w:hanging="2124"/>
        <w:jc w:val="both"/>
        <w:rPr>
          <w:rFonts w:ascii="Calibri" w:hAnsi="Calibri" w:cs="Calibri"/>
          <w:sz w:val="22"/>
          <w:szCs w:val="22"/>
          <w:lang w:val="es-BO"/>
        </w:rPr>
      </w:pPr>
      <w:r w:rsidRPr="00726784">
        <w:rPr>
          <w:rFonts w:ascii="Calibri" w:hAnsi="Calibri" w:cs="Calibri"/>
          <w:sz w:val="22"/>
          <w:szCs w:val="22"/>
          <w:lang w:val="es-BO"/>
        </w:rPr>
        <w:t>Formulario C-3</w:t>
      </w:r>
      <w:r w:rsidRPr="00726784">
        <w:rPr>
          <w:rFonts w:ascii="Calibri" w:hAnsi="Calibri" w:cs="Calibri"/>
          <w:sz w:val="22"/>
          <w:szCs w:val="22"/>
          <w:lang w:val="es-BO"/>
        </w:rPr>
        <w:tab/>
        <w:t xml:space="preserve">Experiencia Específica del Proponente </w:t>
      </w:r>
      <w:r>
        <w:rPr>
          <w:rFonts w:ascii="Calibri" w:hAnsi="Calibri" w:cs="Calibri"/>
          <w:b/>
          <w:i/>
          <w:color w:val="FF0000"/>
          <w:sz w:val="22"/>
          <w:szCs w:val="22"/>
        </w:rPr>
        <w:t xml:space="preserve"> </w:t>
      </w:r>
    </w:p>
    <w:p w:rsidR="00147189" w:rsidRPr="00726784" w:rsidRDefault="00147189" w:rsidP="00147189">
      <w:pPr>
        <w:pStyle w:val="Normal2"/>
        <w:tabs>
          <w:tab w:val="left" w:pos="1701"/>
        </w:tabs>
        <w:ind w:left="1417"/>
        <w:rPr>
          <w:rFonts w:ascii="Calibri" w:hAnsi="Calibri" w:cs="Calibri"/>
          <w:sz w:val="22"/>
          <w:szCs w:val="22"/>
          <w:lang w:val="es-BO"/>
        </w:rPr>
      </w:pPr>
      <w:r w:rsidRPr="00726784">
        <w:rPr>
          <w:rFonts w:ascii="Calibri" w:hAnsi="Calibri" w:cs="Calibri"/>
          <w:sz w:val="22"/>
          <w:szCs w:val="22"/>
          <w:lang w:val="es-BO"/>
        </w:rPr>
        <w:t xml:space="preserve"> </w:t>
      </w:r>
    </w:p>
    <w:p w:rsidR="008E2971" w:rsidRDefault="008E2971" w:rsidP="008E2971">
      <w:pPr>
        <w:ind w:left="2832" w:hanging="2124"/>
        <w:jc w:val="both"/>
        <w:rPr>
          <w:rFonts w:ascii="Calibri" w:hAnsi="Calibri" w:cs="Calibri"/>
          <w:sz w:val="16"/>
          <w:szCs w:val="22"/>
          <w:lang w:val="es-BO"/>
        </w:rPr>
      </w:pPr>
    </w:p>
    <w:p w:rsidR="008E2971" w:rsidRPr="00726784" w:rsidRDefault="008E2971" w:rsidP="008E2971">
      <w:pPr>
        <w:jc w:val="center"/>
        <w:rPr>
          <w:rFonts w:ascii="Calibri" w:hAnsi="Calibri" w:cs="Calibri"/>
          <w:b/>
          <w:sz w:val="22"/>
          <w:szCs w:val="22"/>
        </w:rPr>
      </w:pPr>
    </w:p>
    <w:p w:rsidR="008E2971" w:rsidRPr="00726784" w:rsidRDefault="008E2971" w:rsidP="008E2971">
      <w:pPr>
        <w:jc w:val="center"/>
        <w:rPr>
          <w:rFonts w:ascii="Calibri" w:hAnsi="Calibri" w:cs="Calibri"/>
          <w:b/>
          <w:sz w:val="22"/>
          <w:szCs w:val="22"/>
        </w:rPr>
      </w:pPr>
    </w:p>
    <w:p w:rsidR="008E2971" w:rsidRPr="006252BE" w:rsidRDefault="008E2971" w:rsidP="008E2971">
      <w:pPr>
        <w:jc w:val="center"/>
        <w:rPr>
          <w:rFonts w:ascii="Verdana" w:hAnsi="Verdana" w:cs="Calibri"/>
          <w:b/>
          <w:sz w:val="18"/>
          <w:szCs w:val="18"/>
        </w:rPr>
      </w:pPr>
      <w:r>
        <w:rPr>
          <w:rFonts w:ascii="Calibri" w:hAnsi="Calibri" w:cs="Calibri"/>
          <w:b/>
          <w:sz w:val="22"/>
          <w:szCs w:val="22"/>
        </w:rPr>
        <w:br w:type="page"/>
      </w:r>
      <w:r w:rsidRPr="006252BE">
        <w:rPr>
          <w:rFonts w:ascii="Verdana" w:hAnsi="Verdana" w:cs="Calibri"/>
          <w:b/>
          <w:sz w:val="18"/>
          <w:szCs w:val="18"/>
        </w:rPr>
        <w:lastRenderedPageBreak/>
        <w:t>FORMULARIO A-1</w:t>
      </w:r>
    </w:p>
    <w:p w:rsidR="008E2971" w:rsidRPr="006252BE" w:rsidRDefault="008E2971" w:rsidP="008E2971">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PROPUESTA</w:t>
      </w:r>
      <w:r w:rsidRPr="006252BE">
        <w:rPr>
          <w:rFonts w:ascii="Verdana" w:hAnsi="Verdana" w:cs="Calibri"/>
          <w:b/>
          <w:sz w:val="18"/>
          <w:szCs w:val="18"/>
        </w:rPr>
        <w:t xml:space="preserve"> </w:t>
      </w:r>
    </w:p>
    <w:p w:rsidR="008E2971" w:rsidRDefault="008E2971" w:rsidP="008E2971">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8E2971" w:rsidRPr="00537775" w:rsidRDefault="008E2971" w:rsidP="008E2971">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8E2971" w:rsidRPr="00537775" w:rsidRDefault="008E2971" w:rsidP="008E2971">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8E2971" w:rsidRPr="006F470A" w:rsidTr="00147189">
        <w:trPr>
          <w:trHeight w:val="420"/>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12"/>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r w:rsidR="008E2971" w:rsidRPr="006F470A" w:rsidTr="00147189">
        <w:trPr>
          <w:trHeight w:val="463"/>
        </w:trPr>
        <w:tc>
          <w:tcPr>
            <w:tcW w:w="4106" w:type="dxa"/>
            <w:shd w:val="clear" w:color="auto" w:fill="FFFFFF"/>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8E2971" w:rsidRPr="00704E08" w:rsidRDefault="008E2971" w:rsidP="00147189">
            <w:pPr>
              <w:rPr>
                <w:rFonts w:ascii="Calibri" w:eastAsia="Calibri" w:hAnsi="Calibri" w:cs="Calibri"/>
                <w:sz w:val="22"/>
                <w:szCs w:val="22"/>
              </w:rPr>
            </w:pPr>
          </w:p>
        </w:tc>
      </w:tr>
    </w:tbl>
    <w:p w:rsidR="008E2971" w:rsidRPr="00537775" w:rsidRDefault="008E2971" w:rsidP="008E2971">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8E2971" w:rsidRPr="006F470A" w:rsidTr="00147189">
        <w:trPr>
          <w:trHeight w:val="404"/>
        </w:trPr>
        <w:tc>
          <w:tcPr>
            <w:tcW w:w="9209"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04"/>
        </w:trPr>
        <w:tc>
          <w:tcPr>
            <w:tcW w:w="4126" w:type="dxa"/>
            <w:shd w:val="clear" w:color="auto" w:fill="auto"/>
            <w:vAlign w:val="center"/>
          </w:tcPr>
          <w:p w:rsidR="008E2971" w:rsidRPr="00704E08" w:rsidRDefault="008E2971" w:rsidP="00147189">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89"/>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422"/>
        </w:trPr>
        <w:tc>
          <w:tcPr>
            <w:tcW w:w="4126"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537775" w:rsidRDefault="008E2971" w:rsidP="008E2971">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8E2971" w:rsidRPr="006F470A" w:rsidTr="00147189">
        <w:trPr>
          <w:trHeight w:val="471"/>
        </w:trPr>
        <w:tc>
          <w:tcPr>
            <w:tcW w:w="9290" w:type="dxa"/>
            <w:gridSpan w:val="2"/>
            <w:shd w:val="clear" w:color="auto" w:fill="FFF2CC"/>
            <w:vAlign w:val="center"/>
          </w:tcPr>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8E2971" w:rsidRPr="00704E08" w:rsidRDefault="008E2971" w:rsidP="00147189">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8E2971" w:rsidRPr="006F470A" w:rsidTr="00147189">
        <w:trPr>
          <w:trHeight w:val="466"/>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r w:rsidR="008E2971" w:rsidRPr="006F470A" w:rsidTr="00147189">
        <w:trPr>
          <w:trHeight w:val="565"/>
        </w:trPr>
        <w:tc>
          <w:tcPr>
            <w:tcW w:w="4187" w:type="dxa"/>
            <w:shd w:val="clear" w:color="auto" w:fill="auto"/>
            <w:vAlign w:val="center"/>
          </w:tcPr>
          <w:p w:rsidR="008E2971" w:rsidRPr="00704E08" w:rsidRDefault="008E2971" w:rsidP="00147189">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8E2971" w:rsidRPr="00704E08" w:rsidRDefault="008E2971" w:rsidP="00147189">
            <w:pPr>
              <w:pStyle w:val="Prrafodelista1"/>
              <w:spacing w:line="276" w:lineRule="auto"/>
              <w:ind w:left="0"/>
              <w:jc w:val="both"/>
              <w:rPr>
                <w:rFonts w:ascii="Calibri" w:hAnsi="Calibri" w:cs="Calibri"/>
                <w:b/>
                <w:sz w:val="22"/>
                <w:szCs w:val="22"/>
              </w:rPr>
            </w:pPr>
          </w:p>
        </w:tc>
      </w:tr>
    </w:tbl>
    <w:p w:rsidR="008E2971" w:rsidRPr="00F6463A" w:rsidRDefault="008E2971" w:rsidP="008E2971">
      <w:pPr>
        <w:rPr>
          <w:rFonts w:ascii="Verdana" w:hAnsi="Verdana" w:cs="Arial"/>
          <w:b/>
          <w:bCs/>
          <w:kern w:val="28"/>
          <w:sz w:val="18"/>
          <w:szCs w:val="18"/>
          <w:lang w:eastAsia="x-none"/>
        </w:rPr>
      </w:pPr>
    </w:p>
    <w:p w:rsidR="008E2971" w:rsidRPr="006252BE" w:rsidRDefault="008E2971" w:rsidP="008E2971">
      <w:pPr>
        <w:jc w:val="center"/>
        <w:rPr>
          <w:rFonts w:ascii="Verdana" w:hAnsi="Verdana" w:cs="Calibri"/>
          <w:sz w:val="18"/>
          <w:szCs w:val="18"/>
        </w:rPr>
      </w:pPr>
    </w:p>
    <w:p w:rsidR="008E2971" w:rsidRPr="00993917" w:rsidRDefault="008E2971" w:rsidP="008E2971">
      <w:pPr>
        <w:jc w:val="both"/>
        <w:rPr>
          <w:rFonts w:ascii="Calibri" w:hAnsi="Calibri" w:cs="Calibri"/>
          <w:sz w:val="22"/>
          <w:szCs w:val="22"/>
        </w:rPr>
      </w:pPr>
      <w:r w:rsidRPr="00993917">
        <w:rPr>
          <w:rFonts w:ascii="Calibri" w:hAnsi="Calibri" w:cs="Calibri"/>
          <w:sz w:val="22"/>
          <w:szCs w:val="22"/>
        </w:rPr>
        <w:t>De mi consideración:</w:t>
      </w:r>
    </w:p>
    <w:p w:rsidR="008E2971" w:rsidRPr="00993917" w:rsidRDefault="008E2971" w:rsidP="008E2971">
      <w:pPr>
        <w:jc w:val="both"/>
        <w:rPr>
          <w:rFonts w:ascii="Calibri" w:hAnsi="Calibri" w:cs="Calibri"/>
          <w:sz w:val="22"/>
          <w:szCs w:val="22"/>
        </w:rPr>
      </w:pPr>
    </w:p>
    <w:p w:rsidR="008E2971" w:rsidRPr="00404A84" w:rsidRDefault="008E2971" w:rsidP="008E2971">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8E2971" w:rsidRDefault="008E2971" w:rsidP="008E2971">
      <w:pPr>
        <w:jc w:val="both"/>
        <w:rPr>
          <w:rFonts w:ascii="Calibri" w:hAnsi="Calibri" w:cs="Calibri"/>
          <w:sz w:val="22"/>
          <w:szCs w:val="22"/>
          <w:lang w:val="es-ES_tradnl"/>
        </w:rPr>
      </w:pPr>
    </w:p>
    <w:p w:rsidR="008E2971" w:rsidRPr="00EF3AFE"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120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8E2971" w:rsidRPr="00F86575"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8E2971" w:rsidRPr="00B32D44" w:rsidRDefault="008E2971" w:rsidP="00ED12A8">
      <w:pPr>
        <w:numPr>
          <w:ilvl w:val="0"/>
          <w:numId w:val="7"/>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8E2971" w:rsidRPr="00404A84" w:rsidRDefault="008E2971" w:rsidP="00ED12A8">
      <w:pPr>
        <w:numPr>
          <w:ilvl w:val="0"/>
          <w:numId w:val="7"/>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8E2971" w:rsidRPr="00F6463A" w:rsidRDefault="008E2971" w:rsidP="008E2971">
      <w:pPr>
        <w:jc w:val="both"/>
        <w:rPr>
          <w:rFonts w:ascii="Calibri" w:hAnsi="Calibri" w:cs="Calibri"/>
          <w:sz w:val="22"/>
          <w:szCs w:val="22"/>
        </w:rPr>
      </w:pPr>
    </w:p>
    <w:p w:rsidR="008E2971" w:rsidRPr="008D7490" w:rsidRDefault="008E2971" w:rsidP="008E2971">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E2971" w:rsidRPr="008D7490" w:rsidRDefault="008E2971" w:rsidP="008E2971">
      <w:pPr>
        <w:jc w:val="both"/>
        <w:rPr>
          <w:rFonts w:ascii="Calibri" w:hAnsi="Calibri" w:cs="Calibri"/>
          <w:sz w:val="22"/>
          <w:szCs w:val="22"/>
        </w:rPr>
      </w:pPr>
    </w:p>
    <w:p w:rsidR="008E2971" w:rsidRPr="008D7490" w:rsidRDefault="008E2971" w:rsidP="008E2971">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Pr>
          <w:rFonts w:ascii="Calibri" w:hAnsi="Calibri" w:cs="Calibri"/>
          <w:sz w:val="22"/>
          <w:szCs w:val="22"/>
          <w:lang w:val="es-BO"/>
        </w:rPr>
        <w:t xml:space="preserve">salvo aquella documentación cuya información se encuentre consignada en el certificado del RUPE, </w:t>
      </w:r>
      <w:r w:rsidRPr="008D7490">
        <w:rPr>
          <w:rFonts w:ascii="Calibri" w:hAnsi="Calibri" w:cs="Calibri"/>
          <w:sz w:val="22"/>
          <w:szCs w:val="22"/>
        </w:rPr>
        <w:t>aceptando que el incumplimiento es causal de descalificación de la propuesta:</w:t>
      </w:r>
    </w:p>
    <w:p w:rsidR="008E2971" w:rsidRPr="008D7490" w:rsidRDefault="008E2971" w:rsidP="008E2971">
      <w:pPr>
        <w:jc w:val="both"/>
        <w:rPr>
          <w:rFonts w:ascii="Calibri" w:hAnsi="Calibri" w:cs="Calibri"/>
          <w:sz w:val="22"/>
          <w:szCs w:val="22"/>
          <w:lang w:val="es-BO"/>
        </w:rPr>
      </w:pPr>
    </w:p>
    <w:p w:rsidR="008E2971" w:rsidRPr="008D7490" w:rsidRDefault="008E2971" w:rsidP="008E297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E2971" w:rsidRPr="008D7490" w:rsidRDefault="008E2971" w:rsidP="008E2971">
      <w:pPr>
        <w:jc w:val="both"/>
        <w:rPr>
          <w:rFonts w:ascii="Calibri" w:hAnsi="Calibri" w:cs="Calibri"/>
          <w:sz w:val="22"/>
          <w:szCs w:val="22"/>
          <w:lang w:val="es-BO"/>
        </w:rPr>
      </w:pP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 xml:space="preserve">Certificado del RUPE que respalde la información declarada en su propuesta, para procesos de contratación mayores a </w:t>
      </w:r>
      <w:r>
        <w:rPr>
          <w:rFonts w:ascii="Calibri" w:hAnsi="Calibri" w:cs="Calibri"/>
          <w:sz w:val="22"/>
          <w:szCs w:val="22"/>
        </w:rPr>
        <w:t>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8D7490">
        <w:rPr>
          <w:rFonts w:ascii="Calibri" w:hAnsi="Calibri" w:cs="Calibri"/>
          <w:sz w:val="22"/>
          <w:szCs w:val="22"/>
        </w:rPr>
        <w:lastRenderedPageBreak/>
        <w:t>Documento de identificación del propietario o representante legal.</w:t>
      </w:r>
    </w:p>
    <w:p w:rsidR="008E2971" w:rsidRPr="008D7490" w:rsidRDefault="008E2971" w:rsidP="00ED12A8">
      <w:pPr>
        <w:pStyle w:val="Encabezado"/>
        <w:numPr>
          <w:ilvl w:val="0"/>
          <w:numId w:val="12"/>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w:t>
      </w:r>
      <w:r>
        <w:rPr>
          <w:rFonts w:ascii="Calibri" w:hAnsi="Calibri" w:cs="Calibri"/>
          <w:sz w:val="22"/>
          <w:szCs w:val="22"/>
          <w:lang w:val="es-BO"/>
        </w:rPr>
        <w:t>,</w:t>
      </w:r>
      <w:r>
        <w:rPr>
          <w:rFonts w:ascii="Calibri" w:hAnsi="Calibri" w:cs="Calibri"/>
          <w:sz w:val="22"/>
          <w:szCs w:val="22"/>
        </w:rPr>
        <w:t xml:space="preserve"> solo para montos adjudicados mayores a Bs1.000.000.-</w:t>
      </w:r>
      <w:r>
        <w:rPr>
          <w:rFonts w:ascii="Calibri" w:hAnsi="Calibri" w:cs="Calibri"/>
          <w:sz w:val="22"/>
          <w:szCs w:val="22"/>
          <w:lang w:val="es-BO"/>
        </w:rPr>
        <w:t xml:space="preserve"> (Un Millón 00/100 Bolivianos).</w:t>
      </w:r>
    </w:p>
    <w:p w:rsidR="008E2971" w:rsidRPr="00B524B4"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E2971" w:rsidRPr="008D7490" w:rsidRDefault="008E2971" w:rsidP="00ED12A8">
      <w:pPr>
        <w:pStyle w:val="Prrafodelista"/>
        <w:numPr>
          <w:ilvl w:val="0"/>
          <w:numId w:val="12"/>
        </w:numPr>
        <w:ind w:left="709" w:hanging="283"/>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0"/>
          <w:numId w:val="12"/>
        </w:numPr>
        <w:ind w:left="709" w:hanging="283"/>
        <w:contextualSpacing/>
        <w:jc w:val="both"/>
        <w:rPr>
          <w:rFonts w:ascii="Calibri" w:hAnsi="Calibri" w:cs="Calibri"/>
          <w:color w:val="FF0000"/>
          <w:sz w:val="22"/>
          <w:szCs w:val="22"/>
        </w:rPr>
      </w:pPr>
      <w:r w:rsidRPr="00D876AE">
        <w:rPr>
          <w:rFonts w:ascii="Calibri" w:hAnsi="Calibri" w:cs="Calibri"/>
          <w:sz w:val="22"/>
          <w:szCs w:val="22"/>
        </w:rPr>
        <w:t>Original o Fotocopia Legalizada de los certificado/documentos que acrediten la experiencia específica de la empresa</w:t>
      </w:r>
      <w:r>
        <w:rPr>
          <w:rFonts w:ascii="Calibri" w:hAnsi="Calibri" w:cs="Calibri"/>
          <w:sz w:val="22"/>
          <w:szCs w:val="22"/>
        </w:rPr>
        <w:t>, en función a lo requerido en las especificaciones técnicas.</w:t>
      </w:r>
    </w:p>
    <w:p w:rsidR="008E2971" w:rsidRPr="00D876AE" w:rsidRDefault="008E2971" w:rsidP="00ED12A8">
      <w:pPr>
        <w:pStyle w:val="Prrafodelista"/>
        <w:numPr>
          <w:ilvl w:val="0"/>
          <w:numId w:val="12"/>
        </w:numPr>
        <w:ind w:left="709" w:hanging="283"/>
        <w:contextualSpacing/>
        <w:jc w:val="both"/>
        <w:rPr>
          <w:rFonts w:ascii="Calibri" w:hAnsi="Calibri" w:cs="Calibri"/>
          <w:color w:val="FF0000"/>
          <w:sz w:val="22"/>
          <w:szCs w:val="22"/>
        </w:rPr>
      </w:pPr>
      <w:r w:rsidRPr="00D876AE">
        <w:rPr>
          <w:rFonts w:ascii="Calibri" w:hAnsi="Calibri" w:cs="Calibri"/>
          <w:sz w:val="22"/>
          <w:szCs w:val="22"/>
        </w:rPr>
        <w:t>Original o Fotocopia Legalizada de los certificados/documentos que acrediten la experiencia específica del personal clave</w:t>
      </w:r>
      <w:r>
        <w:rPr>
          <w:rFonts w:ascii="Calibri" w:hAnsi="Calibri" w:cs="Calibri"/>
          <w:sz w:val="22"/>
          <w:szCs w:val="22"/>
        </w:rPr>
        <w:t>,</w:t>
      </w:r>
      <w:r w:rsidRPr="00D876AE">
        <w:rPr>
          <w:rFonts w:ascii="Calibri" w:hAnsi="Calibri" w:cs="Calibri"/>
          <w:sz w:val="22"/>
          <w:szCs w:val="22"/>
        </w:rPr>
        <w:t xml:space="preserve"> </w:t>
      </w:r>
      <w:r>
        <w:rPr>
          <w:rFonts w:ascii="Calibri" w:hAnsi="Calibri" w:cs="Calibri"/>
          <w:sz w:val="22"/>
          <w:szCs w:val="22"/>
        </w:rPr>
        <w:t>en función a lo requerido en las especificaciones técnicas.</w:t>
      </w:r>
    </w:p>
    <w:p w:rsidR="008E2971" w:rsidRPr="008D7490" w:rsidRDefault="008E2971" w:rsidP="00ED12A8">
      <w:pPr>
        <w:pStyle w:val="Prrafodelista"/>
        <w:numPr>
          <w:ilvl w:val="0"/>
          <w:numId w:val="12"/>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426"/>
        <w:rPr>
          <w:rFonts w:ascii="Calibri" w:hAnsi="Calibri" w:cs="Calibri"/>
          <w:b/>
          <w:sz w:val="22"/>
          <w:szCs w:val="22"/>
        </w:rPr>
      </w:pPr>
      <w:r w:rsidRPr="008D7490">
        <w:rPr>
          <w:rFonts w:ascii="Calibri" w:hAnsi="Calibri" w:cs="Calibri"/>
          <w:b/>
          <w:sz w:val="22"/>
          <w:szCs w:val="22"/>
        </w:rPr>
        <w:t>PARA ASOCIACIONES ACCIDENTALES</w:t>
      </w:r>
    </w:p>
    <w:p w:rsidR="008E2971" w:rsidRPr="008D7490" w:rsidRDefault="008E2971" w:rsidP="008E2971">
      <w:pPr>
        <w:rPr>
          <w:rFonts w:ascii="Calibri" w:hAnsi="Calibri" w:cs="Calibri"/>
          <w:sz w:val="22"/>
          <w:szCs w:val="22"/>
        </w:rPr>
      </w:pP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E2971" w:rsidRPr="008D7490" w:rsidRDefault="008E2971" w:rsidP="00ED12A8">
      <w:pPr>
        <w:pStyle w:val="Prrafodelista"/>
        <w:numPr>
          <w:ilvl w:val="1"/>
          <w:numId w:val="6"/>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E2971" w:rsidRPr="00D876AE" w:rsidRDefault="008E2971" w:rsidP="00ED12A8">
      <w:pPr>
        <w:pStyle w:val="Prrafodelista"/>
        <w:numPr>
          <w:ilvl w:val="1"/>
          <w:numId w:val="6"/>
        </w:numPr>
        <w:ind w:left="709" w:hanging="283"/>
        <w:contextualSpacing/>
        <w:jc w:val="both"/>
        <w:rPr>
          <w:rFonts w:ascii="Calibri" w:hAnsi="Calibri" w:cs="Calibri"/>
          <w:sz w:val="22"/>
          <w:szCs w:val="22"/>
        </w:rPr>
      </w:pPr>
      <w:r w:rsidRPr="00D876AE">
        <w:rPr>
          <w:rFonts w:ascii="Calibri" w:hAnsi="Calibri" w:cs="Calibri"/>
          <w:sz w:val="22"/>
          <w:szCs w:val="22"/>
        </w:rPr>
        <w:t>Original o Fotocopia Legalizada de los certificado/documentos que acrediten la experiencia específica de la empresa</w:t>
      </w:r>
      <w:r>
        <w:rPr>
          <w:rFonts w:ascii="Calibri" w:hAnsi="Calibri" w:cs="Calibri"/>
          <w:sz w:val="22"/>
          <w:szCs w:val="22"/>
        </w:rPr>
        <w:t>, en función a lo requerido en las especificaciones técnicas</w:t>
      </w:r>
      <w:r w:rsidRPr="00D876AE">
        <w:rPr>
          <w:rFonts w:ascii="Calibri" w:hAnsi="Calibri" w:cs="Calibri"/>
          <w:sz w:val="22"/>
          <w:szCs w:val="22"/>
        </w:rPr>
        <w:t>.</w:t>
      </w:r>
    </w:p>
    <w:p w:rsidR="008E2971" w:rsidRPr="00D876AE" w:rsidRDefault="008E2971" w:rsidP="00ED12A8">
      <w:pPr>
        <w:pStyle w:val="Prrafodelista"/>
        <w:numPr>
          <w:ilvl w:val="1"/>
          <w:numId w:val="6"/>
        </w:numPr>
        <w:ind w:left="709" w:hanging="283"/>
        <w:contextualSpacing/>
        <w:jc w:val="both"/>
        <w:rPr>
          <w:rFonts w:ascii="Calibri" w:hAnsi="Calibri" w:cs="Calibri"/>
          <w:sz w:val="22"/>
          <w:szCs w:val="22"/>
        </w:rPr>
      </w:pPr>
      <w:r w:rsidRPr="00D876AE">
        <w:rPr>
          <w:rFonts w:ascii="Calibri" w:hAnsi="Calibri" w:cs="Calibri"/>
          <w:sz w:val="22"/>
          <w:szCs w:val="22"/>
        </w:rPr>
        <w:t>Original o Fotocopia Legalizada de los certificados/documentos que acrediten la experiencia específica del personal clave</w:t>
      </w:r>
      <w:r>
        <w:rPr>
          <w:rFonts w:ascii="Calibri" w:hAnsi="Calibri" w:cs="Calibri"/>
          <w:sz w:val="22"/>
          <w:szCs w:val="22"/>
        </w:rPr>
        <w:t>, en función a lo requerido en las especificaciones técnicas</w:t>
      </w:r>
      <w:r w:rsidRPr="00D876AE">
        <w:rPr>
          <w:rFonts w:ascii="Calibri" w:hAnsi="Calibri" w:cs="Calibri"/>
          <w:sz w:val="22"/>
          <w:szCs w:val="22"/>
        </w:rPr>
        <w:t>.</w:t>
      </w:r>
    </w:p>
    <w:p w:rsidR="008E2971" w:rsidRPr="008D7490" w:rsidRDefault="008E2971" w:rsidP="00ED12A8">
      <w:pPr>
        <w:pStyle w:val="Prrafodelista"/>
        <w:numPr>
          <w:ilvl w:val="1"/>
          <w:numId w:val="6"/>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E2971" w:rsidRPr="008D7490" w:rsidRDefault="008E2971" w:rsidP="008E2971">
      <w:pPr>
        <w:rPr>
          <w:rFonts w:ascii="Calibri" w:hAnsi="Calibri" w:cs="Calibri"/>
          <w:sz w:val="22"/>
          <w:szCs w:val="22"/>
        </w:rPr>
      </w:pPr>
    </w:p>
    <w:p w:rsidR="008E2971" w:rsidRPr="008D7490" w:rsidRDefault="008E2971" w:rsidP="008E2971">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E2971" w:rsidRPr="008D7490" w:rsidRDefault="008E2971" w:rsidP="008E2971">
      <w:pPr>
        <w:contextualSpacing/>
        <w:jc w:val="both"/>
        <w:rPr>
          <w:rFonts w:ascii="Calibri" w:hAnsi="Calibri" w:cs="Calibri"/>
          <w:sz w:val="22"/>
          <w:szCs w:val="22"/>
        </w:rPr>
      </w:pP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w:t>
      </w:r>
      <w:r>
        <w:rPr>
          <w:rFonts w:ascii="Calibri" w:hAnsi="Calibri" w:cs="Calibri"/>
          <w:sz w:val="22"/>
          <w:szCs w:val="22"/>
        </w:rPr>
        <w:t>tratación mayores a Bs20.000.-</w:t>
      </w:r>
      <w:r w:rsidRPr="008D7490">
        <w:rPr>
          <w:rFonts w:ascii="Calibri" w:hAnsi="Calibri" w:cs="Calibri"/>
          <w:sz w:val="22"/>
          <w:szCs w:val="22"/>
        </w:rPr>
        <w:t xml:space="preserve"> (Veinte Mil 00/100 Bolivianos).</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w:t>
      </w:r>
      <w:r w:rsidRPr="008D7490">
        <w:rPr>
          <w:rFonts w:ascii="Calibri" w:hAnsi="Calibri" w:cs="Calibri"/>
          <w:sz w:val="22"/>
          <w:szCs w:val="22"/>
        </w:rPr>
        <w:lastRenderedPageBreak/>
        <w:t>representación legal de las empresas que conforman la asociación accidental adicionalmente deberán tener la facultad de conformar la Asociación Accidental, incluidas las empresas unipersonales cuando el representante legal sea diferente al propietario.</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E2971" w:rsidRPr="00C978ED"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w:t>
      </w:r>
      <w:r>
        <w:rPr>
          <w:rFonts w:ascii="Calibri" w:hAnsi="Calibri" w:cs="Calibri"/>
          <w:sz w:val="22"/>
          <w:szCs w:val="22"/>
        </w:rPr>
        <w:t>neral del Estado (CGE), solo para montos adjudicados mayores a Bs1.000.000.-</w:t>
      </w:r>
      <w:r w:rsidRPr="00C978ED">
        <w:rPr>
          <w:rFonts w:ascii="Calibri" w:hAnsi="Calibri" w:cs="Calibri"/>
          <w:sz w:val="22"/>
          <w:szCs w:val="22"/>
        </w:rPr>
        <w:t xml:space="preserve"> (Un Millón 00/100 Bolivianos).</w:t>
      </w:r>
    </w:p>
    <w:p w:rsidR="008E2971" w:rsidRPr="008D7490"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E2971" w:rsidRPr="00B524B4" w:rsidRDefault="008E2971" w:rsidP="00ED12A8">
      <w:pPr>
        <w:pStyle w:val="Prrafodelista"/>
        <w:numPr>
          <w:ilvl w:val="0"/>
          <w:numId w:val="19"/>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E2971" w:rsidRPr="008D7490" w:rsidRDefault="008E2971" w:rsidP="008E2971">
      <w:pPr>
        <w:rPr>
          <w:rFonts w:ascii="Calibri" w:hAnsi="Calibri" w:cs="Calibri"/>
          <w:sz w:val="22"/>
          <w:szCs w:val="22"/>
        </w:rPr>
      </w:pPr>
    </w:p>
    <w:p w:rsidR="008E2971" w:rsidRPr="00391210" w:rsidRDefault="008E2971" w:rsidP="008E2971">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8E2971"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8E2971" w:rsidRPr="00C1415E" w:rsidRDefault="008E2971" w:rsidP="008E2971">
      <w:pPr>
        <w:jc w:val="both"/>
        <w:rPr>
          <w:rFonts w:ascii="Calibri" w:hAnsi="Calibri" w:cs="Calibri"/>
          <w:sz w:val="22"/>
          <w:szCs w:val="22"/>
        </w:rPr>
      </w:pPr>
    </w:p>
    <w:p w:rsidR="008E2971" w:rsidRPr="00C1415E" w:rsidRDefault="008E2971" w:rsidP="008E2971">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8E2971" w:rsidRPr="00C1415E" w:rsidRDefault="008E2971" w:rsidP="008E2971">
      <w:pPr>
        <w:jc w:val="both"/>
        <w:rPr>
          <w:rFonts w:ascii="Calibri" w:hAnsi="Calibri" w:cs="Calibri"/>
          <w:sz w:val="22"/>
          <w:szCs w:val="22"/>
          <w:lang w:val="es-BO"/>
        </w:rPr>
      </w:pPr>
    </w:p>
    <w:p w:rsidR="008E2971" w:rsidRPr="007D5538" w:rsidRDefault="008E2971" w:rsidP="008E2971">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8E2971" w:rsidRPr="007D5538" w:rsidRDefault="008E2971" w:rsidP="008E2971">
      <w:pPr>
        <w:jc w:val="both"/>
        <w:rPr>
          <w:rFonts w:ascii="Calibri" w:hAnsi="Calibri" w:cs="Calibri"/>
          <w:color w:val="000000"/>
          <w:sz w:val="22"/>
          <w:szCs w:val="22"/>
        </w:rPr>
      </w:pPr>
    </w:p>
    <w:p w:rsidR="008E2971" w:rsidRPr="00C1415E" w:rsidRDefault="008E2971" w:rsidP="008E2971">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8E2971" w:rsidRPr="00C1415E" w:rsidRDefault="008E2971" w:rsidP="008E2971">
      <w:pPr>
        <w:jc w:val="both"/>
        <w:rPr>
          <w:rFonts w:ascii="Calibri" w:hAnsi="Calibri" w:cs="Calibri"/>
          <w:sz w:val="22"/>
          <w:szCs w:val="22"/>
          <w:lang w:eastAsia="es-ES"/>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2971" w:rsidRPr="008979CB" w:rsidRDefault="008E2971" w:rsidP="008E2971">
      <w:pPr>
        <w:contextualSpacing/>
        <w:jc w:val="both"/>
        <w:rPr>
          <w:rFonts w:ascii="Calibri" w:hAnsi="Calibri" w:cs="Calibri"/>
          <w:color w:val="000000"/>
          <w:sz w:val="22"/>
          <w:szCs w:val="22"/>
        </w:rPr>
      </w:pPr>
    </w:p>
    <w:p w:rsidR="008E2971" w:rsidRPr="00E979F1" w:rsidRDefault="008E2971" w:rsidP="008E2971">
      <w:pPr>
        <w:ind w:left="360"/>
        <w:jc w:val="both"/>
        <w:rPr>
          <w:rFonts w:ascii="Verdana" w:hAnsi="Verdana" w:cs="Calibri"/>
          <w:sz w:val="18"/>
          <w:szCs w:val="18"/>
          <w:lang w:val="es-BO"/>
        </w:rPr>
      </w:pPr>
    </w:p>
    <w:p w:rsidR="008E2971" w:rsidRDefault="008E2971" w:rsidP="008E2971">
      <w:pPr>
        <w:ind w:left="360"/>
        <w:jc w:val="both"/>
        <w:rPr>
          <w:rFonts w:ascii="Verdana" w:hAnsi="Verdana" w:cs="Calibri"/>
          <w:sz w:val="18"/>
          <w:szCs w:val="18"/>
        </w:rPr>
      </w:pPr>
    </w:p>
    <w:p w:rsidR="008E2971" w:rsidRDefault="008E2971" w:rsidP="008E2971">
      <w:pPr>
        <w:ind w:left="360"/>
        <w:jc w:val="both"/>
        <w:rPr>
          <w:rFonts w:ascii="Verdana" w:hAnsi="Verdana" w:cs="Calibri"/>
          <w:sz w:val="18"/>
          <w:szCs w:val="18"/>
        </w:rPr>
      </w:pPr>
      <w:r>
        <w:rPr>
          <w:rFonts w:ascii="Verdana" w:hAnsi="Verdana" w:cs="Calibri"/>
          <w:sz w:val="18"/>
          <w:szCs w:val="18"/>
        </w:rPr>
        <w:tab/>
      </w:r>
    </w:p>
    <w:p w:rsidR="008E2971" w:rsidRPr="006252BE" w:rsidRDefault="008E2971" w:rsidP="008E2971">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8E2971" w:rsidRDefault="008E2971" w:rsidP="008E2971">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60724A" w:rsidRPr="00F63B8F" w:rsidRDefault="008E2971" w:rsidP="0060724A">
      <w:pPr>
        <w:jc w:val="center"/>
        <w:rPr>
          <w:rFonts w:ascii="Calibri" w:hAnsi="Calibri" w:cs="Calibri"/>
          <w:b/>
          <w:bCs/>
          <w:i/>
          <w:iCs/>
          <w:sz w:val="22"/>
          <w:szCs w:val="22"/>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0060724A" w:rsidRPr="00F63B8F">
        <w:rPr>
          <w:rFonts w:ascii="Calibri" w:hAnsi="Calibri" w:cs="Calibri"/>
          <w:b/>
          <w:sz w:val="22"/>
          <w:szCs w:val="22"/>
        </w:rPr>
        <w:lastRenderedPageBreak/>
        <w:t>FORMULARIO B-1</w:t>
      </w:r>
    </w:p>
    <w:p w:rsidR="0060724A" w:rsidRPr="00F63B8F" w:rsidRDefault="0060724A" w:rsidP="0060724A">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60724A" w:rsidRPr="00D9673D" w:rsidRDefault="0060724A" w:rsidP="0060724A">
      <w:pPr>
        <w:jc w:val="center"/>
        <w:rPr>
          <w:lang w:val="es-BO" w:eastAsia="es-BO"/>
        </w:rPr>
      </w:pPr>
      <w:r w:rsidRPr="00D9673D">
        <w:rPr>
          <w:rFonts w:ascii="Segoe UI" w:hAnsi="Segoe UI" w:cs="Segoe UI"/>
          <w:b/>
          <w:bCs/>
        </w:rPr>
        <w:t>(Expresado en Bolivianos)</w:t>
      </w:r>
    </w:p>
    <w:p w:rsidR="0060724A" w:rsidRDefault="0060724A" w:rsidP="0060724A">
      <w:pPr>
        <w:jc w:val="center"/>
        <w:rPr>
          <w:rFonts w:ascii="Calibri" w:hAnsi="Calibri" w:cs="Calibri"/>
          <w:b/>
          <w:sz w:val="22"/>
          <w:szCs w:val="22"/>
          <w:lang w:val="es-BO"/>
        </w:rPr>
      </w:pPr>
    </w:p>
    <w:tbl>
      <w:tblPr>
        <w:tblW w:w="9987" w:type="dxa"/>
        <w:jc w:val="center"/>
        <w:tblCellMar>
          <w:left w:w="70" w:type="dxa"/>
          <w:right w:w="70" w:type="dxa"/>
        </w:tblCellMar>
        <w:tblLook w:val="04A0" w:firstRow="1" w:lastRow="0" w:firstColumn="1" w:lastColumn="0" w:noHBand="0" w:noVBand="1"/>
      </w:tblPr>
      <w:tblGrid>
        <w:gridCol w:w="609"/>
        <w:gridCol w:w="2605"/>
        <w:gridCol w:w="831"/>
        <w:gridCol w:w="1309"/>
        <w:gridCol w:w="1225"/>
        <w:gridCol w:w="1457"/>
        <w:gridCol w:w="1951"/>
      </w:tblGrid>
      <w:tr w:rsidR="0060724A" w:rsidRPr="006F470A" w:rsidTr="00D7608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60724A" w:rsidRPr="00CA04A3" w:rsidRDefault="0060724A" w:rsidP="00D76089">
            <w:pPr>
              <w:jc w:val="center"/>
              <w:rPr>
                <w:rFonts w:ascii="Calibri" w:hAnsi="Calibri" w:cs="Calibri"/>
                <w:b/>
                <w:bCs/>
                <w:color w:val="000000"/>
                <w:lang w:val="es-BO" w:eastAsia="es-BO"/>
              </w:rPr>
            </w:pPr>
            <w:r w:rsidRPr="00CA04A3">
              <w:rPr>
                <w:rFonts w:ascii="Calibri" w:hAnsi="Calibri" w:cs="Calibri"/>
                <w:b/>
                <w:bCs/>
                <w:color w:val="000000"/>
                <w:lang w:val="es-BO" w:eastAsia="es-BO"/>
              </w:rPr>
              <w:t>Nº</w:t>
            </w:r>
          </w:p>
        </w:tc>
        <w:tc>
          <w:tcPr>
            <w:tcW w:w="3436" w:type="dxa"/>
            <w:gridSpan w:val="2"/>
            <w:tcBorders>
              <w:top w:val="single" w:sz="4" w:space="0" w:color="auto"/>
              <w:left w:val="single" w:sz="8" w:space="0" w:color="auto"/>
              <w:bottom w:val="single" w:sz="8" w:space="0" w:color="000000"/>
              <w:right w:val="single" w:sz="8" w:space="0" w:color="auto"/>
            </w:tcBorders>
            <w:shd w:val="clear" w:color="auto" w:fill="D9D9D9"/>
            <w:vAlign w:val="center"/>
            <w:hideMark/>
          </w:tcPr>
          <w:p w:rsidR="0060724A" w:rsidRPr="00CA04A3" w:rsidRDefault="0060724A" w:rsidP="00D76089">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60724A" w:rsidRPr="00CA04A3" w:rsidRDefault="0060724A" w:rsidP="00D76089">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60724A" w:rsidRPr="00CA04A3" w:rsidRDefault="0060724A" w:rsidP="00D76089">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vAlign w:val="center"/>
            <w:hideMark/>
          </w:tcPr>
          <w:p w:rsidR="0060724A" w:rsidRPr="00CA04A3" w:rsidRDefault="0060724A" w:rsidP="00D76089">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951" w:type="dxa"/>
            <w:tcBorders>
              <w:top w:val="single" w:sz="4" w:space="0" w:color="auto"/>
              <w:left w:val="nil"/>
              <w:bottom w:val="single" w:sz="8" w:space="0" w:color="auto"/>
              <w:right w:val="single" w:sz="8" w:space="0" w:color="auto"/>
            </w:tcBorders>
            <w:shd w:val="clear" w:color="auto" w:fill="D9D9D9"/>
            <w:vAlign w:val="center"/>
            <w:hideMark/>
          </w:tcPr>
          <w:p w:rsidR="0060724A" w:rsidRDefault="0060724A" w:rsidP="00D76089">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PRECIO </w:t>
            </w:r>
          </w:p>
          <w:p w:rsidR="0060724A" w:rsidRPr="00CA04A3" w:rsidRDefault="0060724A" w:rsidP="00D76089">
            <w:pPr>
              <w:jc w:val="center"/>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Bs</w:t>
            </w: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1</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 xml:space="preserve">MÓDULO DE SWITCH DE 16 PUERTOS </w:t>
            </w:r>
            <w:r w:rsidRPr="00341162">
              <w:rPr>
                <w:rFonts w:ascii="Calibri" w:hAnsi="Calibri" w:cs="Calibri"/>
                <w:color w:val="000000"/>
                <w:sz w:val="18"/>
                <w:szCs w:val="18"/>
                <w:lang w:eastAsia="es-BO"/>
              </w:rPr>
              <w:t>SFP+</w:t>
            </w:r>
          </w:p>
        </w:tc>
        <w:tc>
          <w:tcPr>
            <w:tcW w:w="1309" w:type="dxa"/>
            <w:tcBorders>
              <w:top w:val="nil"/>
              <w:left w:val="nil"/>
              <w:bottom w:val="single" w:sz="8" w:space="0" w:color="auto"/>
              <w:right w:val="single" w:sz="4"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 xml:space="preserve">Pieza </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lang w:val="es-BO" w:eastAsia="es-BO"/>
              </w:rPr>
            </w:pPr>
          </w:p>
        </w:tc>
        <w:tc>
          <w:tcPr>
            <w:tcW w:w="1951" w:type="dxa"/>
            <w:tcBorders>
              <w:top w:val="nil"/>
              <w:left w:val="nil"/>
              <w:bottom w:val="single" w:sz="8"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2</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 xml:space="preserve">SWITCH DE DISTRIBUCIÓN CAPA  3 DE 12 PUERTOS </w:t>
            </w:r>
            <w:r w:rsidRPr="00341162">
              <w:rPr>
                <w:rFonts w:ascii="Calibri" w:hAnsi="Calibri" w:cs="Calibri"/>
                <w:color w:val="000000"/>
                <w:sz w:val="18"/>
                <w:szCs w:val="18"/>
                <w:lang w:eastAsia="es-BO"/>
              </w:rPr>
              <w:t>SFP+</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2</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nil"/>
              <w:left w:val="nil"/>
              <w:bottom w:val="single" w:sz="8"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3</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SWITCH DE ACCESO CAPA  2 DE 48 PUERTOS POE TIPO 1</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9</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nil"/>
              <w:left w:val="nil"/>
              <w:bottom w:val="single" w:sz="8"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4</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SWITCH DE ACCESO CAPA  2 DE 24 PUERTOS POE TIPO 1</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6</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nil"/>
              <w:left w:val="nil"/>
              <w:bottom w:val="single" w:sz="8"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5</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SWITCH DE ACCESO CAPA  2 DE 48 PUERTOS POE TIPO 2</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3</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nil"/>
              <w:left w:val="nil"/>
              <w:bottom w:val="single" w:sz="8"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6</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SWITCH DE ACCESO CAPA  2 DE 24 PUERTOS POE TIPO 2</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35</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nil"/>
              <w:left w:val="nil"/>
              <w:bottom w:val="single" w:sz="8"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7</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ACCESS POINT</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119</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nil"/>
              <w:left w:val="nil"/>
              <w:bottom w:val="single" w:sz="8"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8</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MÓDULO SFP PARA ITEM 4 Y 5</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42</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nil"/>
              <w:left w:val="nil"/>
              <w:bottom w:val="single" w:sz="8"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9</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MÓDULO DE STACK PARA ITEM 4 Y 5</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9</w:t>
            </w:r>
          </w:p>
        </w:tc>
        <w:tc>
          <w:tcPr>
            <w:tcW w:w="1457" w:type="dxa"/>
            <w:tcBorders>
              <w:top w:val="nil"/>
              <w:left w:val="nil"/>
              <w:bottom w:val="single" w:sz="8" w:space="0" w:color="auto"/>
              <w:right w:val="single" w:sz="8"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nil"/>
              <w:left w:val="nil"/>
              <w:bottom w:val="single" w:sz="4" w:space="0" w:color="auto"/>
              <w:right w:val="single" w:sz="8"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10</w:t>
            </w:r>
          </w:p>
        </w:tc>
        <w:tc>
          <w:tcPr>
            <w:tcW w:w="3436" w:type="dxa"/>
            <w:gridSpan w:val="2"/>
            <w:tcBorders>
              <w:top w:val="nil"/>
              <w:left w:val="nil"/>
              <w:bottom w:val="single" w:sz="8" w:space="0" w:color="auto"/>
              <w:right w:val="single" w:sz="8" w:space="0" w:color="auto"/>
            </w:tcBorders>
            <w:shd w:val="clear" w:color="000000" w:fill="FFFFFF"/>
            <w:vAlign w:val="center"/>
          </w:tcPr>
          <w:p w:rsidR="0060724A" w:rsidRPr="002153D9" w:rsidRDefault="0060724A" w:rsidP="00D76089">
            <w:pPr>
              <w:rPr>
                <w:rFonts w:ascii="Calibri" w:hAnsi="Calibri" w:cs="Calibri"/>
                <w:color w:val="000000"/>
                <w:sz w:val="18"/>
                <w:szCs w:val="18"/>
                <w:lang w:eastAsia="es-BO"/>
              </w:rPr>
            </w:pPr>
            <w:r w:rsidRPr="002153D9">
              <w:rPr>
                <w:rFonts w:ascii="Calibri" w:hAnsi="Calibri" w:cs="Calibri"/>
                <w:sz w:val="18"/>
                <w:szCs w:val="18"/>
                <w:lang w:eastAsia="es-BO"/>
              </w:rPr>
              <w:t xml:space="preserve">INYECTOR POE PARA ITEM </w:t>
            </w:r>
            <w:r>
              <w:rPr>
                <w:rFonts w:ascii="Calibri" w:hAnsi="Calibri" w:cs="Calibri"/>
                <w:sz w:val="18"/>
                <w:szCs w:val="18"/>
                <w:lang w:eastAsia="es-BO"/>
              </w:rPr>
              <w:t>7</w:t>
            </w:r>
          </w:p>
        </w:tc>
        <w:tc>
          <w:tcPr>
            <w:tcW w:w="1309" w:type="dxa"/>
            <w:tcBorders>
              <w:top w:val="nil"/>
              <w:left w:val="nil"/>
              <w:bottom w:val="single" w:sz="8" w:space="0" w:color="auto"/>
              <w:right w:val="single" w:sz="4" w:space="0" w:color="auto"/>
            </w:tcBorders>
            <w:shd w:val="clear" w:color="auto" w:fill="auto"/>
            <w:noWrap/>
          </w:tcPr>
          <w:p w:rsidR="0060724A" w:rsidRDefault="0060724A" w:rsidP="00D76089">
            <w:pPr>
              <w:jc w:val="center"/>
            </w:pPr>
            <w:r w:rsidRPr="007909F2">
              <w:rPr>
                <w:rFonts w:ascii="Calibri" w:hAnsi="Calibri" w:cs="Calibri"/>
                <w:color w:val="000000"/>
                <w:lang w:val="es-BO" w:eastAsia="es-BO"/>
              </w:rPr>
              <w:t>Pieza</w:t>
            </w:r>
          </w:p>
        </w:tc>
        <w:tc>
          <w:tcPr>
            <w:tcW w:w="1225" w:type="dxa"/>
            <w:tcBorders>
              <w:top w:val="nil"/>
              <w:left w:val="single" w:sz="4" w:space="0" w:color="auto"/>
              <w:bottom w:val="single" w:sz="8" w:space="0" w:color="auto"/>
              <w:right w:val="single" w:sz="8" w:space="0" w:color="auto"/>
            </w:tcBorders>
            <w:shd w:val="clear" w:color="auto" w:fill="auto"/>
            <w:vAlign w:val="center"/>
          </w:tcPr>
          <w:p w:rsidR="0060724A" w:rsidRPr="00CA04A3" w:rsidRDefault="0060724A" w:rsidP="00D76089">
            <w:pPr>
              <w:jc w:val="center"/>
              <w:rPr>
                <w:rFonts w:ascii="Calibri" w:hAnsi="Calibri" w:cs="Calibri"/>
                <w:color w:val="000000"/>
                <w:lang w:val="es-BO" w:eastAsia="es-BO"/>
              </w:rPr>
            </w:pPr>
            <w:r>
              <w:rPr>
                <w:rFonts w:ascii="Calibri" w:hAnsi="Calibri" w:cs="Calibri"/>
                <w:color w:val="000000"/>
                <w:lang w:val="es-BO" w:eastAsia="es-BO"/>
              </w:rPr>
              <w:t>20</w:t>
            </w:r>
          </w:p>
        </w:tc>
        <w:tc>
          <w:tcPr>
            <w:tcW w:w="1457" w:type="dxa"/>
            <w:tcBorders>
              <w:top w:val="nil"/>
              <w:left w:val="nil"/>
              <w:bottom w:val="single" w:sz="8" w:space="0" w:color="auto"/>
              <w:right w:val="single" w:sz="4" w:space="0" w:color="auto"/>
            </w:tcBorders>
            <w:shd w:val="clear" w:color="auto" w:fill="auto"/>
            <w:vAlign w:val="center"/>
          </w:tcPr>
          <w:p w:rsidR="0060724A" w:rsidRDefault="0060724A" w:rsidP="00D76089">
            <w:pPr>
              <w:jc w:val="right"/>
              <w:rPr>
                <w:rFonts w:ascii="Calibri" w:hAnsi="Calibri" w:cs="Calibri"/>
                <w:color w:val="000000"/>
              </w:rPr>
            </w:pP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60724A" w:rsidRDefault="0060724A" w:rsidP="00D76089">
            <w:pPr>
              <w:jc w:val="right"/>
              <w:rPr>
                <w:rFonts w:ascii="Calibri" w:hAnsi="Calibri" w:cs="Calibri"/>
                <w:color w:val="000000"/>
              </w:rPr>
            </w:pPr>
          </w:p>
        </w:tc>
      </w:tr>
      <w:tr w:rsidR="0060724A" w:rsidRPr="006F470A" w:rsidTr="00D76089">
        <w:trPr>
          <w:trHeight w:val="339"/>
          <w:jc w:val="center"/>
        </w:trPr>
        <w:tc>
          <w:tcPr>
            <w:tcW w:w="8036" w:type="dxa"/>
            <w:gridSpan w:val="6"/>
            <w:tcBorders>
              <w:top w:val="single" w:sz="8" w:space="0" w:color="auto"/>
              <w:left w:val="single" w:sz="8" w:space="0" w:color="auto"/>
              <w:bottom w:val="single" w:sz="8" w:space="0" w:color="auto"/>
              <w:right w:val="single" w:sz="4" w:space="0" w:color="auto"/>
            </w:tcBorders>
            <w:shd w:val="clear" w:color="auto" w:fill="auto"/>
            <w:noWrap/>
            <w:vAlign w:val="center"/>
            <w:hideMark/>
          </w:tcPr>
          <w:p w:rsidR="0060724A" w:rsidRPr="00CA04A3" w:rsidRDefault="0060724A" w:rsidP="00D76089">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r>
              <w:rPr>
                <w:rFonts w:ascii="Calibri" w:hAnsi="Calibri" w:cs="Calibri"/>
                <w:b/>
                <w:bCs/>
                <w:color w:val="000000"/>
                <w:lang w:val="es-BO" w:eastAsia="es-BO"/>
              </w:rPr>
              <w:t xml:space="preserve"> (NUMERAL)</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0724A" w:rsidRPr="006F1BFD" w:rsidRDefault="0060724A" w:rsidP="00D76089">
            <w:pPr>
              <w:jc w:val="right"/>
              <w:rPr>
                <w:rFonts w:ascii="Calibri" w:hAnsi="Calibri" w:cs="Calibri"/>
                <w:b/>
                <w:color w:val="000000"/>
                <w:lang w:val="es-BO" w:eastAsia="es-BO"/>
              </w:rPr>
            </w:pPr>
          </w:p>
        </w:tc>
      </w:tr>
      <w:tr w:rsidR="0060724A" w:rsidRPr="006F470A" w:rsidTr="00D76089">
        <w:trPr>
          <w:trHeight w:val="339"/>
          <w:jc w:val="center"/>
        </w:trPr>
        <w:tc>
          <w:tcPr>
            <w:tcW w:w="321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tcPr>
          <w:p w:rsidR="0060724A" w:rsidRPr="00CA04A3" w:rsidRDefault="0060724A" w:rsidP="00D76089">
            <w:pPr>
              <w:jc w:val="right"/>
              <w:rPr>
                <w:rFonts w:ascii="Calibri" w:hAnsi="Calibri" w:cs="Calibri"/>
                <w:b/>
                <w:bCs/>
                <w:color w:val="000000"/>
                <w:lang w:val="es-BO" w:eastAsia="es-BO"/>
              </w:rPr>
            </w:pPr>
            <w:r>
              <w:rPr>
                <w:rFonts w:ascii="Calibri" w:hAnsi="Calibri" w:cs="Calibri"/>
                <w:b/>
                <w:bCs/>
                <w:color w:val="000000"/>
                <w:lang w:val="es-BO" w:eastAsia="es-BO"/>
              </w:rPr>
              <w:t>PRECIO TOTAL (LITERAL)</w:t>
            </w:r>
          </w:p>
        </w:tc>
        <w:tc>
          <w:tcPr>
            <w:tcW w:w="6773" w:type="dxa"/>
            <w:gridSpan w:val="5"/>
            <w:tcBorders>
              <w:top w:val="single" w:sz="8" w:space="0" w:color="auto"/>
              <w:left w:val="single" w:sz="8" w:space="0" w:color="auto"/>
              <w:bottom w:val="single" w:sz="8" w:space="0" w:color="auto"/>
              <w:right w:val="single" w:sz="8" w:space="0" w:color="auto"/>
            </w:tcBorders>
            <w:shd w:val="clear" w:color="auto" w:fill="auto"/>
            <w:vAlign w:val="center"/>
          </w:tcPr>
          <w:p w:rsidR="0060724A" w:rsidRPr="006F1BFD" w:rsidRDefault="0060724A" w:rsidP="00D76089">
            <w:pPr>
              <w:jc w:val="right"/>
              <w:rPr>
                <w:rFonts w:ascii="Calibri" w:hAnsi="Calibri" w:cs="Calibri"/>
                <w:b/>
                <w:color w:val="000000"/>
                <w:lang w:val="es-BO" w:eastAsia="es-BO"/>
              </w:rPr>
            </w:pPr>
          </w:p>
        </w:tc>
      </w:tr>
    </w:tbl>
    <w:p w:rsidR="0060724A" w:rsidRDefault="0060724A" w:rsidP="0060724A">
      <w:pPr>
        <w:jc w:val="center"/>
        <w:rPr>
          <w:rFonts w:ascii="Calibri" w:hAnsi="Calibri" w:cs="Calibri"/>
          <w:b/>
          <w:sz w:val="22"/>
          <w:szCs w:val="22"/>
          <w:lang w:val="es-BO"/>
        </w:rPr>
      </w:pPr>
    </w:p>
    <w:p w:rsidR="0060724A" w:rsidRPr="0060724A" w:rsidRDefault="0060724A" w:rsidP="0060724A">
      <w:pPr>
        <w:ind w:left="-851"/>
        <w:jc w:val="center"/>
        <w:rPr>
          <w:rFonts w:ascii="Calibri" w:hAnsi="Calibri" w:cs="Calibri"/>
          <w:sz w:val="22"/>
          <w:szCs w:val="22"/>
        </w:rPr>
        <w:sectPr w:rsidR="0060724A" w:rsidRPr="0060724A" w:rsidSect="00D76089">
          <w:pgSz w:w="12240" w:h="15840" w:code="1"/>
          <w:pgMar w:top="1418" w:right="1418" w:bottom="1134" w:left="1701" w:header="709" w:footer="709" w:gutter="0"/>
          <w:cols w:space="708"/>
          <w:docGrid w:linePitch="360"/>
        </w:sect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w:t>
      </w:r>
      <w:r>
        <w:rPr>
          <w:rFonts w:ascii="Calibri" w:hAnsi="Calibri" w:cs="Calibri"/>
          <w:sz w:val="22"/>
          <w:szCs w:val="22"/>
        </w:rPr>
        <w:t>sados máximo con dos decimal</w:t>
      </w:r>
    </w:p>
    <w:p w:rsidR="008E2971" w:rsidRDefault="00D76089" w:rsidP="0060724A">
      <w:pPr>
        <w:jc w:val="center"/>
        <w:rPr>
          <w:rFonts w:ascii="Calibri" w:hAnsi="Calibri" w:cs="Calibri"/>
          <w:b/>
          <w:sz w:val="22"/>
          <w:szCs w:val="22"/>
        </w:rPr>
      </w:pPr>
      <w:r>
        <w:rPr>
          <w:rFonts w:ascii="Calibri" w:hAnsi="Calibri" w:cs="Calibri"/>
          <w:b/>
          <w:sz w:val="22"/>
          <w:szCs w:val="22"/>
        </w:rPr>
        <w:t>F</w:t>
      </w:r>
      <w:r w:rsidR="008E2971" w:rsidRPr="00F63B8F">
        <w:rPr>
          <w:rFonts w:ascii="Calibri" w:hAnsi="Calibri" w:cs="Calibri"/>
          <w:b/>
          <w:sz w:val="22"/>
          <w:szCs w:val="22"/>
        </w:rPr>
        <w:t>ORMULARIO C-1</w:t>
      </w:r>
    </w:p>
    <w:p w:rsidR="008E2971" w:rsidRDefault="008E2971" w:rsidP="008E2971">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Pr>
          <w:rFonts w:ascii="Calibri" w:hAnsi="Calibri" w:cs="Calibri"/>
          <w:b/>
          <w:sz w:val="22"/>
          <w:szCs w:val="22"/>
          <w:lang w:val="es-BO"/>
        </w:rPr>
        <w:t>PROPUESTAS</w:t>
      </w:r>
    </w:p>
    <w:p w:rsidR="00BE0650" w:rsidRDefault="00BE0650" w:rsidP="00BE0650">
      <w:pPr>
        <w:contextualSpacing/>
        <w:jc w:val="both"/>
        <w:rPr>
          <w:rFonts w:ascii="Calibri" w:hAnsi="Calibri" w:cs="Calibri"/>
          <w:b/>
          <w:sz w:val="18"/>
          <w:szCs w:val="18"/>
          <w:lang w:val="es-BO"/>
        </w:rPr>
      </w:pPr>
    </w:p>
    <w:tbl>
      <w:tblPr>
        <w:tblW w:w="5000" w:type="pct"/>
        <w:jc w:val="center"/>
        <w:tblCellMar>
          <w:left w:w="70" w:type="dxa"/>
          <w:right w:w="70" w:type="dxa"/>
        </w:tblCellMar>
        <w:tblLook w:val="04A0" w:firstRow="1" w:lastRow="0" w:firstColumn="1" w:lastColumn="0" w:noHBand="0" w:noVBand="1"/>
      </w:tblPr>
      <w:tblGrid>
        <w:gridCol w:w="833"/>
        <w:gridCol w:w="133"/>
        <w:gridCol w:w="6085"/>
        <w:gridCol w:w="66"/>
        <w:gridCol w:w="6151"/>
      </w:tblGrid>
      <w:tr w:rsidR="00D76089" w:rsidRPr="00F42AF3" w:rsidTr="00D76089">
        <w:trPr>
          <w:trHeight w:val="168"/>
          <w:jc w:val="center"/>
        </w:trPr>
        <w:tc>
          <w:tcPr>
            <w:tcW w:w="2657" w:type="pct"/>
            <w:gridSpan w:val="3"/>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E7379B" w:rsidP="00D76089">
            <w:pPr>
              <w:jc w:val="center"/>
              <w:rPr>
                <w:rFonts w:ascii="Calibri" w:hAnsi="Calibri" w:cs="Calibri"/>
                <w:b/>
                <w:sz w:val="18"/>
                <w:szCs w:val="18"/>
              </w:rPr>
            </w:pPr>
            <w:r>
              <w:rPr>
                <w:rFonts w:ascii="Calibri" w:hAnsi="Calibri" w:cs="Calibri"/>
                <w:b/>
                <w:sz w:val="18"/>
                <w:szCs w:val="18"/>
              </w:rPr>
              <w:tab/>
            </w:r>
            <w:r w:rsidR="00D76089" w:rsidRPr="00F63B8F">
              <w:rPr>
                <w:rFonts w:ascii="Calibri" w:hAnsi="Calibri" w:cs="Calibri"/>
                <w:b/>
                <w:sz w:val="18"/>
                <w:szCs w:val="18"/>
              </w:rPr>
              <w:t>CARACTERÍSTIC</w:t>
            </w:r>
            <w:r w:rsidR="00D76089">
              <w:rPr>
                <w:rFonts w:ascii="Calibri" w:hAnsi="Calibri" w:cs="Calibri"/>
                <w:b/>
                <w:sz w:val="18"/>
                <w:szCs w:val="18"/>
              </w:rPr>
              <w:t>AS TÉCNICAS REQUERIDAS POR YPFB</w:t>
            </w:r>
          </w:p>
        </w:tc>
        <w:tc>
          <w:tcPr>
            <w:tcW w:w="2343"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76089" w:rsidRPr="00F63B8F" w:rsidRDefault="00D76089" w:rsidP="00D760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rPr>
          <w:trHeight w:val="168"/>
          <w:jc w:val="center"/>
        </w:trPr>
        <w:tc>
          <w:tcPr>
            <w:tcW w:w="314"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43" w:type="pct"/>
            <w:gridSpan w:val="2"/>
            <w:tcBorders>
              <w:top w:val="single" w:sz="8" w:space="0" w:color="auto"/>
              <w:left w:val="single" w:sz="8" w:space="0" w:color="auto"/>
              <w:bottom w:val="single" w:sz="8" w:space="0" w:color="auto"/>
              <w:right w:val="single" w:sz="8" w:space="0" w:color="auto"/>
            </w:tcBorders>
            <w:shd w:val="clear" w:color="auto" w:fill="auto"/>
            <w:vAlign w:val="center"/>
          </w:tcPr>
          <w:p w:rsidR="00D76089" w:rsidRPr="00D76089" w:rsidRDefault="00D76089" w:rsidP="00D76089">
            <w:pPr>
              <w:pStyle w:val="Ttulo1"/>
              <w:spacing w:before="0" w:after="0"/>
              <w:rPr>
                <w:rFonts w:ascii="Calibri" w:hAnsi="Calibri" w:cs="Calibri"/>
                <w:color w:val="000000"/>
                <w:sz w:val="22"/>
                <w:szCs w:val="22"/>
                <w:lang w:eastAsia="es-BO"/>
              </w:rPr>
            </w:pPr>
            <w:r w:rsidRPr="00F42AF3">
              <w:rPr>
                <w:rFonts w:ascii="Calibri" w:hAnsi="Calibri" w:cs="Calibri"/>
                <w:color w:val="000000"/>
                <w:sz w:val="22"/>
                <w:szCs w:val="22"/>
                <w:lang w:eastAsia="es-BO"/>
              </w:rPr>
              <w:t>ITEM 1 - MÓDULO DE SWITCH DE 16 PUERTOS SFP+</w:t>
            </w:r>
          </w:p>
        </w:tc>
        <w:tc>
          <w:tcPr>
            <w:tcW w:w="2343" w:type="pct"/>
            <w:gridSpan w:val="2"/>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E7379B" w:rsidRPr="00F42AF3" w:rsidTr="00E7379B">
        <w:trPr>
          <w:trHeight w:val="168"/>
          <w:jc w:val="center"/>
        </w:trPr>
        <w:tc>
          <w:tcPr>
            <w:tcW w:w="314"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E7379B" w:rsidRPr="00F42AF3" w:rsidRDefault="00E7379B"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43"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E7379B" w:rsidRPr="00F42AF3" w:rsidRDefault="00E7379B"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43" w:type="pct"/>
            <w:gridSpan w:val="2"/>
            <w:tcBorders>
              <w:top w:val="single" w:sz="8" w:space="0" w:color="auto"/>
              <w:left w:val="single" w:sz="8" w:space="0" w:color="auto"/>
              <w:bottom w:val="single" w:sz="8" w:space="0" w:color="auto"/>
              <w:right w:val="single" w:sz="8" w:space="0" w:color="auto"/>
            </w:tcBorders>
            <w:shd w:val="clear" w:color="auto" w:fill="BDD6EE"/>
          </w:tcPr>
          <w:p w:rsidR="00E7379B" w:rsidRPr="00F42AF3" w:rsidRDefault="00E7379B" w:rsidP="00D76089">
            <w:pPr>
              <w:rPr>
                <w:rFonts w:ascii="Calibri" w:hAnsi="Calibri" w:cs="Calibri"/>
                <w:b/>
                <w:bCs/>
                <w:color w:val="000000"/>
                <w:sz w:val="22"/>
                <w:szCs w:val="22"/>
              </w:rPr>
            </w:pPr>
          </w:p>
        </w:tc>
      </w:tr>
      <w:tr w:rsidR="00E7379B" w:rsidRPr="00F42AF3" w:rsidTr="00E7379B">
        <w:trPr>
          <w:trHeight w:val="60"/>
          <w:jc w:val="center"/>
        </w:trPr>
        <w:tc>
          <w:tcPr>
            <w:tcW w:w="31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7379B" w:rsidRPr="00F42AF3" w:rsidRDefault="00E7379B"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43" w:type="pct"/>
            <w:gridSpan w:val="2"/>
            <w:tcBorders>
              <w:top w:val="single" w:sz="8" w:space="0" w:color="auto"/>
              <w:left w:val="nil"/>
              <w:bottom w:val="single" w:sz="8" w:space="0" w:color="auto"/>
              <w:right w:val="single" w:sz="8" w:space="0" w:color="auto"/>
            </w:tcBorders>
            <w:shd w:val="clear" w:color="auto" w:fill="FFFFFF"/>
            <w:vAlign w:val="center"/>
            <w:hideMark/>
          </w:tcPr>
          <w:p w:rsidR="00E7379B" w:rsidRPr="00F42AF3" w:rsidRDefault="00E7379B" w:rsidP="00D76089">
            <w:pPr>
              <w:rPr>
                <w:rFonts w:ascii="Calibri" w:hAnsi="Calibri" w:cs="Calibri"/>
                <w:color w:val="000000"/>
                <w:sz w:val="22"/>
                <w:szCs w:val="22"/>
              </w:rPr>
            </w:pPr>
            <w:r w:rsidRPr="00F42AF3">
              <w:rPr>
                <w:rFonts w:ascii="Calibri" w:hAnsi="Calibri" w:cs="Calibri"/>
                <w:color w:val="000000"/>
                <w:sz w:val="22"/>
                <w:szCs w:val="22"/>
              </w:rPr>
              <w:t>Cantidad: Dos (2)</w:t>
            </w:r>
          </w:p>
        </w:tc>
        <w:tc>
          <w:tcPr>
            <w:tcW w:w="2343" w:type="pct"/>
            <w:gridSpan w:val="2"/>
            <w:tcBorders>
              <w:top w:val="single" w:sz="8" w:space="0" w:color="auto"/>
              <w:left w:val="nil"/>
              <w:bottom w:val="single" w:sz="8" w:space="0" w:color="auto"/>
              <w:right w:val="single" w:sz="8" w:space="0" w:color="auto"/>
            </w:tcBorders>
            <w:shd w:val="clear" w:color="auto" w:fill="FFFFFF"/>
          </w:tcPr>
          <w:p w:rsidR="00E7379B" w:rsidRPr="00F42AF3" w:rsidRDefault="00E7379B" w:rsidP="00D76089">
            <w:pPr>
              <w:rPr>
                <w:rFonts w:ascii="Calibri" w:hAnsi="Calibri" w:cs="Calibri"/>
                <w:color w:val="000000"/>
                <w:sz w:val="22"/>
                <w:szCs w:val="22"/>
              </w:rPr>
            </w:pPr>
          </w:p>
        </w:tc>
      </w:tr>
      <w:tr w:rsidR="00E7379B" w:rsidRPr="00F42AF3" w:rsidTr="00E7379B">
        <w:trPr>
          <w:trHeight w:val="60"/>
          <w:jc w:val="center"/>
        </w:trPr>
        <w:tc>
          <w:tcPr>
            <w:tcW w:w="31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7379B" w:rsidRPr="00F42AF3" w:rsidRDefault="00E7379B"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43" w:type="pct"/>
            <w:gridSpan w:val="2"/>
            <w:tcBorders>
              <w:top w:val="single" w:sz="8" w:space="0" w:color="auto"/>
              <w:left w:val="nil"/>
              <w:bottom w:val="single" w:sz="8" w:space="0" w:color="auto"/>
              <w:right w:val="single" w:sz="8" w:space="0" w:color="auto"/>
            </w:tcBorders>
            <w:shd w:val="clear" w:color="auto" w:fill="FFFFFF"/>
            <w:vAlign w:val="center"/>
            <w:hideMark/>
          </w:tcPr>
          <w:p w:rsidR="00E7379B" w:rsidRPr="00F42AF3" w:rsidRDefault="00E7379B"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43" w:type="pct"/>
            <w:gridSpan w:val="2"/>
            <w:tcBorders>
              <w:top w:val="single" w:sz="8" w:space="0" w:color="auto"/>
              <w:left w:val="nil"/>
              <w:bottom w:val="single" w:sz="8" w:space="0" w:color="auto"/>
              <w:right w:val="single" w:sz="8" w:space="0" w:color="auto"/>
            </w:tcBorders>
            <w:shd w:val="clear" w:color="auto" w:fill="FFFFFF"/>
          </w:tcPr>
          <w:p w:rsidR="00E7379B" w:rsidRPr="00F42AF3" w:rsidRDefault="00E7379B" w:rsidP="00D76089">
            <w:pPr>
              <w:rPr>
                <w:rFonts w:ascii="Calibri" w:hAnsi="Calibri" w:cs="Calibri"/>
                <w:color w:val="000000"/>
                <w:sz w:val="22"/>
                <w:szCs w:val="22"/>
              </w:rPr>
            </w:pPr>
          </w:p>
        </w:tc>
      </w:tr>
      <w:tr w:rsidR="00E7379B" w:rsidRPr="00F42AF3" w:rsidTr="00E7379B">
        <w:trPr>
          <w:trHeight w:val="60"/>
          <w:jc w:val="center"/>
        </w:trPr>
        <w:tc>
          <w:tcPr>
            <w:tcW w:w="31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7379B" w:rsidRPr="00F42AF3" w:rsidRDefault="00E7379B"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43" w:type="pct"/>
            <w:gridSpan w:val="2"/>
            <w:tcBorders>
              <w:top w:val="single" w:sz="8" w:space="0" w:color="auto"/>
              <w:left w:val="nil"/>
              <w:bottom w:val="single" w:sz="8" w:space="0" w:color="auto"/>
              <w:right w:val="single" w:sz="8" w:space="0" w:color="auto"/>
            </w:tcBorders>
            <w:shd w:val="clear" w:color="auto" w:fill="FFFFFF"/>
            <w:vAlign w:val="center"/>
            <w:hideMark/>
          </w:tcPr>
          <w:p w:rsidR="00E7379B" w:rsidRPr="00F42AF3" w:rsidRDefault="00E7379B"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43" w:type="pct"/>
            <w:gridSpan w:val="2"/>
            <w:tcBorders>
              <w:top w:val="single" w:sz="8" w:space="0" w:color="auto"/>
              <w:left w:val="nil"/>
              <w:bottom w:val="single" w:sz="8" w:space="0" w:color="auto"/>
              <w:right w:val="single" w:sz="8" w:space="0" w:color="auto"/>
            </w:tcBorders>
            <w:shd w:val="clear" w:color="auto" w:fill="FFFFFF"/>
          </w:tcPr>
          <w:p w:rsidR="00E7379B" w:rsidRPr="00F42AF3" w:rsidRDefault="00E7379B" w:rsidP="00D76089">
            <w:pPr>
              <w:rPr>
                <w:rFonts w:ascii="Calibri" w:hAnsi="Calibri" w:cs="Calibri"/>
                <w:color w:val="000000"/>
                <w:sz w:val="22"/>
                <w:szCs w:val="22"/>
              </w:rPr>
            </w:pPr>
          </w:p>
        </w:tc>
      </w:tr>
      <w:tr w:rsidR="00E7379B" w:rsidRPr="00F42AF3" w:rsidTr="00E7379B">
        <w:trPr>
          <w:trHeight w:val="60"/>
          <w:jc w:val="center"/>
        </w:trPr>
        <w:tc>
          <w:tcPr>
            <w:tcW w:w="314" w:type="pct"/>
            <w:tcBorders>
              <w:top w:val="single" w:sz="8" w:space="0" w:color="auto"/>
              <w:left w:val="single" w:sz="8" w:space="0" w:color="auto"/>
              <w:bottom w:val="single" w:sz="8" w:space="0" w:color="auto"/>
              <w:right w:val="single" w:sz="8" w:space="0" w:color="auto"/>
            </w:tcBorders>
            <w:shd w:val="clear" w:color="auto" w:fill="FFFFFF"/>
            <w:vAlign w:val="center"/>
          </w:tcPr>
          <w:p w:rsidR="00E7379B" w:rsidRPr="00F42AF3" w:rsidRDefault="00E7379B"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43" w:type="pct"/>
            <w:gridSpan w:val="2"/>
            <w:tcBorders>
              <w:top w:val="single" w:sz="8" w:space="0" w:color="auto"/>
              <w:left w:val="nil"/>
              <w:bottom w:val="single" w:sz="8" w:space="0" w:color="auto"/>
              <w:right w:val="single" w:sz="8" w:space="0" w:color="auto"/>
            </w:tcBorders>
            <w:shd w:val="clear" w:color="auto" w:fill="FFFFFF"/>
            <w:vAlign w:val="center"/>
          </w:tcPr>
          <w:p w:rsidR="00E7379B" w:rsidRPr="00F42AF3" w:rsidRDefault="00E7379B"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43" w:type="pct"/>
            <w:gridSpan w:val="2"/>
            <w:tcBorders>
              <w:top w:val="single" w:sz="8" w:space="0" w:color="auto"/>
              <w:left w:val="nil"/>
              <w:bottom w:val="single" w:sz="8" w:space="0" w:color="auto"/>
              <w:right w:val="single" w:sz="8" w:space="0" w:color="auto"/>
            </w:tcBorders>
            <w:shd w:val="clear" w:color="auto" w:fill="FFFFFF"/>
          </w:tcPr>
          <w:p w:rsidR="00E7379B" w:rsidRPr="00F42AF3" w:rsidRDefault="00E7379B" w:rsidP="00D76089">
            <w:pPr>
              <w:rPr>
                <w:rFonts w:ascii="Calibri" w:hAnsi="Calibri" w:cs="Calibri"/>
                <w:color w:val="000000"/>
                <w:sz w:val="22"/>
                <w:szCs w:val="22"/>
              </w:rPr>
            </w:pPr>
          </w:p>
        </w:tc>
      </w:tr>
      <w:tr w:rsidR="00E7379B" w:rsidRPr="00F42AF3" w:rsidTr="00E7379B">
        <w:trPr>
          <w:trHeight w:val="68"/>
          <w:jc w:val="center"/>
        </w:trPr>
        <w:tc>
          <w:tcPr>
            <w:tcW w:w="31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E7379B" w:rsidRPr="00F42AF3" w:rsidRDefault="00E7379B"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43" w:type="pct"/>
            <w:gridSpan w:val="2"/>
            <w:tcBorders>
              <w:top w:val="single" w:sz="8" w:space="0" w:color="auto"/>
              <w:left w:val="nil"/>
              <w:bottom w:val="single" w:sz="8" w:space="0" w:color="auto"/>
              <w:right w:val="single" w:sz="8" w:space="0" w:color="auto"/>
            </w:tcBorders>
            <w:shd w:val="clear" w:color="auto" w:fill="FFFFFF"/>
            <w:vAlign w:val="center"/>
            <w:hideMark/>
          </w:tcPr>
          <w:p w:rsidR="00E7379B" w:rsidRPr="00F42AF3" w:rsidRDefault="00E7379B" w:rsidP="00D76089">
            <w:pPr>
              <w:rPr>
                <w:rFonts w:ascii="Calibri" w:hAnsi="Calibri" w:cs="Calibri"/>
                <w:color w:val="000000"/>
                <w:sz w:val="22"/>
                <w:szCs w:val="22"/>
              </w:rPr>
            </w:pPr>
            <w:r w:rsidRPr="00F42AF3">
              <w:rPr>
                <w:rFonts w:ascii="Calibri" w:hAnsi="Calibri" w:cs="Calibri"/>
                <w:color w:val="000000"/>
                <w:sz w:val="22"/>
                <w:szCs w:val="22"/>
              </w:rPr>
              <w:t>Tipo: Módulo De Switch</w:t>
            </w:r>
          </w:p>
        </w:tc>
        <w:tc>
          <w:tcPr>
            <w:tcW w:w="2343" w:type="pct"/>
            <w:gridSpan w:val="2"/>
            <w:tcBorders>
              <w:top w:val="single" w:sz="8" w:space="0" w:color="auto"/>
              <w:left w:val="nil"/>
              <w:bottom w:val="single" w:sz="8" w:space="0" w:color="auto"/>
              <w:right w:val="single" w:sz="8" w:space="0" w:color="auto"/>
            </w:tcBorders>
            <w:shd w:val="clear" w:color="auto" w:fill="FFFFFF"/>
          </w:tcPr>
          <w:p w:rsidR="00E7379B" w:rsidRPr="00F42AF3" w:rsidRDefault="00E7379B" w:rsidP="00D76089">
            <w:pPr>
              <w:rPr>
                <w:rFonts w:ascii="Calibri" w:hAnsi="Calibri" w:cs="Calibri"/>
                <w:color w:val="000000"/>
                <w:sz w:val="22"/>
                <w:szCs w:val="22"/>
              </w:rPr>
            </w:pPr>
          </w:p>
        </w:tc>
      </w:tr>
      <w:tr w:rsidR="00E7379B" w:rsidRPr="00F42AF3" w:rsidTr="00E7379B">
        <w:trPr>
          <w:trHeight w:val="130"/>
          <w:jc w:val="center"/>
        </w:trPr>
        <w:tc>
          <w:tcPr>
            <w:tcW w:w="314" w:type="pct"/>
            <w:tcBorders>
              <w:top w:val="single" w:sz="8" w:space="0" w:color="auto"/>
              <w:left w:val="single" w:sz="8" w:space="0" w:color="auto"/>
              <w:bottom w:val="single" w:sz="8" w:space="0" w:color="auto"/>
              <w:right w:val="single" w:sz="8" w:space="0" w:color="auto"/>
            </w:tcBorders>
            <w:shd w:val="clear" w:color="auto" w:fill="BDD6EE"/>
            <w:vAlign w:val="center"/>
          </w:tcPr>
          <w:p w:rsidR="00E7379B" w:rsidRPr="00F42AF3" w:rsidRDefault="00E7379B"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43"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E7379B" w:rsidRPr="00F42AF3" w:rsidRDefault="00E7379B"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c>
          <w:tcPr>
            <w:tcW w:w="2343" w:type="pct"/>
            <w:gridSpan w:val="2"/>
            <w:tcBorders>
              <w:top w:val="single" w:sz="8" w:space="0" w:color="auto"/>
              <w:left w:val="single" w:sz="8" w:space="0" w:color="auto"/>
              <w:bottom w:val="single" w:sz="8" w:space="0" w:color="auto"/>
              <w:right w:val="single" w:sz="8" w:space="0" w:color="auto"/>
            </w:tcBorders>
            <w:shd w:val="clear" w:color="auto" w:fill="BDD6EE"/>
          </w:tcPr>
          <w:p w:rsidR="00E7379B" w:rsidRPr="00F42AF3" w:rsidRDefault="00E7379B" w:rsidP="00D76089">
            <w:pPr>
              <w:rPr>
                <w:rFonts w:ascii="Calibri" w:hAnsi="Calibri" w:cs="Calibri"/>
                <w:b/>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lang w:eastAsia="es-BO"/>
              </w:rPr>
              <w:t>Dieciséis (16) puertos SFP+.</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lang w:eastAsia="es-BO"/>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Capacidad de Backplane 80 Gbps.</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Memoria incorporada de 2 GB.</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Capacidad de Forwarding IPv4 60 Mpps.</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Capacidad de Forwarding IPv6 30 Mpps.</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128000</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Cantidad de VLANs 4000</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de 9216 bytes.</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Protocolos IGMPv3, PIM</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rPr>
                <w:rFonts w:ascii="Calibri" w:hAnsi="Calibri" w:cs="Calibri"/>
                <w:color w:val="000000"/>
                <w:sz w:val="22"/>
                <w:szCs w:val="22"/>
                <w:lang w:val="es-BO"/>
              </w:rPr>
            </w:pPr>
            <w:r w:rsidRPr="00F42AF3">
              <w:rPr>
                <w:rFonts w:ascii="Calibri" w:hAnsi="Calibri" w:cs="Calibri"/>
                <w:color w:val="000000"/>
                <w:sz w:val="22"/>
                <w:szCs w:val="22"/>
                <w:lang w:val="es-BO"/>
              </w:rPr>
              <w:t xml:space="preserve">Estándares IEEE 802.1D, 802.1P, 802.1Q, </w:t>
            </w:r>
            <w:r w:rsidRPr="00F42AF3">
              <w:rPr>
                <w:rFonts w:ascii="Calibri" w:hAnsi="Calibri" w:cs="Calibri"/>
                <w:color w:val="000000"/>
                <w:sz w:val="22"/>
                <w:szCs w:val="22"/>
              </w:rPr>
              <w:t>802.1S, 802.1W</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rPr>
                <w:rFonts w:ascii="Calibri" w:hAnsi="Calibri" w:cs="Calibri"/>
                <w:color w:val="000000"/>
                <w:sz w:val="22"/>
                <w:szCs w:val="22"/>
                <w:lang w:val="es-BO"/>
              </w:rPr>
            </w:pPr>
          </w:p>
        </w:tc>
      </w:tr>
      <w:tr w:rsidR="00E7379B" w:rsidRPr="00F50DFC"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rPr>
                <w:rFonts w:ascii="Calibri" w:hAnsi="Calibri" w:cs="Calibri"/>
                <w:color w:val="000000"/>
                <w:sz w:val="22"/>
                <w:szCs w:val="22"/>
                <w:lang w:val="en-US"/>
              </w:rPr>
            </w:pPr>
            <w:r w:rsidRPr="00F42AF3">
              <w:rPr>
                <w:rFonts w:ascii="Calibri" w:hAnsi="Calibri" w:cs="Calibri"/>
                <w:color w:val="000000"/>
                <w:sz w:val="22"/>
                <w:szCs w:val="22"/>
                <w:lang w:val="en-US"/>
              </w:rPr>
              <w:t>Estándares IEEE 802.3X, 802.3AD, 802.3AE, 802.3AK, 802.3AQ, 802.3AN</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rPr>
                <w:rFonts w:ascii="Calibri" w:hAnsi="Calibri" w:cs="Calibri"/>
                <w:color w:val="000000"/>
                <w:sz w:val="22"/>
                <w:szCs w:val="22"/>
                <w:lang w:val="en-US"/>
              </w:rPr>
            </w:pPr>
          </w:p>
        </w:tc>
      </w:tr>
      <w:tr w:rsidR="00E7379B" w:rsidRPr="00F42AF3" w:rsidTr="00E7379B">
        <w:trPr>
          <w:trHeight w:val="294"/>
          <w:jc w:val="center"/>
        </w:trPr>
        <w:tc>
          <w:tcPr>
            <w:tcW w:w="314" w:type="pct"/>
            <w:tcBorders>
              <w:top w:val="single" w:sz="8" w:space="0" w:color="auto"/>
              <w:left w:val="single" w:sz="8" w:space="0" w:color="auto"/>
              <w:bottom w:val="single" w:sz="8" w:space="0" w:color="auto"/>
              <w:right w:val="single" w:sz="4" w:space="0" w:color="auto"/>
            </w:tcBorders>
            <w:shd w:val="clear" w:color="auto" w:fill="auto"/>
            <w:vAlign w:val="center"/>
          </w:tcPr>
          <w:p w:rsidR="00E7379B" w:rsidRPr="00F42AF3" w:rsidRDefault="00E7379B" w:rsidP="0096780C">
            <w:pPr>
              <w:pStyle w:val="Prrafodelista"/>
              <w:numPr>
                <w:ilvl w:val="0"/>
                <w:numId w:val="33"/>
              </w:numPr>
              <w:jc w:val="center"/>
              <w:rPr>
                <w:rFonts w:ascii="Calibri" w:hAnsi="Calibri" w:cs="Calibri"/>
                <w:color w:val="000000"/>
                <w:sz w:val="22"/>
                <w:szCs w:val="22"/>
                <w:lang w:val="en-US"/>
              </w:rPr>
            </w:pPr>
          </w:p>
        </w:tc>
        <w:tc>
          <w:tcPr>
            <w:tcW w:w="2343"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E7379B" w:rsidRPr="00F42AF3" w:rsidRDefault="00E7379B" w:rsidP="00D76089">
            <w:pPr>
              <w:jc w:val="both"/>
              <w:rPr>
                <w:rFonts w:ascii="Calibri" w:hAnsi="Calibri" w:cs="Calibri"/>
                <w:color w:val="000000"/>
                <w:sz w:val="22"/>
                <w:szCs w:val="22"/>
              </w:rPr>
            </w:pPr>
            <w:r w:rsidRPr="00F42AF3">
              <w:rPr>
                <w:rFonts w:ascii="Calibri" w:hAnsi="Calibri" w:cs="Calibri"/>
                <w:color w:val="000000"/>
                <w:sz w:val="22"/>
                <w:szCs w:val="22"/>
              </w:rPr>
              <w:t>La pieza ofertada por el proponente deberá ser 100% compatible con el Chasis Cisco 6807-XL que actualmente tiene la institución.</w:t>
            </w:r>
          </w:p>
        </w:tc>
        <w:tc>
          <w:tcPr>
            <w:tcW w:w="2343" w:type="pct"/>
            <w:gridSpan w:val="2"/>
            <w:tcBorders>
              <w:top w:val="single" w:sz="8" w:space="0" w:color="auto"/>
              <w:left w:val="single" w:sz="4" w:space="0" w:color="auto"/>
              <w:bottom w:val="single" w:sz="8" w:space="0" w:color="auto"/>
              <w:right w:val="single" w:sz="8" w:space="0" w:color="auto"/>
            </w:tcBorders>
          </w:tcPr>
          <w:p w:rsidR="00E7379B" w:rsidRPr="00F42AF3" w:rsidRDefault="00E7379B" w:rsidP="00D76089">
            <w:pPr>
              <w:jc w:val="both"/>
              <w:rPr>
                <w:rFonts w:ascii="Calibri" w:hAnsi="Calibri" w:cs="Calibri"/>
                <w:color w:val="000000"/>
                <w:sz w:val="22"/>
                <w:szCs w:val="22"/>
              </w:rPr>
            </w:pPr>
          </w:p>
        </w:tc>
      </w:tr>
      <w:tr w:rsidR="00E7379B" w:rsidRPr="00F42AF3" w:rsidTr="00E7379B">
        <w:trPr>
          <w:trHeight w:val="68"/>
          <w:jc w:val="center"/>
        </w:trPr>
        <w:tc>
          <w:tcPr>
            <w:tcW w:w="314" w:type="pct"/>
            <w:tcBorders>
              <w:top w:val="single" w:sz="8" w:space="0" w:color="auto"/>
              <w:left w:val="single" w:sz="8" w:space="0" w:color="auto"/>
              <w:bottom w:val="single" w:sz="8" w:space="0" w:color="auto"/>
              <w:right w:val="single" w:sz="8" w:space="0" w:color="auto"/>
            </w:tcBorders>
            <w:shd w:val="clear" w:color="auto" w:fill="BDD6EE"/>
            <w:vAlign w:val="center"/>
          </w:tcPr>
          <w:p w:rsidR="00E7379B" w:rsidRPr="00F42AF3" w:rsidRDefault="00E7379B"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43"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E7379B" w:rsidRPr="00F42AF3" w:rsidRDefault="00E7379B"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43" w:type="pct"/>
            <w:gridSpan w:val="2"/>
            <w:tcBorders>
              <w:top w:val="single" w:sz="8" w:space="0" w:color="auto"/>
              <w:left w:val="single" w:sz="8" w:space="0" w:color="auto"/>
              <w:bottom w:val="single" w:sz="8" w:space="0" w:color="auto"/>
              <w:right w:val="single" w:sz="8" w:space="0" w:color="auto"/>
            </w:tcBorders>
            <w:shd w:val="clear" w:color="auto" w:fill="BDD6EE"/>
          </w:tcPr>
          <w:p w:rsidR="00E7379B" w:rsidRPr="00F42AF3" w:rsidRDefault="00E7379B" w:rsidP="00D76089">
            <w:pPr>
              <w:rPr>
                <w:rFonts w:ascii="Calibri" w:hAnsi="Calibri" w:cs="Calibri"/>
                <w:b/>
                <w:color w:val="000000"/>
                <w:sz w:val="22"/>
                <w:szCs w:val="22"/>
              </w:rPr>
            </w:pPr>
          </w:p>
        </w:tc>
      </w:tr>
      <w:tr w:rsidR="00E7379B" w:rsidRPr="00F42AF3" w:rsidTr="00E7379B">
        <w:trPr>
          <w:trHeight w:val="68"/>
          <w:jc w:val="center"/>
        </w:trPr>
        <w:tc>
          <w:tcPr>
            <w:tcW w:w="314" w:type="pct"/>
            <w:tcBorders>
              <w:top w:val="single" w:sz="8" w:space="0" w:color="auto"/>
              <w:left w:val="single" w:sz="8" w:space="0" w:color="auto"/>
              <w:bottom w:val="single" w:sz="8" w:space="0" w:color="auto"/>
              <w:right w:val="single" w:sz="8" w:space="0" w:color="auto"/>
            </w:tcBorders>
            <w:shd w:val="clear" w:color="auto" w:fill="auto"/>
            <w:vAlign w:val="center"/>
          </w:tcPr>
          <w:p w:rsidR="00E7379B" w:rsidRPr="00F42AF3" w:rsidRDefault="00E7379B" w:rsidP="00D76089">
            <w:pPr>
              <w:jc w:val="center"/>
              <w:rPr>
                <w:rFonts w:ascii="Calibri" w:hAnsi="Calibri" w:cs="Calibri"/>
                <w:b/>
                <w:color w:val="000000"/>
                <w:sz w:val="22"/>
                <w:szCs w:val="22"/>
              </w:rPr>
            </w:pPr>
          </w:p>
        </w:tc>
        <w:tc>
          <w:tcPr>
            <w:tcW w:w="2343" w:type="pct"/>
            <w:gridSpan w:val="2"/>
            <w:tcBorders>
              <w:top w:val="single" w:sz="8" w:space="0" w:color="auto"/>
              <w:left w:val="single" w:sz="8" w:space="0" w:color="auto"/>
              <w:bottom w:val="single" w:sz="8" w:space="0" w:color="auto"/>
              <w:right w:val="single" w:sz="8" w:space="0" w:color="auto"/>
            </w:tcBorders>
            <w:shd w:val="clear" w:color="auto" w:fill="auto"/>
            <w:vAlign w:val="center"/>
          </w:tcPr>
          <w:p w:rsidR="00E7379B" w:rsidRPr="00F42AF3" w:rsidRDefault="00E7379B" w:rsidP="00D76089">
            <w:pPr>
              <w:rPr>
                <w:rFonts w:ascii="Calibri" w:hAnsi="Calibri" w:cs="Calibri"/>
                <w:b/>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43" w:type="pct"/>
            <w:gridSpan w:val="2"/>
            <w:tcBorders>
              <w:top w:val="single" w:sz="8" w:space="0" w:color="auto"/>
              <w:left w:val="single" w:sz="8" w:space="0" w:color="auto"/>
              <w:bottom w:val="single" w:sz="8" w:space="0" w:color="auto"/>
              <w:right w:val="single" w:sz="8" w:space="0" w:color="auto"/>
            </w:tcBorders>
          </w:tcPr>
          <w:p w:rsidR="00E7379B" w:rsidRPr="00F42AF3" w:rsidRDefault="00E7379B" w:rsidP="00D76089">
            <w:pPr>
              <w:rPr>
                <w:rFonts w:ascii="Calibri" w:hAnsi="Calibri" w:cs="Calibri"/>
                <w:color w:val="000000"/>
                <w:sz w:val="22"/>
                <w:szCs w:val="22"/>
              </w:rPr>
            </w:pPr>
          </w:p>
        </w:tc>
      </w:tr>
      <w:tr w:rsidR="00D76089" w:rsidRPr="00F42AF3" w:rsidTr="00D76089">
        <w:tblPrEx>
          <w:jc w:val="left"/>
        </w:tblPrEx>
        <w:trPr>
          <w:trHeight w:val="315"/>
        </w:trPr>
        <w:tc>
          <w:tcPr>
            <w:tcW w:w="2682" w:type="pct"/>
            <w:gridSpan w:val="4"/>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18"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76089" w:rsidRPr="00F63B8F" w:rsidRDefault="00D76089" w:rsidP="00D760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blPrEx>
          <w:jc w:val="left"/>
        </w:tblPrEx>
        <w:trPr>
          <w:trHeight w:val="315"/>
        </w:trPr>
        <w:tc>
          <w:tcPr>
            <w:tcW w:w="364" w:type="pct"/>
            <w:gridSpan w:val="2"/>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18" w:type="pct"/>
            <w:gridSpan w:val="2"/>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b/>
                <w:bCs/>
                <w:color w:val="000000"/>
                <w:sz w:val="22"/>
                <w:szCs w:val="22"/>
              </w:rPr>
            </w:pPr>
            <w:r w:rsidRPr="00D76089">
              <w:rPr>
                <w:rFonts w:ascii="Calibri" w:hAnsi="Calibri" w:cs="Calibri"/>
                <w:b/>
                <w:bCs/>
                <w:color w:val="000000"/>
                <w:sz w:val="22"/>
                <w:szCs w:val="22"/>
              </w:rPr>
              <w:t>ITEM 2 - SWITCH DE DISTRIBUCIÓN CAPA 3 DE 12 PUERTOS SFP+.</w:t>
            </w:r>
          </w:p>
        </w:tc>
        <w:tc>
          <w:tcPr>
            <w:tcW w:w="2318" w:type="pct"/>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D76089" w:rsidRPr="00F42AF3" w:rsidTr="00D76089">
        <w:tblPrEx>
          <w:jc w:val="left"/>
        </w:tblPrEx>
        <w:trPr>
          <w:trHeight w:val="315"/>
        </w:trPr>
        <w:tc>
          <w:tcPr>
            <w:tcW w:w="364" w:type="pct"/>
            <w:gridSpan w:val="2"/>
            <w:tcBorders>
              <w:top w:val="single" w:sz="8" w:space="0" w:color="auto"/>
              <w:left w:val="single" w:sz="8" w:space="0" w:color="auto"/>
              <w:bottom w:val="single" w:sz="8" w:space="0" w:color="auto"/>
              <w:right w:val="single" w:sz="8" w:space="0" w:color="auto"/>
            </w:tcBorders>
            <w:shd w:val="clear" w:color="auto" w:fill="BDD6EE"/>
            <w:vAlign w:val="center"/>
            <w:hideMark/>
          </w:tcPr>
          <w:p w:rsidR="00D76089" w:rsidRPr="00F42AF3" w:rsidRDefault="00D76089"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18"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1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bCs/>
                <w:color w:val="000000"/>
                <w:sz w:val="22"/>
                <w:szCs w:val="22"/>
              </w:rPr>
            </w:pPr>
          </w:p>
        </w:tc>
      </w:tr>
      <w:tr w:rsidR="00D76089" w:rsidRPr="00F42AF3" w:rsidTr="00D76089">
        <w:tblPrEx>
          <w:jc w:val="left"/>
        </w:tblPrEx>
        <w:trPr>
          <w:trHeight w:val="60"/>
        </w:trPr>
        <w:tc>
          <w:tcPr>
            <w:tcW w:w="364" w:type="pct"/>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18" w:type="pct"/>
            <w:gridSpan w:val="2"/>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Cantidad: Dos (2)</w:t>
            </w:r>
          </w:p>
        </w:tc>
        <w:tc>
          <w:tcPr>
            <w:tcW w:w="231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blPrEx>
          <w:jc w:val="left"/>
        </w:tblPrEx>
        <w:trPr>
          <w:trHeight w:val="58"/>
        </w:trPr>
        <w:tc>
          <w:tcPr>
            <w:tcW w:w="364" w:type="pct"/>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18" w:type="pct"/>
            <w:gridSpan w:val="2"/>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1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blPrEx>
          <w:jc w:val="left"/>
        </w:tblPrEx>
        <w:trPr>
          <w:trHeight w:val="91"/>
        </w:trPr>
        <w:tc>
          <w:tcPr>
            <w:tcW w:w="364" w:type="pct"/>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18" w:type="pct"/>
            <w:gridSpan w:val="2"/>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1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blPrEx>
          <w:jc w:val="left"/>
        </w:tblPrEx>
        <w:trPr>
          <w:trHeight w:val="68"/>
        </w:trPr>
        <w:tc>
          <w:tcPr>
            <w:tcW w:w="364" w:type="pct"/>
            <w:gridSpan w:val="2"/>
            <w:tcBorders>
              <w:top w:val="single" w:sz="8" w:space="0" w:color="auto"/>
              <w:left w:val="single" w:sz="8" w:space="0" w:color="auto"/>
              <w:bottom w:val="single" w:sz="8" w:space="0" w:color="auto"/>
              <w:right w:val="single" w:sz="8" w:space="0" w:color="auto"/>
            </w:tcBorders>
            <w:shd w:val="clear" w:color="auto" w:fill="FFFFFF"/>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18" w:type="pct"/>
            <w:gridSpan w:val="2"/>
            <w:tcBorders>
              <w:top w:val="single" w:sz="8" w:space="0" w:color="auto"/>
              <w:left w:val="nil"/>
              <w:bottom w:val="single" w:sz="8" w:space="0" w:color="auto"/>
              <w:right w:val="single" w:sz="8" w:space="0" w:color="auto"/>
            </w:tcBorders>
            <w:shd w:val="clear" w:color="auto" w:fill="FFFFFF"/>
            <w:vAlign w:val="center"/>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1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blPrEx>
          <w:jc w:val="left"/>
        </w:tblPrEx>
        <w:trPr>
          <w:trHeight w:val="68"/>
        </w:trPr>
        <w:tc>
          <w:tcPr>
            <w:tcW w:w="364" w:type="pct"/>
            <w:gridSpan w:val="2"/>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18" w:type="pct"/>
            <w:gridSpan w:val="2"/>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Tipo: switch</w:t>
            </w:r>
          </w:p>
        </w:tc>
        <w:tc>
          <w:tcPr>
            <w:tcW w:w="231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blPrEx>
          <w:jc w:val="left"/>
        </w:tblPrEx>
        <w:trPr>
          <w:trHeight w:val="68"/>
        </w:trPr>
        <w:tc>
          <w:tcPr>
            <w:tcW w:w="364"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18"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CARACTERÍSTICAS MÍNIMAS REQUERIDAS</w:t>
            </w:r>
          </w:p>
        </w:tc>
        <w:tc>
          <w:tcPr>
            <w:tcW w:w="231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eastAsia="es-BO"/>
              </w:rPr>
              <w:t>Doce (12) puertos SFP+.</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eastAsia="es-BO"/>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Memoria flash de 4 GB y DRAM de 4 GB.</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rPr>
              <w:t>Slot libre para crecimiento en puertos</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rPr>
              <w:t>Fuente de poder redundante de 350W AC</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rPr>
              <w:t>Capacidad de switching 320 Gbps</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Capacidad de forwarding 200 Mpps.</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Cantidad de rutas IPv4 24000</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Cantidad de vlans 4000</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blPrEx>
          <w:jc w:val="left"/>
        </w:tblPrEx>
        <w:trPr>
          <w:trHeight w:hRule="exact" w:val="28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Cantidad de interfaces virtuales 1000</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blPrEx>
          <w:jc w:val="left"/>
        </w:tblPrEx>
        <w:trPr>
          <w:trHeight w:val="29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color w:val="000000"/>
                <w:sz w:val="22"/>
                <w:szCs w:val="22"/>
                <w:lang w:val="es-BO"/>
              </w:rPr>
            </w:pPr>
            <w:r w:rsidRPr="00F42AF3">
              <w:rPr>
                <w:rFonts w:ascii="Calibri" w:hAnsi="Calibri" w:cs="Calibri"/>
                <w:color w:val="000000"/>
                <w:sz w:val="22"/>
                <w:szCs w:val="22"/>
                <w:lang w:val="es-BO"/>
              </w:rPr>
              <w:t>Capacidad de apilamiento</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color w:val="000000"/>
                <w:sz w:val="22"/>
                <w:szCs w:val="22"/>
                <w:lang w:val="es-BO"/>
              </w:rPr>
            </w:pPr>
          </w:p>
        </w:tc>
      </w:tr>
      <w:tr w:rsidR="00D76089" w:rsidRPr="00F50DFC" w:rsidTr="00D76089">
        <w:tblPrEx>
          <w:jc w:val="left"/>
        </w:tblPrEx>
        <w:trPr>
          <w:trHeight w:val="29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n-US"/>
              </w:rPr>
            </w:pPr>
            <w:r w:rsidRPr="00F42AF3">
              <w:rPr>
                <w:rFonts w:ascii="Calibri" w:hAnsi="Calibri" w:cs="Calibri"/>
                <w:color w:val="000000"/>
                <w:sz w:val="22"/>
                <w:szCs w:val="22"/>
                <w:lang w:val="en-US"/>
              </w:rPr>
              <w:t>Enrutamiento RIPv1, RIPv2, RIPng, OSPF, IS-IS.</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n-US"/>
              </w:rPr>
            </w:pPr>
          </w:p>
        </w:tc>
      </w:tr>
      <w:tr w:rsidR="00D76089" w:rsidRPr="00F42AF3" w:rsidTr="00D76089">
        <w:tblPrEx>
          <w:jc w:val="left"/>
        </w:tblPrEx>
        <w:trPr>
          <w:trHeight w:val="29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rPr>
                <w:rFonts w:ascii="Calibri" w:hAnsi="Calibri" w:cs="Calibri"/>
                <w:color w:val="000000"/>
                <w:sz w:val="22"/>
                <w:szCs w:val="22"/>
                <w:lang w:val="en-US"/>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Enrutamiento Basado en políticas.</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blPrEx>
          <w:jc w:val="left"/>
        </w:tblPrEx>
        <w:trPr>
          <w:trHeight w:val="29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blPrEx>
          <w:jc w:val="left"/>
        </w:tblPrEx>
        <w:trPr>
          <w:trHeight w:val="29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 xml:space="preserve">Protocolo IGMPv3, </w:t>
            </w:r>
            <w:r w:rsidRPr="00F42AF3">
              <w:rPr>
                <w:rFonts w:ascii="Calibri" w:hAnsi="Calibri" w:cs="Calibri"/>
                <w:color w:val="000000"/>
                <w:sz w:val="22"/>
                <w:szCs w:val="22"/>
                <w:lang w:val="es-BO"/>
              </w:rPr>
              <w:t>RMON I y II.</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50DFC" w:rsidTr="00D76089">
        <w:tblPrEx>
          <w:jc w:val="left"/>
        </w:tblPrEx>
        <w:trPr>
          <w:trHeight w:val="252"/>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rPr>
                <w:rFonts w:ascii="Calibri" w:hAnsi="Calibri" w:cs="Calibri"/>
                <w:color w:val="000000"/>
                <w:sz w:val="22"/>
                <w:szCs w:val="22"/>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color w:val="000000"/>
                <w:sz w:val="22"/>
                <w:szCs w:val="22"/>
                <w:lang w:val="en-US"/>
              </w:rPr>
            </w:pPr>
            <w:r w:rsidRPr="00F42AF3">
              <w:rPr>
                <w:rFonts w:ascii="Calibri" w:hAnsi="Calibri" w:cs="Calibri"/>
                <w:color w:val="000000"/>
                <w:sz w:val="22"/>
                <w:szCs w:val="22"/>
                <w:lang w:val="en-US"/>
              </w:rPr>
              <w:t xml:space="preserve">Estándares: IEEE 802.1AS, 802.1S, 802.1W, 802.1X, 802.1D, </w:t>
            </w:r>
            <w:r w:rsidRPr="00F42AF3">
              <w:rPr>
                <w:rFonts w:ascii="Calibri" w:hAnsi="Calibri" w:cs="Calibri"/>
                <w:sz w:val="22"/>
                <w:szCs w:val="22"/>
                <w:lang w:val="en-US"/>
              </w:rPr>
              <w:t xml:space="preserve">802.1P, 802.1Q, 802.1QAT, 802.1QAV </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color w:val="000000"/>
                <w:sz w:val="22"/>
                <w:szCs w:val="22"/>
                <w:lang w:val="en-US"/>
              </w:rPr>
            </w:pPr>
          </w:p>
        </w:tc>
      </w:tr>
      <w:tr w:rsidR="00D76089" w:rsidRPr="00F42AF3" w:rsidTr="00D76089">
        <w:tblPrEx>
          <w:jc w:val="left"/>
        </w:tblPrEx>
        <w:trPr>
          <w:trHeight w:val="294"/>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4"/>
              </w:numPr>
              <w:jc w:val="center"/>
              <w:rPr>
                <w:rFonts w:ascii="Calibri" w:hAnsi="Calibri" w:cs="Calibri"/>
                <w:color w:val="000000"/>
                <w:sz w:val="22"/>
                <w:szCs w:val="22"/>
                <w:lang w:val="en-US"/>
              </w:rPr>
            </w:pP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Estándares IEEE </w:t>
            </w:r>
            <w:r w:rsidRPr="00F42AF3">
              <w:rPr>
                <w:rFonts w:ascii="Calibri" w:hAnsi="Calibri" w:cs="Calibri"/>
                <w:color w:val="000000"/>
                <w:sz w:val="22"/>
                <w:szCs w:val="22"/>
                <w:lang w:val="es-BO"/>
              </w:rPr>
              <w:t xml:space="preserve">802.3X, </w:t>
            </w:r>
            <w:r w:rsidRPr="00F42AF3">
              <w:rPr>
                <w:rFonts w:ascii="Calibri" w:hAnsi="Calibri" w:cs="Calibri"/>
                <w:sz w:val="22"/>
                <w:szCs w:val="22"/>
              </w:rPr>
              <w:t>802.3AD, 802.3AF, 802.3AT, 802.3BZ, 802.3, 802.3U, 802.3AB, 802.3Z</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blPrEx>
          <w:jc w:val="left"/>
        </w:tblPrEx>
        <w:trPr>
          <w:trHeight w:val="68"/>
        </w:trPr>
        <w:tc>
          <w:tcPr>
            <w:tcW w:w="364"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18"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1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blPrEx>
          <w:jc w:val="left"/>
        </w:tblPrEx>
        <w:trPr>
          <w:trHeight w:val="412"/>
        </w:trPr>
        <w:tc>
          <w:tcPr>
            <w:tcW w:w="364" w:type="pct"/>
            <w:gridSpan w:val="2"/>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18" w:type="pct"/>
            <w:gridSpan w:val="2"/>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1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bl>
    <w:p w:rsidR="00ED12A8" w:rsidRDefault="00ED12A8" w:rsidP="008E2971">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878"/>
        <w:gridCol w:w="6196"/>
        <w:gridCol w:w="6194"/>
      </w:tblGrid>
      <w:tr w:rsidR="00D76089" w:rsidRPr="00F42AF3" w:rsidTr="00D76089">
        <w:trPr>
          <w:trHeight w:val="161"/>
        </w:trPr>
        <w:tc>
          <w:tcPr>
            <w:tcW w:w="2666"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34"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76089" w:rsidRPr="00F63B8F" w:rsidRDefault="00D76089" w:rsidP="00D760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rPr>
          <w:trHeight w:val="161"/>
        </w:trPr>
        <w:tc>
          <w:tcPr>
            <w:tcW w:w="331"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35"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b/>
                <w:bCs/>
                <w:color w:val="000000"/>
                <w:sz w:val="22"/>
                <w:szCs w:val="22"/>
              </w:rPr>
            </w:pPr>
            <w:r w:rsidRPr="00D76089">
              <w:rPr>
                <w:rFonts w:ascii="Calibri" w:hAnsi="Calibri" w:cs="Calibri"/>
                <w:b/>
                <w:bCs/>
                <w:color w:val="000000"/>
                <w:sz w:val="22"/>
                <w:szCs w:val="22"/>
              </w:rPr>
              <w:t>ITEM 3 - SWITCH DE ACCESO CAPA 2 DE 48 PUERTOS POE TIPO 1</w:t>
            </w:r>
          </w:p>
        </w:tc>
        <w:tc>
          <w:tcPr>
            <w:tcW w:w="2334" w:type="pct"/>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D76089" w:rsidRPr="00F42AF3" w:rsidTr="00D76089">
        <w:trPr>
          <w:trHeight w:val="161"/>
        </w:trPr>
        <w:tc>
          <w:tcPr>
            <w:tcW w:w="33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D76089" w:rsidRPr="00F42AF3" w:rsidRDefault="00D76089"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35"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34"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bCs/>
                <w:color w:val="000000"/>
                <w:sz w:val="22"/>
                <w:szCs w:val="22"/>
              </w:rPr>
            </w:pPr>
          </w:p>
        </w:tc>
      </w:tr>
      <w:tr w:rsidR="00D76089" w:rsidRPr="00F42AF3" w:rsidTr="00D76089">
        <w:trPr>
          <w:trHeight w:val="60"/>
        </w:trPr>
        <w:tc>
          <w:tcPr>
            <w:tcW w:w="33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35"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Cantidad: Nueve (9)</w:t>
            </w:r>
          </w:p>
        </w:tc>
        <w:tc>
          <w:tcPr>
            <w:tcW w:w="2334"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33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35"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34"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33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35"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34"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331" w:type="pct"/>
            <w:tcBorders>
              <w:top w:val="single" w:sz="8" w:space="0" w:color="auto"/>
              <w:left w:val="single" w:sz="8" w:space="0" w:color="auto"/>
              <w:bottom w:val="single" w:sz="8" w:space="0" w:color="auto"/>
              <w:right w:val="single" w:sz="8" w:space="0" w:color="auto"/>
            </w:tcBorders>
            <w:shd w:val="clear" w:color="auto" w:fill="FFFFFF"/>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35" w:type="pct"/>
            <w:tcBorders>
              <w:top w:val="single" w:sz="8" w:space="0" w:color="auto"/>
              <w:left w:val="nil"/>
              <w:bottom w:val="single" w:sz="8" w:space="0" w:color="auto"/>
              <w:right w:val="single" w:sz="8" w:space="0" w:color="auto"/>
            </w:tcBorders>
            <w:shd w:val="clear" w:color="auto" w:fill="FFFFFF"/>
            <w:vAlign w:val="center"/>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34"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33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35"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Tipo: switch.</w:t>
            </w:r>
          </w:p>
        </w:tc>
        <w:tc>
          <w:tcPr>
            <w:tcW w:w="2334"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180"/>
        </w:trPr>
        <w:tc>
          <w:tcPr>
            <w:tcW w:w="331"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35"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c>
          <w:tcPr>
            <w:tcW w:w="2334"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120"/>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Cuarenta y ocho (48) puertos PoE+ Gigabit RJ45. </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Dos (2) puertos SFP+ para uplink.</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Dos (2) puertos consola.</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Un (1) puerto dedicado para administración RJ45.</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del Budget de energía 740 watts.</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54"/>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switching 210 Gbps.</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56"/>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forwarding 130 Mpps.</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28"/>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138"/>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Cantidad de VLAN 4000</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para administración centralizada de VLANs. (especificar)</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56"/>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Openflow versión 1.3</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28"/>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apilamiento con ocho switches.</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34"/>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Administración vía consola, Telnet y SSH.</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69"/>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DHCP Snooping</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86"/>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Montaje en rack estándar de 19”.</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05"/>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9216 bytes.</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294"/>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294"/>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802.1D, </w:t>
            </w:r>
            <w:r w:rsidRPr="00F42AF3">
              <w:rPr>
                <w:rFonts w:ascii="Calibri" w:hAnsi="Calibri" w:cs="Calibri"/>
                <w:sz w:val="22"/>
                <w:szCs w:val="22"/>
              </w:rPr>
              <w:t xml:space="preserve">802.1P, 802.1Q, </w:t>
            </w:r>
            <w:r w:rsidRPr="00F42AF3">
              <w:rPr>
                <w:rFonts w:ascii="Calibri" w:hAnsi="Calibri" w:cs="Calibri"/>
                <w:color w:val="000000"/>
                <w:sz w:val="22"/>
                <w:szCs w:val="22"/>
                <w:lang w:val="es-BO"/>
              </w:rPr>
              <w:t>802.1X, 802.1W, 802.1S</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294"/>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Estándares IEEE: 802.3AB, 802.3AD, </w:t>
            </w:r>
            <w:r w:rsidRPr="00F42AF3">
              <w:rPr>
                <w:rFonts w:ascii="Calibri" w:hAnsi="Calibri" w:cs="Calibri"/>
                <w:color w:val="000000"/>
                <w:sz w:val="22"/>
                <w:szCs w:val="22"/>
                <w:lang w:val="es-BO"/>
              </w:rPr>
              <w:t>802.3X</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Cumplimiento de RFC: 2598, 2597, 2474, 2463, 2462, 2461, 2460, 1542, 1492, 1305, 1112, 951.</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5"/>
              </w:numPr>
              <w:jc w:val="both"/>
              <w:rPr>
                <w:rFonts w:ascii="Calibri" w:hAnsi="Calibri" w:cs="Calibri"/>
                <w:color w:val="000000"/>
                <w:sz w:val="22"/>
                <w:szCs w:val="22"/>
              </w:rPr>
            </w:pPr>
          </w:p>
        </w:tc>
        <w:tc>
          <w:tcPr>
            <w:tcW w:w="2335"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68"/>
        </w:trPr>
        <w:tc>
          <w:tcPr>
            <w:tcW w:w="331"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35"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34"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412"/>
        </w:trPr>
        <w:tc>
          <w:tcPr>
            <w:tcW w:w="331"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35"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34"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bl>
    <w:p w:rsidR="00ED12A8" w:rsidRDefault="00ED12A8" w:rsidP="008E2971">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744"/>
        <w:gridCol w:w="6262"/>
        <w:gridCol w:w="6262"/>
      </w:tblGrid>
      <w:tr w:rsidR="00D76089" w:rsidRPr="00F42AF3" w:rsidTr="00D76089">
        <w:trPr>
          <w:trHeight w:val="161"/>
        </w:trPr>
        <w:tc>
          <w:tcPr>
            <w:tcW w:w="2640"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6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76089" w:rsidRPr="00F63B8F" w:rsidRDefault="00D76089" w:rsidP="00D760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rPr>
          <w:trHeight w:val="161"/>
        </w:trPr>
        <w:tc>
          <w:tcPr>
            <w:tcW w:w="280"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60"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b/>
                <w:bCs/>
                <w:color w:val="000000"/>
                <w:sz w:val="22"/>
                <w:szCs w:val="22"/>
              </w:rPr>
            </w:pPr>
            <w:r w:rsidRPr="00D76089">
              <w:rPr>
                <w:rFonts w:ascii="Calibri" w:hAnsi="Calibri" w:cs="Calibri"/>
                <w:b/>
                <w:bCs/>
                <w:color w:val="000000"/>
                <w:sz w:val="22"/>
                <w:szCs w:val="22"/>
              </w:rPr>
              <w:t>ITEM 4 - SWITCH DE ACCESO CAPA 2 DE 24 PUERTOS POE TIPO 1</w:t>
            </w:r>
          </w:p>
        </w:tc>
        <w:tc>
          <w:tcPr>
            <w:tcW w:w="2360" w:type="pct"/>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D76089" w:rsidRPr="00F42AF3" w:rsidTr="00D76089">
        <w:trPr>
          <w:trHeight w:val="161"/>
        </w:trPr>
        <w:tc>
          <w:tcPr>
            <w:tcW w:w="280"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D76089" w:rsidRPr="00F42AF3" w:rsidRDefault="00D76089"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6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60"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bCs/>
                <w:color w:val="000000"/>
                <w:sz w:val="22"/>
                <w:szCs w:val="22"/>
              </w:rPr>
            </w:pPr>
          </w:p>
        </w:tc>
      </w:tr>
      <w:tr w:rsidR="00D76089" w:rsidRPr="00F42AF3" w:rsidTr="00D76089">
        <w:trPr>
          <w:trHeight w:val="60"/>
        </w:trPr>
        <w:tc>
          <w:tcPr>
            <w:tcW w:w="28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60"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Cantidad: Seis (6)</w:t>
            </w:r>
          </w:p>
        </w:tc>
        <w:tc>
          <w:tcPr>
            <w:tcW w:w="236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8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60"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6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80" w:type="pct"/>
            <w:tcBorders>
              <w:top w:val="single" w:sz="8" w:space="0" w:color="auto"/>
              <w:left w:val="single" w:sz="8" w:space="0" w:color="auto"/>
              <w:bottom w:val="single" w:sz="8" w:space="0" w:color="auto"/>
              <w:right w:val="single" w:sz="8" w:space="0" w:color="auto"/>
            </w:tcBorders>
            <w:shd w:val="clear" w:color="auto" w:fill="FFFFFF"/>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60" w:type="pct"/>
            <w:tcBorders>
              <w:top w:val="single" w:sz="8" w:space="0" w:color="auto"/>
              <w:left w:val="nil"/>
              <w:bottom w:val="single" w:sz="8" w:space="0" w:color="auto"/>
              <w:right w:val="single" w:sz="8" w:space="0" w:color="auto"/>
            </w:tcBorders>
            <w:shd w:val="clear" w:color="auto" w:fill="FFFFFF"/>
            <w:vAlign w:val="center"/>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6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8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60"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6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8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60"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Tipo: switch.</w:t>
            </w:r>
          </w:p>
        </w:tc>
        <w:tc>
          <w:tcPr>
            <w:tcW w:w="236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180"/>
        </w:trPr>
        <w:tc>
          <w:tcPr>
            <w:tcW w:w="28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6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c>
          <w:tcPr>
            <w:tcW w:w="2360"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120"/>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Veinticuatro (24) puertos PoE+ Gigabit RJ45. </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Dos (2) puertos SFP+ para uplink.</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Dos (2) puertos consola.</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Un (1) puerto dedicado para administración RJ45.</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del Budget de energía 370 watts.</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54"/>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switching 210 Gbps.</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56"/>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forwarding 95 Mpps.</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28"/>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138"/>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Cantidad de VLAN 4000</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para administración centralizada de VLANs. (especificar)</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56"/>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Openflow versión 1.3</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28"/>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apilamiento con ocho switches.</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34"/>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Administración vía consola, Telnet y SSH.</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69"/>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DHCP Snooping</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86"/>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Montaje en rack estándar de 19”.</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05"/>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9216 bytes.</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294"/>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294"/>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802.1D, </w:t>
            </w:r>
            <w:r w:rsidRPr="00F42AF3">
              <w:rPr>
                <w:rFonts w:ascii="Calibri" w:hAnsi="Calibri" w:cs="Calibri"/>
                <w:sz w:val="22"/>
                <w:szCs w:val="22"/>
              </w:rPr>
              <w:t xml:space="preserve">802.1P, 802.1Q, </w:t>
            </w:r>
            <w:r w:rsidRPr="00F42AF3">
              <w:rPr>
                <w:rFonts w:ascii="Calibri" w:hAnsi="Calibri" w:cs="Calibri"/>
                <w:color w:val="000000"/>
                <w:sz w:val="22"/>
                <w:szCs w:val="22"/>
                <w:lang w:val="es-BO"/>
              </w:rPr>
              <w:t>802.1X, 802.1W, 802.1S</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294"/>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Estándares IEEE: 802.3AB, 802.3AD, </w:t>
            </w:r>
            <w:r w:rsidRPr="00F42AF3">
              <w:rPr>
                <w:rFonts w:ascii="Calibri" w:hAnsi="Calibri" w:cs="Calibri"/>
                <w:color w:val="000000"/>
                <w:sz w:val="22"/>
                <w:szCs w:val="22"/>
                <w:lang w:val="es-BO"/>
              </w:rPr>
              <w:t>802.3X</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Cumplimiento de RFC: 2598, 2597, 2474, 2463, 2462, 2461, 2460, 1542, 1492, 1305, 1112, 951.</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Prrafodelista"/>
              <w:numPr>
                <w:ilvl w:val="0"/>
                <w:numId w:val="36"/>
              </w:numPr>
              <w:rPr>
                <w:rFonts w:ascii="Calibri" w:hAnsi="Calibri" w:cs="Calibri"/>
                <w:color w:val="000000"/>
                <w:sz w:val="22"/>
                <w:szCs w:val="22"/>
              </w:rPr>
            </w:pPr>
          </w:p>
        </w:tc>
        <w:tc>
          <w:tcPr>
            <w:tcW w:w="2360"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68"/>
        </w:trPr>
        <w:tc>
          <w:tcPr>
            <w:tcW w:w="28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6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60"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412"/>
        </w:trPr>
        <w:tc>
          <w:tcPr>
            <w:tcW w:w="28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60"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6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bl>
    <w:p w:rsidR="00D76089" w:rsidRDefault="00D76089" w:rsidP="008E2971">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620"/>
        <w:gridCol w:w="6324"/>
        <w:gridCol w:w="6324"/>
      </w:tblGrid>
      <w:tr w:rsidR="00D76089" w:rsidRPr="00F42AF3" w:rsidTr="00D76089">
        <w:trPr>
          <w:trHeight w:val="161"/>
        </w:trPr>
        <w:tc>
          <w:tcPr>
            <w:tcW w:w="2617"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83"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76089" w:rsidRPr="00F63B8F" w:rsidRDefault="00D76089" w:rsidP="00D760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rPr>
          <w:trHeight w:val="161"/>
        </w:trPr>
        <w:tc>
          <w:tcPr>
            <w:tcW w:w="234"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83"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b/>
                <w:bCs/>
                <w:color w:val="000000"/>
                <w:sz w:val="22"/>
                <w:szCs w:val="22"/>
              </w:rPr>
            </w:pPr>
            <w:r w:rsidRPr="00D76089">
              <w:rPr>
                <w:rFonts w:ascii="Calibri" w:hAnsi="Calibri" w:cs="Calibri"/>
                <w:b/>
                <w:bCs/>
                <w:color w:val="000000"/>
                <w:sz w:val="22"/>
                <w:szCs w:val="22"/>
              </w:rPr>
              <w:t>ITEM 5 - SWITCH DE ACCESO CAPA 2 DE 48 PUERTOS POE TIPO 2</w:t>
            </w:r>
          </w:p>
        </w:tc>
        <w:tc>
          <w:tcPr>
            <w:tcW w:w="2383" w:type="pct"/>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D76089" w:rsidRPr="00F42AF3" w:rsidTr="00D76089">
        <w:trPr>
          <w:trHeight w:val="161"/>
        </w:trPr>
        <w:tc>
          <w:tcPr>
            <w:tcW w:w="234"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D76089" w:rsidRPr="00F42AF3" w:rsidRDefault="00D76089"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83"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83"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bCs/>
                <w:color w:val="000000"/>
                <w:sz w:val="22"/>
                <w:szCs w:val="22"/>
              </w:rPr>
            </w:pPr>
          </w:p>
        </w:tc>
      </w:tr>
      <w:tr w:rsidR="00D76089" w:rsidRPr="00F42AF3" w:rsidTr="00D76089">
        <w:trPr>
          <w:trHeight w:val="60"/>
        </w:trPr>
        <w:tc>
          <w:tcPr>
            <w:tcW w:w="23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83"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Cantidad: Tres (3)</w:t>
            </w:r>
          </w:p>
        </w:tc>
        <w:tc>
          <w:tcPr>
            <w:tcW w:w="2383"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3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83"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83"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3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83"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83"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34" w:type="pct"/>
            <w:tcBorders>
              <w:top w:val="single" w:sz="8" w:space="0" w:color="auto"/>
              <w:left w:val="single" w:sz="8" w:space="0" w:color="auto"/>
              <w:bottom w:val="single" w:sz="8" w:space="0" w:color="auto"/>
              <w:right w:val="single" w:sz="8" w:space="0" w:color="auto"/>
            </w:tcBorders>
            <w:shd w:val="clear" w:color="auto" w:fill="FFFFFF"/>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83" w:type="pct"/>
            <w:tcBorders>
              <w:top w:val="single" w:sz="8" w:space="0" w:color="auto"/>
              <w:left w:val="nil"/>
              <w:bottom w:val="single" w:sz="8" w:space="0" w:color="auto"/>
              <w:right w:val="single" w:sz="8" w:space="0" w:color="auto"/>
            </w:tcBorders>
            <w:shd w:val="clear" w:color="auto" w:fill="FFFFFF"/>
            <w:vAlign w:val="center"/>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83"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34"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83"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Tipo: switch.</w:t>
            </w:r>
          </w:p>
        </w:tc>
        <w:tc>
          <w:tcPr>
            <w:tcW w:w="2383"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180"/>
        </w:trPr>
        <w:tc>
          <w:tcPr>
            <w:tcW w:w="234"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83"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c>
          <w:tcPr>
            <w:tcW w:w="2383"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120"/>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Cuarenta y ocho (48) puertos PoE+ Gigabit RJ45. </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Cuatro (4) puertos SFP para uplink.</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Dos (2) puertos consola.</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Un (1) puerto dedicado para administración RJ45.</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del Budget de energía 740 watts.</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54"/>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switching 210 Gbps.</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56"/>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forwarding 100 Mpps.</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28"/>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138"/>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Cantidad de VLAN 4000</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para administración centralizada de VLANs. (especificar)</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56"/>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Openflow versión 1.3</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28"/>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apilamiento con ocho switches.</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34"/>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Administración vía consola, Telnet y SSH.</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69"/>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DHCP Snooping</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86"/>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Montaje en rack estándar de 19”.</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05"/>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9216 bytes.</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294"/>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294"/>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802.1D, </w:t>
            </w:r>
            <w:r w:rsidRPr="00F42AF3">
              <w:rPr>
                <w:rFonts w:ascii="Calibri" w:hAnsi="Calibri" w:cs="Calibri"/>
                <w:sz w:val="22"/>
                <w:szCs w:val="22"/>
              </w:rPr>
              <w:t xml:space="preserve">802.1P, 802.1Q, </w:t>
            </w:r>
            <w:r w:rsidRPr="00F42AF3">
              <w:rPr>
                <w:rFonts w:ascii="Calibri" w:hAnsi="Calibri" w:cs="Calibri"/>
                <w:color w:val="000000"/>
                <w:sz w:val="22"/>
                <w:szCs w:val="22"/>
                <w:lang w:val="es-BO"/>
              </w:rPr>
              <w:t>802.1X, 802.1W, 802.1S</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294"/>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Estándares IEEE: 802.3AB, 802.3AD, </w:t>
            </w:r>
            <w:r w:rsidRPr="00F42AF3">
              <w:rPr>
                <w:rFonts w:ascii="Calibri" w:hAnsi="Calibri" w:cs="Calibri"/>
                <w:color w:val="000000"/>
                <w:sz w:val="22"/>
                <w:szCs w:val="22"/>
                <w:lang w:val="es-BO"/>
              </w:rPr>
              <w:t>802.3X</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Cumplimiento de RFC: 2598, 2597, 2474, 2463, 2462, 2461, 2460, 1542, 1492, 1305, 1112, 951.</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2"/>
              </w:numPr>
              <w:rPr>
                <w:rFonts w:cs="Calibri"/>
              </w:rPr>
            </w:pPr>
          </w:p>
        </w:tc>
        <w:tc>
          <w:tcPr>
            <w:tcW w:w="2383"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68"/>
        </w:trPr>
        <w:tc>
          <w:tcPr>
            <w:tcW w:w="234"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83"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83"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412"/>
        </w:trPr>
        <w:tc>
          <w:tcPr>
            <w:tcW w:w="234"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83"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83"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bl>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645"/>
        <w:gridCol w:w="6313"/>
        <w:gridCol w:w="6310"/>
      </w:tblGrid>
      <w:tr w:rsidR="00D76089" w:rsidRPr="00F42AF3" w:rsidTr="00D76089">
        <w:trPr>
          <w:trHeight w:val="161"/>
        </w:trPr>
        <w:tc>
          <w:tcPr>
            <w:tcW w:w="2622"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78"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76089" w:rsidRPr="00F63B8F" w:rsidRDefault="00D76089" w:rsidP="00D760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rPr>
          <w:trHeight w:val="161"/>
        </w:trPr>
        <w:tc>
          <w:tcPr>
            <w:tcW w:w="243"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79"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b/>
                <w:bCs/>
                <w:color w:val="000000"/>
                <w:sz w:val="22"/>
                <w:szCs w:val="22"/>
              </w:rPr>
            </w:pPr>
            <w:r w:rsidRPr="00D76089">
              <w:rPr>
                <w:rFonts w:ascii="Calibri" w:hAnsi="Calibri" w:cs="Calibri"/>
                <w:b/>
                <w:bCs/>
                <w:color w:val="000000"/>
                <w:sz w:val="22"/>
                <w:szCs w:val="22"/>
              </w:rPr>
              <w:t>ITEM 6 - SWITCH DE ACCESO CAPA 2 DE 24 PUERTOS POE TIPO 2</w:t>
            </w:r>
          </w:p>
        </w:tc>
        <w:tc>
          <w:tcPr>
            <w:tcW w:w="2378" w:type="pct"/>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D76089" w:rsidRPr="00F42AF3" w:rsidTr="00D76089">
        <w:trPr>
          <w:trHeight w:val="161"/>
        </w:trPr>
        <w:tc>
          <w:tcPr>
            <w:tcW w:w="243"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D76089" w:rsidRPr="00F42AF3" w:rsidRDefault="00D76089"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79"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7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bCs/>
                <w:color w:val="000000"/>
                <w:sz w:val="22"/>
                <w:szCs w:val="22"/>
              </w:rPr>
            </w:pPr>
          </w:p>
        </w:tc>
      </w:tr>
      <w:tr w:rsidR="00D76089" w:rsidRPr="00F42AF3" w:rsidTr="00D76089">
        <w:trPr>
          <w:trHeight w:val="60"/>
        </w:trPr>
        <w:tc>
          <w:tcPr>
            <w:tcW w:w="24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79"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Cantidad: Treinta y Cinco (35)</w:t>
            </w:r>
          </w:p>
        </w:tc>
        <w:tc>
          <w:tcPr>
            <w:tcW w:w="237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4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79"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7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4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79"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7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43" w:type="pct"/>
            <w:tcBorders>
              <w:top w:val="single" w:sz="8" w:space="0" w:color="auto"/>
              <w:left w:val="single" w:sz="8" w:space="0" w:color="auto"/>
              <w:bottom w:val="single" w:sz="8" w:space="0" w:color="auto"/>
              <w:right w:val="single" w:sz="8" w:space="0" w:color="auto"/>
            </w:tcBorders>
            <w:shd w:val="clear" w:color="auto" w:fill="FFFFFF"/>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79" w:type="pct"/>
            <w:tcBorders>
              <w:top w:val="single" w:sz="8" w:space="0" w:color="auto"/>
              <w:left w:val="nil"/>
              <w:bottom w:val="single" w:sz="8" w:space="0" w:color="auto"/>
              <w:right w:val="single" w:sz="8" w:space="0" w:color="auto"/>
            </w:tcBorders>
            <w:shd w:val="clear" w:color="auto" w:fill="FFFFFF"/>
            <w:vAlign w:val="center"/>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7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4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79"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Tipo: switch.</w:t>
            </w:r>
          </w:p>
        </w:tc>
        <w:tc>
          <w:tcPr>
            <w:tcW w:w="237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180"/>
        </w:trPr>
        <w:tc>
          <w:tcPr>
            <w:tcW w:w="243"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79"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CARACTERÍSTICAS MÍNIMAS REQUERIDAS</w:t>
            </w:r>
          </w:p>
        </w:tc>
        <w:tc>
          <w:tcPr>
            <w:tcW w:w="237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120"/>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Veinticuatro (24) puertos PoE+ Gigabit RJ45. </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Cuatro (4) puertos SFP para uplink.</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Dos (2) puertos consola.</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Un (1) puerto dedicado para administración RJ45.</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del Budget de energía 370 watts.</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54"/>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switching 210 Gbps.</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56"/>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forwarding 70 Mpps.</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28"/>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138"/>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Cantidad de VLAN 4000</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para administración centralizada de VLANs. (especificar)</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56"/>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Openflow versión 1.3</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28"/>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Capacidad de apilamiento con ocho switches.</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34"/>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Administración vía consola, Telnet y SSH.</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69"/>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DHCP Snooping</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86"/>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Montaje en rack estándar de 19”.</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105"/>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9216 bytes.</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294"/>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294"/>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802.1D, </w:t>
            </w:r>
            <w:r w:rsidRPr="00F42AF3">
              <w:rPr>
                <w:rFonts w:ascii="Calibri" w:hAnsi="Calibri" w:cs="Calibri"/>
                <w:sz w:val="22"/>
                <w:szCs w:val="22"/>
              </w:rPr>
              <w:t xml:space="preserve">802.1P, 802.1Q, </w:t>
            </w:r>
            <w:r w:rsidRPr="00F42AF3">
              <w:rPr>
                <w:rFonts w:ascii="Calibri" w:hAnsi="Calibri" w:cs="Calibri"/>
                <w:color w:val="000000"/>
                <w:sz w:val="22"/>
                <w:szCs w:val="22"/>
                <w:lang w:val="es-BO"/>
              </w:rPr>
              <w:t>802.1X, 802.1W, 802.1S</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294"/>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Estándares IEEE: 802.3AB, 802.3AD, </w:t>
            </w:r>
            <w:r w:rsidRPr="00F42AF3">
              <w:rPr>
                <w:rFonts w:ascii="Calibri" w:hAnsi="Calibri" w:cs="Calibri"/>
                <w:color w:val="000000"/>
                <w:sz w:val="22"/>
                <w:szCs w:val="22"/>
                <w:lang w:val="es-BO"/>
              </w:rPr>
              <w:t>802.3X</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Cumplimiento de RFC: 2598, 2597, 2474, 2463, 2462, 2461, 2460, 1542, 1492, 1305, 1112, 951.</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1"/>
              </w:numPr>
              <w:rPr>
                <w:rFonts w:cs="Calibri"/>
              </w:rPr>
            </w:pPr>
          </w:p>
        </w:tc>
        <w:tc>
          <w:tcPr>
            <w:tcW w:w="2379" w:type="pct"/>
            <w:tcBorders>
              <w:top w:val="single" w:sz="8" w:space="0" w:color="auto"/>
              <w:left w:val="single" w:sz="4"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rPr>
                <w:rFonts w:ascii="Calibri" w:hAnsi="Calibri" w:cs="Calibri"/>
                <w:sz w:val="22"/>
                <w:szCs w:val="22"/>
              </w:rPr>
            </w:pPr>
          </w:p>
        </w:tc>
      </w:tr>
      <w:tr w:rsidR="00D76089" w:rsidRPr="00F42AF3" w:rsidTr="00D76089">
        <w:trPr>
          <w:trHeight w:val="68"/>
        </w:trPr>
        <w:tc>
          <w:tcPr>
            <w:tcW w:w="243"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79"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7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412"/>
        </w:trPr>
        <w:tc>
          <w:tcPr>
            <w:tcW w:w="24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79"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7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bl>
    <w:p w:rsidR="00D76089" w:rsidRDefault="00D76089" w:rsidP="008E2971">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629"/>
        <w:gridCol w:w="6321"/>
        <w:gridCol w:w="6318"/>
      </w:tblGrid>
      <w:tr w:rsidR="00D76089" w:rsidRPr="00F42AF3" w:rsidTr="00D76089">
        <w:trPr>
          <w:trHeight w:val="161"/>
        </w:trPr>
        <w:tc>
          <w:tcPr>
            <w:tcW w:w="2619"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81"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76089" w:rsidRPr="00F63B8F" w:rsidRDefault="00D76089" w:rsidP="00D760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rPr>
          <w:trHeight w:val="161"/>
        </w:trPr>
        <w:tc>
          <w:tcPr>
            <w:tcW w:w="237"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82"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b/>
                <w:bCs/>
                <w:color w:val="000000"/>
                <w:sz w:val="22"/>
                <w:szCs w:val="22"/>
              </w:rPr>
            </w:pPr>
            <w:r w:rsidRPr="00D76089">
              <w:rPr>
                <w:rFonts w:ascii="Calibri" w:hAnsi="Calibri" w:cs="Calibri"/>
                <w:b/>
                <w:bCs/>
                <w:color w:val="000000"/>
                <w:sz w:val="22"/>
                <w:szCs w:val="22"/>
              </w:rPr>
              <w:t>ITEM 7 - ACCESS POINT</w:t>
            </w:r>
          </w:p>
        </w:tc>
        <w:tc>
          <w:tcPr>
            <w:tcW w:w="2381" w:type="pct"/>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D76089" w:rsidRPr="00F42AF3" w:rsidTr="00D76089">
        <w:trPr>
          <w:trHeight w:val="161"/>
        </w:trPr>
        <w:tc>
          <w:tcPr>
            <w:tcW w:w="237"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D76089" w:rsidRPr="00F42AF3" w:rsidRDefault="00D76089"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82"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81"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bCs/>
                <w:color w:val="000000"/>
                <w:sz w:val="22"/>
                <w:szCs w:val="22"/>
              </w:rPr>
            </w:pPr>
          </w:p>
        </w:tc>
      </w:tr>
      <w:tr w:rsidR="00D76089" w:rsidRPr="00F42AF3" w:rsidTr="00D76089">
        <w:trPr>
          <w:trHeight w:val="60"/>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82"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Cantidad: Ciento diecinueve (119)</w:t>
            </w:r>
          </w:p>
        </w:tc>
        <w:tc>
          <w:tcPr>
            <w:tcW w:w="2381"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82"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81"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82"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81"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82" w:type="pct"/>
            <w:tcBorders>
              <w:top w:val="single" w:sz="8" w:space="0" w:color="auto"/>
              <w:left w:val="nil"/>
              <w:bottom w:val="single" w:sz="8" w:space="0" w:color="auto"/>
              <w:right w:val="single" w:sz="8" w:space="0" w:color="auto"/>
            </w:tcBorders>
            <w:shd w:val="clear" w:color="auto" w:fill="FFFFFF"/>
            <w:vAlign w:val="center"/>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81"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82"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Tipo: punto para acceso inalámbrico.</w:t>
            </w:r>
          </w:p>
        </w:tc>
        <w:tc>
          <w:tcPr>
            <w:tcW w:w="2381"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180"/>
        </w:trPr>
        <w:tc>
          <w:tcPr>
            <w:tcW w:w="237"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82"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c>
          <w:tcPr>
            <w:tcW w:w="2381"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120"/>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Un (1) puertos MultiGigabit Ethernet RJ45.</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Un (1) puerto auxiliar Gigabit RJ45.</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Un (1) puerto dedicado para administración RJ45.</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Cuatro (4) antenas externas. </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156"/>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Memoria DRAM 1024 MB.</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54"/>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Memoria FLASH 256 MB.</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56"/>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MIMO 4x4 multiusuario con 3 flujos espaciales.</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56"/>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Velocidad inalámbrica 5.2 Gbps en banda 5 Ghz</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28"/>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Tecnología de reducción de ruido. (especificar tecnología)</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138"/>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Wi-Fi Multimedia (WMM)</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88"/>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vAlign w:val="center"/>
          </w:tcPr>
          <w:p w:rsidR="00D76089" w:rsidRPr="00F42AF3" w:rsidRDefault="00D76089"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Modo 2.4 GHz y 5 GHz</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105"/>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Alimentación eléctrica vía: 802.3at, inyector de poder y fuente externa.</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110"/>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Capacidad de ser administrado por un dispositivo centralizado.</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rPr>
            </w:pPr>
          </w:p>
        </w:tc>
      </w:tr>
      <w:tr w:rsidR="00D76089" w:rsidRPr="00F42AF3" w:rsidTr="00D76089">
        <w:trPr>
          <w:trHeight w:val="294"/>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Indicadores LED del estado de funcionamiento del equipo.</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rPr>
            </w:pPr>
          </w:p>
        </w:tc>
      </w:tr>
      <w:tr w:rsidR="00D76089" w:rsidRPr="00F50DFC" w:rsidTr="00D76089">
        <w:trPr>
          <w:trHeight w:val="150"/>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lang w:val="en-US"/>
              </w:rPr>
            </w:pPr>
            <w:r w:rsidRPr="00F42AF3">
              <w:rPr>
                <w:rFonts w:ascii="Calibri" w:hAnsi="Calibri" w:cs="Calibri"/>
                <w:color w:val="000000"/>
                <w:sz w:val="22"/>
                <w:szCs w:val="22"/>
                <w:lang w:val="en-US"/>
              </w:rPr>
              <w:t>Estándares IEEE: 802.3AD, 802.3BZ, 802.3AT, 802.1X</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lang w:val="en-US"/>
              </w:rPr>
            </w:pPr>
          </w:p>
        </w:tc>
      </w:tr>
      <w:tr w:rsidR="00D76089" w:rsidRPr="00F42AF3" w:rsidTr="00D76089">
        <w:trPr>
          <w:trHeight w:val="16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lang w:val="en-US"/>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802.11A, 802.11AC, </w:t>
            </w:r>
            <w:r w:rsidRPr="00F42AF3">
              <w:rPr>
                <w:rFonts w:ascii="Calibri" w:hAnsi="Calibri" w:cs="Calibri"/>
                <w:sz w:val="22"/>
                <w:szCs w:val="22"/>
              </w:rPr>
              <w:t xml:space="preserve">802.11B, 802.11D, </w:t>
            </w:r>
            <w:r w:rsidRPr="00F42AF3">
              <w:rPr>
                <w:rFonts w:ascii="Calibri" w:hAnsi="Calibri" w:cs="Calibri"/>
                <w:color w:val="000000"/>
                <w:sz w:val="22"/>
                <w:szCs w:val="22"/>
                <w:lang w:val="es-BO"/>
              </w:rPr>
              <w:t>802.11G, 802.11I, 802.11K, 802.11R, 802.11V, 802.11U, 802.11W.</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jc w:val="both"/>
              <w:rPr>
                <w:rFonts w:ascii="Calibri" w:hAnsi="Calibri" w:cs="Calibri"/>
                <w:color w:val="000000"/>
                <w:sz w:val="22"/>
                <w:szCs w:val="22"/>
                <w:lang w:val="es-BO"/>
              </w:rPr>
            </w:pPr>
          </w:p>
        </w:tc>
      </w:tr>
      <w:tr w:rsidR="00D76089" w:rsidRPr="00F42AF3" w:rsidTr="00D76089">
        <w:trPr>
          <w:trHeight w:val="328"/>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94"/>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40"/>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La pieza ofertada por el proponente deberá ser 100% compatible e integrarse con el Controlador Cisco WLC 5508, que actualmente tiene la </w:t>
            </w:r>
            <w:r w:rsidRPr="00F42AF3">
              <w:rPr>
                <w:rFonts w:ascii="Calibri" w:hAnsi="Calibri" w:cs="Calibri"/>
                <w:color w:val="000000"/>
                <w:sz w:val="22"/>
                <w:szCs w:val="22"/>
              </w:rPr>
              <w:t>institución.</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68"/>
        </w:trPr>
        <w:tc>
          <w:tcPr>
            <w:tcW w:w="237"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82"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81"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412"/>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82"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81"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bl>
    <w:p w:rsidR="00D76089" w:rsidRDefault="00D76089" w:rsidP="008E2971">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592"/>
        <w:gridCol w:w="6339"/>
        <w:gridCol w:w="6337"/>
      </w:tblGrid>
      <w:tr w:rsidR="00D76089" w:rsidRPr="00F42AF3" w:rsidTr="00D76089">
        <w:trPr>
          <w:trHeight w:val="161"/>
        </w:trPr>
        <w:tc>
          <w:tcPr>
            <w:tcW w:w="2612"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88"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63B8F" w:rsidRDefault="00D76089" w:rsidP="00D76089">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D76089" w:rsidRPr="00F63B8F" w:rsidRDefault="00D76089" w:rsidP="00D76089">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rPr>
          <w:trHeight w:val="161"/>
        </w:trPr>
        <w:tc>
          <w:tcPr>
            <w:tcW w:w="223"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89"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b/>
                <w:bCs/>
                <w:color w:val="000000"/>
                <w:sz w:val="22"/>
                <w:szCs w:val="22"/>
              </w:rPr>
            </w:pPr>
            <w:r w:rsidRPr="00D76089">
              <w:rPr>
                <w:rFonts w:ascii="Calibri" w:hAnsi="Calibri" w:cs="Calibri"/>
                <w:b/>
                <w:bCs/>
                <w:color w:val="000000"/>
                <w:sz w:val="22"/>
                <w:szCs w:val="22"/>
              </w:rPr>
              <w:t>ITEM 8 - MÓDULO SFP PARA ITEMS 4 Y 5</w:t>
            </w:r>
          </w:p>
        </w:tc>
        <w:tc>
          <w:tcPr>
            <w:tcW w:w="2388" w:type="pct"/>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D76089" w:rsidRPr="00F42AF3" w:rsidTr="00D76089">
        <w:trPr>
          <w:trHeight w:val="161"/>
        </w:trPr>
        <w:tc>
          <w:tcPr>
            <w:tcW w:w="223"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D76089" w:rsidRPr="00F42AF3" w:rsidRDefault="00D76089"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89"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8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bCs/>
                <w:color w:val="000000"/>
                <w:sz w:val="22"/>
                <w:szCs w:val="22"/>
              </w:rPr>
            </w:pPr>
          </w:p>
        </w:tc>
      </w:tr>
      <w:tr w:rsidR="00D76089" w:rsidRPr="00F42AF3" w:rsidTr="00D76089">
        <w:trPr>
          <w:trHeight w:val="60"/>
        </w:trPr>
        <w:tc>
          <w:tcPr>
            <w:tcW w:w="22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89"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Cantidad: Cuarenta y dos (42)</w:t>
            </w:r>
          </w:p>
        </w:tc>
        <w:tc>
          <w:tcPr>
            <w:tcW w:w="238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2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89"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8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2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89"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8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23" w:type="pct"/>
            <w:tcBorders>
              <w:top w:val="single" w:sz="8" w:space="0" w:color="auto"/>
              <w:left w:val="single" w:sz="8" w:space="0" w:color="auto"/>
              <w:bottom w:val="single" w:sz="8" w:space="0" w:color="auto"/>
              <w:right w:val="single" w:sz="8" w:space="0" w:color="auto"/>
            </w:tcBorders>
            <w:shd w:val="clear" w:color="auto" w:fill="FFFFFF"/>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89" w:type="pct"/>
            <w:tcBorders>
              <w:top w:val="single" w:sz="8" w:space="0" w:color="auto"/>
              <w:left w:val="nil"/>
              <w:bottom w:val="single" w:sz="8" w:space="0" w:color="auto"/>
              <w:right w:val="single" w:sz="8" w:space="0" w:color="auto"/>
            </w:tcBorders>
            <w:shd w:val="clear" w:color="auto" w:fill="FFFFFF"/>
            <w:vAlign w:val="center"/>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8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23"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89"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Tipo: módulo transceptor para switch.</w:t>
            </w:r>
          </w:p>
        </w:tc>
        <w:tc>
          <w:tcPr>
            <w:tcW w:w="2388"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180"/>
        </w:trPr>
        <w:tc>
          <w:tcPr>
            <w:tcW w:w="223"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89"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CARACTERÍSTICAS MÍNIMAS REQUERIDAS</w:t>
            </w:r>
          </w:p>
        </w:tc>
        <w:tc>
          <w:tcPr>
            <w:tcW w:w="238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120"/>
        </w:trPr>
        <w:tc>
          <w:tcPr>
            <w:tcW w:w="22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39"/>
              </w:numPr>
              <w:rPr>
                <w:rFonts w:cs="Calibri"/>
              </w:rPr>
            </w:pPr>
          </w:p>
        </w:tc>
        <w:tc>
          <w:tcPr>
            <w:tcW w:w="2389"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Longitud de onda 850 nm.</w:t>
            </w:r>
          </w:p>
        </w:tc>
        <w:tc>
          <w:tcPr>
            <w:tcW w:w="2388"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2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39"/>
              </w:numPr>
              <w:rPr>
                <w:rFonts w:cs="Calibri"/>
              </w:rPr>
            </w:pPr>
          </w:p>
        </w:tc>
        <w:tc>
          <w:tcPr>
            <w:tcW w:w="2389"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Longitud de enlace 300 m.</w:t>
            </w:r>
          </w:p>
        </w:tc>
        <w:tc>
          <w:tcPr>
            <w:tcW w:w="2388"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2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39"/>
              </w:numPr>
              <w:rPr>
                <w:rFonts w:cs="Calibri"/>
              </w:rPr>
            </w:pPr>
          </w:p>
        </w:tc>
        <w:tc>
          <w:tcPr>
            <w:tcW w:w="2389"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Conector LC/PC.</w:t>
            </w:r>
          </w:p>
        </w:tc>
        <w:tc>
          <w:tcPr>
            <w:tcW w:w="2388"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2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39"/>
              </w:numPr>
              <w:rPr>
                <w:rFonts w:cs="Calibri"/>
                <w:lang w:val="en-US"/>
              </w:rPr>
            </w:pPr>
          </w:p>
        </w:tc>
        <w:tc>
          <w:tcPr>
            <w:tcW w:w="2389"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Velocidad de transferencia de datos de 10 Gbps.</w:t>
            </w:r>
          </w:p>
        </w:tc>
        <w:tc>
          <w:tcPr>
            <w:tcW w:w="2388"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68"/>
        </w:trPr>
        <w:tc>
          <w:tcPr>
            <w:tcW w:w="223"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89"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88"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412"/>
        </w:trPr>
        <w:tc>
          <w:tcPr>
            <w:tcW w:w="223"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89"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88"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bl>
    <w:p w:rsidR="00D76089" w:rsidRDefault="00D76089" w:rsidP="008E2971">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636"/>
        <w:gridCol w:w="6316"/>
        <w:gridCol w:w="6316"/>
      </w:tblGrid>
      <w:tr w:rsidR="0069614A" w:rsidRPr="00F42AF3" w:rsidTr="00EF131A">
        <w:trPr>
          <w:trHeight w:val="161"/>
        </w:trPr>
        <w:tc>
          <w:tcPr>
            <w:tcW w:w="2620"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63B8F" w:rsidRDefault="0069614A" w:rsidP="0069614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80" w:type="pct"/>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63B8F" w:rsidRDefault="0069614A" w:rsidP="0069614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69614A" w:rsidRPr="00F63B8F" w:rsidRDefault="0069614A" w:rsidP="0069614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D76089" w:rsidRPr="00F42AF3" w:rsidTr="00D76089">
        <w:trPr>
          <w:trHeight w:val="161"/>
        </w:trPr>
        <w:tc>
          <w:tcPr>
            <w:tcW w:w="240"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jc w:val="center"/>
              <w:rPr>
                <w:rFonts w:ascii="Calibri" w:hAnsi="Calibri" w:cs="Calibri"/>
                <w:b/>
                <w:bCs/>
                <w:color w:val="000000"/>
                <w:sz w:val="22"/>
                <w:szCs w:val="22"/>
                <w:lang w:val="es-BO" w:eastAsia="es-BO"/>
              </w:rPr>
            </w:pPr>
          </w:p>
        </w:tc>
        <w:tc>
          <w:tcPr>
            <w:tcW w:w="2380" w:type="pct"/>
            <w:tcBorders>
              <w:top w:val="single" w:sz="8" w:space="0" w:color="auto"/>
              <w:left w:val="single" w:sz="8" w:space="0" w:color="auto"/>
              <w:bottom w:val="single" w:sz="8" w:space="0" w:color="auto"/>
              <w:right w:val="single" w:sz="8" w:space="0" w:color="auto"/>
            </w:tcBorders>
            <w:shd w:val="clear" w:color="auto" w:fill="auto"/>
            <w:vAlign w:val="center"/>
          </w:tcPr>
          <w:p w:rsidR="00D76089" w:rsidRPr="00F42AF3" w:rsidRDefault="00D76089" w:rsidP="00D76089">
            <w:pPr>
              <w:rPr>
                <w:rFonts w:ascii="Calibri" w:hAnsi="Calibri" w:cs="Calibri"/>
                <w:b/>
                <w:bCs/>
                <w:color w:val="000000"/>
                <w:sz w:val="22"/>
                <w:szCs w:val="22"/>
              </w:rPr>
            </w:pPr>
            <w:r w:rsidRPr="00D76089">
              <w:rPr>
                <w:rFonts w:ascii="Calibri" w:hAnsi="Calibri" w:cs="Calibri"/>
                <w:b/>
                <w:bCs/>
                <w:color w:val="000000"/>
                <w:sz w:val="22"/>
                <w:szCs w:val="22"/>
              </w:rPr>
              <w:t>ITEM 9 - MÓDULO DE STACK PARA ITEMS 4 Y 5</w:t>
            </w:r>
          </w:p>
        </w:tc>
        <w:tc>
          <w:tcPr>
            <w:tcW w:w="2380" w:type="pct"/>
            <w:tcBorders>
              <w:top w:val="single" w:sz="8" w:space="0" w:color="auto"/>
              <w:left w:val="single" w:sz="8" w:space="0" w:color="auto"/>
              <w:bottom w:val="single" w:sz="8" w:space="0" w:color="auto"/>
              <w:right w:val="single" w:sz="8" w:space="0" w:color="auto"/>
            </w:tcBorders>
            <w:shd w:val="clear" w:color="auto" w:fill="auto"/>
          </w:tcPr>
          <w:p w:rsidR="00D76089" w:rsidRPr="00F42AF3" w:rsidRDefault="00D76089" w:rsidP="00D76089">
            <w:pPr>
              <w:rPr>
                <w:rFonts w:ascii="Calibri" w:hAnsi="Calibri" w:cs="Calibri"/>
                <w:b/>
                <w:bCs/>
                <w:color w:val="000000"/>
                <w:sz w:val="22"/>
                <w:szCs w:val="22"/>
              </w:rPr>
            </w:pPr>
          </w:p>
        </w:tc>
      </w:tr>
      <w:tr w:rsidR="00D76089" w:rsidRPr="00F42AF3" w:rsidTr="00D76089">
        <w:trPr>
          <w:trHeight w:val="161"/>
        </w:trPr>
        <w:tc>
          <w:tcPr>
            <w:tcW w:w="240"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D76089" w:rsidRPr="00F42AF3" w:rsidRDefault="00D76089"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8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80"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bCs/>
                <w:color w:val="000000"/>
                <w:sz w:val="22"/>
                <w:szCs w:val="22"/>
              </w:rPr>
            </w:pPr>
          </w:p>
        </w:tc>
      </w:tr>
      <w:tr w:rsidR="00D76089" w:rsidRPr="00F42AF3" w:rsidTr="00D76089">
        <w:trPr>
          <w:trHeight w:val="60"/>
        </w:trPr>
        <w:tc>
          <w:tcPr>
            <w:tcW w:w="24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80"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Cantidad: Nueve (9)</w:t>
            </w:r>
          </w:p>
        </w:tc>
        <w:tc>
          <w:tcPr>
            <w:tcW w:w="238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4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80"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8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0"/>
        </w:trPr>
        <w:tc>
          <w:tcPr>
            <w:tcW w:w="24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80"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8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40" w:type="pct"/>
            <w:tcBorders>
              <w:top w:val="single" w:sz="8" w:space="0" w:color="auto"/>
              <w:left w:val="single" w:sz="8" w:space="0" w:color="auto"/>
              <w:bottom w:val="single" w:sz="8" w:space="0" w:color="auto"/>
              <w:right w:val="single" w:sz="8" w:space="0" w:color="auto"/>
            </w:tcBorders>
            <w:shd w:val="clear" w:color="auto" w:fill="FFFFFF"/>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80" w:type="pct"/>
            <w:tcBorders>
              <w:top w:val="single" w:sz="8" w:space="0" w:color="auto"/>
              <w:left w:val="nil"/>
              <w:bottom w:val="single" w:sz="8" w:space="0" w:color="auto"/>
              <w:right w:val="single" w:sz="8" w:space="0" w:color="auto"/>
            </w:tcBorders>
            <w:shd w:val="clear" w:color="auto" w:fill="FFFFFF"/>
            <w:vAlign w:val="center"/>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8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68"/>
        </w:trPr>
        <w:tc>
          <w:tcPr>
            <w:tcW w:w="240"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80" w:type="pct"/>
            <w:tcBorders>
              <w:top w:val="single" w:sz="8" w:space="0" w:color="auto"/>
              <w:left w:val="nil"/>
              <w:bottom w:val="single" w:sz="8" w:space="0" w:color="auto"/>
              <w:right w:val="single" w:sz="8" w:space="0" w:color="auto"/>
            </w:tcBorders>
            <w:shd w:val="clear" w:color="auto" w:fill="FFFFFF"/>
            <w:vAlign w:val="center"/>
            <w:hideMark/>
          </w:tcPr>
          <w:p w:rsidR="00D76089" w:rsidRPr="00F42AF3" w:rsidRDefault="00D76089" w:rsidP="00D76089">
            <w:pPr>
              <w:rPr>
                <w:rFonts w:ascii="Calibri" w:hAnsi="Calibri" w:cs="Calibri"/>
                <w:color w:val="000000"/>
                <w:sz w:val="22"/>
                <w:szCs w:val="22"/>
              </w:rPr>
            </w:pPr>
            <w:r w:rsidRPr="00F42AF3">
              <w:rPr>
                <w:rFonts w:ascii="Calibri" w:hAnsi="Calibri" w:cs="Calibri"/>
                <w:color w:val="000000"/>
                <w:sz w:val="22"/>
                <w:szCs w:val="22"/>
              </w:rPr>
              <w:t>Tipo: módulo para apilamiento de switches.</w:t>
            </w:r>
          </w:p>
        </w:tc>
        <w:tc>
          <w:tcPr>
            <w:tcW w:w="2380" w:type="pct"/>
            <w:tcBorders>
              <w:top w:val="single" w:sz="8" w:space="0" w:color="auto"/>
              <w:left w:val="nil"/>
              <w:bottom w:val="single" w:sz="8" w:space="0" w:color="auto"/>
              <w:right w:val="single" w:sz="8" w:space="0" w:color="auto"/>
            </w:tcBorders>
            <w:shd w:val="clear" w:color="auto" w:fill="FFFFFF"/>
          </w:tcPr>
          <w:p w:rsidR="00D76089" w:rsidRPr="00F42AF3" w:rsidRDefault="00D76089" w:rsidP="00D76089">
            <w:pPr>
              <w:rPr>
                <w:rFonts w:ascii="Calibri" w:hAnsi="Calibri" w:cs="Calibri"/>
                <w:color w:val="000000"/>
                <w:sz w:val="22"/>
                <w:szCs w:val="22"/>
              </w:rPr>
            </w:pPr>
          </w:p>
        </w:tc>
      </w:tr>
      <w:tr w:rsidR="00D76089" w:rsidRPr="00F42AF3" w:rsidTr="00D76089">
        <w:trPr>
          <w:trHeight w:val="180"/>
        </w:trPr>
        <w:tc>
          <w:tcPr>
            <w:tcW w:w="24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8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CARACTERÍSTICAS MÍNIMAS REQUERIDAS</w:t>
            </w:r>
          </w:p>
        </w:tc>
        <w:tc>
          <w:tcPr>
            <w:tcW w:w="2380"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120"/>
        </w:trPr>
        <w:tc>
          <w:tcPr>
            <w:tcW w:w="24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38"/>
              </w:numPr>
              <w:rPr>
                <w:rFonts w:cs="Calibri"/>
              </w:rPr>
            </w:pPr>
          </w:p>
        </w:tc>
        <w:tc>
          <w:tcPr>
            <w:tcW w:w="2380"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 xml:space="preserve">Dos (2) puertos stack a 40 Gbps. </w:t>
            </w:r>
          </w:p>
        </w:tc>
        <w:tc>
          <w:tcPr>
            <w:tcW w:w="2380"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4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38"/>
              </w:numPr>
              <w:rPr>
                <w:rFonts w:cs="Calibri"/>
              </w:rPr>
            </w:pPr>
          </w:p>
        </w:tc>
        <w:tc>
          <w:tcPr>
            <w:tcW w:w="2380"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Ancho de banda del stack 80 Gbps.</w:t>
            </w:r>
          </w:p>
        </w:tc>
        <w:tc>
          <w:tcPr>
            <w:tcW w:w="2380"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4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38"/>
              </w:numPr>
              <w:rPr>
                <w:rFonts w:cs="Calibri"/>
              </w:rPr>
            </w:pPr>
          </w:p>
        </w:tc>
        <w:tc>
          <w:tcPr>
            <w:tcW w:w="2380"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r w:rsidRPr="00F42AF3">
              <w:rPr>
                <w:rFonts w:ascii="Calibri" w:hAnsi="Calibri" w:cs="Calibri"/>
                <w:sz w:val="22"/>
                <w:szCs w:val="22"/>
              </w:rPr>
              <w:t>Longitud de cable 50 cm.</w:t>
            </w:r>
          </w:p>
        </w:tc>
        <w:tc>
          <w:tcPr>
            <w:tcW w:w="2380"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rPr>
                <w:rFonts w:ascii="Calibri" w:hAnsi="Calibri" w:cs="Calibri"/>
                <w:sz w:val="22"/>
                <w:szCs w:val="22"/>
              </w:rPr>
            </w:pPr>
          </w:p>
        </w:tc>
      </w:tr>
      <w:tr w:rsidR="00D76089" w:rsidRPr="00F42AF3" w:rsidTr="00D76089">
        <w:trPr>
          <w:trHeight w:val="239"/>
        </w:trPr>
        <w:tc>
          <w:tcPr>
            <w:tcW w:w="24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96780C">
            <w:pPr>
              <w:pStyle w:val="Sinespaciado"/>
              <w:numPr>
                <w:ilvl w:val="0"/>
                <w:numId w:val="38"/>
              </w:numPr>
              <w:rPr>
                <w:rFonts w:cs="Calibri"/>
              </w:rPr>
            </w:pPr>
          </w:p>
        </w:tc>
        <w:tc>
          <w:tcPr>
            <w:tcW w:w="2380"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tabs>
                <w:tab w:val="left" w:pos="915"/>
              </w:tabs>
              <w:rPr>
                <w:rFonts w:ascii="Calibri" w:hAnsi="Calibri" w:cs="Calibri"/>
                <w:sz w:val="22"/>
                <w:szCs w:val="22"/>
              </w:rPr>
            </w:pPr>
            <w:r w:rsidRPr="00F42AF3">
              <w:rPr>
                <w:rFonts w:ascii="Calibri" w:hAnsi="Calibri" w:cs="Calibri"/>
                <w:sz w:val="22"/>
                <w:szCs w:val="22"/>
              </w:rPr>
              <w:t>Distancia entre switches en stack 3m.</w:t>
            </w:r>
          </w:p>
        </w:tc>
        <w:tc>
          <w:tcPr>
            <w:tcW w:w="2380" w:type="pct"/>
            <w:tcBorders>
              <w:top w:val="single" w:sz="8" w:space="0" w:color="auto"/>
              <w:left w:val="single" w:sz="4" w:space="0" w:color="auto"/>
              <w:bottom w:val="single" w:sz="8" w:space="0" w:color="auto"/>
              <w:right w:val="single" w:sz="8" w:space="0" w:color="auto"/>
            </w:tcBorders>
            <w:shd w:val="clear" w:color="auto" w:fill="FFFFFF"/>
          </w:tcPr>
          <w:p w:rsidR="00D76089" w:rsidRPr="00F42AF3" w:rsidRDefault="00D76089" w:rsidP="00D76089">
            <w:pPr>
              <w:tabs>
                <w:tab w:val="left" w:pos="915"/>
              </w:tabs>
              <w:rPr>
                <w:rFonts w:ascii="Calibri" w:hAnsi="Calibri" w:cs="Calibri"/>
                <w:sz w:val="22"/>
                <w:szCs w:val="22"/>
              </w:rPr>
            </w:pPr>
          </w:p>
        </w:tc>
      </w:tr>
      <w:tr w:rsidR="00D76089" w:rsidRPr="00F42AF3" w:rsidTr="00D76089">
        <w:trPr>
          <w:trHeight w:val="68"/>
        </w:trPr>
        <w:tc>
          <w:tcPr>
            <w:tcW w:w="24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80" w:type="pct"/>
            <w:tcBorders>
              <w:top w:val="single" w:sz="8" w:space="0" w:color="auto"/>
              <w:left w:val="single" w:sz="8" w:space="0" w:color="auto"/>
              <w:bottom w:val="single" w:sz="8" w:space="0" w:color="auto"/>
              <w:right w:val="single" w:sz="8" w:space="0" w:color="auto"/>
            </w:tcBorders>
            <w:shd w:val="clear" w:color="auto" w:fill="BDD6EE"/>
            <w:vAlign w:val="center"/>
          </w:tcPr>
          <w:p w:rsidR="00D76089" w:rsidRPr="00F42AF3" w:rsidRDefault="00D76089" w:rsidP="00D76089">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80" w:type="pct"/>
            <w:tcBorders>
              <w:top w:val="single" w:sz="8" w:space="0" w:color="auto"/>
              <w:left w:val="single" w:sz="8" w:space="0" w:color="auto"/>
              <w:bottom w:val="single" w:sz="8" w:space="0" w:color="auto"/>
              <w:right w:val="single" w:sz="8" w:space="0" w:color="auto"/>
            </w:tcBorders>
            <w:shd w:val="clear" w:color="auto" w:fill="BDD6EE"/>
          </w:tcPr>
          <w:p w:rsidR="00D76089" w:rsidRPr="00F42AF3" w:rsidRDefault="00D76089" w:rsidP="00D76089">
            <w:pPr>
              <w:rPr>
                <w:rFonts w:ascii="Calibri" w:hAnsi="Calibri" w:cs="Calibri"/>
                <w:b/>
                <w:color w:val="000000"/>
                <w:sz w:val="22"/>
                <w:szCs w:val="22"/>
              </w:rPr>
            </w:pPr>
          </w:p>
        </w:tc>
      </w:tr>
      <w:tr w:rsidR="00D76089" w:rsidRPr="00F42AF3" w:rsidTr="00D76089">
        <w:trPr>
          <w:trHeight w:val="412"/>
        </w:trPr>
        <w:tc>
          <w:tcPr>
            <w:tcW w:w="240" w:type="pct"/>
            <w:tcBorders>
              <w:top w:val="single" w:sz="8" w:space="0" w:color="auto"/>
              <w:left w:val="single" w:sz="8" w:space="0" w:color="auto"/>
              <w:bottom w:val="single" w:sz="8" w:space="0" w:color="auto"/>
              <w:right w:val="single" w:sz="4" w:space="0" w:color="auto"/>
            </w:tcBorders>
            <w:shd w:val="clear" w:color="auto" w:fill="auto"/>
            <w:vAlign w:val="center"/>
          </w:tcPr>
          <w:p w:rsidR="00D76089" w:rsidRPr="00F42AF3" w:rsidRDefault="00D76089"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80" w:type="pct"/>
            <w:tcBorders>
              <w:top w:val="single" w:sz="8" w:space="0" w:color="auto"/>
              <w:left w:val="single" w:sz="4" w:space="0" w:color="auto"/>
              <w:bottom w:val="single" w:sz="8" w:space="0" w:color="auto"/>
              <w:right w:val="single" w:sz="8" w:space="0" w:color="auto"/>
            </w:tcBorders>
            <w:shd w:val="clear" w:color="auto" w:fill="auto"/>
            <w:vAlign w:val="center"/>
          </w:tcPr>
          <w:p w:rsidR="00D76089" w:rsidRPr="00F42AF3" w:rsidRDefault="00D76089"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80" w:type="pct"/>
            <w:tcBorders>
              <w:top w:val="single" w:sz="8" w:space="0" w:color="auto"/>
              <w:left w:val="single" w:sz="4" w:space="0" w:color="auto"/>
              <w:bottom w:val="single" w:sz="8" w:space="0" w:color="auto"/>
              <w:right w:val="single" w:sz="8" w:space="0" w:color="auto"/>
            </w:tcBorders>
          </w:tcPr>
          <w:p w:rsidR="00D76089" w:rsidRPr="00F42AF3" w:rsidRDefault="00D76089" w:rsidP="00D76089">
            <w:pPr>
              <w:jc w:val="both"/>
              <w:rPr>
                <w:rFonts w:ascii="Calibri" w:hAnsi="Calibri" w:cs="Calibri"/>
                <w:color w:val="000000"/>
                <w:sz w:val="22"/>
                <w:szCs w:val="22"/>
              </w:rPr>
            </w:pPr>
          </w:p>
        </w:tc>
      </w:tr>
    </w:tbl>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tbl>
      <w:tblPr>
        <w:tblW w:w="5000" w:type="pct"/>
        <w:tblCellMar>
          <w:left w:w="70" w:type="dxa"/>
          <w:right w:w="70" w:type="dxa"/>
        </w:tblCellMar>
        <w:tblLook w:val="04A0" w:firstRow="1" w:lastRow="0" w:firstColumn="1" w:lastColumn="0" w:noHBand="0" w:noVBand="1"/>
      </w:tblPr>
      <w:tblGrid>
        <w:gridCol w:w="629"/>
        <w:gridCol w:w="6321"/>
        <w:gridCol w:w="6318"/>
      </w:tblGrid>
      <w:tr w:rsidR="0069614A" w:rsidRPr="00F42AF3" w:rsidTr="002C7051">
        <w:trPr>
          <w:trHeight w:val="161"/>
        </w:trPr>
        <w:tc>
          <w:tcPr>
            <w:tcW w:w="2619" w:type="pct"/>
            <w:gridSpan w:val="2"/>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63B8F" w:rsidRDefault="0069614A" w:rsidP="0069614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2381" w:type="pct"/>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63B8F" w:rsidRDefault="0069614A" w:rsidP="0069614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69614A" w:rsidRPr="00F63B8F" w:rsidRDefault="0069614A" w:rsidP="0069614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69614A" w:rsidRPr="00F42AF3" w:rsidTr="0069614A">
        <w:trPr>
          <w:trHeight w:val="161"/>
        </w:trPr>
        <w:tc>
          <w:tcPr>
            <w:tcW w:w="237" w:type="pct"/>
            <w:tcBorders>
              <w:top w:val="single" w:sz="8" w:space="0" w:color="auto"/>
              <w:left w:val="single" w:sz="8" w:space="0" w:color="auto"/>
              <w:bottom w:val="single" w:sz="8" w:space="0" w:color="auto"/>
              <w:right w:val="single" w:sz="8" w:space="0" w:color="auto"/>
            </w:tcBorders>
            <w:shd w:val="clear" w:color="auto" w:fill="auto"/>
            <w:vAlign w:val="center"/>
          </w:tcPr>
          <w:p w:rsidR="0069614A" w:rsidRPr="00F42AF3" w:rsidRDefault="0069614A" w:rsidP="000E1EE6">
            <w:pPr>
              <w:jc w:val="center"/>
              <w:rPr>
                <w:rFonts w:ascii="Calibri" w:hAnsi="Calibri" w:cs="Calibri"/>
                <w:b/>
                <w:bCs/>
                <w:color w:val="000000"/>
                <w:sz w:val="22"/>
                <w:szCs w:val="22"/>
                <w:lang w:val="es-BO" w:eastAsia="es-BO"/>
              </w:rPr>
            </w:pPr>
          </w:p>
        </w:tc>
        <w:tc>
          <w:tcPr>
            <w:tcW w:w="2382" w:type="pct"/>
            <w:tcBorders>
              <w:top w:val="single" w:sz="8" w:space="0" w:color="auto"/>
              <w:left w:val="single" w:sz="8" w:space="0" w:color="auto"/>
              <w:bottom w:val="single" w:sz="8" w:space="0" w:color="auto"/>
              <w:right w:val="single" w:sz="8" w:space="0" w:color="auto"/>
            </w:tcBorders>
            <w:shd w:val="clear" w:color="auto" w:fill="auto"/>
            <w:vAlign w:val="center"/>
          </w:tcPr>
          <w:p w:rsidR="0069614A" w:rsidRPr="00F42AF3" w:rsidRDefault="0069614A" w:rsidP="000E1EE6">
            <w:pPr>
              <w:rPr>
                <w:rFonts w:ascii="Calibri" w:hAnsi="Calibri" w:cs="Calibri"/>
                <w:b/>
                <w:bCs/>
                <w:color w:val="000000"/>
                <w:sz w:val="22"/>
                <w:szCs w:val="22"/>
              </w:rPr>
            </w:pPr>
            <w:r w:rsidRPr="0069614A">
              <w:rPr>
                <w:rFonts w:ascii="Calibri" w:hAnsi="Calibri" w:cs="Calibri"/>
                <w:b/>
                <w:bCs/>
                <w:color w:val="000000"/>
                <w:sz w:val="22"/>
                <w:szCs w:val="22"/>
              </w:rPr>
              <w:t>ITEM 10 - INYECTOR POE PARA ITEM 7</w:t>
            </w:r>
          </w:p>
        </w:tc>
        <w:tc>
          <w:tcPr>
            <w:tcW w:w="2381" w:type="pct"/>
            <w:tcBorders>
              <w:top w:val="single" w:sz="8" w:space="0" w:color="auto"/>
              <w:left w:val="single" w:sz="8" w:space="0" w:color="auto"/>
              <w:bottom w:val="single" w:sz="8" w:space="0" w:color="auto"/>
              <w:right w:val="single" w:sz="8" w:space="0" w:color="auto"/>
            </w:tcBorders>
            <w:shd w:val="clear" w:color="auto" w:fill="auto"/>
          </w:tcPr>
          <w:p w:rsidR="0069614A" w:rsidRPr="00F42AF3" w:rsidRDefault="0069614A" w:rsidP="000E1EE6">
            <w:pPr>
              <w:rPr>
                <w:rFonts w:ascii="Calibri" w:hAnsi="Calibri" w:cs="Calibri"/>
                <w:b/>
                <w:bCs/>
                <w:color w:val="000000"/>
                <w:sz w:val="22"/>
                <w:szCs w:val="22"/>
              </w:rPr>
            </w:pPr>
          </w:p>
        </w:tc>
      </w:tr>
      <w:tr w:rsidR="0069614A" w:rsidRPr="00F42AF3" w:rsidTr="0069614A">
        <w:trPr>
          <w:trHeight w:val="161"/>
        </w:trPr>
        <w:tc>
          <w:tcPr>
            <w:tcW w:w="237"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9614A" w:rsidRPr="00F42AF3" w:rsidRDefault="0069614A" w:rsidP="000E1EE6">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2382" w:type="pct"/>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42AF3" w:rsidRDefault="0069614A" w:rsidP="000E1EE6">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c>
          <w:tcPr>
            <w:tcW w:w="2381" w:type="pct"/>
            <w:tcBorders>
              <w:top w:val="single" w:sz="8" w:space="0" w:color="auto"/>
              <w:left w:val="single" w:sz="8" w:space="0" w:color="auto"/>
              <w:bottom w:val="single" w:sz="8" w:space="0" w:color="auto"/>
              <w:right w:val="single" w:sz="8" w:space="0" w:color="auto"/>
            </w:tcBorders>
            <w:shd w:val="clear" w:color="auto" w:fill="BDD6EE"/>
          </w:tcPr>
          <w:p w:rsidR="0069614A" w:rsidRPr="00F42AF3" w:rsidRDefault="0069614A" w:rsidP="000E1EE6">
            <w:pPr>
              <w:rPr>
                <w:rFonts w:ascii="Calibri" w:hAnsi="Calibri" w:cs="Calibri"/>
                <w:b/>
                <w:bCs/>
                <w:color w:val="000000"/>
                <w:sz w:val="22"/>
                <w:szCs w:val="22"/>
              </w:rPr>
            </w:pPr>
          </w:p>
        </w:tc>
      </w:tr>
      <w:tr w:rsidR="0069614A" w:rsidRPr="00F42AF3" w:rsidTr="0069614A">
        <w:trPr>
          <w:trHeight w:val="60"/>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9614A" w:rsidRPr="00F42AF3" w:rsidRDefault="0069614A" w:rsidP="000E1EE6">
            <w:pPr>
              <w:jc w:val="center"/>
              <w:rPr>
                <w:rFonts w:ascii="Calibri" w:hAnsi="Calibri" w:cs="Calibri"/>
                <w:color w:val="000000"/>
                <w:sz w:val="22"/>
                <w:szCs w:val="22"/>
              </w:rPr>
            </w:pPr>
            <w:r w:rsidRPr="00F42AF3">
              <w:rPr>
                <w:rFonts w:ascii="Calibri" w:hAnsi="Calibri" w:cs="Calibri"/>
                <w:color w:val="000000"/>
                <w:sz w:val="22"/>
                <w:szCs w:val="22"/>
              </w:rPr>
              <w:t>1.1</w:t>
            </w:r>
          </w:p>
        </w:tc>
        <w:tc>
          <w:tcPr>
            <w:tcW w:w="2382" w:type="pct"/>
            <w:tcBorders>
              <w:top w:val="single" w:sz="8" w:space="0" w:color="auto"/>
              <w:left w:val="nil"/>
              <w:bottom w:val="single" w:sz="8" w:space="0" w:color="auto"/>
              <w:right w:val="single" w:sz="8" w:space="0" w:color="auto"/>
            </w:tcBorders>
            <w:shd w:val="clear" w:color="auto" w:fill="FFFFFF"/>
            <w:vAlign w:val="center"/>
            <w:hideMark/>
          </w:tcPr>
          <w:p w:rsidR="0069614A" w:rsidRPr="00F42AF3" w:rsidRDefault="0069614A" w:rsidP="000E1EE6">
            <w:pPr>
              <w:rPr>
                <w:rFonts w:ascii="Calibri" w:hAnsi="Calibri" w:cs="Calibri"/>
                <w:color w:val="000000"/>
                <w:sz w:val="22"/>
                <w:szCs w:val="22"/>
              </w:rPr>
            </w:pPr>
            <w:r w:rsidRPr="00F42AF3">
              <w:rPr>
                <w:rFonts w:ascii="Calibri" w:hAnsi="Calibri" w:cs="Calibri"/>
                <w:color w:val="000000"/>
                <w:sz w:val="22"/>
                <w:szCs w:val="22"/>
              </w:rPr>
              <w:t>Cantidad: Veinte (20)</w:t>
            </w:r>
          </w:p>
        </w:tc>
        <w:tc>
          <w:tcPr>
            <w:tcW w:w="2381" w:type="pct"/>
            <w:tcBorders>
              <w:top w:val="single" w:sz="8" w:space="0" w:color="auto"/>
              <w:left w:val="nil"/>
              <w:bottom w:val="single" w:sz="8" w:space="0" w:color="auto"/>
              <w:right w:val="single" w:sz="8" w:space="0" w:color="auto"/>
            </w:tcBorders>
            <w:shd w:val="clear" w:color="auto" w:fill="FFFFFF"/>
          </w:tcPr>
          <w:p w:rsidR="0069614A" w:rsidRPr="00F42AF3" w:rsidRDefault="0069614A" w:rsidP="000E1EE6">
            <w:pPr>
              <w:rPr>
                <w:rFonts w:ascii="Calibri" w:hAnsi="Calibri" w:cs="Calibri"/>
                <w:color w:val="000000"/>
                <w:sz w:val="22"/>
                <w:szCs w:val="22"/>
              </w:rPr>
            </w:pPr>
          </w:p>
        </w:tc>
      </w:tr>
      <w:tr w:rsidR="0069614A" w:rsidRPr="00F42AF3" w:rsidTr="0069614A">
        <w:trPr>
          <w:trHeight w:val="60"/>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9614A" w:rsidRPr="00F42AF3" w:rsidRDefault="0069614A" w:rsidP="000E1EE6">
            <w:pPr>
              <w:jc w:val="center"/>
              <w:rPr>
                <w:rFonts w:ascii="Calibri" w:hAnsi="Calibri" w:cs="Calibri"/>
                <w:color w:val="000000"/>
                <w:sz w:val="22"/>
                <w:szCs w:val="22"/>
              </w:rPr>
            </w:pPr>
            <w:r w:rsidRPr="00F42AF3">
              <w:rPr>
                <w:rFonts w:ascii="Calibri" w:hAnsi="Calibri" w:cs="Calibri"/>
                <w:color w:val="000000"/>
                <w:sz w:val="22"/>
                <w:szCs w:val="22"/>
              </w:rPr>
              <w:t>1.2</w:t>
            </w:r>
          </w:p>
        </w:tc>
        <w:tc>
          <w:tcPr>
            <w:tcW w:w="2382" w:type="pct"/>
            <w:tcBorders>
              <w:top w:val="single" w:sz="8" w:space="0" w:color="auto"/>
              <w:left w:val="nil"/>
              <w:bottom w:val="single" w:sz="8" w:space="0" w:color="auto"/>
              <w:right w:val="single" w:sz="8" w:space="0" w:color="auto"/>
            </w:tcBorders>
            <w:shd w:val="clear" w:color="auto" w:fill="FFFFFF"/>
            <w:vAlign w:val="center"/>
            <w:hideMark/>
          </w:tcPr>
          <w:p w:rsidR="0069614A" w:rsidRPr="00F42AF3" w:rsidRDefault="0069614A" w:rsidP="000E1EE6">
            <w:pPr>
              <w:rPr>
                <w:rFonts w:ascii="Calibri" w:hAnsi="Calibri" w:cs="Calibri"/>
                <w:color w:val="000000"/>
                <w:sz w:val="22"/>
                <w:szCs w:val="22"/>
              </w:rPr>
            </w:pPr>
            <w:r w:rsidRPr="00F42AF3">
              <w:rPr>
                <w:rFonts w:ascii="Calibri" w:hAnsi="Calibri" w:cs="Calibri"/>
                <w:color w:val="000000"/>
                <w:sz w:val="22"/>
                <w:szCs w:val="22"/>
              </w:rPr>
              <w:t>Marca: A Especificar</w:t>
            </w:r>
          </w:p>
        </w:tc>
        <w:tc>
          <w:tcPr>
            <w:tcW w:w="2381" w:type="pct"/>
            <w:tcBorders>
              <w:top w:val="single" w:sz="8" w:space="0" w:color="auto"/>
              <w:left w:val="nil"/>
              <w:bottom w:val="single" w:sz="8" w:space="0" w:color="auto"/>
              <w:right w:val="single" w:sz="8" w:space="0" w:color="auto"/>
            </w:tcBorders>
            <w:shd w:val="clear" w:color="auto" w:fill="FFFFFF"/>
          </w:tcPr>
          <w:p w:rsidR="0069614A" w:rsidRPr="00F42AF3" w:rsidRDefault="0069614A" w:rsidP="000E1EE6">
            <w:pPr>
              <w:rPr>
                <w:rFonts w:ascii="Calibri" w:hAnsi="Calibri" w:cs="Calibri"/>
                <w:color w:val="000000"/>
                <w:sz w:val="22"/>
                <w:szCs w:val="22"/>
              </w:rPr>
            </w:pPr>
          </w:p>
        </w:tc>
      </w:tr>
      <w:tr w:rsidR="0069614A" w:rsidRPr="00F42AF3" w:rsidTr="0069614A">
        <w:trPr>
          <w:trHeight w:val="60"/>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9614A" w:rsidRPr="00F42AF3" w:rsidRDefault="0069614A" w:rsidP="000E1EE6">
            <w:pPr>
              <w:jc w:val="center"/>
              <w:rPr>
                <w:rFonts w:ascii="Calibri" w:hAnsi="Calibri" w:cs="Calibri"/>
                <w:color w:val="000000"/>
                <w:sz w:val="22"/>
                <w:szCs w:val="22"/>
              </w:rPr>
            </w:pPr>
            <w:r w:rsidRPr="00F42AF3">
              <w:rPr>
                <w:rFonts w:ascii="Calibri" w:hAnsi="Calibri" w:cs="Calibri"/>
                <w:color w:val="000000"/>
                <w:sz w:val="22"/>
                <w:szCs w:val="22"/>
              </w:rPr>
              <w:t>1.3</w:t>
            </w:r>
          </w:p>
        </w:tc>
        <w:tc>
          <w:tcPr>
            <w:tcW w:w="2382" w:type="pct"/>
            <w:tcBorders>
              <w:top w:val="single" w:sz="8" w:space="0" w:color="auto"/>
              <w:left w:val="nil"/>
              <w:bottom w:val="single" w:sz="8" w:space="0" w:color="auto"/>
              <w:right w:val="single" w:sz="8" w:space="0" w:color="auto"/>
            </w:tcBorders>
            <w:shd w:val="clear" w:color="auto" w:fill="FFFFFF"/>
            <w:vAlign w:val="center"/>
            <w:hideMark/>
          </w:tcPr>
          <w:p w:rsidR="0069614A" w:rsidRPr="00F42AF3" w:rsidRDefault="0069614A" w:rsidP="000E1EE6">
            <w:pPr>
              <w:rPr>
                <w:rFonts w:ascii="Calibri" w:hAnsi="Calibri" w:cs="Calibri"/>
                <w:color w:val="000000"/>
                <w:sz w:val="22"/>
                <w:szCs w:val="22"/>
              </w:rPr>
            </w:pPr>
            <w:r w:rsidRPr="00F42AF3">
              <w:rPr>
                <w:rFonts w:ascii="Calibri" w:hAnsi="Calibri" w:cs="Calibri"/>
                <w:color w:val="000000"/>
                <w:sz w:val="22"/>
                <w:szCs w:val="22"/>
              </w:rPr>
              <w:t>Modelo: A Especificar</w:t>
            </w:r>
          </w:p>
        </w:tc>
        <w:tc>
          <w:tcPr>
            <w:tcW w:w="2381" w:type="pct"/>
            <w:tcBorders>
              <w:top w:val="single" w:sz="8" w:space="0" w:color="auto"/>
              <w:left w:val="nil"/>
              <w:bottom w:val="single" w:sz="8" w:space="0" w:color="auto"/>
              <w:right w:val="single" w:sz="8" w:space="0" w:color="auto"/>
            </w:tcBorders>
            <w:shd w:val="clear" w:color="auto" w:fill="FFFFFF"/>
          </w:tcPr>
          <w:p w:rsidR="0069614A" w:rsidRPr="00F42AF3" w:rsidRDefault="0069614A" w:rsidP="000E1EE6">
            <w:pPr>
              <w:rPr>
                <w:rFonts w:ascii="Calibri" w:hAnsi="Calibri" w:cs="Calibri"/>
                <w:color w:val="000000"/>
                <w:sz w:val="22"/>
                <w:szCs w:val="22"/>
              </w:rPr>
            </w:pPr>
          </w:p>
        </w:tc>
      </w:tr>
      <w:tr w:rsidR="0069614A" w:rsidRPr="00F42AF3" w:rsidTr="0069614A">
        <w:trPr>
          <w:trHeight w:val="68"/>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tcPr>
          <w:p w:rsidR="0069614A" w:rsidRPr="00F42AF3" w:rsidRDefault="0069614A" w:rsidP="000E1EE6">
            <w:pPr>
              <w:jc w:val="center"/>
              <w:rPr>
                <w:rFonts w:ascii="Calibri" w:hAnsi="Calibri" w:cs="Calibri"/>
                <w:color w:val="000000"/>
                <w:sz w:val="22"/>
                <w:szCs w:val="22"/>
              </w:rPr>
            </w:pPr>
            <w:r w:rsidRPr="00F42AF3">
              <w:rPr>
                <w:rFonts w:ascii="Calibri" w:hAnsi="Calibri" w:cs="Calibri"/>
                <w:color w:val="000000"/>
                <w:sz w:val="22"/>
                <w:szCs w:val="22"/>
              </w:rPr>
              <w:t>1.4</w:t>
            </w:r>
          </w:p>
        </w:tc>
        <w:tc>
          <w:tcPr>
            <w:tcW w:w="2382" w:type="pct"/>
            <w:tcBorders>
              <w:top w:val="single" w:sz="8" w:space="0" w:color="auto"/>
              <w:left w:val="nil"/>
              <w:bottom w:val="single" w:sz="8" w:space="0" w:color="auto"/>
              <w:right w:val="single" w:sz="8" w:space="0" w:color="auto"/>
            </w:tcBorders>
            <w:shd w:val="clear" w:color="auto" w:fill="FFFFFF"/>
            <w:vAlign w:val="center"/>
          </w:tcPr>
          <w:p w:rsidR="0069614A" w:rsidRPr="00F42AF3" w:rsidRDefault="0069614A" w:rsidP="000E1EE6">
            <w:pPr>
              <w:rPr>
                <w:rFonts w:ascii="Calibri" w:hAnsi="Calibri" w:cs="Calibri"/>
                <w:color w:val="000000"/>
                <w:sz w:val="22"/>
                <w:szCs w:val="22"/>
              </w:rPr>
            </w:pPr>
            <w:r w:rsidRPr="00F42AF3">
              <w:rPr>
                <w:rFonts w:ascii="Calibri" w:hAnsi="Calibri" w:cs="Calibri"/>
                <w:color w:val="000000"/>
                <w:sz w:val="22"/>
                <w:szCs w:val="22"/>
              </w:rPr>
              <w:t>Procedencia: A especificar</w:t>
            </w:r>
          </w:p>
        </w:tc>
        <w:tc>
          <w:tcPr>
            <w:tcW w:w="2381" w:type="pct"/>
            <w:tcBorders>
              <w:top w:val="single" w:sz="8" w:space="0" w:color="auto"/>
              <w:left w:val="nil"/>
              <w:bottom w:val="single" w:sz="8" w:space="0" w:color="auto"/>
              <w:right w:val="single" w:sz="8" w:space="0" w:color="auto"/>
            </w:tcBorders>
            <w:shd w:val="clear" w:color="auto" w:fill="FFFFFF"/>
          </w:tcPr>
          <w:p w:rsidR="0069614A" w:rsidRPr="00F42AF3" w:rsidRDefault="0069614A" w:rsidP="000E1EE6">
            <w:pPr>
              <w:rPr>
                <w:rFonts w:ascii="Calibri" w:hAnsi="Calibri" w:cs="Calibri"/>
                <w:color w:val="000000"/>
                <w:sz w:val="22"/>
                <w:szCs w:val="22"/>
              </w:rPr>
            </w:pPr>
          </w:p>
        </w:tc>
      </w:tr>
      <w:tr w:rsidR="0069614A" w:rsidRPr="00F42AF3" w:rsidTr="0069614A">
        <w:trPr>
          <w:trHeight w:val="68"/>
        </w:trPr>
        <w:tc>
          <w:tcPr>
            <w:tcW w:w="237"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9614A" w:rsidRPr="00F42AF3" w:rsidRDefault="0069614A" w:rsidP="000E1EE6">
            <w:pPr>
              <w:jc w:val="center"/>
              <w:rPr>
                <w:rFonts w:ascii="Calibri" w:hAnsi="Calibri" w:cs="Calibri"/>
                <w:color w:val="000000"/>
                <w:sz w:val="22"/>
                <w:szCs w:val="22"/>
              </w:rPr>
            </w:pPr>
            <w:r w:rsidRPr="00F42AF3">
              <w:rPr>
                <w:rFonts w:ascii="Calibri" w:hAnsi="Calibri" w:cs="Calibri"/>
                <w:color w:val="000000"/>
                <w:sz w:val="22"/>
                <w:szCs w:val="22"/>
              </w:rPr>
              <w:t>1.5</w:t>
            </w:r>
          </w:p>
        </w:tc>
        <w:tc>
          <w:tcPr>
            <w:tcW w:w="2382" w:type="pct"/>
            <w:tcBorders>
              <w:top w:val="single" w:sz="8" w:space="0" w:color="auto"/>
              <w:left w:val="nil"/>
              <w:bottom w:val="single" w:sz="8" w:space="0" w:color="auto"/>
              <w:right w:val="single" w:sz="8" w:space="0" w:color="auto"/>
            </w:tcBorders>
            <w:shd w:val="clear" w:color="auto" w:fill="FFFFFF"/>
            <w:vAlign w:val="center"/>
            <w:hideMark/>
          </w:tcPr>
          <w:p w:rsidR="0069614A" w:rsidRPr="00F42AF3" w:rsidRDefault="0069614A" w:rsidP="000E1EE6">
            <w:pPr>
              <w:rPr>
                <w:rFonts w:ascii="Calibri" w:hAnsi="Calibri" w:cs="Calibri"/>
                <w:color w:val="000000"/>
                <w:sz w:val="22"/>
                <w:szCs w:val="22"/>
              </w:rPr>
            </w:pPr>
            <w:r w:rsidRPr="00F42AF3">
              <w:rPr>
                <w:rFonts w:ascii="Calibri" w:hAnsi="Calibri" w:cs="Calibri"/>
                <w:color w:val="000000"/>
                <w:sz w:val="22"/>
                <w:szCs w:val="22"/>
              </w:rPr>
              <w:t>Tipo: inyector de energía.</w:t>
            </w:r>
          </w:p>
        </w:tc>
        <w:tc>
          <w:tcPr>
            <w:tcW w:w="2381" w:type="pct"/>
            <w:tcBorders>
              <w:top w:val="single" w:sz="8" w:space="0" w:color="auto"/>
              <w:left w:val="nil"/>
              <w:bottom w:val="single" w:sz="8" w:space="0" w:color="auto"/>
              <w:right w:val="single" w:sz="8" w:space="0" w:color="auto"/>
            </w:tcBorders>
            <w:shd w:val="clear" w:color="auto" w:fill="FFFFFF"/>
          </w:tcPr>
          <w:p w:rsidR="0069614A" w:rsidRPr="00F42AF3" w:rsidRDefault="0069614A" w:rsidP="000E1EE6">
            <w:pPr>
              <w:rPr>
                <w:rFonts w:ascii="Calibri" w:hAnsi="Calibri" w:cs="Calibri"/>
                <w:color w:val="000000"/>
                <w:sz w:val="22"/>
                <w:szCs w:val="22"/>
              </w:rPr>
            </w:pPr>
          </w:p>
        </w:tc>
      </w:tr>
      <w:tr w:rsidR="0069614A" w:rsidRPr="00F42AF3" w:rsidTr="0069614A">
        <w:trPr>
          <w:trHeight w:val="180"/>
        </w:trPr>
        <w:tc>
          <w:tcPr>
            <w:tcW w:w="237" w:type="pct"/>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42AF3" w:rsidRDefault="0069614A" w:rsidP="000E1EE6">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2382" w:type="pct"/>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42AF3" w:rsidRDefault="0069614A" w:rsidP="000E1EE6">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c>
          <w:tcPr>
            <w:tcW w:w="2381" w:type="pct"/>
            <w:tcBorders>
              <w:top w:val="single" w:sz="8" w:space="0" w:color="auto"/>
              <w:left w:val="single" w:sz="8" w:space="0" w:color="auto"/>
              <w:bottom w:val="single" w:sz="8" w:space="0" w:color="auto"/>
              <w:right w:val="single" w:sz="8" w:space="0" w:color="auto"/>
            </w:tcBorders>
            <w:shd w:val="clear" w:color="auto" w:fill="BDD6EE"/>
          </w:tcPr>
          <w:p w:rsidR="0069614A" w:rsidRPr="00F42AF3" w:rsidRDefault="0069614A" w:rsidP="000E1EE6">
            <w:pPr>
              <w:rPr>
                <w:rFonts w:ascii="Calibri" w:hAnsi="Calibri" w:cs="Calibri"/>
                <w:b/>
                <w:color w:val="000000"/>
                <w:sz w:val="22"/>
                <w:szCs w:val="22"/>
              </w:rPr>
            </w:pPr>
          </w:p>
        </w:tc>
      </w:tr>
      <w:tr w:rsidR="0069614A" w:rsidRPr="00F42AF3" w:rsidTr="0069614A">
        <w:trPr>
          <w:trHeight w:val="120"/>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rPr>
                <w:rFonts w:ascii="Calibri" w:hAnsi="Calibri" w:cs="Calibri"/>
                <w:sz w:val="22"/>
                <w:szCs w:val="22"/>
              </w:rPr>
            </w:pPr>
            <w:r w:rsidRPr="00F42AF3">
              <w:rPr>
                <w:rFonts w:ascii="Calibri" w:hAnsi="Calibri" w:cs="Calibri"/>
                <w:sz w:val="22"/>
                <w:szCs w:val="22"/>
              </w:rPr>
              <w:t>Un (1) puerto Gigabit RJ45 PoE+ (30 Watts).</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rPr>
                <w:rFonts w:ascii="Calibri" w:hAnsi="Calibri" w:cs="Calibri"/>
                <w:sz w:val="22"/>
                <w:szCs w:val="22"/>
              </w:rPr>
            </w:pPr>
          </w:p>
        </w:tc>
      </w:tr>
      <w:tr w:rsidR="0069614A" w:rsidRPr="00F42AF3" w:rsidTr="0069614A">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rPr>
                <w:rFonts w:ascii="Calibri" w:hAnsi="Calibri" w:cs="Calibri"/>
                <w:sz w:val="22"/>
                <w:szCs w:val="22"/>
              </w:rPr>
            </w:pPr>
            <w:r w:rsidRPr="00F42AF3">
              <w:rPr>
                <w:rFonts w:ascii="Calibri" w:hAnsi="Calibri" w:cs="Calibri"/>
                <w:sz w:val="22"/>
                <w:szCs w:val="22"/>
              </w:rPr>
              <w:t>Un (1) puerto Gigabit RJ45.</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rPr>
                <w:rFonts w:ascii="Calibri" w:hAnsi="Calibri" w:cs="Calibri"/>
                <w:sz w:val="22"/>
                <w:szCs w:val="22"/>
              </w:rPr>
            </w:pPr>
          </w:p>
        </w:tc>
      </w:tr>
      <w:tr w:rsidR="0069614A" w:rsidRPr="00F42AF3" w:rsidTr="0069614A">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rPr>
                <w:rFonts w:ascii="Calibri" w:hAnsi="Calibri" w:cs="Calibri"/>
                <w:sz w:val="22"/>
                <w:szCs w:val="22"/>
              </w:rPr>
            </w:pPr>
            <w:r w:rsidRPr="00F42AF3">
              <w:rPr>
                <w:rFonts w:ascii="Calibri" w:hAnsi="Calibri" w:cs="Calibri"/>
                <w:sz w:val="22"/>
                <w:szCs w:val="22"/>
              </w:rPr>
              <w:t>Distancia para la alimentación 100 mts.</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rPr>
                <w:rFonts w:ascii="Calibri" w:hAnsi="Calibri" w:cs="Calibri"/>
                <w:sz w:val="22"/>
                <w:szCs w:val="22"/>
              </w:rPr>
            </w:pPr>
          </w:p>
        </w:tc>
      </w:tr>
      <w:tr w:rsidR="0069614A" w:rsidRPr="00F42AF3" w:rsidTr="0069614A">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r w:rsidRPr="00F42AF3">
              <w:rPr>
                <w:rFonts w:ascii="Calibri" w:hAnsi="Calibri" w:cs="Calibri"/>
                <w:sz w:val="22"/>
                <w:szCs w:val="22"/>
              </w:rPr>
              <w:t>Voltaje de entrada de 100 a 240 Voltios AC.</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p>
        </w:tc>
      </w:tr>
      <w:tr w:rsidR="0069614A" w:rsidRPr="00F42AF3" w:rsidTr="0069614A">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r w:rsidRPr="00F42AF3">
              <w:rPr>
                <w:rFonts w:ascii="Calibri" w:hAnsi="Calibri" w:cs="Calibri"/>
                <w:sz w:val="22"/>
                <w:szCs w:val="22"/>
              </w:rPr>
              <w:t>Voltaje de salida 55 Voltios DC</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p>
        </w:tc>
      </w:tr>
      <w:tr w:rsidR="0069614A" w:rsidRPr="00F42AF3" w:rsidTr="0069614A">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r w:rsidRPr="00F42AF3">
              <w:rPr>
                <w:rFonts w:ascii="Calibri" w:hAnsi="Calibri" w:cs="Calibri"/>
                <w:sz w:val="22"/>
                <w:szCs w:val="22"/>
              </w:rPr>
              <w:t>Frecuencia 50 a 60 Hz</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p>
        </w:tc>
      </w:tr>
      <w:tr w:rsidR="0069614A" w:rsidRPr="00F42AF3" w:rsidTr="0069614A">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r w:rsidRPr="00F42AF3">
              <w:rPr>
                <w:rFonts w:ascii="Calibri" w:hAnsi="Calibri" w:cs="Calibri"/>
                <w:sz w:val="22"/>
                <w:szCs w:val="22"/>
              </w:rPr>
              <w:t>Cable de poder</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p>
        </w:tc>
      </w:tr>
      <w:tr w:rsidR="0069614A" w:rsidRPr="00F42AF3" w:rsidTr="0069614A">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r w:rsidRPr="00F42AF3">
              <w:rPr>
                <w:rFonts w:ascii="Calibri" w:hAnsi="Calibri" w:cs="Calibri"/>
                <w:color w:val="000000"/>
                <w:sz w:val="22"/>
                <w:szCs w:val="22"/>
                <w:lang w:val="es-BO"/>
              </w:rPr>
              <w:t xml:space="preserve">Estándares IEEE: </w:t>
            </w:r>
            <w:r w:rsidRPr="00F42AF3">
              <w:rPr>
                <w:rFonts w:ascii="Calibri" w:hAnsi="Calibri" w:cs="Calibri"/>
                <w:color w:val="000000"/>
                <w:sz w:val="22"/>
                <w:szCs w:val="22"/>
                <w:lang w:eastAsia="es-BO"/>
              </w:rPr>
              <w:t>802.3AF, 802.3AT</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color w:val="000000"/>
                <w:sz w:val="22"/>
                <w:szCs w:val="22"/>
                <w:lang w:val="es-BO"/>
              </w:rPr>
            </w:pPr>
          </w:p>
        </w:tc>
      </w:tr>
      <w:tr w:rsidR="0069614A" w:rsidRPr="00F42AF3" w:rsidTr="0069614A">
        <w:trPr>
          <w:trHeight w:val="239"/>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96780C">
            <w:pPr>
              <w:pStyle w:val="Sinespaciado"/>
              <w:numPr>
                <w:ilvl w:val="0"/>
                <w:numId w:val="37"/>
              </w:numPr>
              <w:rPr>
                <w:rFonts w:cs="Calibri"/>
              </w:rPr>
            </w:pPr>
          </w:p>
        </w:tc>
        <w:tc>
          <w:tcPr>
            <w:tcW w:w="2382"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r w:rsidRPr="00F42AF3">
              <w:rPr>
                <w:rFonts w:ascii="Calibri" w:hAnsi="Calibri" w:cs="Calibri"/>
                <w:sz w:val="22"/>
                <w:szCs w:val="22"/>
              </w:rPr>
              <w:t>Compatible con el Access Point solicitado en el Item 7.</w:t>
            </w:r>
          </w:p>
        </w:tc>
        <w:tc>
          <w:tcPr>
            <w:tcW w:w="2381" w:type="pct"/>
            <w:tcBorders>
              <w:top w:val="single" w:sz="8" w:space="0" w:color="auto"/>
              <w:left w:val="single" w:sz="4" w:space="0" w:color="auto"/>
              <w:bottom w:val="single" w:sz="8" w:space="0" w:color="auto"/>
              <w:right w:val="single" w:sz="8" w:space="0" w:color="auto"/>
            </w:tcBorders>
            <w:shd w:val="clear" w:color="auto" w:fill="FFFFFF"/>
          </w:tcPr>
          <w:p w:rsidR="0069614A" w:rsidRPr="00F42AF3" w:rsidRDefault="0069614A" w:rsidP="000E1EE6">
            <w:pPr>
              <w:tabs>
                <w:tab w:val="left" w:pos="915"/>
              </w:tabs>
              <w:rPr>
                <w:rFonts w:ascii="Calibri" w:hAnsi="Calibri" w:cs="Calibri"/>
                <w:sz w:val="22"/>
                <w:szCs w:val="22"/>
              </w:rPr>
            </w:pPr>
          </w:p>
        </w:tc>
      </w:tr>
      <w:tr w:rsidR="0069614A" w:rsidRPr="00F42AF3" w:rsidTr="0069614A">
        <w:trPr>
          <w:trHeight w:val="68"/>
        </w:trPr>
        <w:tc>
          <w:tcPr>
            <w:tcW w:w="237" w:type="pct"/>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42AF3" w:rsidRDefault="0069614A" w:rsidP="000E1EE6">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2382" w:type="pct"/>
            <w:tcBorders>
              <w:top w:val="single" w:sz="8" w:space="0" w:color="auto"/>
              <w:left w:val="single" w:sz="8" w:space="0" w:color="auto"/>
              <w:bottom w:val="single" w:sz="8" w:space="0" w:color="auto"/>
              <w:right w:val="single" w:sz="8" w:space="0" w:color="auto"/>
            </w:tcBorders>
            <w:shd w:val="clear" w:color="auto" w:fill="BDD6EE"/>
            <w:vAlign w:val="center"/>
          </w:tcPr>
          <w:p w:rsidR="0069614A" w:rsidRPr="00F42AF3" w:rsidRDefault="0069614A" w:rsidP="000E1EE6">
            <w:pPr>
              <w:rPr>
                <w:rFonts w:ascii="Calibri" w:hAnsi="Calibri" w:cs="Calibri"/>
                <w:b/>
                <w:color w:val="000000"/>
                <w:sz w:val="22"/>
                <w:szCs w:val="22"/>
              </w:rPr>
            </w:pPr>
            <w:r w:rsidRPr="00F42AF3">
              <w:rPr>
                <w:rFonts w:ascii="Calibri" w:hAnsi="Calibri" w:cs="Calibri"/>
                <w:b/>
                <w:color w:val="000000"/>
                <w:sz w:val="22"/>
                <w:szCs w:val="22"/>
              </w:rPr>
              <w:t>REFERENCIAS.</w:t>
            </w:r>
          </w:p>
        </w:tc>
        <w:tc>
          <w:tcPr>
            <w:tcW w:w="2381" w:type="pct"/>
            <w:tcBorders>
              <w:top w:val="single" w:sz="8" w:space="0" w:color="auto"/>
              <w:left w:val="single" w:sz="8" w:space="0" w:color="auto"/>
              <w:bottom w:val="single" w:sz="8" w:space="0" w:color="auto"/>
              <w:right w:val="single" w:sz="8" w:space="0" w:color="auto"/>
            </w:tcBorders>
            <w:shd w:val="clear" w:color="auto" w:fill="BDD6EE"/>
          </w:tcPr>
          <w:p w:rsidR="0069614A" w:rsidRPr="00F42AF3" w:rsidRDefault="0069614A" w:rsidP="000E1EE6">
            <w:pPr>
              <w:rPr>
                <w:rFonts w:ascii="Calibri" w:hAnsi="Calibri" w:cs="Calibri"/>
                <w:b/>
                <w:color w:val="000000"/>
                <w:sz w:val="22"/>
                <w:szCs w:val="22"/>
              </w:rPr>
            </w:pPr>
          </w:p>
        </w:tc>
      </w:tr>
      <w:tr w:rsidR="0069614A" w:rsidRPr="00F42AF3" w:rsidTr="0069614A">
        <w:trPr>
          <w:trHeight w:val="412"/>
        </w:trPr>
        <w:tc>
          <w:tcPr>
            <w:tcW w:w="237" w:type="pct"/>
            <w:tcBorders>
              <w:top w:val="single" w:sz="8" w:space="0" w:color="auto"/>
              <w:left w:val="single" w:sz="8" w:space="0" w:color="auto"/>
              <w:bottom w:val="single" w:sz="8" w:space="0" w:color="auto"/>
              <w:right w:val="single" w:sz="4" w:space="0" w:color="auto"/>
            </w:tcBorders>
            <w:shd w:val="clear" w:color="auto" w:fill="auto"/>
            <w:vAlign w:val="center"/>
          </w:tcPr>
          <w:p w:rsidR="0069614A" w:rsidRPr="00F42AF3" w:rsidRDefault="0069614A" w:rsidP="000E1EE6">
            <w:pPr>
              <w:jc w:val="center"/>
              <w:rPr>
                <w:rFonts w:ascii="Calibri" w:hAnsi="Calibri" w:cs="Calibri"/>
                <w:color w:val="000000"/>
                <w:sz w:val="22"/>
                <w:szCs w:val="22"/>
              </w:rPr>
            </w:pPr>
            <w:r w:rsidRPr="00F42AF3">
              <w:rPr>
                <w:rFonts w:ascii="Calibri" w:hAnsi="Calibri" w:cs="Calibri"/>
                <w:color w:val="000000"/>
                <w:sz w:val="22"/>
                <w:szCs w:val="22"/>
              </w:rPr>
              <w:t>3.1</w:t>
            </w:r>
          </w:p>
        </w:tc>
        <w:tc>
          <w:tcPr>
            <w:tcW w:w="2382" w:type="pct"/>
            <w:tcBorders>
              <w:top w:val="single" w:sz="8" w:space="0" w:color="auto"/>
              <w:left w:val="single" w:sz="4" w:space="0" w:color="auto"/>
              <w:bottom w:val="single" w:sz="8" w:space="0" w:color="auto"/>
              <w:right w:val="single" w:sz="8" w:space="0" w:color="auto"/>
            </w:tcBorders>
            <w:shd w:val="clear" w:color="auto" w:fill="auto"/>
            <w:vAlign w:val="center"/>
          </w:tcPr>
          <w:p w:rsidR="0069614A" w:rsidRPr="00F42AF3" w:rsidRDefault="0069614A" w:rsidP="000E1EE6">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c>
          <w:tcPr>
            <w:tcW w:w="2381" w:type="pct"/>
            <w:tcBorders>
              <w:top w:val="single" w:sz="8" w:space="0" w:color="auto"/>
              <w:left w:val="single" w:sz="4" w:space="0" w:color="auto"/>
              <w:bottom w:val="single" w:sz="8" w:space="0" w:color="auto"/>
              <w:right w:val="single" w:sz="8" w:space="0" w:color="auto"/>
            </w:tcBorders>
          </w:tcPr>
          <w:p w:rsidR="0069614A" w:rsidRPr="00F42AF3" w:rsidRDefault="0069614A" w:rsidP="000E1EE6">
            <w:pPr>
              <w:jc w:val="both"/>
              <w:rPr>
                <w:rFonts w:ascii="Calibri" w:hAnsi="Calibri" w:cs="Calibri"/>
                <w:color w:val="000000"/>
                <w:sz w:val="22"/>
                <w:szCs w:val="22"/>
              </w:rPr>
            </w:pPr>
          </w:p>
        </w:tc>
      </w:tr>
    </w:tbl>
    <w:p w:rsidR="00D76089" w:rsidRDefault="00D76089" w:rsidP="008E2971">
      <w:pPr>
        <w:rPr>
          <w:rFonts w:ascii="Calibri" w:hAnsi="Calibri" w:cs="Calibri"/>
          <w:b/>
          <w:sz w:val="22"/>
          <w:szCs w:val="22"/>
        </w:rPr>
      </w:pPr>
    </w:p>
    <w:p w:rsidR="0069614A" w:rsidRPr="00F42AF3" w:rsidRDefault="0069614A" w:rsidP="0069614A">
      <w:pPr>
        <w:pStyle w:val="Prrafodelista"/>
        <w:ind w:left="0"/>
        <w:jc w:val="both"/>
        <w:rPr>
          <w:rFonts w:ascii="Calibri" w:hAnsi="Calibri" w:cs="Calibri"/>
          <w:b/>
          <w:bCs/>
          <w:sz w:val="22"/>
          <w:szCs w:val="22"/>
          <w:lang w:eastAsia="es-BO"/>
        </w:rPr>
      </w:pPr>
      <w:r w:rsidRPr="00F42AF3">
        <w:rPr>
          <w:rFonts w:ascii="Calibri" w:hAnsi="Calibri" w:cs="Calibri"/>
          <w:b/>
          <w:bCs/>
          <w:sz w:val="22"/>
          <w:szCs w:val="22"/>
          <w:lang w:eastAsia="es-BO"/>
        </w:rPr>
        <w:t>CONDICIONES PARA TODOS LOS ÍTEMS:</w:t>
      </w:r>
    </w:p>
    <w:p w:rsidR="0069614A" w:rsidRDefault="0069614A" w:rsidP="008E2971">
      <w:pPr>
        <w:rPr>
          <w:rFonts w:ascii="Calibri" w:hAnsi="Calibri" w:cs="Calibri"/>
          <w:b/>
          <w:sz w:val="22"/>
          <w:szCs w:val="22"/>
        </w:rPr>
      </w:pPr>
    </w:p>
    <w:tbl>
      <w:tblPr>
        <w:tblW w:w="13534"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97"/>
        <w:gridCol w:w="6237"/>
      </w:tblGrid>
      <w:tr w:rsidR="0069614A" w:rsidRPr="00F42AF3" w:rsidTr="0069614A">
        <w:trPr>
          <w:trHeight w:val="354"/>
        </w:trPr>
        <w:tc>
          <w:tcPr>
            <w:tcW w:w="7297" w:type="dxa"/>
            <w:shd w:val="clear" w:color="auto" w:fill="auto"/>
            <w:vAlign w:val="center"/>
          </w:tcPr>
          <w:p w:rsidR="0069614A" w:rsidRPr="00F63B8F" w:rsidRDefault="0069614A" w:rsidP="0069614A">
            <w:pPr>
              <w:jc w:val="center"/>
              <w:rPr>
                <w:rFonts w:ascii="Calibri" w:hAnsi="Calibri" w:cs="Calibri"/>
                <w:b/>
                <w:sz w:val="18"/>
                <w:szCs w:val="18"/>
              </w:rPr>
            </w:pPr>
            <w:r w:rsidRPr="00F63B8F">
              <w:rPr>
                <w:rFonts w:ascii="Calibri" w:hAnsi="Calibri" w:cs="Calibri"/>
                <w:b/>
                <w:sz w:val="18"/>
                <w:szCs w:val="18"/>
              </w:rPr>
              <w:t>CARACTERÍSTIC</w:t>
            </w:r>
            <w:r>
              <w:rPr>
                <w:rFonts w:ascii="Calibri" w:hAnsi="Calibri" w:cs="Calibri"/>
                <w:b/>
                <w:sz w:val="18"/>
                <w:szCs w:val="18"/>
              </w:rPr>
              <w:t>AS TÉCNICAS REQUERIDAS POR YPFB</w:t>
            </w:r>
          </w:p>
        </w:tc>
        <w:tc>
          <w:tcPr>
            <w:tcW w:w="6237" w:type="dxa"/>
            <w:shd w:val="clear" w:color="auto" w:fill="auto"/>
            <w:vAlign w:val="center"/>
          </w:tcPr>
          <w:p w:rsidR="0069614A" w:rsidRPr="00F63B8F" w:rsidRDefault="0069614A" w:rsidP="0069614A">
            <w:pPr>
              <w:jc w:val="center"/>
              <w:rPr>
                <w:rFonts w:ascii="Calibri" w:hAnsi="Calibri" w:cs="Calibri"/>
                <w:b/>
                <w:sz w:val="18"/>
                <w:szCs w:val="18"/>
              </w:rPr>
            </w:pPr>
            <w:r w:rsidRPr="00F63B8F">
              <w:rPr>
                <w:rFonts w:ascii="Calibri" w:hAnsi="Calibri" w:cs="Calibri"/>
                <w:b/>
                <w:sz w:val="18"/>
                <w:szCs w:val="18"/>
              </w:rPr>
              <w:t xml:space="preserve"> CARACTERÍSTICAS TÉCNICAS </w:t>
            </w:r>
            <w:r>
              <w:rPr>
                <w:rFonts w:ascii="Calibri" w:hAnsi="Calibri" w:cs="Calibri"/>
                <w:b/>
                <w:sz w:val="18"/>
                <w:szCs w:val="18"/>
              </w:rPr>
              <w:t>PROPUESTAS</w:t>
            </w:r>
            <w:r w:rsidRPr="00F63B8F">
              <w:rPr>
                <w:rFonts w:ascii="Calibri" w:hAnsi="Calibri" w:cs="Calibri"/>
                <w:b/>
                <w:sz w:val="18"/>
                <w:szCs w:val="18"/>
              </w:rPr>
              <w:t xml:space="preserve"> POR EL PROPONENTE </w:t>
            </w:r>
          </w:p>
          <w:p w:rsidR="0069614A" w:rsidRPr="00F63B8F" w:rsidRDefault="0069614A" w:rsidP="0069614A">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69614A" w:rsidRPr="00F42AF3" w:rsidTr="0069614A">
        <w:trPr>
          <w:trHeight w:val="354"/>
        </w:trPr>
        <w:tc>
          <w:tcPr>
            <w:tcW w:w="7297" w:type="dxa"/>
            <w:shd w:val="clear" w:color="auto" w:fill="BDD6EE"/>
            <w:vAlign w:val="center"/>
          </w:tcPr>
          <w:p w:rsidR="0069614A" w:rsidRPr="00F42AF3" w:rsidRDefault="0069614A" w:rsidP="000E1EE6">
            <w:pPr>
              <w:rPr>
                <w:rFonts w:ascii="Calibri" w:hAnsi="Calibri" w:cs="Calibri"/>
                <w:sz w:val="22"/>
                <w:szCs w:val="22"/>
                <w:lang w:eastAsia="es-BO"/>
              </w:rPr>
            </w:pPr>
            <w:r w:rsidRPr="00F42AF3">
              <w:rPr>
                <w:rFonts w:ascii="Calibri" w:hAnsi="Calibri" w:cs="Calibri"/>
                <w:b/>
                <w:bCs/>
                <w:sz w:val="22"/>
                <w:szCs w:val="22"/>
              </w:rPr>
              <w:t>PLAZO DE ENTREGA PARA TODOS LOS ÍTEMS</w:t>
            </w:r>
          </w:p>
        </w:tc>
        <w:tc>
          <w:tcPr>
            <w:tcW w:w="6237" w:type="dxa"/>
            <w:shd w:val="clear" w:color="auto" w:fill="BDD6EE"/>
          </w:tcPr>
          <w:p w:rsidR="0069614A" w:rsidRPr="00F42AF3" w:rsidRDefault="0069614A" w:rsidP="000E1EE6">
            <w:pPr>
              <w:rPr>
                <w:rFonts w:ascii="Calibri" w:hAnsi="Calibri" w:cs="Calibri"/>
                <w:b/>
                <w:bCs/>
                <w:sz w:val="22"/>
                <w:szCs w:val="22"/>
              </w:rPr>
            </w:pPr>
          </w:p>
        </w:tc>
      </w:tr>
      <w:tr w:rsidR="0069614A" w:rsidRPr="00F42AF3" w:rsidTr="0069614A">
        <w:trPr>
          <w:trHeight w:val="629"/>
        </w:trPr>
        <w:tc>
          <w:tcPr>
            <w:tcW w:w="7297" w:type="dxa"/>
            <w:shd w:val="clear" w:color="auto" w:fill="auto"/>
            <w:vAlign w:val="center"/>
          </w:tcPr>
          <w:p w:rsidR="0069614A" w:rsidRPr="00F42AF3" w:rsidRDefault="0069614A" w:rsidP="000E1EE6">
            <w:pPr>
              <w:autoSpaceDE w:val="0"/>
              <w:autoSpaceDN w:val="0"/>
              <w:adjustRightInd w:val="0"/>
              <w:jc w:val="both"/>
              <w:rPr>
                <w:rFonts w:ascii="Calibri" w:hAnsi="Calibri" w:cs="Calibri"/>
                <w:sz w:val="22"/>
                <w:szCs w:val="22"/>
              </w:rPr>
            </w:pPr>
            <w:r w:rsidRPr="00F42AF3">
              <w:rPr>
                <w:rFonts w:ascii="Calibri" w:hAnsi="Calibri" w:cs="Calibri"/>
                <w:sz w:val="22"/>
                <w:szCs w:val="22"/>
              </w:rPr>
              <w:t>El plazo de entrega máximo será de noventa (90) días calendario, computables a partir de la emisión de la orden de inicio, emitida por la Gerencia de Tecnologías de la Información Corporativa (GTIC) de YPFB.</w:t>
            </w:r>
          </w:p>
        </w:tc>
        <w:tc>
          <w:tcPr>
            <w:tcW w:w="6237" w:type="dxa"/>
          </w:tcPr>
          <w:p w:rsidR="0069614A" w:rsidRPr="00F42AF3" w:rsidRDefault="0069614A" w:rsidP="000E1EE6">
            <w:pPr>
              <w:autoSpaceDE w:val="0"/>
              <w:autoSpaceDN w:val="0"/>
              <w:adjustRightInd w:val="0"/>
              <w:jc w:val="both"/>
              <w:rPr>
                <w:rFonts w:ascii="Calibri" w:hAnsi="Calibri" w:cs="Calibri"/>
                <w:sz w:val="22"/>
                <w:szCs w:val="22"/>
              </w:rPr>
            </w:pPr>
          </w:p>
        </w:tc>
      </w:tr>
      <w:tr w:rsidR="0069614A" w:rsidRPr="00F42AF3" w:rsidTr="0069614A">
        <w:trPr>
          <w:trHeight w:val="346"/>
        </w:trPr>
        <w:tc>
          <w:tcPr>
            <w:tcW w:w="7297" w:type="dxa"/>
            <w:shd w:val="clear" w:color="auto" w:fill="BDD6EE"/>
            <w:vAlign w:val="center"/>
          </w:tcPr>
          <w:p w:rsidR="0069614A" w:rsidRPr="00F42AF3" w:rsidRDefault="0069614A" w:rsidP="000E1EE6">
            <w:pPr>
              <w:jc w:val="both"/>
              <w:rPr>
                <w:rFonts w:ascii="Calibri" w:hAnsi="Calibri" w:cs="Calibri"/>
                <w:b/>
                <w:bCs/>
                <w:sz w:val="22"/>
                <w:szCs w:val="22"/>
                <w:lang w:eastAsia="es-BO"/>
              </w:rPr>
            </w:pPr>
            <w:r w:rsidRPr="00F42AF3">
              <w:rPr>
                <w:rFonts w:ascii="Calibri" w:hAnsi="Calibri" w:cs="Calibri"/>
                <w:b/>
                <w:bCs/>
                <w:sz w:val="22"/>
                <w:szCs w:val="22"/>
              </w:rPr>
              <w:t xml:space="preserve">GARANTÍA DEL EQUIPAMIENTO </w:t>
            </w:r>
          </w:p>
        </w:tc>
        <w:tc>
          <w:tcPr>
            <w:tcW w:w="6237" w:type="dxa"/>
            <w:shd w:val="clear" w:color="auto" w:fill="BDD6EE"/>
          </w:tcPr>
          <w:p w:rsidR="0069614A" w:rsidRPr="00F42AF3" w:rsidRDefault="0069614A" w:rsidP="000E1EE6">
            <w:pPr>
              <w:jc w:val="both"/>
              <w:rPr>
                <w:rFonts w:ascii="Calibri" w:hAnsi="Calibri" w:cs="Calibri"/>
                <w:b/>
                <w:bCs/>
                <w:sz w:val="22"/>
                <w:szCs w:val="22"/>
              </w:rPr>
            </w:pPr>
          </w:p>
        </w:tc>
      </w:tr>
      <w:tr w:rsidR="0069614A" w:rsidRPr="00F42AF3" w:rsidTr="0069614A">
        <w:trPr>
          <w:trHeight w:val="346"/>
        </w:trPr>
        <w:tc>
          <w:tcPr>
            <w:tcW w:w="7297" w:type="dxa"/>
            <w:shd w:val="clear" w:color="auto" w:fill="auto"/>
            <w:vAlign w:val="center"/>
          </w:tcPr>
          <w:p w:rsidR="0069614A" w:rsidRPr="00F42AF3" w:rsidRDefault="0069614A" w:rsidP="000E1EE6">
            <w:pPr>
              <w:pStyle w:val="Sangradetextonormal"/>
              <w:tabs>
                <w:tab w:val="left" w:pos="284"/>
              </w:tabs>
              <w:spacing w:after="0"/>
              <w:ind w:left="0"/>
              <w:contextualSpacing/>
              <w:jc w:val="both"/>
              <w:rPr>
                <w:rFonts w:ascii="Calibri" w:hAnsi="Calibri" w:cs="Calibri"/>
                <w:color w:val="000000"/>
                <w:sz w:val="22"/>
                <w:szCs w:val="22"/>
              </w:rPr>
            </w:pPr>
            <w:r w:rsidRPr="00F42AF3">
              <w:rPr>
                <w:rFonts w:ascii="Calibri" w:hAnsi="Calibri" w:cs="Calibri"/>
                <w:color w:val="000000"/>
                <w:sz w:val="22"/>
                <w:szCs w:val="22"/>
              </w:rPr>
              <w:t xml:space="preserve">La empresa que resulte contratada, al momento de la entrega de los bienes, deberá extender una </w:t>
            </w:r>
            <w:r w:rsidRPr="00F42AF3">
              <w:rPr>
                <w:rFonts w:ascii="Calibri" w:hAnsi="Calibri" w:cs="Calibri"/>
                <w:b/>
                <w:color w:val="000000"/>
                <w:sz w:val="22"/>
                <w:szCs w:val="22"/>
              </w:rPr>
              <w:t>GARANTÍA</w:t>
            </w:r>
            <w:r w:rsidRPr="00F42AF3">
              <w:rPr>
                <w:rFonts w:ascii="Calibri" w:hAnsi="Calibri" w:cs="Calibri"/>
                <w:color w:val="000000"/>
                <w:sz w:val="22"/>
                <w:szCs w:val="22"/>
              </w:rPr>
              <w:t xml:space="preserve"> contra defectos de diseño y/o fabricación, averías, entre otros, por un mal funcionamiento, derivados de desperfectos o fallas ajenas al uso normal o habitual de los bienes, no detectables al momento que se otorgó la conformidad. Por el lapso de un (1) año como mínimo.</w:t>
            </w:r>
          </w:p>
          <w:p w:rsidR="0069614A" w:rsidRPr="00F42AF3" w:rsidRDefault="0069614A" w:rsidP="000E1EE6">
            <w:pPr>
              <w:pStyle w:val="Sangradetextonormal"/>
              <w:tabs>
                <w:tab w:val="left" w:pos="284"/>
              </w:tabs>
              <w:spacing w:after="0"/>
              <w:ind w:left="0"/>
              <w:contextualSpacing/>
              <w:jc w:val="both"/>
              <w:rPr>
                <w:rFonts w:ascii="Calibri" w:hAnsi="Calibri" w:cs="Calibri"/>
                <w:color w:val="000000"/>
                <w:sz w:val="22"/>
                <w:szCs w:val="22"/>
              </w:rPr>
            </w:pPr>
          </w:p>
          <w:p w:rsidR="0069614A" w:rsidRPr="00F42AF3" w:rsidRDefault="0069614A" w:rsidP="000E1EE6">
            <w:pPr>
              <w:pStyle w:val="Sangradetextonormal"/>
              <w:tabs>
                <w:tab w:val="left" w:pos="284"/>
              </w:tabs>
              <w:spacing w:after="0"/>
              <w:ind w:left="0"/>
              <w:contextualSpacing/>
              <w:jc w:val="both"/>
              <w:rPr>
                <w:rFonts w:ascii="Calibri" w:hAnsi="Calibri" w:cs="Calibri"/>
                <w:color w:val="000000"/>
                <w:sz w:val="22"/>
                <w:szCs w:val="22"/>
              </w:rPr>
            </w:pPr>
            <w:r w:rsidRPr="00F42AF3">
              <w:rPr>
                <w:rFonts w:ascii="Calibri" w:hAnsi="Calibri" w:cs="Calibri"/>
                <w:color w:val="000000"/>
                <w:sz w:val="22"/>
                <w:szCs w:val="22"/>
              </w:rPr>
              <w:t xml:space="preserve">La garantía debe cubrir la ejecución de todas las configuraciones adicionales necesarias en los equipamientos de YPFB; para garantizar la puesta en marcha del proyecto.  </w:t>
            </w:r>
          </w:p>
          <w:p w:rsidR="0069614A" w:rsidRPr="00F42AF3" w:rsidRDefault="0069614A" w:rsidP="000E1EE6">
            <w:pPr>
              <w:pStyle w:val="Sangradetextonormal"/>
              <w:tabs>
                <w:tab w:val="left" w:pos="284"/>
              </w:tabs>
              <w:spacing w:after="0"/>
              <w:ind w:left="0"/>
              <w:contextualSpacing/>
              <w:jc w:val="both"/>
              <w:rPr>
                <w:rFonts w:ascii="Calibri" w:hAnsi="Calibri" w:cs="Calibri"/>
                <w:color w:val="000000"/>
                <w:sz w:val="22"/>
                <w:szCs w:val="22"/>
              </w:rPr>
            </w:pPr>
          </w:p>
          <w:p w:rsidR="0069614A" w:rsidRPr="00F42AF3" w:rsidRDefault="0069614A" w:rsidP="000E1EE6">
            <w:pPr>
              <w:pStyle w:val="Sangradetextonormal"/>
              <w:tabs>
                <w:tab w:val="left" w:pos="284"/>
              </w:tabs>
              <w:spacing w:after="0"/>
              <w:ind w:left="0"/>
              <w:contextualSpacing/>
              <w:jc w:val="both"/>
              <w:rPr>
                <w:rFonts w:ascii="Calibri" w:hAnsi="Calibri" w:cs="Calibri"/>
                <w:color w:val="000000"/>
                <w:sz w:val="22"/>
                <w:szCs w:val="22"/>
              </w:rPr>
            </w:pPr>
            <w:r w:rsidRPr="00F42AF3">
              <w:rPr>
                <w:rFonts w:ascii="Calibri" w:hAnsi="Calibri" w:cs="Calibri"/>
                <w:color w:val="000000"/>
                <w:sz w:val="22"/>
                <w:szCs w:val="22"/>
              </w:rPr>
              <w:t>Los equipos y materiales adicionales que aparezcan en la ejecución del proyecto no deberán significar costos adicionales para YPFB.</w:t>
            </w:r>
          </w:p>
          <w:p w:rsidR="0069614A" w:rsidRPr="00F42AF3" w:rsidRDefault="0069614A" w:rsidP="000E1EE6">
            <w:pPr>
              <w:autoSpaceDE w:val="0"/>
              <w:autoSpaceDN w:val="0"/>
              <w:adjustRightInd w:val="0"/>
              <w:jc w:val="both"/>
              <w:rPr>
                <w:rFonts w:ascii="Calibri" w:hAnsi="Calibri" w:cs="Calibri"/>
                <w:color w:val="000000"/>
                <w:sz w:val="22"/>
                <w:szCs w:val="22"/>
              </w:rPr>
            </w:pPr>
          </w:p>
          <w:p w:rsidR="0069614A" w:rsidRPr="00F42AF3" w:rsidRDefault="0069614A" w:rsidP="000E1EE6">
            <w:pPr>
              <w:autoSpaceDE w:val="0"/>
              <w:autoSpaceDN w:val="0"/>
              <w:adjustRightInd w:val="0"/>
              <w:jc w:val="both"/>
              <w:rPr>
                <w:rFonts w:ascii="Calibri" w:hAnsi="Calibri" w:cs="Calibri"/>
                <w:bCs/>
                <w:sz w:val="22"/>
                <w:szCs w:val="22"/>
              </w:rPr>
            </w:pPr>
            <w:r w:rsidRPr="00F42AF3">
              <w:rPr>
                <w:rFonts w:ascii="Calibri" w:hAnsi="Calibri" w:cs="Calibri"/>
                <w:bCs/>
                <w:sz w:val="22"/>
                <w:szCs w:val="22"/>
              </w:rPr>
              <w:t>Adicionalmente el contratista deberá efectuar mantenimiento preventivo conforme a recomendaciones de fábrica. Al menos 2 mantenimientos preventivos por año de rutina de los cuales la Empresa Contratada debe entregar informe de las tareas realizadas (sin costo alguno para YPFB).</w:t>
            </w:r>
          </w:p>
          <w:p w:rsidR="0069614A" w:rsidRPr="00F42AF3" w:rsidRDefault="0069614A" w:rsidP="000E1EE6">
            <w:pPr>
              <w:autoSpaceDE w:val="0"/>
              <w:autoSpaceDN w:val="0"/>
              <w:adjustRightInd w:val="0"/>
              <w:jc w:val="both"/>
              <w:rPr>
                <w:rFonts w:ascii="Calibri" w:hAnsi="Calibri" w:cs="Calibri"/>
                <w:bCs/>
                <w:sz w:val="22"/>
                <w:szCs w:val="22"/>
              </w:rPr>
            </w:pPr>
          </w:p>
          <w:p w:rsidR="0069614A" w:rsidRPr="00F42AF3" w:rsidRDefault="0069614A" w:rsidP="000E1EE6">
            <w:pPr>
              <w:pStyle w:val="Sangradetextonormal"/>
              <w:tabs>
                <w:tab w:val="left" w:pos="284"/>
              </w:tabs>
              <w:spacing w:after="0"/>
              <w:ind w:left="0"/>
              <w:contextualSpacing/>
              <w:jc w:val="both"/>
              <w:rPr>
                <w:rFonts w:ascii="Calibri" w:hAnsi="Calibri" w:cs="Calibri"/>
                <w:bCs/>
                <w:sz w:val="22"/>
                <w:szCs w:val="22"/>
              </w:rPr>
            </w:pPr>
            <w:r w:rsidRPr="00F42AF3">
              <w:rPr>
                <w:rFonts w:ascii="Calibri" w:hAnsi="Calibri" w:cs="Calibri"/>
                <w:bCs/>
                <w:sz w:val="22"/>
                <w:szCs w:val="22"/>
              </w:rPr>
              <w:t>Durante la vigencia de la garantía el CONTRATISTA deberá efectuar mantenimiento correctivo si se requiriese, una vez realizado el mantenimiento deberá entregar informe de las tareas realizadas.</w:t>
            </w:r>
          </w:p>
          <w:p w:rsidR="0069614A" w:rsidRPr="00F42AF3" w:rsidRDefault="0069614A" w:rsidP="000E1EE6">
            <w:pPr>
              <w:autoSpaceDE w:val="0"/>
              <w:autoSpaceDN w:val="0"/>
              <w:adjustRightInd w:val="0"/>
              <w:jc w:val="both"/>
              <w:rPr>
                <w:rFonts w:ascii="Calibri" w:hAnsi="Calibri" w:cs="Calibri"/>
                <w:color w:val="000000"/>
                <w:sz w:val="22"/>
                <w:szCs w:val="22"/>
              </w:rPr>
            </w:pPr>
          </w:p>
          <w:p w:rsidR="0069614A" w:rsidRPr="00F42AF3" w:rsidRDefault="0069614A" w:rsidP="000E1EE6">
            <w:pPr>
              <w:autoSpaceDE w:val="0"/>
              <w:autoSpaceDN w:val="0"/>
              <w:adjustRightInd w:val="0"/>
              <w:jc w:val="both"/>
              <w:rPr>
                <w:rFonts w:ascii="Calibri" w:hAnsi="Calibri" w:cs="Calibri"/>
                <w:b/>
                <w:color w:val="000000"/>
                <w:sz w:val="22"/>
                <w:szCs w:val="22"/>
              </w:rPr>
            </w:pPr>
            <w:r w:rsidRPr="00F42AF3">
              <w:rPr>
                <w:rFonts w:ascii="Calibri" w:hAnsi="Calibri" w:cs="Calibri"/>
                <w:color w:val="000000"/>
                <w:sz w:val="22"/>
                <w:szCs w:val="22"/>
              </w:rPr>
              <w:t>En caso de reposición de equipos, todos los gastos correrán por cuenta de la empresa contratada.</w:t>
            </w:r>
          </w:p>
        </w:tc>
        <w:tc>
          <w:tcPr>
            <w:tcW w:w="6237" w:type="dxa"/>
          </w:tcPr>
          <w:p w:rsidR="0069614A" w:rsidRPr="00F42AF3" w:rsidRDefault="0069614A" w:rsidP="000E1EE6">
            <w:pPr>
              <w:pStyle w:val="Sangradetextonormal"/>
              <w:tabs>
                <w:tab w:val="left" w:pos="284"/>
              </w:tabs>
              <w:spacing w:after="0"/>
              <w:ind w:left="0"/>
              <w:contextualSpacing/>
              <w:jc w:val="both"/>
              <w:rPr>
                <w:rFonts w:ascii="Calibri" w:hAnsi="Calibri" w:cs="Calibri"/>
                <w:color w:val="000000"/>
                <w:sz w:val="22"/>
                <w:szCs w:val="22"/>
              </w:rPr>
            </w:pPr>
          </w:p>
        </w:tc>
      </w:tr>
      <w:tr w:rsidR="0069614A" w:rsidRPr="00F42AF3" w:rsidTr="0069614A">
        <w:trPr>
          <w:trHeight w:val="346"/>
        </w:trPr>
        <w:tc>
          <w:tcPr>
            <w:tcW w:w="7297" w:type="dxa"/>
            <w:shd w:val="clear" w:color="auto" w:fill="BDD6EE"/>
            <w:vAlign w:val="center"/>
          </w:tcPr>
          <w:p w:rsidR="0069614A" w:rsidRPr="00F42AF3" w:rsidRDefault="0069614A" w:rsidP="000E1EE6">
            <w:pPr>
              <w:jc w:val="both"/>
              <w:rPr>
                <w:rFonts w:ascii="Calibri" w:hAnsi="Calibri" w:cs="Calibri"/>
                <w:b/>
                <w:bCs/>
                <w:sz w:val="22"/>
                <w:szCs w:val="22"/>
              </w:rPr>
            </w:pPr>
            <w:r w:rsidRPr="00F42AF3">
              <w:rPr>
                <w:rFonts w:ascii="Calibri" w:hAnsi="Calibri" w:cs="Calibri"/>
                <w:b/>
                <w:bCs/>
                <w:sz w:val="22"/>
                <w:szCs w:val="22"/>
              </w:rPr>
              <w:t>CERTIFICACIÓN ISO</w:t>
            </w:r>
          </w:p>
        </w:tc>
        <w:tc>
          <w:tcPr>
            <w:tcW w:w="6237" w:type="dxa"/>
            <w:shd w:val="clear" w:color="auto" w:fill="BDD6EE"/>
          </w:tcPr>
          <w:p w:rsidR="0069614A" w:rsidRPr="00F42AF3" w:rsidRDefault="0069614A" w:rsidP="000E1EE6">
            <w:pPr>
              <w:jc w:val="both"/>
              <w:rPr>
                <w:rFonts w:ascii="Calibri" w:hAnsi="Calibri" w:cs="Calibri"/>
                <w:b/>
                <w:bCs/>
                <w:sz w:val="22"/>
                <w:szCs w:val="22"/>
              </w:rPr>
            </w:pPr>
          </w:p>
        </w:tc>
      </w:tr>
      <w:tr w:rsidR="0069614A" w:rsidRPr="00F42AF3" w:rsidTr="0069614A">
        <w:trPr>
          <w:trHeight w:val="346"/>
        </w:trPr>
        <w:tc>
          <w:tcPr>
            <w:tcW w:w="7297" w:type="dxa"/>
            <w:shd w:val="clear" w:color="auto" w:fill="auto"/>
            <w:vAlign w:val="center"/>
          </w:tcPr>
          <w:p w:rsidR="0069614A" w:rsidRPr="00F42AF3" w:rsidRDefault="0069614A" w:rsidP="000E1EE6">
            <w:pPr>
              <w:autoSpaceDE w:val="0"/>
              <w:autoSpaceDN w:val="0"/>
              <w:adjustRightInd w:val="0"/>
              <w:jc w:val="both"/>
              <w:rPr>
                <w:rFonts w:ascii="Calibri" w:hAnsi="Calibri" w:cs="Calibri"/>
                <w:sz w:val="22"/>
                <w:szCs w:val="22"/>
              </w:rPr>
            </w:pPr>
            <w:r w:rsidRPr="00F42AF3">
              <w:rPr>
                <w:rFonts w:ascii="Calibri" w:hAnsi="Calibri" w:cs="Calibri"/>
                <w:sz w:val="22"/>
                <w:szCs w:val="22"/>
              </w:rPr>
              <w:t>proponente deberá adjuntar a la propuesta, fotocopia simple de la certificación ISO 9001 o ISO-14001 vigente, emitida por el fabricante o señalar dirección URL para su verificación del mismo</w:t>
            </w:r>
          </w:p>
        </w:tc>
        <w:tc>
          <w:tcPr>
            <w:tcW w:w="6237" w:type="dxa"/>
          </w:tcPr>
          <w:p w:rsidR="0069614A" w:rsidRPr="00F42AF3" w:rsidRDefault="0069614A" w:rsidP="000E1EE6">
            <w:pPr>
              <w:autoSpaceDE w:val="0"/>
              <w:autoSpaceDN w:val="0"/>
              <w:adjustRightInd w:val="0"/>
              <w:jc w:val="both"/>
              <w:rPr>
                <w:rFonts w:ascii="Calibri" w:hAnsi="Calibri" w:cs="Calibri"/>
                <w:sz w:val="22"/>
                <w:szCs w:val="22"/>
              </w:rPr>
            </w:pPr>
          </w:p>
        </w:tc>
      </w:tr>
      <w:tr w:rsidR="0069614A" w:rsidRPr="00F42AF3" w:rsidTr="0069614A">
        <w:trPr>
          <w:trHeight w:val="346"/>
        </w:trPr>
        <w:tc>
          <w:tcPr>
            <w:tcW w:w="7297" w:type="dxa"/>
            <w:shd w:val="clear" w:color="auto" w:fill="BDD6EE"/>
            <w:vAlign w:val="center"/>
          </w:tcPr>
          <w:p w:rsidR="0069614A" w:rsidRPr="00F42AF3" w:rsidRDefault="0069614A" w:rsidP="000E1EE6">
            <w:pPr>
              <w:jc w:val="both"/>
              <w:rPr>
                <w:rFonts w:ascii="Calibri" w:hAnsi="Calibri" w:cs="Calibri"/>
                <w:b/>
                <w:bCs/>
                <w:sz w:val="22"/>
                <w:szCs w:val="22"/>
              </w:rPr>
            </w:pPr>
            <w:r w:rsidRPr="00F42AF3">
              <w:rPr>
                <w:rFonts w:ascii="Calibri" w:hAnsi="Calibri" w:cs="Calibri"/>
                <w:b/>
                <w:bCs/>
                <w:sz w:val="22"/>
                <w:szCs w:val="22"/>
              </w:rPr>
              <w:t>CERTIFICACIÓN DE EQUIPOS NO DESCONTINUADOS</w:t>
            </w:r>
          </w:p>
        </w:tc>
        <w:tc>
          <w:tcPr>
            <w:tcW w:w="6237" w:type="dxa"/>
            <w:shd w:val="clear" w:color="auto" w:fill="BDD6EE"/>
          </w:tcPr>
          <w:p w:rsidR="0069614A" w:rsidRPr="00F42AF3" w:rsidRDefault="0069614A" w:rsidP="000E1EE6">
            <w:pPr>
              <w:jc w:val="both"/>
              <w:rPr>
                <w:rFonts w:ascii="Calibri" w:hAnsi="Calibri" w:cs="Calibri"/>
                <w:b/>
                <w:bCs/>
                <w:sz w:val="22"/>
                <w:szCs w:val="22"/>
              </w:rPr>
            </w:pPr>
          </w:p>
        </w:tc>
      </w:tr>
      <w:tr w:rsidR="0069614A" w:rsidRPr="00F42AF3" w:rsidTr="0069614A">
        <w:trPr>
          <w:trHeight w:val="346"/>
        </w:trPr>
        <w:tc>
          <w:tcPr>
            <w:tcW w:w="7297" w:type="dxa"/>
            <w:shd w:val="clear" w:color="auto" w:fill="auto"/>
            <w:vAlign w:val="center"/>
          </w:tcPr>
          <w:p w:rsidR="0069614A" w:rsidRPr="00F42AF3" w:rsidRDefault="0069614A" w:rsidP="000E1EE6">
            <w:pPr>
              <w:autoSpaceDE w:val="0"/>
              <w:autoSpaceDN w:val="0"/>
              <w:adjustRightInd w:val="0"/>
              <w:jc w:val="both"/>
              <w:rPr>
                <w:rFonts w:ascii="Calibri" w:hAnsi="Calibri" w:cs="Calibri"/>
                <w:color w:val="000000"/>
                <w:sz w:val="22"/>
                <w:szCs w:val="22"/>
              </w:rPr>
            </w:pPr>
            <w:r w:rsidRPr="00F42AF3">
              <w:rPr>
                <w:rStyle w:val="normaltextrun"/>
                <w:rFonts w:ascii="Calibri" w:hAnsi="Calibri" w:cs="Calibri"/>
                <w:color w:val="000000"/>
                <w:sz w:val="22"/>
                <w:szCs w:val="22"/>
                <w:shd w:val="clear" w:color="auto" w:fill="FFFFFF"/>
              </w:rPr>
              <w:t xml:space="preserve">La empresa proponente </w:t>
            </w:r>
            <w:r w:rsidRPr="00F42AF3">
              <w:rPr>
                <w:rFonts w:ascii="Calibri" w:hAnsi="Calibri" w:cs="Calibri"/>
                <w:color w:val="000000"/>
                <w:sz w:val="22"/>
                <w:szCs w:val="22"/>
              </w:rPr>
              <w:t>deberá presentar una carta emitida por el fabricante o representante del fabricante en la región, en el cual certifique que los equipos a ofertar al momento de la presentación de propuestas, no figuran como descontinuados en la región.</w:t>
            </w:r>
          </w:p>
        </w:tc>
        <w:tc>
          <w:tcPr>
            <w:tcW w:w="6237" w:type="dxa"/>
          </w:tcPr>
          <w:p w:rsidR="0069614A" w:rsidRPr="00F42AF3" w:rsidRDefault="0069614A" w:rsidP="000E1EE6">
            <w:pPr>
              <w:autoSpaceDE w:val="0"/>
              <w:autoSpaceDN w:val="0"/>
              <w:adjustRightInd w:val="0"/>
              <w:jc w:val="both"/>
              <w:rPr>
                <w:rStyle w:val="normaltextrun"/>
                <w:rFonts w:ascii="Calibri" w:hAnsi="Calibri" w:cs="Calibri"/>
                <w:color w:val="000000"/>
                <w:sz w:val="22"/>
                <w:szCs w:val="22"/>
                <w:shd w:val="clear" w:color="auto" w:fill="FFFFFF"/>
              </w:rPr>
            </w:pPr>
          </w:p>
        </w:tc>
      </w:tr>
      <w:tr w:rsidR="0069614A" w:rsidRPr="00F42AF3" w:rsidTr="0069614A">
        <w:trPr>
          <w:trHeight w:val="346"/>
        </w:trPr>
        <w:tc>
          <w:tcPr>
            <w:tcW w:w="7297" w:type="dxa"/>
            <w:shd w:val="clear" w:color="auto" w:fill="BDD6EE"/>
            <w:vAlign w:val="center"/>
          </w:tcPr>
          <w:p w:rsidR="0069614A" w:rsidRPr="007B1EF7" w:rsidRDefault="0069614A" w:rsidP="000E1EE6">
            <w:pPr>
              <w:rPr>
                <w:rFonts w:ascii="Calibri" w:hAnsi="Calibri" w:cs="Calibri"/>
                <w:b/>
                <w:bCs/>
                <w:color w:val="000000"/>
                <w:sz w:val="22"/>
                <w:szCs w:val="22"/>
                <w:lang w:val="es-BO"/>
              </w:rPr>
            </w:pPr>
            <w:r w:rsidRPr="007B1EF7">
              <w:rPr>
                <w:rFonts w:ascii="Calibri" w:hAnsi="Calibri" w:cs="Calibri"/>
                <w:b/>
                <w:bCs/>
                <w:color w:val="000000"/>
                <w:sz w:val="22"/>
                <w:szCs w:val="22"/>
                <w:lang w:val="es-BO"/>
              </w:rPr>
              <w:t xml:space="preserve">CONDICIÓN DE LOS EQUIPOS </w:t>
            </w:r>
          </w:p>
        </w:tc>
        <w:tc>
          <w:tcPr>
            <w:tcW w:w="6237" w:type="dxa"/>
            <w:shd w:val="clear" w:color="auto" w:fill="BDD6EE"/>
          </w:tcPr>
          <w:p w:rsidR="0069614A" w:rsidRPr="007B1EF7" w:rsidRDefault="0069614A" w:rsidP="000E1EE6">
            <w:pPr>
              <w:rPr>
                <w:rFonts w:ascii="Calibri" w:hAnsi="Calibri" w:cs="Calibri"/>
                <w:b/>
                <w:bCs/>
                <w:color w:val="000000"/>
                <w:sz w:val="22"/>
                <w:szCs w:val="22"/>
                <w:lang w:val="es-BO"/>
              </w:rPr>
            </w:pPr>
          </w:p>
        </w:tc>
      </w:tr>
      <w:tr w:rsidR="0069614A" w:rsidRPr="00F42AF3" w:rsidTr="0069614A">
        <w:trPr>
          <w:trHeight w:val="538"/>
        </w:trPr>
        <w:tc>
          <w:tcPr>
            <w:tcW w:w="7297" w:type="dxa"/>
            <w:shd w:val="clear" w:color="auto" w:fill="auto"/>
            <w:vAlign w:val="center"/>
          </w:tcPr>
          <w:p w:rsidR="0069614A" w:rsidRPr="007B1EF7" w:rsidRDefault="0069614A" w:rsidP="000E1EE6">
            <w:pPr>
              <w:jc w:val="both"/>
              <w:rPr>
                <w:rFonts w:ascii="Calibri" w:hAnsi="Calibri" w:cs="Calibri"/>
                <w:color w:val="000000"/>
                <w:sz w:val="22"/>
                <w:szCs w:val="22"/>
              </w:rPr>
            </w:pPr>
            <w:r w:rsidRPr="007B1EF7">
              <w:rPr>
                <w:rFonts w:ascii="Calibri" w:hAnsi="Calibri" w:cs="Calibri"/>
                <w:color w:val="000000"/>
                <w:sz w:val="22"/>
                <w:szCs w:val="22"/>
              </w:rPr>
              <w:t xml:space="preserve">La Empresa que resulte adjudicada debe presentar una Carta emitida por el fabricante </w:t>
            </w:r>
            <w:r w:rsidRPr="007B1EF7">
              <w:rPr>
                <w:rFonts w:ascii="Calibri" w:hAnsi="Calibri" w:cs="Calibri"/>
                <w:color w:val="000000"/>
                <w:sz w:val="22"/>
                <w:szCs w:val="22"/>
                <w:lang w:val="es-BO"/>
              </w:rPr>
              <w:t>o su dependencia en otro país</w:t>
            </w:r>
            <w:r w:rsidRPr="007B1EF7">
              <w:rPr>
                <w:rFonts w:ascii="Calibri" w:hAnsi="Calibri" w:cs="Calibri"/>
                <w:color w:val="000000"/>
                <w:sz w:val="22"/>
                <w:szCs w:val="22"/>
              </w:rPr>
              <w:t>, en la cual se certifique que los bienes ofertados son nuevos, original de marca. No se aceptarán equipos reacondicionados (refurbished) ni usados..</w:t>
            </w:r>
          </w:p>
        </w:tc>
        <w:tc>
          <w:tcPr>
            <w:tcW w:w="6237" w:type="dxa"/>
          </w:tcPr>
          <w:p w:rsidR="0069614A" w:rsidRPr="007B1EF7" w:rsidRDefault="0069614A" w:rsidP="000E1EE6">
            <w:pPr>
              <w:jc w:val="both"/>
              <w:rPr>
                <w:rFonts w:ascii="Calibri" w:hAnsi="Calibri" w:cs="Calibri"/>
                <w:color w:val="000000"/>
                <w:sz w:val="22"/>
                <w:szCs w:val="22"/>
              </w:rPr>
            </w:pPr>
          </w:p>
        </w:tc>
      </w:tr>
      <w:tr w:rsidR="0069614A" w:rsidRPr="00F42AF3" w:rsidTr="0069614A">
        <w:trPr>
          <w:trHeight w:hRule="exact" w:val="328"/>
        </w:trPr>
        <w:tc>
          <w:tcPr>
            <w:tcW w:w="7297" w:type="dxa"/>
            <w:shd w:val="clear" w:color="auto" w:fill="BDD6EE"/>
            <w:vAlign w:val="center"/>
          </w:tcPr>
          <w:p w:rsidR="0069614A" w:rsidRPr="00F42AF3" w:rsidRDefault="0069614A" w:rsidP="000E1EE6">
            <w:pPr>
              <w:jc w:val="both"/>
              <w:rPr>
                <w:rFonts w:ascii="Calibri" w:hAnsi="Calibri" w:cs="Calibri"/>
                <w:b/>
                <w:bCs/>
                <w:sz w:val="22"/>
                <w:szCs w:val="22"/>
                <w:lang w:eastAsia="es-BO"/>
              </w:rPr>
            </w:pPr>
            <w:r w:rsidRPr="00F42AF3">
              <w:rPr>
                <w:rFonts w:ascii="Calibri" w:hAnsi="Calibri" w:cs="Calibri"/>
                <w:b/>
                <w:bCs/>
                <w:sz w:val="22"/>
                <w:szCs w:val="22"/>
              </w:rPr>
              <w:t>CATÁLOGOS Y OTROS</w:t>
            </w:r>
          </w:p>
        </w:tc>
        <w:tc>
          <w:tcPr>
            <w:tcW w:w="6237" w:type="dxa"/>
            <w:shd w:val="clear" w:color="auto" w:fill="BDD6EE"/>
          </w:tcPr>
          <w:p w:rsidR="0069614A" w:rsidRPr="00F42AF3" w:rsidRDefault="0069614A" w:rsidP="000E1EE6">
            <w:pPr>
              <w:jc w:val="both"/>
              <w:rPr>
                <w:rFonts w:ascii="Calibri" w:hAnsi="Calibri" w:cs="Calibri"/>
                <w:b/>
                <w:bCs/>
                <w:sz w:val="22"/>
                <w:szCs w:val="22"/>
              </w:rPr>
            </w:pPr>
          </w:p>
        </w:tc>
      </w:tr>
      <w:tr w:rsidR="0069614A" w:rsidRPr="00F42AF3" w:rsidTr="0069614A">
        <w:trPr>
          <w:trHeight w:val="831"/>
        </w:trPr>
        <w:tc>
          <w:tcPr>
            <w:tcW w:w="7297" w:type="dxa"/>
            <w:shd w:val="clear" w:color="auto" w:fill="auto"/>
            <w:vAlign w:val="center"/>
          </w:tcPr>
          <w:p w:rsidR="0069614A" w:rsidRPr="00F42AF3" w:rsidRDefault="0069614A" w:rsidP="000E1EE6">
            <w:pPr>
              <w:autoSpaceDE w:val="0"/>
              <w:autoSpaceDN w:val="0"/>
              <w:adjustRightInd w:val="0"/>
              <w:jc w:val="both"/>
              <w:rPr>
                <w:rFonts w:ascii="Calibri" w:hAnsi="Calibri" w:cs="Calibri"/>
                <w:sz w:val="22"/>
                <w:szCs w:val="22"/>
              </w:rPr>
            </w:pPr>
            <w:r w:rsidRPr="00F42AF3">
              <w:rPr>
                <w:rFonts w:ascii="Calibri" w:hAnsi="Calibri" w:cs="Calibri"/>
                <w:sz w:val="22"/>
                <w:szCs w:val="22"/>
              </w:rPr>
              <w:t>El proponente deberá adjuntar catálogos del fabricante o indicar el sitio web (URL) que formarán parte de la propuesta, con el objeto de obtener información técnica del ítem, para sustentar su propuesta.</w:t>
            </w:r>
          </w:p>
        </w:tc>
        <w:tc>
          <w:tcPr>
            <w:tcW w:w="6237" w:type="dxa"/>
          </w:tcPr>
          <w:p w:rsidR="0069614A" w:rsidRPr="00F42AF3" w:rsidRDefault="0069614A" w:rsidP="000E1EE6">
            <w:pPr>
              <w:autoSpaceDE w:val="0"/>
              <w:autoSpaceDN w:val="0"/>
              <w:adjustRightInd w:val="0"/>
              <w:jc w:val="both"/>
              <w:rPr>
                <w:rFonts w:ascii="Calibri" w:hAnsi="Calibri" w:cs="Calibri"/>
                <w:sz w:val="22"/>
                <w:szCs w:val="22"/>
              </w:rPr>
            </w:pPr>
          </w:p>
        </w:tc>
      </w:tr>
      <w:tr w:rsidR="0069614A" w:rsidRPr="00F42AF3" w:rsidTr="0069614A">
        <w:trPr>
          <w:trHeight w:val="396"/>
        </w:trPr>
        <w:tc>
          <w:tcPr>
            <w:tcW w:w="7297" w:type="dxa"/>
            <w:shd w:val="clear" w:color="auto" w:fill="BDD6EE"/>
            <w:noWrap/>
            <w:vAlign w:val="center"/>
          </w:tcPr>
          <w:p w:rsidR="0069614A" w:rsidRPr="00F42AF3" w:rsidRDefault="0069614A" w:rsidP="000E1EE6">
            <w:pPr>
              <w:jc w:val="both"/>
              <w:rPr>
                <w:rFonts w:ascii="Calibri" w:hAnsi="Calibri" w:cs="Calibri"/>
                <w:b/>
                <w:bCs/>
                <w:sz w:val="22"/>
                <w:szCs w:val="22"/>
                <w:lang w:eastAsia="es-BO"/>
              </w:rPr>
            </w:pPr>
            <w:r w:rsidRPr="00F42AF3">
              <w:rPr>
                <w:rFonts w:ascii="Calibri" w:hAnsi="Calibri" w:cs="Calibri"/>
                <w:b/>
                <w:bCs/>
                <w:sz w:val="22"/>
                <w:szCs w:val="22"/>
              </w:rPr>
              <w:t>EXPERIENCIA DE LA EMPRESA</w:t>
            </w:r>
          </w:p>
        </w:tc>
        <w:tc>
          <w:tcPr>
            <w:tcW w:w="6237" w:type="dxa"/>
            <w:shd w:val="clear" w:color="auto" w:fill="BDD6EE"/>
          </w:tcPr>
          <w:p w:rsidR="0069614A" w:rsidRPr="00F42AF3" w:rsidRDefault="0069614A" w:rsidP="000E1EE6">
            <w:pPr>
              <w:jc w:val="both"/>
              <w:rPr>
                <w:rFonts w:ascii="Calibri" w:hAnsi="Calibri" w:cs="Calibri"/>
                <w:b/>
                <w:bCs/>
                <w:sz w:val="22"/>
                <w:szCs w:val="22"/>
              </w:rPr>
            </w:pPr>
          </w:p>
        </w:tc>
      </w:tr>
      <w:tr w:rsidR="0069614A" w:rsidRPr="00F42AF3" w:rsidTr="0069614A">
        <w:trPr>
          <w:trHeight w:val="396"/>
        </w:trPr>
        <w:tc>
          <w:tcPr>
            <w:tcW w:w="7297" w:type="dxa"/>
            <w:shd w:val="clear" w:color="auto" w:fill="auto"/>
            <w:noWrap/>
            <w:vAlign w:val="center"/>
          </w:tcPr>
          <w:p w:rsidR="0069614A" w:rsidRPr="00F42AF3" w:rsidRDefault="0069614A" w:rsidP="000E1EE6">
            <w:pPr>
              <w:pStyle w:val="Sinespaciado"/>
              <w:rPr>
                <w:rFonts w:cs="Calibri"/>
                <w:b/>
              </w:rPr>
            </w:pPr>
            <w:r w:rsidRPr="00F42AF3">
              <w:rPr>
                <w:rFonts w:cs="Calibri"/>
                <w:b/>
              </w:rPr>
              <w:t>Experiencia especifica</w:t>
            </w:r>
          </w:p>
          <w:p w:rsidR="0069614A" w:rsidRPr="00F42AF3" w:rsidRDefault="0069614A" w:rsidP="000E1EE6">
            <w:pPr>
              <w:autoSpaceDE w:val="0"/>
              <w:autoSpaceDN w:val="0"/>
              <w:adjustRightInd w:val="0"/>
              <w:jc w:val="both"/>
              <w:rPr>
                <w:rFonts w:ascii="Calibri" w:hAnsi="Calibri" w:cs="Calibri"/>
                <w:bCs/>
                <w:color w:val="000000"/>
                <w:sz w:val="22"/>
                <w:szCs w:val="22"/>
                <w:lang w:val="es-BO"/>
              </w:rPr>
            </w:pPr>
            <w:r w:rsidRPr="00F42AF3">
              <w:rPr>
                <w:rFonts w:ascii="Calibri" w:hAnsi="Calibri" w:cs="Calibri"/>
                <w:sz w:val="22"/>
                <w:szCs w:val="22"/>
              </w:rPr>
              <w:t xml:space="preserve">Experiencia de por lo menos 3 ventas de bienes similares, ó iguales a la marca ofertada; para fines de evaluación adjuntar fotocopias simples </w:t>
            </w:r>
            <w:r w:rsidRPr="00F42AF3">
              <w:rPr>
                <w:rFonts w:ascii="Calibri" w:hAnsi="Calibri" w:cs="Calibri"/>
                <w:bCs/>
                <w:color w:val="000000"/>
                <w:sz w:val="22"/>
                <w:szCs w:val="22"/>
                <w:lang w:val="es-BO"/>
              </w:rPr>
              <w:t xml:space="preserve">de uno o varios de los siguientes documentos: acta de conformidad, acta de recepción definitiva u otro documento </w:t>
            </w:r>
            <w:r w:rsidRPr="00F42AF3">
              <w:rPr>
                <w:rFonts w:ascii="Calibri" w:hAnsi="Calibri" w:cs="Calibri"/>
                <w:sz w:val="22"/>
                <w:szCs w:val="22"/>
              </w:rPr>
              <w:t>equivalente que permitan verificar la experiencia y cumplimiento de la entrega de los productos</w:t>
            </w:r>
            <w:r w:rsidRPr="00F42AF3">
              <w:rPr>
                <w:rFonts w:ascii="Calibri" w:hAnsi="Calibri" w:cs="Calibri"/>
                <w:bCs/>
                <w:color w:val="000000"/>
                <w:sz w:val="22"/>
                <w:szCs w:val="22"/>
                <w:lang w:val="es-BO"/>
              </w:rPr>
              <w:t>.</w:t>
            </w:r>
          </w:p>
          <w:p w:rsidR="0069614A" w:rsidRPr="00F42AF3" w:rsidRDefault="0069614A" w:rsidP="000E1EE6">
            <w:pPr>
              <w:autoSpaceDE w:val="0"/>
              <w:autoSpaceDN w:val="0"/>
              <w:adjustRightInd w:val="0"/>
              <w:jc w:val="both"/>
              <w:rPr>
                <w:rFonts w:ascii="Calibri" w:hAnsi="Calibri" w:cs="Calibri"/>
                <w:sz w:val="22"/>
                <w:szCs w:val="22"/>
                <w:lang w:val="es-BO"/>
              </w:rPr>
            </w:pPr>
          </w:p>
          <w:p w:rsidR="0069614A" w:rsidRPr="00F42AF3" w:rsidRDefault="0069614A" w:rsidP="000E1EE6">
            <w:pPr>
              <w:autoSpaceDE w:val="0"/>
              <w:autoSpaceDN w:val="0"/>
              <w:adjustRightInd w:val="0"/>
              <w:jc w:val="both"/>
              <w:rPr>
                <w:rFonts w:ascii="Calibri" w:hAnsi="Calibri" w:cs="Calibri"/>
                <w:b/>
                <w:bCs/>
                <w:color w:val="000000"/>
                <w:sz w:val="22"/>
                <w:szCs w:val="22"/>
                <w:lang w:val="es-BO"/>
              </w:rPr>
            </w:pPr>
            <w:r w:rsidRPr="00F42AF3">
              <w:rPr>
                <w:rFonts w:ascii="Calibri" w:hAnsi="Calibri" w:cs="Calibri"/>
                <w:b/>
                <w:bCs/>
                <w:color w:val="000000"/>
                <w:sz w:val="22"/>
                <w:szCs w:val="22"/>
                <w:lang w:val="es-BO"/>
              </w:rPr>
              <w:t>El proponente que resulte adjudicado, previa suscripción de contrato debe presentar original o fotocopia legalizada de los documentos de respaldo de la experiencia específica.</w:t>
            </w:r>
          </w:p>
        </w:tc>
        <w:tc>
          <w:tcPr>
            <w:tcW w:w="6237" w:type="dxa"/>
          </w:tcPr>
          <w:p w:rsidR="0069614A" w:rsidRPr="00F42AF3" w:rsidRDefault="0069614A" w:rsidP="000E1EE6">
            <w:pPr>
              <w:pStyle w:val="Sinespaciado"/>
              <w:rPr>
                <w:rFonts w:cs="Calibri"/>
                <w:b/>
              </w:rPr>
            </w:pPr>
          </w:p>
        </w:tc>
      </w:tr>
      <w:tr w:rsidR="0069614A" w:rsidRPr="00F42AF3" w:rsidTr="0069614A">
        <w:trPr>
          <w:trHeight w:val="396"/>
        </w:trPr>
        <w:tc>
          <w:tcPr>
            <w:tcW w:w="7297" w:type="dxa"/>
            <w:shd w:val="clear" w:color="auto" w:fill="BDD6EE"/>
            <w:noWrap/>
            <w:vAlign w:val="center"/>
          </w:tcPr>
          <w:p w:rsidR="0069614A" w:rsidRPr="00F42AF3" w:rsidRDefault="0069614A" w:rsidP="000E1EE6">
            <w:pPr>
              <w:jc w:val="both"/>
              <w:rPr>
                <w:rFonts w:ascii="Calibri" w:hAnsi="Calibri" w:cs="Calibri"/>
                <w:b/>
                <w:bCs/>
                <w:sz w:val="22"/>
                <w:szCs w:val="22"/>
              </w:rPr>
            </w:pPr>
            <w:r w:rsidRPr="00F42AF3">
              <w:rPr>
                <w:rFonts w:ascii="Calibri" w:hAnsi="Calibri" w:cs="Calibri"/>
                <w:b/>
                <w:bCs/>
                <w:sz w:val="22"/>
                <w:szCs w:val="22"/>
              </w:rPr>
              <w:t>AUTORIZACIÓN DEL FABRICANTE</w:t>
            </w:r>
          </w:p>
        </w:tc>
        <w:tc>
          <w:tcPr>
            <w:tcW w:w="6237" w:type="dxa"/>
            <w:shd w:val="clear" w:color="auto" w:fill="BDD6EE"/>
          </w:tcPr>
          <w:p w:rsidR="0069614A" w:rsidRPr="00F42AF3" w:rsidRDefault="0069614A" w:rsidP="000E1EE6">
            <w:pPr>
              <w:jc w:val="both"/>
              <w:rPr>
                <w:rFonts w:ascii="Calibri" w:hAnsi="Calibri" w:cs="Calibri"/>
                <w:b/>
                <w:bCs/>
                <w:sz w:val="22"/>
                <w:szCs w:val="22"/>
              </w:rPr>
            </w:pPr>
          </w:p>
        </w:tc>
      </w:tr>
      <w:tr w:rsidR="0069614A" w:rsidRPr="00F42AF3" w:rsidTr="0069614A">
        <w:trPr>
          <w:trHeight w:val="254"/>
        </w:trPr>
        <w:tc>
          <w:tcPr>
            <w:tcW w:w="7297" w:type="dxa"/>
            <w:shd w:val="clear" w:color="auto" w:fill="auto"/>
            <w:noWrap/>
            <w:vAlign w:val="center"/>
          </w:tcPr>
          <w:p w:rsidR="0069614A" w:rsidRPr="00F42AF3" w:rsidRDefault="0069614A" w:rsidP="000E1EE6">
            <w:pPr>
              <w:autoSpaceDE w:val="0"/>
              <w:autoSpaceDN w:val="0"/>
              <w:adjustRightInd w:val="0"/>
              <w:jc w:val="both"/>
              <w:rPr>
                <w:rFonts w:ascii="Calibri" w:hAnsi="Calibri" w:cs="Calibri"/>
                <w:sz w:val="22"/>
                <w:szCs w:val="22"/>
              </w:rPr>
            </w:pPr>
            <w:r w:rsidRPr="00F42AF3">
              <w:rPr>
                <w:rFonts w:ascii="Calibri" w:hAnsi="Calibri" w:cs="Calibri"/>
                <w:sz w:val="22"/>
                <w:szCs w:val="22"/>
              </w:rPr>
              <w:t>La empresa proponente debe presentar una de las siguientes opciones:</w:t>
            </w:r>
          </w:p>
          <w:p w:rsidR="0069614A" w:rsidRPr="00F42AF3" w:rsidRDefault="0069614A" w:rsidP="000E1EE6">
            <w:pPr>
              <w:autoSpaceDE w:val="0"/>
              <w:autoSpaceDN w:val="0"/>
              <w:adjustRightInd w:val="0"/>
              <w:jc w:val="both"/>
              <w:rPr>
                <w:rFonts w:ascii="Calibri" w:hAnsi="Calibri" w:cs="Calibri"/>
                <w:sz w:val="22"/>
                <w:szCs w:val="22"/>
              </w:rPr>
            </w:pPr>
            <w:r w:rsidRPr="00F42AF3">
              <w:rPr>
                <w:rFonts w:ascii="Calibri" w:hAnsi="Calibri" w:cs="Calibri"/>
                <w:sz w:val="22"/>
                <w:szCs w:val="22"/>
              </w:rPr>
              <w:t>- Adjuntar un documento de autorización en copia simple, emitida por el fabricante o su dependencia en otro país, donde se indique que puede comercializar productos en Bolivia. La vigencia o emisión del documento no debe ser mayor a 2 meses computables desde la fecha de presentación de propuestas hacia atrás.</w:t>
            </w:r>
          </w:p>
          <w:p w:rsidR="0069614A" w:rsidRPr="00F42AF3" w:rsidRDefault="0069614A" w:rsidP="000E1EE6">
            <w:pPr>
              <w:autoSpaceDE w:val="0"/>
              <w:autoSpaceDN w:val="0"/>
              <w:adjustRightInd w:val="0"/>
              <w:jc w:val="both"/>
              <w:rPr>
                <w:rFonts w:ascii="Calibri" w:hAnsi="Calibri" w:cs="Calibri"/>
                <w:sz w:val="22"/>
                <w:szCs w:val="22"/>
              </w:rPr>
            </w:pPr>
            <w:r w:rsidRPr="00F42AF3">
              <w:rPr>
                <w:rFonts w:ascii="Calibri" w:hAnsi="Calibri" w:cs="Calibri"/>
                <w:sz w:val="22"/>
                <w:szCs w:val="22"/>
              </w:rPr>
              <w:t>- O indicar la dirección URL del fabricante o su dependencia en otro país donde se pueda evidenciar que la empresa proponente puede comercializar los productos en Bolivia.</w:t>
            </w:r>
          </w:p>
        </w:tc>
        <w:tc>
          <w:tcPr>
            <w:tcW w:w="6237" w:type="dxa"/>
          </w:tcPr>
          <w:p w:rsidR="0069614A" w:rsidRPr="00F42AF3" w:rsidRDefault="0069614A" w:rsidP="000E1EE6">
            <w:pPr>
              <w:autoSpaceDE w:val="0"/>
              <w:autoSpaceDN w:val="0"/>
              <w:adjustRightInd w:val="0"/>
              <w:jc w:val="both"/>
              <w:rPr>
                <w:rFonts w:ascii="Calibri" w:hAnsi="Calibri" w:cs="Calibri"/>
                <w:sz w:val="22"/>
                <w:szCs w:val="22"/>
              </w:rPr>
            </w:pPr>
          </w:p>
        </w:tc>
      </w:tr>
    </w:tbl>
    <w:p w:rsidR="0069614A" w:rsidRDefault="0069614A"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pPr>
    </w:p>
    <w:p w:rsidR="00D76089" w:rsidRDefault="00D76089" w:rsidP="008E2971">
      <w:pPr>
        <w:rPr>
          <w:rFonts w:ascii="Calibri" w:hAnsi="Calibri" w:cs="Calibri"/>
          <w:b/>
          <w:sz w:val="22"/>
          <w:szCs w:val="22"/>
        </w:rPr>
        <w:sectPr w:rsidR="00D76089" w:rsidSect="00147189">
          <w:pgSz w:w="15840" w:h="12240" w:orient="landscape" w:code="1"/>
          <w:pgMar w:top="1701" w:right="1418" w:bottom="1418" w:left="1134" w:header="709" w:footer="709" w:gutter="0"/>
          <w:cols w:space="708"/>
          <w:docGrid w:linePitch="360"/>
        </w:sectPr>
      </w:pP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FORMULARIO C-2</w:t>
      </w:r>
    </w:p>
    <w:p w:rsidR="008E2971" w:rsidRPr="00F63B8F" w:rsidRDefault="008E2971" w:rsidP="008E2971">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8E2971" w:rsidRPr="00F63B8F" w:rsidRDefault="008E2971" w:rsidP="008E2971">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8E2971" w:rsidRPr="006F470A" w:rsidTr="00147189">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jc w:val="center"/>
              <w:rPr>
                <w:rFonts w:ascii="Calibri" w:hAnsi="Calibri" w:cs="Calibri"/>
                <w:sz w:val="22"/>
                <w:szCs w:val="22"/>
              </w:rPr>
            </w:pPr>
          </w:p>
          <w:p w:rsidR="008E2971" w:rsidRPr="00F63B8F" w:rsidRDefault="008E2971" w:rsidP="00147189">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8E2971" w:rsidRPr="00F63B8F" w:rsidRDefault="008E2971" w:rsidP="00147189">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8E2971" w:rsidRPr="00F63B8F" w:rsidRDefault="008E2971" w:rsidP="00147189">
            <w:pPr>
              <w:rPr>
                <w:rFonts w:ascii="Calibri" w:hAnsi="Calibri" w:cs="Calibri"/>
                <w:sz w:val="22"/>
                <w:szCs w:val="22"/>
              </w:rPr>
            </w:pPr>
          </w:p>
          <w:p w:rsidR="008E2971" w:rsidRPr="00F63B8F" w:rsidRDefault="008E2971" w:rsidP="00147189">
            <w:pPr>
              <w:rPr>
                <w:rFonts w:ascii="Calibri" w:hAnsi="Calibri" w:cs="Calibri"/>
                <w:sz w:val="22"/>
                <w:szCs w:val="22"/>
              </w:rPr>
            </w:pPr>
          </w:p>
        </w:tc>
        <w:tc>
          <w:tcPr>
            <w:tcW w:w="694" w:type="dxa"/>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8E2971" w:rsidRPr="00F63B8F" w:rsidRDefault="008E2971" w:rsidP="00147189">
            <w:pPr>
              <w:rPr>
                <w:rFonts w:ascii="Calibri" w:hAnsi="Calibri" w:cs="Calibri"/>
                <w:sz w:val="22"/>
                <w:szCs w:val="22"/>
              </w:rPr>
            </w:pPr>
          </w:p>
        </w:tc>
      </w:tr>
      <w:tr w:rsidR="008E2971" w:rsidRPr="006F470A" w:rsidTr="00147189">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8E2971" w:rsidRPr="00F63B8F" w:rsidRDefault="008E2971" w:rsidP="00147189">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8E2971" w:rsidRPr="00F63B8F" w:rsidRDefault="008E2971" w:rsidP="00147189">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8E2971" w:rsidRPr="00F63B8F" w:rsidRDefault="008E2971" w:rsidP="00147189">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8E2971" w:rsidRPr="00F63B8F" w:rsidRDefault="008E2971" w:rsidP="00147189">
            <w:pPr>
              <w:rPr>
                <w:rFonts w:ascii="Calibri" w:hAnsi="Calibri" w:cs="Calibri"/>
                <w:sz w:val="22"/>
                <w:szCs w:val="22"/>
              </w:rPr>
            </w:pPr>
          </w:p>
        </w:tc>
      </w:tr>
    </w:tbl>
    <w:p w:rsidR="008E2971" w:rsidRPr="00F63B8F" w:rsidRDefault="008E2971" w:rsidP="008E2971">
      <w:pPr>
        <w:jc w:val="center"/>
        <w:rPr>
          <w:rFonts w:ascii="Calibri" w:hAnsi="Calibri" w:cs="Calibri"/>
          <w:sz w:val="22"/>
          <w:szCs w:val="22"/>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Pr>
          <w:rFonts w:ascii="Calibri" w:hAnsi="Calibri" w:cs="Calibri"/>
          <w:szCs w:val="18"/>
        </w:rPr>
        <w:t xml:space="preserve"> las especificaciones técnicas descritas en la parte IV del presente DCD.</w:t>
      </w:r>
    </w:p>
    <w:p w:rsidR="008E2971" w:rsidRPr="00F63B8F" w:rsidRDefault="008E2971" w:rsidP="008E2971">
      <w:pPr>
        <w:ind w:left="360"/>
        <w:jc w:val="both"/>
        <w:rPr>
          <w:rFonts w:ascii="Calibri" w:hAnsi="Calibri" w:cs="Calibri"/>
          <w:szCs w:val="18"/>
        </w:rPr>
      </w:pPr>
    </w:p>
    <w:p w:rsidR="008E2971" w:rsidRPr="00F63B8F" w:rsidRDefault="008E2971" w:rsidP="008E2971">
      <w:pPr>
        <w:jc w:val="both"/>
        <w:rPr>
          <w:rFonts w:ascii="Calibri" w:hAnsi="Calibri" w:cs="Calibri"/>
          <w:szCs w:val="18"/>
        </w:rPr>
      </w:pPr>
      <w:r w:rsidRPr="00F63B8F">
        <w:rPr>
          <w:rFonts w:ascii="Calibri" w:hAnsi="Calibri" w:cs="Calibri"/>
          <w:szCs w:val="18"/>
        </w:rPr>
        <w:t xml:space="preserve">Firma en señal de conformidad, </w:t>
      </w:r>
    </w:p>
    <w:p w:rsidR="008E2971" w:rsidRPr="00F63B8F" w:rsidRDefault="008E2971" w:rsidP="008E2971">
      <w:pPr>
        <w:jc w:val="both"/>
        <w:rPr>
          <w:rFonts w:ascii="Calibri" w:hAnsi="Calibri" w:cs="Calibri"/>
          <w:sz w:val="18"/>
          <w:szCs w:val="18"/>
        </w:rPr>
      </w:pPr>
    </w:p>
    <w:p w:rsidR="008E2971" w:rsidRPr="00F63B8F" w:rsidRDefault="008E2971" w:rsidP="008E2971">
      <w:pPr>
        <w:jc w:val="both"/>
        <w:rPr>
          <w:rFonts w:ascii="Calibri" w:hAnsi="Calibri" w:cs="Calibri"/>
          <w:sz w:val="18"/>
          <w:szCs w:val="18"/>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sz w:val="16"/>
          <w:szCs w:val="16"/>
          <w:lang w:val="es-BO"/>
        </w:rPr>
      </w:pPr>
    </w:p>
    <w:p w:rsidR="008E2971" w:rsidRPr="00F63B8F" w:rsidRDefault="008E2971" w:rsidP="008E2971">
      <w:pPr>
        <w:jc w:val="center"/>
        <w:rPr>
          <w:rFonts w:ascii="Calibri" w:hAnsi="Calibri" w:cs="Calibri"/>
          <w:b/>
        </w:rPr>
      </w:pPr>
      <w:r w:rsidRPr="00F63B8F">
        <w:rPr>
          <w:rFonts w:ascii="Calibri" w:hAnsi="Calibri" w:cs="Calibri"/>
          <w:b/>
        </w:rPr>
        <w:t>-----------------------------------------------------------------------------------</w:t>
      </w:r>
    </w:p>
    <w:p w:rsidR="008E2971" w:rsidRPr="00F63B8F" w:rsidRDefault="008E2971" w:rsidP="008E2971">
      <w:pPr>
        <w:jc w:val="center"/>
        <w:rPr>
          <w:rFonts w:ascii="Calibri" w:hAnsi="Calibri" w:cs="Calibri"/>
          <w:b/>
        </w:rPr>
      </w:pPr>
      <w:r w:rsidRPr="00F63B8F">
        <w:rPr>
          <w:rFonts w:ascii="Calibri" w:hAnsi="Calibri" w:cs="Calibri"/>
          <w:b/>
        </w:rPr>
        <w:t>Firma del Propietario o Representante Legal</w:t>
      </w:r>
    </w:p>
    <w:p w:rsidR="008E2971" w:rsidRPr="00F63B8F" w:rsidRDefault="008E2971" w:rsidP="008E2971">
      <w:pPr>
        <w:jc w:val="center"/>
        <w:rPr>
          <w:rFonts w:ascii="Calibri" w:hAnsi="Calibri" w:cs="Calibri"/>
          <w:b/>
          <w:lang w:val="es-BO" w:eastAsia="es-ES"/>
        </w:rPr>
      </w:pPr>
      <w:r w:rsidRPr="00F63B8F">
        <w:rPr>
          <w:rFonts w:ascii="Calibri" w:hAnsi="Calibri" w:cs="Calibri"/>
          <w:b/>
        </w:rPr>
        <w:t>Nombre completo del Propietario o Representante Legal</w:t>
      </w:r>
    </w:p>
    <w:p w:rsidR="008E2971" w:rsidRPr="00F63B8F" w:rsidRDefault="008E2971" w:rsidP="008E2971">
      <w:pPr>
        <w:jc w:val="center"/>
        <w:rPr>
          <w:rFonts w:ascii="Calibri" w:hAnsi="Calibri" w:cs="Calibri"/>
          <w:b/>
          <w:lang w:val="es-BO"/>
        </w:rPr>
      </w:pPr>
    </w:p>
    <w:p w:rsidR="008E2971" w:rsidRPr="00F63B8F" w:rsidRDefault="008E2971" w:rsidP="008E2971">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8E2971" w:rsidRDefault="008E2971" w:rsidP="008E2971">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r w:rsidRPr="00F63B8F">
        <w:rPr>
          <w:rFonts w:ascii="Calibri" w:hAnsi="Calibri" w:cs="Calibri"/>
          <w:b/>
          <w:sz w:val="22"/>
          <w:szCs w:val="22"/>
        </w:rPr>
        <w:t>FORMULARIO C-3</w:t>
      </w:r>
    </w:p>
    <w:p w:rsidR="00147189" w:rsidRPr="00F63B8F" w:rsidRDefault="00147189" w:rsidP="00147189">
      <w:pPr>
        <w:jc w:val="center"/>
        <w:rPr>
          <w:rFonts w:ascii="Calibri" w:hAnsi="Calibri" w:cs="Calibri"/>
          <w:b/>
          <w:bCs/>
          <w:sz w:val="22"/>
          <w:szCs w:val="22"/>
          <w:lang w:eastAsia="es-BO"/>
        </w:rPr>
      </w:pPr>
      <w:r w:rsidRPr="00F63B8F">
        <w:rPr>
          <w:rFonts w:ascii="Calibri" w:hAnsi="Calibri" w:cs="Calibri"/>
          <w:b/>
          <w:bCs/>
          <w:sz w:val="22"/>
          <w:szCs w:val="22"/>
          <w:lang w:eastAsia="es-BO"/>
        </w:rPr>
        <w:t>EXPERIENCIA ESPECÍFICA DEL PROPONENTE</w:t>
      </w:r>
    </w:p>
    <w:p w:rsidR="00147189" w:rsidRPr="00F63B8F" w:rsidRDefault="00147189" w:rsidP="00147189">
      <w:pPr>
        <w:jc w:val="center"/>
        <w:rPr>
          <w:rFonts w:ascii="Calibri" w:hAnsi="Calibri" w:cs="Calibri"/>
          <w:b/>
          <w:color w:val="FF0000"/>
          <w:sz w:val="22"/>
          <w:szCs w:val="22"/>
        </w:rPr>
      </w:pPr>
      <w:r>
        <w:rPr>
          <w:rFonts w:ascii="Calibri" w:hAnsi="Calibri" w:cs="Calibri"/>
          <w:b/>
          <w:color w:val="FF0000"/>
          <w:sz w:val="22"/>
          <w:szCs w:val="22"/>
        </w:rPr>
        <w:t xml:space="preserve"> </w:t>
      </w:r>
    </w:p>
    <w:p w:rsidR="00147189" w:rsidRPr="00F63B8F" w:rsidRDefault="00147189" w:rsidP="00147189">
      <w:pPr>
        <w:jc w:val="center"/>
        <w:rPr>
          <w:rFonts w:ascii="Calibri" w:hAnsi="Calibri" w:cs="Calibri"/>
          <w:b/>
          <w:bCs/>
          <w:sz w:val="22"/>
          <w:szCs w:val="22"/>
          <w:lang w:eastAsia="es-BO"/>
        </w:rPr>
      </w:pPr>
    </w:p>
    <w:p w:rsidR="00147189" w:rsidRPr="00F63B8F" w:rsidRDefault="00147189" w:rsidP="00147189">
      <w:pPr>
        <w:ind w:left="-709"/>
        <w:rPr>
          <w:rFonts w:ascii="Calibri" w:hAnsi="Calibri" w:cs="Calibri"/>
          <w:b/>
          <w:sz w:val="22"/>
          <w:szCs w:val="22"/>
        </w:rPr>
      </w:pPr>
      <w:r w:rsidRPr="00F63B8F">
        <w:rPr>
          <w:rFonts w:ascii="Calibri" w:hAnsi="Calibri" w:cs="Calibri"/>
          <w:b/>
          <w:sz w:val="22"/>
          <w:szCs w:val="22"/>
        </w:rPr>
        <w:t xml:space="preserve">     NOMBRE DEL PROPONENTE:</w:t>
      </w:r>
    </w:p>
    <w:p w:rsidR="00147189" w:rsidRPr="00F63B8F" w:rsidRDefault="00147189" w:rsidP="00147189">
      <w:pPr>
        <w:ind w:left="-709"/>
        <w:rPr>
          <w:rFonts w:ascii="Calibri" w:hAnsi="Calibri" w:cs="Calibr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2881"/>
        <w:gridCol w:w="2126"/>
        <w:gridCol w:w="1418"/>
        <w:gridCol w:w="1703"/>
      </w:tblGrid>
      <w:tr w:rsidR="00147189" w:rsidRPr="006F470A" w:rsidTr="00147189">
        <w:trPr>
          <w:trHeight w:val="827"/>
          <w:jc w:val="center"/>
        </w:trPr>
        <w:tc>
          <w:tcPr>
            <w:tcW w:w="400"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N°</w:t>
            </w:r>
          </w:p>
        </w:tc>
        <w:tc>
          <w:tcPr>
            <w:tcW w:w="1387"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Entidad Contratante</w:t>
            </w:r>
          </w:p>
        </w:tc>
        <w:tc>
          <w:tcPr>
            <w:tcW w:w="2881"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sidRPr="00F63B8F">
              <w:rPr>
                <w:rFonts w:ascii="Calibri" w:hAnsi="Calibri" w:cs="Calibri"/>
                <w:b/>
                <w:bCs/>
                <w:szCs w:val="22"/>
                <w:lang w:eastAsia="es-BO"/>
              </w:rPr>
              <w:t>Objeto de la Contratación</w:t>
            </w:r>
          </w:p>
        </w:tc>
        <w:tc>
          <w:tcPr>
            <w:tcW w:w="2126" w:type="dxa"/>
            <w:tcBorders>
              <w:top w:val="single" w:sz="4" w:space="0" w:color="auto"/>
              <w:left w:val="single" w:sz="8" w:space="0" w:color="auto"/>
              <w:bottom w:val="single" w:sz="4" w:space="0" w:color="auto"/>
              <w:right w:val="single" w:sz="8" w:space="0" w:color="auto"/>
            </w:tcBorders>
            <w:shd w:val="clear" w:color="auto" w:fill="D9D9D9"/>
            <w:vAlign w:val="center"/>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Descripción del Documento de  respaldo</w:t>
            </w:r>
          </w:p>
        </w:tc>
        <w:tc>
          <w:tcPr>
            <w:tcW w:w="1418" w:type="dxa"/>
            <w:tcBorders>
              <w:top w:val="single" w:sz="4" w:space="0" w:color="auto"/>
              <w:left w:val="single" w:sz="8" w:space="0" w:color="auto"/>
              <w:bottom w:val="single" w:sz="4" w:space="0" w:color="auto"/>
              <w:right w:val="single" w:sz="8" w:space="0" w:color="auto"/>
            </w:tcBorders>
            <w:shd w:val="clear" w:color="auto" w:fill="D9D9D9"/>
            <w:vAlign w:val="center"/>
            <w:hideMark/>
          </w:tcPr>
          <w:p w:rsidR="00147189" w:rsidRPr="00F63B8F" w:rsidRDefault="00147189" w:rsidP="00147189">
            <w:pPr>
              <w:jc w:val="center"/>
              <w:rPr>
                <w:rFonts w:ascii="Calibri" w:hAnsi="Calibri" w:cs="Calibri"/>
                <w:b/>
                <w:bCs/>
                <w:szCs w:val="22"/>
                <w:lang w:val="es-BO" w:eastAsia="es-BO"/>
              </w:rPr>
            </w:pPr>
            <w:r w:rsidRPr="00206AE6">
              <w:rPr>
                <w:rFonts w:ascii="Calibri" w:hAnsi="Calibri" w:cs="Calibri"/>
                <w:b/>
                <w:bCs/>
                <w:szCs w:val="22"/>
                <w:lang w:eastAsia="es-BO"/>
              </w:rPr>
              <w:t>I</w:t>
            </w:r>
            <w:r>
              <w:rPr>
                <w:rFonts w:ascii="Calibri" w:hAnsi="Calibri" w:cs="Calibri"/>
                <w:b/>
                <w:bCs/>
                <w:szCs w:val="22"/>
                <w:lang w:eastAsia="es-BO"/>
              </w:rPr>
              <w:t>mporte  Bs</w:t>
            </w:r>
          </w:p>
        </w:tc>
        <w:tc>
          <w:tcPr>
            <w:tcW w:w="1703" w:type="dxa"/>
            <w:tcBorders>
              <w:top w:val="single" w:sz="4" w:space="0" w:color="auto"/>
              <w:left w:val="nil"/>
              <w:bottom w:val="single" w:sz="4" w:space="0" w:color="auto"/>
              <w:right w:val="single" w:sz="4" w:space="0" w:color="auto"/>
            </w:tcBorders>
            <w:shd w:val="clear" w:color="auto" w:fill="D9D9D9"/>
            <w:vAlign w:val="center"/>
            <w:hideMark/>
          </w:tcPr>
          <w:p w:rsidR="00147189" w:rsidRPr="00F63B8F" w:rsidRDefault="00147189" w:rsidP="00147189">
            <w:pPr>
              <w:jc w:val="center"/>
              <w:rPr>
                <w:rFonts w:ascii="Calibri" w:hAnsi="Calibri" w:cs="Calibri"/>
                <w:b/>
                <w:bCs/>
                <w:szCs w:val="22"/>
                <w:lang w:eastAsia="es-BO"/>
              </w:rPr>
            </w:pPr>
            <w:r>
              <w:rPr>
                <w:rFonts w:ascii="Calibri" w:hAnsi="Calibri" w:cs="Calibri"/>
                <w:b/>
                <w:bCs/>
                <w:szCs w:val="22"/>
                <w:lang w:eastAsia="es-BO"/>
              </w:rPr>
              <w:t>Fecha del documento</w:t>
            </w:r>
          </w:p>
        </w:tc>
      </w:tr>
      <w:tr w:rsidR="00147189" w:rsidRPr="006F470A" w:rsidTr="00147189">
        <w:trPr>
          <w:trHeight w:hRule="exact" w:val="624"/>
          <w:jc w:val="center"/>
        </w:trPr>
        <w:tc>
          <w:tcPr>
            <w:tcW w:w="400"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1</w:t>
            </w:r>
          </w:p>
        </w:tc>
        <w:tc>
          <w:tcPr>
            <w:tcW w:w="1387"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single" w:sz="4" w:space="0" w:color="auto"/>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single" w:sz="4" w:space="0" w:color="auto"/>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single" w:sz="4" w:space="0" w:color="auto"/>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8"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8"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hRule="exact" w:val="624"/>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881" w:type="dxa"/>
            <w:tcBorders>
              <w:top w:val="nil"/>
              <w:left w:val="nil"/>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2126" w:type="dxa"/>
            <w:tcBorders>
              <w:top w:val="nil"/>
              <w:left w:val="nil"/>
              <w:bottom w:val="single" w:sz="12" w:space="0" w:color="auto"/>
              <w:right w:val="single" w:sz="8" w:space="0" w:color="auto"/>
            </w:tcBorders>
            <w:shd w:val="clear" w:color="000000" w:fill="FFFFFF"/>
          </w:tcPr>
          <w:p w:rsidR="00147189" w:rsidRPr="00F63B8F" w:rsidRDefault="00147189" w:rsidP="00147189">
            <w:pPr>
              <w:jc w:val="center"/>
              <w:rPr>
                <w:rFonts w:ascii="Calibri" w:hAnsi="Calibri" w:cs="Calibri"/>
                <w:sz w:val="22"/>
                <w:szCs w:val="22"/>
                <w:lang w:eastAsia="es-BO"/>
              </w:rPr>
            </w:pPr>
          </w:p>
        </w:tc>
        <w:tc>
          <w:tcPr>
            <w:tcW w:w="1418" w:type="dxa"/>
            <w:tcBorders>
              <w:top w:val="nil"/>
              <w:left w:val="single" w:sz="8" w:space="0" w:color="auto"/>
              <w:bottom w:val="single" w:sz="12" w:space="0" w:color="auto"/>
              <w:right w:val="single" w:sz="8"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c>
          <w:tcPr>
            <w:tcW w:w="1703" w:type="dxa"/>
            <w:tcBorders>
              <w:top w:val="nil"/>
              <w:left w:val="nil"/>
              <w:bottom w:val="single" w:sz="12" w:space="0" w:color="auto"/>
              <w:right w:val="single" w:sz="4" w:space="0" w:color="auto"/>
            </w:tcBorders>
            <w:shd w:val="clear" w:color="000000" w:fill="FFFFFF"/>
            <w:vAlign w:val="center"/>
            <w:hideMark/>
          </w:tcPr>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p w:rsidR="00147189" w:rsidRPr="00F63B8F" w:rsidRDefault="00147189" w:rsidP="00147189">
            <w:pPr>
              <w:jc w:val="center"/>
              <w:rPr>
                <w:rFonts w:ascii="Calibri" w:hAnsi="Calibri" w:cs="Calibri"/>
                <w:sz w:val="22"/>
                <w:szCs w:val="22"/>
                <w:lang w:eastAsia="es-BO"/>
              </w:rPr>
            </w:pPr>
            <w:r w:rsidRPr="00F63B8F">
              <w:rPr>
                <w:rFonts w:ascii="Calibri" w:hAnsi="Calibri" w:cs="Calibri"/>
                <w:sz w:val="22"/>
                <w:szCs w:val="22"/>
                <w:lang w:eastAsia="es-BO"/>
              </w:rPr>
              <w:t> </w:t>
            </w:r>
          </w:p>
        </w:tc>
      </w:tr>
      <w:tr w:rsidR="00147189" w:rsidRPr="006F470A" w:rsidTr="00147189">
        <w:trPr>
          <w:trHeight w:val="1929"/>
          <w:jc w:val="center"/>
        </w:trPr>
        <w:tc>
          <w:tcPr>
            <w:tcW w:w="9915" w:type="dxa"/>
            <w:gridSpan w:val="6"/>
            <w:tcBorders>
              <w:top w:val="single" w:sz="8" w:space="0" w:color="auto"/>
              <w:left w:val="single" w:sz="8" w:space="0" w:color="auto"/>
              <w:bottom w:val="single" w:sz="8" w:space="0" w:color="auto"/>
              <w:right w:val="single" w:sz="4" w:space="0" w:color="auto"/>
            </w:tcBorders>
            <w:shd w:val="clear" w:color="auto" w:fill="auto"/>
            <w:vAlign w:val="center"/>
          </w:tcPr>
          <w:p w:rsidR="00147189" w:rsidRPr="00F63B8F" w:rsidRDefault="00147189" w:rsidP="00147189">
            <w:pPr>
              <w:rPr>
                <w:rFonts w:ascii="Calibri" w:hAnsi="Calibri" w:cs="Calibri"/>
                <w:b/>
                <w:color w:val="000000"/>
                <w:lang w:eastAsia="es-BO"/>
              </w:rPr>
            </w:pPr>
            <w:r w:rsidRPr="00F63B8F">
              <w:rPr>
                <w:rFonts w:ascii="Calibri" w:hAnsi="Calibri" w:cs="Calibri"/>
                <w:b/>
                <w:color w:val="000000"/>
                <w:lang w:eastAsia="es-BO"/>
              </w:rPr>
              <w:t xml:space="preserve">Notas.- </w:t>
            </w:r>
          </w:p>
          <w:p w:rsidR="00147189" w:rsidRPr="003B6160" w:rsidRDefault="00147189" w:rsidP="00147189">
            <w:pPr>
              <w:pStyle w:val="Prrafodelista"/>
              <w:numPr>
                <w:ilvl w:val="3"/>
                <w:numId w:val="10"/>
              </w:numPr>
              <w:ind w:left="629" w:right="157"/>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147189" w:rsidRDefault="00147189" w:rsidP="00147189">
            <w:pPr>
              <w:pStyle w:val="Prrafodelista"/>
              <w:ind w:left="552"/>
              <w:jc w:val="both"/>
              <w:rPr>
                <w:rFonts w:ascii="Calibri" w:hAnsi="Calibri" w:cs="Calibri"/>
                <w:b/>
                <w:bCs/>
                <w:color w:val="000000"/>
              </w:rPr>
            </w:pPr>
          </w:p>
          <w:p w:rsidR="00147189" w:rsidRDefault="00147189" w:rsidP="00147189">
            <w:pPr>
              <w:pStyle w:val="Prrafodelista"/>
              <w:numPr>
                <w:ilvl w:val="3"/>
                <w:numId w:val="10"/>
              </w:numPr>
              <w:ind w:left="629" w:right="157"/>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147189" w:rsidRPr="002B3113" w:rsidRDefault="00147189" w:rsidP="00147189">
            <w:pPr>
              <w:pStyle w:val="Prrafodelista"/>
              <w:ind w:left="0"/>
              <w:jc w:val="both"/>
              <w:rPr>
                <w:rFonts w:ascii="Calibri" w:hAnsi="Calibri" w:cs="Calibri"/>
                <w:bCs/>
                <w:sz w:val="18"/>
                <w:szCs w:val="18"/>
                <w:lang w:eastAsia="es-BO"/>
              </w:rPr>
            </w:pPr>
          </w:p>
        </w:tc>
      </w:tr>
    </w:tbl>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bCs/>
          <w:i/>
          <w:iCs/>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rPr>
          <w:rFonts w:ascii="Calibri" w:hAnsi="Calibri" w:cs="Calibri"/>
          <w:b/>
          <w:sz w:val="22"/>
          <w:szCs w:val="22"/>
        </w:rPr>
      </w:pPr>
    </w:p>
    <w:p w:rsidR="00147189" w:rsidRPr="00F63B8F"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147189" w:rsidRDefault="00147189" w:rsidP="00147189">
      <w:pPr>
        <w:jc w:val="center"/>
        <w:rPr>
          <w:rFonts w:ascii="Calibri" w:hAnsi="Calibri" w:cs="Calibri"/>
          <w:b/>
          <w:sz w:val="22"/>
          <w:szCs w:val="22"/>
        </w:rPr>
      </w:pPr>
    </w:p>
    <w:p w:rsidR="008E2971" w:rsidRPr="00F63B8F" w:rsidRDefault="008E2971" w:rsidP="008E2971">
      <w:pPr>
        <w:jc w:val="center"/>
        <w:rPr>
          <w:rFonts w:ascii="Calibri" w:hAnsi="Calibri" w:cs="Calibri"/>
          <w:b/>
          <w:sz w:val="22"/>
          <w:szCs w:val="22"/>
        </w:rPr>
      </w:pPr>
      <w:r>
        <w:rPr>
          <w:rFonts w:ascii="Calibri" w:hAnsi="Calibri" w:cs="Calibri"/>
          <w:b/>
          <w:sz w:val="22"/>
          <w:szCs w:val="22"/>
        </w:rPr>
        <w:t>PARTE III</w:t>
      </w:r>
    </w:p>
    <w:p w:rsidR="008E2971" w:rsidRPr="00F63B8F" w:rsidRDefault="008E2971" w:rsidP="008E2971">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8E2971" w:rsidRPr="00F63B8F" w:rsidRDefault="008E2971" w:rsidP="008E2971">
      <w:pPr>
        <w:jc w:val="center"/>
        <w:rPr>
          <w:rFonts w:ascii="Calibri" w:hAnsi="Calibri" w:cs="Calibri"/>
          <w:b/>
          <w:sz w:val="22"/>
          <w:szCs w:val="22"/>
          <w:lang w:val="es-BO"/>
        </w:rPr>
      </w:pPr>
    </w:p>
    <w:p w:rsidR="008E2971" w:rsidRPr="00F63B8F" w:rsidRDefault="008E2971" w:rsidP="008E2971">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8E2971" w:rsidRPr="00F63B8F" w:rsidRDefault="008E2971" w:rsidP="008E2971">
      <w:pPr>
        <w:jc w:val="both"/>
        <w:rPr>
          <w:rFonts w:ascii="Calibri" w:eastAsia="Calibri" w:hAnsi="Calibri" w:cs="Calibri"/>
          <w:sz w:val="22"/>
          <w:szCs w:val="22"/>
        </w:rPr>
      </w:pPr>
    </w:p>
    <w:p w:rsidR="008E2971" w:rsidRPr="00F63B8F" w:rsidRDefault="008E2971" w:rsidP="00ED12A8">
      <w:pPr>
        <w:pStyle w:val="Sinespaciado"/>
        <w:numPr>
          <w:ilvl w:val="6"/>
          <w:numId w:val="20"/>
        </w:numPr>
        <w:tabs>
          <w:tab w:val="clear" w:pos="5040"/>
        </w:tabs>
        <w:ind w:left="851" w:hanging="425"/>
        <w:jc w:val="both"/>
        <w:rPr>
          <w:rFonts w:cs="Calibri"/>
        </w:rPr>
      </w:pPr>
      <w:r w:rsidRPr="00F63B8F">
        <w:rPr>
          <w:rFonts w:cs="Calibri"/>
          <w:b/>
        </w:rPr>
        <w:t>EVALUACIÓN PRELIMINAR.-</w:t>
      </w:r>
    </w:p>
    <w:p w:rsidR="008E2971" w:rsidRPr="00F63B8F"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Continuar con la evaluación de las propuestas que no hayan sido descalificadas en esta etapa.</w:t>
      </w:r>
    </w:p>
    <w:p w:rsidR="008E2971" w:rsidRDefault="008E2971" w:rsidP="008E2971">
      <w:pPr>
        <w:pStyle w:val="Sinespaciado"/>
        <w:ind w:left="426"/>
        <w:jc w:val="both"/>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 xml:space="preserve">EVALUACIÓN ADMINISTRATIVA Y ECONÓMICA.- </w:t>
      </w:r>
    </w:p>
    <w:p w:rsidR="008E2971" w:rsidRPr="00F63B8F" w:rsidRDefault="008E2971" w:rsidP="008E2971">
      <w:pPr>
        <w:pStyle w:val="Sinespaciado"/>
        <w:jc w:val="both"/>
        <w:rPr>
          <w:rFonts w:cs="Calibri"/>
          <w:b/>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Prrafodelista"/>
        <w:numPr>
          <w:ilvl w:val="0"/>
          <w:numId w:val="15"/>
        </w:numPr>
        <w:jc w:val="both"/>
        <w:rPr>
          <w:rFonts w:ascii="Calibri" w:hAnsi="Calibri" w:cs="Calibri"/>
          <w:b/>
          <w:vanish/>
          <w:sz w:val="22"/>
          <w:szCs w:val="22"/>
        </w:rPr>
      </w:pPr>
    </w:p>
    <w:p w:rsidR="008E2971" w:rsidRPr="00F63B8F" w:rsidRDefault="008E2971" w:rsidP="00ED12A8">
      <w:pPr>
        <w:pStyle w:val="Sinespaciado"/>
        <w:numPr>
          <w:ilvl w:val="1"/>
          <w:numId w:val="15"/>
        </w:numPr>
        <w:tabs>
          <w:tab w:val="left" w:pos="993"/>
        </w:tabs>
        <w:ind w:left="993" w:hanging="567"/>
        <w:jc w:val="both"/>
        <w:rPr>
          <w:rFonts w:cs="Calibri"/>
          <w:b/>
        </w:rPr>
      </w:pPr>
      <w:r w:rsidRPr="00F63B8F">
        <w:rPr>
          <w:rFonts w:cs="Calibri"/>
          <w:b/>
        </w:rPr>
        <w:t>VERIFICACIÓN SICOES.-</w:t>
      </w:r>
    </w:p>
    <w:p w:rsidR="008E2971" w:rsidRPr="00F63B8F" w:rsidRDefault="008E2971" w:rsidP="008E2971">
      <w:pPr>
        <w:pStyle w:val="Sinespaciado"/>
        <w:jc w:val="center"/>
        <w:rPr>
          <w:rFonts w:cs="Calibri"/>
        </w:rPr>
      </w:pPr>
    </w:p>
    <w:p w:rsidR="008E2971" w:rsidRPr="00F63B8F" w:rsidRDefault="008E2971" w:rsidP="008E2971">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De encontrarse empresas reportadas como incumplidas, se recomendará su descalificación.</w:t>
      </w:r>
    </w:p>
    <w:p w:rsidR="008E2971" w:rsidRPr="00F63B8F" w:rsidRDefault="008E2971" w:rsidP="008E2971">
      <w:pPr>
        <w:pStyle w:val="Sinespaciado"/>
        <w:ind w:left="426"/>
        <w:jc w:val="both"/>
        <w:rPr>
          <w:rFonts w:cs="Calibri"/>
        </w:rPr>
      </w:pPr>
      <w:r w:rsidRPr="00F63B8F">
        <w:rPr>
          <w:rFonts w:cs="Calibri"/>
        </w:rPr>
        <w:tab/>
      </w:r>
    </w:p>
    <w:p w:rsidR="008E2971" w:rsidRPr="00F63B8F" w:rsidRDefault="008E2971" w:rsidP="008E2971">
      <w:pPr>
        <w:pStyle w:val="Sinespaciado"/>
        <w:ind w:left="426"/>
        <w:jc w:val="both"/>
        <w:rPr>
          <w:rFonts w:cs="Calibri"/>
        </w:rPr>
      </w:pPr>
      <w:r w:rsidRPr="00F63B8F">
        <w:rPr>
          <w:rFonts w:cs="Calibri"/>
        </w:rPr>
        <w:t>Continuar con la evaluación de las propuestas que no hayan sido descalificadas en esta etapa.</w:t>
      </w:r>
    </w:p>
    <w:p w:rsidR="008E2971" w:rsidRPr="00F63B8F" w:rsidRDefault="008E2971" w:rsidP="008E2971">
      <w:pPr>
        <w:pStyle w:val="Sinespaciado"/>
        <w:jc w:val="both"/>
        <w:rPr>
          <w:rFonts w:cs="Calibri"/>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rPr>
      </w:pPr>
    </w:p>
    <w:p w:rsidR="008E2971" w:rsidRPr="00F52BF6" w:rsidRDefault="008E2971" w:rsidP="00ED12A8">
      <w:pPr>
        <w:pStyle w:val="Sinespaciado"/>
        <w:numPr>
          <w:ilvl w:val="1"/>
          <w:numId w:val="15"/>
        </w:numPr>
        <w:tabs>
          <w:tab w:val="left" w:pos="993"/>
        </w:tabs>
        <w:ind w:left="993" w:hanging="567"/>
        <w:jc w:val="both"/>
        <w:rPr>
          <w:rFonts w:cs="Calibri"/>
          <w:b/>
        </w:rPr>
      </w:pPr>
      <w:r w:rsidRPr="00F52BF6">
        <w:rPr>
          <w:rFonts w:cs="Calibri"/>
          <w:b/>
        </w:rPr>
        <w:t>VERIFICACION DE CUMPLIMIENTO DE DOCUMENTOS PRESENTADOS.-</w:t>
      </w:r>
    </w:p>
    <w:p w:rsidR="008E2971" w:rsidRPr="00F52BF6" w:rsidRDefault="008E2971" w:rsidP="008E2971">
      <w:pPr>
        <w:pStyle w:val="Sinespaciado"/>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E2971" w:rsidRPr="00F52BF6" w:rsidRDefault="008E2971" w:rsidP="008E2971">
      <w:pPr>
        <w:pStyle w:val="Sinespaciado"/>
        <w:ind w:left="426"/>
        <w:jc w:val="both"/>
        <w:rPr>
          <w:rFonts w:cs="Calibri"/>
        </w:rPr>
      </w:pPr>
    </w:p>
    <w:p w:rsidR="008E2971" w:rsidRPr="00F52BF6" w:rsidRDefault="008E2971" w:rsidP="008E2971">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E2971" w:rsidRPr="00F52BF6"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52BF6">
        <w:rPr>
          <w:rFonts w:cs="Calibri"/>
        </w:rPr>
        <w:t xml:space="preserve">Continuar con la evaluación de las propuestas que no hayan sido descalificadas en esta etapa. </w:t>
      </w: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Pr="00F63B8F" w:rsidRDefault="008E2971" w:rsidP="008E2971">
      <w:pPr>
        <w:pStyle w:val="Sinespaciado"/>
        <w:jc w:val="both"/>
        <w:rPr>
          <w:rFonts w:cs="Calibri"/>
        </w:rPr>
      </w:pPr>
    </w:p>
    <w:p w:rsidR="008E2971" w:rsidRDefault="008E2971" w:rsidP="00ED12A8">
      <w:pPr>
        <w:pStyle w:val="Sinespaciado"/>
        <w:numPr>
          <w:ilvl w:val="1"/>
          <w:numId w:val="15"/>
        </w:numPr>
        <w:tabs>
          <w:tab w:val="left" w:pos="993"/>
        </w:tabs>
        <w:ind w:left="993" w:hanging="567"/>
        <w:jc w:val="both"/>
        <w:rPr>
          <w:rFonts w:cs="Calibri"/>
          <w:b/>
        </w:rPr>
      </w:pPr>
      <w:r>
        <w:rPr>
          <w:rFonts w:cs="Calibri"/>
          <w:b/>
        </w:rPr>
        <w:t>EVALUACIÓN DE LA PROPUESTA ECONÓMICA</w:t>
      </w:r>
    </w:p>
    <w:p w:rsidR="008E2971" w:rsidRDefault="008E2971" w:rsidP="008E2971">
      <w:pPr>
        <w:pStyle w:val="Sinespaciado"/>
        <w:ind w:left="851"/>
        <w:jc w:val="both"/>
        <w:rPr>
          <w:rFonts w:cs="Calibri"/>
          <w:b/>
        </w:rPr>
      </w:pPr>
    </w:p>
    <w:p w:rsidR="008E2971" w:rsidRPr="00F63B8F" w:rsidRDefault="008E2971" w:rsidP="00ED12A8">
      <w:pPr>
        <w:pStyle w:val="Sinespaciado"/>
        <w:numPr>
          <w:ilvl w:val="2"/>
          <w:numId w:val="18"/>
        </w:numPr>
        <w:ind w:left="993" w:hanging="567"/>
        <w:jc w:val="both"/>
        <w:rPr>
          <w:rFonts w:cs="Calibri"/>
          <w:b/>
        </w:rPr>
      </w:pPr>
      <w:r w:rsidRPr="00F63B8F">
        <w:rPr>
          <w:rFonts w:cs="Calibri"/>
          <w:b/>
        </w:rPr>
        <w:t>VERIFICACIÓN DE ERRORES ARITMÉTICOS.-</w:t>
      </w:r>
    </w:p>
    <w:p w:rsidR="008E2971" w:rsidRPr="00F63B8F" w:rsidRDefault="008E2971" w:rsidP="008E2971">
      <w:pPr>
        <w:pStyle w:val="Sinespaciado"/>
        <w:jc w:val="both"/>
        <w:rPr>
          <w:rFonts w:cs="Calibri"/>
          <w:b/>
        </w:rPr>
      </w:pPr>
    </w:p>
    <w:p w:rsidR="008E2971" w:rsidRPr="00F63B8F" w:rsidRDefault="008E2971" w:rsidP="008E2971">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8E2971" w:rsidRPr="00F63B8F" w:rsidRDefault="008E2971" w:rsidP="008E2971">
      <w:pPr>
        <w:pStyle w:val="Sinespaciado"/>
        <w:jc w:val="both"/>
        <w:rPr>
          <w:rFonts w:cs="Calibri"/>
        </w:rPr>
      </w:pPr>
    </w:p>
    <w:p w:rsidR="008E2971" w:rsidRPr="00F63B8F" w:rsidRDefault="008E2971" w:rsidP="00ED12A8">
      <w:pPr>
        <w:pStyle w:val="Sinespaciado"/>
        <w:numPr>
          <w:ilvl w:val="0"/>
          <w:numId w:val="3"/>
        </w:numPr>
        <w:ind w:left="1134" w:hanging="425"/>
        <w:jc w:val="both"/>
        <w:rPr>
          <w:rFonts w:cs="Calibri"/>
        </w:rPr>
      </w:pPr>
      <w:r w:rsidRPr="00F63B8F">
        <w:rPr>
          <w:rFonts w:cs="Calibri"/>
        </w:rPr>
        <w:t>Cuando exista discrepancia entre los montos indicados en numeral y literal, prevalecerá el literal.</w:t>
      </w:r>
    </w:p>
    <w:p w:rsidR="008E2971" w:rsidRPr="00B524B4" w:rsidRDefault="008E2971" w:rsidP="00ED12A8">
      <w:pPr>
        <w:pStyle w:val="Sinespaciado"/>
        <w:numPr>
          <w:ilvl w:val="0"/>
          <w:numId w:val="3"/>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8E2971" w:rsidRPr="00F63B8F" w:rsidRDefault="008E2971" w:rsidP="00ED12A8">
      <w:pPr>
        <w:pStyle w:val="Sinespaciado"/>
        <w:numPr>
          <w:ilvl w:val="0"/>
          <w:numId w:val="3"/>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8E2971" w:rsidRPr="00F63B8F" w:rsidRDefault="008E2971" w:rsidP="008E2971">
      <w:pPr>
        <w:pStyle w:val="Sinespaciado"/>
        <w:jc w:val="both"/>
        <w:rPr>
          <w:rFonts w:cs="Calibri"/>
        </w:rPr>
      </w:pPr>
    </w:p>
    <w:p w:rsidR="008E2971" w:rsidRPr="00F63B8F" w:rsidRDefault="008E2971" w:rsidP="00ED12A8">
      <w:pPr>
        <w:pStyle w:val="Prrafodelista"/>
        <w:numPr>
          <w:ilvl w:val="2"/>
          <w:numId w:val="18"/>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8E2971" w:rsidRPr="00F63B8F" w:rsidRDefault="008E2971" w:rsidP="008E2971">
      <w:pPr>
        <w:pStyle w:val="Sinespaciado"/>
        <w:ind w:left="851"/>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8E2971" w:rsidRDefault="008E2971" w:rsidP="008E2971">
      <w:pPr>
        <w:pStyle w:val="Sinespaciado"/>
        <w:jc w:val="both"/>
        <w:rPr>
          <w:rFonts w:cs="Calibri"/>
          <w:b/>
        </w:rPr>
      </w:pPr>
    </w:p>
    <w:p w:rsidR="008E2971" w:rsidRPr="00E50469" w:rsidRDefault="008E2971" w:rsidP="008E2971">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8E2971" w:rsidRDefault="008E2971" w:rsidP="008E2971">
      <w:pPr>
        <w:pStyle w:val="Sinespaciado"/>
        <w:jc w:val="both"/>
        <w:rPr>
          <w:rFonts w:cs="Calibri"/>
          <w:b/>
        </w:rPr>
      </w:pPr>
    </w:p>
    <w:p w:rsidR="008E2971" w:rsidRPr="00495C20" w:rsidRDefault="008E2971" w:rsidP="008E2971">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8E2971" w:rsidRDefault="008E2971" w:rsidP="008E2971">
      <w:pPr>
        <w:pStyle w:val="Sinespaciado"/>
        <w:jc w:val="both"/>
        <w:rPr>
          <w:rFonts w:cs="Calibri"/>
          <w:b/>
        </w:rPr>
      </w:pPr>
    </w:p>
    <w:p w:rsidR="008E2971" w:rsidRPr="00F63B8F" w:rsidRDefault="008E2971" w:rsidP="00ED12A8">
      <w:pPr>
        <w:pStyle w:val="Sinespaciado"/>
        <w:numPr>
          <w:ilvl w:val="6"/>
          <w:numId w:val="20"/>
        </w:numPr>
        <w:tabs>
          <w:tab w:val="clear" w:pos="5040"/>
        </w:tabs>
        <w:ind w:left="851" w:hanging="425"/>
        <w:jc w:val="both"/>
        <w:rPr>
          <w:rFonts w:cs="Calibri"/>
          <w:b/>
        </w:rPr>
      </w:pPr>
      <w:r w:rsidRPr="00F63B8F">
        <w:rPr>
          <w:rFonts w:cs="Calibri"/>
          <w:b/>
        </w:rPr>
        <w:t>EVALUACIÓN TÉCNICA.-</w:t>
      </w:r>
    </w:p>
    <w:p w:rsidR="008E2971" w:rsidRPr="00F63B8F" w:rsidRDefault="008E2971" w:rsidP="008E2971">
      <w:pPr>
        <w:pStyle w:val="Sinespaciado"/>
        <w:ind w:left="786"/>
        <w:jc w:val="both"/>
        <w:rPr>
          <w:rFonts w:cs="Calibri"/>
        </w:rPr>
      </w:pPr>
      <w:r w:rsidRPr="00F63B8F">
        <w:rPr>
          <w:rFonts w:cs="Calibri"/>
        </w:rPr>
        <w:t xml:space="preserve"> </w:t>
      </w:r>
    </w:p>
    <w:p w:rsidR="008E2971" w:rsidRPr="00F63B8F" w:rsidRDefault="008E2971" w:rsidP="008E2971">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8E2971" w:rsidRPr="00F63B8F"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8E2971">
      <w:pPr>
        <w:pStyle w:val="Sinespaciado"/>
        <w:ind w:left="426"/>
        <w:jc w:val="both"/>
        <w:rPr>
          <w:rFonts w:cs="Calibri"/>
        </w:rPr>
      </w:pPr>
    </w:p>
    <w:p w:rsidR="008E2971" w:rsidRDefault="008E2971" w:rsidP="00ED12A8">
      <w:pPr>
        <w:pStyle w:val="Sinespaciado"/>
        <w:numPr>
          <w:ilvl w:val="6"/>
          <w:numId w:val="20"/>
        </w:numPr>
        <w:tabs>
          <w:tab w:val="clear" w:pos="5040"/>
        </w:tabs>
        <w:ind w:left="851" w:hanging="425"/>
        <w:jc w:val="both"/>
        <w:rPr>
          <w:rFonts w:cs="Calibri"/>
          <w:b/>
        </w:rPr>
      </w:pPr>
      <w:r w:rsidRPr="00F63B8F">
        <w:rPr>
          <w:rFonts w:cs="Calibri"/>
          <w:b/>
        </w:rPr>
        <w:t>RESULTADO DE LA EVALUACIÓN.-</w:t>
      </w:r>
    </w:p>
    <w:p w:rsidR="008E2971" w:rsidRPr="00F63B8F" w:rsidRDefault="008E2971" w:rsidP="008E2971">
      <w:pPr>
        <w:pStyle w:val="Sinespaciado"/>
        <w:ind w:left="426"/>
        <w:jc w:val="both"/>
        <w:rPr>
          <w:rFonts w:cs="Calibri"/>
          <w:b/>
        </w:rPr>
      </w:pPr>
    </w:p>
    <w:p w:rsidR="008E2971" w:rsidRDefault="008E2971" w:rsidP="008E2971">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8E2971" w:rsidRPr="00F63B8F"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8E2971" w:rsidRDefault="008E2971" w:rsidP="008E2971">
      <w:pPr>
        <w:pStyle w:val="Sinespaciado"/>
        <w:ind w:left="426"/>
        <w:jc w:val="both"/>
        <w:rPr>
          <w:rFonts w:cs="Calibri"/>
        </w:rPr>
      </w:pPr>
    </w:p>
    <w:p w:rsidR="008E2971" w:rsidRPr="00F63B8F" w:rsidRDefault="008E2971" w:rsidP="008E2971">
      <w:pPr>
        <w:pStyle w:val="Sinespaciado"/>
        <w:ind w:left="426"/>
        <w:jc w:val="both"/>
        <w:rPr>
          <w:rFonts w:cs="Calibri"/>
        </w:rPr>
      </w:pPr>
      <w:r w:rsidRPr="00CF56BB">
        <w:rPr>
          <w:rFonts w:cs="Calibri"/>
        </w:rPr>
        <w:t>En caso de Concertación, el Comité de Contratación deberá considerar los criterios descritos en el numeral 27 del presente DCD.</w:t>
      </w:r>
    </w:p>
    <w:p w:rsidR="008E2971" w:rsidRDefault="008E2971" w:rsidP="008E2971">
      <w:pPr>
        <w:rPr>
          <w:rFonts w:ascii="Calibri" w:hAnsi="Calibri" w:cs="Calibri"/>
          <w:b/>
          <w:bCs/>
          <w:sz w:val="22"/>
          <w:szCs w:val="22"/>
          <w:lang w:val="es-ES_tradnl"/>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Default="008E2971" w:rsidP="008E2971">
      <w:pPr>
        <w:jc w:val="center"/>
        <w:rPr>
          <w:rFonts w:ascii="Calibri" w:hAnsi="Calibri" w:cs="Calibri"/>
          <w:b/>
          <w:bCs/>
          <w:sz w:val="22"/>
          <w:szCs w:val="22"/>
          <w:highlight w:val="yellow"/>
          <w:lang w:val="es-BO"/>
        </w:rPr>
      </w:pPr>
    </w:p>
    <w:p w:rsidR="008E2971" w:rsidRPr="007876F2" w:rsidRDefault="008E2971" w:rsidP="008E2971">
      <w:pPr>
        <w:jc w:val="center"/>
        <w:rPr>
          <w:rFonts w:asciiTheme="minorHAnsi" w:hAnsiTheme="minorHAnsi" w:cstheme="minorHAnsi"/>
          <w:b/>
          <w:bCs/>
          <w:sz w:val="22"/>
          <w:szCs w:val="22"/>
          <w:highlight w:val="yellow"/>
          <w:lang w:val="es-BO"/>
        </w:rPr>
      </w:pPr>
    </w:p>
    <w:p w:rsidR="008E2971" w:rsidRPr="007876F2" w:rsidRDefault="008E2971" w:rsidP="008E2971">
      <w:pPr>
        <w:pStyle w:val="Sinespaciado"/>
        <w:ind w:left="426"/>
        <w:jc w:val="both"/>
        <w:rPr>
          <w:rFonts w:asciiTheme="minorHAnsi" w:hAnsiTheme="minorHAnsi" w:cstheme="minorHAnsi"/>
        </w:rPr>
      </w:pPr>
    </w:p>
    <w:p w:rsidR="008E2971" w:rsidRPr="007876F2" w:rsidRDefault="008E2971" w:rsidP="008E2971">
      <w:pPr>
        <w:pStyle w:val="Sinespaciado"/>
        <w:ind w:left="708"/>
        <w:jc w:val="both"/>
        <w:rPr>
          <w:rFonts w:asciiTheme="minorHAnsi" w:hAnsiTheme="minorHAnsi" w:cstheme="minorHAnsi"/>
        </w:rPr>
      </w:pPr>
    </w:p>
    <w:p w:rsidR="008E2971" w:rsidRPr="007876F2" w:rsidRDefault="008E2971" w:rsidP="008E2971">
      <w:pPr>
        <w:pStyle w:val="Sinespaciado"/>
        <w:ind w:left="1134"/>
        <w:jc w:val="both"/>
        <w:rPr>
          <w:rFonts w:asciiTheme="minorHAnsi" w:hAnsiTheme="minorHAnsi" w:cstheme="minorHAnsi"/>
        </w:rPr>
      </w:pPr>
      <w:r w:rsidRPr="007876F2">
        <w:rPr>
          <w:rFonts w:asciiTheme="minorHAnsi" w:hAnsiTheme="minorHAnsi" w:cstheme="minorHAnsi"/>
        </w:rPr>
        <w:t xml:space="preserve"> </w:t>
      </w:r>
    </w:p>
    <w:p w:rsidR="008E2971" w:rsidRPr="007876F2" w:rsidRDefault="008E2971" w:rsidP="008E2971">
      <w:pPr>
        <w:jc w:val="center"/>
        <w:rPr>
          <w:rFonts w:asciiTheme="minorHAnsi" w:hAnsiTheme="minorHAnsi" w:cstheme="minorHAnsi"/>
          <w:b/>
          <w:sz w:val="22"/>
          <w:szCs w:val="22"/>
        </w:rPr>
      </w:pPr>
      <w:r w:rsidRPr="007876F2">
        <w:rPr>
          <w:rFonts w:asciiTheme="minorHAnsi" w:hAnsiTheme="minorHAnsi" w:cstheme="minorHAnsi"/>
          <w:b/>
          <w:sz w:val="22"/>
          <w:szCs w:val="22"/>
        </w:rPr>
        <w:t>PARTE IV</w:t>
      </w:r>
    </w:p>
    <w:p w:rsidR="008E2971" w:rsidRPr="007876F2" w:rsidRDefault="008E2971" w:rsidP="008E2971">
      <w:pPr>
        <w:jc w:val="center"/>
        <w:rPr>
          <w:rFonts w:asciiTheme="minorHAnsi" w:hAnsiTheme="minorHAnsi" w:cstheme="minorHAnsi"/>
          <w:b/>
        </w:rPr>
      </w:pPr>
    </w:p>
    <w:p w:rsidR="0060724A" w:rsidRPr="00F42AF3" w:rsidRDefault="0060724A" w:rsidP="0060724A">
      <w:pPr>
        <w:jc w:val="center"/>
        <w:rPr>
          <w:rFonts w:ascii="Calibri" w:hAnsi="Calibri" w:cs="Calibri"/>
          <w:b/>
          <w:sz w:val="22"/>
          <w:szCs w:val="22"/>
          <w:u w:val="single"/>
        </w:rPr>
      </w:pPr>
      <w:r w:rsidRPr="00F42AF3">
        <w:rPr>
          <w:rFonts w:ascii="Calibri" w:hAnsi="Calibri" w:cs="Calibri"/>
          <w:b/>
          <w:sz w:val="22"/>
          <w:szCs w:val="22"/>
          <w:u w:val="single"/>
        </w:rPr>
        <w:t>ESPECIFICACIONES TÉCNICAS</w:t>
      </w:r>
    </w:p>
    <w:p w:rsidR="0060724A" w:rsidRPr="00F42AF3" w:rsidRDefault="0060724A" w:rsidP="0060724A">
      <w:pPr>
        <w:jc w:val="both"/>
        <w:rPr>
          <w:rFonts w:ascii="Calibri" w:hAnsi="Calibri" w:cs="Calibri"/>
          <w:b/>
          <w:bCs/>
          <w:color w:val="000000"/>
          <w:sz w:val="22"/>
          <w:szCs w:val="22"/>
        </w:rPr>
      </w:pPr>
    </w:p>
    <w:p w:rsidR="0060724A" w:rsidRPr="00F42AF3" w:rsidRDefault="0060724A" w:rsidP="0096780C">
      <w:pPr>
        <w:pStyle w:val="Prrafodelista"/>
        <w:numPr>
          <w:ilvl w:val="0"/>
          <w:numId w:val="43"/>
        </w:numPr>
        <w:ind w:left="426" w:hanging="426"/>
        <w:contextualSpacing/>
        <w:jc w:val="both"/>
        <w:rPr>
          <w:rFonts w:ascii="Calibri" w:hAnsi="Calibri" w:cs="Calibri"/>
          <w:b/>
          <w:bCs/>
          <w:sz w:val="22"/>
          <w:szCs w:val="22"/>
          <w:lang w:eastAsia="es-BO"/>
        </w:rPr>
      </w:pPr>
      <w:r w:rsidRPr="00F42AF3">
        <w:rPr>
          <w:rFonts w:ascii="Calibri" w:hAnsi="Calibri" w:cs="Calibri"/>
          <w:b/>
          <w:bCs/>
          <w:sz w:val="22"/>
          <w:szCs w:val="22"/>
          <w:lang w:eastAsia="es-BO"/>
        </w:rPr>
        <w:t>CARACTERÍSTICAS REQUERIDAS</w:t>
      </w:r>
    </w:p>
    <w:p w:rsidR="0060724A" w:rsidRPr="00F42AF3" w:rsidRDefault="0060724A" w:rsidP="0060724A">
      <w:pPr>
        <w:pStyle w:val="Prrafodelista"/>
        <w:ind w:left="0"/>
        <w:contextualSpacing/>
        <w:jc w:val="both"/>
        <w:rPr>
          <w:rFonts w:ascii="Calibri" w:hAnsi="Calibri" w:cs="Calibri"/>
          <w:b/>
          <w:bCs/>
          <w:sz w:val="22"/>
          <w:szCs w:val="22"/>
          <w:lang w:eastAsia="es-BO"/>
        </w:rPr>
      </w:pPr>
    </w:p>
    <w:p w:rsidR="0060724A" w:rsidRPr="00F42AF3" w:rsidRDefault="0060724A" w:rsidP="0060724A">
      <w:pPr>
        <w:pStyle w:val="Ttulo1"/>
        <w:rPr>
          <w:rFonts w:ascii="Calibri" w:hAnsi="Calibri" w:cs="Calibri"/>
          <w:color w:val="000000"/>
          <w:sz w:val="22"/>
          <w:szCs w:val="22"/>
          <w:lang w:eastAsia="es-BO"/>
        </w:rPr>
      </w:pPr>
      <w:r w:rsidRPr="00F42AF3">
        <w:rPr>
          <w:rFonts w:ascii="Calibri" w:hAnsi="Calibri" w:cs="Calibri"/>
          <w:color w:val="000000"/>
          <w:sz w:val="22"/>
          <w:szCs w:val="22"/>
          <w:lang w:eastAsia="es-BO"/>
        </w:rPr>
        <w:t>ITEM 1 - MÓDULO DE SWITCH DE 16 PUERTOS SFP+</w:t>
      </w:r>
    </w:p>
    <w:p w:rsidR="0060724A" w:rsidRPr="00F42AF3" w:rsidRDefault="0060724A" w:rsidP="0060724A">
      <w:pPr>
        <w:rPr>
          <w:lang w:val="x-none" w:eastAsia="es-BO"/>
        </w:rPr>
      </w:pPr>
    </w:p>
    <w:tbl>
      <w:tblPr>
        <w:tblW w:w="5000" w:type="pct"/>
        <w:jc w:val="center"/>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8"/>
          <w:jc w:val="center"/>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jc w:val="center"/>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Dos (2)</w:t>
            </w:r>
          </w:p>
        </w:tc>
      </w:tr>
      <w:tr w:rsidR="0060724A" w:rsidRPr="00F42AF3" w:rsidTr="00D76089">
        <w:trPr>
          <w:trHeight w:val="60"/>
          <w:jc w:val="center"/>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jc w:val="center"/>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jc w:val="center"/>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jc w:val="center"/>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Módulo De Switch</w:t>
            </w:r>
          </w:p>
        </w:tc>
      </w:tr>
      <w:tr w:rsidR="0060724A" w:rsidRPr="00F42AF3" w:rsidTr="00D76089">
        <w:trPr>
          <w:trHeight w:val="130"/>
          <w:jc w:val="center"/>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eastAsia="es-BO"/>
              </w:rPr>
              <w:t>Dieciséis (16) puertos SFP+.</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Capacidad de Backplane 80 Gbps.</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Memoria incorporada de 2 GB.</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Capacidad de Forwarding IPv4 60 Mpps.</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Capacidad de Forwarding IPv6 30 Mpps.</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128000</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VLANs 4000</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de 9216 bytes.</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Protocolos IGMPv3, PIM</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rPr>
                <w:rFonts w:ascii="Calibri" w:hAnsi="Calibri" w:cs="Calibri"/>
                <w:color w:val="000000"/>
                <w:sz w:val="22"/>
                <w:szCs w:val="22"/>
                <w:lang w:val="es-BO"/>
              </w:rPr>
            </w:pPr>
            <w:r w:rsidRPr="00F42AF3">
              <w:rPr>
                <w:rFonts w:ascii="Calibri" w:hAnsi="Calibri" w:cs="Calibri"/>
                <w:color w:val="000000"/>
                <w:sz w:val="22"/>
                <w:szCs w:val="22"/>
                <w:lang w:val="es-BO"/>
              </w:rPr>
              <w:t xml:space="preserve">Estándares IEEE 802.1D, 802.1P, 802.1Q, </w:t>
            </w:r>
            <w:r w:rsidRPr="00F42AF3">
              <w:rPr>
                <w:rFonts w:ascii="Calibri" w:hAnsi="Calibri" w:cs="Calibri"/>
                <w:color w:val="000000"/>
                <w:sz w:val="22"/>
                <w:szCs w:val="22"/>
              </w:rPr>
              <w:t>802.1S, 802.1W</w:t>
            </w:r>
          </w:p>
        </w:tc>
      </w:tr>
      <w:tr w:rsidR="0060724A" w:rsidRPr="00F50DFC"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rPr>
                <w:rFonts w:ascii="Calibri" w:hAnsi="Calibri" w:cs="Calibri"/>
                <w:color w:val="000000"/>
                <w:sz w:val="22"/>
                <w:szCs w:val="22"/>
                <w:lang w:val="en-US"/>
              </w:rPr>
            </w:pPr>
            <w:r w:rsidRPr="00F42AF3">
              <w:rPr>
                <w:rFonts w:ascii="Calibri" w:hAnsi="Calibri" w:cs="Calibri"/>
                <w:color w:val="000000"/>
                <w:sz w:val="22"/>
                <w:szCs w:val="22"/>
                <w:lang w:val="en-US"/>
              </w:rPr>
              <w:t>Estándares IEEE 802.3X, 802.3AD, 802.3AE, 802.3AK, 802.3AQ, 802.3AN</w:t>
            </w:r>
          </w:p>
        </w:tc>
      </w:tr>
      <w:tr w:rsidR="0060724A" w:rsidRPr="00F42AF3" w:rsidTr="00D76089">
        <w:trPr>
          <w:trHeight w:val="294"/>
          <w:jc w:val="center"/>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3"/>
              </w:numPr>
              <w:jc w:val="center"/>
              <w:rPr>
                <w:rFonts w:ascii="Calibri" w:hAnsi="Calibri" w:cs="Calibri"/>
                <w:color w:val="000000"/>
                <w:sz w:val="22"/>
                <w:szCs w:val="22"/>
                <w:lang w:val="en-US"/>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La pieza ofertada por el proponente deberá ser 100% compatible con el Chasis Cisco 6807-XL que actualmente tiene la institución.</w:t>
            </w:r>
          </w:p>
        </w:tc>
      </w:tr>
      <w:tr w:rsidR="0060724A" w:rsidRPr="00F42AF3" w:rsidTr="00D76089">
        <w:trPr>
          <w:trHeight w:val="68"/>
          <w:jc w:val="center"/>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68"/>
          <w:jc w:val="center"/>
        </w:trPr>
        <w:tc>
          <w:tcPr>
            <w:tcW w:w="391" w:type="pct"/>
            <w:tcBorders>
              <w:top w:val="single" w:sz="8" w:space="0" w:color="auto"/>
              <w:left w:val="single" w:sz="8" w:space="0" w:color="auto"/>
              <w:bottom w:val="single" w:sz="8" w:space="0" w:color="auto"/>
              <w:right w:val="single" w:sz="8" w:space="0" w:color="auto"/>
            </w:tcBorders>
            <w:shd w:val="clear" w:color="auto" w:fill="auto"/>
            <w:vAlign w:val="center"/>
          </w:tcPr>
          <w:p w:rsidR="0060724A" w:rsidRPr="00F42AF3" w:rsidRDefault="0060724A" w:rsidP="00D76089">
            <w:pPr>
              <w:jc w:val="center"/>
              <w:rPr>
                <w:rFonts w:ascii="Calibri" w:hAnsi="Calibri" w:cs="Calibri"/>
                <w:b/>
                <w:color w:val="000000"/>
                <w:sz w:val="22"/>
                <w:szCs w:val="22"/>
              </w:rPr>
            </w:pPr>
          </w:p>
        </w:tc>
        <w:tc>
          <w:tcPr>
            <w:tcW w:w="4609" w:type="pct"/>
            <w:tcBorders>
              <w:top w:val="single" w:sz="8" w:space="0" w:color="auto"/>
              <w:left w:val="single" w:sz="8" w:space="0" w:color="auto"/>
              <w:bottom w:val="single" w:sz="8" w:space="0" w:color="auto"/>
              <w:right w:val="single" w:sz="8" w:space="0" w:color="auto"/>
            </w:tcBorders>
            <w:shd w:val="clear" w:color="auto" w:fill="auto"/>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pStyle w:val="Ttulo1"/>
        <w:numPr>
          <w:ilvl w:val="0"/>
          <w:numId w:val="0"/>
        </w:numPr>
        <w:rPr>
          <w:rFonts w:ascii="Calibri" w:hAnsi="Calibri" w:cs="Calibri"/>
          <w:color w:val="000000"/>
          <w:sz w:val="22"/>
          <w:szCs w:val="22"/>
          <w:lang w:eastAsia="es-BO"/>
        </w:rPr>
      </w:pPr>
      <w:r w:rsidRPr="00F42AF3">
        <w:rPr>
          <w:rFonts w:ascii="Calibri" w:hAnsi="Calibri" w:cs="Calibri"/>
          <w:bCs w:val="0"/>
          <w:sz w:val="22"/>
          <w:szCs w:val="22"/>
          <w:lang w:eastAsia="es-BO"/>
        </w:rPr>
        <w:t xml:space="preserve">ITEM </w:t>
      </w:r>
      <w:r w:rsidRPr="00F42AF3">
        <w:rPr>
          <w:rFonts w:ascii="Calibri" w:hAnsi="Calibri" w:cs="Calibri"/>
          <w:bCs w:val="0"/>
          <w:sz w:val="22"/>
          <w:szCs w:val="22"/>
          <w:lang w:val="es-BO" w:eastAsia="es-BO"/>
        </w:rPr>
        <w:t>2</w:t>
      </w:r>
      <w:r w:rsidRPr="00F42AF3">
        <w:rPr>
          <w:rFonts w:ascii="Calibri" w:hAnsi="Calibri" w:cs="Calibri"/>
          <w:bCs w:val="0"/>
          <w:sz w:val="22"/>
          <w:szCs w:val="22"/>
          <w:lang w:eastAsia="es-BO"/>
        </w:rPr>
        <w:t xml:space="preserve"> - </w:t>
      </w:r>
      <w:r w:rsidRPr="00F42AF3">
        <w:rPr>
          <w:rFonts w:ascii="Calibri" w:hAnsi="Calibri" w:cs="Calibri"/>
          <w:color w:val="000000"/>
          <w:sz w:val="22"/>
          <w:szCs w:val="22"/>
          <w:lang w:eastAsia="es-BO"/>
        </w:rPr>
        <w:t>SWITCH DE DISTRIBUCIÓN CAPA 3 DE 12 PUERTOS</w:t>
      </w:r>
      <w:r w:rsidRPr="00F42AF3">
        <w:rPr>
          <w:rFonts w:ascii="Calibri" w:hAnsi="Calibri" w:cs="Calibri"/>
          <w:color w:val="000000"/>
          <w:sz w:val="22"/>
          <w:szCs w:val="22"/>
          <w:lang w:val="es-BO" w:eastAsia="es-BO"/>
        </w:rPr>
        <w:t xml:space="preserve"> SFP+</w:t>
      </w:r>
      <w:r w:rsidRPr="00F42AF3">
        <w:rPr>
          <w:rFonts w:ascii="Calibri" w:hAnsi="Calibri" w:cs="Calibri"/>
          <w:color w:val="000000"/>
          <w:sz w:val="22"/>
          <w:szCs w:val="22"/>
          <w:lang w:eastAsia="es-BO"/>
        </w:rPr>
        <w:t>.</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315"/>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Dos (2)</w:t>
            </w:r>
          </w:p>
        </w:tc>
      </w:tr>
      <w:tr w:rsidR="0060724A" w:rsidRPr="00F42AF3" w:rsidTr="00D76089">
        <w:trPr>
          <w:trHeight w:val="5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91"/>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switch</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CARACTERÍSTICAS MÍNIMAS REQUERIDAS</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eastAsia="es-BO"/>
              </w:rPr>
              <w:t>Doce (12) puertos SFP+.</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Memoria flash de 4 GB y DRAM de 4 GB.</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rPr>
              <w:t>Slot libre para crecimiento en puertos</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rPr>
              <w:t>Fuente de poder redundante de 350W AC</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rPr>
              <w:t>Capacidad de switching 320 Gbps</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Capacidad de forwarding 200 Mpps.</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rutas IPv4 24000</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vlans 4000</w:t>
            </w:r>
          </w:p>
        </w:tc>
      </w:tr>
      <w:tr w:rsidR="0060724A" w:rsidRPr="00F42AF3" w:rsidTr="00D76089">
        <w:trPr>
          <w:trHeight w:hRule="exact" w:val="28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interfaces virtuales 1000</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rPr>
                <w:rFonts w:ascii="Calibri" w:hAnsi="Calibri" w:cs="Calibri"/>
                <w:color w:val="000000"/>
                <w:sz w:val="22"/>
                <w:szCs w:val="22"/>
                <w:lang w:val="es-BO"/>
              </w:rPr>
            </w:pPr>
            <w:r w:rsidRPr="00F42AF3">
              <w:rPr>
                <w:rFonts w:ascii="Calibri" w:hAnsi="Calibri" w:cs="Calibri"/>
                <w:color w:val="000000"/>
                <w:sz w:val="22"/>
                <w:szCs w:val="22"/>
                <w:lang w:val="es-BO"/>
              </w:rPr>
              <w:t>Capacidad de apilamiento</w:t>
            </w:r>
          </w:p>
        </w:tc>
      </w:tr>
      <w:tr w:rsidR="0060724A" w:rsidRPr="00F50DFC"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n-US"/>
              </w:rPr>
            </w:pPr>
            <w:r w:rsidRPr="00F42AF3">
              <w:rPr>
                <w:rFonts w:ascii="Calibri" w:hAnsi="Calibri" w:cs="Calibri"/>
                <w:color w:val="000000"/>
                <w:sz w:val="22"/>
                <w:szCs w:val="22"/>
                <w:lang w:val="en-US"/>
              </w:rPr>
              <w:t>Enrutamiento RIPv1, RIPv2, RIPng, OSPF, IS-IS.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rPr>
                <w:rFonts w:ascii="Calibri" w:hAnsi="Calibri" w:cs="Calibri"/>
                <w:color w:val="000000"/>
                <w:sz w:val="22"/>
                <w:szCs w:val="22"/>
                <w:lang w:val="en-US"/>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Enrutamiento Basado en políticas.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 xml:space="preserve">Protocolo IGMPv3, </w:t>
            </w:r>
            <w:r w:rsidRPr="00F42AF3">
              <w:rPr>
                <w:rFonts w:ascii="Calibri" w:hAnsi="Calibri" w:cs="Calibri"/>
                <w:color w:val="000000"/>
                <w:sz w:val="22"/>
                <w:szCs w:val="22"/>
                <w:lang w:val="es-BO"/>
              </w:rPr>
              <w:t>RMON I y II.</w:t>
            </w:r>
          </w:p>
        </w:tc>
      </w:tr>
      <w:tr w:rsidR="0060724A" w:rsidRPr="004B53FC" w:rsidTr="00D76089">
        <w:trPr>
          <w:trHeight w:val="25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rPr>
                <w:rFonts w:ascii="Calibri" w:hAnsi="Calibri" w:cs="Calibri"/>
                <w:color w:val="000000"/>
                <w:sz w:val="22"/>
                <w:szCs w:val="22"/>
                <w:lang w:val="en-US"/>
              </w:rPr>
            </w:pPr>
            <w:r w:rsidRPr="00F42AF3">
              <w:rPr>
                <w:rFonts w:ascii="Calibri" w:hAnsi="Calibri" w:cs="Calibri"/>
                <w:color w:val="000000"/>
                <w:sz w:val="22"/>
                <w:szCs w:val="22"/>
                <w:lang w:val="en-US"/>
              </w:rPr>
              <w:t xml:space="preserve">Estándares: IEEE 802.1AS, 802.1S, 802.1W, 802.1X, 802.1D, </w:t>
            </w:r>
            <w:r w:rsidRPr="00F42AF3">
              <w:rPr>
                <w:rFonts w:ascii="Calibri" w:hAnsi="Calibri" w:cs="Calibri"/>
                <w:sz w:val="22"/>
                <w:szCs w:val="22"/>
                <w:lang w:val="en-US"/>
              </w:rPr>
              <w:t xml:space="preserve">802.1P, 802.1Q, 802.1QAT, 802.1QAV </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4"/>
              </w:numPr>
              <w:jc w:val="center"/>
              <w:rPr>
                <w:rFonts w:ascii="Calibri" w:hAnsi="Calibri" w:cs="Calibri"/>
                <w:color w:val="000000"/>
                <w:sz w:val="22"/>
                <w:szCs w:val="22"/>
                <w:lang w:val="en-US"/>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Estándares IEEE </w:t>
            </w:r>
            <w:r w:rsidRPr="00F42AF3">
              <w:rPr>
                <w:rFonts w:ascii="Calibri" w:hAnsi="Calibri" w:cs="Calibri"/>
                <w:color w:val="000000"/>
                <w:sz w:val="22"/>
                <w:szCs w:val="22"/>
                <w:lang w:val="es-BO"/>
              </w:rPr>
              <w:t xml:space="preserve">802.3X, </w:t>
            </w:r>
            <w:r w:rsidRPr="00F42AF3">
              <w:rPr>
                <w:rFonts w:ascii="Calibri" w:hAnsi="Calibri" w:cs="Calibri"/>
                <w:sz w:val="22"/>
                <w:szCs w:val="22"/>
              </w:rPr>
              <w:t>802.3AD, 802.3AF, 802.3AT, 802.3BZ, 802.3, 802.3U, 802.3AB, 802.3Z</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pStyle w:val="Ttulo1"/>
        <w:rPr>
          <w:rFonts w:ascii="Calibri" w:hAnsi="Calibri" w:cs="Calibri"/>
          <w:bCs w:val="0"/>
          <w:sz w:val="22"/>
          <w:szCs w:val="22"/>
          <w:lang w:eastAsia="es-BO"/>
        </w:rPr>
      </w:pPr>
    </w:p>
    <w:p w:rsidR="0060724A" w:rsidRPr="00F42AF3" w:rsidRDefault="0060724A" w:rsidP="0060724A">
      <w:pPr>
        <w:pStyle w:val="Ttulo1"/>
        <w:rPr>
          <w:rFonts w:ascii="Calibri" w:hAnsi="Calibri" w:cs="Calibri"/>
          <w:bCs w:val="0"/>
          <w:sz w:val="22"/>
          <w:szCs w:val="22"/>
          <w:lang w:eastAsia="es-BO"/>
        </w:rPr>
      </w:pPr>
    </w:p>
    <w:p w:rsidR="0060724A" w:rsidRPr="00F42AF3" w:rsidRDefault="0060724A" w:rsidP="0060724A">
      <w:pPr>
        <w:rPr>
          <w:lang w:val="x-none" w:eastAsia="es-BO"/>
        </w:rPr>
      </w:pPr>
    </w:p>
    <w:p w:rsidR="0060724A" w:rsidRPr="00F42AF3" w:rsidRDefault="0060724A" w:rsidP="0060724A">
      <w:pPr>
        <w:pStyle w:val="Ttulo1"/>
        <w:rPr>
          <w:rFonts w:ascii="Calibri" w:hAnsi="Calibri" w:cs="Calibri"/>
          <w:bCs w:val="0"/>
          <w:sz w:val="22"/>
          <w:szCs w:val="22"/>
          <w:lang w:eastAsia="es-BO"/>
        </w:rPr>
      </w:pPr>
      <w:r w:rsidRPr="00F42AF3">
        <w:rPr>
          <w:rFonts w:ascii="Calibri" w:hAnsi="Calibri" w:cs="Calibri"/>
          <w:bCs w:val="0"/>
          <w:sz w:val="22"/>
          <w:szCs w:val="22"/>
          <w:lang w:eastAsia="es-BO"/>
        </w:rPr>
        <w:t xml:space="preserve">ITEM </w:t>
      </w:r>
      <w:r w:rsidRPr="00F42AF3">
        <w:rPr>
          <w:rFonts w:ascii="Calibri" w:hAnsi="Calibri" w:cs="Calibri"/>
          <w:bCs w:val="0"/>
          <w:sz w:val="22"/>
          <w:szCs w:val="22"/>
          <w:lang w:val="es-BO" w:eastAsia="es-BO"/>
        </w:rPr>
        <w:t>3</w:t>
      </w:r>
      <w:r w:rsidRPr="00F42AF3">
        <w:rPr>
          <w:rFonts w:ascii="Calibri" w:hAnsi="Calibri" w:cs="Calibri"/>
          <w:bCs w:val="0"/>
          <w:sz w:val="22"/>
          <w:szCs w:val="22"/>
          <w:lang w:eastAsia="es-BO"/>
        </w:rPr>
        <w:t xml:space="preserve"> - SWITCH DE ACCESO CAPA 2 DE 48 PUERTOS POE TIPO 1</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1"/>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Nueve (9)</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switch.</w:t>
            </w:r>
          </w:p>
        </w:tc>
      </w:tr>
      <w:tr w:rsidR="0060724A" w:rsidRPr="00F42AF3" w:rsidTr="00D76089">
        <w:trPr>
          <w:trHeight w:val="180"/>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r>
      <w:tr w:rsidR="0060724A" w:rsidRPr="00F42AF3" w:rsidTr="00D76089">
        <w:trPr>
          <w:trHeight w:val="12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Cuarenta y ocho (48) puertos PoE+ Gigabit RJ45. </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Dos (2) puertos SFP+ para uplink.</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Dos (2) puertos consola.</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 dedicado para administración RJ45.</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del Budget de energía 740 watts.</w:t>
            </w:r>
          </w:p>
        </w:tc>
      </w:tr>
      <w:tr w:rsidR="0060724A" w:rsidRPr="00F42AF3" w:rsidTr="00D76089">
        <w:trPr>
          <w:trHeight w:val="5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switching 210 Gbps.</w:t>
            </w:r>
          </w:p>
        </w:tc>
      </w:tr>
      <w:tr w:rsidR="0060724A" w:rsidRPr="00F42AF3" w:rsidTr="00D76089">
        <w:trPr>
          <w:trHeight w:val="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forwarding 130 Mpps.</w:t>
            </w:r>
          </w:p>
        </w:tc>
      </w:tr>
      <w:tr w:rsidR="0060724A" w:rsidRPr="00F42AF3" w:rsidTr="00D76089">
        <w:trPr>
          <w:trHeight w:val="2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r>
      <w:tr w:rsidR="0060724A" w:rsidRPr="00F42AF3" w:rsidTr="00D76089">
        <w:trPr>
          <w:trHeight w:val="13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Cantidad de VLAN 4000</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para administración centralizada de VLANs. (especificar)</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Openflow versión 1.3</w:t>
            </w:r>
          </w:p>
        </w:tc>
      </w:tr>
      <w:tr w:rsidR="0060724A" w:rsidRPr="00F42AF3" w:rsidTr="00D76089">
        <w:trPr>
          <w:trHeight w:val="1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apilamiento con ocho switches.</w:t>
            </w:r>
          </w:p>
        </w:tc>
      </w:tr>
      <w:tr w:rsidR="0060724A" w:rsidRPr="00F42AF3" w:rsidTr="00D76089">
        <w:trPr>
          <w:trHeight w:val="13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Administración vía consola, Telnet y SSH.</w:t>
            </w:r>
          </w:p>
        </w:tc>
      </w:tr>
      <w:tr w:rsidR="0060724A" w:rsidRPr="00F42AF3" w:rsidTr="00D76089">
        <w:trPr>
          <w:trHeight w:val="6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DHCP Snooping</w:t>
            </w:r>
          </w:p>
        </w:tc>
      </w:tr>
      <w:tr w:rsidR="0060724A" w:rsidRPr="00F42AF3" w:rsidTr="00D76089">
        <w:trPr>
          <w:trHeight w:val="8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Montaje en rack estándar de 19”.</w:t>
            </w:r>
          </w:p>
        </w:tc>
      </w:tr>
      <w:tr w:rsidR="0060724A" w:rsidRPr="00F42AF3" w:rsidTr="00D76089">
        <w:trPr>
          <w:trHeight w:val="105"/>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9216 bytes.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802.1D, </w:t>
            </w:r>
            <w:r w:rsidRPr="00F42AF3">
              <w:rPr>
                <w:rFonts w:ascii="Calibri" w:hAnsi="Calibri" w:cs="Calibri"/>
                <w:sz w:val="22"/>
                <w:szCs w:val="22"/>
              </w:rPr>
              <w:t xml:space="preserve">802.1P, 802.1Q, </w:t>
            </w:r>
            <w:r w:rsidRPr="00F42AF3">
              <w:rPr>
                <w:rFonts w:ascii="Calibri" w:hAnsi="Calibri" w:cs="Calibri"/>
                <w:color w:val="000000"/>
                <w:sz w:val="22"/>
                <w:szCs w:val="22"/>
                <w:lang w:val="es-BO"/>
              </w:rPr>
              <w:t>802.1X, 802.1W, 802.1S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Estándares IEEE: 802.3AB, 802.3AD, </w:t>
            </w:r>
            <w:r w:rsidRPr="00F42AF3">
              <w:rPr>
                <w:rFonts w:ascii="Calibri" w:hAnsi="Calibri" w:cs="Calibri"/>
                <w:color w:val="000000"/>
                <w:sz w:val="22"/>
                <w:szCs w:val="22"/>
                <w:lang w:val="es-BO"/>
              </w:rPr>
              <w:t>802.3X</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Cumplimiento de RFC: 2598, 2597, 2474, 2463, 2462, 2461, 2460, 1542, 1492, 1305, 1112, 951.</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5"/>
              </w:numPr>
              <w:jc w:val="both"/>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pStyle w:val="Ttulo1"/>
        <w:rPr>
          <w:rFonts w:ascii="Calibri" w:hAnsi="Calibri" w:cs="Calibri"/>
          <w:bCs w:val="0"/>
          <w:sz w:val="22"/>
          <w:szCs w:val="22"/>
          <w:lang w:eastAsia="es-BO"/>
        </w:rPr>
      </w:pPr>
      <w:bookmarkStart w:id="5" w:name="_ITEM_5_-"/>
      <w:bookmarkEnd w:id="5"/>
    </w:p>
    <w:p w:rsidR="0060724A" w:rsidRPr="00F42AF3" w:rsidRDefault="0060724A" w:rsidP="0060724A">
      <w:pPr>
        <w:pStyle w:val="Ttulo1"/>
        <w:rPr>
          <w:rFonts w:ascii="Calibri" w:hAnsi="Calibri" w:cs="Calibri"/>
          <w:bCs w:val="0"/>
          <w:sz w:val="22"/>
          <w:szCs w:val="22"/>
          <w:lang w:eastAsia="es-BO"/>
        </w:rPr>
      </w:pPr>
      <w:r w:rsidRPr="00F42AF3">
        <w:rPr>
          <w:rFonts w:ascii="Calibri" w:hAnsi="Calibri" w:cs="Calibri"/>
          <w:bCs w:val="0"/>
          <w:sz w:val="22"/>
          <w:szCs w:val="22"/>
          <w:lang w:eastAsia="es-BO"/>
        </w:rPr>
        <w:t xml:space="preserve">ITEM </w:t>
      </w:r>
      <w:r w:rsidRPr="00F42AF3">
        <w:rPr>
          <w:rFonts w:ascii="Calibri" w:hAnsi="Calibri" w:cs="Calibri"/>
          <w:bCs w:val="0"/>
          <w:sz w:val="22"/>
          <w:szCs w:val="22"/>
          <w:lang w:val="es-BO" w:eastAsia="es-BO"/>
        </w:rPr>
        <w:t>4</w:t>
      </w:r>
      <w:r w:rsidRPr="00F42AF3">
        <w:rPr>
          <w:rFonts w:ascii="Calibri" w:hAnsi="Calibri" w:cs="Calibri"/>
          <w:bCs w:val="0"/>
          <w:sz w:val="22"/>
          <w:szCs w:val="22"/>
          <w:lang w:eastAsia="es-BO"/>
        </w:rPr>
        <w:t xml:space="preserve"> - SWITCH DE ACCESO CAPA 2 DE 24 PUERTOS POE TIPO 1</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1"/>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Seis (6)</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switch.</w:t>
            </w:r>
          </w:p>
        </w:tc>
      </w:tr>
      <w:tr w:rsidR="0060724A" w:rsidRPr="00F42AF3" w:rsidTr="00D76089">
        <w:trPr>
          <w:trHeight w:val="180"/>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r>
      <w:tr w:rsidR="0060724A" w:rsidRPr="00F42AF3" w:rsidTr="00D76089">
        <w:trPr>
          <w:trHeight w:val="12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Veinticuatro (24) puertos PoE+ Gigabit RJ45. </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Dos (2) puertos SFP+ para uplink.</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Dos (2) puertos consola.</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 dedicado para administración RJ45.</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del Budget de energía 370 watts.</w:t>
            </w:r>
          </w:p>
        </w:tc>
      </w:tr>
      <w:tr w:rsidR="0060724A" w:rsidRPr="00F42AF3" w:rsidTr="00D76089">
        <w:trPr>
          <w:trHeight w:val="5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switching 210 Gbps.</w:t>
            </w:r>
          </w:p>
        </w:tc>
      </w:tr>
      <w:tr w:rsidR="0060724A" w:rsidRPr="00F42AF3" w:rsidTr="00D76089">
        <w:trPr>
          <w:trHeight w:val="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forwarding 95 Mpps.</w:t>
            </w:r>
          </w:p>
        </w:tc>
      </w:tr>
      <w:tr w:rsidR="0060724A" w:rsidRPr="00F42AF3" w:rsidTr="00D76089">
        <w:trPr>
          <w:trHeight w:val="2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r>
      <w:tr w:rsidR="0060724A" w:rsidRPr="00F42AF3" w:rsidTr="00D76089">
        <w:trPr>
          <w:trHeight w:val="13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Cantidad de VLAN 4000</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para administración centralizada de VLANs. (especificar)</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Openflow versión 1.3</w:t>
            </w:r>
          </w:p>
        </w:tc>
      </w:tr>
      <w:tr w:rsidR="0060724A" w:rsidRPr="00F42AF3" w:rsidTr="00D76089">
        <w:trPr>
          <w:trHeight w:val="1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apilamiento con ocho switches.</w:t>
            </w:r>
          </w:p>
        </w:tc>
      </w:tr>
      <w:tr w:rsidR="0060724A" w:rsidRPr="00F42AF3" w:rsidTr="00D76089">
        <w:trPr>
          <w:trHeight w:val="13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Administración vía consola, Telnet y SSH.</w:t>
            </w:r>
          </w:p>
        </w:tc>
      </w:tr>
      <w:tr w:rsidR="0060724A" w:rsidRPr="00F42AF3" w:rsidTr="00D76089">
        <w:trPr>
          <w:trHeight w:val="6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DHCP Snooping</w:t>
            </w:r>
          </w:p>
        </w:tc>
      </w:tr>
      <w:tr w:rsidR="0060724A" w:rsidRPr="00F42AF3" w:rsidTr="00D76089">
        <w:trPr>
          <w:trHeight w:val="8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Montaje en rack estándar de 19”.</w:t>
            </w:r>
          </w:p>
        </w:tc>
      </w:tr>
      <w:tr w:rsidR="0060724A" w:rsidRPr="00F42AF3" w:rsidTr="00D76089">
        <w:trPr>
          <w:trHeight w:val="105"/>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9216 bytes.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802.1D, </w:t>
            </w:r>
            <w:r w:rsidRPr="00F42AF3">
              <w:rPr>
                <w:rFonts w:ascii="Calibri" w:hAnsi="Calibri" w:cs="Calibri"/>
                <w:sz w:val="22"/>
                <w:szCs w:val="22"/>
              </w:rPr>
              <w:t xml:space="preserve">802.1P, 802.1Q, </w:t>
            </w:r>
            <w:r w:rsidRPr="00F42AF3">
              <w:rPr>
                <w:rFonts w:ascii="Calibri" w:hAnsi="Calibri" w:cs="Calibri"/>
                <w:color w:val="000000"/>
                <w:sz w:val="22"/>
                <w:szCs w:val="22"/>
                <w:lang w:val="es-BO"/>
              </w:rPr>
              <w:t>802.1X, 802.1W, 802.1S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Estándares IEEE: 802.3AB, 802.3AD, </w:t>
            </w:r>
            <w:r w:rsidRPr="00F42AF3">
              <w:rPr>
                <w:rFonts w:ascii="Calibri" w:hAnsi="Calibri" w:cs="Calibri"/>
                <w:color w:val="000000"/>
                <w:sz w:val="22"/>
                <w:szCs w:val="22"/>
                <w:lang w:val="es-BO"/>
              </w:rPr>
              <w:t>802.3X</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Cumplimiento de RFC: 2598, 2597, 2474, 2463, 2462, 2461, 2460, 1542, 1492, 1305, 1112, 951.</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Prrafodelista"/>
              <w:numPr>
                <w:ilvl w:val="0"/>
                <w:numId w:val="36"/>
              </w:numPr>
              <w:rPr>
                <w:rFonts w:ascii="Calibri" w:hAnsi="Calibri" w:cs="Calibri"/>
                <w:color w:val="000000"/>
                <w:sz w:val="22"/>
                <w:szCs w:val="22"/>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pStyle w:val="Ttulo1"/>
        <w:rPr>
          <w:rFonts w:ascii="Calibri" w:hAnsi="Calibri" w:cs="Calibri"/>
          <w:bCs w:val="0"/>
          <w:sz w:val="22"/>
          <w:szCs w:val="22"/>
          <w:lang w:eastAsia="es-BO"/>
        </w:rPr>
      </w:pPr>
      <w:bookmarkStart w:id="6" w:name="_ITEM_6_-"/>
      <w:bookmarkEnd w:id="6"/>
    </w:p>
    <w:p w:rsidR="0060724A" w:rsidRPr="00F42AF3" w:rsidRDefault="0060724A" w:rsidP="0060724A">
      <w:pPr>
        <w:pStyle w:val="Ttulo1"/>
        <w:rPr>
          <w:rFonts w:ascii="Calibri" w:hAnsi="Calibri" w:cs="Calibri"/>
          <w:bCs w:val="0"/>
          <w:sz w:val="22"/>
          <w:szCs w:val="22"/>
          <w:lang w:eastAsia="es-BO"/>
        </w:rPr>
      </w:pPr>
      <w:r w:rsidRPr="00F42AF3">
        <w:rPr>
          <w:rFonts w:ascii="Calibri" w:hAnsi="Calibri" w:cs="Calibri"/>
          <w:bCs w:val="0"/>
          <w:sz w:val="22"/>
          <w:szCs w:val="22"/>
          <w:lang w:eastAsia="es-BO"/>
        </w:rPr>
        <w:t xml:space="preserve">ITEM </w:t>
      </w:r>
      <w:r w:rsidRPr="00F42AF3">
        <w:rPr>
          <w:rFonts w:ascii="Calibri" w:hAnsi="Calibri" w:cs="Calibri"/>
          <w:bCs w:val="0"/>
          <w:sz w:val="22"/>
          <w:szCs w:val="22"/>
          <w:lang w:val="es-BO" w:eastAsia="es-BO"/>
        </w:rPr>
        <w:t>5</w:t>
      </w:r>
      <w:r w:rsidRPr="00F42AF3">
        <w:rPr>
          <w:rFonts w:ascii="Calibri" w:hAnsi="Calibri" w:cs="Calibri"/>
          <w:bCs w:val="0"/>
          <w:sz w:val="22"/>
          <w:szCs w:val="22"/>
          <w:lang w:eastAsia="es-BO"/>
        </w:rPr>
        <w:t xml:space="preserve"> - SWITCH DE ACCESO CAPA 2 DE 48 PUERTOS POE TIPO 2</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1"/>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Tres (3)</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switch.</w:t>
            </w:r>
          </w:p>
        </w:tc>
      </w:tr>
      <w:tr w:rsidR="0060724A" w:rsidRPr="00F42AF3" w:rsidTr="00D76089">
        <w:trPr>
          <w:trHeight w:val="180"/>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r>
      <w:tr w:rsidR="0060724A" w:rsidRPr="00F42AF3" w:rsidTr="00D76089">
        <w:trPr>
          <w:trHeight w:val="12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Cuarenta y ocho (48) puertos PoE+ Gigabit RJ45. </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Cuatro (4) puertos SFP para uplink.</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Dos (2) puertos consola.</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 dedicado para administración RJ45.</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del Budget de energía 740 watts.</w:t>
            </w:r>
          </w:p>
        </w:tc>
      </w:tr>
      <w:tr w:rsidR="0060724A" w:rsidRPr="00F42AF3" w:rsidTr="00D76089">
        <w:trPr>
          <w:trHeight w:val="5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switching 210 Gbps.</w:t>
            </w:r>
          </w:p>
        </w:tc>
      </w:tr>
      <w:tr w:rsidR="0060724A" w:rsidRPr="00F42AF3" w:rsidTr="00D76089">
        <w:trPr>
          <w:trHeight w:val="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forwarding 100 Mpps.</w:t>
            </w:r>
          </w:p>
        </w:tc>
      </w:tr>
      <w:tr w:rsidR="0060724A" w:rsidRPr="00F42AF3" w:rsidTr="00D76089">
        <w:trPr>
          <w:trHeight w:val="2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r>
      <w:tr w:rsidR="0060724A" w:rsidRPr="00F42AF3" w:rsidTr="00D76089">
        <w:trPr>
          <w:trHeight w:val="13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Cantidad de VLAN 4000</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para administración centralizada de VLANs. (especificar)</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Openflow versión 1.3</w:t>
            </w:r>
          </w:p>
        </w:tc>
      </w:tr>
      <w:tr w:rsidR="0060724A" w:rsidRPr="00F42AF3" w:rsidTr="00D76089">
        <w:trPr>
          <w:trHeight w:val="1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apilamiento con ocho switches.</w:t>
            </w:r>
          </w:p>
        </w:tc>
      </w:tr>
      <w:tr w:rsidR="0060724A" w:rsidRPr="00F42AF3" w:rsidTr="00D76089">
        <w:trPr>
          <w:trHeight w:val="13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Administración vía consola, Telnet y SSH.</w:t>
            </w:r>
          </w:p>
        </w:tc>
      </w:tr>
      <w:tr w:rsidR="0060724A" w:rsidRPr="00F42AF3" w:rsidTr="00D76089">
        <w:trPr>
          <w:trHeight w:val="6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DHCP Snooping</w:t>
            </w:r>
          </w:p>
        </w:tc>
      </w:tr>
      <w:tr w:rsidR="0060724A" w:rsidRPr="00F42AF3" w:rsidTr="00D76089">
        <w:trPr>
          <w:trHeight w:val="8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Montaje en rack estándar de 19”.</w:t>
            </w:r>
          </w:p>
        </w:tc>
      </w:tr>
      <w:tr w:rsidR="0060724A" w:rsidRPr="00F42AF3" w:rsidTr="00D76089">
        <w:trPr>
          <w:trHeight w:val="105"/>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9216 bytes.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802.1D, </w:t>
            </w:r>
            <w:r w:rsidRPr="00F42AF3">
              <w:rPr>
                <w:rFonts w:ascii="Calibri" w:hAnsi="Calibri" w:cs="Calibri"/>
                <w:sz w:val="22"/>
                <w:szCs w:val="22"/>
              </w:rPr>
              <w:t xml:space="preserve">802.1P, 802.1Q, </w:t>
            </w:r>
            <w:r w:rsidRPr="00F42AF3">
              <w:rPr>
                <w:rFonts w:ascii="Calibri" w:hAnsi="Calibri" w:cs="Calibri"/>
                <w:color w:val="000000"/>
                <w:sz w:val="22"/>
                <w:szCs w:val="22"/>
                <w:lang w:val="es-BO"/>
              </w:rPr>
              <w:t>802.1X, 802.1W, 802.1S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Estándares IEEE: 802.3AB, 802.3AD, </w:t>
            </w:r>
            <w:r w:rsidRPr="00F42AF3">
              <w:rPr>
                <w:rFonts w:ascii="Calibri" w:hAnsi="Calibri" w:cs="Calibri"/>
                <w:color w:val="000000"/>
                <w:sz w:val="22"/>
                <w:szCs w:val="22"/>
                <w:lang w:val="es-BO"/>
              </w:rPr>
              <w:t>802.3X</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Cumplimiento de RFC: 2598, 2597, 2474, 2463, 2462, 2461, 2460, 1542, 1492, 1305, 1112, 951.</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2"/>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spacing w:after="160" w:line="259" w:lineRule="auto"/>
        <w:rPr>
          <w:rFonts w:ascii="Calibri" w:hAnsi="Calibri" w:cs="Calibri"/>
          <w:b/>
          <w:bCs/>
          <w:sz w:val="22"/>
          <w:szCs w:val="22"/>
          <w:lang w:eastAsia="es-BO"/>
        </w:rPr>
      </w:pPr>
    </w:p>
    <w:p w:rsidR="0060724A" w:rsidRPr="00F42AF3" w:rsidRDefault="0060724A" w:rsidP="0060724A">
      <w:pPr>
        <w:pStyle w:val="Ttulo1"/>
        <w:rPr>
          <w:rFonts w:ascii="Calibri" w:hAnsi="Calibri" w:cs="Calibri"/>
          <w:bCs w:val="0"/>
          <w:sz w:val="22"/>
          <w:szCs w:val="22"/>
          <w:lang w:eastAsia="es-BO"/>
        </w:rPr>
      </w:pPr>
      <w:bookmarkStart w:id="7" w:name="_ITEM_7_-"/>
      <w:bookmarkEnd w:id="7"/>
      <w:r w:rsidRPr="00F42AF3">
        <w:rPr>
          <w:rFonts w:ascii="Calibri" w:hAnsi="Calibri" w:cs="Calibri"/>
          <w:bCs w:val="0"/>
          <w:sz w:val="22"/>
          <w:szCs w:val="22"/>
          <w:lang w:eastAsia="es-BO"/>
        </w:rPr>
        <w:t xml:space="preserve">ITEM </w:t>
      </w:r>
      <w:r w:rsidRPr="00F42AF3">
        <w:rPr>
          <w:rFonts w:ascii="Calibri" w:hAnsi="Calibri" w:cs="Calibri"/>
          <w:bCs w:val="0"/>
          <w:sz w:val="22"/>
          <w:szCs w:val="22"/>
          <w:lang w:val="es-BO" w:eastAsia="es-BO"/>
        </w:rPr>
        <w:t>6</w:t>
      </w:r>
      <w:r w:rsidRPr="00F42AF3">
        <w:rPr>
          <w:rFonts w:ascii="Calibri" w:hAnsi="Calibri" w:cs="Calibri"/>
          <w:bCs w:val="0"/>
          <w:sz w:val="22"/>
          <w:szCs w:val="22"/>
          <w:lang w:eastAsia="es-BO"/>
        </w:rPr>
        <w:t xml:space="preserve"> - SWITCH DE ACCESO CAPA 2 DE 24 PUERTOS POE TIPO 2</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1"/>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Treinta y Cinco (35)</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switch.</w:t>
            </w:r>
          </w:p>
        </w:tc>
      </w:tr>
      <w:tr w:rsidR="0060724A" w:rsidRPr="00F42AF3" w:rsidTr="00D76089">
        <w:trPr>
          <w:trHeight w:val="180"/>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CARACTERÍSTICAS MÍNIMAS REQUERIDAS</w:t>
            </w:r>
          </w:p>
        </w:tc>
      </w:tr>
      <w:tr w:rsidR="0060724A" w:rsidRPr="00F42AF3" w:rsidTr="00D76089">
        <w:trPr>
          <w:trHeight w:val="12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Veinticuatro (24) puertos PoE+ Gigabit RJ45. </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Cuatro (4) puertos SFP para uplink.</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Dos (2) puertos consola.</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 dedicado para administración RJ45.</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del Budget de energía 370 watts.</w:t>
            </w:r>
          </w:p>
        </w:tc>
      </w:tr>
      <w:tr w:rsidR="0060724A" w:rsidRPr="00F42AF3" w:rsidTr="00D76089">
        <w:trPr>
          <w:trHeight w:val="5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switching 210 Gbps.</w:t>
            </w:r>
          </w:p>
        </w:tc>
      </w:tr>
      <w:tr w:rsidR="0060724A" w:rsidRPr="00F42AF3" w:rsidTr="00D76089">
        <w:trPr>
          <w:trHeight w:val="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forwarding 70 Mpps.</w:t>
            </w:r>
          </w:p>
        </w:tc>
      </w:tr>
      <w:tr w:rsidR="0060724A" w:rsidRPr="00F42AF3" w:rsidTr="00D76089">
        <w:trPr>
          <w:trHeight w:val="2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Cantidad de Direcciones MAC 32000</w:t>
            </w:r>
          </w:p>
        </w:tc>
      </w:tr>
      <w:tr w:rsidR="0060724A" w:rsidRPr="00F42AF3" w:rsidTr="00D76089">
        <w:trPr>
          <w:trHeight w:val="13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Cantidad de VLAN 4000</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para administración centralizada de VLANs. (especificar)</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Openflow versión 1.3</w:t>
            </w:r>
          </w:p>
        </w:tc>
      </w:tr>
      <w:tr w:rsidR="0060724A" w:rsidRPr="00F42AF3" w:rsidTr="00D76089">
        <w:trPr>
          <w:trHeight w:val="1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Capacidad de apilamiento con ocho switches.</w:t>
            </w:r>
          </w:p>
        </w:tc>
      </w:tr>
      <w:tr w:rsidR="0060724A" w:rsidRPr="00F42AF3" w:rsidTr="00D76089">
        <w:trPr>
          <w:trHeight w:val="13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Administración vía consola, Telnet y SSH.</w:t>
            </w:r>
          </w:p>
        </w:tc>
      </w:tr>
      <w:tr w:rsidR="0060724A" w:rsidRPr="00F42AF3" w:rsidTr="00D76089">
        <w:trPr>
          <w:trHeight w:val="6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DHCP Snooping</w:t>
            </w:r>
          </w:p>
        </w:tc>
      </w:tr>
      <w:tr w:rsidR="0060724A" w:rsidRPr="00F42AF3" w:rsidTr="00D76089">
        <w:trPr>
          <w:trHeight w:val="8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Montaje en rack estándar de 19”.</w:t>
            </w:r>
          </w:p>
        </w:tc>
      </w:tr>
      <w:tr w:rsidR="0060724A" w:rsidRPr="00F42AF3" w:rsidTr="00D76089">
        <w:trPr>
          <w:trHeight w:val="105"/>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Tamaño de Tramas Jumbo 9216 bytes.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Protocolo SNMP versiones 1,2 y 3.</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802.1D, </w:t>
            </w:r>
            <w:r w:rsidRPr="00F42AF3">
              <w:rPr>
                <w:rFonts w:ascii="Calibri" w:hAnsi="Calibri" w:cs="Calibri"/>
                <w:sz w:val="22"/>
                <w:szCs w:val="22"/>
              </w:rPr>
              <w:t xml:space="preserve">802.1P, 802.1Q, </w:t>
            </w:r>
            <w:r w:rsidRPr="00F42AF3">
              <w:rPr>
                <w:rFonts w:ascii="Calibri" w:hAnsi="Calibri" w:cs="Calibri"/>
                <w:color w:val="000000"/>
                <w:sz w:val="22"/>
                <w:szCs w:val="22"/>
                <w:lang w:val="es-BO"/>
              </w:rPr>
              <w:t>802.1X, 802.1W, 802.1S</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Estándares IEEE: 802.3AB, 802.3AD, </w:t>
            </w:r>
            <w:r w:rsidRPr="00F42AF3">
              <w:rPr>
                <w:rFonts w:ascii="Calibri" w:hAnsi="Calibri" w:cs="Calibri"/>
                <w:color w:val="000000"/>
                <w:sz w:val="22"/>
                <w:szCs w:val="22"/>
                <w:lang w:val="es-BO"/>
              </w:rPr>
              <w:t>802.3X</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Cumplimiento de RFC: 2598, 2597, 2474, 2463, 2462, 2461, 2460, 1542, 1492, 1305, 1112, 951.</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1"/>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auto"/>
          </w:tcPr>
          <w:p w:rsidR="0060724A" w:rsidRPr="00F42AF3" w:rsidRDefault="0060724A"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rPr>
          <w:rFonts w:ascii="Calibri" w:hAnsi="Calibri" w:cs="Calibri"/>
          <w:sz w:val="22"/>
          <w:szCs w:val="22"/>
          <w:lang w:val="x-none" w:eastAsia="es-BO"/>
        </w:rPr>
      </w:pPr>
      <w:bookmarkStart w:id="8" w:name="_ITEM_8_–"/>
      <w:bookmarkEnd w:id="8"/>
    </w:p>
    <w:p w:rsidR="0060724A" w:rsidRPr="00F42AF3" w:rsidRDefault="0060724A" w:rsidP="0060724A">
      <w:pPr>
        <w:pStyle w:val="Ttulo1"/>
        <w:rPr>
          <w:rFonts w:ascii="Calibri" w:hAnsi="Calibri" w:cs="Calibri"/>
          <w:bCs w:val="0"/>
          <w:sz w:val="22"/>
          <w:szCs w:val="22"/>
          <w:lang w:eastAsia="es-BO"/>
        </w:rPr>
      </w:pPr>
      <w:r w:rsidRPr="00F42AF3">
        <w:rPr>
          <w:rFonts w:ascii="Calibri" w:hAnsi="Calibri" w:cs="Calibri"/>
          <w:bCs w:val="0"/>
          <w:sz w:val="22"/>
          <w:szCs w:val="22"/>
          <w:lang w:eastAsia="es-BO"/>
        </w:rPr>
        <w:t xml:space="preserve">ITEM </w:t>
      </w:r>
      <w:r w:rsidRPr="00F42AF3">
        <w:rPr>
          <w:rFonts w:ascii="Calibri" w:hAnsi="Calibri" w:cs="Calibri"/>
          <w:bCs w:val="0"/>
          <w:sz w:val="22"/>
          <w:szCs w:val="22"/>
          <w:lang w:val="es-BO" w:eastAsia="es-BO"/>
        </w:rPr>
        <w:t>7</w:t>
      </w:r>
      <w:r w:rsidRPr="00F42AF3">
        <w:rPr>
          <w:rFonts w:ascii="Calibri" w:hAnsi="Calibri" w:cs="Calibri"/>
          <w:bCs w:val="0"/>
          <w:sz w:val="22"/>
          <w:szCs w:val="22"/>
          <w:lang w:eastAsia="es-BO"/>
        </w:rPr>
        <w:t xml:space="preserve"> </w:t>
      </w:r>
      <w:r w:rsidRPr="00F42AF3">
        <w:rPr>
          <w:rFonts w:ascii="Calibri" w:hAnsi="Calibri" w:cs="Calibri"/>
          <w:bCs w:val="0"/>
          <w:sz w:val="22"/>
          <w:szCs w:val="22"/>
          <w:lang w:val="es-BO" w:eastAsia="es-BO"/>
        </w:rPr>
        <w:t>-</w:t>
      </w:r>
      <w:r w:rsidRPr="00F42AF3">
        <w:rPr>
          <w:rFonts w:ascii="Calibri" w:hAnsi="Calibri" w:cs="Calibri"/>
          <w:bCs w:val="0"/>
          <w:sz w:val="22"/>
          <w:szCs w:val="22"/>
          <w:lang w:eastAsia="es-BO"/>
        </w:rPr>
        <w:t xml:space="preserve"> ACCESS POINT</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1"/>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Ciento diecinueve (119)</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punto para acceso inalámbrico.</w:t>
            </w:r>
          </w:p>
        </w:tc>
      </w:tr>
      <w:tr w:rsidR="0060724A" w:rsidRPr="00F42AF3" w:rsidTr="00D76089">
        <w:trPr>
          <w:trHeight w:val="180"/>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r>
      <w:tr w:rsidR="0060724A" w:rsidRPr="00F42AF3" w:rsidTr="00D76089">
        <w:trPr>
          <w:trHeight w:val="12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puertos MultiGigabit Ethernet RJ45.</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 auxiliar Gigabit RJ45.</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 dedicado para administración RJ45.</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Cuatro (4) antenas externas. </w:t>
            </w:r>
          </w:p>
        </w:tc>
      </w:tr>
      <w:tr w:rsidR="0060724A" w:rsidRPr="00F42AF3" w:rsidTr="00D76089">
        <w:trPr>
          <w:trHeight w:val="1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Memoria DRAM 1024 MB.</w:t>
            </w:r>
          </w:p>
        </w:tc>
      </w:tr>
      <w:tr w:rsidR="0060724A" w:rsidRPr="00F42AF3" w:rsidTr="00D76089">
        <w:trPr>
          <w:trHeight w:val="5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Memoria FLASH 256 MB.</w:t>
            </w:r>
          </w:p>
        </w:tc>
      </w:tr>
      <w:tr w:rsidR="0060724A" w:rsidRPr="00F42AF3" w:rsidTr="00D76089">
        <w:trPr>
          <w:trHeight w:val="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MIMO 4x4 multiusuario con 3 flujos espaciales.</w:t>
            </w:r>
          </w:p>
        </w:tc>
      </w:tr>
      <w:tr w:rsidR="0060724A" w:rsidRPr="00F42AF3" w:rsidTr="00D76089">
        <w:trPr>
          <w:trHeight w:val="56"/>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Velocidad inalámbrica 5.2 Gbps en banda 5 Ghz</w:t>
            </w:r>
          </w:p>
        </w:tc>
      </w:tr>
      <w:tr w:rsidR="0060724A" w:rsidRPr="00F42AF3" w:rsidTr="00D76089">
        <w:trPr>
          <w:trHeight w:val="2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Tecnología de reducción de ruido. (especificar tecnología)</w:t>
            </w:r>
          </w:p>
        </w:tc>
      </w:tr>
      <w:tr w:rsidR="0060724A" w:rsidRPr="00F42AF3" w:rsidTr="00D76089">
        <w:trPr>
          <w:trHeight w:val="13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Wi-Fi Multimedia (WMM)</w:t>
            </w:r>
          </w:p>
        </w:tc>
      </w:tr>
      <w:tr w:rsidR="0060724A" w:rsidRPr="00F42AF3" w:rsidTr="00D76089">
        <w:trPr>
          <w:trHeight w:val="8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vAlign w:val="center"/>
          </w:tcPr>
          <w:p w:rsidR="0060724A" w:rsidRPr="00F42AF3" w:rsidRDefault="0060724A" w:rsidP="00D76089">
            <w:pPr>
              <w:jc w:val="both"/>
              <w:rPr>
                <w:rFonts w:ascii="Calibri" w:hAnsi="Calibri" w:cs="Calibri"/>
                <w:color w:val="000000"/>
                <w:sz w:val="22"/>
                <w:szCs w:val="22"/>
                <w:lang w:val="es-BO"/>
              </w:rPr>
            </w:pPr>
            <w:r w:rsidRPr="00F42AF3">
              <w:rPr>
                <w:rFonts w:ascii="Calibri" w:hAnsi="Calibri" w:cs="Calibri"/>
                <w:color w:val="000000"/>
                <w:sz w:val="22"/>
                <w:szCs w:val="22"/>
                <w:lang w:val="es-BO"/>
              </w:rPr>
              <w:t>Modo 2.4 GHz y 5 GHz</w:t>
            </w:r>
          </w:p>
        </w:tc>
      </w:tr>
      <w:tr w:rsidR="0060724A" w:rsidRPr="00F42AF3" w:rsidTr="00D76089">
        <w:trPr>
          <w:trHeight w:val="105"/>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Alimentación eléctrica vía: 802.3at, inyector de poder y fuente externa.</w:t>
            </w:r>
          </w:p>
        </w:tc>
      </w:tr>
      <w:tr w:rsidR="0060724A" w:rsidRPr="00F42AF3" w:rsidTr="00D76089">
        <w:trPr>
          <w:trHeight w:val="11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Capacidad de ser administrado por un dispositivo centralizado.</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Indicadores LED del estado de funcionamiento del equipo.</w:t>
            </w:r>
          </w:p>
        </w:tc>
      </w:tr>
      <w:tr w:rsidR="0060724A" w:rsidRPr="004B53FC" w:rsidTr="00D76089">
        <w:trPr>
          <w:trHeight w:val="15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jc w:val="both"/>
              <w:rPr>
                <w:rFonts w:ascii="Calibri" w:hAnsi="Calibri" w:cs="Calibri"/>
                <w:color w:val="000000"/>
                <w:sz w:val="22"/>
                <w:szCs w:val="22"/>
                <w:lang w:val="en-US"/>
              </w:rPr>
            </w:pPr>
            <w:r w:rsidRPr="00F42AF3">
              <w:rPr>
                <w:rFonts w:ascii="Calibri" w:hAnsi="Calibri" w:cs="Calibri"/>
                <w:color w:val="000000"/>
                <w:sz w:val="22"/>
                <w:szCs w:val="22"/>
                <w:lang w:val="en-US"/>
              </w:rPr>
              <w:t>Estándares IEEE: 802.3AD, 802.3BZ, 802.3AT, 802.1X</w:t>
            </w:r>
          </w:p>
        </w:tc>
      </w:tr>
      <w:tr w:rsidR="0060724A" w:rsidRPr="00F42AF3" w:rsidTr="00D76089">
        <w:trPr>
          <w:trHeight w:val="16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lang w:val="en-US"/>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lang w:val="es-BO"/>
              </w:rPr>
              <w:t xml:space="preserve">Estándares IEEE: 802.11A, 802.11AC, </w:t>
            </w:r>
            <w:r w:rsidRPr="00F42AF3">
              <w:rPr>
                <w:rFonts w:ascii="Calibri" w:hAnsi="Calibri" w:cs="Calibri"/>
                <w:sz w:val="22"/>
                <w:szCs w:val="22"/>
              </w:rPr>
              <w:t xml:space="preserve">802.11B, 802.11D, </w:t>
            </w:r>
            <w:r w:rsidRPr="00F42AF3">
              <w:rPr>
                <w:rFonts w:ascii="Calibri" w:hAnsi="Calibri" w:cs="Calibri"/>
                <w:color w:val="000000"/>
                <w:sz w:val="22"/>
                <w:szCs w:val="22"/>
                <w:lang w:val="es-BO"/>
              </w:rPr>
              <w:t>802.11G, 802.11I, 802.11K, 802.11R, 802.11V, 802.11U, 802.11W.</w:t>
            </w:r>
          </w:p>
        </w:tc>
      </w:tr>
      <w:tr w:rsidR="0060724A" w:rsidRPr="00F42AF3" w:rsidTr="00D76089">
        <w:trPr>
          <w:trHeight w:val="328"/>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Soporte de administración y monitoreo grafico mediante software de la misma marca que el equipo ofertado (especificar Software)</w:t>
            </w:r>
          </w:p>
        </w:tc>
      </w:tr>
      <w:tr w:rsidR="0060724A" w:rsidRPr="00F42AF3" w:rsidTr="00D76089">
        <w:trPr>
          <w:trHeight w:val="294"/>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40"/>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La pieza ofertada por el proponente deberá ser 100% compatible e integrarse con el Controlador Cisco WLC 5508, que actualmente tiene la </w:t>
            </w:r>
            <w:r w:rsidRPr="00F42AF3">
              <w:rPr>
                <w:rFonts w:ascii="Calibri" w:hAnsi="Calibri" w:cs="Calibri"/>
                <w:color w:val="000000"/>
                <w:sz w:val="22"/>
                <w:szCs w:val="22"/>
              </w:rPr>
              <w:t>institución.</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pStyle w:val="Ttulo1"/>
        <w:rPr>
          <w:rFonts w:ascii="Calibri" w:hAnsi="Calibri" w:cs="Calibri"/>
          <w:bCs w:val="0"/>
          <w:sz w:val="22"/>
          <w:szCs w:val="22"/>
          <w:lang w:val="es-BO" w:eastAsia="es-BO"/>
        </w:rPr>
      </w:pPr>
      <w:bookmarkStart w:id="9" w:name="_ITEM_9_-"/>
      <w:bookmarkEnd w:id="9"/>
    </w:p>
    <w:p w:rsidR="0060724A" w:rsidRPr="00F42AF3" w:rsidRDefault="0060724A" w:rsidP="0060724A">
      <w:pPr>
        <w:pStyle w:val="Ttulo1"/>
        <w:rPr>
          <w:rFonts w:ascii="Calibri" w:hAnsi="Calibri" w:cs="Calibri"/>
          <w:bCs w:val="0"/>
          <w:sz w:val="22"/>
          <w:szCs w:val="22"/>
          <w:lang w:val="es-BO" w:eastAsia="es-BO"/>
        </w:rPr>
      </w:pPr>
      <w:r w:rsidRPr="00F42AF3">
        <w:rPr>
          <w:rFonts w:ascii="Calibri" w:hAnsi="Calibri" w:cs="Calibri"/>
          <w:bCs w:val="0"/>
          <w:sz w:val="22"/>
          <w:szCs w:val="22"/>
          <w:lang w:val="es-BO" w:eastAsia="es-BO"/>
        </w:rPr>
        <w:t>ITEM 8 - MÓDULO SFP PARA ITEMS 4 Y 5</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1"/>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Cuarenta y dos (42)</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módulo transceptor para switch.</w:t>
            </w:r>
          </w:p>
        </w:tc>
      </w:tr>
      <w:tr w:rsidR="0060724A" w:rsidRPr="00F42AF3" w:rsidTr="00D76089">
        <w:trPr>
          <w:trHeight w:val="180"/>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CARACTERÍSTICAS MÍNIMAS REQUERIDAS</w:t>
            </w:r>
          </w:p>
        </w:tc>
      </w:tr>
      <w:tr w:rsidR="0060724A" w:rsidRPr="00F42AF3" w:rsidTr="00D76089">
        <w:trPr>
          <w:trHeight w:val="12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9"/>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Longitud de onda 850 nm.</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9"/>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Longitud de enlace 300 m.</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9"/>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Conector LC/PC.</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9"/>
              </w:numPr>
              <w:rPr>
                <w:rFonts w:cs="Calibri"/>
                <w:lang w:val="en-US"/>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Velocidad de transferencia de datos de 10 Gbps.</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pStyle w:val="Ttulo1"/>
        <w:rPr>
          <w:rFonts w:ascii="Calibri" w:hAnsi="Calibri" w:cs="Calibri"/>
          <w:bCs w:val="0"/>
          <w:sz w:val="22"/>
          <w:szCs w:val="22"/>
          <w:lang w:val="es-BO" w:eastAsia="es-BO"/>
        </w:rPr>
      </w:pPr>
      <w:bookmarkStart w:id="10" w:name="_ITEM_10_-"/>
      <w:bookmarkEnd w:id="10"/>
    </w:p>
    <w:p w:rsidR="0060724A" w:rsidRPr="00F42AF3" w:rsidRDefault="0060724A" w:rsidP="0060724A">
      <w:pPr>
        <w:pStyle w:val="Ttulo1"/>
        <w:rPr>
          <w:rFonts w:ascii="Calibri" w:hAnsi="Calibri" w:cs="Calibri"/>
          <w:bCs w:val="0"/>
          <w:sz w:val="22"/>
          <w:szCs w:val="22"/>
          <w:lang w:val="es-BO" w:eastAsia="es-BO"/>
        </w:rPr>
      </w:pPr>
      <w:r w:rsidRPr="00F42AF3">
        <w:rPr>
          <w:rFonts w:ascii="Calibri" w:hAnsi="Calibri" w:cs="Calibri"/>
          <w:bCs w:val="0"/>
          <w:sz w:val="22"/>
          <w:szCs w:val="22"/>
          <w:lang w:val="es-BO" w:eastAsia="es-BO"/>
        </w:rPr>
        <w:t>ITEM 9 - MÓDULO DE STACK PARA ITEMS 4 Y 5</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1"/>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Nueve (9)</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módulo para apilamiento de switches.</w:t>
            </w:r>
          </w:p>
        </w:tc>
      </w:tr>
      <w:tr w:rsidR="0060724A" w:rsidRPr="00F42AF3" w:rsidTr="00D76089">
        <w:trPr>
          <w:trHeight w:val="180"/>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CARACTERÍSTICAS MÍNIMAS REQUERIDAS</w:t>
            </w:r>
          </w:p>
        </w:tc>
      </w:tr>
      <w:tr w:rsidR="0060724A" w:rsidRPr="00F42AF3" w:rsidTr="00D76089">
        <w:trPr>
          <w:trHeight w:val="12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8"/>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 xml:space="preserve">Dos (2) puertos stack a 40 Gbps. </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8"/>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Ancho de banda del stack 80 Gbps.</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8"/>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Longitud de cable 50 cm.</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8"/>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tabs>
                <w:tab w:val="left" w:pos="915"/>
              </w:tabs>
              <w:rPr>
                <w:rFonts w:ascii="Calibri" w:hAnsi="Calibri" w:cs="Calibri"/>
                <w:sz w:val="22"/>
                <w:szCs w:val="22"/>
              </w:rPr>
            </w:pPr>
            <w:r w:rsidRPr="00F42AF3">
              <w:rPr>
                <w:rFonts w:ascii="Calibri" w:hAnsi="Calibri" w:cs="Calibri"/>
                <w:sz w:val="22"/>
                <w:szCs w:val="22"/>
              </w:rPr>
              <w:t>Distancia entre switches en stack 3m.</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pStyle w:val="Ttulo1"/>
        <w:rPr>
          <w:rFonts w:ascii="Calibri" w:hAnsi="Calibri" w:cs="Calibri"/>
          <w:bCs w:val="0"/>
          <w:sz w:val="22"/>
          <w:szCs w:val="22"/>
          <w:lang w:val="es-BO" w:eastAsia="es-BO"/>
        </w:rPr>
      </w:pPr>
      <w:bookmarkStart w:id="11" w:name="_ITEM_11_-"/>
      <w:bookmarkEnd w:id="11"/>
    </w:p>
    <w:p w:rsidR="0060724A" w:rsidRPr="00F42AF3" w:rsidRDefault="0060724A" w:rsidP="0060724A">
      <w:pPr>
        <w:pStyle w:val="Ttulo1"/>
        <w:rPr>
          <w:rFonts w:ascii="Calibri" w:hAnsi="Calibri" w:cs="Calibri"/>
          <w:bCs w:val="0"/>
          <w:sz w:val="22"/>
          <w:szCs w:val="22"/>
          <w:lang w:val="es-BO" w:eastAsia="es-BO"/>
        </w:rPr>
      </w:pPr>
      <w:r w:rsidRPr="00F42AF3">
        <w:rPr>
          <w:rFonts w:ascii="Calibri" w:hAnsi="Calibri" w:cs="Calibri"/>
          <w:bCs w:val="0"/>
          <w:sz w:val="22"/>
          <w:szCs w:val="22"/>
          <w:lang w:val="es-BO" w:eastAsia="es-BO"/>
        </w:rPr>
        <w:t>ITEM 10 - INYECTOR POE PARA ITEM 7</w:t>
      </w:r>
    </w:p>
    <w:tbl>
      <w:tblPr>
        <w:tblW w:w="5000" w:type="pct"/>
        <w:tblCellMar>
          <w:left w:w="70" w:type="dxa"/>
          <w:right w:w="70" w:type="dxa"/>
        </w:tblCellMar>
        <w:tblLook w:val="04A0" w:firstRow="1" w:lastRow="0" w:firstColumn="1" w:lastColumn="0" w:noHBand="0" w:noVBand="1"/>
      </w:tblPr>
      <w:tblGrid>
        <w:gridCol w:w="712"/>
        <w:gridCol w:w="8389"/>
      </w:tblGrid>
      <w:tr w:rsidR="0060724A" w:rsidRPr="00F42AF3" w:rsidTr="00D76089">
        <w:trPr>
          <w:trHeight w:val="161"/>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hideMark/>
          </w:tcPr>
          <w:p w:rsidR="0060724A" w:rsidRPr="00F42AF3" w:rsidRDefault="0060724A" w:rsidP="00D76089">
            <w:pPr>
              <w:jc w:val="center"/>
              <w:rPr>
                <w:rFonts w:ascii="Calibri" w:hAnsi="Calibri" w:cs="Calibri"/>
                <w:b/>
                <w:bCs/>
                <w:color w:val="000000"/>
                <w:sz w:val="22"/>
                <w:szCs w:val="22"/>
                <w:lang w:val="es-BO" w:eastAsia="es-BO"/>
              </w:rPr>
            </w:pPr>
            <w:r w:rsidRPr="00F42AF3">
              <w:rPr>
                <w:rFonts w:ascii="Calibri" w:hAnsi="Calibri" w:cs="Calibri"/>
                <w:b/>
                <w:bCs/>
                <w:color w:val="000000"/>
                <w:sz w:val="22"/>
                <w:szCs w:val="22"/>
                <w:lang w:val="es-BO" w:eastAsia="es-BO"/>
              </w:rPr>
              <w:t>1.</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bCs/>
                <w:color w:val="000000"/>
                <w:sz w:val="22"/>
                <w:szCs w:val="22"/>
              </w:rPr>
            </w:pPr>
            <w:r w:rsidRPr="00F42AF3">
              <w:rPr>
                <w:rFonts w:ascii="Calibri" w:hAnsi="Calibri" w:cs="Calibri"/>
                <w:b/>
                <w:bCs/>
                <w:color w:val="000000"/>
                <w:sz w:val="22"/>
                <w:szCs w:val="22"/>
              </w:rPr>
              <w:t>CARACTERÍSTICAS GENERALES.</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1.1</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Cantidad: Veinte (20)</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1.2</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Marca: A Especificar</w:t>
            </w:r>
          </w:p>
        </w:tc>
      </w:tr>
      <w:tr w:rsidR="0060724A" w:rsidRPr="00F42AF3" w:rsidTr="00D76089">
        <w:trPr>
          <w:trHeight w:val="60"/>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1.3</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Modelo: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1.4</w:t>
            </w:r>
          </w:p>
        </w:tc>
        <w:tc>
          <w:tcPr>
            <w:tcW w:w="4609" w:type="pct"/>
            <w:tcBorders>
              <w:top w:val="single" w:sz="8" w:space="0" w:color="auto"/>
              <w:left w:val="nil"/>
              <w:bottom w:val="single" w:sz="8" w:space="0" w:color="auto"/>
              <w:right w:val="single" w:sz="8" w:space="0" w:color="auto"/>
            </w:tcBorders>
            <w:shd w:val="clear" w:color="auto" w:fill="FFFFFF"/>
            <w:vAlign w:val="center"/>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Procedencia: A especificar</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FFFFFF"/>
            <w:vAlign w:val="center"/>
            <w:hideMark/>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1.5</w:t>
            </w:r>
          </w:p>
        </w:tc>
        <w:tc>
          <w:tcPr>
            <w:tcW w:w="4609" w:type="pct"/>
            <w:tcBorders>
              <w:top w:val="single" w:sz="8" w:space="0" w:color="auto"/>
              <w:left w:val="nil"/>
              <w:bottom w:val="single" w:sz="8" w:space="0" w:color="auto"/>
              <w:right w:val="single" w:sz="8" w:space="0" w:color="auto"/>
            </w:tcBorders>
            <w:shd w:val="clear" w:color="auto" w:fill="FFFFFF"/>
            <w:vAlign w:val="center"/>
            <w:hideMark/>
          </w:tcPr>
          <w:p w:rsidR="0060724A" w:rsidRPr="00F42AF3" w:rsidRDefault="0060724A" w:rsidP="00D76089">
            <w:pPr>
              <w:rPr>
                <w:rFonts w:ascii="Calibri" w:hAnsi="Calibri" w:cs="Calibri"/>
                <w:color w:val="000000"/>
                <w:sz w:val="22"/>
                <w:szCs w:val="22"/>
              </w:rPr>
            </w:pPr>
            <w:r w:rsidRPr="00F42AF3">
              <w:rPr>
                <w:rFonts w:ascii="Calibri" w:hAnsi="Calibri" w:cs="Calibri"/>
                <w:color w:val="000000"/>
                <w:sz w:val="22"/>
                <w:szCs w:val="22"/>
              </w:rPr>
              <w:t>Tipo: inyector de energía.</w:t>
            </w:r>
          </w:p>
        </w:tc>
      </w:tr>
      <w:tr w:rsidR="0060724A" w:rsidRPr="00F42AF3" w:rsidTr="00D76089">
        <w:trPr>
          <w:trHeight w:val="180"/>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2.</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 xml:space="preserve">CARACTERÍSTICAS MÍNIMAS REQUERIDAS </w:t>
            </w:r>
          </w:p>
        </w:tc>
      </w:tr>
      <w:tr w:rsidR="0060724A" w:rsidRPr="00F42AF3" w:rsidTr="00D76089">
        <w:trPr>
          <w:trHeight w:val="120"/>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 Gigabit RJ45 PoE+ (30 Watts).</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Un (1) puerto Gigabit RJ45.</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rPr>
                <w:rFonts w:ascii="Calibri" w:hAnsi="Calibri" w:cs="Calibri"/>
                <w:sz w:val="22"/>
                <w:szCs w:val="22"/>
              </w:rPr>
            </w:pPr>
            <w:r w:rsidRPr="00F42AF3">
              <w:rPr>
                <w:rFonts w:ascii="Calibri" w:hAnsi="Calibri" w:cs="Calibri"/>
                <w:sz w:val="22"/>
                <w:szCs w:val="22"/>
              </w:rPr>
              <w:t>Distancia para la alimentación 100 mts.</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tabs>
                <w:tab w:val="left" w:pos="915"/>
              </w:tabs>
              <w:rPr>
                <w:rFonts w:ascii="Calibri" w:hAnsi="Calibri" w:cs="Calibri"/>
                <w:sz w:val="22"/>
                <w:szCs w:val="22"/>
              </w:rPr>
            </w:pPr>
            <w:r w:rsidRPr="00F42AF3">
              <w:rPr>
                <w:rFonts w:ascii="Calibri" w:hAnsi="Calibri" w:cs="Calibri"/>
                <w:sz w:val="22"/>
                <w:szCs w:val="22"/>
              </w:rPr>
              <w:t>Voltaje de entrada de 100 a 240 Voltios AC.</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tabs>
                <w:tab w:val="left" w:pos="915"/>
              </w:tabs>
              <w:rPr>
                <w:rFonts w:ascii="Calibri" w:hAnsi="Calibri" w:cs="Calibri"/>
                <w:sz w:val="22"/>
                <w:szCs w:val="22"/>
              </w:rPr>
            </w:pPr>
            <w:r w:rsidRPr="00F42AF3">
              <w:rPr>
                <w:rFonts w:ascii="Calibri" w:hAnsi="Calibri" w:cs="Calibri"/>
                <w:sz w:val="22"/>
                <w:szCs w:val="22"/>
              </w:rPr>
              <w:t>Voltaje de salida 55 Voltios DC</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tabs>
                <w:tab w:val="left" w:pos="915"/>
              </w:tabs>
              <w:rPr>
                <w:rFonts w:ascii="Calibri" w:hAnsi="Calibri" w:cs="Calibri"/>
                <w:sz w:val="22"/>
                <w:szCs w:val="22"/>
              </w:rPr>
            </w:pPr>
            <w:r w:rsidRPr="00F42AF3">
              <w:rPr>
                <w:rFonts w:ascii="Calibri" w:hAnsi="Calibri" w:cs="Calibri"/>
                <w:sz w:val="22"/>
                <w:szCs w:val="22"/>
              </w:rPr>
              <w:t>Frecuencia 50 a 60 Hz</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tabs>
                <w:tab w:val="left" w:pos="915"/>
              </w:tabs>
              <w:rPr>
                <w:rFonts w:ascii="Calibri" w:hAnsi="Calibri" w:cs="Calibri"/>
                <w:sz w:val="22"/>
                <w:szCs w:val="22"/>
              </w:rPr>
            </w:pPr>
            <w:r w:rsidRPr="00F42AF3">
              <w:rPr>
                <w:rFonts w:ascii="Calibri" w:hAnsi="Calibri" w:cs="Calibri"/>
                <w:sz w:val="22"/>
                <w:szCs w:val="22"/>
              </w:rPr>
              <w:t>Cable de poder</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tabs>
                <w:tab w:val="left" w:pos="915"/>
              </w:tabs>
              <w:rPr>
                <w:rFonts w:ascii="Calibri" w:hAnsi="Calibri" w:cs="Calibri"/>
                <w:sz w:val="22"/>
                <w:szCs w:val="22"/>
              </w:rPr>
            </w:pPr>
            <w:r w:rsidRPr="00F42AF3">
              <w:rPr>
                <w:rFonts w:ascii="Calibri" w:hAnsi="Calibri" w:cs="Calibri"/>
                <w:color w:val="000000"/>
                <w:sz w:val="22"/>
                <w:szCs w:val="22"/>
                <w:lang w:val="es-BO"/>
              </w:rPr>
              <w:t xml:space="preserve">Estándares IEEE: </w:t>
            </w:r>
            <w:r w:rsidRPr="00F42AF3">
              <w:rPr>
                <w:rFonts w:ascii="Calibri" w:hAnsi="Calibri" w:cs="Calibri"/>
                <w:color w:val="000000"/>
                <w:sz w:val="22"/>
                <w:szCs w:val="22"/>
                <w:lang w:eastAsia="es-BO"/>
              </w:rPr>
              <w:t>802.3AF, 802.3AT</w:t>
            </w:r>
          </w:p>
        </w:tc>
      </w:tr>
      <w:tr w:rsidR="0060724A" w:rsidRPr="00F42AF3" w:rsidTr="00D76089">
        <w:trPr>
          <w:trHeight w:val="239"/>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96780C">
            <w:pPr>
              <w:pStyle w:val="Sinespaciado"/>
              <w:numPr>
                <w:ilvl w:val="0"/>
                <w:numId w:val="37"/>
              </w:numPr>
              <w:rPr>
                <w:rFonts w:cs="Calibri"/>
              </w:rPr>
            </w:pPr>
          </w:p>
        </w:tc>
        <w:tc>
          <w:tcPr>
            <w:tcW w:w="4609" w:type="pct"/>
            <w:tcBorders>
              <w:top w:val="single" w:sz="8" w:space="0" w:color="auto"/>
              <w:left w:val="single" w:sz="4" w:space="0" w:color="auto"/>
              <w:bottom w:val="single" w:sz="8" w:space="0" w:color="auto"/>
              <w:right w:val="single" w:sz="8" w:space="0" w:color="auto"/>
            </w:tcBorders>
            <w:shd w:val="clear" w:color="auto" w:fill="FFFFFF"/>
          </w:tcPr>
          <w:p w:rsidR="0060724A" w:rsidRPr="00F42AF3" w:rsidRDefault="0060724A" w:rsidP="00D76089">
            <w:pPr>
              <w:tabs>
                <w:tab w:val="left" w:pos="915"/>
              </w:tabs>
              <w:rPr>
                <w:rFonts w:ascii="Calibri" w:hAnsi="Calibri" w:cs="Calibri"/>
                <w:sz w:val="22"/>
                <w:szCs w:val="22"/>
              </w:rPr>
            </w:pPr>
            <w:r w:rsidRPr="00F42AF3">
              <w:rPr>
                <w:rFonts w:ascii="Calibri" w:hAnsi="Calibri" w:cs="Calibri"/>
                <w:sz w:val="22"/>
                <w:szCs w:val="22"/>
              </w:rPr>
              <w:t>Compatible con el Access Point solicitado en el Item 7.</w:t>
            </w:r>
          </w:p>
        </w:tc>
      </w:tr>
      <w:tr w:rsidR="0060724A" w:rsidRPr="00F42AF3" w:rsidTr="00D76089">
        <w:trPr>
          <w:trHeight w:val="68"/>
        </w:trPr>
        <w:tc>
          <w:tcPr>
            <w:tcW w:w="391"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jc w:val="center"/>
              <w:rPr>
                <w:rFonts w:ascii="Calibri" w:hAnsi="Calibri" w:cs="Calibri"/>
                <w:b/>
                <w:color w:val="000000"/>
                <w:sz w:val="22"/>
                <w:szCs w:val="22"/>
              </w:rPr>
            </w:pPr>
            <w:r w:rsidRPr="00F42AF3">
              <w:rPr>
                <w:rFonts w:ascii="Calibri" w:hAnsi="Calibri" w:cs="Calibri"/>
                <w:b/>
                <w:color w:val="000000"/>
                <w:sz w:val="22"/>
                <w:szCs w:val="22"/>
              </w:rPr>
              <w:t>3.</w:t>
            </w:r>
          </w:p>
        </w:tc>
        <w:tc>
          <w:tcPr>
            <w:tcW w:w="4609" w:type="pct"/>
            <w:tcBorders>
              <w:top w:val="single" w:sz="8" w:space="0" w:color="auto"/>
              <w:left w:val="single" w:sz="8" w:space="0" w:color="auto"/>
              <w:bottom w:val="single" w:sz="8" w:space="0" w:color="auto"/>
              <w:right w:val="single" w:sz="8" w:space="0" w:color="auto"/>
            </w:tcBorders>
            <w:shd w:val="clear" w:color="auto" w:fill="BDD6EE"/>
            <w:vAlign w:val="center"/>
          </w:tcPr>
          <w:p w:rsidR="0060724A" w:rsidRPr="00F42AF3" w:rsidRDefault="0060724A" w:rsidP="00D76089">
            <w:pPr>
              <w:rPr>
                <w:rFonts w:ascii="Calibri" w:hAnsi="Calibri" w:cs="Calibri"/>
                <w:b/>
                <w:color w:val="000000"/>
                <w:sz w:val="22"/>
                <w:szCs w:val="22"/>
              </w:rPr>
            </w:pPr>
            <w:r w:rsidRPr="00F42AF3">
              <w:rPr>
                <w:rFonts w:ascii="Calibri" w:hAnsi="Calibri" w:cs="Calibri"/>
                <w:b/>
                <w:color w:val="000000"/>
                <w:sz w:val="22"/>
                <w:szCs w:val="22"/>
              </w:rPr>
              <w:t>REFERENCIAS.</w:t>
            </w:r>
          </w:p>
        </w:tc>
      </w:tr>
      <w:tr w:rsidR="0060724A" w:rsidRPr="00F42AF3" w:rsidTr="00D76089">
        <w:trPr>
          <w:trHeight w:val="412"/>
        </w:trPr>
        <w:tc>
          <w:tcPr>
            <w:tcW w:w="391" w:type="pct"/>
            <w:tcBorders>
              <w:top w:val="single" w:sz="8" w:space="0" w:color="auto"/>
              <w:left w:val="single" w:sz="8" w:space="0" w:color="auto"/>
              <w:bottom w:val="single" w:sz="8" w:space="0" w:color="auto"/>
              <w:right w:val="single" w:sz="4" w:space="0" w:color="auto"/>
            </w:tcBorders>
            <w:shd w:val="clear" w:color="auto" w:fill="auto"/>
            <w:vAlign w:val="center"/>
          </w:tcPr>
          <w:p w:rsidR="0060724A" w:rsidRPr="00F42AF3" w:rsidRDefault="0060724A" w:rsidP="00D76089">
            <w:pPr>
              <w:jc w:val="center"/>
              <w:rPr>
                <w:rFonts w:ascii="Calibri" w:hAnsi="Calibri" w:cs="Calibri"/>
                <w:color w:val="000000"/>
                <w:sz w:val="22"/>
                <w:szCs w:val="22"/>
              </w:rPr>
            </w:pPr>
            <w:r w:rsidRPr="00F42AF3">
              <w:rPr>
                <w:rFonts w:ascii="Calibri" w:hAnsi="Calibri" w:cs="Calibri"/>
                <w:color w:val="000000"/>
                <w:sz w:val="22"/>
                <w:szCs w:val="22"/>
              </w:rPr>
              <w:t>3.1</w:t>
            </w:r>
          </w:p>
        </w:tc>
        <w:tc>
          <w:tcPr>
            <w:tcW w:w="4609" w:type="pct"/>
            <w:tcBorders>
              <w:top w:val="single" w:sz="8" w:space="0" w:color="auto"/>
              <w:left w:val="single" w:sz="4" w:space="0" w:color="auto"/>
              <w:bottom w:val="single" w:sz="8" w:space="0" w:color="auto"/>
              <w:right w:val="single" w:sz="8" w:space="0" w:color="auto"/>
            </w:tcBorders>
            <w:shd w:val="clear" w:color="auto" w:fill="auto"/>
            <w:vAlign w:val="center"/>
          </w:tcPr>
          <w:p w:rsidR="0060724A" w:rsidRPr="00F42AF3" w:rsidRDefault="0060724A" w:rsidP="00D76089">
            <w:pPr>
              <w:jc w:val="both"/>
              <w:rPr>
                <w:rFonts w:ascii="Calibri" w:hAnsi="Calibri" w:cs="Calibri"/>
                <w:color w:val="000000"/>
                <w:sz w:val="22"/>
                <w:szCs w:val="22"/>
              </w:rPr>
            </w:pPr>
            <w:r w:rsidRPr="00F42AF3">
              <w:rPr>
                <w:rFonts w:ascii="Calibri" w:hAnsi="Calibri" w:cs="Calibri"/>
                <w:color w:val="000000"/>
                <w:sz w:val="22"/>
                <w:szCs w:val="22"/>
              </w:rPr>
              <w:t>El proponente deberá adjuntar la hoja de datos del equipo ofertado, para verificar el cumplimiento a cabalidad de las características requeridas.</w:t>
            </w:r>
          </w:p>
        </w:tc>
      </w:tr>
    </w:tbl>
    <w:p w:rsidR="0060724A" w:rsidRPr="00F42AF3" w:rsidRDefault="0060724A" w:rsidP="0060724A">
      <w:pPr>
        <w:pStyle w:val="Prrafodelista"/>
        <w:ind w:left="0"/>
        <w:jc w:val="both"/>
        <w:rPr>
          <w:rFonts w:ascii="Calibri" w:hAnsi="Calibri" w:cs="Calibri"/>
          <w:b/>
          <w:bCs/>
          <w:sz w:val="22"/>
          <w:szCs w:val="22"/>
          <w:lang w:eastAsia="es-BO"/>
        </w:rPr>
      </w:pPr>
    </w:p>
    <w:p w:rsidR="0060724A" w:rsidRPr="00F42AF3" w:rsidRDefault="0060724A" w:rsidP="0060724A">
      <w:pPr>
        <w:pStyle w:val="Prrafodelista"/>
        <w:ind w:left="0"/>
        <w:jc w:val="both"/>
        <w:rPr>
          <w:rFonts w:ascii="Calibri" w:hAnsi="Calibri" w:cs="Calibri"/>
          <w:b/>
          <w:bCs/>
          <w:sz w:val="22"/>
          <w:szCs w:val="22"/>
          <w:lang w:eastAsia="es-BO"/>
        </w:rPr>
      </w:pPr>
      <w:r w:rsidRPr="00F42AF3">
        <w:rPr>
          <w:rFonts w:ascii="Calibri" w:hAnsi="Calibri" w:cs="Calibri"/>
          <w:b/>
          <w:bCs/>
          <w:sz w:val="22"/>
          <w:szCs w:val="22"/>
          <w:lang w:eastAsia="es-BO"/>
        </w:rPr>
        <w:t>CONDICIONES PARA TODOS LOS ÍTEMS:</w:t>
      </w:r>
    </w:p>
    <w:p w:rsidR="0060724A" w:rsidRPr="00F42AF3" w:rsidRDefault="0060724A" w:rsidP="0060724A">
      <w:pPr>
        <w:pStyle w:val="Prrafodelista"/>
        <w:ind w:left="0"/>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0724A" w:rsidRPr="00F42AF3" w:rsidTr="00D76089">
        <w:trPr>
          <w:trHeight w:val="354"/>
        </w:trPr>
        <w:tc>
          <w:tcPr>
            <w:tcW w:w="9640" w:type="dxa"/>
            <w:shd w:val="clear" w:color="auto" w:fill="BDD6EE"/>
            <w:vAlign w:val="center"/>
          </w:tcPr>
          <w:p w:rsidR="0060724A" w:rsidRPr="00F42AF3" w:rsidRDefault="0060724A" w:rsidP="00D76089">
            <w:pPr>
              <w:rPr>
                <w:rFonts w:ascii="Calibri" w:hAnsi="Calibri" w:cs="Calibri"/>
                <w:sz w:val="22"/>
                <w:szCs w:val="22"/>
                <w:lang w:eastAsia="es-BO"/>
              </w:rPr>
            </w:pPr>
            <w:r w:rsidRPr="00F42AF3">
              <w:rPr>
                <w:rFonts w:ascii="Calibri" w:hAnsi="Calibri" w:cs="Calibri"/>
                <w:b/>
                <w:bCs/>
                <w:sz w:val="22"/>
                <w:szCs w:val="22"/>
              </w:rPr>
              <w:t>PLAZO DE ENTREGA PARA TODOS LOS ÍTEMS</w:t>
            </w:r>
          </w:p>
        </w:tc>
      </w:tr>
      <w:tr w:rsidR="0060724A" w:rsidRPr="00F42AF3" w:rsidTr="00D76089">
        <w:trPr>
          <w:trHeight w:val="629"/>
        </w:trPr>
        <w:tc>
          <w:tcPr>
            <w:tcW w:w="9640" w:type="dxa"/>
            <w:shd w:val="clear" w:color="auto" w:fill="auto"/>
            <w:vAlign w:val="center"/>
          </w:tcPr>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El plazo de entrega máximo será de noventa (90) días calendario, computables a partir de la emisión de la orden de inicio, emitida por la Gerencia de Tecnologías de la Información Corporativa (GTIC) de YPFB.</w:t>
            </w:r>
          </w:p>
        </w:tc>
      </w:tr>
      <w:tr w:rsidR="0060724A" w:rsidRPr="00F42AF3" w:rsidTr="00D76089">
        <w:trPr>
          <w:trHeight w:val="346"/>
        </w:trPr>
        <w:tc>
          <w:tcPr>
            <w:tcW w:w="9640" w:type="dxa"/>
            <w:shd w:val="clear" w:color="auto" w:fill="BDD6EE"/>
            <w:vAlign w:val="center"/>
          </w:tcPr>
          <w:p w:rsidR="0060724A" w:rsidRPr="00F42AF3" w:rsidRDefault="0060724A" w:rsidP="00D76089">
            <w:pPr>
              <w:jc w:val="both"/>
              <w:rPr>
                <w:rFonts w:ascii="Calibri" w:hAnsi="Calibri" w:cs="Calibri"/>
                <w:b/>
                <w:bCs/>
                <w:sz w:val="22"/>
                <w:szCs w:val="22"/>
                <w:lang w:eastAsia="es-BO"/>
              </w:rPr>
            </w:pPr>
            <w:r w:rsidRPr="00F42AF3">
              <w:rPr>
                <w:rFonts w:ascii="Calibri" w:hAnsi="Calibri" w:cs="Calibri"/>
                <w:b/>
                <w:bCs/>
                <w:sz w:val="22"/>
                <w:szCs w:val="22"/>
              </w:rPr>
              <w:t xml:space="preserve">GARANTÍA DEL EQUIPAMIENTO </w:t>
            </w:r>
          </w:p>
        </w:tc>
      </w:tr>
      <w:tr w:rsidR="0060724A" w:rsidRPr="00F42AF3" w:rsidTr="00D76089">
        <w:trPr>
          <w:trHeight w:val="346"/>
        </w:trPr>
        <w:tc>
          <w:tcPr>
            <w:tcW w:w="9640" w:type="dxa"/>
            <w:shd w:val="clear" w:color="auto" w:fill="auto"/>
            <w:vAlign w:val="center"/>
          </w:tcPr>
          <w:p w:rsidR="0060724A" w:rsidRPr="00F42AF3" w:rsidRDefault="0060724A" w:rsidP="00D76089">
            <w:pPr>
              <w:pStyle w:val="Sangradetextonormal"/>
              <w:tabs>
                <w:tab w:val="left" w:pos="284"/>
              </w:tabs>
              <w:spacing w:after="0"/>
              <w:ind w:left="0"/>
              <w:contextualSpacing/>
              <w:jc w:val="both"/>
              <w:rPr>
                <w:rFonts w:ascii="Calibri" w:hAnsi="Calibri" w:cs="Calibri"/>
                <w:color w:val="000000"/>
                <w:sz w:val="22"/>
                <w:szCs w:val="22"/>
              </w:rPr>
            </w:pPr>
            <w:r w:rsidRPr="00F42AF3">
              <w:rPr>
                <w:rFonts w:ascii="Calibri" w:hAnsi="Calibri" w:cs="Calibri"/>
                <w:color w:val="000000"/>
                <w:sz w:val="22"/>
                <w:szCs w:val="22"/>
              </w:rPr>
              <w:t xml:space="preserve">La empresa que resulte contratada, al momento de la entrega de los bienes, deberá extender una </w:t>
            </w:r>
            <w:r w:rsidRPr="00F42AF3">
              <w:rPr>
                <w:rFonts w:ascii="Calibri" w:hAnsi="Calibri" w:cs="Calibri"/>
                <w:b/>
                <w:color w:val="000000"/>
                <w:sz w:val="22"/>
                <w:szCs w:val="22"/>
              </w:rPr>
              <w:t>GARANTÍA</w:t>
            </w:r>
            <w:r w:rsidRPr="00F42AF3">
              <w:rPr>
                <w:rFonts w:ascii="Calibri" w:hAnsi="Calibri" w:cs="Calibri"/>
                <w:color w:val="000000"/>
                <w:sz w:val="22"/>
                <w:szCs w:val="22"/>
              </w:rPr>
              <w:t xml:space="preserve"> contra defectos de diseño y/o fabricación, averías, entre otros, por un mal funcionamiento, derivados de desperfectos o fallas ajenas al uso normal o habitual de los bienes, no detectables al momento que se otorgó la conformidad. Por el lapso de un (1) año como mínimo.</w:t>
            </w:r>
          </w:p>
          <w:p w:rsidR="0060724A" w:rsidRPr="00F42AF3" w:rsidRDefault="0060724A" w:rsidP="00D76089">
            <w:pPr>
              <w:pStyle w:val="Sangradetextonormal"/>
              <w:tabs>
                <w:tab w:val="left" w:pos="284"/>
              </w:tabs>
              <w:spacing w:after="0"/>
              <w:ind w:left="0"/>
              <w:contextualSpacing/>
              <w:jc w:val="both"/>
              <w:rPr>
                <w:rFonts w:ascii="Calibri" w:hAnsi="Calibri" w:cs="Calibri"/>
                <w:color w:val="000000"/>
                <w:sz w:val="22"/>
                <w:szCs w:val="22"/>
              </w:rPr>
            </w:pPr>
          </w:p>
          <w:p w:rsidR="0060724A" w:rsidRPr="00F42AF3" w:rsidRDefault="0060724A" w:rsidP="00D76089">
            <w:pPr>
              <w:pStyle w:val="Sangradetextonormal"/>
              <w:tabs>
                <w:tab w:val="left" w:pos="284"/>
              </w:tabs>
              <w:spacing w:after="0"/>
              <w:ind w:left="0"/>
              <w:contextualSpacing/>
              <w:jc w:val="both"/>
              <w:rPr>
                <w:rFonts w:ascii="Calibri" w:hAnsi="Calibri" w:cs="Calibri"/>
                <w:color w:val="000000"/>
                <w:sz w:val="22"/>
                <w:szCs w:val="22"/>
              </w:rPr>
            </w:pPr>
            <w:r w:rsidRPr="00F42AF3">
              <w:rPr>
                <w:rFonts w:ascii="Calibri" w:hAnsi="Calibri" w:cs="Calibri"/>
                <w:color w:val="000000"/>
                <w:sz w:val="22"/>
                <w:szCs w:val="22"/>
              </w:rPr>
              <w:t xml:space="preserve">La garantía debe cubrir la ejecución de todas las configuraciones adicionales necesarias en los equipamientos de YPFB; para garantizar la puesta en marcha del proyecto.  </w:t>
            </w:r>
          </w:p>
          <w:p w:rsidR="0060724A" w:rsidRPr="00F42AF3" w:rsidRDefault="0060724A" w:rsidP="00D76089">
            <w:pPr>
              <w:pStyle w:val="Sangradetextonormal"/>
              <w:tabs>
                <w:tab w:val="left" w:pos="284"/>
              </w:tabs>
              <w:spacing w:after="0"/>
              <w:ind w:left="0"/>
              <w:contextualSpacing/>
              <w:jc w:val="both"/>
              <w:rPr>
                <w:rFonts w:ascii="Calibri" w:hAnsi="Calibri" w:cs="Calibri"/>
                <w:color w:val="000000"/>
                <w:sz w:val="22"/>
                <w:szCs w:val="22"/>
              </w:rPr>
            </w:pPr>
          </w:p>
          <w:p w:rsidR="0060724A" w:rsidRPr="00F42AF3" w:rsidRDefault="0060724A" w:rsidP="00D76089">
            <w:pPr>
              <w:pStyle w:val="Sangradetextonormal"/>
              <w:tabs>
                <w:tab w:val="left" w:pos="284"/>
              </w:tabs>
              <w:spacing w:after="0"/>
              <w:ind w:left="0"/>
              <w:contextualSpacing/>
              <w:jc w:val="both"/>
              <w:rPr>
                <w:rFonts w:ascii="Calibri" w:hAnsi="Calibri" w:cs="Calibri"/>
                <w:color w:val="000000"/>
                <w:sz w:val="22"/>
                <w:szCs w:val="22"/>
              </w:rPr>
            </w:pPr>
            <w:r w:rsidRPr="00F42AF3">
              <w:rPr>
                <w:rFonts w:ascii="Calibri" w:hAnsi="Calibri" w:cs="Calibri"/>
                <w:color w:val="000000"/>
                <w:sz w:val="22"/>
                <w:szCs w:val="22"/>
              </w:rPr>
              <w:t>Los equipos y materiales adicionales que aparezcan en la ejecución del proyecto no deberán significar costos adicionales para YPFB.</w:t>
            </w:r>
          </w:p>
          <w:p w:rsidR="0060724A" w:rsidRPr="00F42AF3" w:rsidRDefault="0060724A" w:rsidP="00D76089">
            <w:pPr>
              <w:autoSpaceDE w:val="0"/>
              <w:autoSpaceDN w:val="0"/>
              <w:adjustRightInd w:val="0"/>
              <w:jc w:val="both"/>
              <w:rPr>
                <w:rFonts w:ascii="Calibri" w:hAnsi="Calibri" w:cs="Calibri"/>
                <w:color w:val="000000"/>
                <w:sz w:val="22"/>
                <w:szCs w:val="22"/>
              </w:rPr>
            </w:pPr>
          </w:p>
          <w:p w:rsidR="0060724A" w:rsidRPr="00F42AF3" w:rsidRDefault="0060724A" w:rsidP="00D76089">
            <w:pPr>
              <w:autoSpaceDE w:val="0"/>
              <w:autoSpaceDN w:val="0"/>
              <w:adjustRightInd w:val="0"/>
              <w:jc w:val="both"/>
              <w:rPr>
                <w:rFonts w:ascii="Calibri" w:hAnsi="Calibri" w:cs="Calibri"/>
                <w:bCs/>
                <w:sz w:val="22"/>
                <w:szCs w:val="22"/>
              </w:rPr>
            </w:pPr>
            <w:r w:rsidRPr="00F42AF3">
              <w:rPr>
                <w:rFonts w:ascii="Calibri" w:hAnsi="Calibri" w:cs="Calibri"/>
                <w:bCs/>
                <w:sz w:val="22"/>
                <w:szCs w:val="22"/>
              </w:rPr>
              <w:t>Adicionalmente el contratista deberá efectuar mantenimiento preventivo conforme a recomendaciones de fábrica. Al menos 2 mantenimientos preventivos por año de rutina de los cuales la Empresa Contratada debe entregar informe de las tareas realizadas (sin costo alguno para YPFB).</w:t>
            </w:r>
          </w:p>
          <w:p w:rsidR="0060724A" w:rsidRPr="00F42AF3" w:rsidRDefault="0060724A" w:rsidP="00D76089">
            <w:pPr>
              <w:autoSpaceDE w:val="0"/>
              <w:autoSpaceDN w:val="0"/>
              <w:adjustRightInd w:val="0"/>
              <w:jc w:val="both"/>
              <w:rPr>
                <w:rFonts w:ascii="Calibri" w:hAnsi="Calibri" w:cs="Calibri"/>
                <w:bCs/>
                <w:sz w:val="22"/>
                <w:szCs w:val="22"/>
              </w:rPr>
            </w:pPr>
          </w:p>
          <w:p w:rsidR="0060724A" w:rsidRPr="00F42AF3" w:rsidRDefault="0060724A" w:rsidP="00D76089">
            <w:pPr>
              <w:pStyle w:val="Sangradetextonormal"/>
              <w:tabs>
                <w:tab w:val="left" w:pos="284"/>
              </w:tabs>
              <w:spacing w:after="0"/>
              <w:ind w:left="0"/>
              <w:contextualSpacing/>
              <w:jc w:val="both"/>
              <w:rPr>
                <w:rFonts w:ascii="Calibri" w:hAnsi="Calibri" w:cs="Calibri"/>
                <w:bCs/>
                <w:sz w:val="22"/>
                <w:szCs w:val="22"/>
              </w:rPr>
            </w:pPr>
            <w:r w:rsidRPr="00F42AF3">
              <w:rPr>
                <w:rFonts w:ascii="Calibri" w:hAnsi="Calibri" w:cs="Calibri"/>
                <w:bCs/>
                <w:sz w:val="22"/>
                <w:szCs w:val="22"/>
              </w:rPr>
              <w:t>Durante la vigencia de la garantía el CONTRATISTA deberá efectuar mantenimiento correctivo si se requiriese, una vez realizado el mantenimiento deberá entregar informe de las tareas realizadas.</w:t>
            </w:r>
          </w:p>
          <w:p w:rsidR="0060724A" w:rsidRPr="00F42AF3" w:rsidRDefault="0060724A" w:rsidP="00D76089">
            <w:pPr>
              <w:autoSpaceDE w:val="0"/>
              <w:autoSpaceDN w:val="0"/>
              <w:adjustRightInd w:val="0"/>
              <w:jc w:val="both"/>
              <w:rPr>
                <w:rFonts w:ascii="Calibri" w:hAnsi="Calibri" w:cs="Calibri"/>
                <w:color w:val="000000"/>
                <w:sz w:val="22"/>
                <w:szCs w:val="22"/>
              </w:rPr>
            </w:pPr>
          </w:p>
          <w:p w:rsidR="0060724A" w:rsidRPr="00F42AF3" w:rsidRDefault="0060724A" w:rsidP="00D76089">
            <w:pPr>
              <w:autoSpaceDE w:val="0"/>
              <w:autoSpaceDN w:val="0"/>
              <w:adjustRightInd w:val="0"/>
              <w:jc w:val="both"/>
              <w:rPr>
                <w:rFonts w:ascii="Calibri" w:hAnsi="Calibri" w:cs="Calibri"/>
                <w:b/>
                <w:color w:val="000000"/>
                <w:sz w:val="22"/>
                <w:szCs w:val="22"/>
              </w:rPr>
            </w:pPr>
            <w:r w:rsidRPr="00F42AF3">
              <w:rPr>
                <w:rFonts w:ascii="Calibri" w:hAnsi="Calibri" w:cs="Calibri"/>
                <w:color w:val="000000"/>
                <w:sz w:val="22"/>
                <w:szCs w:val="22"/>
              </w:rPr>
              <w:t>En caso de reposición de equipos, todos los gastos correrán por cuenta de la empresa contratada.</w:t>
            </w:r>
          </w:p>
        </w:tc>
      </w:tr>
      <w:tr w:rsidR="0060724A" w:rsidRPr="00F42AF3" w:rsidTr="00D76089">
        <w:trPr>
          <w:trHeight w:val="346"/>
        </w:trPr>
        <w:tc>
          <w:tcPr>
            <w:tcW w:w="9640" w:type="dxa"/>
            <w:shd w:val="clear" w:color="auto" w:fill="BDD6EE"/>
            <w:vAlign w:val="center"/>
          </w:tcPr>
          <w:p w:rsidR="0060724A" w:rsidRPr="00F42AF3" w:rsidRDefault="0060724A" w:rsidP="00D76089">
            <w:pPr>
              <w:jc w:val="both"/>
              <w:rPr>
                <w:rFonts w:ascii="Calibri" w:hAnsi="Calibri" w:cs="Calibri"/>
                <w:b/>
                <w:bCs/>
                <w:sz w:val="22"/>
                <w:szCs w:val="22"/>
              </w:rPr>
            </w:pPr>
            <w:r w:rsidRPr="00F42AF3">
              <w:rPr>
                <w:rFonts w:ascii="Calibri" w:hAnsi="Calibri" w:cs="Calibri"/>
                <w:b/>
                <w:bCs/>
                <w:sz w:val="22"/>
                <w:szCs w:val="22"/>
              </w:rPr>
              <w:t>CERTIFICACIÓN ISO</w:t>
            </w:r>
          </w:p>
        </w:tc>
      </w:tr>
      <w:tr w:rsidR="0060724A" w:rsidRPr="00F42AF3" w:rsidTr="00D76089">
        <w:trPr>
          <w:trHeight w:val="346"/>
        </w:trPr>
        <w:tc>
          <w:tcPr>
            <w:tcW w:w="9640" w:type="dxa"/>
            <w:shd w:val="clear" w:color="auto" w:fill="auto"/>
            <w:vAlign w:val="center"/>
          </w:tcPr>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proponente deberá adjuntar a la propuesta, fotocopia simple de la certificación ISO 9001 o ISO-14001 vigente, emitida por el fabricante o señalar dirección URL para su verificación del mismo</w:t>
            </w:r>
          </w:p>
        </w:tc>
      </w:tr>
      <w:tr w:rsidR="0060724A" w:rsidRPr="00F42AF3" w:rsidTr="00D76089">
        <w:trPr>
          <w:trHeight w:val="346"/>
        </w:trPr>
        <w:tc>
          <w:tcPr>
            <w:tcW w:w="9640" w:type="dxa"/>
            <w:shd w:val="clear" w:color="auto" w:fill="BDD6EE"/>
            <w:vAlign w:val="center"/>
          </w:tcPr>
          <w:p w:rsidR="0060724A" w:rsidRPr="00F42AF3" w:rsidRDefault="0060724A" w:rsidP="00D76089">
            <w:pPr>
              <w:jc w:val="both"/>
              <w:rPr>
                <w:rFonts w:ascii="Calibri" w:hAnsi="Calibri" w:cs="Calibri"/>
                <w:b/>
                <w:bCs/>
                <w:sz w:val="22"/>
                <w:szCs w:val="22"/>
              </w:rPr>
            </w:pPr>
            <w:r w:rsidRPr="00F42AF3">
              <w:rPr>
                <w:rFonts w:ascii="Calibri" w:hAnsi="Calibri" w:cs="Calibri"/>
                <w:b/>
                <w:bCs/>
                <w:sz w:val="22"/>
                <w:szCs w:val="22"/>
              </w:rPr>
              <w:t>CERTIFICACIÓN DE EQUIPOS NO DESCONTINUADOS</w:t>
            </w:r>
          </w:p>
        </w:tc>
      </w:tr>
      <w:tr w:rsidR="0060724A" w:rsidRPr="00F42AF3" w:rsidTr="00D76089">
        <w:trPr>
          <w:trHeight w:val="346"/>
        </w:trPr>
        <w:tc>
          <w:tcPr>
            <w:tcW w:w="9640" w:type="dxa"/>
            <w:shd w:val="clear" w:color="auto" w:fill="auto"/>
            <w:vAlign w:val="center"/>
          </w:tcPr>
          <w:p w:rsidR="0060724A" w:rsidRPr="00F42AF3" w:rsidRDefault="0060724A" w:rsidP="00D76089">
            <w:pPr>
              <w:autoSpaceDE w:val="0"/>
              <w:autoSpaceDN w:val="0"/>
              <w:adjustRightInd w:val="0"/>
              <w:jc w:val="both"/>
              <w:rPr>
                <w:rFonts w:ascii="Calibri" w:hAnsi="Calibri" w:cs="Calibri"/>
                <w:color w:val="000000"/>
                <w:sz w:val="22"/>
                <w:szCs w:val="22"/>
              </w:rPr>
            </w:pPr>
            <w:r w:rsidRPr="00F42AF3">
              <w:rPr>
                <w:rStyle w:val="normaltextrun"/>
                <w:rFonts w:ascii="Calibri" w:hAnsi="Calibri" w:cs="Calibri"/>
                <w:color w:val="000000"/>
                <w:sz w:val="22"/>
                <w:szCs w:val="22"/>
                <w:shd w:val="clear" w:color="auto" w:fill="FFFFFF"/>
              </w:rPr>
              <w:t xml:space="preserve">La empresa proponente </w:t>
            </w:r>
            <w:r w:rsidRPr="00F42AF3">
              <w:rPr>
                <w:rFonts w:ascii="Calibri" w:hAnsi="Calibri" w:cs="Calibri"/>
                <w:color w:val="000000"/>
                <w:sz w:val="22"/>
                <w:szCs w:val="22"/>
              </w:rPr>
              <w:t>deberá presentar una carta emitida por el fabricante o representante del fabricante en la región, en el cual certifique que los equipos a ofertar al momento de la presentación de propuestas, no figuran como descontinuados en la región.</w:t>
            </w:r>
          </w:p>
        </w:tc>
      </w:tr>
      <w:tr w:rsidR="0060724A" w:rsidRPr="00F42AF3" w:rsidTr="00D76089">
        <w:trPr>
          <w:trHeight w:val="346"/>
        </w:trPr>
        <w:tc>
          <w:tcPr>
            <w:tcW w:w="9640" w:type="dxa"/>
            <w:shd w:val="clear" w:color="auto" w:fill="BDD6EE"/>
            <w:vAlign w:val="center"/>
          </w:tcPr>
          <w:p w:rsidR="0060724A" w:rsidRPr="007B1EF7" w:rsidRDefault="0060724A" w:rsidP="00D76089">
            <w:pPr>
              <w:rPr>
                <w:rFonts w:ascii="Calibri" w:hAnsi="Calibri" w:cs="Calibri"/>
                <w:b/>
                <w:bCs/>
                <w:color w:val="000000"/>
                <w:sz w:val="22"/>
                <w:szCs w:val="22"/>
                <w:lang w:val="es-BO"/>
              </w:rPr>
            </w:pPr>
            <w:r w:rsidRPr="007B1EF7">
              <w:rPr>
                <w:rFonts w:ascii="Calibri" w:hAnsi="Calibri" w:cs="Calibri"/>
                <w:b/>
                <w:bCs/>
                <w:color w:val="000000"/>
                <w:sz w:val="22"/>
                <w:szCs w:val="22"/>
                <w:lang w:val="es-BO"/>
              </w:rPr>
              <w:t xml:space="preserve">CONDICIÓN DE LOS EQUIPOS </w:t>
            </w:r>
          </w:p>
        </w:tc>
      </w:tr>
      <w:tr w:rsidR="0060724A" w:rsidRPr="00F42AF3" w:rsidTr="00D76089">
        <w:trPr>
          <w:trHeight w:val="538"/>
        </w:trPr>
        <w:tc>
          <w:tcPr>
            <w:tcW w:w="9640" w:type="dxa"/>
            <w:shd w:val="clear" w:color="auto" w:fill="auto"/>
            <w:vAlign w:val="center"/>
          </w:tcPr>
          <w:p w:rsidR="0060724A" w:rsidRPr="007B1EF7" w:rsidRDefault="0060724A" w:rsidP="00D76089">
            <w:pPr>
              <w:jc w:val="both"/>
              <w:rPr>
                <w:rFonts w:ascii="Calibri" w:hAnsi="Calibri" w:cs="Calibri"/>
                <w:color w:val="000000"/>
                <w:sz w:val="22"/>
                <w:szCs w:val="22"/>
              </w:rPr>
            </w:pPr>
            <w:r w:rsidRPr="007B1EF7">
              <w:rPr>
                <w:rFonts w:ascii="Calibri" w:hAnsi="Calibri" w:cs="Calibri"/>
                <w:color w:val="000000"/>
                <w:sz w:val="22"/>
                <w:szCs w:val="22"/>
              </w:rPr>
              <w:t xml:space="preserve">La Empresa que resulte adjudicada debe presentar una Carta emitida por el fabricante </w:t>
            </w:r>
            <w:r w:rsidRPr="007B1EF7">
              <w:rPr>
                <w:rFonts w:ascii="Calibri" w:hAnsi="Calibri" w:cs="Calibri"/>
                <w:color w:val="000000"/>
                <w:sz w:val="22"/>
                <w:szCs w:val="22"/>
                <w:lang w:val="es-BO"/>
              </w:rPr>
              <w:t>o su dependencia en otro país</w:t>
            </w:r>
            <w:r w:rsidRPr="007B1EF7">
              <w:rPr>
                <w:rFonts w:ascii="Calibri" w:hAnsi="Calibri" w:cs="Calibri"/>
                <w:color w:val="000000"/>
                <w:sz w:val="22"/>
                <w:szCs w:val="22"/>
              </w:rPr>
              <w:t>, en la cual se certifique que los bienes ofertados son nuevos, original de marca. No se aceptarán equipos reacondicionados (refurbished) ni usados..</w:t>
            </w:r>
          </w:p>
        </w:tc>
      </w:tr>
      <w:tr w:rsidR="0060724A" w:rsidRPr="00F42AF3" w:rsidTr="00D76089">
        <w:trPr>
          <w:trHeight w:hRule="exact" w:val="328"/>
        </w:trPr>
        <w:tc>
          <w:tcPr>
            <w:tcW w:w="9640" w:type="dxa"/>
            <w:shd w:val="clear" w:color="auto" w:fill="BDD6EE"/>
            <w:vAlign w:val="center"/>
          </w:tcPr>
          <w:p w:rsidR="0060724A" w:rsidRPr="00F42AF3" w:rsidRDefault="0060724A" w:rsidP="00D76089">
            <w:pPr>
              <w:jc w:val="both"/>
              <w:rPr>
                <w:rFonts w:ascii="Calibri" w:hAnsi="Calibri" w:cs="Calibri"/>
                <w:b/>
                <w:bCs/>
                <w:sz w:val="22"/>
                <w:szCs w:val="22"/>
                <w:lang w:eastAsia="es-BO"/>
              </w:rPr>
            </w:pPr>
            <w:r w:rsidRPr="00F42AF3">
              <w:rPr>
                <w:rFonts w:ascii="Calibri" w:hAnsi="Calibri" w:cs="Calibri"/>
                <w:b/>
                <w:bCs/>
                <w:sz w:val="22"/>
                <w:szCs w:val="22"/>
              </w:rPr>
              <w:t>CATÁLOGOS Y OTROS</w:t>
            </w:r>
          </w:p>
        </w:tc>
      </w:tr>
      <w:tr w:rsidR="0060724A" w:rsidRPr="00F42AF3" w:rsidTr="00D76089">
        <w:trPr>
          <w:trHeight w:val="831"/>
        </w:trPr>
        <w:tc>
          <w:tcPr>
            <w:tcW w:w="9640" w:type="dxa"/>
            <w:shd w:val="clear" w:color="auto" w:fill="auto"/>
            <w:vAlign w:val="center"/>
          </w:tcPr>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El proponente deberá adjuntar catálogos del fabricante o indicar el sitio web (URL) que formarán parte de la propuesta, con el objeto de obtener información técnica del ítem, para sustentar su propuesta.</w:t>
            </w:r>
          </w:p>
        </w:tc>
      </w:tr>
      <w:tr w:rsidR="0060724A" w:rsidRPr="00F42AF3" w:rsidTr="00D76089">
        <w:trPr>
          <w:trHeight w:val="396"/>
        </w:trPr>
        <w:tc>
          <w:tcPr>
            <w:tcW w:w="9640" w:type="dxa"/>
            <w:shd w:val="clear" w:color="auto" w:fill="BDD6EE"/>
            <w:noWrap/>
            <w:vAlign w:val="center"/>
          </w:tcPr>
          <w:p w:rsidR="0060724A" w:rsidRPr="00F42AF3" w:rsidRDefault="0060724A" w:rsidP="00D76089">
            <w:pPr>
              <w:jc w:val="both"/>
              <w:rPr>
                <w:rFonts w:ascii="Calibri" w:hAnsi="Calibri" w:cs="Calibri"/>
                <w:b/>
                <w:bCs/>
                <w:sz w:val="22"/>
                <w:szCs w:val="22"/>
                <w:lang w:eastAsia="es-BO"/>
              </w:rPr>
            </w:pPr>
            <w:r w:rsidRPr="00F42AF3">
              <w:rPr>
                <w:rFonts w:ascii="Calibri" w:hAnsi="Calibri" w:cs="Calibri"/>
                <w:b/>
                <w:bCs/>
                <w:sz w:val="22"/>
                <w:szCs w:val="22"/>
              </w:rPr>
              <w:t>EXPERIENCIA DE LA EMPRESA</w:t>
            </w:r>
          </w:p>
        </w:tc>
      </w:tr>
      <w:tr w:rsidR="0060724A" w:rsidRPr="00F42AF3" w:rsidTr="00D76089">
        <w:trPr>
          <w:trHeight w:val="396"/>
        </w:trPr>
        <w:tc>
          <w:tcPr>
            <w:tcW w:w="9640" w:type="dxa"/>
            <w:shd w:val="clear" w:color="auto" w:fill="auto"/>
            <w:noWrap/>
            <w:vAlign w:val="center"/>
          </w:tcPr>
          <w:p w:rsidR="0060724A" w:rsidRPr="00F42AF3" w:rsidRDefault="0060724A" w:rsidP="00D76089">
            <w:pPr>
              <w:pStyle w:val="Sinespaciado"/>
              <w:rPr>
                <w:rFonts w:cs="Calibri"/>
                <w:b/>
              </w:rPr>
            </w:pPr>
            <w:r w:rsidRPr="00F42AF3">
              <w:rPr>
                <w:rFonts w:cs="Calibri"/>
                <w:b/>
              </w:rPr>
              <w:t>Experiencia especifica</w:t>
            </w:r>
          </w:p>
          <w:p w:rsidR="0060724A" w:rsidRPr="00F42AF3" w:rsidRDefault="0060724A" w:rsidP="00D76089">
            <w:pPr>
              <w:autoSpaceDE w:val="0"/>
              <w:autoSpaceDN w:val="0"/>
              <w:adjustRightInd w:val="0"/>
              <w:jc w:val="both"/>
              <w:rPr>
                <w:rFonts w:ascii="Calibri" w:hAnsi="Calibri" w:cs="Calibri"/>
                <w:bCs/>
                <w:color w:val="000000"/>
                <w:sz w:val="22"/>
                <w:szCs w:val="22"/>
                <w:lang w:val="es-BO"/>
              </w:rPr>
            </w:pPr>
            <w:r w:rsidRPr="00F42AF3">
              <w:rPr>
                <w:rFonts w:ascii="Calibri" w:hAnsi="Calibri" w:cs="Calibri"/>
                <w:sz w:val="22"/>
                <w:szCs w:val="22"/>
              </w:rPr>
              <w:t xml:space="preserve">Experiencia de por lo menos 3 ventas de bienes similares, ó iguales a la marca ofertada; para fines de evaluación adjuntar fotocopias simples </w:t>
            </w:r>
            <w:r w:rsidRPr="00F42AF3">
              <w:rPr>
                <w:rFonts w:ascii="Calibri" w:hAnsi="Calibri" w:cs="Calibri"/>
                <w:bCs/>
                <w:color w:val="000000"/>
                <w:sz w:val="22"/>
                <w:szCs w:val="22"/>
                <w:lang w:val="es-BO"/>
              </w:rPr>
              <w:t xml:space="preserve">de uno o varios de los siguientes documentos: acta de conformidad, acta de recepción definitiva u otro documento </w:t>
            </w:r>
            <w:r w:rsidRPr="00F42AF3">
              <w:rPr>
                <w:rFonts w:ascii="Calibri" w:hAnsi="Calibri" w:cs="Calibri"/>
                <w:sz w:val="22"/>
                <w:szCs w:val="22"/>
              </w:rPr>
              <w:t>equivalente que permitan verificar la experiencia y cumplimiento de la entrega de los productos</w:t>
            </w:r>
            <w:r w:rsidRPr="00F42AF3">
              <w:rPr>
                <w:rFonts w:ascii="Calibri" w:hAnsi="Calibri" w:cs="Calibri"/>
                <w:bCs/>
                <w:color w:val="000000"/>
                <w:sz w:val="22"/>
                <w:szCs w:val="22"/>
                <w:lang w:val="es-BO"/>
              </w:rPr>
              <w:t>.</w:t>
            </w:r>
          </w:p>
          <w:p w:rsidR="0060724A" w:rsidRPr="00F42AF3" w:rsidRDefault="0060724A" w:rsidP="00D76089">
            <w:pPr>
              <w:autoSpaceDE w:val="0"/>
              <w:autoSpaceDN w:val="0"/>
              <w:adjustRightInd w:val="0"/>
              <w:jc w:val="both"/>
              <w:rPr>
                <w:rFonts w:ascii="Calibri" w:hAnsi="Calibri" w:cs="Calibri"/>
                <w:sz w:val="22"/>
                <w:szCs w:val="22"/>
                <w:lang w:val="es-BO"/>
              </w:rPr>
            </w:pPr>
          </w:p>
          <w:p w:rsidR="0060724A" w:rsidRPr="00F42AF3" w:rsidRDefault="0060724A" w:rsidP="00D76089">
            <w:pPr>
              <w:autoSpaceDE w:val="0"/>
              <w:autoSpaceDN w:val="0"/>
              <w:adjustRightInd w:val="0"/>
              <w:jc w:val="both"/>
              <w:rPr>
                <w:rFonts w:ascii="Calibri" w:hAnsi="Calibri" w:cs="Calibri"/>
                <w:b/>
                <w:bCs/>
                <w:color w:val="000000"/>
                <w:sz w:val="22"/>
                <w:szCs w:val="22"/>
                <w:lang w:val="es-BO"/>
              </w:rPr>
            </w:pPr>
            <w:r w:rsidRPr="00F42AF3">
              <w:rPr>
                <w:rFonts w:ascii="Calibri" w:hAnsi="Calibri" w:cs="Calibri"/>
                <w:b/>
                <w:bCs/>
                <w:color w:val="000000"/>
                <w:sz w:val="22"/>
                <w:szCs w:val="22"/>
                <w:lang w:val="es-BO"/>
              </w:rPr>
              <w:t>El proponente que resulte adjudicado, previa suscripción de contrato debe presentar original o fotocopia legalizada de los documentos de respaldo de la experiencia específica.</w:t>
            </w:r>
          </w:p>
        </w:tc>
      </w:tr>
      <w:tr w:rsidR="0060724A" w:rsidRPr="00F42AF3" w:rsidTr="00D76089">
        <w:trPr>
          <w:trHeight w:val="396"/>
        </w:trPr>
        <w:tc>
          <w:tcPr>
            <w:tcW w:w="9640" w:type="dxa"/>
            <w:shd w:val="clear" w:color="auto" w:fill="BDD6EE"/>
            <w:noWrap/>
            <w:vAlign w:val="center"/>
          </w:tcPr>
          <w:p w:rsidR="0060724A" w:rsidRPr="00F42AF3" w:rsidRDefault="0060724A" w:rsidP="00D76089">
            <w:pPr>
              <w:jc w:val="both"/>
              <w:rPr>
                <w:rFonts w:ascii="Calibri" w:hAnsi="Calibri" w:cs="Calibri"/>
                <w:b/>
                <w:bCs/>
                <w:sz w:val="22"/>
                <w:szCs w:val="22"/>
              </w:rPr>
            </w:pPr>
            <w:r w:rsidRPr="00F42AF3">
              <w:rPr>
                <w:rFonts w:ascii="Calibri" w:hAnsi="Calibri" w:cs="Calibri"/>
                <w:b/>
                <w:bCs/>
                <w:sz w:val="22"/>
                <w:szCs w:val="22"/>
              </w:rPr>
              <w:t>AUTORIZACIÓN DEL FABRICANTE</w:t>
            </w:r>
          </w:p>
        </w:tc>
      </w:tr>
      <w:tr w:rsidR="0060724A" w:rsidRPr="00F42AF3" w:rsidTr="00D76089">
        <w:trPr>
          <w:trHeight w:val="254"/>
        </w:trPr>
        <w:tc>
          <w:tcPr>
            <w:tcW w:w="9640" w:type="dxa"/>
            <w:shd w:val="clear" w:color="auto" w:fill="auto"/>
            <w:noWrap/>
            <w:vAlign w:val="center"/>
          </w:tcPr>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La empresa proponente debe presentar una de las siguientes opciones:</w:t>
            </w: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 Adjuntar un documento de autorización en copia simple, emitida por el fabricante o su dependencia en otro país, donde se indique que puede comercializar productos en Bolivia. La vigencia o emisión del documento no debe ser mayor a 2 meses computables desde la fecha de presentación de propuestas hacia atrás.</w:t>
            </w: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 O indicar la dirección URL del fabricante o su dependencia en otro país donde se pueda evidenciar que la empresa proponente puede comercializar los productos en Bolivia.</w:t>
            </w:r>
          </w:p>
        </w:tc>
      </w:tr>
    </w:tbl>
    <w:p w:rsidR="0060724A" w:rsidRPr="00F42AF3" w:rsidRDefault="0060724A" w:rsidP="0060724A">
      <w:pPr>
        <w:pStyle w:val="Prrafodelista"/>
        <w:ind w:left="0"/>
        <w:contextualSpacing/>
        <w:jc w:val="both"/>
        <w:rPr>
          <w:rFonts w:ascii="Calibri" w:hAnsi="Calibri" w:cs="Calibri"/>
          <w:b/>
          <w:sz w:val="22"/>
          <w:szCs w:val="22"/>
        </w:rPr>
      </w:pPr>
    </w:p>
    <w:p w:rsidR="0060724A" w:rsidRPr="00F42AF3" w:rsidRDefault="0060724A" w:rsidP="0096780C">
      <w:pPr>
        <w:pStyle w:val="Prrafodelista"/>
        <w:numPr>
          <w:ilvl w:val="0"/>
          <w:numId w:val="43"/>
        </w:numPr>
        <w:contextualSpacing/>
        <w:jc w:val="both"/>
        <w:rPr>
          <w:rFonts w:ascii="Calibri" w:hAnsi="Calibri" w:cs="Calibri"/>
          <w:b/>
          <w:bCs/>
          <w:sz w:val="22"/>
          <w:szCs w:val="22"/>
          <w:lang w:eastAsia="es-BO"/>
        </w:rPr>
      </w:pPr>
      <w:r w:rsidRPr="00F42AF3">
        <w:rPr>
          <w:rFonts w:ascii="Calibri" w:hAnsi="Calibri" w:cs="Calibri"/>
          <w:b/>
          <w:bCs/>
          <w:sz w:val="22"/>
          <w:szCs w:val="22"/>
          <w:lang w:eastAsia="es-BO"/>
        </w:rPr>
        <w:t>OTRAS CONDICIONES DE CUMPLIMIENTO OBLIGATORIO</w:t>
      </w:r>
    </w:p>
    <w:p w:rsidR="0060724A" w:rsidRPr="00F42AF3" w:rsidRDefault="0060724A" w:rsidP="0060724A">
      <w:pPr>
        <w:pStyle w:val="Prrafodelista"/>
        <w:jc w:val="both"/>
        <w:rPr>
          <w:rFonts w:ascii="Calibri" w:hAnsi="Calibri" w:cs="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60724A" w:rsidRPr="00F42AF3" w:rsidTr="00D76089">
        <w:trPr>
          <w:trHeight w:val="397"/>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b/>
                <w:bCs/>
                <w:sz w:val="22"/>
                <w:szCs w:val="22"/>
              </w:rPr>
            </w:pPr>
            <w:r w:rsidRPr="00F42AF3">
              <w:rPr>
                <w:rFonts w:ascii="Calibri" w:hAnsi="Calibri" w:cs="Calibri"/>
                <w:b/>
                <w:bCs/>
                <w:sz w:val="22"/>
                <w:szCs w:val="22"/>
              </w:rPr>
              <w:t>DOCUMENTACIÓN ENTREGADA POST ENTREGA</w:t>
            </w:r>
          </w:p>
        </w:tc>
      </w:tr>
      <w:tr w:rsidR="0060724A" w:rsidRPr="00F42AF3" w:rsidTr="00D76089">
        <w:trPr>
          <w:trHeight w:val="397"/>
        </w:trPr>
        <w:tc>
          <w:tcPr>
            <w:tcW w:w="9640" w:type="dxa"/>
            <w:shd w:val="clear" w:color="auto" w:fill="auto"/>
            <w:vAlign w:val="center"/>
          </w:tcPr>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La Empresa Contratada, después de entrega de los bienes deberá entregar toda la documentación técnica, Informe “AS-Built”, Manuales de instalación y configuración, Referencia de Comandos, Configuración de los Equipos, Operación, Administración y Mantenimiento, en formato Impreso y/o Digital una vez concluida la Implementación.</w:t>
            </w:r>
          </w:p>
          <w:p w:rsidR="0060724A" w:rsidRPr="00F42AF3" w:rsidRDefault="0060724A" w:rsidP="00D76089">
            <w:pPr>
              <w:autoSpaceDE w:val="0"/>
              <w:autoSpaceDN w:val="0"/>
              <w:adjustRightInd w:val="0"/>
              <w:jc w:val="both"/>
              <w:rPr>
                <w:rFonts w:ascii="Calibri" w:hAnsi="Calibri" w:cs="Calibri"/>
                <w:sz w:val="22"/>
                <w:szCs w:val="22"/>
              </w:rPr>
            </w:pP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La empresa contratada durante la implementación deberá otorgar y compartir soluciones basadas en las mejores prácticas para conseguir la consistencia y el soporte adecuado, contando además con la posibilidad de acceder a la infraestructura y base de conocimientos mundiales de Fábrica, vía Internet. Especificar URL de Soporte, Foros y Otros del fabricante y Credenciales de ingreso (ID) dicha información deberá ser entregada en físico y digital a la recepción de los bienes.</w:t>
            </w:r>
          </w:p>
        </w:tc>
      </w:tr>
      <w:tr w:rsidR="0060724A" w:rsidRPr="00F42AF3" w:rsidTr="00D76089">
        <w:trPr>
          <w:trHeight w:val="397"/>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b/>
                <w:bCs/>
                <w:sz w:val="22"/>
                <w:szCs w:val="22"/>
                <w:lang w:eastAsia="es-BO"/>
              </w:rPr>
            </w:pPr>
            <w:r w:rsidRPr="00F42AF3">
              <w:rPr>
                <w:rFonts w:ascii="Calibri" w:hAnsi="Calibri" w:cs="Calibri"/>
                <w:b/>
                <w:bCs/>
                <w:sz w:val="22"/>
                <w:szCs w:val="22"/>
              </w:rPr>
              <w:t>LUGAR DE ENTREGA DE LOS BIENES</w:t>
            </w:r>
          </w:p>
        </w:tc>
      </w:tr>
      <w:tr w:rsidR="0060724A" w:rsidRPr="00F42AF3" w:rsidTr="00D76089">
        <w:trPr>
          <w:trHeight w:val="452"/>
        </w:trPr>
        <w:tc>
          <w:tcPr>
            <w:tcW w:w="9640" w:type="dxa"/>
            <w:shd w:val="clear" w:color="auto" w:fill="auto"/>
            <w:vAlign w:val="bottom"/>
          </w:tcPr>
          <w:p w:rsidR="0060724A" w:rsidRPr="00F42AF3" w:rsidRDefault="0060724A" w:rsidP="00D76089">
            <w:pPr>
              <w:autoSpaceDE w:val="0"/>
              <w:autoSpaceDN w:val="0"/>
              <w:adjustRightInd w:val="0"/>
              <w:jc w:val="both"/>
              <w:rPr>
                <w:rFonts w:ascii="Calibri" w:hAnsi="Calibri" w:cs="Calibri"/>
                <w:sz w:val="22"/>
                <w:szCs w:val="22"/>
                <w:lang w:eastAsia="es-BO"/>
              </w:rPr>
            </w:pPr>
            <w:r w:rsidRPr="00F42AF3">
              <w:rPr>
                <w:rFonts w:ascii="Calibri" w:hAnsi="Calibri" w:cs="Calibri"/>
                <w:sz w:val="22"/>
                <w:szCs w:val="22"/>
              </w:rPr>
              <w:t>Los equipos deben ser entregados en ambientes del Edificio de la VPNO ubicado en Avenida Grigotá esq. regimiento Lanza entre tercer y cuarto anillo (Santa Cruz- Bolivia)</w:t>
            </w:r>
            <w:r w:rsidRPr="00F42AF3">
              <w:rPr>
                <w:rFonts w:ascii="Calibri" w:hAnsi="Calibri" w:cs="Calibri"/>
                <w:sz w:val="22"/>
                <w:szCs w:val="22"/>
                <w:lang w:eastAsia="es-BO"/>
              </w:rPr>
              <w:t>.</w:t>
            </w:r>
          </w:p>
        </w:tc>
      </w:tr>
      <w:tr w:rsidR="0060724A" w:rsidRPr="00F42AF3" w:rsidTr="00D76089">
        <w:trPr>
          <w:trHeight w:val="452"/>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b/>
                <w:bCs/>
                <w:sz w:val="22"/>
                <w:szCs w:val="22"/>
                <w:lang w:eastAsia="es-BO"/>
              </w:rPr>
            </w:pPr>
            <w:r w:rsidRPr="00F42AF3">
              <w:rPr>
                <w:rFonts w:ascii="Calibri" w:hAnsi="Calibri" w:cs="Calibri"/>
                <w:b/>
                <w:bCs/>
                <w:sz w:val="22"/>
                <w:szCs w:val="22"/>
              </w:rPr>
              <w:t>RESPONSABLE O COMITÉ DE RECEPCIÓN</w:t>
            </w:r>
          </w:p>
        </w:tc>
      </w:tr>
      <w:tr w:rsidR="0060724A" w:rsidRPr="00F42AF3" w:rsidTr="00D76089">
        <w:trPr>
          <w:trHeight w:val="452"/>
        </w:trPr>
        <w:tc>
          <w:tcPr>
            <w:tcW w:w="9640" w:type="dxa"/>
            <w:shd w:val="clear" w:color="auto" w:fill="auto"/>
            <w:vAlign w:val="bottom"/>
          </w:tcPr>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Personal de YPFB designado, tendrá las siguientes funciones:</w:t>
            </w:r>
          </w:p>
          <w:p w:rsidR="0060724A" w:rsidRPr="00F42AF3" w:rsidRDefault="0060724A" w:rsidP="00D76089">
            <w:pPr>
              <w:autoSpaceDE w:val="0"/>
              <w:autoSpaceDN w:val="0"/>
              <w:adjustRightInd w:val="0"/>
              <w:jc w:val="both"/>
              <w:rPr>
                <w:rFonts w:ascii="Calibri" w:hAnsi="Calibri" w:cs="Calibri"/>
                <w:sz w:val="22"/>
                <w:szCs w:val="22"/>
              </w:rPr>
            </w:pP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Verificación de los bienes entregados.</w:t>
            </w: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Realizar la recepción de los bienes de acuerdo a especificaciones técnicas.</w:t>
            </w: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Elaborar el informe de conformidad o disconformidad (según corresponda).</w:t>
            </w: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Determinar las multas por incumplimiento de entrega de los bienes según lo establecido en el contrato (cuando corresponda).</w:t>
            </w:r>
          </w:p>
          <w:p w:rsidR="0060724A" w:rsidRPr="00F42AF3" w:rsidRDefault="0060724A" w:rsidP="00D76089">
            <w:pPr>
              <w:autoSpaceDE w:val="0"/>
              <w:autoSpaceDN w:val="0"/>
              <w:adjustRightInd w:val="0"/>
              <w:jc w:val="both"/>
              <w:rPr>
                <w:rFonts w:ascii="Calibri" w:hAnsi="Calibri" w:cs="Calibri"/>
                <w:sz w:val="22"/>
                <w:szCs w:val="22"/>
              </w:rPr>
            </w:pP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 xml:space="preserve">Verificar que se cumpla las condiciones establecidas dentro de las Especificaciones Técnicas y el contrato respectivo. </w:t>
            </w:r>
          </w:p>
        </w:tc>
      </w:tr>
      <w:tr w:rsidR="0060724A" w:rsidRPr="00F42AF3" w:rsidTr="00D76089">
        <w:trPr>
          <w:trHeight w:val="452"/>
        </w:trPr>
        <w:tc>
          <w:tcPr>
            <w:tcW w:w="9640" w:type="dxa"/>
            <w:shd w:val="clear" w:color="auto" w:fill="BDD6EE"/>
            <w:vAlign w:val="bottom"/>
          </w:tcPr>
          <w:p w:rsidR="0060724A" w:rsidRPr="00F42AF3" w:rsidRDefault="0060724A" w:rsidP="00D76089">
            <w:pPr>
              <w:autoSpaceDE w:val="0"/>
              <w:autoSpaceDN w:val="0"/>
              <w:adjustRightInd w:val="0"/>
              <w:jc w:val="both"/>
              <w:rPr>
                <w:rFonts w:ascii="Calibri" w:hAnsi="Calibri" w:cs="Calibri"/>
                <w:b/>
                <w:sz w:val="22"/>
                <w:szCs w:val="22"/>
              </w:rPr>
            </w:pPr>
            <w:r w:rsidRPr="00F42AF3">
              <w:rPr>
                <w:rFonts w:ascii="Calibri" w:hAnsi="Calibri" w:cs="Calibri"/>
                <w:b/>
                <w:sz w:val="22"/>
                <w:szCs w:val="22"/>
              </w:rPr>
              <w:t>SOPORTE TÉCNICO</w:t>
            </w:r>
          </w:p>
        </w:tc>
      </w:tr>
      <w:tr w:rsidR="0060724A" w:rsidRPr="00F42AF3" w:rsidTr="00D76089">
        <w:trPr>
          <w:trHeight w:val="452"/>
        </w:trPr>
        <w:tc>
          <w:tcPr>
            <w:tcW w:w="9640" w:type="dxa"/>
            <w:shd w:val="clear" w:color="auto" w:fill="auto"/>
            <w:vAlign w:val="bottom"/>
          </w:tcPr>
          <w:p w:rsidR="0060724A" w:rsidRPr="00F42AF3" w:rsidRDefault="0060724A" w:rsidP="00D76089">
            <w:pPr>
              <w:autoSpaceDE w:val="0"/>
              <w:autoSpaceDN w:val="0"/>
              <w:adjustRightInd w:val="0"/>
              <w:jc w:val="both"/>
              <w:rPr>
                <w:rFonts w:ascii="Calibri" w:hAnsi="Calibri" w:cs="Calibri"/>
                <w:color w:val="000000"/>
                <w:sz w:val="22"/>
                <w:szCs w:val="22"/>
              </w:rPr>
            </w:pPr>
            <w:r w:rsidRPr="00F42AF3">
              <w:rPr>
                <w:rFonts w:ascii="Calibri" w:hAnsi="Calibri" w:cs="Calibri"/>
                <w:color w:val="000000"/>
                <w:sz w:val="22"/>
                <w:szCs w:val="22"/>
              </w:rPr>
              <w:t>Como soporte de primer nivel, la empresa contratista deberá brindar apoyo técnico en sitio en la ciudad de Santa Cruz de la Sierra con personal certificado por el fabricante, ante cualquier reporte de fallas por parte de la Institución, mientras tenga vigencia la garantía del equipamiento, sin que esto implique costo adicional para YPFB. El tiempo de respuesta en sitio no deberá exceder las dos horas.</w:t>
            </w:r>
          </w:p>
        </w:tc>
      </w:tr>
      <w:tr w:rsidR="0060724A" w:rsidRPr="00F42AF3" w:rsidTr="00D76089">
        <w:trPr>
          <w:trHeight w:val="349"/>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sz w:val="22"/>
                <w:szCs w:val="22"/>
                <w:lang w:eastAsia="es-BO"/>
              </w:rPr>
            </w:pPr>
            <w:r w:rsidRPr="00F42AF3">
              <w:rPr>
                <w:rFonts w:ascii="Calibri" w:hAnsi="Calibri" w:cs="Calibri"/>
                <w:b/>
                <w:bCs/>
                <w:sz w:val="22"/>
                <w:szCs w:val="22"/>
              </w:rPr>
              <w:t>FORMA DE PAGO</w:t>
            </w:r>
          </w:p>
        </w:tc>
      </w:tr>
      <w:tr w:rsidR="0060724A" w:rsidRPr="00F42AF3" w:rsidTr="00D76089">
        <w:trPr>
          <w:trHeight w:val="310"/>
        </w:trPr>
        <w:tc>
          <w:tcPr>
            <w:tcW w:w="9640" w:type="dxa"/>
            <w:tcBorders>
              <w:bottom w:val="single" w:sz="4" w:space="0" w:color="auto"/>
            </w:tcBorders>
            <w:shd w:val="clear" w:color="auto" w:fill="auto"/>
            <w:vAlign w:val="bottom"/>
          </w:tcPr>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Se realizará un solo pago contra entrega total de los bienes, una vez que el Responsable o Comité de Recepción, haya efectuado la recepción definitiva y emitido el informe de conformidad.</w:t>
            </w:r>
          </w:p>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El pago será efectuado en bolivianos a través del SIGEP.</w:t>
            </w:r>
          </w:p>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Por consiguiente, para los efectos de la solicitud de pago se deben presentar los siguientes documentos:</w:t>
            </w:r>
          </w:p>
          <w:p w:rsidR="0060724A" w:rsidRPr="00F42AF3" w:rsidRDefault="0060724A" w:rsidP="00D76089">
            <w:pPr>
              <w:autoSpaceDE w:val="0"/>
              <w:autoSpaceDN w:val="0"/>
              <w:jc w:val="both"/>
              <w:rPr>
                <w:rFonts w:ascii="Calibri" w:hAnsi="Calibri" w:cs="Calibri"/>
                <w:sz w:val="22"/>
                <w:szCs w:val="22"/>
              </w:rPr>
            </w:pPr>
          </w:p>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 Carta solicitud de pago</w:t>
            </w:r>
          </w:p>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 Nota de entrega (original) debidamente firmada por ambas partes.</w:t>
            </w:r>
          </w:p>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 Factura Original del Proveedor debidamente registrada en Impuestos Nacionales</w:t>
            </w:r>
          </w:p>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 Fotocopia de NIT </w:t>
            </w:r>
          </w:p>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 Fotocopia simple del registro de beneficiarios SIGEP con cuenta bancaria en el banco unión.</w:t>
            </w:r>
          </w:p>
          <w:p w:rsidR="0060724A" w:rsidRPr="00F42AF3" w:rsidRDefault="0060724A" w:rsidP="00D76089">
            <w:pPr>
              <w:autoSpaceDE w:val="0"/>
              <w:autoSpaceDN w:val="0"/>
              <w:jc w:val="both"/>
              <w:rPr>
                <w:rFonts w:ascii="Calibri" w:hAnsi="Calibri" w:cs="Calibri"/>
                <w:sz w:val="22"/>
                <w:szCs w:val="22"/>
              </w:rPr>
            </w:pPr>
            <w:r w:rsidRPr="00F42AF3">
              <w:rPr>
                <w:rFonts w:ascii="Calibri" w:hAnsi="Calibri" w:cs="Calibri"/>
                <w:sz w:val="22"/>
                <w:szCs w:val="22"/>
              </w:rPr>
              <w:t>- Fotocopia de la Cedula de Identidad del propietario o representante legal.</w:t>
            </w:r>
          </w:p>
          <w:p w:rsidR="0060724A" w:rsidRPr="00F42AF3" w:rsidRDefault="0060724A" w:rsidP="00D76089">
            <w:pPr>
              <w:autoSpaceDE w:val="0"/>
              <w:autoSpaceDN w:val="0"/>
              <w:rPr>
                <w:rFonts w:ascii="Calibri" w:hAnsi="Calibri" w:cs="Calibri"/>
                <w:sz w:val="22"/>
                <w:szCs w:val="22"/>
              </w:rPr>
            </w:pPr>
            <w:r w:rsidRPr="00F42AF3">
              <w:rPr>
                <w:rFonts w:ascii="Calibri" w:hAnsi="Calibri" w:cs="Calibri"/>
                <w:sz w:val="22"/>
                <w:szCs w:val="22"/>
              </w:rPr>
              <w:t>- Fotocopia simple del contrato. </w:t>
            </w:r>
          </w:p>
          <w:p w:rsidR="0060724A" w:rsidRPr="00F42AF3" w:rsidRDefault="0060724A" w:rsidP="00D76089">
            <w:pPr>
              <w:autoSpaceDE w:val="0"/>
              <w:autoSpaceDN w:val="0"/>
              <w:rPr>
                <w:rFonts w:ascii="Calibri" w:hAnsi="Calibri" w:cs="Calibri"/>
                <w:sz w:val="22"/>
                <w:szCs w:val="22"/>
              </w:rPr>
            </w:pPr>
          </w:p>
        </w:tc>
      </w:tr>
      <w:tr w:rsidR="0060724A" w:rsidRPr="00F42AF3" w:rsidTr="00D76089">
        <w:trPr>
          <w:trHeight w:val="441"/>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sz w:val="22"/>
                <w:szCs w:val="22"/>
              </w:rPr>
            </w:pPr>
            <w:r w:rsidRPr="00F42AF3">
              <w:rPr>
                <w:rFonts w:ascii="Calibri" w:hAnsi="Calibri" w:cs="Calibri"/>
                <w:b/>
                <w:bCs/>
                <w:sz w:val="22"/>
                <w:szCs w:val="22"/>
              </w:rPr>
              <w:t xml:space="preserve">FACTURACIÓN </w:t>
            </w:r>
          </w:p>
        </w:tc>
      </w:tr>
      <w:tr w:rsidR="0060724A" w:rsidRPr="00F42AF3" w:rsidTr="00D76089">
        <w:trPr>
          <w:trHeight w:val="112"/>
        </w:trPr>
        <w:tc>
          <w:tcPr>
            <w:tcW w:w="9640" w:type="dxa"/>
            <w:shd w:val="clear" w:color="auto" w:fill="auto"/>
            <w:vAlign w:val="bottom"/>
          </w:tcPr>
          <w:p w:rsidR="0060724A" w:rsidRPr="00F42AF3" w:rsidRDefault="0060724A" w:rsidP="00D76089">
            <w:pPr>
              <w:autoSpaceDE w:val="0"/>
              <w:autoSpaceDN w:val="0"/>
              <w:spacing w:before="100" w:after="100"/>
              <w:jc w:val="both"/>
              <w:rPr>
                <w:rFonts w:ascii="Calibri" w:hAnsi="Calibri" w:cs="Calibri"/>
                <w:sz w:val="22"/>
                <w:szCs w:val="22"/>
              </w:rPr>
            </w:pPr>
            <w:r w:rsidRPr="00F42AF3">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60724A" w:rsidRPr="00F42AF3" w:rsidRDefault="0060724A" w:rsidP="00D76089">
            <w:pPr>
              <w:autoSpaceDE w:val="0"/>
              <w:autoSpaceDN w:val="0"/>
              <w:spacing w:before="100" w:after="100"/>
              <w:jc w:val="both"/>
              <w:rPr>
                <w:rFonts w:ascii="Calibri" w:hAnsi="Calibri" w:cs="Calibri"/>
                <w:sz w:val="22"/>
                <w:szCs w:val="22"/>
              </w:rPr>
            </w:pPr>
            <w:r w:rsidRPr="00F42AF3">
              <w:rPr>
                <w:rFonts w:ascii="Calibri" w:hAnsi="Calibri" w:cs="Calibri"/>
                <w:sz w:val="22"/>
                <w:szCs w:val="22"/>
              </w:rPr>
              <w:t>La factura deberá emitirse por el precio contratado, sin deducir las multas ni otros cargos, a momento de la entrega de la totalidad de los bienes conforme lo establecido contractualmente.      </w:t>
            </w: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Calibr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60724A" w:rsidRPr="00F42AF3" w:rsidTr="00D76089">
        <w:trPr>
          <w:trHeight w:val="378"/>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sz w:val="22"/>
                <w:szCs w:val="22"/>
              </w:rPr>
            </w:pPr>
            <w:r w:rsidRPr="00F42AF3">
              <w:rPr>
                <w:rFonts w:ascii="Calibri" w:hAnsi="Calibri" w:cs="Calibri"/>
                <w:b/>
                <w:bCs/>
                <w:sz w:val="22"/>
                <w:szCs w:val="22"/>
              </w:rPr>
              <w:t>TRIBUTOS</w:t>
            </w:r>
          </w:p>
        </w:tc>
      </w:tr>
      <w:tr w:rsidR="0060724A" w:rsidRPr="00F42AF3" w:rsidTr="00D76089">
        <w:trPr>
          <w:trHeight w:val="709"/>
        </w:trPr>
        <w:tc>
          <w:tcPr>
            <w:tcW w:w="9640" w:type="dxa"/>
            <w:shd w:val="clear" w:color="auto" w:fill="auto"/>
            <w:vAlign w:val="bottom"/>
          </w:tcPr>
          <w:p w:rsidR="0060724A" w:rsidRPr="00F42AF3" w:rsidRDefault="0060724A" w:rsidP="00D76089">
            <w:pPr>
              <w:autoSpaceDE w:val="0"/>
              <w:autoSpaceDN w:val="0"/>
              <w:adjustRightInd w:val="0"/>
              <w:jc w:val="both"/>
              <w:rPr>
                <w:rFonts w:ascii="Calibri" w:hAnsi="Calibri" w:cs="Calibri"/>
                <w:b/>
                <w:bCs/>
                <w:sz w:val="22"/>
                <w:szCs w:val="22"/>
              </w:rPr>
            </w:pPr>
            <w:r w:rsidRPr="00F42AF3">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r w:rsidRPr="00F42AF3">
              <w:rPr>
                <w:rFonts w:ascii="Calibri" w:hAnsi="Calibri" w:cs="Calibri"/>
                <w:b/>
                <w:bCs/>
                <w:sz w:val="22"/>
                <w:szCs w:val="22"/>
              </w:rPr>
              <w:t> </w:t>
            </w:r>
          </w:p>
          <w:p w:rsidR="0060724A" w:rsidRPr="00F42AF3" w:rsidRDefault="0060724A" w:rsidP="00D76089">
            <w:pPr>
              <w:autoSpaceDE w:val="0"/>
              <w:autoSpaceDN w:val="0"/>
              <w:adjustRightInd w:val="0"/>
              <w:jc w:val="both"/>
              <w:rPr>
                <w:rFonts w:ascii="Calibri" w:hAnsi="Calibri" w:cs="Calibri"/>
                <w:b/>
                <w:bCs/>
                <w:sz w:val="22"/>
                <w:szCs w:val="22"/>
              </w:rPr>
            </w:pPr>
          </w:p>
        </w:tc>
      </w:tr>
      <w:tr w:rsidR="0060724A" w:rsidRPr="00F42AF3" w:rsidTr="00D76089">
        <w:trPr>
          <w:trHeight w:hRule="exact" w:val="330"/>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sz w:val="22"/>
                <w:szCs w:val="22"/>
              </w:rPr>
            </w:pPr>
            <w:r w:rsidRPr="00F42AF3">
              <w:rPr>
                <w:rFonts w:ascii="Calibri" w:hAnsi="Calibri" w:cs="Calibri"/>
                <w:b/>
                <w:bCs/>
                <w:sz w:val="22"/>
                <w:szCs w:val="22"/>
              </w:rPr>
              <w:t>CLÁUSULA DE SEGUROS</w:t>
            </w:r>
          </w:p>
        </w:tc>
      </w:tr>
      <w:tr w:rsidR="0060724A" w:rsidRPr="00F42AF3" w:rsidTr="00D76089">
        <w:trPr>
          <w:trHeight w:val="441"/>
        </w:trPr>
        <w:tc>
          <w:tcPr>
            <w:tcW w:w="9640" w:type="dxa"/>
            <w:shd w:val="clear" w:color="auto" w:fill="auto"/>
            <w:vAlign w:val="center"/>
          </w:tcPr>
          <w:p w:rsidR="0060724A" w:rsidRPr="00F42AF3" w:rsidRDefault="0060724A" w:rsidP="00D76089">
            <w:pPr>
              <w:pStyle w:val="Sangradetextonormal"/>
              <w:tabs>
                <w:tab w:val="left" w:pos="284"/>
              </w:tabs>
              <w:ind w:left="0"/>
              <w:jc w:val="both"/>
              <w:rPr>
                <w:rFonts w:ascii="Calibri" w:hAnsi="Calibri" w:cs="Calibri"/>
                <w:b/>
                <w:bCs/>
                <w:sz w:val="22"/>
                <w:szCs w:val="22"/>
              </w:rPr>
            </w:pPr>
            <w:r w:rsidRPr="00F42AF3">
              <w:rPr>
                <w:rFonts w:ascii="Calibri" w:hAnsi="Calibri" w:cs="Calibri"/>
                <w:sz w:val="22"/>
                <w:szCs w:val="22"/>
              </w:rPr>
              <w:t>La empresa adjudicada, deberá presentar y mantener vigente de forma ininterrumpida durante todo el periodo del contrato la Póliza de Seguro especificada a continuación: </w:t>
            </w:r>
          </w:p>
          <w:p w:rsidR="0060724A" w:rsidRPr="00F42AF3" w:rsidRDefault="0060724A" w:rsidP="00D76089">
            <w:pPr>
              <w:pStyle w:val="Sangradetextonormal"/>
              <w:tabs>
                <w:tab w:val="left" w:pos="284"/>
              </w:tabs>
              <w:jc w:val="both"/>
              <w:rPr>
                <w:rFonts w:ascii="Calibri" w:hAnsi="Calibri" w:cs="Calibri"/>
                <w:b/>
                <w:sz w:val="22"/>
                <w:szCs w:val="22"/>
              </w:rPr>
            </w:pPr>
            <w:r w:rsidRPr="00F42AF3">
              <w:rPr>
                <w:rFonts w:ascii="Calibri" w:hAnsi="Calibri" w:cs="Calibri"/>
                <w:b/>
                <w:sz w:val="22"/>
                <w:szCs w:val="22"/>
              </w:rPr>
              <w:t>1.        PÓLIZA DE ACCIDENTES PERSONALES.</w:t>
            </w:r>
          </w:p>
          <w:p w:rsidR="0060724A" w:rsidRPr="00F42AF3" w:rsidRDefault="0060724A" w:rsidP="00D76089">
            <w:pPr>
              <w:pStyle w:val="Sangradetextonormal"/>
              <w:tabs>
                <w:tab w:val="left" w:pos="284"/>
              </w:tabs>
              <w:jc w:val="both"/>
              <w:rPr>
                <w:rFonts w:ascii="Calibri" w:hAnsi="Calibri" w:cs="Calibri"/>
                <w:sz w:val="22"/>
                <w:szCs w:val="22"/>
              </w:rPr>
            </w:pPr>
            <w:r w:rsidRPr="00F42AF3">
              <w:rPr>
                <w:rFonts w:ascii="Calibri" w:hAnsi="Calibri" w:cs="Calibr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rsidR="0060724A" w:rsidRPr="00F42AF3" w:rsidRDefault="0060724A" w:rsidP="00D76089">
            <w:pPr>
              <w:pStyle w:val="Sangradetextonormal"/>
              <w:tabs>
                <w:tab w:val="left" w:pos="284"/>
              </w:tabs>
              <w:jc w:val="both"/>
              <w:rPr>
                <w:rFonts w:ascii="Calibri" w:hAnsi="Calibri" w:cs="Calibri"/>
                <w:b/>
                <w:sz w:val="22"/>
                <w:szCs w:val="22"/>
              </w:rPr>
            </w:pPr>
            <w:r w:rsidRPr="00F42AF3">
              <w:rPr>
                <w:rFonts w:ascii="Calibri" w:hAnsi="Calibri" w:cs="Calibri"/>
                <w:b/>
                <w:sz w:val="22"/>
                <w:szCs w:val="22"/>
              </w:rPr>
              <w:t>2.        CONDICIONES ADICIONALES</w:t>
            </w:r>
          </w:p>
          <w:p w:rsidR="0060724A" w:rsidRPr="00F42AF3" w:rsidRDefault="0060724A" w:rsidP="00D76089">
            <w:pPr>
              <w:pStyle w:val="Sangradetextonormal"/>
              <w:tabs>
                <w:tab w:val="left" w:pos="284"/>
              </w:tabs>
              <w:jc w:val="both"/>
              <w:rPr>
                <w:rFonts w:ascii="Calibri" w:hAnsi="Calibri" w:cs="Calibri"/>
                <w:sz w:val="22"/>
                <w:szCs w:val="22"/>
              </w:rPr>
            </w:pPr>
            <w:r w:rsidRPr="00F42AF3">
              <w:rPr>
                <w:rFonts w:ascii="Calibri" w:hAnsi="Calibri" w:cs="Calibri"/>
                <w:sz w:val="22"/>
                <w:szCs w:val="22"/>
              </w:rPr>
              <w:t> 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 </w:t>
            </w:r>
          </w:p>
          <w:p w:rsidR="0060724A" w:rsidRPr="00F42AF3" w:rsidRDefault="0060724A" w:rsidP="00D76089">
            <w:pPr>
              <w:autoSpaceDE w:val="0"/>
              <w:autoSpaceDN w:val="0"/>
              <w:adjustRightInd w:val="0"/>
              <w:ind w:left="283"/>
              <w:jc w:val="both"/>
              <w:rPr>
                <w:rFonts w:ascii="Calibri" w:hAnsi="Calibri" w:cs="Calibri"/>
                <w:sz w:val="22"/>
                <w:szCs w:val="22"/>
              </w:rPr>
            </w:pPr>
            <w:r w:rsidRPr="00F42AF3">
              <w:rPr>
                <w:rFonts w:ascii="Calibri" w:hAnsi="Calibri" w:cs="Calibri"/>
                <w:sz w:val="22"/>
                <w:szCs w:val="22"/>
              </w:rPr>
              <w:t> ii.            La empresa adjudicada, deberá entregar una copia de las citadas pólizas a YPFB antes de la suscripción del contrato.</w:t>
            </w:r>
          </w:p>
          <w:p w:rsidR="0060724A" w:rsidRPr="00F42AF3" w:rsidRDefault="0060724A" w:rsidP="00D76089">
            <w:pPr>
              <w:autoSpaceDE w:val="0"/>
              <w:autoSpaceDN w:val="0"/>
              <w:adjustRightInd w:val="0"/>
              <w:ind w:left="283"/>
              <w:jc w:val="both"/>
              <w:rPr>
                <w:rFonts w:ascii="Calibri" w:hAnsi="Calibri" w:cs="Calibri"/>
                <w:sz w:val="22"/>
                <w:szCs w:val="22"/>
              </w:rPr>
            </w:pPr>
          </w:p>
        </w:tc>
      </w:tr>
      <w:tr w:rsidR="0060724A" w:rsidRPr="00F42AF3" w:rsidTr="00D76089">
        <w:trPr>
          <w:trHeight w:val="441"/>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b/>
                <w:bCs/>
                <w:sz w:val="22"/>
                <w:szCs w:val="22"/>
              </w:rPr>
            </w:pPr>
            <w:r w:rsidRPr="00F42AF3">
              <w:rPr>
                <w:rFonts w:ascii="Calibri" w:hAnsi="Calibri" w:cs="Calibri"/>
                <w:b/>
                <w:bCs/>
                <w:sz w:val="22"/>
                <w:szCs w:val="22"/>
              </w:rPr>
              <w:t>MULTAS</w:t>
            </w:r>
          </w:p>
        </w:tc>
      </w:tr>
      <w:tr w:rsidR="0060724A" w:rsidRPr="00F42AF3" w:rsidTr="00D76089">
        <w:trPr>
          <w:trHeight w:val="709"/>
        </w:trPr>
        <w:tc>
          <w:tcPr>
            <w:tcW w:w="9640" w:type="dxa"/>
            <w:shd w:val="clear" w:color="auto" w:fill="auto"/>
            <w:vAlign w:val="bottom"/>
          </w:tcPr>
          <w:p w:rsidR="0060724A" w:rsidRPr="00F42AF3" w:rsidRDefault="0060724A" w:rsidP="00D76089">
            <w:pPr>
              <w:spacing w:before="120"/>
              <w:rPr>
                <w:rFonts w:ascii="Calibri" w:hAnsi="Calibri" w:cs="Calibri"/>
                <w:b/>
                <w:bCs/>
                <w:sz w:val="22"/>
                <w:szCs w:val="22"/>
              </w:rPr>
            </w:pPr>
            <w:r w:rsidRPr="00F42AF3">
              <w:rPr>
                <w:rFonts w:ascii="Calibri" w:hAnsi="Calibri" w:cs="Calibri"/>
                <w:sz w:val="22"/>
                <w:szCs w:val="22"/>
              </w:rPr>
              <w:t xml:space="preserve">En caso de incumplimiento al plazo de entrega señalado en el Contrato, se </w:t>
            </w:r>
            <w:r w:rsidRPr="00F42AF3">
              <w:rPr>
                <w:rFonts w:ascii="Calibri" w:hAnsi="Calibri" w:cs="Arial"/>
                <w:sz w:val="22"/>
                <w:szCs w:val="22"/>
                <w:lang w:val="es-ES_tradnl"/>
              </w:rPr>
              <w:t>aplicará una multa equivalente al 1% (uno por ciento) sobre el monto total del Contrato, por cada día calendario de retraso</w:t>
            </w:r>
            <w:r w:rsidRPr="00F42AF3">
              <w:rPr>
                <w:rFonts w:ascii="Calibri" w:hAnsi="Calibri" w:cs="Calibri"/>
                <w:sz w:val="22"/>
                <w:szCs w:val="22"/>
              </w:rPr>
              <w:t>.</w:t>
            </w:r>
            <w:r w:rsidRPr="00F42AF3">
              <w:rPr>
                <w:rFonts w:ascii="Calibri" w:hAnsi="Calibri" w:cs="Calibri"/>
                <w:b/>
                <w:bCs/>
                <w:sz w:val="22"/>
                <w:szCs w:val="22"/>
              </w:rPr>
              <w:t> </w:t>
            </w:r>
          </w:p>
          <w:p w:rsidR="0060724A" w:rsidRPr="00F42AF3" w:rsidRDefault="0060724A" w:rsidP="00D76089">
            <w:pPr>
              <w:spacing w:before="120" w:after="120"/>
              <w:jc w:val="both"/>
              <w:rPr>
                <w:rFonts w:ascii="Calibri" w:hAnsi="Calibri" w:cs="Arial"/>
                <w:sz w:val="22"/>
                <w:szCs w:val="22"/>
                <w:lang w:val="es-ES_tradnl"/>
              </w:rPr>
            </w:pPr>
            <w:r w:rsidRPr="00F42AF3">
              <w:rPr>
                <w:rFonts w:ascii="Calibri" w:hAnsi="Calibri" w:cs="Arial"/>
                <w:sz w:val="22"/>
                <w:szCs w:val="22"/>
                <w:lang w:val="es-ES_tradnl"/>
              </w:rPr>
              <w:t>En caso que por la aplicación de multas por mora se ha llegado al límite del 10% (diez por ciento) del monto total del Contrato, YPFB podrá iniciar el proceso de resolución del Contrato.</w:t>
            </w:r>
          </w:p>
          <w:p w:rsidR="0060724A" w:rsidRPr="00F42AF3" w:rsidRDefault="0060724A" w:rsidP="00D76089">
            <w:pPr>
              <w:autoSpaceDE w:val="0"/>
              <w:autoSpaceDN w:val="0"/>
              <w:adjustRightInd w:val="0"/>
              <w:jc w:val="both"/>
              <w:rPr>
                <w:rFonts w:ascii="Calibri" w:hAnsi="Calibri" w:cs="Calibri"/>
                <w:sz w:val="22"/>
                <w:szCs w:val="22"/>
              </w:rPr>
            </w:pPr>
            <w:r w:rsidRPr="00F42AF3">
              <w:rPr>
                <w:rFonts w:ascii="Calibri" w:hAnsi="Calibri" w:cs="Arial"/>
                <w:sz w:val="22"/>
                <w:szCs w:val="22"/>
              </w:rPr>
              <w:t>En caso de que por la aplicación de multas por mora se ha llegado al límite del 20% (veinte por ciento) del monto total del Contrato, YPFB deberá iniciar el proceso de resolución del Contrato.</w:t>
            </w:r>
          </w:p>
        </w:tc>
      </w:tr>
      <w:tr w:rsidR="0060724A" w:rsidRPr="00F42AF3" w:rsidTr="00D76089">
        <w:trPr>
          <w:trHeight w:val="441"/>
        </w:trPr>
        <w:tc>
          <w:tcPr>
            <w:tcW w:w="9640" w:type="dxa"/>
            <w:shd w:val="clear" w:color="auto" w:fill="BDD6EE"/>
            <w:vAlign w:val="center"/>
          </w:tcPr>
          <w:p w:rsidR="0060724A" w:rsidRPr="00F42AF3" w:rsidRDefault="0060724A" w:rsidP="00D76089">
            <w:pPr>
              <w:autoSpaceDE w:val="0"/>
              <w:autoSpaceDN w:val="0"/>
              <w:adjustRightInd w:val="0"/>
              <w:rPr>
                <w:rFonts w:ascii="Calibri" w:hAnsi="Calibri" w:cs="Calibri"/>
                <w:b/>
                <w:bCs/>
                <w:sz w:val="22"/>
                <w:szCs w:val="22"/>
              </w:rPr>
            </w:pPr>
            <w:r w:rsidRPr="00F42AF3">
              <w:rPr>
                <w:rFonts w:ascii="Verdana" w:hAnsi="Verdana" w:cs="Arial"/>
                <w:b/>
                <w:bCs/>
                <w:sz w:val="18"/>
                <w:szCs w:val="18"/>
              </w:rPr>
              <w:t>INSTRUCCIONES PARA LA EMISION DE INSTRUMENTOS FINANCIEROS – V.2</w:t>
            </w:r>
          </w:p>
        </w:tc>
      </w:tr>
      <w:tr w:rsidR="0060724A" w:rsidRPr="00F42AF3" w:rsidTr="00D76089">
        <w:trPr>
          <w:trHeight w:val="441"/>
        </w:trPr>
        <w:tc>
          <w:tcPr>
            <w:tcW w:w="9640" w:type="dxa"/>
            <w:shd w:val="clear" w:color="auto" w:fill="auto"/>
            <w:vAlign w:val="center"/>
          </w:tcPr>
          <w:p w:rsidR="0060724A" w:rsidRPr="00F42AF3" w:rsidRDefault="0060724A" w:rsidP="00D76089">
            <w:pPr>
              <w:jc w:val="both"/>
              <w:rPr>
                <w:rFonts w:ascii="Calibri" w:hAnsi="Calibri" w:cs="Arial"/>
                <w:sz w:val="22"/>
                <w:szCs w:val="22"/>
              </w:rPr>
            </w:pPr>
            <w:r w:rsidRPr="00F42AF3">
              <w:rPr>
                <w:rFonts w:ascii="Calibri" w:hAnsi="Calibri" w:cs="Arial"/>
                <w:sz w:val="22"/>
                <w:szCs w:val="22"/>
              </w:rPr>
              <w:t xml:space="preserve">El Proponente o Adjudicado deberá solicitar o instruir a la entidad de intermediación financiera bancaría, el correcto registro de datos o información en los Instrumentos Financieros de Garantía requeridos, </w:t>
            </w:r>
            <w:r w:rsidRPr="00F42AF3">
              <w:rPr>
                <w:rFonts w:ascii="Calibri" w:hAnsi="Calibri" w:cs="Arial"/>
                <w:sz w:val="22"/>
                <w:szCs w:val="22"/>
                <w:u w:val="single"/>
              </w:rPr>
              <w:t>cumpliendo obligatoriamente</w:t>
            </w:r>
            <w:r w:rsidRPr="00F42AF3">
              <w:rPr>
                <w:rFonts w:ascii="Calibri" w:hAnsi="Calibri" w:cs="Arial"/>
                <w:sz w:val="22"/>
                <w:szCs w:val="22"/>
              </w:rPr>
              <w:t xml:space="preserve"> con las siguientes condiciones:</w:t>
            </w:r>
          </w:p>
          <w:tbl>
            <w:tblPr>
              <w:tblW w:w="9204" w:type="dxa"/>
              <w:jc w:val="center"/>
              <w:tblLayout w:type="fixed"/>
              <w:tblCellMar>
                <w:left w:w="0" w:type="dxa"/>
                <w:right w:w="0" w:type="dxa"/>
              </w:tblCellMar>
              <w:tblLook w:val="04A0" w:firstRow="1" w:lastRow="0" w:firstColumn="1" w:lastColumn="0" w:noHBand="0" w:noVBand="1"/>
            </w:tblPr>
            <w:tblGrid>
              <w:gridCol w:w="2684"/>
              <w:gridCol w:w="6520"/>
            </w:tblGrid>
            <w:tr w:rsidR="0060724A" w:rsidRPr="00F42AF3" w:rsidTr="00D7608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60724A" w:rsidRPr="00F42AF3" w:rsidRDefault="0060724A" w:rsidP="00D76089">
                  <w:pPr>
                    <w:pStyle w:val="Prrafodelista"/>
                    <w:ind w:left="0"/>
                    <w:jc w:val="center"/>
                    <w:rPr>
                      <w:rFonts w:ascii="Calibri" w:hAnsi="Calibri" w:cs="Calibri"/>
                      <w:b/>
                      <w:bCs/>
                      <w:sz w:val="21"/>
                      <w:szCs w:val="21"/>
                    </w:rPr>
                  </w:pPr>
                  <w:r w:rsidRPr="00F42AF3">
                    <w:rPr>
                      <w:rFonts w:ascii="Calibri" w:hAnsi="Calibri" w:cs="Calibr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60724A" w:rsidRPr="00F42AF3" w:rsidRDefault="0060724A" w:rsidP="00D76089">
                  <w:pPr>
                    <w:pStyle w:val="Prrafodelista"/>
                    <w:ind w:left="0"/>
                    <w:jc w:val="center"/>
                    <w:rPr>
                      <w:rFonts w:ascii="Calibri" w:hAnsi="Calibri" w:cs="Calibri"/>
                      <w:b/>
                      <w:bCs/>
                      <w:sz w:val="21"/>
                      <w:szCs w:val="21"/>
                    </w:rPr>
                  </w:pPr>
                  <w:r w:rsidRPr="00F42AF3">
                    <w:rPr>
                      <w:rFonts w:ascii="Calibri" w:hAnsi="Calibri" w:cs="Calibri"/>
                      <w:b/>
                      <w:bCs/>
                      <w:sz w:val="21"/>
                      <w:szCs w:val="21"/>
                    </w:rPr>
                    <w:t>INSTRUCCIÓN</w:t>
                  </w:r>
                </w:p>
              </w:tc>
            </w:tr>
            <w:tr w:rsidR="0060724A" w:rsidRPr="00F42AF3" w:rsidTr="00D760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724A" w:rsidRPr="00F42AF3" w:rsidRDefault="0060724A" w:rsidP="00D76089">
                  <w:pPr>
                    <w:rPr>
                      <w:rFonts w:ascii="Calibri" w:hAnsi="Calibri" w:cs="Calibri"/>
                      <w:b/>
                      <w:bCs/>
                      <w:sz w:val="21"/>
                      <w:szCs w:val="21"/>
                    </w:rPr>
                  </w:pPr>
                  <w:r w:rsidRPr="00F42AF3">
                    <w:rPr>
                      <w:rFonts w:ascii="Calibri" w:hAnsi="Calibri" w:cs="Calibr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0724A" w:rsidRPr="00F42AF3" w:rsidRDefault="0060724A" w:rsidP="00D76089">
                  <w:pPr>
                    <w:jc w:val="both"/>
                    <w:rPr>
                      <w:rStyle w:val="nfasis"/>
                      <w:rFonts w:ascii="Calibri" w:hAnsi="Calibri" w:cs="Calibri"/>
                      <w:sz w:val="21"/>
                      <w:szCs w:val="21"/>
                    </w:rPr>
                  </w:pPr>
                  <w:r w:rsidRPr="00F42AF3">
                    <w:rPr>
                      <w:rFonts w:ascii="Calibri" w:hAnsi="Calibri" w:cs="Calibri"/>
                      <w:sz w:val="21"/>
                      <w:szCs w:val="21"/>
                    </w:rPr>
                    <w:t xml:space="preserve">Se aceptará </w:t>
                  </w:r>
                  <w:r w:rsidRPr="00F42AF3">
                    <w:rPr>
                      <w:rFonts w:ascii="Calibri" w:hAnsi="Calibri" w:cs="Calibri"/>
                      <w:b/>
                      <w:sz w:val="21"/>
                      <w:szCs w:val="21"/>
                      <w:u w:val="single"/>
                    </w:rPr>
                    <w:t>únicamente</w:t>
                  </w:r>
                  <w:r w:rsidRPr="00F42AF3">
                    <w:rPr>
                      <w:rFonts w:ascii="Calibri" w:hAnsi="Calibri" w:cs="Calibri"/>
                      <w:sz w:val="21"/>
                      <w:szCs w:val="21"/>
                    </w:rPr>
                    <w:t xml:space="preserve"> los instrumentos detallados en el presente anexo.</w:t>
                  </w:r>
                </w:p>
              </w:tc>
            </w:tr>
            <w:tr w:rsidR="0060724A" w:rsidRPr="00F42AF3" w:rsidTr="00D760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724A" w:rsidRPr="00F42AF3" w:rsidRDefault="0060724A" w:rsidP="00D76089">
                  <w:pPr>
                    <w:pStyle w:val="Prrafodelista"/>
                    <w:ind w:left="0"/>
                    <w:rPr>
                      <w:rFonts w:ascii="Calibri" w:hAnsi="Calibri" w:cs="Calibri"/>
                      <w:b/>
                      <w:bCs/>
                      <w:sz w:val="21"/>
                      <w:szCs w:val="21"/>
                    </w:rPr>
                  </w:pPr>
                  <w:r w:rsidRPr="00F42AF3">
                    <w:rPr>
                      <w:rFonts w:ascii="Calibri" w:hAnsi="Calibri" w:cs="Calibri"/>
                      <w:b/>
                      <w:bCs/>
                      <w:sz w:val="21"/>
                      <w:szCs w:val="21"/>
                    </w:rPr>
                    <w:t>OBJETO DE LA GARANTÍA</w:t>
                  </w:r>
                </w:p>
                <w:p w:rsidR="0060724A" w:rsidRPr="00F42AF3" w:rsidRDefault="0060724A" w:rsidP="00D76089">
                  <w:pPr>
                    <w:pStyle w:val="Prrafodelista"/>
                    <w:ind w:left="0"/>
                    <w:rPr>
                      <w:rFonts w:ascii="Calibri" w:hAnsi="Calibri" w:cs="Calibri"/>
                      <w:i/>
                      <w:sz w:val="21"/>
                      <w:szCs w:val="21"/>
                    </w:rPr>
                  </w:pPr>
                  <w:r w:rsidRPr="00F42AF3">
                    <w:rPr>
                      <w:rFonts w:ascii="Calibri" w:hAnsi="Calibri" w:cs="Calibr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0724A" w:rsidRPr="00F42AF3" w:rsidRDefault="0060724A" w:rsidP="00D76089">
                  <w:pPr>
                    <w:jc w:val="both"/>
                    <w:rPr>
                      <w:rFonts w:ascii="Calibri" w:hAnsi="Calibri" w:cs="Calibri"/>
                      <w:sz w:val="21"/>
                      <w:szCs w:val="21"/>
                    </w:rPr>
                  </w:pPr>
                  <w:r w:rsidRPr="00F42AF3">
                    <w:rPr>
                      <w:rFonts w:ascii="Calibri" w:hAnsi="Calibri" w:cs="Calibri"/>
                      <w:sz w:val="21"/>
                      <w:szCs w:val="21"/>
                    </w:rPr>
                    <w:t xml:space="preserve">Debe consignar correctamente y de manera explícita, </w:t>
                  </w:r>
                  <w:r w:rsidRPr="00F42AF3">
                    <w:rPr>
                      <w:rFonts w:ascii="Calibri" w:hAnsi="Calibri" w:cs="Calibri"/>
                      <w:b/>
                      <w:sz w:val="21"/>
                      <w:szCs w:val="21"/>
                      <w:u w:val="single"/>
                    </w:rPr>
                    <w:t>textual</w:t>
                  </w:r>
                  <w:r w:rsidRPr="00F42AF3">
                    <w:rPr>
                      <w:rFonts w:ascii="Calibri" w:hAnsi="Calibri" w:cs="Calibri"/>
                      <w:sz w:val="21"/>
                      <w:szCs w:val="21"/>
                    </w:rPr>
                    <w:t xml:space="preserve"> y </w:t>
                  </w:r>
                  <w:r w:rsidRPr="00F42AF3">
                    <w:rPr>
                      <w:rFonts w:ascii="Calibri" w:hAnsi="Calibri" w:cs="Calibri"/>
                      <w:b/>
                      <w:sz w:val="21"/>
                      <w:szCs w:val="21"/>
                      <w:u w:val="single"/>
                    </w:rPr>
                    <w:t>completa</w:t>
                  </w:r>
                  <w:r w:rsidRPr="00F42AF3">
                    <w:rPr>
                      <w:rFonts w:ascii="Calibri" w:hAnsi="Calibri" w:cs="Calibri"/>
                      <w:sz w:val="21"/>
                      <w:szCs w:val="21"/>
                    </w:rPr>
                    <w:t xml:space="preserve">: </w:t>
                  </w:r>
                </w:p>
                <w:p w:rsidR="0060724A" w:rsidRPr="00F42AF3" w:rsidRDefault="0060724A" w:rsidP="0096780C">
                  <w:pPr>
                    <w:numPr>
                      <w:ilvl w:val="0"/>
                      <w:numId w:val="44"/>
                    </w:numPr>
                    <w:jc w:val="both"/>
                    <w:rPr>
                      <w:rFonts w:ascii="Calibri" w:hAnsi="Calibri" w:cs="Calibri"/>
                      <w:sz w:val="21"/>
                      <w:szCs w:val="21"/>
                    </w:rPr>
                  </w:pPr>
                  <w:r w:rsidRPr="00F42AF3">
                    <w:rPr>
                      <w:rFonts w:ascii="Calibri" w:hAnsi="Calibri" w:cs="Calibri"/>
                      <w:b/>
                      <w:sz w:val="21"/>
                      <w:szCs w:val="21"/>
                    </w:rPr>
                    <w:t>Objeto a garantizar (“Garantía según el objeto”)</w:t>
                  </w:r>
                  <w:r w:rsidRPr="00F42AF3">
                    <w:rPr>
                      <w:rStyle w:val="Refdenotaalpie"/>
                      <w:rFonts w:ascii="Calibri" w:hAnsi="Calibri" w:cs="Calibri"/>
                      <w:b/>
                      <w:sz w:val="21"/>
                      <w:szCs w:val="21"/>
                    </w:rPr>
                    <w:footnoteReference w:id="1"/>
                  </w:r>
                  <w:r w:rsidRPr="00F42AF3">
                    <w:rPr>
                      <w:rFonts w:ascii="Calibri" w:hAnsi="Calibri" w:cs="Calibri"/>
                      <w:sz w:val="21"/>
                      <w:szCs w:val="21"/>
                    </w:rPr>
                    <w:t xml:space="preserve"> conforme lo requerido en el presente anexo.</w:t>
                  </w:r>
                </w:p>
                <w:p w:rsidR="0060724A" w:rsidRPr="00F42AF3" w:rsidRDefault="0060724A" w:rsidP="0096780C">
                  <w:pPr>
                    <w:numPr>
                      <w:ilvl w:val="0"/>
                      <w:numId w:val="44"/>
                    </w:numPr>
                    <w:jc w:val="both"/>
                    <w:rPr>
                      <w:rFonts w:ascii="Calibri" w:hAnsi="Calibri" w:cs="Calibri"/>
                      <w:b/>
                      <w:sz w:val="21"/>
                      <w:szCs w:val="21"/>
                    </w:rPr>
                  </w:pPr>
                  <w:r w:rsidRPr="00F42AF3">
                    <w:rPr>
                      <w:rFonts w:ascii="Calibri" w:hAnsi="Calibri" w:cs="Calibri"/>
                      <w:b/>
                      <w:sz w:val="21"/>
                      <w:szCs w:val="21"/>
                    </w:rPr>
                    <w:t xml:space="preserve">Nombre (Objeto de la Contratación) y/o código </w:t>
                  </w:r>
                  <w:r w:rsidRPr="00F42AF3">
                    <w:rPr>
                      <w:rFonts w:ascii="Calibri" w:hAnsi="Calibri" w:cs="Calibri"/>
                      <w:sz w:val="21"/>
                      <w:szCs w:val="21"/>
                    </w:rPr>
                    <w:t>del proceso de contratación, conforme al registrado en la página web</w:t>
                  </w:r>
                  <w:r w:rsidRPr="00F42AF3">
                    <w:rPr>
                      <w:rFonts w:ascii="Calibri" w:hAnsi="Calibri" w:cs="Calibri"/>
                      <w:b/>
                      <w:sz w:val="21"/>
                      <w:szCs w:val="21"/>
                    </w:rPr>
                    <w:t>:</w:t>
                  </w:r>
                </w:p>
                <w:p w:rsidR="0060724A" w:rsidRPr="00F42AF3" w:rsidRDefault="0060724A" w:rsidP="00D76089">
                  <w:pPr>
                    <w:ind w:left="360"/>
                    <w:jc w:val="both"/>
                    <w:rPr>
                      <w:rFonts w:ascii="Calibri" w:hAnsi="Calibri" w:cs="Calibri"/>
                      <w:b/>
                      <w:i/>
                      <w:sz w:val="21"/>
                      <w:szCs w:val="21"/>
                    </w:rPr>
                  </w:pPr>
                  <w:r w:rsidRPr="00F42AF3">
                    <w:rPr>
                      <w:rFonts w:ascii="Calibri" w:hAnsi="Calibri" w:cs="Calibri"/>
                      <w:b/>
                      <w:i/>
                      <w:sz w:val="21"/>
                      <w:szCs w:val="21"/>
                    </w:rPr>
                    <w:t>http://contrataciones.ypfb.gob.bo/contrataciones/publicacion</w:t>
                  </w:r>
                </w:p>
              </w:tc>
            </w:tr>
            <w:tr w:rsidR="0060724A" w:rsidRPr="00F42AF3" w:rsidTr="00D760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724A" w:rsidRPr="00F42AF3" w:rsidRDefault="0060724A" w:rsidP="00D76089">
                  <w:pPr>
                    <w:pStyle w:val="Prrafodelista"/>
                    <w:ind w:left="0"/>
                    <w:rPr>
                      <w:rFonts w:ascii="Calibri" w:hAnsi="Calibri" w:cs="Calibri"/>
                      <w:b/>
                      <w:bCs/>
                      <w:sz w:val="21"/>
                      <w:szCs w:val="21"/>
                    </w:rPr>
                  </w:pPr>
                  <w:r w:rsidRPr="00F42AF3">
                    <w:rPr>
                      <w:rFonts w:ascii="Calibri" w:hAnsi="Calibri" w:cs="Calibr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0724A" w:rsidRPr="00F42AF3" w:rsidRDefault="0060724A" w:rsidP="00D76089">
                  <w:pPr>
                    <w:jc w:val="both"/>
                    <w:rPr>
                      <w:rFonts w:ascii="Calibri" w:hAnsi="Calibri" w:cs="Calibri"/>
                      <w:sz w:val="21"/>
                      <w:szCs w:val="21"/>
                    </w:rPr>
                  </w:pPr>
                  <w:r w:rsidRPr="00F42AF3">
                    <w:rPr>
                      <w:rFonts w:ascii="Calibri" w:hAnsi="Calibri" w:cs="Calibri"/>
                      <w:sz w:val="21"/>
                      <w:szCs w:val="21"/>
                    </w:rPr>
                    <w:t xml:space="preserve">Debe consignar el nombre </w:t>
                  </w:r>
                  <w:r w:rsidRPr="00F42AF3">
                    <w:rPr>
                      <w:rFonts w:ascii="Calibri" w:hAnsi="Calibri" w:cs="Calibri"/>
                      <w:sz w:val="21"/>
                      <w:szCs w:val="21"/>
                      <w:u w:val="single"/>
                    </w:rPr>
                    <w:t>plenamente</w:t>
                  </w:r>
                  <w:r w:rsidRPr="00F42AF3">
                    <w:rPr>
                      <w:rFonts w:ascii="Calibri" w:hAnsi="Calibri" w:cs="Calibri"/>
                      <w:sz w:val="21"/>
                      <w:szCs w:val="21"/>
                    </w:rPr>
                    <w:t xml:space="preserve"> consistente o concordante con el registrado en el Formulario A-1 (campo: </w:t>
                  </w:r>
                  <w:r w:rsidRPr="00F42AF3">
                    <w:rPr>
                      <w:rFonts w:ascii="Calibri" w:hAnsi="Calibri" w:cs="Calibri"/>
                      <w:i/>
                      <w:sz w:val="21"/>
                      <w:szCs w:val="21"/>
                    </w:rPr>
                    <w:t>Nombre o Razón Social del Proponente</w:t>
                  </w:r>
                  <w:r w:rsidRPr="00F42AF3">
                    <w:rPr>
                      <w:rFonts w:ascii="Calibri" w:hAnsi="Calibri" w:cs="Calibri"/>
                      <w:sz w:val="21"/>
                      <w:szCs w:val="21"/>
                    </w:rPr>
                    <w:t xml:space="preserve">). Para </w:t>
                  </w:r>
                  <w:r w:rsidRPr="00F42AF3">
                    <w:rPr>
                      <w:rFonts w:ascii="Calibri" w:hAnsi="Calibri" w:cs="Calibri"/>
                      <w:sz w:val="21"/>
                      <w:szCs w:val="21"/>
                      <w:u w:val="single"/>
                    </w:rPr>
                    <w:t>empresas unipersonales</w:t>
                  </w:r>
                  <w:r w:rsidRPr="00F42AF3">
                    <w:rPr>
                      <w:rFonts w:ascii="Calibri" w:hAnsi="Calibri" w:cs="Calibri"/>
                      <w:sz w:val="21"/>
                      <w:szCs w:val="21"/>
                    </w:rPr>
                    <w:t xml:space="preserve"> podrá figurar alternativamente el nombre del Contribuyente (NIT).</w:t>
                  </w:r>
                </w:p>
                <w:p w:rsidR="0060724A" w:rsidRPr="00F42AF3" w:rsidRDefault="0060724A" w:rsidP="00D76089">
                  <w:pPr>
                    <w:jc w:val="both"/>
                    <w:rPr>
                      <w:rFonts w:ascii="Calibri" w:hAnsi="Calibri" w:cs="Calibri"/>
                      <w:sz w:val="21"/>
                      <w:szCs w:val="21"/>
                    </w:rPr>
                  </w:pPr>
                  <w:r w:rsidRPr="00F42AF3">
                    <w:rPr>
                      <w:rFonts w:ascii="Calibri" w:hAnsi="Calibri" w:cs="Calibri"/>
                      <w:sz w:val="21"/>
                      <w:szCs w:val="21"/>
                    </w:rPr>
                    <w:t xml:space="preserve">Asimismo, el </w:t>
                  </w:r>
                  <w:r w:rsidRPr="00F42AF3">
                    <w:rPr>
                      <w:rFonts w:ascii="Calibri" w:hAnsi="Calibri" w:cs="Calibri"/>
                      <w:i/>
                      <w:sz w:val="21"/>
                      <w:szCs w:val="21"/>
                    </w:rPr>
                    <w:t>Nombre o</w:t>
                  </w:r>
                  <w:r w:rsidRPr="00F42AF3">
                    <w:rPr>
                      <w:rFonts w:ascii="Calibri" w:hAnsi="Calibri" w:cs="Calibri"/>
                      <w:sz w:val="21"/>
                      <w:szCs w:val="21"/>
                    </w:rPr>
                    <w:t xml:space="preserve"> </w:t>
                  </w:r>
                  <w:r w:rsidRPr="00F42AF3">
                    <w:rPr>
                      <w:rFonts w:ascii="Calibri" w:hAnsi="Calibri" w:cs="Calibri"/>
                      <w:i/>
                      <w:sz w:val="21"/>
                      <w:szCs w:val="21"/>
                    </w:rPr>
                    <w:t xml:space="preserve">Razón Social del Proponente </w:t>
                  </w:r>
                  <w:r w:rsidRPr="00F42AF3">
                    <w:rPr>
                      <w:rFonts w:ascii="Calibri" w:hAnsi="Calibri" w:cs="Calibri"/>
                      <w:sz w:val="21"/>
                      <w:szCs w:val="21"/>
                    </w:rPr>
                    <w:t>(Empresa) deberá estar respaldado por los registrados en los siguientes documentos, según corresponda al documento requerido en el DBC o DCD o EETT o TDRs:</w:t>
                  </w:r>
                </w:p>
                <w:p w:rsidR="0060724A" w:rsidRPr="00F42AF3" w:rsidRDefault="0060724A" w:rsidP="0096780C">
                  <w:pPr>
                    <w:numPr>
                      <w:ilvl w:val="0"/>
                      <w:numId w:val="45"/>
                    </w:numPr>
                    <w:jc w:val="both"/>
                    <w:rPr>
                      <w:rFonts w:ascii="Calibri" w:hAnsi="Calibri" w:cs="Calibri"/>
                      <w:sz w:val="21"/>
                      <w:szCs w:val="21"/>
                    </w:rPr>
                  </w:pPr>
                  <w:r w:rsidRPr="00F42AF3">
                    <w:rPr>
                      <w:rFonts w:ascii="Calibri" w:hAnsi="Calibri" w:cs="Calibri"/>
                      <w:sz w:val="21"/>
                      <w:szCs w:val="21"/>
                    </w:rPr>
                    <w:t>Registros FUNDEMPRESA, (o equivalente en el país de origen); o</w:t>
                  </w:r>
                </w:p>
                <w:p w:rsidR="0060724A" w:rsidRPr="00F42AF3" w:rsidRDefault="0060724A" w:rsidP="0096780C">
                  <w:pPr>
                    <w:numPr>
                      <w:ilvl w:val="0"/>
                      <w:numId w:val="45"/>
                    </w:numPr>
                    <w:jc w:val="both"/>
                    <w:rPr>
                      <w:rFonts w:ascii="Calibri" w:hAnsi="Calibri" w:cs="Calibri"/>
                      <w:sz w:val="21"/>
                      <w:szCs w:val="21"/>
                    </w:rPr>
                  </w:pPr>
                  <w:r w:rsidRPr="00F42AF3">
                    <w:rPr>
                      <w:rFonts w:ascii="Calibri" w:hAnsi="Calibri" w:cs="Calibri"/>
                      <w:sz w:val="21"/>
                      <w:szCs w:val="21"/>
                    </w:rPr>
                    <w:t>Instrumento de Constitución.</w:t>
                  </w:r>
                </w:p>
              </w:tc>
            </w:tr>
            <w:tr w:rsidR="0060724A" w:rsidRPr="00F42AF3" w:rsidTr="00D760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724A" w:rsidRPr="00F42AF3" w:rsidRDefault="0060724A" w:rsidP="00D76089">
                  <w:pPr>
                    <w:pStyle w:val="Prrafodelista"/>
                    <w:ind w:left="0"/>
                    <w:rPr>
                      <w:rFonts w:ascii="Calibri" w:hAnsi="Calibri" w:cs="Calibri"/>
                      <w:b/>
                      <w:bCs/>
                      <w:sz w:val="21"/>
                      <w:szCs w:val="21"/>
                    </w:rPr>
                  </w:pPr>
                  <w:r w:rsidRPr="00F42AF3">
                    <w:rPr>
                      <w:rFonts w:ascii="Calibri" w:hAnsi="Calibri" w:cs="Calibr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0724A" w:rsidRPr="00F42AF3" w:rsidRDefault="0060724A" w:rsidP="00D76089">
                  <w:pPr>
                    <w:jc w:val="both"/>
                    <w:rPr>
                      <w:rFonts w:ascii="Calibri" w:hAnsi="Calibri" w:cs="Calibri"/>
                      <w:sz w:val="21"/>
                      <w:szCs w:val="21"/>
                    </w:rPr>
                  </w:pPr>
                  <w:r w:rsidRPr="00F42AF3">
                    <w:rPr>
                      <w:rFonts w:ascii="Calibri" w:hAnsi="Calibri" w:cs="Calibri"/>
                      <w:sz w:val="21"/>
                      <w:szCs w:val="21"/>
                    </w:rPr>
                    <w:t>Debe consignar:</w:t>
                  </w:r>
                </w:p>
                <w:p w:rsidR="0060724A" w:rsidRPr="00F42AF3" w:rsidRDefault="0060724A" w:rsidP="0096780C">
                  <w:pPr>
                    <w:pStyle w:val="Prrafodelista"/>
                    <w:numPr>
                      <w:ilvl w:val="0"/>
                      <w:numId w:val="46"/>
                    </w:numPr>
                    <w:spacing w:line="276" w:lineRule="auto"/>
                    <w:ind w:left="357" w:hanging="357"/>
                    <w:jc w:val="both"/>
                    <w:rPr>
                      <w:rFonts w:ascii="Calibri" w:hAnsi="Calibri" w:cs="Calibri"/>
                      <w:sz w:val="21"/>
                      <w:szCs w:val="21"/>
                    </w:rPr>
                  </w:pPr>
                  <w:r w:rsidRPr="00F42AF3">
                    <w:rPr>
                      <w:rFonts w:ascii="Calibri" w:hAnsi="Calibri" w:cs="Calibri"/>
                      <w:sz w:val="21"/>
                      <w:szCs w:val="21"/>
                    </w:rPr>
                    <w:t>YACIMIENTOS PETROLIFEROS FISCALES BOLIVIANOS;</w:t>
                  </w:r>
                </w:p>
                <w:p w:rsidR="0060724A" w:rsidRPr="00F42AF3" w:rsidRDefault="0060724A" w:rsidP="0096780C">
                  <w:pPr>
                    <w:pStyle w:val="Prrafodelista"/>
                    <w:numPr>
                      <w:ilvl w:val="0"/>
                      <w:numId w:val="46"/>
                    </w:numPr>
                    <w:spacing w:line="276" w:lineRule="auto"/>
                    <w:ind w:left="357" w:hanging="357"/>
                    <w:jc w:val="both"/>
                    <w:rPr>
                      <w:rFonts w:ascii="Calibri" w:hAnsi="Calibri" w:cs="Calibri"/>
                      <w:i/>
                      <w:sz w:val="21"/>
                      <w:szCs w:val="21"/>
                    </w:rPr>
                  </w:pPr>
                  <w:r w:rsidRPr="00F42AF3">
                    <w:rPr>
                      <w:rFonts w:ascii="Calibri" w:hAnsi="Calibri" w:cs="Calibri"/>
                      <w:i/>
                      <w:sz w:val="21"/>
                      <w:szCs w:val="21"/>
                    </w:rPr>
                    <w:t>YPFB;</w:t>
                  </w:r>
                </w:p>
                <w:p w:rsidR="0060724A" w:rsidRPr="00F42AF3" w:rsidRDefault="0060724A" w:rsidP="0096780C">
                  <w:pPr>
                    <w:pStyle w:val="Prrafodelista"/>
                    <w:numPr>
                      <w:ilvl w:val="0"/>
                      <w:numId w:val="46"/>
                    </w:numPr>
                    <w:spacing w:line="276" w:lineRule="auto"/>
                    <w:ind w:left="357" w:hanging="357"/>
                    <w:jc w:val="both"/>
                    <w:rPr>
                      <w:rFonts w:ascii="Calibri" w:hAnsi="Calibri" w:cs="Calibri"/>
                      <w:i/>
                      <w:sz w:val="21"/>
                      <w:szCs w:val="21"/>
                    </w:rPr>
                  </w:pPr>
                  <w:r w:rsidRPr="00F42AF3">
                    <w:rPr>
                      <w:rFonts w:ascii="Calibri" w:hAnsi="Calibri" w:cs="Calibri"/>
                      <w:i/>
                      <w:sz w:val="21"/>
                      <w:szCs w:val="21"/>
                    </w:rPr>
                    <w:t>o ambos.</w:t>
                  </w:r>
                </w:p>
              </w:tc>
            </w:tr>
            <w:tr w:rsidR="0060724A" w:rsidRPr="00F42AF3" w:rsidTr="00D760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724A" w:rsidRPr="00F42AF3" w:rsidRDefault="0060724A" w:rsidP="00D76089">
                  <w:pPr>
                    <w:pStyle w:val="Prrafodelista"/>
                    <w:ind w:left="0"/>
                    <w:rPr>
                      <w:rFonts w:ascii="Calibri" w:hAnsi="Calibri" w:cs="Calibri"/>
                      <w:sz w:val="21"/>
                      <w:szCs w:val="21"/>
                    </w:rPr>
                  </w:pPr>
                  <w:r w:rsidRPr="00F42AF3">
                    <w:rPr>
                      <w:rFonts w:ascii="Calibri" w:hAnsi="Calibri" w:cs="Calibr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0724A" w:rsidRPr="00F42AF3" w:rsidRDefault="0060724A" w:rsidP="00D76089">
                  <w:pPr>
                    <w:jc w:val="both"/>
                    <w:rPr>
                      <w:rFonts w:ascii="Calibri" w:hAnsi="Calibri" w:cs="Calibri"/>
                      <w:sz w:val="21"/>
                      <w:szCs w:val="21"/>
                    </w:rPr>
                  </w:pPr>
                  <w:r w:rsidRPr="00F42AF3">
                    <w:rPr>
                      <w:rFonts w:ascii="Calibri" w:hAnsi="Calibri" w:cs="Calibri"/>
                      <w:sz w:val="21"/>
                      <w:szCs w:val="21"/>
                    </w:rPr>
                    <w:t>Debe consignar el valor/importe/monto correctamente calculado, conforme el presente anexo y la “</w:t>
                  </w:r>
                  <w:r w:rsidRPr="00F42AF3">
                    <w:rPr>
                      <w:rFonts w:ascii="Calibri" w:hAnsi="Calibri" w:cs="Calibri"/>
                      <w:i/>
                      <w:sz w:val="21"/>
                      <w:szCs w:val="21"/>
                    </w:rPr>
                    <w:t>Garantía según el objeto</w:t>
                  </w:r>
                  <w:r w:rsidRPr="00F42AF3">
                    <w:rPr>
                      <w:rFonts w:ascii="Calibri" w:hAnsi="Calibri" w:cs="Calibri"/>
                      <w:sz w:val="21"/>
                      <w:szCs w:val="21"/>
                    </w:rPr>
                    <w:t>” requerida, considerando el inc c) de los Aspectos Subsanables del DBC o DCD.</w:t>
                  </w:r>
                </w:p>
              </w:tc>
            </w:tr>
            <w:tr w:rsidR="0060724A" w:rsidRPr="00F42AF3" w:rsidTr="00D760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724A" w:rsidRPr="00F42AF3" w:rsidRDefault="0060724A" w:rsidP="00D76089">
                  <w:pPr>
                    <w:pStyle w:val="Prrafodelista"/>
                    <w:ind w:left="0"/>
                    <w:rPr>
                      <w:rFonts w:ascii="Calibri" w:hAnsi="Calibri" w:cs="Calibri"/>
                      <w:sz w:val="21"/>
                      <w:szCs w:val="21"/>
                    </w:rPr>
                  </w:pPr>
                  <w:r w:rsidRPr="00F42AF3">
                    <w:rPr>
                      <w:rFonts w:ascii="Calibri" w:hAnsi="Calibri" w:cs="Calibr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0724A" w:rsidRPr="00F42AF3" w:rsidRDefault="0060724A" w:rsidP="00D76089">
                  <w:pPr>
                    <w:jc w:val="both"/>
                    <w:rPr>
                      <w:rFonts w:ascii="Calibri" w:hAnsi="Calibri" w:cs="Calibri"/>
                      <w:sz w:val="21"/>
                      <w:szCs w:val="21"/>
                    </w:rPr>
                  </w:pPr>
                  <w:r w:rsidRPr="00F42AF3">
                    <w:rPr>
                      <w:rFonts w:ascii="Calibri" w:hAnsi="Calibri" w:cs="Calibri"/>
                      <w:sz w:val="21"/>
                      <w:szCs w:val="21"/>
                    </w:rPr>
                    <w:t xml:space="preserve">Debe consignar una vigencia </w:t>
                  </w:r>
                  <w:r w:rsidRPr="00F42AF3">
                    <w:rPr>
                      <w:rFonts w:ascii="Calibri" w:hAnsi="Calibri" w:cs="Calibri"/>
                      <w:sz w:val="21"/>
                      <w:szCs w:val="21"/>
                      <w:u w:val="single"/>
                    </w:rPr>
                    <w:t>igual o mayor</w:t>
                  </w:r>
                  <w:r w:rsidRPr="00F42AF3">
                    <w:rPr>
                      <w:rFonts w:ascii="Calibri" w:hAnsi="Calibri" w:cs="Calibri"/>
                      <w:sz w:val="21"/>
                      <w:szCs w:val="21"/>
                    </w:rPr>
                    <w:t xml:space="preserve"> a la requerida en el presente Anexo, </w:t>
                  </w:r>
                </w:p>
                <w:p w:rsidR="0060724A" w:rsidRPr="00F42AF3" w:rsidRDefault="0060724A" w:rsidP="0096780C">
                  <w:pPr>
                    <w:numPr>
                      <w:ilvl w:val="0"/>
                      <w:numId w:val="47"/>
                    </w:numPr>
                    <w:jc w:val="both"/>
                    <w:rPr>
                      <w:rFonts w:ascii="Calibri" w:hAnsi="Calibri" w:cs="Calibri"/>
                      <w:sz w:val="21"/>
                      <w:szCs w:val="21"/>
                    </w:rPr>
                  </w:pPr>
                  <w:r w:rsidRPr="00F42AF3">
                    <w:rPr>
                      <w:rFonts w:ascii="Calibri" w:hAnsi="Calibri" w:cs="Calibri"/>
                      <w:b/>
                      <w:sz w:val="21"/>
                      <w:szCs w:val="21"/>
                      <w:u w:val="single"/>
                    </w:rPr>
                    <w:t>Para la Garantía de Seriedad de Propuesta:</w:t>
                  </w:r>
                  <w:r w:rsidRPr="00F42AF3">
                    <w:rPr>
                      <w:rFonts w:ascii="Calibri" w:hAnsi="Calibri" w:cs="Calibri"/>
                      <w:sz w:val="21"/>
                      <w:szCs w:val="21"/>
                    </w:rPr>
                    <w:t xml:space="preserve"> (120 días) computable a partir de la </w:t>
                  </w:r>
                  <w:r w:rsidRPr="00F42AF3">
                    <w:rPr>
                      <w:rFonts w:ascii="Calibri" w:hAnsi="Calibri" w:cs="Calibri"/>
                      <w:i/>
                      <w:sz w:val="21"/>
                      <w:szCs w:val="21"/>
                    </w:rPr>
                    <w:t>“Fecha de presentación de propuesta”</w:t>
                  </w:r>
                  <w:r w:rsidRPr="00F42AF3">
                    <w:rPr>
                      <w:rFonts w:ascii="Calibri" w:hAnsi="Calibri" w:cs="Calibri"/>
                      <w:sz w:val="21"/>
                      <w:szCs w:val="21"/>
                    </w:rPr>
                    <w:t xml:space="preserve">, establecida en el </w:t>
                  </w:r>
                  <w:r w:rsidRPr="00F42AF3">
                    <w:rPr>
                      <w:rFonts w:ascii="Calibri" w:hAnsi="Calibri" w:cs="Calibri"/>
                      <w:b/>
                      <w:sz w:val="21"/>
                      <w:szCs w:val="21"/>
                    </w:rPr>
                    <w:t>“</w:t>
                  </w:r>
                  <w:r w:rsidRPr="00F42AF3">
                    <w:rPr>
                      <w:rFonts w:ascii="Calibri" w:hAnsi="Calibri" w:cs="Calibri"/>
                      <w:i/>
                      <w:sz w:val="21"/>
                      <w:szCs w:val="21"/>
                    </w:rPr>
                    <w:t>Cronograma de Plazos”</w:t>
                  </w:r>
                  <w:r w:rsidRPr="00F42AF3">
                    <w:rPr>
                      <w:rFonts w:ascii="Calibri" w:hAnsi="Calibri" w:cs="Calibri"/>
                      <w:sz w:val="21"/>
                      <w:szCs w:val="21"/>
                    </w:rPr>
                    <w:t xml:space="preserve"> incluidos como parte del DBC y considerando los Aspectos Subsanables admisibles en dicho documento. </w:t>
                  </w:r>
                </w:p>
                <w:p w:rsidR="0060724A" w:rsidRPr="00F42AF3" w:rsidRDefault="0060724A" w:rsidP="0096780C">
                  <w:pPr>
                    <w:numPr>
                      <w:ilvl w:val="0"/>
                      <w:numId w:val="47"/>
                    </w:numPr>
                    <w:jc w:val="both"/>
                    <w:rPr>
                      <w:rFonts w:ascii="Calibri" w:hAnsi="Calibri" w:cs="Calibri"/>
                      <w:sz w:val="21"/>
                      <w:szCs w:val="21"/>
                    </w:rPr>
                  </w:pPr>
                  <w:r w:rsidRPr="00F42AF3">
                    <w:rPr>
                      <w:rFonts w:ascii="Calibri" w:hAnsi="Calibri" w:cs="Calibri"/>
                      <w:b/>
                      <w:sz w:val="21"/>
                      <w:szCs w:val="21"/>
                      <w:u w:val="single"/>
                    </w:rPr>
                    <w:t>Para Garantía de Cumplimiento de Contrato y otras Garantías (DS 29506 y DS 181):</w:t>
                  </w:r>
                  <w:r w:rsidRPr="00F42AF3">
                    <w:rPr>
                      <w:rFonts w:ascii="Calibri" w:hAnsi="Calibri" w:cs="Calibri"/>
                      <w:b/>
                      <w:sz w:val="21"/>
                      <w:szCs w:val="21"/>
                    </w:rPr>
                    <w:t xml:space="preserve"> </w:t>
                  </w:r>
                  <w:r w:rsidRPr="00F42AF3">
                    <w:rPr>
                      <w:rFonts w:ascii="Calibri" w:hAnsi="Calibri" w:cs="Calibri"/>
                      <w:sz w:val="21"/>
                      <w:szCs w:val="21"/>
                    </w:rPr>
                    <w:t xml:space="preserve">conforme los días requeridos en el presente anexo, computables a partir de la </w:t>
                  </w:r>
                  <w:r w:rsidRPr="00F42AF3">
                    <w:rPr>
                      <w:rFonts w:ascii="Calibri" w:hAnsi="Calibri" w:cs="Calibri"/>
                      <w:sz w:val="21"/>
                      <w:szCs w:val="21"/>
                      <w:u w:val="single"/>
                    </w:rPr>
                    <w:t>fecha de emisión de los instrumentos financieros</w:t>
                  </w:r>
                  <w:r w:rsidRPr="00F42AF3">
                    <w:rPr>
                      <w:rFonts w:ascii="Calibri" w:hAnsi="Calibri" w:cs="Calibri"/>
                      <w:sz w:val="21"/>
                      <w:szCs w:val="21"/>
                    </w:rPr>
                    <w:t>, entendiéndose la “</w:t>
                  </w:r>
                  <w:r w:rsidRPr="00F42AF3">
                    <w:rPr>
                      <w:rFonts w:ascii="Calibri" w:hAnsi="Calibri" w:cs="Calibri"/>
                      <w:b/>
                      <w:i/>
                      <w:sz w:val="21"/>
                      <w:szCs w:val="21"/>
                      <w:u w:val="single"/>
                    </w:rPr>
                    <w:t>Vigencia del contrato</w:t>
                  </w:r>
                  <w:r w:rsidRPr="00F42AF3">
                    <w:rPr>
                      <w:rFonts w:ascii="Calibri" w:hAnsi="Calibri" w:cs="Calibri"/>
                      <w:b/>
                      <w:sz w:val="21"/>
                      <w:szCs w:val="21"/>
                    </w:rPr>
                    <w:t xml:space="preserve">” </w:t>
                  </w:r>
                  <w:r w:rsidRPr="00F42AF3">
                    <w:rPr>
                      <w:rFonts w:ascii="Calibri" w:hAnsi="Calibri" w:cs="Calibri"/>
                      <w:sz w:val="21"/>
                      <w:szCs w:val="21"/>
                    </w:rPr>
                    <w:t xml:space="preserve">como </w:t>
                  </w:r>
                  <w:r w:rsidRPr="00F42AF3">
                    <w:rPr>
                      <w:rFonts w:ascii="Calibri" w:hAnsi="Calibri" w:cs="Calibri"/>
                      <w:sz w:val="21"/>
                      <w:szCs w:val="21"/>
                      <w:u w:val="single"/>
                    </w:rPr>
                    <w:t xml:space="preserve">la fecha resultante de </w:t>
                  </w:r>
                  <w:r w:rsidRPr="00F42AF3">
                    <w:rPr>
                      <w:rFonts w:ascii="Calibri" w:hAnsi="Calibri" w:cs="Calibri"/>
                      <w:b/>
                      <w:sz w:val="21"/>
                      <w:szCs w:val="21"/>
                      <w:u w:val="single"/>
                    </w:rPr>
                    <w:t>adicionar</w:t>
                  </w:r>
                  <w:r w:rsidRPr="00F42AF3">
                    <w:rPr>
                      <w:rFonts w:ascii="Calibri" w:hAnsi="Calibri" w:cs="Calibri"/>
                      <w:sz w:val="21"/>
                      <w:szCs w:val="21"/>
                      <w:u w:val="single"/>
                    </w:rPr>
                    <w:t xml:space="preserve"> el “</w:t>
                  </w:r>
                  <w:r w:rsidRPr="00F42AF3">
                    <w:rPr>
                      <w:rFonts w:ascii="Calibri" w:hAnsi="Calibri" w:cs="Calibri"/>
                      <w:i/>
                      <w:sz w:val="21"/>
                      <w:szCs w:val="21"/>
                      <w:u w:val="single"/>
                    </w:rPr>
                    <w:t>Plazo de entrega”</w:t>
                  </w:r>
                  <w:r w:rsidRPr="00F42AF3">
                    <w:rPr>
                      <w:rFonts w:ascii="Calibri" w:hAnsi="Calibri" w:cs="Calibri"/>
                      <w:sz w:val="21"/>
                      <w:szCs w:val="21"/>
                      <w:u w:val="single"/>
                    </w:rPr>
                    <w:t xml:space="preserve"> establecido en el DBC o DCD, a dicha fecha de emisión.</w:t>
                  </w:r>
                </w:p>
              </w:tc>
            </w:tr>
            <w:tr w:rsidR="0060724A" w:rsidRPr="00F42AF3" w:rsidTr="00D7608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0724A" w:rsidRPr="00F42AF3" w:rsidRDefault="0060724A" w:rsidP="00D76089">
                  <w:pPr>
                    <w:pStyle w:val="Prrafodelista"/>
                    <w:ind w:left="0"/>
                    <w:jc w:val="both"/>
                    <w:rPr>
                      <w:rFonts w:ascii="Calibri" w:hAnsi="Calibri" w:cs="Calibri"/>
                      <w:b/>
                      <w:bCs/>
                      <w:sz w:val="21"/>
                      <w:szCs w:val="21"/>
                    </w:rPr>
                  </w:pPr>
                  <w:r w:rsidRPr="00F42AF3">
                    <w:rPr>
                      <w:rFonts w:ascii="Calibri" w:hAnsi="Calibri" w:cs="Calibr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60724A" w:rsidRPr="00F42AF3" w:rsidRDefault="0060724A" w:rsidP="00D76089">
                  <w:pPr>
                    <w:jc w:val="both"/>
                    <w:rPr>
                      <w:rFonts w:ascii="Calibri" w:hAnsi="Calibri" w:cs="Calibri"/>
                      <w:sz w:val="21"/>
                      <w:szCs w:val="21"/>
                    </w:rPr>
                  </w:pPr>
                  <w:r w:rsidRPr="00F42AF3">
                    <w:rPr>
                      <w:rFonts w:ascii="Calibri" w:hAnsi="Calibri" w:cs="Calibri"/>
                      <w:sz w:val="21"/>
                      <w:szCs w:val="21"/>
                    </w:rPr>
                    <w:t>Debe incluir las cláusulas de:</w:t>
                  </w:r>
                </w:p>
                <w:p w:rsidR="0060724A" w:rsidRPr="00F42AF3" w:rsidRDefault="0060724A" w:rsidP="0096780C">
                  <w:pPr>
                    <w:pStyle w:val="Prrafodelista"/>
                    <w:numPr>
                      <w:ilvl w:val="0"/>
                      <w:numId w:val="48"/>
                    </w:numPr>
                    <w:jc w:val="both"/>
                    <w:rPr>
                      <w:rFonts w:ascii="Calibri" w:hAnsi="Calibri" w:cs="Calibri"/>
                      <w:sz w:val="21"/>
                      <w:szCs w:val="21"/>
                    </w:rPr>
                  </w:pPr>
                  <w:r w:rsidRPr="00F42AF3">
                    <w:rPr>
                      <w:rFonts w:ascii="Calibri" w:hAnsi="Calibri" w:cs="Calibri"/>
                      <w:sz w:val="21"/>
                      <w:szCs w:val="21"/>
                    </w:rPr>
                    <w:t xml:space="preserve">Renovable, irrevocable y de </w:t>
                  </w:r>
                  <w:r w:rsidRPr="00F42AF3">
                    <w:rPr>
                      <w:rFonts w:ascii="Calibri" w:hAnsi="Calibri" w:cs="Calibri"/>
                      <w:sz w:val="21"/>
                      <w:szCs w:val="21"/>
                      <w:u w:val="single"/>
                    </w:rPr>
                    <w:t>ejecución inmediata</w:t>
                  </w:r>
                  <w:r w:rsidRPr="00F42AF3">
                    <w:rPr>
                      <w:rFonts w:ascii="Calibri" w:hAnsi="Calibri" w:cs="Calibri"/>
                      <w:sz w:val="21"/>
                      <w:szCs w:val="21"/>
                    </w:rPr>
                    <w:t xml:space="preserve"> o </w:t>
                  </w:r>
                  <w:r w:rsidRPr="00F42AF3">
                    <w:rPr>
                      <w:rFonts w:ascii="Calibri" w:hAnsi="Calibri" w:cs="Calibri"/>
                      <w:sz w:val="21"/>
                      <w:szCs w:val="21"/>
                      <w:u w:val="single"/>
                    </w:rPr>
                    <w:t>ejecución a primer requerimiento</w:t>
                  </w:r>
                  <w:r w:rsidRPr="00F42AF3">
                    <w:rPr>
                      <w:rFonts w:ascii="Calibri" w:hAnsi="Calibri" w:cs="Calibri"/>
                      <w:sz w:val="21"/>
                      <w:szCs w:val="21"/>
                    </w:rPr>
                    <w:t xml:space="preserve"> según corresponda al Instrumento Financiero requerido en el presente Anexo. </w:t>
                  </w:r>
                </w:p>
              </w:tc>
            </w:tr>
          </w:tbl>
          <w:p w:rsidR="0060724A" w:rsidRPr="00F42AF3" w:rsidRDefault="0060724A" w:rsidP="00D76089">
            <w:pPr>
              <w:widowControl w:val="0"/>
              <w:jc w:val="center"/>
              <w:rPr>
                <w:rFonts w:ascii="Calibri" w:hAnsi="Calibri"/>
                <w:sz w:val="22"/>
                <w:szCs w:val="22"/>
              </w:rPr>
            </w:pPr>
            <w:r w:rsidRPr="00F42AF3">
              <w:rPr>
                <w:rFonts w:ascii="Calibri" w:hAnsi="Calibri"/>
                <w:b/>
                <w:sz w:val="22"/>
                <w:szCs w:val="22"/>
              </w:rPr>
              <w:t xml:space="preserve">NOTA: EL INCUMPLIMIENTO DE LOS PARAMETROS ESTABLECIDOS PRECEDENTEMENTE,  </w:t>
            </w:r>
            <w:r w:rsidRPr="00F42AF3">
              <w:rPr>
                <w:rFonts w:ascii="Calibri" w:hAnsi="Calibri"/>
                <w:b/>
                <w:sz w:val="22"/>
                <w:szCs w:val="22"/>
                <w:u w:val="single"/>
              </w:rPr>
              <w:t>NO DARÁ LUGAR A SUBSANACION ALGUNA</w:t>
            </w:r>
            <w:r w:rsidRPr="00F42AF3">
              <w:rPr>
                <w:rFonts w:ascii="Calibri" w:hAnsi="Calibri"/>
                <w:sz w:val="22"/>
                <w:szCs w:val="22"/>
              </w:rPr>
              <w:t xml:space="preserve"> </w:t>
            </w:r>
          </w:p>
          <w:p w:rsidR="0060724A" w:rsidRPr="00F42AF3" w:rsidRDefault="0060724A" w:rsidP="00D76089">
            <w:pPr>
              <w:widowControl w:val="0"/>
              <w:jc w:val="center"/>
              <w:rPr>
                <w:rFonts w:ascii="Calibri" w:hAnsi="Calibri"/>
                <w:sz w:val="22"/>
                <w:szCs w:val="22"/>
              </w:rPr>
            </w:pPr>
          </w:p>
          <w:p w:rsidR="0060724A" w:rsidRPr="00F42AF3" w:rsidRDefault="0060724A" w:rsidP="00D76089">
            <w:pPr>
              <w:autoSpaceDE w:val="0"/>
              <w:autoSpaceDN w:val="0"/>
              <w:adjustRightInd w:val="0"/>
              <w:rPr>
                <w:rFonts w:ascii="Verdana" w:hAnsi="Verdana" w:cs="Verdana"/>
                <w:bCs/>
                <w:sz w:val="16"/>
                <w:szCs w:val="16"/>
              </w:rPr>
            </w:pPr>
            <w:r w:rsidRPr="00F42AF3">
              <w:rPr>
                <w:rStyle w:val="Refdenotaalpie"/>
                <w:rFonts w:ascii="Verdana" w:hAnsi="Verdana"/>
                <w:sz w:val="16"/>
                <w:szCs w:val="16"/>
              </w:rPr>
              <w:footnoteRef/>
            </w:r>
            <w:r w:rsidRPr="00F42AF3">
              <w:rPr>
                <w:rFonts w:ascii="Verdana" w:hAnsi="Verdana"/>
                <w:sz w:val="16"/>
                <w:szCs w:val="16"/>
              </w:rPr>
              <w:t xml:space="preserve"> “</w:t>
            </w:r>
            <w:r w:rsidRPr="00F42AF3">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p w:rsidR="0060724A" w:rsidRPr="00F42AF3" w:rsidRDefault="0060724A" w:rsidP="00D76089">
            <w:pPr>
              <w:autoSpaceDE w:val="0"/>
              <w:autoSpaceDN w:val="0"/>
              <w:adjustRightInd w:val="0"/>
              <w:rPr>
                <w:rFonts w:ascii="Verdana" w:hAnsi="Verdana" w:cs="Arial"/>
                <w:b/>
                <w:bCs/>
                <w:sz w:val="18"/>
                <w:szCs w:val="18"/>
              </w:rPr>
            </w:pPr>
          </w:p>
        </w:tc>
      </w:tr>
      <w:tr w:rsidR="0060724A" w:rsidRPr="00F42AF3" w:rsidTr="00D76089">
        <w:trPr>
          <w:trHeight w:val="441"/>
        </w:trPr>
        <w:tc>
          <w:tcPr>
            <w:tcW w:w="9640" w:type="dxa"/>
            <w:shd w:val="clear" w:color="auto" w:fill="BDD6EE"/>
            <w:vAlign w:val="center"/>
          </w:tcPr>
          <w:p w:rsidR="0060724A" w:rsidRPr="00F42AF3" w:rsidRDefault="0060724A" w:rsidP="00D76089">
            <w:pPr>
              <w:pStyle w:val="Prrafodelista"/>
              <w:ind w:left="0"/>
              <w:rPr>
                <w:rFonts w:ascii="Verdana" w:hAnsi="Verdana" w:cs="Calibri"/>
                <w:b/>
                <w:sz w:val="18"/>
                <w:szCs w:val="18"/>
              </w:rPr>
            </w:pPr>
            <w:r w:rsidRPr="00F42AF3">
              <w:rPr>
                <w:rFonts w:ascii="Verdana" w:hAnsi="Verdana" w:cs="Calibri"/>
                <w:b/>
                <w:sz w:val="18"/>
                <w:szCs w:val="18"/>
              </w:rPr>
              <w:t>ASPECTOS NORMATIVOS DE SEGURIDAD INDUSTRIAL Y SALUD OCUPACIONAL PARA EMPRESAS CONTRATISTAS  DE  YPFB</w:t>
            </w:r>
          </w:p>
        </w:tc>
      </w:tr>
      <w:tr w:rsidR="0060724A" w:rsidRPr="00F42AF3" w:rsidTr="00D76089">
        <w:trPr>
          <w:trHeight w:val="709"/>
        </w:trPr>
        <w:tc>
          <w:tcPr>
            <w:tcW w:w="9640" w:type="dxa"/>
            <w:shd w:val="clear" w:color="auto" w:fill="auto"/>
            <w:vAlign w:val="bottom"/>
          </w:tcPr>
          <w:p w:rsidR="0060724A" w:rsidRPr="00F42AF3" w:rsidRDefault="0060724A" w:rsidP="00D76089">
            <w:pPr>
              <w:pStyle w:val="Prrafodelista"/>
              <w:jc w:val="center"/>
              <w:rPr>
                <w:rFonts w:ascii="Calibri" w:hAnsi="Calibri" w:cs="Calibri"/>
                <w:b/>
                <w:sz w:val="21"/>
                <w:szCs w:val="21"/>
                <w:u w:val="single"/>
              </w:rPr>
            </w:pPr>
          </w:p>
          <w:p w:rsidR="0060724A" w:rsidRPr="00F42AF3" w:rsidRDefault="0060724A" w:rsidP="00D76089">
            <w:pPr>
              <w:pStyle w:val="Prrafodelista"/>
              <w:jc w:val="center"/>
              <w:rPr>
                <w:rFonts w:ascii="Calibri" w:hAnsi="Calibri" w:cs="Calibri"/>
                <w:b/>
                <w:sz w:val="21"/>
                <w:szCs w:val="21"/>
                <w:u w:val="single"/>
              </w:rPr>
            </w:pPr>
            <w:r w:rsidRPr="00F42AF3">
              <w:rPr>
                <w:rFonts w:ascii="Calibri" w:hAnsi="Calibri" w:cs="Calibri"/>
                <w:b/>
                <w:sz w:val="21"/>
                <w:szCs w:val="21"/>
                <w:u w:val="single"/>
              </w:rPr>
              <w:t>ASPECTOS NORMATIVOS DE SEGURIDAD INDUSTRIAL Y SALUD OCUPACIONAL   PARA EMPRESAS CONTRATISTAS  DE  YPFB</w:t>
            </w:r>
          </w:p>
          <w:p w:rsidR="0060724A" w:rsidRPr="00F42AF3" w:rsidRDefault="0060724A" w:rsidP="00D76089">
            <w:pPr>
              <w:pStyle w:val="Prrafodelista"/>
              <w:rPr>
                <w:rFonts w:ascii="Calibri" w:hAnsi="Calibri" w:cs="Calibri"/>
                <w:b/>
                <w:sz w:val="21"/>
                <w:szCs w:val="21"/>
              </w:rPr>
            </w:pPr>
          </w:p>
          <w:p w:rsidR="0060724A" w:rsidRPr="00F42AF3" w:rsidRDefault="0060724A" w:rsidP="00D76089">
            <w:pPr>
              <w:jc w:val="both"/>
              <w:rPr>
                <w:rFonts w:ascii="Calibri" w:hAnsi="Calibri" w:cs="Calibri"/>
                <w:sz w:val="21"/>
                <w:szCs w:val="21"/>
              </w:rPr>
            </w:pPr>
            <w:r w:rsidRPr="00F42AF3">
              <w:rPr>
                <w:rFonts w:ascii="Calibri" w:hAnsi="Calibri" w:cs="Calibri"/>
                <w:sz w:val="21"/>
                <w:szCs w:val="21"/>
              </w:rPr>
              <w:t xml:space="preserve">La Empresa contratada para la provisión de </w:t>
            </w:r>
            <w:r w:rsidRPr="00F42AF3">
              <w:rPr>
                <w:rFonts w:ascii="Calibri" w:hAnsi="Calibri" w:cs="Calibri"/>
                <w:b/>
                <w:sz w:val="21"/>
                <w:szCs w:val="21"/>
              </w:rPr>
              <w:t>“BIENES”</w:t>
            </w:r>
            <w:r w:rsidRPr="00F42AF3">
              <w:rPr>
                <w:rFonts w:ascii="Calibri" w:hAnsi="Calibri" w:cs="Calibri"/>
                <w:sz w:val="21"/>
                <w:szCs w:val="21"/>
              </w:rPr>
              <w:t xml:space="preserve"> deberá cumplir con los estándares de Seguridad Industrial y Salud Ocupacional de YPFB. </w:t>
            </w:r>
          </w:p>
          <w:p w:rsidR="0060724A" w:rsidRPr="00F42AF3" w:rsidRDefault="0060724A" w:rsidP="00D76089">
            <w:pPr>
              <w:jc w:val="both"/>
              <w:rPr>
                <w:rFonts w:ascii="Calibri" w:hAnsi="Calibri" w:cs="Calibri"/>
                <w:sz w:val="21"/>
                <w:szCs w:val="21"/>
              </w:rPr>
            </w:pPr>
          </w:p>
          <w:p w:rsidR="0060724A" w:rsidRPr="00F42AF3" w:rsidRDefault="0060724A" w:rsidP="00D76089">
            <w:pPr>
              <w:jc w:val="both"/>
              <w:rPr>
                <w:rFonts w:ascii="Calibri" w:hAnsi="Calibri" w:cs="Calibri"/>
                <w:b/>
                <w:sz w:val="21"/>
                <w:szCs w:val="21"/>
                <w:u w:val="single"/>
              </w:rPr>
            </w:pPr>
          </w:p>
          <w:p w:rsidR="0060724A" w:rsidRPr="00F42AF3" w:rsidRDefault="0060724A" w:rsidP="0096780C">
            <w:pPr>
              <w:pStyle w:val="Prrafodelista"/>
              <w:numPr>
                <w:ilvl w:val="0"/>
                <w:numId w:val="49"/>
              </w:numPr>
              <w:spacing w:after="160"/>
              <w:contextualSpacing/>
              <w:jc w:val="both"/>
              <w:rPr>
                <w:rFonts w:ascii="Calibri" w:hAnsi="Calibri" w:cs="Calibri"/>
                <w:b/>
                <w:sz w:val="21"/>
                <w:szCs w:val="21"/>
              </w:rPr>
            </w:pPr>
            <w:r w:rsidRPr="00F42AF3">
              <w:rPr>
                <w:rFonts w:ascii="Calibri" w:hAnsi="Calibri" w:cs="Calibri"/>
                <w:b/>
                <w:sz w:val="21"/>
                <w:szCs w:val="21"/>
                <w:u w:val="single"/>
              </w:rPr>
              <w:t>ASPECTOS GENERALES</w:t>
            </w:r>
            <w:r w:rsidRPr="00F42AF3">
              <w:rPr>
                <w:rFonts w:ascii="Calibri" w:hAnsi="Calibri" w:cs="Calibri"/>
                <w:b/>
                <w:sz w:val="21"/>
                <w:szCs w:val="21"/>
              </w:rPr>
              <w:t xml:space="preserve">: </w:t>
            </w:r>
          </w:p>
          <w:p w:rsidR="0060724A" w:rsidRPr="00F42AF3" w:rsidRDefault="0060724A" w:rsidP="00D76089">
            <w:pPr>
              <w:pStyle w:val="Prrafodelista"/>
              <w:ind w:left="0"/>
              <w:jc w:val="both"/>
              <w:rPr>
                <w:rFonts w:ascii="Calibri" w:hAnsi="Calibri"/>
                <w:sz w:val="21"/>
                <w:szCs w:val="21"/>
              </w:rPr>
            </w:pPr>
            <w:r w:rsidRPr="00F42AF3">
              <w:rPr>
                <w:rFonts w:ascii="Calibri" w:hAnsi="Calibri"/>
                <w:sz w:val="21"/>
                <w:szCs w:val="21"/>
              </w:rPr>
              <w:t>Para los procesos de contratación de bienes; en caso de que los mismos sean recibidos directamente en los almacenes de YPFB; no aplica una cláusula específica de SMS.</w:t>
            </w:r>
          </w:p>
          <w:p w:rsidR="0060724A" w:rsidRPr="00F42AF3" w:rsidRDefault="0060724A" w:rsidP="00D76089">
            <w:pPr>
              <w:rPr>
                <w:rFonts w:ascii="Calibri" w:hAnsi="Calibri"/>
                <w:bCs/>
                <w:sz w:val="21"/>
                <w:szCs w:val="21"/>
              </w:rPr>
            </w:pPr>
            <w:r w:rsidRPr="00F42AF3">
              <w:rPr>
                <w:rFonts w:ascii="Calibri" w:hAnsi="Calibri"/>
                <w:bCs/>
                <w:sz w:val="21"/>
                <w:szCs w:val="21"/>
              </w:rPr>
              <w:t xml:space="preserve">Excepto lo establecido en adelante: </w:t>
            </w:r>
          </w:p>
          <w:p w:rsidR="0060724A" w:rsidRPr="00F42AF3" w:rsidRDefault="0060724A" w:rsidP="00D76089">
            <w:pPr>
              <w:rPr>
                <w:rFonts w:ascii="Calibri" w:hAnsi="Calibri"/>
                <w:bCs/>
                <w:sz w:val="21"/>
                <w:szCs w:val="21"/>
              </w:rPr>
            </w:pPr>
          </w:p>
          <w:p w:rsidR="0060724A" w:rsidRPr="00F42AF3" w:rsidRDefault="0060724A" w:rsidP="00D76089">
            <w:pPr>
              <w:rPr>
                <w:rFonts w:ascii="Calibri" w:hAnsi="Calibri"/>
                <w:bCs/>
                <w:sz w:val="21"/>
                <w:szCs w:val="21"/>
              </w:rPr>
            </w:pPr>
          </w:p>
          <w:p w:rsidR="0060724A" w:rsidRPr="00F42AF3" w:rsidRDefault="0060724A" w:rsidP="0096780C">
            <w:pPr>
              <w:pStyle w:val="Prrafodelista"/>
              <w:numPr>
                <w:ilvl w:val="0"/>
                <w:numId w:val="49"/>
              </w:numPr>
              <w:spacing w:after="160" w:line="259" w:lineRule="auto"/>
              <w:contextualSpacing/>
              <w:rPr>
                <w:rFonts w:ascii="Calibri" w:hAnsi="Calibri"/>
                <w:b/>
                <w:sz w:val="21"/>
                <w:szCs w:val="21"/>
              </w:rPr>
            </w:pPr>
            <w:r w:rsidRPr="00F42AF3">
              <w:rPr>
                <w:rFonts w:ascii="Calibri" w:hAnsi="Calibri"/>
                <w:b/>
                <w:bCs/>
                <w:sz w:val="21"/>
                <w:szCs w:val="21"/>
                <w:u w:val="single"/>
              </w:rPr>
              <w:t>RECOMENDACIONES</w:t>
            </w:r>
            <w:r w:rsidRPr="00F42AF3">
              <w:rPr>
                <w:rFonts w:ascii="Calibri" w:hAnsi="Calibri"/>
                <w:b/>
                <w:sz w:val="21"/>
                <w:szCs w:val="21"/>
              </w:rPr>
              <w:t xml:space="preserve">: </w:t>
            </w:r>
          </w:p>
          <w:p w:rsidR="0060724A" w:rsidRPr="00F42AF3" w:rsidRDefault="0060724A" w:rsidP="00D76089">
            <w:pPr>
              <w:jc w:val="both"/>
              <w:rPr>
                <w:rFonts w:ascii="Calibri" w:hAnsi="Calibri"/>
                <w:sz w:val="21"/>
                <w:szCs w:val="21"/>
              </w:rPr>
            </w:pPr>
            <w:r w:rsidRPr="00F42AF3">
              <w:rPr>
                <w:rFonts w:ascii="Calibri" w:hAnsi="Calibri"/>
                <w:sz w:val="21"/>
                <w:szCs w:val="21"/>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60724A" w:rsidRPr="00F42AF3" w:rsidRDefault="0060724A" w:rsidP="00D76089">
            <w:pPr>
              <w:jc w:val="both"/>
              <w:rPr>
                <w:rFonts w:ascii="Calibri" w:hAnsi="Calibri"/>
                <w:sz w:val="21"/>
                <w:szCs w:val="21"/>
              </w:rPr>
            </w:pPr>
          </w:p>
          <w:p w:rsidR="0060724A" w:rsidRPr="00F42AF3" w:rsidRDefault="0060724A" w:rsidP="0096780C">
            <w:pPr>
              <w:pStyle w:val="Prrafodelista"/>
              <w:numPr>
                <w:ilvl w:val="1"/>
                <w:numId w:val="49"/>
              </w:numPr>
              <w:spacing w:after="160" w:line="259" w:lineRule="auto"/>
              <w:contextualSpacing/>
              <w:jc w:val="both"/>
              <w:rPr>
                <w:rFonts w:ascii="Calibri" w:hAnsi="Calibri"/>
                <w:sz w:val="21"/>
                <w:szCs w:val="21"/>
              </w:rPr>
            </w:pPr>
            <w:r w:rsidRPr="00F42AF3">
              <w:rPr>
                <w:rFonts w:ascii="Calibri" w:hAnsi="Calibri"/>
                <w:sz w:val="21"/>
                <w:szCs w:val="21"/>
              </w:rPr>
              <w:t>En caso de manipulación de bienes y materiales dentro de las instalaciones de YPFB; se deberán verificar (si corresponde) las condiciones de levantamiento de carga y el sistema de izaje de cargas (cables, eslingas, estrobos, y otros elementos necesarios para este fin).</w:t>
            </w:r>
          </w:p>
          <w:p w:rsidR="0060724A" w:rsidRPr="00F42AF3" w:rsidRDefault="0060724A" w:rsidP="0096780C">
            <w:pPr>
              <w:pStyle w:val="Prrafodelista"/>
              <w:numPr>
                <w:ilvl w:val="1"/>
                <w:numId w:val="49"/>
              </w:numPr>
              <w:spacing w:after="160" w:line="240" w:lineRule="atLeast"/>
              <w:contextualSpacing/>
              <w:jc w:val="both"/>
              <w:rPr>
                <w:rFonts w:ascii="Calibri" w:hAnsi="Calibri"/>
                <w:sz w:val="21"/>
                <w:szCs w:val="21"/>
              </w:rPr>
            </w:pPr>
            <w:r w:rsidRPr="00F42AF3">
              <w:rPr>
                <w:rFonts w:ascii="Calibri" w:hAnsi="Calibri"/>
                <w:sz w:val="21"/>
                <w:szCs w:val="21"/>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60724A" w:rsidRPr="00F42AF3" w:rsidRDefault="0060724A" w:rsidP="00D76089">
            <w:pPr>
              <w:pStyle w:val="Prrafodelista"/>
              <w:rPr>
                <w:rFonts w:ascii="Calibri" w:hAnsi="Calibri"/>
                <w:sz w:val="21"/>
                <w:szCs w:val="21"/>
              </w:rPr>
            </w:pPr>
          </w:p>
          <w:p w:rsidR="0060724A" w:rsidRPr="00F42AF3" w:rsidRDefault="0060724A" w:rsidP="0096780C">
            <w:pPr>
              <w:pStyle w:val="Prrafodelista"/>
              <w:numPr>
                <w:ilvl w:val="1"/>
                <w:numId w:val="49"/>
              </w:numPr>
              <w:spacing w:after="160" w:line="240" w:lineRule="atLeast"/>
              <w:contextualSpacing/>
              <w:jc w:val="both"/>
            </w:pPr>
            <w:r w:rsidRPr="00F42AF3">
              <w:rPr>
                <w:rFonts w:ascii="Calibri" w:hAnsi="Calibri"/>
                <w:sz w:val="21"/>
                <w:szCs w:val="21"/>
              </w:rPr>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60724A" w:rsidRDefault="0060724A" w:rsidP="008E2971">
      <w:pPr>
        <w:jc w:val="center"/>
        <w:rPr>
          <w:rFonts w:ascii="Calibri" w:hAnsi="Calibri" w:cs="Calibri"/>
          <w:b/>
          <w:bCs/>
          <w:sz w:val="22"/>
          <w:szCs w:val="22"/>
        </w:rPr>
      </w:pPr>
    </w:p>
    <w:p w:rsidR="00A135C0" w:rsidRDefault="00A135C0" w:rsidP="008E2971">
      <w:pPr>
        <w:jc w:val="center"/>
        <w:rPr>
          <w:rFonts w:ascii="Calibri" w:hAnsi="Calibri" w:cs="Calibri"/>
          <w:b/>
          <w:bCs/>
          <w:sz w:val="22"/>
          <w:szCs w:val="22"/>
        </w:rPr>
      </w:pPr>
    </w:p>
    <w:p w:rsidR="00A135C0" w:rsidRDefault="00A135C0"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60724A" w:rsidRDefault="0060724A" w:rsidP="008E2971">
      <w:pPr>
        <w:jc w:val="center"/>
        <w:rPr>
          <w:rFonts w:ascii="Calibri" w:hAnsi="Calibri" w:cs="Calibri"/>
          <w:b/>
          <w:bCs/>
          <w:sz w:val="22"/>
          <w:szCs w:val="22"/>
        </w:rPr>
      </w:pP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t>PARTE V</w:t>
      </w:r>
    </w:p>
    <w:p w:rsidR="008E2971" w:rsidRPr="00F777DC" w:rsidRDefault="008E2971" w:rsidP="008E2971">
      <w:pPr>
        <w:jc w:val="center"/>
        <w:rPr>
          <w:rFonts w:ascii="Calibri" w:hAnsi="Calibri" w:cs="Calibri"/>
          <w:b/>
          <w:bCs/>
          <w:sz w:val="22"/>
          <w:szCs w:val="22"/>
        </w:rPr>
      </w:pPr>
      <w:r w:rsidRPr="00F777DC">
        <w:rPr>
          <w:rFonts w:ascii="Calibri" w:hAnsi="Calibri" w:cs="Calibri"/>
          <w:b/>
          <w:bCs/>
          <w:sz w:val="22"/>
          <w:szCs w:val="22"/>
        </w:rPr>
        <w:t>MODELO DE CONTRATO</w:t>
      </w:r>
    </w:p>
    <w:p w:rsidR="008E2971" w:rsidRPr="00785C8E" w:rsidRDefault="008E2971" w:rsidP="008E2971">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8E2971" w:rsidRPr="00F3767B" w:rsidTr="00147189">
        <w:trPr>
          <w:trHeight w:val="363"/>
        </w:trPr>
        <w:tc>
          <w:tcPr>
            <w:tcW w:w="9828" w:type="dxa"/>
            <w:shd w:val="clear" w:color="auto" w:fill="auto"/>
          </w:tcPr>
          <w:p w:rsidR="008E2971" w:rsidRPr="00F3767B" w:rsidRDefault="008E2971" w:rsidP="00147189">
            <w:pPr>
              <w:ind w:right="28"/>
              <w:jc w:val="both"/>
              <w:rPr>
                <w:rFonts w:ascii="Calibri" w:hAnsi="Calibri" w:cs="Calibri"/>
                <w:b/>
                <w:bCs/>
                <w:sz w:val="18"/>
                <w:szCs w:val="18"/>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8E2971" w:rsidRDefault="008E2971" w:rsidP="008E2971">
      <w:pPr>
        <w:jc w:val="center"/>
        <w:rPr>
          <w:rFonts w:ascii="Calibri" w:hAnsi="Calibri" w:cs="Calibri"/>
          <w:b/>
          <w:bCs/>
          <w:sz w:val="18"/>
          <w:szCs w:val="18"/>
        </w:rPr>
      </w:pP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CONTRATO YPFB/DLG:</w:t>
      </w:r>
      <w:r w:rsidRPr="005B704F">
        <w:rPr>
          <w:rFonts w:ascii="Arial" w:hAnsi="Arial" w:cs="Arial"/>
          <w:b/>
          <w:sz w:val="18"/>
        </w:rPr>
        <w:tab/>
      </w:r>
      <w:r w:rsidRPr="005B704F">
        <w:rPr>
          <w:rFonts w:ascii="Arial" w:hAnsi="Arial" w:cs="Arial"/>
          <w:b/>
          <w:sz w:val="18"/>
        </w:rPr>
        <w:tab/>
      </w:r>
    </w:p>
    <w:p w:rsidR="008E2971" w:rsidRPr="005B704F" w:rsidRDefault="008E2971" w:rsidP="008E2971">
      <w:pPr>
        <w:spacing w:before="120" w:after="120"/>
        <w:ind w:left="4248"/>
        <w:rPr>
          <w:rFonts w:ascii="Arial" w:hAnsi="Arial" w:cs="Arial"/>
          <w:b/>
          <w:sz w:val="18"/>
        </w:rPr>
      </w:pPr>
      <w:r w:rsidRPr="005B704F">
        <w:rPr>
          <w:rFonts w:ascii="Arial" w:hAnsi="Arial" w:cs="Arial"/>
          <w:b/>
          <w:sz w:val="18"/>
        </w:rPr>
        <w:t xml:space="preserve">                                   La Paz, </w:t>
      </w:r>
      <w:r w:rsidRPr="005B704F">
        <w:rPr>
          <w:rFonts w:ascii="Arial" w:hAnsi="Arial" w:cs="Arial"/>
          <w:b/>
          <w:sz w:val="18"/>
        </w:rPr>
        <w:tab/>
      </w:r>
    </w:p>
    <w:p w:rsidR="008E2971" w:rsidRPr="005B704F" w:rsidRDefault="008E2971" w:rsidP="008E2971">
      <w:pPr>
        <w:spacing w:before="120" w:after="120"/>
        <w:ind w:left="567" w:right="474"/>
        <w:jc w:val="center"/>
        <w:rPr>
          <w:rFonts w:ascii="Arial" w:hAnsi="Arial" w:cs="Arial"/>
          <w:b/>
          <w:sz w:val="18"/>
        </w:rPr>
      </w:pPr>
      <w:r w:rsidRPr="005B704F">
        <w:rPr>
          <w:rFonts w:ascii="Arial" w:hAnsi="Arial" w:cs="Arial"/>
          <w:b/>
          <w:sz w:val="18"/>
        </w:rPr>
        <w:t>CONTRATO ADMINISTRATIVO PARA LA ADQUISICIÓN DE____________ _______________________________</w:t>
      </w:r>
    </w:p>
    <w:p w:rsidR="008E2971" w:rsidRPr="005B704F" w:rsidRDefault="008E2971" w:rsidP="008E2971">
      <w:pPr>
        <w:tabs>
          <w:tab w:val="left" w:pos="0"/>
        </w:tabs>
        <w:jc w:val="center"/>
        <w:rPr>
          <w:rFonts w:ascii="Arial" w:hAnsi="Arial" w:cs="Arial"/>
          <w:b/>
          <w:sz w:val="18"/>
        </w:rPr>
      </w:pPr>
      <w:r w:rsidRPr="005B704F">
        <w:rPr>
          <w:rFonts w:ascii="Arial" w:hAnsi="Arial" w:cs="Arial"/>
          <w:b/>
          <w:sz w:val="18"/>
        </w:rPr>
        <w:t>CÓDIGO: _______________</w:t>
      </w:r>
    </w:p>
    <w:p w:rsidR="008E2971" w:rsidRPr="005B704F" w:rsidRDefault="008E2971" w:rsidP="008E2971">
      <w:pPr>
        <w:spacing w:after="120"/>
        <w:jc w:val="both"/>
        <w:rPr>
          <w:rFonts w:ascii="Arial" w:hAnsi="Arial" w:cs="Arial"/>
          <w:b/>
          <w:szCs w:val="21"/>
          <w:lang w:val="es-BO"/>
        </w:rPr>
      </w:pP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EL SIGUIENTE TEXTO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SEÑOR NOTARIO DE GOBIERNO DEL DISTRITO ADMINISTRATIVO DE _______</w:t>
      </w:r>
    </w:p>
    <w:p w:rsidR="008E2971" w:rsidRPr="005B704F" w:rsidRDefault="008E2971" w:rsidP="008E2971">
      <w:pPr>
        <w:jc w:val="both"/>
        <w:rPr>
          <w:rFonts w:ascii="Arial" w:hAnsi="Arial" w:cs="Arial"/>
          <w:b/>
          <w:i/>
          <w:sz w:val="18"/>
          <w:u w:val="single"/>
        </w:rPr>
      </w:pPr>
      <w:r w:rsidRPr="005B704F">
        <w:rPr>
          <w:rFonts w:ascii="Arial" w:hAnsi="Arial" w:cs="Arial"/>
          <w:i/>
          <w:sz w:val="18"/>
          <w:u w:val="single"/>
          <w:lang w:val="es-BO"/>
        </w:rPr>
        <w:t>En el registro de Escrituras Públicas que corren a su cargo, sírvase usted insertar el presente Contrato para la adquisición de ______________________, sujeto a los siguientes términos y condiciones:</w:t>
      </w:r>
      <w:r w:rsidRPr="005B704F">
        <w:rPr>
          <w:rFonts w:ascii="Arial" w:hAnsi="Arial" w:cs="Arial"/>
          <w:i/>
          <w:sz w:val="18"/>
          <w:lang w:val="es-BO"/>
        </w:rPr>
        <w:t> </w:t>
      </w:r>
      <w:r w:rsidRPr="005B704F">
        <w:rPr>
          <w:rFonts w:ascii="Arial" w:hAnsi="Arial" w:cs="Arial"/>
          <w:bCs/>
          <w:i/>
          <w:sz w:val="18"/>
          <w:lang w:val="es-BO"/>
        </w:rPr>
        <w:t> </w:t>
      </w:r>
    </w:p>
    <w:p w:rsidR="008E2971" w:rsidRPr="005B704F" w:rsidRDefault="008E2971" w:rsidP="008E2971">
      <w:pPr>
        <w:autoSpaceDE w:val="0"/>
        <w:autoSpaceDN w:val="0"/>
        <w:adjustRightInd w:val="0"/>
        <w:spacing w:before="120" w:after="120"/>
        <w:jc w:val="both"/>
        <w:rPr>
          <w:rFonts w:ascii="Arial" w:hAnsi="Arial" w:cs="Arial"/>
          <w:b/>
          <w:sz w:val="18"/>
          <w:u w:val="single"/>
        </w:rPr>
      </w:pPr>
    </w:p>
    <w:p w:rsidR="008E2971" w:rsidRPr="005B704F" w:rsidRDefault="008E2971" w:rsidP="008E2971">
      <w:pPr>
        <w:autoSpaceDE w:val="0"/>
        <w:autoSpaceDN w:val="0"/>
        <w:adjustRightInd w:val="0"/>
        <w:spacing w:before="120" w:after="120"/>
        <w:jc w:val="both"/>
        <w:rPr>
          <w:rFonts w:ascii="Arial" w:hAnsi="Arial" w:cs="Arial"/>
          <w:sz w:val="18"/>
        </w:rPr>
      </w:pPr>
      <w:r w:rsidRPr="005B704F">
        <w:rPr>
          <w:rFonts w:ascii="Arial" w:hAnsi="Arial" w:cs="Arial"/>
          <w:b/>
          <w:sz w:val="18"/>
          <w:u w:val="single"/>
        </w:rPr>
        <w:t>PRIMERA. (PARTES CONTRATANTES)</w:t>
      </w: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b/>
          <w:sz w:val="18"/>
        </w:rPr>
        <w:t>YACIMIENTOS PETROLÍFEROS FISCALES BOLIVIANOS</w:t>
      </w:r>
      <w:r w:rsidRPr="005B704F">
        <w:rPr>
          <w:rFonts w:ascii="Arial" w:hAnsi="Arial" w:cs="Arial"/>
          <w:sz w:val="18"/>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B704F">
        <w:rPr>
          <w:rFonts w:ascii="Arial" w:hAnsi="Arial" w:cs="Arial"/>
          <w:b/>
          <w:sz w:val="18"/>
        </w:rPr>
        <w:t xml:space="preserve">ENTIDAD, </w:t>
      </w:r>
    </w:p>
    <w:p w:rsidR="008E2971" w:rsidRPr="005B704F" w:rsidRDefault="008E2971" w:rsidP="008E2971">
      <w:pPr>
        <w:pStyle w:val="Prrafodelista"/>
        <w:spacing w:before="120" w:after="120"/>
        <w:ind w:left="709"/>
        <w:jc w:val="both"/>
        <w:rPr>
          <w:rFonts w:ascii="Arial" w:hAnsi="Arial" w:cs="Arial"/>
          <w:i/>
          <w:sz w:val="18"/>
        </w:rPr>
      </w:pPr>
    </w:p>
    <w:p w:rsidR="008E2971" w:rsidRPr="005B704F" w:rsidRDefault="008E2971" w:rsidP="00ED12A8">
      <w:pPr>
        <w:pStyle w:val="Prrafodelista"/>
        <w:numPr>
          <w:ilvl w:val="1"/>
          <w:numId w:val="26"/>
        </w:numPr>
        <w:spacing w:before="120" w:after="120"/>
        <w:ind w:left="709" w:hanging="709"/>
        <w:contextualSpacing/>
        <w:jc w:val="both"/>
        <w:rPr>
          <w:rFonts w:ascii="Arial" w:hAnsi="Arial" w:cs="Arial"/>
          <w:i/>
          <w:sz w:val="18"/>
        </w:rPr>
      </w:pPr>
      <w:r w:rsidRPr="005B704F">
        <w:rPr>
          <w:rFonts w:ascii="Arial" w:hAnsi="Arial" w:cs="Arial"/>
          <w:sz w:val="18"/>
        </w:rPr>
        <w:t>_____________________________</w:t>
      </w:r>
      <w:r w:rsidRPr="005B704F">
        <w:rPr>
          <w:rFonts w:ascii="Arial" w:hAnsi="Arial" w:cs="Arial"/>
          <w:sz w:val="18"/>
          <w:lang w:val="es-ES_tradnl"/>
        </w:rPr>
        <w:t>, una empresa constituida bajo las leyes del Estado Plurinacional de Bolivia, inscrita en el Registro de Comercio de Bolivia concesionado a FUNDEMPRESA bajo Matrícula Nº ______________</w:t>
      </w:r>
      <w:r w:rsidRPr="005B704F">
        <w:rPr>
          <w:rFonts w:ascii="Arial" w:hAnsi="Arial" w:cs="Arial"/>
          <w:i/>
          <w:sz w:val="18"/>
          <w:lang w:val="es-ES_tradnl"/>
        </w:rPr>
        <w:t xml:space="preserve">, </w:t>
      </w:r>
      <w:r w:rsidRPr="005B704F">
        <w:rPr>
          <w:rFonts w:ascii="Arial" w:hAnsi="Arial" w:cs="Arial"/>
          <w:sz w:val="18"/>
          <w:lang w:val="es-ES_tradnl"/>
        </w:rPr>
        <w:t>con Número de Identificación Tributaria (NIT) _______________, con domicilio en _______________________________ de la ciudad de _________________, representada legalmente por ____________________</w:t>
      </w:r>
      <w:r w:rsidRPr="005B704F">
        <w:rPr>
          <w:rFonts w:ascii="Arial" w:hAnsi="Arial" w:cs="Arial"/>
          <w:sz w:val="18"/>
        </w:rPr>
        <w:t xml:space="preserve">con Cédula de Identidad ___________________________, </w:t>
      </w:r>
      <w:r w:rsidRPr="005B704F">
        <w:rPr>
          <w:rFonts w:ascii="Arial" w:hAnsi="Arial" w:cs="Arial"/>
          <w:sz w:val="18"/>
          <w:lang w:val="es-ES_tradnl"/>
        </w:rPr>
        <w:t>en virtud al Testimonio de Poder _______________________ N° ____________________, otorgado ante Notaría de Fe Pública N° ________________del Tribunal Departamental de Justicia de _________________,</w:t>
      </w:r>
      <w:r w:rsidRPr="005B704F">
        <w:rPr>
          <w:rFonts w:ascii="Arial" w:hAnsi="Arial" w:cs="Arial"/>
          <w:sz w:val="18"/>
        </w:rPr>
        <w:t xml:space="preserve">que en adelante se denominará el </w:t>
      </w:r>
      <w:r w:rsidRPr="005B704F">
        <w:rPr>
          <w:rFonts w:ascii="Arial" w:hAnsi="Arial" w:cs="Arial"/>
          <w:b/>
          <w:bCs/>
          <w:sz w:val="18"/>
          <w:lang w:val="es-ES_tradnl"/>
        </w:rPr>
        <w:t>PROVEEDOR</w:t>
      </w:r>
      <w:r w:rsidRPr="005B704F">
        <w:rPr>
          <w:rFonts w:ascii="Arial" w:hAnsi="Arial" w:cs="Arial"/>
          <w:b/>
          <w:sz w:val="18"/>
        </w:rPr>
        <w:t>.</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Tanto la </w:t>
      </w:r>
      <w:r w:rsidRPr="005B704F">
        <w:rPr>
          <w:rFonts w:ascii="Arial" w:hAnsi="Arial" w:cs="Arial"/>
          <w:b/>
          <w:sz w:val="18"/>
        </w:rPr>
        <w:t>ENTIDAD</w:t>
      </w:r>
      <w:r w:rsidRPr="005B704F">
        <w:rPr>
          <w:rFonts w:ascii="Arial" w:hAnsi="Arial" w:cs="Arial"/>
          <w:sz w:val="18"/>
        </w:rPr>
        <w:t xml:space="preserve"> como el </w:t>
      </w:r>
      <w:r w:rsidRPr="005B704F">
        <w:rPr>
          <w:rFonts w:ascii="Arial" w:hAnsi="Arial" w:cs="Arial"/>
          <w:b/>
          <w:sz w:val="18"/>
        </w:rPr>
        <w:t>PROVEEDOR</w:t>
      </w:r>
      <w:r w:rsidRPr="005B704F">
        <w:rPr>
          <w:rFonts w:ascii="Arial" w:hAnsi="Arial" w:cs="Arial"/>
          <w:sz w:val="18"/>
        </w:rPr>
        <w:t xml:space="preserve"> podrán ser denominados individualmente e indistintamente como “Parte” o colectivamente “Partes”.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SEGUNDA.- (ANTECEDENTES LEGALES DEL CONTRATO) </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bCs/>
          <w:sz w:val="18"/>
          <w:lang w:val="es-BO"/>
        </w:rPr>
        <w:t xml:space="preserve">2.1. </w:t>
      </w:r>
      <w:r w:rsidRPr="005B704F">
        <w:rPr>
          <w:rFonts w:ascii="Arial" w:hAnsi="Arial" w:cs="Arial"/>
          <w:b/>
          <w:bCs/>
          <w:sz w:val="18"/>
          <w:lang w:val="es-BO"/>
        </w:rPr>
        <w:tab/>
      </w:r>
      <w:r w:rsidRPr="005B704F">
        <w:rPr>
          <w:rFonts w:ascii="Arial" w:hAnsi="Arial" w:cs="Arial"/>
          <w:sz w:val="18"/>
        </w:rPr>
        <w:t>La</w:t>
      </w:r>
      <w:r w:rsidRPr="005B704F">
        <w:rPr>
          <w:rFonts w:ascii="Arial" w:hAnsi="Arial" w:cs="Arial"/>
          <w:b/>
          <w:sz w:val="18"/>
        </w:rPr>
        <w:t xml:space="preserve"> ENTIDAD </w:t>
      </w:r>
      <w:r w:rsidRPr="005B704F">
        <w:rPr>
          <w:rFonts w:ascii="Arial" w:hAnsi="Arial" w:cs="Arial"/>
          <w:sz w:val="18"/>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8E2971" w:rsidRPr="005B704F" w:rsidRDefault="008E2971" w:rsidP="008E2971">
      <w:pPr>
        <w:spacing w:before="120" w:after="120"/>
        <w:ind w:left="709" w:hanging="709"/>
        <w:jc w:val="both"/>
        <w:rPr>
          <w:rFonts w:ascii="Arial" w:hAnsi="Arial" w:cs="Arial"/>
          <w:bCs/>
          <w:sz w:val="18"/>
        </w:rPr>
      </w:pPr>
      <w:r w:rsidRPr="005B704F">
        <w:rPr>
          <w:rFonts w:ascii="Arial" w:hAnsi="Arial" w:cs="Arial"/>
          <w:b/>
          <w:bCs/>
          <w:sz w:val="18"/>
        </w:rPr>
        <w:t>2.2.</w:t>
      </w:r>
      <w:r w:rsidRPr="005B704F">
        <w:rPr>
          <w:rFonts w:ascii="Arial" w:hAnsi="Arial" w:cs="Arial"/>
          <w:bCs/>
          <w:sz w:val="18"/>
        </w:rPr>
        <w:tab/>
        <w:t>Por su parte el</w:t>
      </w:r>
      <w:r w:rsidRPr="005B704F">
        <w:rPr>
          <w:rFonts w:ascii="Arial" w:hAnsi="Arial" w:cs="Arial"/>
          <w:b/>
          <w:bCs/>
          <w:sz w:val="18"/>
        </w:rPr>
        <w:t xml:space="preserve"> PROVEEDOR </w:t>
      </w:r>
      <w:r w:rsidRPr="005B704F">
        <w:rPr>
          <w:rFonts w:ascii="Arial" w:hAnsi="Arial" w:cs="Arial"/>
          <w:bCs/>
          <w:sz w:val="18"/>
        </w:rPr>
        <w:t xml:space="preserve">reúne las condiciones y experiencia para llevar a cabo la Adquisición detallada en el presente Contrato. </w:t>
      </w:r>
      <w:bookmarkStart w:id="12" w:name="_Toc418613179"/>
      <w:bookmarkStart w:id="13" w:name="_Toc429824734"/>
      <w:bookmarkStart w:id="14" w:name="_Toc245538374"/>
      <w:bookmarkStart w:id="15" w:name="_Toc249143838"/>
    </w:p>
    <w:bookmarkEnd w:id="12"/>
    <w:bookmarkEnd w:id="13"/>
    <w:bookmarkEnd w:id="14"/>
    <w:bookmarkEnd w:id="15"/>
    <w:p w:rsidR="008E2971" w:rsidRPr="005B704F" w:rsidRDefault="008E2971" w:rsidP="008E2971">
      <w:pPr>
        <w:spacing w:before="120" w:after="120"/>
        <w:rPr>
          <w:rFonts w:ascii="Arial" w:hAnsi="Arial" w:cs="Arial"/>
          <w:b/>
          <w:sz w:val="18"/>
          <w:u w:val="single"/>
        </w:rPr>
      </w:pPr>
      <w:r w:rsidRPr="005B704F">
        <w:rPr>
          <w:rFonts w:ascii="Arial" w:hAnsi="Arial" w:cs="Arial"/>
          <w:b/>
          <w:sz w:val="18"/>
          <w:u w:val="single"/>
          <w:lang w:val="es-ES_tradnl"/>
        </w:rPr>
        <w:t xml:space="preserve">TERCERA.- </w:t>
      </w:r>
      <w:r w:rsidRPr="005B704F">
        <w:rPr>
          <w:rFonts w:ascii="Arial" w:hAnsi="Arial" w:cs="Arial"/>
          <w:b/>
          <w:sz w:val="18"/>
          <w:u w:val="single"/>
        </w:rPr>
        <w:t>(DISPOSICIONES GENERALES)</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3.1.</w:t>
      </w:r>
      <w:r w:rsidRPr="005B704F">
        <w:rPr>
          <w:rFonts w:ascii="Arial" w:hAnsi="Arial" w:cs="Arial"/>
          <w:b/>
          <w:sz w:val="18"/>
        </w:rPr>
        <w:tab/>
        <w:t>Definiciones:</w:t>
      </w:r>
      <w:r w:rsidRPr="005B704F">
        <w:rPr>
          <w:rFonts w:ascii="Arial" w:hAnsi="Arial" w:cs="Arial"/>
          <w:sz w:val="18"/>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32"/>
        <w:gridCol w:w="5984"/>
      </w:tblGrid>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Adquisición:</w:t>
            </w:r>
          </w:p>
          <w:p w:rsidR="008E2971" w:rsidRPr="004114D5" w:rsidRDefault="008E2971" w:rsidP="00147189">
            <w:pPr>
              <w:spacing w:before="120" w:after="120"/>
              <w:jc w:val="both"/>
              <w:rPr>
                <w:rFonts w:ascii="Arial" w:eastAsia="Calibri" w:hAnsi="Arial" w:cs="Arial"/>
                <w:sz w:val="18"/>
              </w:rPr>
            </w:pP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Significa la compra de __________________________, que será entregada por el </w:t>
            </w:r>
            <w:r w:rsidRPr="004114D5">
              <w:rPr>
                <w:rFonts w:ascii="Arial" w:eastAsia="Calibri" w:hAnsi="Arial" w:cs="Arial"/>
                <w:b/>
                <w:sz w:val="18"/>
              </w:rPr>
              <w:t>PROVEEDOR</w:t>
            </w:r>
            <w:r w:rsidRPr="004114D5">
              <w:rPr>
                <w:rFonts w:ascii="Arial" w:eastAsia="Calibri" w:hAnsi="Arial" w:cs="Arial"/>
                <w:sz w:val="18"/>
              </w:rPr>
              <w:t xml:space="preserve"> a favor de la </w:t>
            </w:r>
            <w:r w:rsidRPr="004114D5">
              <w:rPr>
                <w:rFonts w:ascii="Arial" w:eastAsia="Calibri" w:hAnsi="Arial" w:cs="Arial"/>
                <w:b/>
                <w:sz w:val="18"/>
              </w:rPr>
              <w:t>ENTIDAD</w:t>
            </w:r>
            <w:r w:rsidRPr="004114D5">
              <w:rPr>
                <w:rFonts w:ascii="Arial" w:eastAsia="Calibri" w:hAnsi="Arial" w:cs="Arial"/>
                <w:sz w:val="18"/>
              </w:rPr>
              <w:t xml:space="preserve"> conforme al objeto del presente Contrato, con su personal, materiales y recursos, bajo su exclusiva responsabilidad y riesgo, cumpliendo las previsiones de este Contrato, sus anexos y la Ley Aplicable.</w:t>
            </w:r>
          </w:p>
        </w:tc>
      </w:tr>
      <w:tr w:rsidR="008E2971" w:rsidRPr="004114D5" w:rsidTr="00147189">
        <w:tc>
          <w:tcPr>
            <w:tcW w:w="2522" w:type="dxa"/>
            <w:shd w:val="clear" w:color="auto" w:fill="auto"/>
          </w:tcPr>
          <w:p w:rsidR="008E2971" w:rsidRPr="004114D5" w:rsidRDefault="008E2971" w:rsidP="00147189">
            <w:pPr>
              <w:spacing w:before="120" w:after="120"/>
              <w:jc w:val="both"/>
              <w:rPr>
                <w:rFonts w:ascii="Arial" w:eastAsia="Calibri" w:hAnsi="Arial" w:cs="Arial"/>
                <w:b/>
                <w:sz w:val="18"/>
              </w:rPr>
            </w:pPr>
            <w:r w:rsidRPr="004114D5">
              <w:rPr>
                <w:rFonts w:ascii="Arial" w:eastAsia="Calibri" w:hAnsi="Arial" w:cs="Arial"/>
                <w:b/>
                <w:sz w:val="18"/>
              </w:rPr>
              <w:t>Contrato:</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Es el presente documento celebrado entre las Partes, junto con todos los anexos que forman parte integrante del mismo.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Responsable o Comité de Recepción:</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una o más personas designadas por la </w:t>
            </w:r>
            <w:r w:rsidRPr="004114D5">
              <w:rPr>
                <w:rFonts w:ascii="Arial" w:eastAsia="Calibri" w:hAnsi="Arial" w:cs="Arial"/>
                <w:b/>
                <w:sz w:val="18"/>
              </w:rPr>
              <w:t>ENTIDAD</w:t>
            </w:r>
            <w:r w:rsidRPr="004114D5">
              <w:rPr>
                <w:rFonts w:ascii="Arial" w:eastAsia="Calibri" w:hAnsi="Arial" w:cs="Arial"/>
                <w:sz w:val="18"/>
              </w:rPr>
              <w:t xml:space="preserve">, quienes serán responsables de la verificación y recepción de la </w:t>
            </w:r>
            <w:r w:rsidRPr="004114D5">
              <w:rPr>
                <w:rFonts w:ascii="Arial" w:eastAsia="Calibri" w:hAnsi="Arial" w:cs="Arial"/>
                <w:sz w:val="18"/>
                <w:lang w:val="es-ES_tradnl"/>
              </w:rPr>
              <w:t>Adquisición</w:t>
            </w:r>
            <w:r w:rsidRPr="004114D5">
              <w:rPr>
                <w:rFonts w:ascii="Arial" w:eastAsia="Calibri" w:hAnsi="Arial" w:cs="Arial"/>
                <w:sz w:val="18"/>
              </w:rPr>
              <w:t xml:space="preserve"> a ser entregada por el </w:t>
            </w:r>
            <w:r w:rsidRPr="004114D5">
              <w:rPr>
                <w:rFonts w:ascii="Arial" w:eastAsia="Calibri" w:hAnsi="Arial" w:cs="Arial"/>
                <w:b/>
                <w:sz w:val="18"/>
              </w:rPr>
              <w:t>PROVEEDOR</w:t>
            </w:r>
            <w:r w:rsidRPr="004114D5">
              <w:rPr>
                <w:rFonts w:ascii="Arial" w:eastAsia="Calibri" w:hAnsi="Arial" w:cs="Arial"/>
                <w:sz w:val="18"/>
              </w:rPr>
              <w:t>, conforme lo establecido en el presente Contrato.</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Ley Aplicable:</w:t>
            </w:r>
            <w:r w:rsidRPr="004114D5">
              <w:rPr>
                <w:rFonts w:ascii="Arial" w:eastAsia="Calibri" w:hAnsi="Arial" w:cs="Arial"/>
                <w:sz w:val="18"/>
              </w:rPr>
              <w:tab/>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Son las normas constitucionales, leyes, decretos supremos y toda otra disposición legal vigente y publicada en el Estado Plurinacional de Bolivia.</w:t>
            </w:r>
          </w:p>
        </w:tc>
      </w:tr>
      <w:tr w:rsidR="008E2971" w:rsidRPr="004114D5" w:rsidTr="00147189">
        <w:tc>
          <w:tcPr>
            <w:tcW w:w="2522" w:type="dxa"/>
            <w:shd w:val="clear" w:color="auto" w:fill="auto"/>
          </w:tcPr>
          <w:p w:rsidR="008E2971" w:rsidRPr="004114D5" w:rsidRDefault="008E2971" w:rsidP="00147189">
            <w:pPr>
              <w:spacing w:before="120" w:after="120"/>
              <w:rPr>
                <w:rFonts w:ascii="Arial" w:eastAsia="Calibri" w:hAnsi="Arial" w:cs="Arial"/>
                <w:b/>
                <w:sz w:val="18"/>
              </w:rPr>
            </w:pPr>
            <w:r w:rsidRPr="004114D5">
              <w:rPr>
                <w:rFonts w:ascii="Arial" w:eastAsia="Calibri" w:hAnsi="Arial" w:cs="Arial"/>
                <w:b/>
                <w:sz w:val="18"/>
              </w:rPr>
              <w:t>Unidad Solicitante:</w:t>
            </w:r>
          </w:p>
        </w:tc>
        <w:tc>
          <w:tcPr>
            <w:tcW w:w="6237" w:type="dxa"/>
            <w:shd w:val="clear" w:color="auto" w:fill="auto"/>
          </w:tcPr>
          <w:p w:rsidR="008E2971" w:rsidRPr="004114D5" w:rsidRDefault="008E2971" w:rsidP="00147189">
            <w:pPr>
              <w:spacing w:before="120" w:after="120"/>
              <w:jc w:val="both"/>
              <w:rPr>
                <w:rFonts w:ascii="Arial" w:eastAsia="Calibri" w:hAnsi="Arial" w:cs="Arial"/>
                <w:sz w:val="18"/>
              </w:rPr>
            </w:pPr>
            <w:r w:rsidRPr="004114D5">
              <w:rPr>
                <w:rFonts w:ascii="Arial" w:eastAsia="Calibri" w:hAnsi="Arial" w:cs="Arial"/>
                <w:sz w:val="18"/>
              </w:rPr>
              <w:t xml:space="preserve">Es la ___________________________ de la </w:t>
            </w:r>
            <w:r w:rsidRPr="004114D5">
              <w:rPr>
                <w:rFonts w:ascii="Arial" w:eastAsia="Calibri" w:hAnsi="Arial" w:cs="Arial"/>
                <w:b/>
                <w:sz w:val="18"/>
              </w:rPr>
              <w:t>ENTIDAD.</w:t>
            </w:r>
          </w:p>
        </w:tc>
      </w:tr>
    </w:tbl>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3.2. </w:t>
      </w:r>
      <w:r w:rsidRPr="005B704F">
        <w:rPr>
          <w:rFonts w:ascii="Arial" w:hAnsi="Arial" w:cs="Arial"/>
          <w:b/>
          <w:sz w:val="18"/>
        </w:rPr>
        <w:tab/>
        <w:t xml:space="preserve">Relación entre las Partes: </w:t>
      </w:r>
      <w:r w:rsidRPr="005B704F">
        <w:rPr>
          <w:rFonts w:ascii="Arial" w:hAnsi="Arial" w:cs="Arial"/>
          <w:sz w:val="18"/>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B704F">
        <w:rPr>
          <w:rFonts w:ascii="Arial" w:hAnsi="Arial" w:cs="Arial"/>
          <w:b/>
          <w:sz w:val="18"/>
        </w:rPr>
        <w:t>PROVEEDOR</w:t>
      </w:r>
      <w:r w:rsidRPr="005B704F">
        <w:rPr>
          <w:rFonts w:ascii="Arial" w:hAnsi="Arial" w:cs="Arial"/>
          <w:sz w:val="18"/>
        </w:rPr>
        <w:t>, quien será plenamente responsable por todos los aspectos relacionados con este Contrato y la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3.3.</w:t>
      </w:r>
      <w:r w:rsidRPr="005B704F">
        <w:rPr>
          <w:rFonts w:ascii="Arial" w:hAnsi="Arial" w:cs="Arial"/>
          <w:sz w:val="18"/>
        </w:rPr>
        <w:tab/>
      </w:r>
      <w:r w:rsidRPr="005B704F">
        <w:rPr>
          <w:rFonts w:ascii="Arial" w:hAnsi="Arial" w:cs="Arial"/>
          <w:b/>
          <w:sz w:val="18"/>
        </w:rPr>
        <w:t>Ley que rige el Contrato:</w:t>
      </w:r>
      <w:r w:rsidRPr="005B704F">
        <w:rPr>
          <w:rFonts w:ascii="Arial" w:hAnsi="Arial" w:cs="Arial"/>
          <w:sz w:val="18"/>
        </w:rPr>
        <w:t xml:space="preserve"> Este Contrato, su significado e interpretación y la relación que crea entre las Partes se regirá por Ley Aplicable.</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3.4.</w:t>
      </w:r>
      <w:r w:rsidRPr="005B704F">
        <w:rPr>
          <w:rFonts w:ascii="Arial" w:hAnsi="Arial" w:cs="Arial"/>
          <w:sz w:val="18"/>
        </w:rPr>
        <w:tab/>
      </w:r>
      <w:r w:rsidRPr="005B704F">
        <w:rPr>
          <w:rFonts w:ascii="Arial" w:hAnsi="Arial" w:cs="Arial"/>
          <w:b/>
          <w:sz w:val="18"/>
        </w:rPr>
        <w:t xml:space="preserve">Idioma: </w:t>
      </w:r>
      <w:r w:rsidRPr="005B704F">
        <w:rPr>
          <w:rFonts w:ascii="Arial" w:hAnsi="Arial" w:cs="Arial"/>
          <w:sz w:val="18"/>
        </w:rPr>
        <w:t>Este Contrato se ha celebrado en castellano, idioma por el que se regirán obligatoriamente todas las materias relacionadas con el mismo o su interpretación.</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3.5.</w:t>
      </w:r>
      <w:r w:rsidRPr="005B704F">
        <w:rPr>
          <w:rFonts w:ascii="Arial" w:hAnsi="Arial" w:cs="Arial"/>
          <w:sz w:val="18"/>
        </w:rPr>
        <w:tab/>
      </w:r>
      <w:r w:rsidRPr="005B704F">
        <w:rPr>
          <w:rFonts w:ascii="Arial" w:hAnsi="Arial" w:cs="Arial"/>
          <w:b/>
          <w:sz w:val="18"/>
        </w:rPr>
        <w:t>Encabezamientos:</w:t>
      </w:r>
      <w:r w:rsidRPr="005B704F">
        <w:rPr>
          <w:rFonts w:ascii="Arial" w:hAnsi="Arial" w:cs="Arial"/>
          <w:sz w:val="18"/>
        </w:rPr>
        <w:t xml:space="preserve"> El contenido de este Contrato no se verá restringido, modificado o afectado por los encabezamientos.</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3.6.</w:t>
      </w:r>
      <w:r w:rsidRPr="005B704F">
        <w:rPr>
          <w:rFonts w:ascii="Arial" w:hAnsi="Arial" w:cs="Arial"/>
          <w:sz w:val="18"/>
        </w:rPr>
        <w:tab/>
      </w:r>
      <w:r w:rsidRPr="005B704F">
        <w:rPr>
          <w:rFonts w:ascii="Arial" w:hAnsi="Arial" w:cs="Arial"/>
          <w:b/>
          <w:sz w:val="18"/>
        </w:rPr>
        <w:t>Totalidad del acuerdo:</w:t>
      </w:r>
      <w:r w:rsidRPr="005B704F">
        <w:rPr>
          <w:rFonts w:ascii="Arial" w:hAnsi="Arial" w:cs="Arial"/>
          <w:sz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3.7.</w:t>
      </w:r>
      <w:r w:rsidRPr="005B704F">
        <w:rPr>
          <w:rFonts w:ascii="Arial" w:hAnsi="Arial" w:cs="Arial"/>
          <w:sz w:val="18"/>
        </w:rPr>
        <w:tab/>
      </w:r>
      <w:r w:rsidRPr="005B704F">
        <w:rPr>
          <w:rFonts w:ascii="Arial" w:hAnsi="Arial" w:cs="Arial"/>
          <w:b/>
          <w:sz w:val="18"/>
        </w:rPr>
        <w:t>Plazos:</w:t>
      </w:r>
      <w:r w:rsidRPr="005B704F">
        <w:rPr>
          <w:rFonts w:ascii="Arial" w:hAnsi="Arial" w:cs="Arial"/>
          <w:sz w:val="18"/>
        </w:rPr>
        <w:t xml:space="preserve"> Todos los plazos establecidos en este Contrato y sus anexos se entenderán como días calendario, salvo indicación expresa en contrario.</w:t>
      </w:r>
    </w:p>
    <w:p w:rsidR="008E2971" w:rsidRPr="005B704F" w:rsidRDefault="008E2971" w:rsidP="008E29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sz w:val="18"/>
        </w:rPr>
      </w:pPr>
      <w:r w:rsidRPr="005B704F">
        <w:rPr>
          <w:rFonts w:ascii="Arial" w:hAnsi="Arial" w:cs="Arial"/>
          <w:b/>
          <w:sz w:val="18"/>
        </w:rPr>
        <w:t>3.8.</w:t>
      </w:r>
      <w:r w:rsidRPr="005B704F">
        <w:rPr>
          <w:rFonts w:ascii="Arial" w:hAnsi="Arial" w:cs="Arial"/>
          <w:sz w:val="18"/>
        </w:rPr>
        <w:tab/>
      </w:r>
      <w:r w:rsidRPr="005B704F">
        <w:rPr>
          <w:rFonts w:ascii="Arial" w:hAnsi="Arial" w:cs="Arial"/>
          <w:b/>
          <w:sz w:val="18"/>
        </w:rPr>
        <w:t>Mayúsculas:</w:t>
      </w:r>
      <w:r w:rsidRPr="005B704F">
        <w:rPr>
          <w:rFonts w:ascii="Arial" w:hAnsi="Arial" w:cs="Arial"/>
          <w:sz w:val="18"/>
        </w:rPr>
        <w:t xml:space="preserve"> El uso de las mayúsculas se entenderá conforme a las denominaciones otorgadas en este instrumento, o de acuerdo a su contexto, usando indistintamente en plural o singular.</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bCs/>
          <w:sz w:val="18"/>
        </w:rPr>
        <w:t>3.9.</w:t>
      </w:r>
      <w:r w:rsidRPr="005B704F">
        <w:rPr>
          <w:rFonts w:ascii="Arial" w:hAnsi="Arial" w:cs="Arial"/>
          <w:b/>
          <w:bCs/>
          <w:sz w:val="18"/>
        </w:rPr>
        <w:tab/>
        <w:t xml:space="preserve">Discrepancias: </w:t>
      </w:r>
      <w:r w:rsidRPr="005B704F">
        <w:rPr>
          <w:rFonts w:ascii="Arial" w:hAnsi="Arial" w:cs="Arial"/>
          <w:sz w:val="18"/>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E2971" w:rsidRPr="005B704F" w:rsidRDefault="008E2971" w:rsidP="008E2971">
      <w:pPr>
        <w:spacing w:before="120" w:after="120"/>
        <w:ind w:left="709" w:hanging="709"/>
        <w:jc w:val="both"/>
        <w:rPr>
          <w:rFonts w:ascii="Arial" w:hAnsi="Arial" w:cs="Arial"/>
          <w:sz w:val="18"/>
          <w:u w:val="single"/>
        </w:rPr>
      </w:pPr>
      <w:r w:rsidRPr="005B704F">
        <w:rPr>
          <w:rFonts w:ascii="Arial" w:hAnsi="Arial" w:cs="Arial"/>
          <w:b/>
          <w:bCs/>
          <w:sz w:val="18"/>
          <w:u w:val="single"/>
        </w:rPr>
        <w:t>CUARTA.</w:t>
      </w:r>
      <w:r w:rsidRPr="005B704F">
        <w:rPr>
          <w:rFonts w:ascii="Arial" w:hAnsi="Arial" w:cs="Arial"/>
          <w:sz w:val="18"/>
          <w:u w:val="single"/>
        </w:rPr>
        <w:t xml:space="preserve">- </w:t>
      </w:r>
      <w:r w:rsidRPr="005B704F">
        <w:rPr>
          <w:rFonts w:ascii="Arial" w:hAnsi="Arial" w:cs="Arial"/>
          <w:b/>
          <w:sz w:val="18"/>
          <w:u w:val="single"/>
        </w:rPr>
        <w:t>(NATURALEZA DEL CONTRATO)</w:t>
      </w:r>
    </w:p>
    <w:p w:rsidR="008E2971" w:rsidRPr="005B704F" w:rsidRDefault="008E2971" w:rsidP="008E2971">
      <w:pPr>
        <w:spacing w:before="120" w:after="120"/>
        <w:jc w:val="both"/>
        <w:rPr>
          <w:rFonts w:ascii="Arial" w:hAnsi="Arial" w:cs="Arial"/>
          <w:sz w:val="18"/>
        </w:rPr>
      </w:pPr>
      <w:r w:rsidRPr="005B704F">
        <w:rPr>
          <w:rFonts w:ascii="Arial" w:hAnsi="Arial" w:cs="Arial"/>
          <w:bCs/>
          <w:sz w:val="18"/>
        </w:rPr>
        <w:t>El presente Contrato es de naturaleza administrativa, por tanto su aplicación e interpretación deberá realizarse en el marco de la normativa legal vigente en el Estado Plurinacional de Bolivia</w:t>
      </w:r>
      <w:r w:rsidRPr="005B704F">
        <w:rPr>
          <w:rFonts w:ascii="Arial" w:hAnsi="Arial" w:cs="Arial"/>
          <w:b/>
          <w:bCs/>
          <w:sz w:val="18"/>
        </w:rPr>
        <w:t>.</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QUINTA.- (DOCUMENTOS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Forman parte integrante e indivisible del presente Contrato, los anexos que se detallan a continuación y que tienen por finalidad complementarse mutuamente: </w:t>
      </w:r>
    </w:p>
    <w:p w:rsidR="008E2971" w:rsidRPr="005B704F" w:rsidRDefault="008E2971" w:rsidP="008E2971">
      <w:pPr>
        <w:spacing w:before="120" w:after="120"/>
        <w:ind w:left="2124" w:hanging="1131"/>
        <w:jc w:val="both"/>
        <w:rPr>
          <w:rFonts w:ascii="Arial" w:hAnsi="Arial" w:cs="Arial"/>
          <w:sz w:val="18"/>
          <w:lang w:val="es-ES_tradnl"/>
        </w:rPr>
      </w:pPr>
      <w:r w:rsidRPr="005B704F">
        <w:rPr>
          <w:rFonts w:ascii="Arial" w:hAnsi="Arial" w:cs="Arial"/>
          <w:sz w:val="18"/>
          <w:lang w:val="es-ES_tradnl"/>
        </w:rPr>
        <w:t>Anexo 1:</w:t>
      </w:r>
      <w:r w:rsidRPr="005B704F">
        <w:rPr>
          <w:rFonts w:ascii="Arial" w:hAnsi="Arial" w:cs="Arial"/>
          <w:sz w:val="18"/>
          <w:lang w:val="es-ES_tradnl"/>
        </w:rPr>
        <w:tab/>
      </w:r>
      <w:r w:rsidRPr="005B704F">
        <w:rPr>
          <w:rFonts w:ascii="Arial" w:hAnsi="Arial" w:cs="Arial"/>
          <w:b/>
          <w:i/>
          <w:sz w:val="18"/>
          <w:u w:val="single"/>
          <w:lang w:val="es-ES_tradnl"/>
        </w:rPr>
        <w:t>Documento de contratación directa o documento base de contratación</w:t>
      </w:r>
      <w:r w:rsidRPr="005B704F">
        <w:rPr>
          <w:rFonts w:ascii="Arial" w:hAnsi="Arial" w:cs="Arial"/>
          <w:sz w:val="18"/>
          <w:lang w:val="es-ES_tradnl"/>
        </w:rPr>
        <w:t>, aclaraciones y enmiendas.</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2:</w:t>
      </w:r>
      <w:r w:rsidRPr="005B704F">
        <w:rPr>
          <w:rFonts w:ascii="Arial" w:hAnsi="Arial" w:cs="Arial"/>
          <w:sz w:val="18"/>
          <w:lang w:val="es-ES_tradnl"/>
        </w:rPr>
        <w:tab/>
        <w:t>Propuesta adjudicada (oferta técnica y oferta económica).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3:</w:t>
      </w:r>
      <w:r w:rsidRPr="005B704F">
        <w:rPr>
          <w:rFonts w:ascii="Arial" w:hAnsi="Arial" w:cs="Arial"/>
          <w:sz w:val="18"/>
          <w:lang w:val="es-ES_tradnl"/>
        </w:rPr>
        <w:tab/>
        <w:t>Acta de Concertación (si corresponde)</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4:</w:t>
      </w:r>
      <w:r w:rsidRPr="005B704F">
        <w:rPr>
          <w:rFonts w:ascii="Arial" w:hAnsi="Arial" w:cs="Arial"/>
          <w:sz w:val="18"/>
          <w:lang w:val="es-ES_tradnl"/>
        </w:rPr>
        <w:tab/>
        <w:t>Garantía.</w:t>
      </w:r>
    </w:p>
    <w:p w:rsidR="008E2971" w:rsidRPr="005B704F" w:rsidRDefault="008E2971" w:rsidP="008E2971">
      <w:pPr>
        <w:spacing w:before="120" w:after="120"/>
        <w:ind w:left="993"/>
        <w:jc w:val="both"/>
        <w:rPr>
          <w:rFonts w:ascii="Arial" w:hAnsi="Arial" w:cs="Arial"/>
          <w:sz w:val="18"/>
          <w:lang w:val="es-ES_tradnl"/>
        </w:rPr>
      </w:pPr>
      <w:r w:rsidRPr="005B704F">
        <w:rPr>
          <w:rFonts w:ascii="Arial" w:hAnsi="Arial" w:cs="Arial"/>
          <w:sz w:val="18"/>
          <w:lang w:val="es-ES_tradnl"/>
        </w:rPr>
        <w:t>Anexo 5:</w:t>
      </w:r>
      <w:r w:rsidRPr="005B704F">
        <w:rPr>
          <w:rFonts w:ascii="Arial" w:hAnsi="Arial" w:cs="Arial"/>
          <w:sz w:val="18"/>
          <w:lang w:val="es-ES_tradnl"/>
        </w:rPr>
        <w:tab/>
      </w:r>
      <w:r w:rsidRPr="005B704F">
        <w:rPr>
          <w:rFonts w:ascii="Arial" w:hAnsi="Arial" w:cs="Arial"/>
          <w:b/>
          <w:i/>
          <w:sz w:val="18"/>
          <w:u w:val="single"/>
          <w:lang w:val="es-ES_tradnl"/>
        </w:rPr>
        <w:t>(insertar otro (s) que se puedan considerar importantes)</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SEXTA.- (OBJETO DEL CONTRATO) </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rPr>
        <w:t xml:space="preserve">El objeto del presente Contrato es la adquisición de ________________________________, suministrada por el </w:t>
      </w:r>
      <w:r w:rsidRPr="005B704F">
        <w:rPr>
          <w:rFonts w:ascii="Arial" w:hAnsi="Arial" w:cs="Arial"/>
          <w:b/>
          <w:sz w:val="18"/>
        </w:rPr>
        <w:t xml:space="preserve">PROVEEDOR </w:t>
      </w:r>
      <w:r w:rsidRPr="005B704F">
        <w:rPr>
          <w:rFonts w:ascii="Arial" w:hAnsi="Arial" w:cs="Arial"/>
          <w:sz w:val="18"/>
        </w:rPr>
        <w:t>con estricta y absoluta sujeción a este Contrato y en conformidad a los anexos que forman parte integrante e indivisible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SÉPTIMA.- (VIGENCIA Y PLAZO DEL CONTRATO)</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7.1. </w:t>
      </w:r>
      <w:r w:rsidRPr="005B704F">
        <w:rPr>
          <w:rFonts w:ascii="Arial" w:hAnsi="Arial" w:cs="Arial"/>
          <w:b/>
          <w:sz w:val="18"/>
          <w:lang w:val="es-ES_tradnl"/>
        </w:rPr>
        <w:tab/>
        <w:t>Vigencia:</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El presente Contrato tendrá vigencia desde el día de su suscripción por ambas Partes hasta la emisión del acta de cierre de Contrato por parte de la</w:t>
      </w:r>
      <w:r w:rsidRPr="005B704F">
        <w:rPr>
          <w:rFonts w:ascii="Arial" w:hAnsi="Arial" w:cs="Arial"/>
          <w:b/>
          <w:sz w:val="18"/>
          <w:lang w:val="es-ES_tradnl"/>
        </w:rPr>
        <w:t xml:space="preserve"> ENTIDAD.</w:t>
      </w:r>
    </w:p>
    <w:p w:rsidR="008E2971" w:rsidRPr="005B704F" w:rsidRDefault="008E2971" w:rsidP="008E2971">
      <w:pPr>
        <w:spacing w:before="120" w:after="120"/>
        <w:ind w:left="709" w:hanging="709"/>
        <w:jc w:val="both"/>
        <w:rPr>
          <w:rFonts w:ascii="Arial" w:hAnsi="Arial" w:cs="Arial"/>
          <w:b/>
          <w:sz w:val="18"/>
          <w:lang w:val="es-ES_tradnl"/>
        </w:rPr>
      </w:pPr>
      <w:r w:rsidRPr="005B704F">
        <w:rPr>
          <w:rFonts w:ascii="Arial" w:hAnsi="Arial" w:cs="Arial"/>
          <w:b/>
          <w:sz w:val="18"/>
          <w:lang w:val="es-ES_tradnl"/>
        </w:rPr>
        <w:t xml:space="preserve">7.2. </w:t>
      </w:r>
      <w:r w:rsidRPr="005B704F">
        <w:rPr>
          <w:rFonts w:ascii="Arial" w:hAnsi="Arial" w:cs="Arial"/>
          <w:b/>
          <w:sz w:val="18"/>
          <w:lang w:val="es-ES_tradnl"/>
        </w:rPr>
        <w:tab/>
        <w:t>Plazo:</w:t>
      </w:r>
    </w:p>
    <w:p w:rsidR="008E2971" w:rsidRPr="005B704F" w:rsidRDefault="008E2971" w:rsidP="008E2971">
      <w:pPr>
        <w:spacing w:before="120" w:after="120"/>
        <w:ind w:left="709"/>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bCs/>
          <w:sz w:val="18"/>
          <w:lang w:val="es-ES_tradnl"/>
        </w:rPr>
        <w:t xml:space="preserve">PROVEEDOR </w:t>
      </w:r>
      <w:r w:rsidRPr="005B704F">
        <w:rPr>
          <w:rFonts w:ascii="Arial" w:hAnsi="Arial" w:cs="Arial"/>
          <w:sz w:val="18"/>
          <w:lang w:val="es-ES_tradnl"/>
        </w:rPr>
        <w:t xml:space="preserve">entregará la Adquisición en el plazo máximo de __________________ días calendario, computables a partir de la instrucción de la Unidad Solicitante. </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lang w:val="es-ES_tradnl"/>
        </w:rPr>
        <w:t xml:space="preserve">OCTAVA.- </w:t>
      </w:r>
      <w:r w:rsidRPr="005B704F">
        <w:rPr>
          <w:rFonts w:ascii="Arial" w:hAnsi="Arial" w:cs="Arial"/>
          <w:b/>
          <w:sz w:val="18"/>
          <w:u w:val="single"/>
        </w:rPr>
        <w:t>(LUGAR DE ENTREGA)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rPr>
        <w:t>El lugar</w:t>
      </w:r>
      <w:r w:rsidRPr="005B704F">
        <w:rPr>
          <w:rFonts w:ascii="Arial" w:hAnsi="Arial" w:cs="Arial"/>
          <w:sz w:val="18"/>
          <w:lang w:val="es-ES_tradnl"/>
        </w:rPr>
        <w:t xml:space="preserve"> de entrega de la Adquisición será___________________________ de la </w:t>
      </w:r>
      <w:r w:rsidRPr="005B704F">
        <w:rPr>
          <w:rFonts w:ascii="Arial" w:hAnsi="Arial" w:cs="Arial"/>
          <w:b/>
          <w:sz w:val="18"/>
          <w:lang w:val="es-ES_tradnl"/>
        </w:rPr>
        <w:t>ENTIDAD</w:t>
      </w:r>
      <w:r w:rsidRPr="005B704F">
        <w:rPr>
          <w:rFonts w:ascii="Arial" w:hAnsi="Arial" w:cs="Arial"/>
          <w:sz w:val="18"/>
          <w:lang w:val="es-ES_tradnl"/>
        </w:rPr>
        <w:t xml:space="preserve"> ubicado en la ciudad de _________________, en coordinación con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NOVENA.- (MONTO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El monto total propuesto y aceptado por las Partes </w:t>
      </w:r>
      <w:r w:rsidRPr="005B704F">
        <w:rPr>
          <w:rFonts w:ascii="Arial" w:hAnsi="Arial" w:cs="Arial"/>
          <w:sz w:val="18"/>
          <w:lang w:val="es-ES_tradnl"/>
        </w:rPr>
        <w:t>para la ejecución del objeto del presente Contrato</w:t>
      </w:r>
      <w:r w:rsidRPr="005B704F">
        <w:rPr>
          <w:rFonts w:ascii="Arial" w:hAnsi="Arial" w:cs="Arial"/>
          <w:sz w:val="18"/>
        </w:rPr>
        <w:t xml:space="preserve"> es de Bs_____________________ </w:t>
      </w:r>
      <w:r>
        <w:rPr>
          <w:rFonts w:ascii="Arial" w:hAnsi="Arial" w:cs="Arial"/>
          <w:sz w:val="18"/>
        </w:rPr>
        <w:t>(______________________________</w:t>
      </w:r>
      <w:r w:rsidRPr="005B704F">
        <w:rPr>
          <w:rFonts w:ascii="Arial" w:hAnsi="Arial" w:cs="Arial"/>
          <w:sz w:val="18"/>
        </w:rPr>
        <w:t>Bolivianos)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870"/>
        <w:gridCol w:w="1020"/>
        <w:gridCol w:w="1130"/>
        <w:gridCol w:w="880"/>
        <w:gridCol w:w="1264"/>
      </w:tblGrid>
      <w:tr w:rsidR="008E2971" w:rsidRPr="005B704F" w:rsidTr="00147189">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 Unitario</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PRECIO</w:t>
            </w:r>
          </w:p>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TOTAL</w:t>
            </w:r>
          </w:p>
          <w:p w:rsidR="008E2971" w:rsidRPr="005B704F" w:rsidRDefault="008E2971" w:rsidP="00147189">
            <w:pPr>
              <w:jc w:val="center"/>
              <w:rPr>
                <w:rFonts w:ascii="Arial" w:hAnsi="Arial" w:cs="Arial"/>
                <w:color w:val="000000"/>
                <w:sz w:val="18"/>
                <w:lang w:val="es-BO" w:eastAsia="es-BO"/>
              </w:rPr>
            </w:pPr>
            <w:r w:rsidRPr="005B704F">
              <w:rPr>
                <w:rFonts w:ascii="Arial" w:hAnsi="Arial" w:cs="Arial"/>
                <w:b/>
                <w:bCs/>
                <w:color w:val="000000"/>
                <w:sz w:val="18"/>
                <w:lang w:val="es-BO" w:eastAsia="es-BO"/>
              </w:rPr>
              <w:t>(Bs.)</w:t>
            </w:r>
          </w:p>
        </w:tc>
      </w:tr>
      <w:tr w:rsidR="008E2971" w:rsidRPr="005B704F" w:rsidTr="00147189">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8E2971" w:rsidRPr="005B704F" w:rsidRDefault="008E2971" w:rsidP="00147189">
            <w:pPr>
              <w:rPr>
                <w:rFonts w:ascii="Arial" w:hAnsi="Arial" w:cs="Arial"/>
                <w:color w:val="000000"/>
                <w:sz w:val="18"/>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center"/>
              <w:rPr>
                <w:rFonts w:ascii="Arial" w:hAnsi="Arial" w:cs="Arial"/>
                <w:color w:val="000000"/>
                <w:sz w:val="18"/>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8E2971" w:rsidRPr="005B704F" w:rsidRDefault="008E2971" w:rsidP="00147189">
            <w:pPr>
              <w:jc w:val="right"/>
              <w:rPr>
                <w:rFonts w:ascii="Arial" w:hAnsi="Arial" w:cs="Arial"/>
                <w:color w:val="000000"/>
                <w:sz w:val="18"/>
                <w:lang w:val="es-BO" w:eastAsia="es-BO"/>
              </w:rPr>
            </w:pPr>
          </w:p>
        </w:tc>
      </w:tr>
      <w:tr w:rsidR="008E2971" w:rsidRPr="005B704F" w:rsidTr="00147189">
        <w:trPr>
          <w:trHeight w:val="557"/>
        </w:trPr>
        <w:tc>
          <w:tcPr>
            <w:tcW w:w="64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3880" w:type="dxa"/>
            <w:tcBorders>
              <w:top w:val="single" w:sz="4" w:space="0" w:color="auto"/>
            </w:tcBorders>
            <w:shd w:val="clear" w:color="auto" w:fill="auto"/>
            <w:vAlign w:val="center"/>
            <w:hideMark/>
          </w:tcPr>
          <w:p w:rsidR="008E2971" w:rsidRPr="005B704F" w:rsidRDefault="008E2971" w:rsidP="00147189">
            <w:pPr>
              <w:rPr>
                <w:rFonts w:ascii="Arial" w:hAnsi="Arial" w:cs="Arial"/>
                <w:b/>
                <w:bCs/>
                <w:color w:val="000000"/>
                <w:sz w:val="18"/>
                <w:lang w:val="es-BO" w:eastAsia="es-BO"/>
              </w:rPr>
            </w:pPr>
            <w:r w:rsidRPr="005B704F">
              <w:rPr>
                <w:rFonts w:ascii="Arial" w:hAnsi="Arial" w:cs="Arial"/>
                <w:b/>
                <w:bCs/>
                <w:color w:val="000000"/>
                <w:sz w:val="18"/>
                <w:lang w:val="es-BO" w:eastAsia="es-BO"/>
              </w:rPr>
              <w:t> </w:t>
            </w:r>
          </w:p>
        </w:tc>
        <w:tc>
          <w:tcPr>
            <w:tcW w:w="1020" w:type="dxa"/>
            <w:tcBorders>
              <w:top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1120" w:type="dxa"/>
            <w:tcBorders>
              <w:top w:val="single" w:sz="4" w:space="0" w:color="auto"/>
              <w:right w:val="single" w:sz="4" w:space="0" w:color="auto"/>
            </w:tcBorders>
            <w:shd w:val="clear" w:color="auto" w:fill="auto"/>
            <w:noWrap/>
            <w:vAlign w:val="center"/>
            <w:hideMark/>
          </w:tcPr>
          <w:p w:rsidR="008E2971" w:rsidRPr="005B704F" w:rsidRDefault="008E2971" w:rsidP="00147189">
            <w:pPr>
              <w:jc w:val="center"/>
              <w:rPr>
                <w:rFonts w:ascii="Arial" w:hAnsi="Arial" w:cs="Arial"/>
                <w:b/>
                <w:bCs/>
                <w:color w:val="000000"/>
                <w:sz w:val="18"/>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r w:rsidRPr="005B704F">
              <w:rPr>
                <w:rFonts w:ascii="Arial" w:hAnsi="Arial" w:cs="Arial"/>
                <w:b/>
                <w:bCs/>
                <w:color w:val="000000"/>
                <w:sz w:val="18"/>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8E2971" w:rsidRPr="005B704F" w:rsidRDefault="008E2971" w:rsidP="00147189">
            <w:pPr>
              <w:jc w:val="right"/>
              <w:rPr>
                <w:rFonts w:ascii="Arial" w:hAnsi="Arial" w:cs="Arial"/>
                <w:b/>
                <w:bCs/>
                <w:color w:val="000000"/>
                <w:sz w:val="18"/>
                <w:lang w:val="es-BO" w:eastAsia="es-BO"/>
              </w:rPr>
            </w:pPr>
          </w:p>
        </w:tc>
      </w:tr>
    </w:tbl>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precio o valor final de la Adquisición será el resultante de aplicar los precios unitarios de la propuesta adjudicada a las cantidades de la </w:t>
      </w:r>
      <w:r w:rsidRPr="005B704F">
        <w:rPr>
          <w:rFonts w:ascii="Arial" w:hAnsi="Arial" w:cs="Arial"/>
          <w:sz w:val="18"/>
        </w:rPr>
        <w:t>Adquisición</w:t>
      </w:r>
      <w:r w:rsidRPr="005B704F">
        <w:rPr>
          <w:rFonts w:ascii="Arial" w:hAnsi="Arial" w:cs="Arial"/>
          <w:sz w:val="18"/>
          <w:lang w:val="es-ES_tradnl"/>
        </w:rPr>
        <w:t xml:space="preserve"> efectiva y realmente provista.</w:t>
      </w:r>
    </w:p>
    <w:p w:rsidR="008E2971" w:rsidRPr="005B704F" w:rsidRDefault="008E2971" w:rsidP="008E2971">
      <w:pPr>
        <w:widowControl w:val="0"/>
        <w:spacing w:before="120" w:after="120"/>
        <w:ind w:hanging="11"/>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B704F">
        <w:rPr>
          <w:rFonts w:ascii="Arial" w:hAnsi="Arial" w:cs="Arial"/>
          <w:b/>
          <w:sz w:val="18"/>
          <w:lang w:val="es-ES_tradnl"/>
        </w:rPr>
        <w:t>PROVEEDOR</w:t>
      </w:r>
      <w:r w:rsidRPr="005B704F">
        <w:rPr>
          <w:rFonts w:ascii="Arial" w:hAnsi="Arial" w:cs="Arial"/>
          <w:sz w:val="18"/>
          <w:lang w:val="es-ES_tradnl"/>
        </w:rPr>
        <w:t xml:space="preserve"> a título de revisión de precio o reembolso ni cualquier otro similar a la </w:t>
      </w:r>
      <w:r w:rsidRPr="005B704F">
        <w:rPr>
          <w:rFonts w:ascii="Arial" w:hAnsi="Arial" w:cs="Arial"/>
          <w:b/>
          <w:sz w:val="18"/>
          <w:lang w:val="es-ES_tradnl"/>
        </w:rPr>
        <w:t>ENTIDAD.</w:t>
      </w:r>
    </w:p>
    <w:p w:rsidR="008E2971" w:rsidRPr="005B704F" w:rsidRDefault="008E2971" w:rsidP="008E2971">
      <w:pPr>
        <w:numPr>
          <w:ilvl w:val="1"/>
          <w:numId w:val="0"/>
        </w:numPr>
        <w:tabs>
          <w:tab w:val="num" w:pos="284"/>
        </w:tabs>
        <w:spacing w:before="120" w:after="120"/>
        <w:jc w:val="both"/>
        <w:rPr>
          <w:rFonts w:ascii="Arial" w:hAnsi="Arial" w:cs="Arial"/>
          <w:sz w:val="18"/>
          <w:lang w:val="es-ES_tradnl"/>
        </w:rPr>
      </w:pPr>
      <w:r w:rsidRPr="005B704F">
        <w:rPr>
          <w:rFonts w:ascii="Arial" w:hAnsi="Arial" w:cs="Arial"/>
          <w:sz w:val="18"/>
          <w:lang w:val="es-ES_tradnl"/>
        </w:rPr>
        <w:t xml:space="preserve">El precio por trabajos o servicios adicionales no previstos en el Contrato y que fueran necesarios ejecutar, deberá ser objeto de previo acuerdo escrito entre las Partes. En ningún caso la </w:t>
      </w:r>
      <w:r w:rsidRPr="005B704F">
        <w:rPr>
          <w:rFonts w:ascii="Arial" w:hAnsi="Arial" w:cs="Arial"/>
          <w:b/>
          <w:sz w:val="18"/>
          <w:lang w:val="es-ES_tradnl"/>
        </w:rPr>
        <w:t>ENTIDAD</w:t>
      </w:r>
      <w:r w:rsidRPr="005B704F">
        <w:rPr>
          <w:rFonts w:ascii="Arial" w:hAnsi="Arial" w:cs="Arial"/>
          <w:sz w:val="18"/>
          <w:lang w:val="es-ES_tradnl"/>
        </w:rPr>
        <w:t xml:space="preserve"> reconocerá costos por trabajos adicionales que previamente no tuvieran su expresa aprobación y no se haya cumplido con lo establecido en 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(FORMA DE PAGO)</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monto del presente Contrato será pagado por la </w:t>
      </w:r>
      <w:r w:rsidRPr="005B704F">
        <w:rPr>
          <w:rFonts w:ascii="Arial" w:hAnsi="Arial" w:cs="Arial"/>
          <w:b/>
          <w:sz w:val="18"/>
          <w:lang w:val="es-ES_tradnl"/>
        </w:rPr>
        <w:t>ENTIDAD</w:t>
      </w:r>
      <w:r w:rsidRPr="005B704F">
        <w:rPr>
          <w:rFonts w:ascii="Arial" w:hAnsi="Arial" w:cs="Arial"/>
          <w:sz w:val="18"/>
          <w:lang w:val="es-ES_tradnl"/>
        </w:rPr>
        <w:t xml:space="preserve"> a favor del </w:t>
      </w:r>
      <w:r w:rsidRPr="005B704F">
        <w:rPr>
          <w:rFonts w:ascii="Arial" w:hAnsi="Arial" w:cs="Arial"/>
          <w:b/>
          <w:sz w:val="18"/>
          <w:lang w:val="es-ES_tradnl"/>
        </w:rPr>
        <w:t>PROVEEDOR,</w:t>
      </w:r>
      <w:r w:rsidRPr="005B704F">
        <w:rPr>
          <w:rFonts w:ascii="Arial" w:hAnsi="Arial" w:cs="Arial"/>
          <w:sz w:val="18"/>
          <w:lang w:val="es-ES_tradnl"/>
        </w:rPr>
        <w:t xml:space="preserve"> una vez emitido el informe de conformidad por el </w:t>
      </w:r>
      <w:r w:rsidRPr="005B704F">
        <w:rPr>
          <w:rFonts w:ascii="Arial" w:hAnsi="Arial" w:cs="Arial"/>
          <w:i/>
          <w:sz w:val="18"/>
          <w:u w:val="single"/>
          <w:lang w:val="es-ES_tradnl"/>
        </w:rPr>
        <w:t>Responsable o Comité de Recepción</w:t>
      </w:r>
      <w:r w:rsidRPr="005B704F">
        <w:rPr>
          <w:rFonts w:ascii="Arial" w:hAnsi="Arial" w:cs="Arial"/>
          <w:sz w:val="18"/>
          <w:lang w:val="es-ES_tradnl"/>
        </w:rPr>
        <w:t xml:space="preserve"> del lugar </w:t>
      </w:r>
      <w:r w:rsidRPr="005B704F">
        <w:rPr>
          <w:rFonts w:ascii="Arial" w:hAnsi="Arial" w:cs="Arial"/>
          <w:i/>
          <w:sz w:val="18"/>
          <w:lang w:val="es-ES_tradnl"/>
        </w:rPr>
        <w:t xml:space="preserve">(de los lugares) </w:t>
      </w:r>
      <w:r w:rsidRPr="005B704F">
        <w:rPr>
          <w:rFonts w:ascii="Arial" w:hAnsi="Arial" w:cs="Arial"/>
          <w:sz w:val="18"/>
          <w:lang w:val="es-ES_tradnl"/>
        </w:rPr>
        <w:t xml:space="preserve">donde se realice la </w:t>
      </w:r>
      <w:r w:rsidRPr="005B704F">
        <w:rPr>
          <w:rFonts w:ascii="Arial" w:hAnsi="Arial" w:cs="Arial"/>
          <w:i/>
          <w:sz w:val="18"/>
          <w:lang w:val="es-ES_tradnl"/>
        </w:rPr>
        <w:t xml:space="preserve">(s) </w:t>
      </w:r>
      <w:r w:rsidRPr="005B704F">
        <w:rPr>
          <w:rFonts w:ascii="Arial" w:hAnsi="Arial" w:cs="Arial"/>
          <w:sz w:val="18"/>
          <w:lang w:val="es-ES_tradnl"/>
        </w:rPr>
        <w:t>entrega</w:t>
      </w:r>
      <w:r w:rsidRPr="005B704F">
        <w:rPr>
          <w:rFonts w:ascii="Arial" w:hAnsi="Arial" w:cs="Arial"/>
          <w:i/>
          <w:sz w:val="18"/>
          <w:lang w:val="es-ES_tradnl"/>
        </w:rPr>
        <w:t>(s)</w:t>
      </w:r>
      <w:r w:rsidRPr="005B704F">
        <w:rPr>
          <w:rFonts w:ascii="Arial" w:hAnsi="Arial" w:cs="Arial"/>
          <w:sz w:val="18"/>
          <w:lang w:val="es-ES_tradnl"/>
        </w:rPr>
        <w:t>.</w:t>
      </w:r>
    </w:p>
    <w:p w:rsidR="008E2971" w:rsidRPr="005B704F" w:rsidRDefault="008E2971" w:rsidP="008E2971">
      <w:pPr>
        <w:tabs>
          <w:tab w:val="num" w:pos="993"/>
        </w:tabs>
        <w:spacing w:before="120" w:after="120"/>
        <w:jc w:val="both"/>
        <w:rPr>
          <w:rFonts w:ascii="Arial" w:hAnsi="Arial" w:cs="Arial"/>
          <w:sz w:val="18"/>
          <w:lang w:val="es-ES_tradnl"/>
        </w:rPr>
      </w:pPr>
      <w:r w:rsidRPr="005B704F">
        <w:rPr>
          <w:rFonts w:ascii="Arial" w:hAnsi="Arial" w:cs="Arial"/>
          <w:sz w:val="18"/>
          <w:lang w:val="es-ES_tradnl"/>
        </w:rPr>
        <w:t xml:space="preserve">El pago se realizará vía sistema integrado de gestión y modernización administrativa (SIGMA) en moneda nacional (bolivianos), debiendo el </w:t>
      </w:r>
      <w:r w:rsidRPr="005B704F">
        <w:rPr>
          <w:rFonts w:ascii="Arial" w:hAnsi="Arial" w:cs="Arial"/>
          <w:b/>
          <w:sz w:val="18"/>
          <w:lang w:val="es-ES_tradnl"/>
        </w:rPr>
        <w:t>PROVEEDOR</w:t>
      </w:r>
      <w:r w:rsidRPr="005B704F">
        <w:rPr>
          <w:rFonts w:ascii="Arial" w:hAnsi="Arial" w:cs="Arial"/>
          <w:sz w:val="18"/>
          <w:lang w:val="es-ES_tradnl"/>
        </w:rPr>
        <w:t xml:space="preserve"> presentar la siguiente documentación para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Solicitud de pago.</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Factura original.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registro sistema integrado de gestión y modernización administrativa (SIGMA).</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Cédula de identidad del representante legal.</w:t>
      </w:r>
    </w:p>
    <w:p w:rsidR="008E2971" w:rsidRPr="005B704F" w:rsidRDefault="008E2971" w:rsidP="00ED12A8">
      <w:pPr>
        <w:pStyle w:val="Prrafodelista"/>
        <w:numPr>
          <w:ilvl w:val="0"/>
          <w:numId w:val="23"/>
        </w:numPr>
        <w:tabs>
          <w:tab w:val="num" w:pos="993"/>
        </w:tabs>
        <w:spacing w:before="120" w:after="120"/>
        <w:contextualSpacing/>
        <w:jc w:val="both"/>
        <w:rPr>
          <w:rFonts w:ascii="Arial" w:hAnsi="Arial" w:cs="Arial"/>
          <w:sz w:val="18"/>
          <w:lang w:val="es-ES_tradnl"/>
        </w:rPr>
      </w:pPr>
      <w:r w:rsidRPr="005B704F">
        <w:rPr>
          <w:rFonts w:ascii="Arial" w:hAnsi="Arial" w:cs="Arial"/>
          <w:sz w:val="18"/>
          <w:lang w:val="es-ES_tradnl"/>
        </w:rPr>
        <w:t>Fotocopia de número de identificación tributaria (NIT).</w:t>
      </w:r>
    </w:p>
    <w:p w:rsidR="008E2971" w:rsidRPr="005B704F" w:rsidRDefault="008E2971" w:rsidP="008E2971">
      <w:pPr>
        <w:spacing w:before="120" w:after="120"/>
        <w:jc w:val="both"/>
        <w:rPr>
          <w:rFonts w:ascii="Arial" w:hAnsi="Arial" w:cs="Arial"/>
          <w:b/>
          <w:iCs/>
          <w:sz w:val="18"/>
          <w:u w:val="single"/>
        </w:rPr>
      </w:pPr>
      <w:r w:rsidRPr="005B704F">
        <w:rPr>
          <w:rFonts w:ascii="Arial" w:hAnsi="Arial" w:cs="Arial"/>
          <w:b/>
          <w:iCs/>
          <w:sz w:val="18"/>
          <w:u w:val="single"/>
        </w:rPr>
        <w:t>DÉCIMA PRIMERA.- (FACTURACIÓN)</w:t>
      </w:r>
    </w:p>
    <w:p w:rsidR="008E2971" w:rsidRPr="005B704F" w:rsidRDefault="008E2971" w:rsidP="008E2971">
      <w:pPr>
        <w:spacing w:before="120" w:after="120"/>
        <w:jc w:val="both"/>
        <w:rPr>
          <w:rFonts w:ascii="Arial" w:hAnsi="Arial" w:cs="Arial"/>
          <w:iCs/>
          <w:sz w:val="18"/>
        </w:rPr>
      </w:pPr>
      <w:r w:rsidRPr="005B704F">
        <w:rPr>
          <w:rFonts w:ascii="Arial" w:hAnsi="Arial" w:cs="Arial"/>
          <w:iCs/>
          <w:sz w:val="18"/>
        </w:rPr>
        <w:t xml:space="preserve">El </w:t>
      </w:r>
      <w:r w:rsidRPr="005B704F">
        <w:rPr>
          <w:rFonts w:ascii="Arial" w:hAnsi="Arial" w:cs="Arial"/>
          <w:b/>
          <w:iCs/>
          <w:sz w:val="18"/>
        </w:rPr>
        <w:t>PROVEEDOR</w:t>
      </w:r>
      <w:r w:rsidRPr="005B704F">
        <w:rPr>
          <w:rFonts w:ascii="Arial" w:hAnsi="Arial" w:cs="Arial"/>
          <w:iCs/>
          <w:sz w:val="18"/>
        </w:rPr>
        <w:t xml:space="preserve"> en la misma  fecha en que sea aprobada su solicitud de pago, deberá enviar su factura a nombre de Yacimientos Petrolíferos Fiscales Bolivianos consignando el número de identificación tributaria (NIT) 1020269020.</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SEGUNDA.- (GARANTÍA)</w:t>
      </w:r>
    </w:p>
    <w:p w:rsidR="008E2971" w:rsidRPr="005B704F" w:rsidRDefault="008E2971" w:rsidP="008E2971">
      <w:pPr>
        <w:spacing w:before="120" w:after="120"/>
        <w:ind w:left="709" w:hanging="709"/>
        <w:jc w:val="both"/>
        <w:rPr>
          <w:rFonts w:ascii="Arial" w:hAnsi="Arial" w:cs="Arial"/>
          <w:b/>
          <w:i/>
          <w:sz w:val="18"/>
          <w:lang w:val="es-ES_tradnl"/>
        </w:rPr>
      </w:pPr>
      <w:r w:rsidRPr="005B704F">
        <w:rPr>
          <w:rFonts w:ascii="Arial" w:hAnsi="Arial" w:cs="Arial"/>
          <w:b/>
          <w:sz w:val="18"/>
          <w:lang w:val="es-ES_tradnl"/>
        </w:rPr>
        <w:t>Garantía de cumplimiento de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B704F">
        <w:rPr>
          <w:rFonts w:ascii="Arial" w:hAnsi="Arial" w:cs="Arial"/>
          <w:i/>
          <w:sz w:val="18"/>
          <w:lang w:val="es-ES_tradnl"/>
        </w:rPr>
        <w:t>,</w:t>
      </w:r>
      <w:r w:rsidRPr="005B704F">
        <w:rPr>
          <w:rFonts w:ascii="Arial" w:hAnsi="Arial" w:cs="Arial"/>
          <w:sz w:val="18"/>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8E2971" w:rsidRPr="005B704F" w:rsidRDefault="008E2971" w:rsidP="008E2971">
      <w:pPr>
        <w:spacing w:before="120" w:after="120"/>
        <w:ind w:right="-7"/>
        <w:jc w:val="both"/>
        <w:outlineLvl w:val="1"/>
        <w:rPr>
          <w:rFonts w:ascii="Arial" w:hAnsi="Arial" w:cs="Arial"/>
          <w:sz w:val="18"/>
          <w:lang w:val="es-BO"/>
        </w:rPr>
      </w:pPr>
      <w:r w:rsidRPr="005B704F">
        <w:rPr>
          <w:rFonts w:ascii="Arial" w:hAnsi="Arial" w:cs="Arial"/>
          <w:sz w:val="18"/>
          <w:lang w:val="es-BO"/>
        </w:rPr>
        <w:t xml:space="preserve">Cualquier incumplimiento contractual en que incurra el </w:t>
      </w:r>
      <w:r w:rsidRPr="005B704F">
        <w:rPr>
          <w:rFonts w:ascii="Arial" w:hAnsi="Arial" w:cs="Arial"/>
          <w:b/>
          <w:sz w:val="18"/>
          <w:lang w:val="es-BO"/>
        </w:rPr>
        <w:t>PROVEEDOR</w:t>
      </w:r>
      <w:r w:rsidRPr="005B704F">
        <w:rPr>
          <w:rFonts w:ascii="Arial" w:hAnsi="Arial" w:cs="Arial"/>
          <w:sz w:val="18"/>
          <w:lang w:val="es-BO"/>
        </w:rPr>
        <w:t xml:space="preserve">, dará lugar a la ejecución de la boleta de garantía antes mencionada en favor de la </w:t>
      </w:r>
      <w:r w:rsidRPr="005B704F">
        <w:rPr>
          <w:rFonts w:ascii="Arial" w:hAnsi="Arial" w:cs="Arial"/>
          <w:b/>
          <w:sz w:val="18"/>
          <w:lang w:val="es-BO"/>
        </w:rPr>
        <w:t>ENTIDAD</w:t>
      </w:r>
      <w:r w:rsidRPr="005B704F">
        <w:rPr>
          <w:rFonts w:ascii="Arial" w:hAnsi="Arial" w:cs="Arial"/>
          <w:sz w:val="18"/>
          <w:lang w:val="es-BO"/>
        </w:rPr>
        <w:t xml:space="preserve"> a su sólo requerimiento, sin necesidad de ningún trámite o acción judicial.</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tiene la obligación de mantener actualizada la garantía de cumplimiento de Contrato, cuantas veces lo requiera la </w:t>
      </w:r>
      <w:r w:rsidRPr="005B704F">
        <w:rPr>
          <w:rFonts w:ascii="Arial" w:hAnsi="Arial" w:cs="Arial"/>
          <w:b/>
          <w:sz w:val="18"/>
          <w:lang w:val="es-ES_tradnl"/>
        </w:rPr>
        <w:t>ENTIDAD</w:t>
      </w:r>
      <w:r w:rsidRPr="005B704F">
        <w:rPr>
          <w:rFonts w:ascii="Arial" w:hAnsi="Arial" w:cs="Arial"/>
          <w:sz w:val="18"/>
          <w:lang w:val="es-ES_tradnl"/>
        </w:rPr>
        <w:t xml:space="preserve"> por razones justificadas. La </w:t>
      </w:r>
      <w:r w:rsidRPr="005B704F">
        <w:rPr>
          <w:rFonts w:ascii="Arial" w:hAnsi="Arial" w:cs="Arial"/>
          <w:b/>
          <w:sz w:val="18"/>
          <w:lang w:val="es-ES_tradnl"/>
        </w:rPr>
        <w:t xml:space="preserve">ENTIDAD </w:t>
      </w:r>
      <w:r w:rsidRPr="005B704F">
        <w:rPr>
          <w:rFonts w:ascii="Arial" w:hAnsi="Arial" w:cs="Arial"/>
          <w:sz w:val="18"/>
          <w:lang w:val="es-ES_tradnl"/>
        </w:rPr>
        <w:t>llevará el control directo de vigencia de la misma bajo su responsabilidad, dicha garantía estará vigente hasta 60 (sesenta) días calendario adicionales a partir de la recepción de la Adquisición</w:t>
      </w:r>
      <w:r w:rsidRPr="005B704F">
        <w:rPr>
          <w:rFonts w:ascii="Arial" w:hAnsi="Arial" w:cs="Arial"/>
          <w:b/>
          <w:sz w:val="18"/>
          <w:lang w:val="es-ES_tradnl"/>
        </w:rPr>
        <w:t>.</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DÉCIMA TERCERA.- (MOROSIDAD Y SUS PENALIDADES)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Queda convenido entre las Partes, que el </w:t>
      </w:r>
      <w:r w:rsidRPr="005B704F">
        <w:rPr>
          <w:rFonts w:ascii="Arial" w:hAnsi="Arial" w:cs="Arial"/>
          <w:b/>
          <w:sz w:val="18"/>
          <w:lang w:val="es-ES_tradnl"/>
        </w:rPr>
        <w:t xml:space="preserve">PROVEEDOR </w:t>
      </w:r>
      <w:r w:rsidRPr="005B704F">
        <w:rPr>
          <w:rFonts w:ascii="Arial" w:hAnsi="Arial" w:cs="Arial"/>
          <w:sz w:val="18"/>
          <w:lang w:val="es-ES_tradnl"/>
        </w:rPr>
        <w:t xml:space="preserve">se obliga a cumplir con lo estipulado en las especificaciones técnicas y en la cláusula (Vigencia y Plazo del Contrato), caso contrario la </w:t>
      </w:r>
      <w:r w:rsidRPr="005B704F">
        <w:rPr>
          <w:rFonts w:ascii="Arial" w:hAnsi="Arial" w:cs="Arial"/>
          <w:b/>
          <w:sz w:val="18"/>
          <w:lang w:val="es-ES_tradnl"/>
        </w:rPr>
        <w:t>ENTIDAD</w:t>
      </w:r>
      <w:r w:rsidRPr="005B704F">
        <w:rPr>
          <w:rFonts w:ascii="Arial" w:hAnsi="Arial" w:cs="Arial"/>
          <w:sz w:val="18"/>
          <w:lang w:val="es-ES_tradnl"/>
        </w:rPr>
        <w:t xml:space="preserve"> aplicará una multa equivalente al </w:t>
      </w:r>
      <w:r w:rsidRPr="005B704F">
        <w:rPr>
          <w:rFonts w:ascii="Arial" w:hAnsi="Arial" w:cs="Arial"/>
          <w:i/>
          <w:sz w:val="18"/>
          <w:u w:val="single"/>
          <w:lang w:val="es-ES_tradnl"/>
        </w:rPr>
        <w:t>numeral</w:t>
      </w:r>
      <w:r w:rsidRPr="005B704F">
        <w:rPr>
          <w:rFonts w:ascii="Arial" w:hAnsi="Arial" w:cs="Arial"/>
          <w:sz w:val="18"/>
          <w:u w:val="single"/>
          <w:lang w:val="es-ES_tradnl"/>
        </w:rPr>
        <w:t>%</w:t>
      </w:r>
      <w:r w:rsidRPr="005B704F">
        <w:rPr>
          <w:rFonts w:ascii="Arial" w:hAnsi="Arial" w:cs="Arial"/>
          <w:i/>
          <w:sz w:val="18"/>
          <w:u w:val="single"/>
          <w:lang w:val="es-ES_tradnl"/>
        </w:rPr>
        <w:t>(literal</w:t>
      </w:r>
      <w:r w:rsidRPr="005B704F">
        <w:rPr>
          <w:rFonts w:ascii="Arial" w:hAnsi="Arial" w:cs="Arial"/>
          <w:sz w:val="18"/>
          <w:lang w:val="es-ES_tradnl"/>
        </w:rPr>
        <w:t xml:space="preserve"> por ciento) sobre el monto total del Contrato, por cada día calendario de retraso.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De establecer la </w:t>
      </w:r>
      <w:r w:rsidRPr="005B704F">
        <w:rPr>
          <w:rFonts w:ascii="Arial" w:hAnsi="Arial" w:cs="Arial"/>
          <w:b/>
          <w:sz w:val="18"/>
          <w:lang w:val="es-ES_tradnl"/>
        </w:rPr>
        <w:t>ENTIDAD</w:t>
      </w:r>
      <w:r w:rsidRPr="005B704F">
        <w:rPr>
          <w:rFonts w:ascii="Arial" w:hAnsi="Arial" w:cs="Arial"/>
          <w:sz w:val="18"/>
          <w:lang w:val="es-ES_tradnl"/>
        </w:rPr>
        <w:t xml:space="preserve"> que por la aplicación de multas por mora se ha llegado al límite del 10% (diez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podrá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De establecer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 xml:space="preserve"> que por la aplicación de multas por mora se ha llegado al límite del 20% (veinte por ciento) del monto total del Contrato, la </w:t>
      </w:r>
      <w:r w:rsidRPr="005B704F">
        <w:rPr>
          <w:rFonts w:ascii="Arial" w:hAnsi="Arial" w:cs="Arial"/>
          <w:b/>
          <w:sz w:val="18"/>
        </w:rPr>
        <w:t>ENTIDAD</w:t>
      </w:r>
      <w:r w:rsidRPr="005B704F">
        <w:rPr>
          <w:rFonts w:ascii="Arial" w:hAnsi="Arial" w:cs="Arial"/>
          <w:sz w:val="18"/>
        </w:rPr>
        <w:t xml:space="preserve"> deberá iniciar el proceso de resolución del Contrato, conforme a lo estipulado en la cláusula (Terminación del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 xml:space="preserve">Las multas serán cobradas mediante descuentos establecidos expresamente por la </w:t>
      </w:r>
      <w:r w:rsidRPr="005B704F">
        <w:rPr>
          <w:rFonts w:ascii="Arial" w:hAnsi="Arial" w:cs="Arial"/>
          <w:b/>
          <w:bCs/>
          <w:sz w:val="18"/>
        </w:rPr>
        <w:t>ENTIDAD</w:t>
      </w:r>
      <w:r w:rsidRPr="005B704F">
        <w:rPr>
          <w:rFonts w:ascii="Arial" w:hAnsi="Arial" w:cs="Arial"/>
          <w:sz w:val="18"/>
        </w:rPr>
        <w:t>,</w:t>
      </w:r>
      <w:r w:rsidRPr="005B704F">
        <w:rPr>
          <w:rFonts w:ascii="Arial" w:hAnsi="Arial" w:cs="Arial"/>
          <w:sz w:val="18"/>
          <w:lang w:val="es-ES_tradnl"/>
        </w:rPr>
        <w:t xml:space="preserve"> con base en el informe específico y documentado</w:t>
      </w:r>
      <w:r w:rsidRPr="005B704F">
        <w:rPr>
          <w:rFonts w:ascii="Arial" w:hAnsi="Arial" w:cs="Arial"/>
          <w:sz w:val="18"/>
        </w:rPr>
        <w:t xml:space="preserve"> de los pagos o liquidación final, sin perjuicio de que </w:t>
      </w: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rPr>
        <w:t>ejecute la garantía de cumplimiento de Contrato y gestione el resarcimiento de daños y perjuicios por medio de la jurisdicción coactiva fiscal por la naturaleza del Contrato, conforme lo establecido en el Artículo 47 de la Ley 1178.</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rPr>
        <w:t>DÉCIMA CUARTA.- (NOTIFICACIONES)</w:t>
      </w:r>
    </w:p>
    <w:p w:rsidR="008E2971" w:rsidRPr="005B704F" w:rsidRDefault="008E2971" w:rsidP="008E2971">
      <w:pPr>
        <w:widowControl w:val="0"/>
        <w:numPr>
          <w:ilvl w:val="1"/>
          <w:numId w:val="0"/>
        </w:numPr>
        <w:tabs>
          <w:tab w:val="num" w:pos="284"/>
        </w:tabs>
        <w:spacing w:before="120" w:after="120"/>
        <w:ind w:left="708" w:hanging="719"/>
        <w:jc w:val="both"/>
        <w:rPr>
          <w:rFonts w:ascii="Arial" w:hAnsi="Arial" w:cs="Arial"/>
          <w:sz w:val="18"/>
          <w:lang w:val="es-ES_tradnl"/>
        </w:rPr>
      </w:pPr>
      <w:r w:rsidRPr="005B704F">
        <w:rPr>
          <w:rFonts w:ascii="Arial" w:hAnsi="Arial" w:cs="Arial"/>
          <w:b/>
          <w:sz w:val="18"/>
          <w:lang w:val="es-ES_tradnl"/>
        </w:rPr>
        <w:t>14.1</w:t>
      </w:r>
      <w:r w:rsidRPr="005B704F">
        <w:rPr>
          <w:rFonts w:ascii="Arial" w:hAnsi="Arial" w:cs="Arial"/>
          <w:sz w:val="18"/>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E2971" w:rsidRPr="005B704F" w:rsidTr="00147189">
        <w:trPr>
          <w:trHeight w:val="237"/>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left="180" w:hanging="180"/>
              <w:jc w:val="center"/>
              <w:rPr>
                <w:rFonts w:ascii="Arial" w:hAnsi="Arial" w:cs="Arial"/>
                <w:b/>
                <w:sz w:val="18"/>
                <w:lang w:val="es-ES_tradnl"/>
              </w:rPr>
            </w:pPr>
            <w:r w:rsidRPr="005B704F">
              <w:rPr>
                <w:rFonts w:ascii="Arial" w:hAnsi="Arial" w:cs="Arial"/>
                <w:b/>
                <w:sz w:val="18"/>
                <w:lang w:val="es-ES_tradnl"/>
              </w:rPr>
              <w:t>CONTRATISTA</w:t>
            </w:r>
          </w:p>
        </w:tc>
      </w:tr>
      <w:tr w:rsidR="008E2971" w:rsidRPr="005B704F" w:rsidTr="00147189">
        <w:trPr>
          <w:trHeight w:val="1505"/>
        </w:trPr>
        <w:tc>
          <w:tcPr>
            <w:tcW w:w="4511"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E-mail:</w:t>
            </w:r>
            <w:r w:rsidRPr="005B704F">
              <w:rPr>
                <w:rFonts w:ascii="Arial" w:hAnsi="Arial" w:cs="Arial"/>
                <w:sz w:val="18"/>
                <w:lang w:val="es-BO"/>
              </w:rPr>
              <w:t xml:space="preserve"> _________________________</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Attn.:</w:t>
            </w:r>
            <w:r w:rsidRPr="005B704F">
              <w:rPr>
                <w:rFonts w:ascii="Arial" w:hAnsi="Arial" w:cs="Arial"/>
                <w:sz w:val="18"/>
                <w:lang w:val="es-BO"/>
              </w:rPr>
              <w:t xml:space="preserve"> __________________________</w:t>
            </w:r>
          </w:p>
          <w:p w:rsidR="008E2971" w:rsidRPr="005B704F" w:rsidRDefault="008E2971" w:rsidP="00147189">
            <w:pPr>
              <w:widowControl w:val="0"/>
              <w:ind w:left="180" w:hanging="180"/>
              <w:jc w:val="both"/>
              <w:rPr>
                <w:rFonts w:ascii="Arial" w:hAnsi="Arial" w:cs="Arial"/>
                <w:sz w:val="18"/>
                <w:lang w:val="es-ES_tradnl"/>
              </w:rPr>
            </w:pPr>
            <w:r w:rsidRPr="005B704F">
              <w:rPr>
                <w:rFonts w:ascii="Arial" w:hAnsi="Arial" w:cs="Arial"/>
                <w:sz w:val="18"/>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8E2971" w:rsidRPr="005B704F" w:rsidRDefault="008E2971" w:rsidP="00147189">
            <w:pPr>
              <w:widowControl w:val="0"/>
              <w:ind w:hanging="45"/>
              <w:jc w:val="both"/>
              <w:rPr>
                <w:rFonts w:ascii="Arial" w:hAnsi="Arial" w:cs="Arial"/>
                <w:sz w:val="18"/>
                <w:lang w:val="es-ES_tradnl"/>
              </w:rPr>
            </w:pPr>
            <w:r w:rsidRPr="005B704F">
              <w:rPr>
                <w:rFonts w:ascii="Arial" w:hAnsi="Arial" w:cs="Arial"/>
                <w:b/>
                <w:sz w:val="18"/>
                <w:lang w:val="es-ES_tradnl"/>
              </w:rPr>
              <w:t>Domicilio:</w:t>
            </w:r>
            <w:r w:rsidRPr="005B704F">
              <w:rPr>
                <w:rFonts w:ascii="Arial" w:hAnsi="Arial" w:cs="Arial"/>
                <w:sz w:val="18"/>
                <w:lang w:val="es-ES_tradnl"/>
              </w:rPr>
              <w:t xml:space="preserve"> ___________________ </w:t>
            </w:r>
          </w:p>
          <w:p w:rsidR="008E2971" w:rsidRPr="005B704F" w:rsidRDefault="008E2971" w:rsidP="00147189">
            <w:pPr>
              <w:widowControl w:val="0"/>
              <w:ind w:left="180" w:hanging="180"/>
              <w:jc w:val="both"/>
              <w:rPr>
                <w:rFonts w:ascii="Arial" w:hAnsi="Arial" w:cs="Arial"/>
                <w:sz w:val="18"/>
                <w:lang w:val="es-BO"/>
              </w:rPr>
            </w:pPr>
            <w:r w:rsidRPr="005B704F">
              <w:rPr>
                <w:rFonts w:ascii="Arial" w:hAnsi="Arial" w:cs="Arial"/>
                <w:b/>
                <w:sz w:val="18"/>
                <w:lang w:val="es-BO"/>
              </w:rPr>
              <w:t>N° Telf.:</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BO"/>
              </w:rPr>
            </w:pPr>
            <w:r w:rsidRPr="005B704F">
              <w:rPr>
                <w:rFonts w:ascii="Arial" w:hAnsi="Arial" w:cs="Arial"/>
                <w:b/>
                <w:sz w:val="18"/>
                <w:lang w:val="es-BO"/>
              </w:rPr>
              <w:t>N° Cel.:</w:t>
            </w:r>
            <w:r w:rsidRPr="005B704F">
              <w:rPr>
                <w:rFonts w:ascii="Arial" w:hAnsi="Arial" w:cs="Arial"/>
                <w:sz w:val="18"/>
                <w:lang w:val="es-BO"/>
              </w:rPr>
              <w:t xml:space="preserve"> _________________________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E-mail:</w:t>
            </w:r>
            <w:r w:rsidRPr="005B704F">
              <w:rPr>
                <w:rFonts w:ascii="Arial" w:hAnsi="Arial" w:cs="Arial"/>
                <w:sz w:val="18"/>
                <w:lang w:val="es-ES_tradnl"/>
              </w:rPr>
              <w:t xml:space="preserve"> 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b/>
                <w:sz w:val="18"/>
                <w:lang w:val="es-ES_tradnl"/>
              </w:rPr>
              <w:t>Attn.:</w:t>
            </w:r>
            <w:r w:rsidRPr="005B704F">
              <w:rPr>
                <w:rFonts w:ascii="Arial" w:hAnsi="Arial" w:cs="Arial"/>
                <w:sz w:val="18"/>
                <w:lang w:val="es-ES_tradnl"/>
              </w:rPr>
              <w:t xml:space="preserve"> ________________________</w:t>
            </w:r>
          </w:p>
          <w:p w:rsidR="008E2971" w:rsidRPr="005B704F" w:rsidRDefault="008E2971" w:rsidP="00147189">
            <w:pPr>
              <w:autoSpaceDE w:val="0"/>
              <w:autoSpaceDN w:val="0"/>
              <w:adjustRightInd w:val="0"/>
              <w:ind w:left="180" w:hanging="180"/>
              <w:rPr>
                <w:rFonts w:ascii="Arial" w:hAnsi="Arial" w:cs="Arial"/>
                <w:sz w:val="18"/>
                <w:lang w:val="es-ES_tradnl"/>
              </w:rPr>
            </w:pPr>
            <w:r w:rsidRPr="005B704F">
              <w:rPr>
                <w:rFonts w:ascii="Arial" w:hAnsi="Arial" w:cs="Arial"/>
                <w:sz w:val="18"/>
                <w:lang w:val="es-ES_tradnl"/>
              </w:rPr>
              <w:t>___________ – Bolivia</w:t>
            </w:r>
          </w:p>
        </w:tc>
      </w:tr>
    </w:tbl>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14.2</w:t>
      </w:r>
      <w:r w:rsidRPr="005B704F">
        <w:rPr>
          <w:rFonts w:ascii="Arial" w:hAnsi="Arial" w:cs="Arial"/>
          <w:sz w:val="18"/>
          <w:lang w:val="es-ES_tradnl"/>
        </w:rPr>
        <w:tab/>
        <w:t>Se considerará recibida la notificación o comunicación en la fecha y hora en que se haya realizado la entrega.</w:t>
      </w:r>
    </w:p>
    <w:p w:rsidR="008E2971" w:rsidRPr="005B704F" w:rsidRDefault="008E2971" w:rsidP="008E2971">
      <w:pPr>
        <w:widowControl w:val="0"/>
        <w:tabs>
          <w:tab w:val="num" w:pos="720"/>
        </w:tabs>
        <w:spacing w:before="120" w:after="120"/>
        <w:ind w:left="720" w:hanging="720"/>
        <w:jc w:val="both"/>
        <w:rPr>
          <w:rFonts w:ascii="Arial" w:hAnsi="Arial" w:cs="Arial"/>
          <w:sz w:val="18"/>
          <w:lang w:val="es-ES_tradnl"/>
        </w:rPr>
      </w:pPr>
      <w:r w:rsidRPr="005B704F">
        <w:rPr>
          <w:rFonts w:ascii="Arial" w:hAnsi="Arial" w:cs="Arial"/>
          <w:b/>
          <w:sz w:val="18"/>
          <w:lang w:val="es-ES_tradnl"/>
        </w:rPr>
        <w:t>14.3</w:t>
      </w:r>
      <w:r w:rsidRPr="005B704F">
        <w:rPr>
          <w:rFonts w:ascii="Arial" w:hAnsi="Arial" w:cs="Arial"/>
          <w:sz w:val="18"/>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QUINTA.- (RECEPCIÓN Y VERIFICACIÓN)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i/>
          <w:sz w:val="18"/>
          <w:u w:val="single"/>
          <w:lang w:val="es-ES_tradnl"/>
        </w:rPr>
        <w:t>El Responsable o Comité de Recepción</w:t>
      </w:r>
      <w:r w:rsidRPr="005B704F">
        <w:rPr>
          <w:rFonts w:ascii="Arial" w:hAnsi="Arial" w:cs="Arial"/>
          <w:sz w:val="18"/>
          <w:lang w:val="es-ES_tradnl"/>
        </w:rPr>
        <w:t xml:space="preserve"> conjuntamente con un representante debidamente acreditado del </w:t>
      </w:r>
      <w:r w:rsidRPr="005B704F">
        <w:rPr>
          <w:rFonts w:ascii="Arial" w:hAnsi="Arial" w:cs="Arial"/>
          <w:b/>
          <w:sz w:val="18"/>
          <w:lang w:val="es-ES_tradnl"/>
        </w:rPr>
        <w:t>PROVEEDOR</w:t>
      </w:r>
      <w:r w:rsidRPr="005B704F">
        <w:rPr>
          <w:rFonts w:ascii="Arial" w:hAnsi="Arial" w:cs="Arial"/>
          <w:sz w:val="18"/>
          <w:lang w:val="es-ES_tradnl"/>
        </w:rPr>
        <w:t xml:space="preserve">, tendrán la función de efectuar la recepción de la Adquisición, previa conformidad de la </w:t>
      </w:r>
      <w:r w:rsidRPr="005B704F">
        <w:rPr>
          <w:rFonts w:ascii="Arial" w:hAnsi="Arial" w:cs="Arial"/>
          <w:b/>
          <w:sz w:val="18"/>
          <w:lang w:val="es-ES_tradnl"/>
        </w:rPr>
        <w:t>ENTIDAD</w:t>
      </w:r>
      <w:r w:rsidRPr="005B704F">
        <w:rPr>
          <w:rFonts w:ascii="Arial" w:hAnsi="Arial" w:cs="Arial"/>
          <w:sz w:val="18"/>
          <w:lang w:val="es-ES_tradnl"/>
        </w:rPr>
        <w:t xml:space="preserve"> elaborándose un acta de recepción en la cual se identifique la cantidad recibida y el cumplimiento de las especificaciones técnicas.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Si se encontraran defectos o daños en la Adquisición no se procederá a la emisión del acta de recepción en tanto el </w:t>
      </w:r>
      <w:r w:rsidRPr="005B704F">
        <w:rPr>
          <w:rFonts w:ascii="Arial" w:hAnsi="Arial" w:cs="Arial"/>
          <w:b/>
          <w:sz w:val="18"/>
          <w:lang w:val="es-ES_tradnl"/>
        </w:rPr>
        <w:t xml:space="preserve">PROVEEDOR </w:t>
      </w:r>
      <w:r w:rsidRPr="005B704F">
        <w:rPr>
          <w:rFonts w:ascii="Arial" w:hAnsi="Arial" w:cs="Arial"/>
          <w:sz w:val="18"/>
          <w:lang w:val="es-ES_tradnl"/>
        </w:rPr>
        <w:t xml:space="preserve">no subsane lo observado. El </w:t>
      </w:r>
      <w:r w:rsidRPr="005B704F">
        <w:rPr>
          <w:rFonts w:ascii="Arial" w:hAnsi="Arial" w:cs="Arial"/>
          <w:b/>
          <w:sz w:val="18"/>
          <w:lang w:val="es-ES_tradnl"/>
        </w:rPr>
        <w:t>PROVEEDOR</w:t>
      </w:r>
      <w:r w:rsidRPr="005B704F">
        <w:rPr>
          <w:rFonts w:ascii="Arial" w:hAnsi="Arial" w:cs="Arial"/>
          <w:sz w:val="18"/>
          <w:lang w:val="es-ES_tradnl"/>
        </w:rPr>
        <w:t xml:space="preserve"> deberá reemplazar la Adquisición observada por otra de iguales o mejores características en un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corriendo por su cuenta el transporte y lo que conlleve realizar el cambio. </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SEXTA.- (RESPONSABILIDADES Y OBLIGACIONES DEL 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se compromete a cumplir con las siguientes responsabilidades y obligaciones, que son de carácter enunciativo y no limitativo:</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b/>
          <w:sz w:val="18"/>
          <w:lang w:val="es-ES_tradnl"/>
        </w:rPr>
        <w:t>16.1</w:t>
      </w:r>
      <w:r w:rsidRPr="005B704F">
        <w:rPr>
          <w:rFonts w:ascii="Arial" w:hAnsi="Arial" w:cs="Arial"/>
          <w:b/>
          <w:sz w:val="18"/>
          <w:lang w:val="es-ES_tradnl"/>
        </w:rPr>
        <w:tab/>
        <w:t>Responsabilidades:</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a)</w:t>
      </w:r>
      <w:r w:rsidRPr="005B704F">
        <w:rPr>
          <w:rFonts w:ascii="Arial" w:hAnsi="Arial" w:cs="Arial"/>
          <w:sz w:val="18"/>
          <w:lang w:val="es-ES_tradnl"/>
        </w:rPr>
        <w:tab/>
        <w:t xml:space="preserve">Cumplir con el presente Contrato.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b)</w:t>
      </w:r>
      <w:r w:rsidRPr="005B704F">
        <w:rPr>
          <w:rFonts w:ascii="Arial" w:hAnsi="Arial" w:cs="Arial"/>
          <w:sz w:val="18"/>
          <w:lang w:val="es-ES_tradnl"/>
        </w:rPr>
        <w:tab/>
        <w:t xml:space="preserve">No podrá entregar la Adquisición con bienes usados o defectuosos, debiendo en su caso ser sustituidos a su costo, dentro del plazo máximo de </w:t>
      </w:r>
      <w:r w:rsidRPr="005B704F">
        <w:rPr>
          <w:rFonts w:ascii="Arial" w:hAnsi="Arial" w:cs="Arial"/>
          <w:i/>
          <w:sz w:val="18"/>
          <w:u w:val="single"/>
          <w:lang w:val="es-ES_tradnl"/>
        </w:rPr>
        <w:t>numeral (literal)</w:t>
      </w:r>
      <w:r w:rsidRPr="005B704F">
        <w:rPr>
          <w:rFonts w:ascii="Arial" w:hAnsi="Arial" w:cs="Arial"/>
          <w:sz w:val="18"/>
          <w:lang w:val="es-ES_tradnl"/>
        </w:rPr>
        <w:t xml:space="preserve"> días calendario, impostergablemente.</w:t>
      </w:r>
    </w:p>
    <w:p w:rsidR="008E2971" w:rsidRPr="005B704F" w:rsidRDefault="008E2971" w:rsidP="008E2971">
      <w:pPr>
        <w:widowControl w:val="0"/>
        <w:tabs>
          <w:tab w:val="num" w:pos="720"/>
        </w:tabs>
        <w:spacing w:before="120" w:after="120"/>
        <w:ind w:left="1134" w:hanging="984"/>
        <w:jc w:val="both"/>
        <w:rPr>
          <w:rFonts w:ascii="Arial" w:hAnsi="Arial" w:cs="Arial"/>
          <w:b/>
          <w:sz w:val="18"/>
          <w:lang w:val="es-ES_tradnl"/>
        </w:rPr>
      </w:pPr>
      <w:r w:rsidRPr="005B704F">
        <w:rPr>
          <w:rFonts w:ascii="Arial" w:hAnsi="Arial" w:cs="Arial"/>
          <w:sz w:val="18"/>
          <w:lang w:val="es-ES_tradnl"/>
        </w:rPr>
        <w:tab/>
      </w:r>
      <w:r w:rsidRPr="005B704F">
        <w:rPr>
          <w:rFonts w:ascii="Arial" w:hAnsi="Arial" w:cs="Arial"/>
          <w:b/>
          <w:sz w:val="18"/>
          <w:lang w:val="es-ES_tradnl"/>
        </w:rPr>
        <w:t>c)</w:t>
      </w:r>
      <w:r w:rsidRPr="005B704F">
        <w:rPr>
          <w:rFonts w:ascii="Arial" w:hAnsi="Arial" w:cs="Arial"/>
          <w:sz w:val="18"/>
          <w:lang w:val="es-ES_tradnl"/>
        </w:rPr>
        <w:tab/>
        <w:t xml:space="preserve">Los retrasos por parte de sub-contratistas y/o sub-vendedores, si los hubiera, serán de responsabilidad única y exclusiva del </w:t>
      </w:r>
      <w:r w:rsidRPr="005B704F">
        <w:rPr>
          <w:rFonts w:ascii="Arial" w:hAnsi="Arial" w:cs="Arial"/>
          <w:b/>
          <w:sz w:val="18"/>
          <w:lang w:val="es-ES_tradnl"/>
        </w:rPr>
        <w:t>PROVEEDOR.</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d)</w:t>
      </w:r>
      <w:r w:rsidRPr="005B704F">
        <w:rPr>
          <w:rFonts w:ascii="Arial" w:hAnsi="Arial" w:cs="Arial"/>
          <w:sz w:val="18"/>
          <w:lang w:val="es-ES_tradnl"/>
        </w:rPr>
        <w:tab/>
        <w:t xml:space="preserve">Mantener exonerada a la </w:t>
      </w:r>
      <w:r w:rsidRPr="005B704F">
        <w:rPr>
          <w:rFonts w:ascii="Arial" w:hAnsi="Arial" w:cs="Arial"/>
          <w:b/>
          <w:sz w:val="18"/>
          <w:lang w:val="es-ES_tradnl"/>
        </w:rPr>
        <w:t>ENTIDAD</w:t>
      </w:r>
      <w:r w:rsidRPr="005B704F">
        <w:rPr>
          <w:rFonts w:ascii="Arial" w:hAnsi="Arial" w:cs="Arial"/>
          <w:sz w:val="18"/>
          <w:lang w:val="es-ES_tradnl"/>
        </w:rPr>
        <w:t xml:space="preserve"> contra cualquier multa o penalidad de cualquier tipo o naturaleza que fuera impuesta por causa de incumplimiento o infracción de la legislación laboral o social.</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e)</w:t>
      </w:r>
      <w:r w:rsidRPr="005B704F">
        <w:rPr>
          <w:rFonts w:ascii="Arial" w:hAnsi="Arial" w:cs="Arial"/>
          <w:sz w:val="18"/>
          <w:lang w:val="es-ES_tradnl"/>
        </w:rPr>
        <w:tab/>
        <w:t xml:space="preserve">Mantener indemne a la </w:t>
      </w:r>
      <w:r w:rsidRPr="005B704F">
        <w:rPr>
          <w:rFonts w:ascii="Arial" w:hAnsi="Arial" w:cs="Arial"/>
          <w:b/>
          <w:sz w:val="18"/>
          <w:lang w:val="es-ES_tradnl"/>
        </w:rPr>
        <w:t xml:space="preserve">ENTIDAD </w:t>
      </w:r>
      <w:r w:rsidRPr="005B704F">
        <w:rPr>
          <w:rFonts w:ascii="Arial" w:hAnsi="Arial" w:cs="Arial"/>
          <w:sz w:val="18"/>
          <w:lang w:val="es-ES_tradnl"/>
        </w:rPr>
        <w:t xml:space="preserve">contra cualquier hecho o acto originado por la ejecución del Contrato que tenga por efecto responsabilidad por vulneración de la legislación aplicable. </w:t>
      </w:r>
    </w:p>
    <w:p w:rsidR="008E2971" w:rsidRPr="005B704F" w:rsidRDefault="008E2971" w:rsidP="008E2971">
      <w:pPr>
        <w:widowControl w:val="0"/>
        <w:tabs>
          <w:tab w:val="num" w:pos="720"/>
        </w:tabs>
        <w:spacing w:before="120" w:after="120"/>
        <w:ind w:left="1134" w:hanging="984"/>
        <w:jc w:val="both"/>
        <w:rPr>
          <w:rFonts w:ascii="Arial" w:hAnsi="Arial" w:cs="Arial"/>
          <w:sz w:val="18"/>
          <w:lang w:val="es-ES_tradnl"/>
        </w:rPr>
      </w:pPr>
      <w:r w:rsidRPr="005B704F">
        <w:rPr>
          <w:rFonts w:ascii="Arial" w:hAnsi="Arial" w:cs="Arial"/>
          <w:sz w:val="18"/>
          <w:lang w:val="es-ES_tradnl"/>
        </w:rPr>
        <w:tab/>
      </w:r>
      <w:r w:rsidRPr="005B704F">
        <w:rPr>
          <w:rFonts w:ascii="Arial" w:hAnsi="Arial" w:cs="Arial"/>
          <w:b/>
          <w:sz w:val="18"/>
          <w:lang w:val="es-ES_tradnl"/>
        </w:rPr>
        <w:t>f)</w:t>
      </w:r>
      <w:r w:rsidRPr="005B704F">
        <w:rPr>
          <w:rFonts w:ascii="Arial" w:hAnsi="Arial" w:cs="Arial"/>
          <w:sz w:val="18"/>
          <w:lang w:val="es-ES_tradnl"/>
        </w:rPr>
        <w:tab/>
        <w:t xml:space="preserve">Cumplir con las obligaciones emergentes del pago de las cargas sociales y tributarias contempladas en su propuesta, en el marco de las leyes vigentes, y presentar a requerimiento de la </w:t>
      </w:r>
      <w:r w:rsidRPr="005B704F">
        <w:rPr>
          <w:rFonts w:ascii="Arial" w:hAnsi="Arial" w:cs="Arial"/>
          <w:b/>
          <w:sz w:val="18"/>
          <w:lang w:val="es-ES_tradnl"/>
        </w:rPr>
        <w:t>ENTIDAD</w:t>
      </w:r>
      <w:r w:rsidRPr="005B704F">
        <w:rPr>
          <w:rFonts w:ascii="Arial" w:hAnsi="Arial" w:cs="Arial"/>
          <w:sz w:val="18"/>
          <w:lang w:val="es-ES_tradnl"/>
        </w:rPr>
        <w:t xml:space="preserve">, el respaldo correspondiente. </w:t>
      </w:r>
    </w:p>
    <w:p w:rsidR="008E2971" w:rsidRPr="005B704F" w:rsidRDefault="008E2971" w:rsidP="008E2971">
      <w:pPr>
        <w:widowControl w:val="0"/>
        <w:tabs>
          <w:tab w:val="num" w:pos="720"/>
        </w:tabs>
        <w:spacing w:before="120" w:after="120"/>
        <w:ind w:left="709" w:hanging="709"/>
        <w:jc w:val="both"/>
        <w:rPr>
          <w:rFonts w:ascii="Arial" w:hAnsi="Arial" w:cs="Arial"/>
          <w:b/>
          <w:sz w:val="18"/>
          <w:lang w:val="es-ES_tradnl"/>
        </w:rPr>
      </w:pPr>
      <w:r w:rsidRPr="005B704F">
        <w:rPr>
          <w:rFonts w:ascii="Arial" w:hAnsi="Arial" w:cs="Arial"/>
          <w:b/>
          <w:sz w:val="18"/>
          <w:lang w:val="es-ES_tradnl"/>
        </w:rPr>
        <w:t>16.2</w:t>
      </w:r>
      <w:r w:rsidRPr="005B704F">
        <w:rPr>
          <w:rFonts w:ascii="Arial" w:hAnsi="Arial" w:cs="Arial"/>
          <w:b/>
          <w:sz w:val="18"/>
          <w:lang w:val="es-ES_tradnl"/>
        </w:rPr>
        <w:tab/>
        <w:t>Obligaciones:</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Realizar la Adquisición conforme a detalle y requerimiento realizado por la </w:t>
      </w:r>
      <w:r w:rsidRPr="005B704F">
        <w:rPr>
          <w:rFonts w:ascii="Arial" w:hAnsi="Arial" w:cs="Arial"/>
          <w:b/>
          <w:sz w:val="18"/>
        </w:rPr>
        <w:t>ENTIDAD</w:t>
      </w:r>
      <w:r w:rsidRPr="005B704F">
        <w:rPr>
          <w:rFonts w:ascii="Arial" w:hAnsi="Arial" w:cs="Arial"/>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lang w:val="es-ES_tradnl"/>
        </w:rPr>
        <w:t>Queda establecido que los precios unitarios consignados en la propuesta adjudicada obligan a cumplir la Adquisición con bienes nuevos y de primera calidad, sin excepción.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Cumplir y acatar por sí, por su personal y subcontratistas las estipulaciones contenidas en este Contrato y la Ley Aplicable, así como cualquier determinación de orden legal emanadas de autoridades competentes, siendo el </w:t>
      </w:r>
      <w:r w:rsidRPr="005B704F">
        <w:rPr>
          <w:rFonts w:ascii="Arial" w:hAnsi="Arial" w:cs="Arial"/>
          <w:b/>
          <w:sz w:val="18"/>
        </w:rPr>
        <w:t>PROVEEDOR</w:t>
      </w:r>
      <w:r w:rsidRPr="005B704F">
        <w:rPr>
          <w:rFonts w:ascii="Arial" w:hAnsi="Arial" w:cs="Arial"/>
          <w:sz w:val="18"/>
        </w:rPr>
        <w:t xml:space="preserve"> responsable por los efectos que se originaren de eventuales inobservancias, mencionando de manera enunciativa y no limitativa, lo siguiente: </w:t>
      </w:r>
    </w:p>
    <w:p w:rsidR="008E2971" w:rsidRPr="005B704F" w:rsidRDefault="008E2971" w:rsidP="00ED12A8">
      <w:pPr>
        <w:numPr>
          <w:ilvl w:val="0"/>
          <w:numId w:val="25"/>
        </w:numPr>
        <w:spacing w:before="120" w:after="120"/>
        <w:ind w:left="1701" w:hanging="567"/>
        <w:jc w:val="both"/>
        <w:rPr>
          <w:rFonts w:ascii="Arial" w:hAnsi="Arial" w:cs="Arial"/>
          <w:sz w:val="18"/>
        </w:rPr>
      </w:pPr>
      <w:r w:rsidRPr="005B704F">
        <w:rPr>
          <w:rFonts w:ascii="Arial" w:hAnsi="Arial" w:cs="Arial"/>
          <w:sz w:val="18"/>
        </w:rPr>
        <w:t xml:space="preserve">Toda norma laboral, social, de pensiones, migratoria y la que sea aplicable para posibilitar el correcto, legal y oportuno desenvolvimiento de su personal en territorio boliviano.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Planear, programar, dirigir y ejecutar la Adquisición con calidad y seguridad a fin de garantizar el pleno cumplimiento del Contrato.</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B704F">
        <w:rPr>
          <w:rFonts w:ascii="Arial" w:hAnsi="Arial" w:cs="Arial"/>
          <w:sz w:val="18"/>
        </w:rPr>
        <w:tab/>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la supervisión, dirección técnica y administrativa y mano de obra de su personal, necesarias para la Adquisición, siendo para todos los efectos, el </w:t>
      </w:r>
      <w:r w:rsidRPr="005B704F">
        <w:rPr>
          <w:rFonts w:ascii="Arial" w:hAnsi="Arial" w:cs="Arial"/>
          <w:b/>
          <w:sz w:val="18"/>
        </w:rPr>
        <w:t>PROVEEDOR</w:t>
      </w:r>
      <w:r w:rsidRPr="005B704F">
        <w:rPr>
          <w:rFonts w:ascii="Arial" w:hAnsi="Arial" w:cs="Arial"/>
          <w:sz w:val="18"/>
        </w:rPr>
        <w:t xml:space="preserve"> único y exclusivo responsable.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Salvaguardar y liberar a la </w:t>
      </w:r>
      <w:r w:rsidRPr="005B704F">
        <w:rPr>
          <w:rFonts w:ascii="Arial" w:hAnsi="Arial" w:cs="Arial"/>
          <w:b/>
          <w:sz w:val="18"/>
        </w:rPr>
        <w:t>ENTIDAD</w:t>
      </w:r>
      <w:r w:rsidRPr="005B704F">
        <w:rPr>
          <w:rFonts w:ascii="Arial" w:hAnsi="Arial" w:cs="Arial"/>
          <w:sz w:val="18"/>
        </w:rPr>
        <w:t xml:space="preserve"> de la responsabilidad de todos los reclamos, representaciones y procesos judiciales de cualquier naturaleza, relacionados con la Adquisición.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Responder por los daños o pérdidas causados a la </w:t>
      </w:r>
      <w:r w:rsidRPr="005B704F">
        <w:rPr>
          <w:rFonts w:ascii="Arial" w:hAnsi="Arial" w:cs="Arial"/>
          <w:b/>
          <w:sz w:val="18"/>
        </w:rPr>
        <w:t>ENTIDAD</w:t>
      </w:r>
      <w:r w:rsidRPr="005B704F">
        <w:rPr>
          <w:rFonts w:ascii="Arial" w:hAnsi="Arial" w:cs="Arial"/>
          <w:sz w:val="18"/>
        </w:rPr>
        <w:t xml:space="preserve"> o a terceros, resultantes de acción u omisión en la Adquisición</w:t>
      </w:r>
      <w:r w:rsidRPr="005B704F">
        <w:rPr>
          <w:rFonts w:ascii="Arial" w:hAnsi="Arial" w:cs="Arial"/>
          <w:b/>
          <w:sz w:val="18"/>
        </w:rPr>
        <w:t>.</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B704F">
        <w:rPr>
          <w:rFonts w:ascii="Arial" w:hAnsi="Arial" w:cs="Arial"/>
          <w:b/>
          <w:sz w:val="18"/>
        </w:rPr>
        <w:t>ENTIDAD</w:t>
      </w:r>
      <w:r w:rsidRPr="005B704F">
        <w:rPr>
          <w:rFonts w:ascii="Arial" w:hAnsi="Arial" w:cs="Arial"/>
          <w:sz w:val="18"/>
        </w:rPr>
        <w:t xml:space="preserve"> de cualquier reclamo. </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B704F">
        <w:rPr>
          <w:rFonts w:ascii="Arial" w:hAnsi="Arial" w:cs="Arial"/>
          <w:b/>
          <w:sz w:val="18"/>
        </w:rPr>
        <w:t>ENTIDAD</w:t>
      </w:r>
      <w:r w:rsidRPr="005B704F">
        <w:rPr>
          <w:rFonts w:ascii="Arial" w:hAnsi="Arial" w:cs="Arial"/>
          <w:sz w:val="18"/>
        </w:rPr>
        <w:t xml:space="preserve"> podrá pedir al </w:t>
      </w:r>
      <w:r w:rsidRPr="005B704F">
        <w:rPr>
          <w:rFonts w:ascii="Arial" w:hAnsi="Arial" w:cs="Arial"/>
          <w:b/>
          <w:sz w:val="18"/>
        </w:rPr>
        <w:t>PROVEEDOR</w:t>
      </w:r>
      <w:r w:rsidRPr="005B704F">
        <w:rPr>
          <w:rFonts w:ascii="Arial" w:hAnsi="Arial" w:cs="Arial"/>
          <w:sz w:val="18"/>
        </w:rPr>
        <w:t xml:space="preserve"> en cualquier momento, dentro de la vigencia del presente Contrato, una declaración que certifique el cumplimiento de la presente obligación.</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No involucrarse, ni apoyar ningún tipo de discriminación, sea por raza, grupo o clase social, nacionalidad, región, religión, deficiencia, sexo, orientación sexual, asociación sindical, filiación política o edad al contratar.</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Cumplir las leyes vigentes y los padrones de la industria sobre el horario de trabajo. Todo servicio ejecutado en horas extras, debe ser remunerado o compensado, respetando las normas vigentes.</w:t>
      </w:r>
    </w:p>
    <w:p w:rsidR="008E2971" w:rsidRPr="00D37D33"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Los sueldos pagados a los trabajadores deben obedecer como mínimo, a lo establecido en la Ley Aplicable.</w:t>
      </w:r>
    </w:p>
    <w:p w:rsidR="008E2971" w:rsidRPr="005B704F" w:rsidRDefault="008E2971" w:rsidP="00ED12A8">
      <w:pPr>
        <w:numPr>
          <w:ilvl w:val="0"/>
          <w:numId w:val="24"/>
        </w:numPr>
        <w:spacing w:before="120" w:after="120"/>
        <w:ind w:left="1134" w:hanging="425"/>
        <w:jc w:val="both"/>
        <w:rPr>
          <w:rFonts w:ascii="Arial" w:hAnsi="Arial" w:cs="Arial"/>
          <w:sz w:val="18"/>
        </w:rPr>
      </w:pPr>
      <w:r w:rsidRPr="005B704F">
        <w:rPr>
          <w:rFonts w:ascii="Arial" w:hAnsi="Arial" w:cs="Arial"/>
          <w:sz w:val="18"/>
        </w:rPr>
        <w:t xml:space="preserve">Mantener a la </w:t>
      </w:r>
      <w:r w:rsidRPr="005B704F">
        <w:rPr>
          <w:rFonts w:ascii="Arial" w:hAnsi="Arial" w:cs="Arial"/>
          <w:b/>
          <w:sz w:val="18"/>
        </w:rPr>
        <w:t>ENTIDAD</w:t>
      </w:r>
      <w:r w:rsidRPr="005B704F">
        <w:rPr>
          <w:rFonts w:ascii="Arial" w:hAnsi="Arial" w:cs="Arial"/>
          <w:sz w:val="18"/>
        </w:rPr>
        <w:t xml:space="preserve"> exonerada contra cualquier multa o penalidad de cualquier tipo o naturaleza que fuera impuesta por causa de incumplimiento o infracción de la legislación laboral o social.</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Las demás obligaciones y responsabilidades a su cargo que sin estar expresamente mencionadas, emerjan del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DÉCIMA SÉPTIMA.- (OBLIGACIONES DE LA ENTIDAD)</w:t>
      </w:r>
    </w:p>
    <w:p w:rsidR="008E2971" w:rsidRPr="005B704F" w:rsidRDefault="008E2971" w:rsidP="008E2971">
      <w:pPr>
        <w:spacing w:before="120" w:after="120"/>
        <w:ind w:left="709" w:hanging="708"/>
        <w:jc w:val="both"/>
        <w:rPr>
          <w:rFonts w:ascii="Arial" w:hAnsi="Arial" w:cs="Arial"/>
          <w:sz w:val="18"/>
        </w:rPr>
      </w:pPr>
      <w:r w:rsidRPr="005B704F">
        <w:rPr>
          <w:rFonts w:ascii="Arial" w:hAnsi="Arial" w:cs="Arial"/>
          <w:sz w:val="18"/>
        </w:rPr>
        <w:t xml:space="preserve">La </w:t>
      </w:r>
      <w:r w:rsidRPr="005B704F">
        <w:rPr>
          <w:rFonts w:ascii="Arial" w:hAnsi="Arial" w:cs="Arial"/>
          <w:b/>
          <w:sz w:val="18"/>
        </w:rPr>
        <w:t>ENTIDAD</w:t>
      </w:r>
      <w:r w:rsidRPr="005B704F">
        <w:rPr>
          <w:rFonts w:ascii="Arial" w:hAnsi="Arial" w:cs="Arial"/>
          <w:sz w:val="18"/>
        </w:rPr>
        <w:t xml:space="preserve"> se obliga en su sentido más amplio a cumplir con las siguientes obligaciones:</w:t>
      </w:r>
    </w:p>
    <w:p w:rsidR="008E2971" w:rsidRPr="005B704F" w:rsidRDefault="008E2971" w:rsidP="008E2971">
      <w:pPr>
        <w:spacing w:before="120" w:after="120"/>
        <w:ind w:left="709" w:hanging="709"/>
        <w:jc w:val="both"/>
        <w:rPr>
          <w:rFonts w:ascii="Arial" w:hAnsi="Arial" w:cs="Arial"/>
          <w:sz w:val="18"/>
        </w:rPr>
      </w:pPr>
      <w:r w:rsidRPr="005B704F">
        <w:rPr>
          <w:rFonts w:ascii="Arial" w:hAnsi="Arial" w:cs="Arial"/>
          <w:b/>
          <w:sz w:val="18"/>
        </w:rPr>
        <w:t xml:space="preserve">17.1 </w:t>
      </w:r>
      <w:r w:rsidRPr="005B704F">
        <w:rPr>
          <w:rFonts w:ascii="Arial" w:hAnsi="Arial" w:cs="Arial"/>
          <w:b/>
          <w:sz w:val="18"/>
        </w:rPr>
        <w:tab/>
      </w:r>
      <w:r w:rsidRPr="005B704F">
        <w:rPr>
          <w:rFonts w:ascii="Arial" w:hAnsi="Arial" w:cs="Arial"/>
          <w:sz w:val="18"/>
        </w:rPr>
        <w:t xml:space="preserve">Notificar al </w:t>
      </w:r>
      <w:r w:rsidRPr="005B704F">
        <w:rPr>
          <w:rFonts w:ascii="Arial" w:hAnsi="Arial" w:cs="Arial"/>
          <w:b/>
          <w:sz w:val="18"/>
        </w:rPr>
        <w:t>PROVEEDOR</w:t>
      </w:r>
      <w:r w:rsidRPr="005B704F">
        <w:rPr>
          <w:rFonts w:ascii="Arial" w:hAnsi="Arial" w:cs="Arial"/>
          <w:sz w:val="18"/>
        </w:rPr>
        <w:t xml:space="preserve"> los defectos e irregularidades encontradas en la Adquisición, fijando plazos para su corrección.</w:t>
      </w:r>
    </w:p>
    <w:p w:rsidR="008E2971" w:rsidRPr="005B704F" w:rsidRDefault="008E2971" w:rsidP="008E2971">
      <w:pPr>
        <w:spacing w:before="120" w:after="120"/>
        <w:ind w:left="705" w:hanging="705"/>
        <w:jc w:val="both"/>
        <w:rPr>
          <w:rFonts w:ascii="Arial" w:hAnsi="Arial" w:cs="Arial"/>
          <w:sz w:val="18"/>
        </w:rPr>
      </w:pPr>
      <w:r w:rsidRPr="005B704F">
        <w:rPr>
          <w:rFonts w:ascii="Arial" w:hAnsi="Arial" w:cs="Arial"/>
          <w:b/>
          <w:sz w:val="18"/>
        </w:rPr>
        <w:t>17.2</w:t>
      </w:r>
      <w:r w:rsidRPr="005B704F">
        <w:rPr>
          <w:rFonts w:ascii="Arial" w:hAnsi="Arial" w:cs="Arial"/>
          <w:sz w:val="18"/>
        </w:rPr>
        <w:tab/>
        <w:t xml:space="preserve">Proporcionar información y detalle para la Adquisición, comunicando al </w:t>
      </w:r>
      <w:r w:rsidRPr="005B704F">
        <w:rPr>
          <w:rFonts w:ascii="Arial" w:hAnsi="Arial" w:cs="Arial"/>
          <w:b/>
          <w:sz w:val="18"/>
        </w:rPr>
        <w:t>PROVEEDOR</w:t>
      </w:r>
      <w:r w:rsidRPr="005B704F">
        <w:rPr>
          <w:rFonts w:ascii="Arial" w:hAnsi="Arial" w:cs="Arial"/>
          <w:sz w:val="18"/>
        </w:rPr>
        <w:t xml:space="preserve"> eventuales cambios de normas y horarios de trabajo.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b/>
          <w:sz w:val="18"/>
          <w:u w:val="single"/>
          <w:lang w:val="es-ES_tradnl"/>
        </w:rPr>
        <w:t>DÉCIMA OCTAVA.- (INTRANSFERIBILIDAD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bajo ningún título podrá ceder, transferir, subrogar, total o parcialmente este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caso excepcional, emergente de causa de fuerza mayor o caso fortuito, las Partes podrán acordar la cesión o subrogación del Contrato, total o parcialmente, previa aprobación de la </w:t>
      </w:r>
      <w:r w:rsidRPr="005B704F">
        <w:rPr>
          <w:rFonts w:ascii="Arial" w:hAnsi="Arial" w:cs="Arial"/>
          <w:b/>
          <w:sz w:val="18"/>
          <w:lang w:val="es-ES_tradnl"/>
        </w:rPr>
        <w:t>ENTIDAD</w:t>
      </w:r>
      <w:r w:rsidRPr="005B704F">
        <w:rPr>
          <w:rFonts w:ascii="Arial" w:hAnsi="Arial" w:cs="Arial"/>
          <w:sz w:val="18"/>
          <w:lang w:val="es-ES_tradnl"/>
        </w:rPr>
        <w:t>, bajo los mismos términos y condiciones del presente Contrato.</w:t>
      </w:r>
    </w:p>
    <w:p w:rsidR="008E2971" w:rsidRPr="005B704F" w:rsidRDefault="008E2971" w:rsidP="008E2971">
      <w:pPr>
        <w:pStyle w:val="ss"/>
        <w:spacing w:before="120" w:after="120"/>
        <w:ind w:right="-7" w:firstLine="0"/>
        <w:rPr>
          <w:rFonts w:ascii="Arial" w:hAnsi="Arial" w:cs="Arial"/>
          <w:sz w:val="18"/>
          <w:lang w:val="es-ES_tradnl" w:eastAsia="es-ES"/>
        </w:rPr>
      </w:pPr>
      <w:r w:rsidRPr="005B704F">
        <w:rPr>
          <w:rFonts w:ascii="Arial" w:hAnsi="Arial" w:cs="Arial"/>
          <w:sz w:val="18"/>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 xml:space="preserve">DÉCIMA NOVENA.- (IMPUESTOS Y TRIBUTOS)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B704F">
        <w:rPr>
          <w:rFonts w:ascii="Arial" w:hAnsi="Arial" w:cs="Arial"/>
          <w:b/>
          <w:sz w:val="18"/>
          <w:lang w:val="es-ES_tradnl"/>
        </w:rPr>
        <w:t>PROVEEDOR</w:t>
      </w:r>
      <w:r w:rsidRPr="005B704F">
        <w:rPr>
          <w:rFonts w:ascii="Arial" w:hAnsi="Arial" w:cs="Arial"/>
          <w:sz w:val="18"/>
          <w:lang w:val="es-ES_tradnl"/>
        </w:rPr>
        <w:t xml:space="preserve"> conforme a lo previsto en la Ley Aplicable, sin derecho a reembolso.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ENTIDAD</w:t>
      </w:r>
      <w:r w:rsidRPr="005B704F">
        <w:rPr>
          <w:rFonts w:ascii="Arial" w:hAnsi="Arial" w:cs="Arial"/>
          <w:sz w:val="18"/>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declara haber considerado en su propuesta los impuestos y/o tributos que tengan incidencia en la </w:t>
      </w:r>
      <w:r w:rsidRPr="005B704F">
        <w:rPr>
          <w:rFonts w:ascii="Arial" w:hAnsi="Arial" w:cs="Arial"/>
          <w:sz w:val="18"/>
        </w:rPr>
        <w:t>Adquisición</w:t>
      </w:r>
      <w:r w:rsidRPr="005B704F">
        <w:rPr>
          <w:rFonts w:ascii="Arial" w:hAnsi="Arial" w:cs="Arial"/>
          <w:sz w:val="18"/>
          <w:lang w:val="es-ES_tradnl"/>
        </w:rPr>
        <w:t>, no correspondiendo ningún reclamo debido a error en la evaluación, ni solicitar una revisión del precio contractual.</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(SUBCONTRATOS)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PROVEEDOR</w:t>
      </w:r>
      <w:r w:rsidRPr="005B704F">
        <w:rPr>
          <w:rFonts w:ascii="Arial" w:hAnsi="Arial" w:cs="Arial"/>
          <w:sz w:val="18"/>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B704F">
        <w:rPr>
          <w:rFonts w:ascii="Arial" w:hAnsi="Arial" w:cs="Arial"/>
          <w:b/>
          <w:sz w:val="18"/>
          <w:lang w:val="es-ES_tradnl"/>
        </w:rPr>
        <w:t>PROVEEDOR</w:t>
      </w:r>
      <w:r w:rsidRPr="005B704F">
        <w:rPr>
          <w:rFonts w:ascii="Arial" w:hAnsi="Arial" w:cs="Arial"/>
          <w:sz w:val="18"/>
          <w:lang w:val="es-ES_tradnl"/>
        </w:rPr>
        <w:t xml:space="preserve"> del cumplimiento de todas sus obligaciones y responsabilidades contraídas en el presente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Las subcontrataciones que realice el </w:t>
      </w:r>
      <w:r w:rsidRPr="005B704F">
        <w:rPr>
          <w:rFonts w:ascii="Arial" w:hAnsi="Arial" w:cs="Arial"/>
          <w:b/>
          <w:sz w:val="18"/>
          <w:lang w:val="es-ES_tradnl"/>
        </w:rPr>
        <w:t>PROVEEDOR</w:t>
      </w:r>
      <w:r w:rsidRPr="005B704F">
        <w:rPr>
          <w:rFonts w:ascii="Arial" w:hAnsi="Arial" w:cs="Arial"/>
          <w:sz w:val="18"/>
          <w:lang w:val="es-ES_tradnl"/>
        </w:rPr>
        <w:t xml:space="preserve"> de ninguna manera incidirán en el precio ofertado y aceptado por ambas Partes en el presente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PRIMERA.- (CONFIDENCIALIDAD)</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El </w:t>
      </w:r>
      <w:r w:rsidRPr="005B704F">
        <w:rPr>
          <w:rFonts w:ascii="Arial" w:hAnsi="Arial" w:cs="Arial"/>
          <w:b/>
          <w:bCs/>
          <w:sz w:val="18"/>
          <w:lang w:val="es-BO"/>
        </w:rPr>
        <w:t>PROVEEDOR</w:t>
      </w:r>
      <w:r w:rsidRPr="005B704F">
        <w:rPr>
          <w:rFonts w:ascii="Arial" w:hAnsi="Arial" w:cs="Arial"/>
          <w:sz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Las obligaciones que el </w:t>
      </w:r>
      <w:r w:rsidRPr="005B704F">
        <w:rPr>
          <w:rFonts w:ascii="Arial" w:hAnsi="Arial" w:cs="Arial"/>
          <w:b/>
          <w:sz w:val="18"/>
          <w:lang w:val="es-BO"/>
        </w:rPr>
        <w:t>PROVEEDOR</w:t>
      </w:r>
      <w:r w:rsidRPr="005B704F">
        <w:rPr>
          <w:rFonts w:ascii="Arial" w:hAnsi="Arial" w:cs="Arial"/>
          <w:sz w:val="18"/>
          <w:lang w:val="es-BO"/>
        </w:rPr>
        <w:t xml:space="preserve"> asume bajo este Contrato con relación a la confidencialidad, subsistirán una vez finalizado el Contrato.</w:t>
      </w:r>
    </w:p>
    <w:p w:rsidR="008E2971" w:rsidRPr="005B704F" w:rsidRDefault="008E2971" w:rsidP="008E2971">
      <w:pPr>
        <w:spacing w:before="120" w:after="120"/>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 xml:space="preserve">A la terminación del presente Contrato, por resolución o por su cumplimiento, el </w:t>
      </w:r>
      <w:r w:rsidRPr="005B704F">
        <w:rPr>
          <w:rFonts w:ascii="Arial" w:hAnsi="Arial" w:cs="Arial"/>
          <w:b/>
          <w:sz w:val="18"/>
          <w:lang w:val="es-BO"/>
        </w:rPr>
        <w:t xml:space="preserve">PROVEEDOR </w:t>
      </w:r>
      <w:r w:rsidRPr="005B704F">
        <w:rPr>
          <w:rFonts w:ascii="Arial" w:hAnsi="Arial" w:cs="Arial"/>
          <w:sz w:val="18"/>
          <w:lang w:val="es-BO"/>
        </w:rPr>
        <w:t xml:space="preserve">está en la obligación de entregar de manera inmediata a la </w:t>
      </w:r>
      <w:r w:rsidRPr="005B704F">
        <w:rPr>
          <w:rFonts w:ascii="Arial" w:hAnsi="Arial" w:cs="Arial"/>
          <w:b/>
          <w:sz w:val="18"/>
          <w:lang w:val="es-BO"/>
        </w:rPr>
        <w:t>ENTIDAD</w:t>
      </w:r>
      <w:r w:rsidRPr="005B704F">
        <w:rPr>
          <w:rFonts w:ascii="Arial" w:hAnsi="Arial" w:cs="Arial"/>
          <w:sz w:val="18"/>
          <w:lang w:val="es-BO"/>
        </w:rPr>
        <w:t xml:space="preserve"> todos los documentos, notas, datos, información, y otros que hubiera entrado en posesión del </w:t>
      </w:r>
      <w:r w:rsidRPr="005B704F">
        <w:rPr>
          <w:rFonts w:ascii="Arial" w:hAnsi="Arial" w:cs="Arial"/>
          <w:b/>
          <w:sz w:val="18"/>
          <w:lang w:val="es-BO"/>
        </w:rPr>
        <w:t>PROVEEDOR</w:t>
      </w:r>
      <w:r w:rsidRPr="005B704F">
        <w:rPr>
          <w:rFonts w:ascii="Arial" w:hAnsi="Arial" w:cs="Arial"/>
          <w:sz w:val="18"/>
          <w:lang w:val="es-BO"/>
        </w:rPr>
        <w:t xml:space="preserve"> en virtud a la ejecución del presente Contrato, no pudiendo retener el </w:t>
      </w:r>
      <w:r w:rsidRPr="005B704F">
        <w:rPr>
          <w:rFonts w:ascii="Arial" w:hAnsi="Arial" w:cs="Arial"/>
          <w:b/>
          <w:sz w:val="18"/>
          <w:lang w:val="es-BO"/>
        </w:rPr>
        <w:t>PROVEEDOR</w:t>
      </w:r>
      <w:r w:rsidRPr="005B704F">
        <w:rPr>
          <w:rFonts w:ascii="Arial" w:hAnsi="Arial" w:cs="Arial"/>
          <w:sz w:val="18"/>
          <w:lang w:val="es-BO"/>
        </w:rPr>
        <w:t xml:space="preserve"> ninguna copia de los mismos, ya sean en papel o en formato electrónico o digital.</w:t>
      </w: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p>
    <w:p w:rsidR="008E2971" w:rsidRPr="005B704F" w:rsidRDefault="008E2971" w:rsidP="008E2971">
      <w:p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El incumplimiento de la obligación de confidencialidad importara:</w:t>
      </w:r>
    </w:p>
    <w:p w:rsidR="008E2971" w:rsidRPr="005B704F" w:rsidRDefault="008E2971" w:rsidP="00ED12A8">
      <w:pPr>
        <w:pStyle w:val="Prrafodelista"/>
        <w:numPr>
          <w:ilvl w:val="0"/>
          <w:numId w:val="29"/>
        </w:numPr>
        <w:shd w:val="clear" w:color="auto" w:fill="FFFFFF"/>
        <w:tabs>
          <w:tab w:val="left" w:pos="426"/>
        </w:tabs>
        <w:spacing w:before="120" w:after="120"/>
        <w:ind w:right="-6"/>
        <w:contextualSpacing/>
        <w:jc w:val="both"/>
        <w:rPr>
          <w:rFonts w:ascii="Arial" w:hAnsi="Arial" w:cs="Arial"/>
          <w:sz w:val="18"/>
          <w:lang w:val="es-BO"/>
        </w:rPr>
      </w:pPr>
      <w:r w:rsidRPr="005B704F">
        <w:rPr>
          <w:rFonts w:ascii="Arial" w:hAnsi="Arial" w:cs="Arial"/>
          <w:sz w:val="18"/>
          <w:lang w:val="es-BO"/>
        </w:rPr>
        <w:t>La adopción de medidas judiciales y sanciones de acuerdo a normas pertinentes.</w:t>
      </w:r>
    </w:p>
    <w:p w:rsidR="008E2971" w:rsidRPr="005B704F" w:rsidRDefault="008E2971" w:rsidP="00ED12A8">
      <w:pPr>
        <w:numPr>
          <w:ilvl w:val="0"/>
          <w:numId w:val="29"/>
        </w:numPr>
        <w:shd w:val="clear" w:color="auto" w:fill="FFFFFF"/>
        <w:tabs>
          <w:tab w:val="left" w:pos="426"/>
        </w:tabs>
        <w:spacing w:before="120" w:after="120"/>
        <w:ind w:right="-6"/>
        <w:jc w:val="both"/>
        <w:rPr>
          <w:rFonts w:ascii="Arial" w:hAnsi="Arial" w:cs="Arial"/>
          <w:sz w:val="18"/>
          <w:lang w:val="es-BO"/>
        </w:rPr>
      </w:pPr>
      <w:r w:rsidRPr="005B704F">
        <w:rPr>
          <w:rFonts w:ascii="Arial" w:hAnsi="Arial" w:cs="Arial"/>
          <w:sz w:val="18"/>
          <w:lang w:val="es-BO"/>
        </w:rPr>
        <w:t>Responsabilidad por pérdida y daños.</w:t>
      </w:r>
    </w:p>
    <w:p w:rsidR="008E2971" w:rsidRPr="005B704F" w:rsidRDefault="008E2971" w:rsidP="008E2971">
      <w:pPr>
        <w:spacing w:before="120" w:after="120"/>
        <w:jc w:val="both"/>
        <w:rPr>
          <w:rFonts w:ascii="Arial" w:hAnsi="Arial" w:cs="Arial"/>
          <w:sz w:val="18"/>
          <w:u w:val="single"/>
          <w:lang w:val="es-ES_tradnl"/>
        </w:rPr>
      </w:pPr>
      <w:r w:rsidRPr="005B704F">
        <w:rPr>
          <w:rFonts w:ascii="Arial" w:hAnsi="Arial" w:cs="Arial"/>
          <w:b/>
          <w:sz w:val="18"/>
          <w:u w:val="single"/>
          <w:lang w:val="es-ES_tradnl"/>
        </w:rPr>
        <w:t>VIGÉSIMA SEGUNDA.- (CAUSAS DE FUERZA MAYOR Y/O CASO FORTUITO)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Con el fin de exceptuar al </w:t>
      </w:r>
      <w:r w:rsidRPr="005B704F">
        <w:rPr>
          <w:rFonts w:ascii="Arial" w:hAnsi="Arial" w:cs="Arial"/>
          <w:b/>
          <w:sz w:val="18"/>
          <w:lang w:val="es-ES_tradnl"/>
        </w:rPr>
        <w:t xml:space="preserve">PROVEEDOR </w:t>
      </w:r>
      <w:r w:rsidRPr="005B704F">
        <w:rPr>
          <w:rFonts w:ascii="Arial" w:hAnsi="Arial" w:cs="Arial"/>
          <w:sz w:val="18"/>
          <w:lang w:val="es-ES_tradnl"/>
        </w:rPr>
        <w:t xml:space="preserve">de determinadas responsabilidades por mora durante la vigencia del presente Contrato, la </w:t>
      </w:r>
      <w:r w:rsidRPr="005B704F">
        <w:rPr>
          <w:rFonts w:ascii="Arial" w:hAnsi="Arial" w:cs="Arial"/>
          <w:b/>
          <w:sz w:val="18"/>
          <w:lang w:val="es-ES_tradnl"/>
        </w:rPr>
        <w:t>ENTIDAD</w:t>
      </w:r>
      <w:r w:rsidRPr="005B704F">
        <w:rPr>
          <w:rFonts w:ascii="Arial" w:hAnsi="Arial" w:cs="Arial"/>
          <w:sz w:val="18"/>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22.1   Condiciones de Validez:</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Las circunstancias de la fuerza mayor o caso fortuito no hayan surgido por un incumplimiento, omisión o negligencia de la Parte invocante, o en el caso del </w:t>
      </w:r>
      <w:r w:rsidRPr="005B704F">
        <w:rPr>
          <w:rFonts w:ascii="Arial" w:hAnsi="Arial" w:cs="Arial"/>
          <w:b/>
          <w:sz w:val="18"/>
          <w:lang w:val="es-ES_tradnl"/>
        </w:rPr>
        <w:t>PROVEEDOR</w:t>
      </w:r>
      <w:r w:rsidRPr="005B704F">
        <w:rPr>
          <w:rFonts w:ascii="Arial" w:hAnsi="Arial" w:cs="Arial"/>
          <w:sz w:val="18"/>
          <w:lang w:val="es-ES_tradnl"/>
        </w:rPr>
        <w:t>, será aplicable también a cualquier subcontratista.</w:t>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B704F">
        <w:rPr>
          <w:rFonts w:ascii="Arial" w:hAnsi="Arial" w:cs="Arial"/>
          <w:sz w:val="18"/>
          <w:lang w:val="es-ES_tradnl"/>
        </w:rPr>
        <w:tab/>
      </w:r>
    </w:p>
    <w:p w:rsidR="008E2971" w:rsidRPr="005B704F" w:rsidRDefault="008E2971" w:rsidP="00ED12A8">
      <w:pPr>
        <w:numPr>
          <w:ilvl w:val="0"/>
          <w:numId w:val="22"/>
        </w:numPr>
        <w:spacing w:before="120" w:after="120"/>
        <w:ind w:left="1134" w:hanging="283"/>
        <w:jc w:val="both"/>
        <w:rPr>
          <w:rFonts w:ascii="Arial" w:hAnsi="Arial" w:cs="Arial"/>
          <w:sz w:val="18"/>
          <w:lang w:val="es-ES_tradnl"/>
        </w:rPr>
      </w:pPr>
      <w:r w:rsidRPr="005B704F">
        <w:rPr>
          <w:rFonts w:ascii="Arial" w:hAnsi="Arial" w:cs="Arial"/>
          <w:sz w:val="18"/>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B704F">
        <w:rPr>
          <w:rFonts w:ascii="Arial" w:hAnsi="Arial" w:cs="Arial"/>
          <w:sz w:val="18"/>
        </w:rPr>
        <w:t>Adquisición</w:t>
      </w:r>
      <w:r w:rsidRPr="005B704F">
        <w:rPr>
          <w:rFonts w:ascii="Arial" w:hAnsi="Arial" w:cs="Arial"/>
          <w:sz w:val="18"/>
          <w:lang w:val="es-ES_tradnl"/>
        </w:rPr>
        <w:t>y limitar el daño a la misma.</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Previo cumplimiento por parte del </w:t>
      </w:r>
      <w:r w:rsidRPr="005B704F">
        <w:rPr>
          <w:rFonts w:ascii="Arial" w:hAnsi="Arial" w:cs="Arial"/>
          <w:b/>
          <w:sz w:val="18"/>
          <w:lang w:val="es-ES_tradnl"/>
        </w:rPr>
        <w:t>PROVEEDOR</w:t>
      </w:r>
      <w:r w:rsidRPr="005B704F">
        <w:rPr>
          <w:rFonts w:ascii="Arial" w:hAnsi="Arial" w:cs="Arial"/>
          <w:sz w:val="18"/>
          <w:lang w:val="es-ES_tradnl"/>
        </w:rPr>
        <w:t xml:space="preserve"> de lo establecido precedentemente dentro de los 2 (dos) días hábiles la </w:t>
      </w:r>
      <w:r w:rsidRPr="005B704F">
        <w:rPr>
          <w:rFonts w:ascii="Arial" w:hAnsi="Arial" w:cs="Arial"/>
          <w:b/>
          <w:sz w:val="18"/>
          <w:lang w:val="es-ES_tradnl"/>
        </w:rPr>
        <w:t>ENTIDAD</w:t>
      </w:r>
      <w:r w:rsidRPr="005B704F">
        <w:rPr>
          <w:rFonts w:ascii="Arial" w:hAnsi="Arial" w:cs="Arial"/>
          <w:sz w:val="18"/>
          <w:lang w:val="es-ES_tradnl"/>
        </w:rPr>
        <w:t xml:space="preserve"> debe aprobar la existencia del impedimento, sin el cual, de ninguna manera y por ningún motivo podrá solicitar luego a la </w:t>
      </w:r>
      <w:r w:rsidRPr="005B704F">
        <w:rPr>
          <w:rFonts w:ascii="Arial" w:hAnsi="Arial" w:cs="Arial"/>
          <w:b/>
          <w:sz w:val="18"/>
          <w:lang w:val="es-ES_tradnl"/>
        </w:rPr>
        <w:t>ENTIDAD</w:t>
      </w:r>
      <w:r w:rsidRPr="005B704F">
        <w:rPr>
          <w:rFonts w:ascii="Arial" w:hAnsi="Arial" w:cs="Arial"/>
          <w:sz w:val="18"/>
          <w:lang w:val="es-ES_tradnl"/>
        </w:rPr>
        <w:t xml:space="preserve"> por escrito la ampliación del plazo del Contrato y/o pago de multas.</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22.2   Cumplimiento ininterrumpido: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Cuando ocurra una fuerza mayor o caso fortuito, el </w:t>
      </w:r>
      <w:r w:rsidRPr="005B704F">
        <w:rPr>
          <w:rFonts w:ascii="Arial" w:hAnsi="Arial" w:cs="Arial"/>
          <w:b/>
          <w:sz w:val="18"/>
          <w:lang w:val="es-ES_tradnl"/>
        </w:rPr>
        <w:t xml:space="preserve">PROVEEDOR </w:t>
      </w:r>
      <w:r w:rsidRPr="005B704F">
        <w:rPr>
          <w:rFonts w:ascii="Arial" w:hAnsi="Arial" w:cs="Arial"/>
          <w:sz w:val="18"/>
          <w:lang w:val="es-ES_tradnl"/>
        </w:rPr>
        <w:t xml:space="preserve">hará todos los esfuerzos para seguir desempeñando sus obligaciones bajo el Contrato, en la medida en que sea factible y durante el período de dicha fuerza mayor o caso fortuito protegerá y asegurará la </w:t>
      </w:r>
      <w:r w:rsidRPr="005B704F">
        <w:rPr>
          <w:rFonts w:ascii="Arial" w:hAnsi="Arial" w:cs="Arial"/>
          <w:sz w:val="18"/>
        </w:rPr>
        <w:t>Adquisición</w:t>
      </w:r>
      <w:r w:rsidRPr="005B704F">
        <w:rPr>
          <w:rFonts w:ascii="Arial" w:hAnsi="Arial" w:cs="Arial"/>
          <w:sz w:val="18"/>
          <w:lang w:val="es-ES_tradnl"/>
        </w:rPr>
        <w:t xml:space="preserve"> de la manera que lo solicite la </w:t>
      </w:r>
      <w:r w:rsidRPr="005B704F">
        <w:rPr>
          <w:rFonts w:ascii="Arial" w:hAnsi="Arial" w:cs="Arial"/>
          <w:b/>
          <w:sz w:val="18"/>
          <w:lang w:val="es-ES_tradnl"/>
        </w:rPr>
        <w:t>ENTIDAD</w:t>
      </w:r>
      <w:r w:rsidRPr="005B704F">
        <w:rPr>
          <w:rFonts w:ascii="Arial" w:hAnsi="Arial" w:cs="Arial"/>
          <w:sz w:val="18"/>
          <w:lang w:val="es-ES_tradnl"/>
        </w:rPr>
        <w:t xml:space="preserve">. </w:t>
      </w:r>
    </w:p>
    <w:p w:rsidR="008E2971" w:rsidRPr="005B704F" w:rsidRDefault="008E2971" w:rsidP="008E2971">
      <w:pPr>
        <w:spacing w:before="120" w:after="120"/>
        <w:ind w:left="567" w:hanging="567"/>
        <w:jc w:val="both"/>
        <w:rPr>
          <w:rFonts w:ascii="Arial" w:hAnsi="Arial" w:cs="Arial"/>
          <w:b/>
          <w:sz w:val="18"/>
          <w:lang w:val="es-ES_tradnl"/>
        </w:rPr>
      </w:pPr>
      <w:r w:rsidRPr="005B704F">
        <w:rPr>
          <w:rFonts w:ascii="Arial" w:hAnsi="Arial" w:cs="Arial"/>
          <w:b/>
          <w:sz w:val="18"/>
          <w:lang w:val="es-ES_tradnl"/>
        </w:rPr>
        <w:t>22.3   Prórrogas:</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Si una circunstancia de fuerza mayor o caso fortuito afecta el plazo de entrega o cualquier otra fecha límite de realización, dicha fecha límite se prorrogará de conformidad a lo establecido en el presente Contrato.</w:t>
      </w:r>
    </w:p>
    <w:p w:rsidR="008E2971" w:rsidRPr="005B704F" w:rsidRDefault="008E2971" w:rsidP="008E2971">
      <w:pPr>
        <w:autoSpaceDE w:val="0"/>
        <w:autoSpaceDN w:val="0"/>
        <w:spacing w:before="120" w:after="120"/>
        <w:jc w:val="both"/>
        <w:rPr>
          <w:rFonts w:ascii="Arial" w:hAnsi="Arial" w:cs="Arial"/>
          <w:sz w:val="18"/>
          <w:lang w:val="es-ES_tradnl"/>
        </w:rPr>
      </w:pPr>
      <w:r w:rsidRPr="005B704F">
        <w:rPr>
          <w:rFonts w:ascii="Arial" w:hAnsi="Arial" w:cs="Arial"/>
          <w:sz w:val="18"/>
          <w:lang w:val="es-ES_tradnl"/>
        </w:rPr>
        <w:t>Durante este periodo las Partes soportaran independientemente sus respectivas perdidas por lo cual no podrán oponerse este argumento a reclamo por pagos debidos bajo el presente Contrato.</w:t>
      </w:r>
    </w:p>
    <w:p w:rsidR="008E2971" w:rsidRPr="005B704F" w:rsidRDefault="008E2971" w:rsidP="008E2971">
      <w:pPr>
        <w:spacing w:before="120" w:after="120"/>
        <w:jc w:val="both"/>
        <w:rPr>
          <w:rFonts w:ascii="Arial" w:hAnsi="Arial" w:cs="Arial"/>
          <w:sz w:val="18"/>
        </w:rPr>
      </w:pPr>
      <w:r w:rsidRPr="005B704F">
        <w:rPr>
          <w:rFonts w:ascii="Arial" w:hAnsi="Arial" w:cs="Arial"/>
          <w:sz w:val="18"/>
        </w:rPr>
        <w:t>Si la razón impeditiva o sus causas perduraren por más de 10 (diez) días calendario</w:t>
      </w:r>
      <w:r>
        <w:rPr>
          <w:rFonts w:ascii="Arial" w:hAnsi="Arial" w:cs="Arial"/>
          <w:sz w:val="18"/>
        </w:rPr>
        <w:t xml:space="preserve"> </w:t>
      </w:r>
      <w:r w:rsidRPr="005B704F">
        <w:rPr>
          <w:rFonts w:ascii="Arial" w:hAnsi="Arial" w:cs="Arial"/>
          <w:sz w:val="18"/>
        </w:rPr>
        <w:t>consecutivo, cualquiera de las Partes deberá notificar a la otra, por escrito, la resolución del Contrato de conformidad a la cláusula (Terminación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VIGÉSIMA TERCERA.- (TERMINACIÓN DEL CONTRATO)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presente Contrato concluirá por una de las siguientes causas: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23.1   </w:t>
      </w:r>
      <w:r w:rsidRPr="005B704F">
        <w:rPr>
          <w:rFonts w:ascii="Arial" w:hAnsi="Arial" w:cs="Arial"/>
          <w:b/>
          <w:sz w:val="18"/>
          <w:lang w:val="es-ES_tradnl"/>
        </w:rPr>
        <w:tab/>
        <w:t xml:space="preserve">Por Cumplimiento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De forma normal, tanto la </w:t>
      </w:r>
      <w:r w:rsidRPr="005B704F">
        <w:rPr>
          <w:rFonts w:ascii="Arial" w:hAnsi="Arial" w:cs="Arial"/>
          <w:b/>
          <w:sz w:val="18"/>
          <w:lang w:val="es-ES_tradnl"/>
        </w:rPr>
        <w:t xml:space="preserve">ENTIDAD </w:t>
      </w:r>
      <w:r w:rsidRPr="005B704F">
        <w:rPr>
          <w:rFonts w:ascii="Arial" w:hAnsi="Arial" w:cs="Arial"/>
          <w:sz w:val="18"/>
          <w:lang w:val="es-ES_tradnl"/>
        </w:rPr>
        <w:t xml:space="preserve">como el </w:t>
      </w:r>
      <w:r w:rsidRPr="005B704F">
        <w:rPr>
          <w:rFonts w:ascii="Arial" w:hAnsi="Arial" w:cs="Arial"/>
          <w:b/>
          <w:sz w:val="18"/>
          <w:lang w:val="es-ES_tradnl"/>
        </w:rPr>
        <w:t xml:space="preserve">PROVEEDOR </w:t>
      </w:r>
      <w:r w:rsidRPr="005B704F">
        <w:rPr>
          <w:rFonts w:ascii="Arial" w:hAnsi="Arial" w:cs="Arial"/>
          <w:sz w:val="18"/>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E2971" w:rsidRPr="005B704F" w:rsidRDefault="008E2971" w:rsidP="008E2971">
      <w:pPr>
        <w:tabs>
          <w:tab w:val="left" w:pos="851"/>
        </w:tabs>
        <w:spacing w:before="120" w:after="120"/>
        <w:ind w:left="851" w:hanging="851"/>
        <w:jc w:val="both"/>
        <w:rPr>
          <w:rFonts w:ascii="Arial" w:hAnsi="Arial" w:cs="Arial"/>
          <w:b/>
          <w:sz w:val="18"/>
          <w:lang w:val="es-ES_tradnl"/>
        </w:rPr>
      </w:pPr>
      <w:r w:rsidRPr="005B704F">
        <w:rPr>
          <w:rFonts w:ascii="Arial" w:hAnsi="Arial" w:cs="Arial"/>
          <w:b/>
          <w:sz w:val="18"/>
          <w:lang w:val="es-ES_tradnl"/>
        </w:rPr>
        <w:t xml:space="preserve">23.2    </w:t>
      </w:r>
      <w:r w:rsidRPr="005B704F">
        <w:rPr>
          <w:rFonts w:ascii="Arial" w:hAnsi="Arial" w:cs="Arial"/>
          <w:b/>
          <w:sz w:val="18"/>
          <w:lang w:val="es-ES_tradnl"/>
        </w:rPr>
        <w:tab/>
        <w:t xml:space="preserve">Por Resolución del Contrato: </w:t>
      </w:r>
    </w:p>
    <w:p w:rsidR="008E2971" w:rsidRPr="005B704F" w:rsidRDefault="008E2971" w:rsidP="008E2971">
      <w:pPr>
        <w:tabs>
          <w:tab w:val="left" w:pos="851"/>
        </w:tabs>
        <w:spacing w:before="120" w:after="120"/>
        <w:ind w:left="851" w:hanging="851"/>
        <w:jc w:val="both"/>
        <w:rPr>
          <w:rFonts w:ascii="Arial" w:hAnsi="Arial" w:cs="Arial"/>
          <w:sz w:val="18"/>
          <w:lang w:val="es-ES_tradnl"/>
        </w:rPr>
      </w:pPr>
      <w:r w:rsidRPr="005B704F">
        <w:rPr>
          <w:rFonts w:ascii="Arial" w:hAnsi="Arial" w:cs="Arial"/>
          <w:b/>
          <w:sz w:val="18"/>
          <w:lang w:val="es-ES_tradnl"/>
        </w:rPr>
        <w:tab/>
      </w:r>
      <w:r w:rsidRPr="005B704F">
        <w:rPr>
          <w:rFonts w:ascii="Arial" w:hAnsi="Arial" w:cs="Arial"/>
          <w:sz w:val="18"/>
          <w:lang w:val="es-ES_tradnl"/>
        </w:rPr>
        <w:t xml:space="preserve">Si se diera el caso y como una forma excepcional de terminar el Contrato, a los efectos legales correspondientes, la </w:t>
      </w:r>
      <w:r w:rsidRPr="005B704F">
        <w:rPr>
          <w:rFonts w:ascii="Arial" w:hAnsi="Arial" w:cs="Arial"/>
          <w:b/>
          <w:sz w:val="18"/>
          <w:lang w:val="es-ES_tradnl"/>
        </w:rPr>
        <w:t xml:space="preserve">ENTIDAD </w:t>
      </w:r>
      <w:r w:rsidRPr="005B704F">
        <w:rPr>
          <w:rFonts w:ascii="Arial" w:hAnsi="Arial" w:cs="Arial"/>
          <w:sz w:val="18"/>
          <w:lang w:val="es-ES_tradnl"/>
        </w:rPr>
        <w:t xml:space="preserve">y el </w:t>
      </w:r>
      <w:r w:rsidRPr="005B704F">
        <w:rPr>
          <w:rFonts w:ascii="Arial" w:hAnsi="Arial" w:cs="Arial"/>
          <w:b/>
          <w:sz w:val="18"/>
          <w:lang w:val="es-ES_tradnl"/>
        </w:rPr>
        <w:t xml:space="preserve">PROVEEDOR </w:t>
      </w:r>
      <w:r w:rsidRPr="005B704F">
        <w:rPr>
          <w:rFonts w:ascii="Arial" w:hAnsi="Arial" w:cs="Arial"/>
          <w:sz w:val="18"/>
          <w:lang w:val="es-ES_tradnl"/>
        </w:rPr>
        <w:t>acuerdan las siguientes causales para procesar la resolución del Contrato:</w:t>
      </w:r>
    </w:p>
    <w:p w:rsidR="008E2971" w:rsidRPr="005B704F" w:rsidRDefault="008E2971" w:rsidP="008E2971">
      <w:pPr>
        <w:spacing w:before="120" w:after="120"/>
        <w:ind w:left="2124" w:hanging="1273"/>
        <w:jc w:val="both"/>
        <w:rPr>
          <w:rFonts w:ascii="Arial" w:hAnsi="Arial" w:cs="Arial"/>
          <w:b/>
          <w:sz w:val="18"/>
          <w:lang w:val="es-ES_tradnl"/>
        </w:rPr>
      </w:pPr>
      <w:r w:rsidRPr="005B704F">
        <w:rPr>
          <w:rFonts w:ascii="Arial" w:hAnsi="Arial" w:cs="Arial"/>
          <w:b/>
          <w:sz w:val="18"/>
          <w:lang w:val="es-ES_tradnl"/>
        </w:rPr>
        <w:t xml:space="preserve">23.2.1 </w:t>
      </w:r>
      <w:r w:rsidRPr="005B704F">
        <w:rPr>
          <w:rFonts w:ascii="Arial" w:hAnsi="Arial" w:cs="Arial"/>
          <w:b/>
          <w:sz w:val="18"/>
          <w:lang w:val="es-ES_tradnl"/>
        </w:rPr>
        <w:tab/>
        <w:t>Resolución a requerimiento de la ENTIDAD, por causales atribuibles al PROVEEDOR.</w:t>
      </w:r>
    </w:p>
    <w:p w:rsidR="008E2971" w:rsidRPr="005B704F" w:rsidRDefault="008E2971" w:rsidP="008E2971">
      <w:pPr>
        <w:spacing w:before="120" w:after="120"/>
        <w:ind w:left="2124"/>
        <w:jc w:val="both"/>
        <w:rPr>
          <w:rFonts w:ascii="Arial" w:hAnsi="Arial" w:cs="Arial"/>
          <w:sz w:val="18"/>
          <w:lang w:val="es-ES_tradnl"/>
        </w:rPr>
      </w:pPr>
      <w:r w:rsidRPr="005B704F">
        <w:rPr>
          <w:rFonts w:ascii="Arial" w:hAnsi="Arial" w:cs="Arial"/>
          <w:sz w:val="18"/>
          <w:lang w:val="es-ES_tradnl"/>
        </w:rPr>
        <w:t xml:space="preserve">La </w:t>
      </w:r>
      <w:r w:rsidRPr="005B704F">
        <w:rPr>
          <w:rFonts w:ascii="Arial" w:hAnsi="Arial" w:cs="Arial"/>
          <w:b/>
          <w:sz w:val="18"/>
          <w:lang w:val="es-ES_tradnl"/>
        </w:rPr>
        <w:t xml:space="preserve">ENTIDAD, </w:t>
      </w:r>
      <w:r w:rsidRPr="005B704F">
        <w:rPr>
          <w:rFonts w:ascii="Arial" w:hAnsi="Arial" w:cs="Arial"/>
          <w:sz w:val="18"/>
          <w:lang w:val="es-ES_tradnl"/>
        </w:rPr>
        <w:t>podrá proceder al trámite de resolución del Contrato, en los siguientes casos:</w:t>
      </w:r>
    </w:p>
    <w:p w:rsidR="008E2971" w:rsidRPr="005B704F" w:rsidRDefault="008E2971" w:rsidP="00ED12A8">
      <w:pPr>
        <w:numPr>
          <w:ilvl w:val="0"/>
          <w:numId w:val="28"/>
        </w:numPr>
        <w:tabs>
          <w:tab w:val="num" w:pos="2427"/>
        </w:tabs>
        <w:spacing w:before="120" w:after="120"/>
        <w:ind w:left="2427" w:hanging="303"/>
        <w:jc w:val="both"/>
        <w:rPr>
          <w:rFonts w:ascii="Arial" w:hAnsi="Arial" w:cs="Arial"/>
          <w:b/>
          <w:sz w:val="18"/>
          <w:lang w:val="es-ES_tradnl"/>
        </w:rPr>
      </w:pPr>
      <w:r w:rsidRPr="005B704F">
        <w:rPr>
          <w:rFonts w:ascii="Arial" w:hAnsi="Arial" w:cs="Arial"/>
          <w:sz w:val="18"/>
          <w:lang w:val="es-ES_tradnl"/>
        </w:rPr>
        <w:t xml:space="preserve">Por incumplimiento del Contrato por parte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disolución del </w:t>
      </w:r>
      <w:r w:rsidRPr="005B704F">
        <w:rPr>
          <w:rFonts w:ascii="Arial" w:hAnsi="Arial" w:cs="Arial"/>
          <w:b/>
          <w:sz w:val="18"/>
          <w:lang w:val="es-ES_tradnl"/>
        </w:rPr>
        <w:t xml:space="preserve">PROVEEDOR. </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quiebra declarada del </w:t>
      </w:r>
      <w:r w:rsidRPr="005B704F">
        <w:rPr>
          <w:rFonts w:ascii="Arial" w:hAnsi="Arial" w:cs="Arial"/>
          <w:b/>
          <w:sz w:val="18"/>
          <w:lang w:val="es-ES_tradnl"/>
        </w:rPr>
        <w:t>PROVEEDOR.</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injustificado del plazo de entrega de la Adquisición sin que el </w:t>
      </w:r>
      <w:r w:rsidRPr="005B704F">
        <w:rPr>
          <w:rFonts w:ascii="Arial" w:hAnsi="Arial" w:cs="Arial"/>
          <w:b/>
          <w:sz w:val="18"/>
          <w:lang w:val="es-ES_tradnl"/>
        </w:rPr>
        <w:t xml:space="preserve">PROVEEDOR </w:t>
      </w:r>
      <w:r w:rsidRPr="005B704F">
        <w:rPr>
          <w:rFonts w:ascii="Arial" w:hAnsi="Arial" w:cs="Arial"/>
          <w:sz w:val="18"/>
          <w:lang w:val="es-ES_tradnl"/>
        </w:rPr>
        <w:t>adopte medidas necesarias y oportunas para recuperar su demora y asegurar la conclusión de la entrega dentro del plazo vigente.</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Cuando el monto de la multa por atraso en la entrega alcance el 10% (diez por ciento) del monto total del Contrato, decisión optativa, o el 20% (veinte por ciento) de forma obligatoria.</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Por motivos de fuerza mayor o caso fortuito.</w:t>
      </w:r>
    </w:p>
    <w:p w:rsidR="008E2971" w:rsidRPr="005B704F" w:rsidRDefault="008E2971" w:rsidP="00ED12A8">
      <w:pPr>
        <w:numPr>
          <w:ilvl w:val="0"/>
          <w:numId w:val="28"/>
        </w:numPr>
        <w:tabs>
          <w:tab w:val="num" w:pos="2427"/>
        </w:tabs>
        <w:spacing w:before="120" w:after="120"/>
        <w:ind w:left="2427" w:hanging="303"/>
        <w:jc w:val="both"/>
        <w:rPr>
          <w:rFonts w:ascii="Arial" w:hAnsi="Arial" w:cs="Arial"/>
          <w:sz w:val="18"/>
          <w:lang w:val="es-ES_tradnl"/>
        </w:rPr>
      </w:pPr>
      <w:r w:rsidRPr="005B704F">
        <w:rPr>
          <w:rFonts w:ascii="Arial" w:hAnsi="Arial" w:cs="Arial"/>
          <w:sz w:val="18"/>
          <w:lang w:val="es-ES_tradnl"/>
        </w:rPr>
        <w:t xml:space="preserve">Por incumplimiento de la cláusula (Anticorrupción). </w:t>
      </w:r>
    </w:p>
    <w:p w:rsidR="008E2971" w:rsidRPr="005B704F" w:rsidRDefault="008E2971" w:rsidP="008E2971">
      <w:pPr>
        <w:tabs>
          <w:tab w:val="left" w:pos="851"/>
        </w:tabs>
        <w:spacing w:before="120" w:after="120"/>
        <w:ind w:left="2127" w:hanging="2127"/>
        <w:jc w:val="both"/>
        <w:rPr>
          <w:rFonts w:ascii="Arial" w:hAnsi="Arial" w:cs="Arial"/>
          <w:b/>
          <w:sz w:val="18"/>
          <w:lang w:val="es-ES_tradnl"/>
        </w:rPr>
      </w:pPr>
      <w:r w:rsidRPr="005B704F">
        <w:rPr>
          <w:rFonts w:ascii="Arial" w:hAnsi="Arial" w:cs="Arial"/>
          <w:b/>
          <w:sz w:val="18"/>
          <w:lang w:val="es-ES_tradnl"/>
        </w:rPr>
        <w:tab/>
        <w:t xml:space="preserve">23.2.2   </w:t>
      </w:r>
      <w:r w:rsidRPr="005B704F">
        <w:rPr>
          <w:rFonts w:ascii="Arial" w:hAnsi="Arial" w:cs="Arial"/>
          <w:b/>
          <w:sz w:val="18"/>
          <w:lang w:val="es-ES_tradnl"/>
        </w:rPr>
        <w:tab/>
        <w:t>Resolución a requerimiento del PROVEEDOR, por causales atribuibles a la ENTIDAD.</w:t>
      </w:r>
    </w:p>
    <w:p w:rsidR="008E2971" w:rsidRPr="005B704F" w:rsidRDefault="008E2971" w:rsidP="008E2971">
      <w:pPr>
        <w:spacing w:before="120" w:after="120"/>
        <w:ind w:left="2127"/>
        <w:jc w:val="both"/>
        <w:rPr>
          <w:rFonts w:ascii="Arial" w:hAnsi="Arial" w:cs="Arial"/>
          <w:sz w:val="18"/>
          <w:lang w:val="es-ES_tradnl"/>
        </w:rPr>
      </w:pPr>
      <w:r w:rsidRPr="005B704F">
        <w:rPr>
          <w:rFonts w:ascii="Arial" w:hAnsi="Arial" w:cs="Arial"/>
          <w:sz w:val="18"/>
          <w:lang w:val="es-ES_tradnl"/>
        </w:rPr>
        <w:t xml:space="preserve">El </w:t>
      </w:r>
      <w:r w:rsidRPr="005B704F">
        <w:rPr>
          <w:rFonts w:ascii="Arial" w:hAnsi="Arial" w:cs="Arial"/>
          <w:b/>
          <w:sz w:val="18"/>
          <w:lang w:val="es-ES_tradnl"/>
        </w:rPr>
        <w:t xml:space="preserve">PROVEEDOR </w:t>
      </w:r>
      <w:r w:rsidRPr="005B704F">
        <w:rPr>
          <w:rFonts w:ascii="Arial" w:hAnsi="Arial" w:cs="Arial"/>
          <w:sz w:val="18"/>
          <w:lang w:val="es-ES_tradnl"/>
        </w:rPr>
        <w:t>podrá proceder al trámite de resolución del Contrato, en los siguientes casos:</w:t>
      </w:r>
    </w:p>
    <w:p w:rsidR="008E2971" w:rsidRPr="005B704F" w:rsidRDefault="008E2971" w:rsidP="00ED12A8">
      <w:pPr>
        <w:pStyle w:val="Prrafodelista"/>
        <w:numPr>
          <w:ilvl w:val="0"/>
          <w:numId w:val="30"/>
        </w:numPr>
        <w:spacing w:before="120" w:after="120"/>
        <w:contextualSpacing/>
        <w:jc w:val="both"/>
        <w:rPr>
          <w:rFonts w:ascii="Arial" w:hAnsi="Arial" w:cs="Arial"/>
          <w:sz w:val="18"/>
          <w:lang w:val="es-ES_tradnl"/>
        </w:rPr>
      </w:pPr>
      <w:r w:rsidRPr="005B704F">
        <w:rPr>
          <w:rFonts w:ascii="Arial" w:hAnsi="Arial" w:cs="Arial"/>
          <w:sz w:val="18"/>
          <w:lang w:val="es-ES_tradnl"/>
        </w:rPr>
        <w:t xml:space="preserve">Por instrucciones injustificadas emanadas de la </w:t>
      </w:r>
      <w:r w:rsidRPr="005B704F">
        <w:rPr>
          <w:rFonts w:ascii="Arial" w:hAnsi="Arial" w:cs="Arial"/>
          <w:b/>
          <w:sz w:val="18"/>
          <w:lang w:val="es-ES_tradnl"/>
        </w:rPr>
        <w:t>ENTIDAD</w:t>
      </w:r>
      <w:r w:rsidRPr="005B704F">
        <w:rPr>
          <w:rFonts w:ascii="Arial" w:hAnsi="Arial" w:cs="Arial"/>
          <w:sz w:val="18"/>
          <w:lang w:val="es-ES_tradnl"/>
        </w:rPr>
        <w:t xml:space="preserve"> para la suspensión de la </w:t>
      </w:r>
      <w:r w:rsidRPr="005B704F">
        <w:rPr>
          <w:rFonts w:ascii="Arial" w:hAnsi="Arial" w:cs="Arial"/>
          <w:sz w:val="18"/>
        </w:rPr>
        <w:t>Adquisición</w:t>
      </w:r>
      <w:r w:rsidRPr="005B704F">
        <w:rPr>
          <w:rFonts w:ascii="Arial" w:hAnsi="Arial" w:cs="Arial"/>
          <w:sz w:val="18"/>
          <w:lang w:val="es-ES_tradnl"/>
        </w:rPr>
        <w:t xml:space="preserve"> por más de treinta (30) días calendario.</w:t>
      </w:r>
    </w:p>
    <w:p w:rsidR="008E2971" w:rsidRPr="005B704F" w:rsidRDefault="008E2971" w:rsidP="008E2971">
      <w:pPr>
        <w:pStyle w:val="Prrafodelista"/>
        <w:spacing w:before="120" w:after="120"/>
        <w:ind w:left="2484"/>
        <w:jc w:val="both"/>
        <w:rPr>
          <w:rFonts w:ascii="Arial" w:hAnsi="Arial" w:cs="Arial"/>
          <w:sz w:val="18"/>
          <w:lang w:val="es-ES_tradnl"/>
        </w:rPr>
      </w:pPr>
    </w:p>
    <w:p w:rsidR="008E2971" w:rsidRPr="005B704F" w:rsidRDefault="008E2971" w:rsidP="00ED12A8">
      <w:pPr>
        <w:pStyle w:val="Prrafodelista"/>
        <w:numPr>
          <w:ilvl w:val="0"/>
          <w:numId w:val="30"/>
        </w:numPr>
        <w:spacing w:before="120" w:after="120"/>
        <w:jc w:val="both"/>
        <w:rPr>
          <w:rFonts w:ascii="Arial" w:hAnsi="Arial" w:cs="Arial"/>
          <w:b/>
          <w:sz w:val="18"/>
          <w:lang w:val="es-ES_tradnl"/>
        </w:rPr>
      </w:pPr>
      <w:r w:rsidRPr="005B704F">
        <w:rPr>
          <w:rFonts w:ascii="Arial" w:hAnsi="Arial" w:cs="Arial"/>
          <w:sz w:val="18"/>
          <w:lang w:val="es-ES_tradnl"/>
        </w:rPr>
        <w:t xml:space="preserve">Si apartándose de los términos del Contrato, la </w:t>
      </w:r>
      <w:r w:rsidRPr="005B704F">
        <w:rPr>
          <w:rFonts w:ascii="Arial" w:hAnsi="Arial" w:cs="Arial"/>
          <w:b/>
          <w:sz w:val="18"/>
          <w:lang w:val="es-ES_tradnl"/>
        </w:rPr>
        <w:t xml:space="preserve">ENTIDAD </w:t>
      </w:r>
      <w:r w:rsidRPr="005B704F">
        <w:rPr>
          <w:rFonts w:ascii="Arial" w:hAnsi="Arial" w:cs="Arial"/>
          <w:sz w:val="18"/>
          <w:lang w:val="es-ES_tradnl"/>
        </w:rPr>
        <w:t>pretende efectuar aumento o disminución en las cantidades de la Adquisición, sin la emisión del Contrato modificatorio correspondiente.</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23.2.3</w:t>
      </w:r>
      <w:r w:rsidRPr="005B704F">
        <w:rPr>
          <w:rFonts w:ascii="Arial" w:hAnsi="Arial" w:cs="Arial"/>
          <w:color w:val="000000"/>
          <w:sz w:val="18"/>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E2971" w:rsidRPr="005B704F" w:rsidRDefault="008E2971" w:rsidP="008E2971">
      <w:pPr>
        <w:pStyle w:val="Prrafodelista"/>
        <w:spacing w:before="120" w:after="120"/>
        <w:ind w:left="1996" w:hanging="1145"/>
        <w:jc w:val="both"/>
        <w:rPr>
          <w:rFonts w:ascii="Arial" w:hAnsi="Arial" w:cs="Arial"/>
          <w:color w:val="000000"/>
          <w:sz w:val="18"/>
        </w:rPr>
      </w:pPr>
      <w:r w:rsidRPr="005B704F">
        <w:rPr>
          <w:rFonts w:ascii="Arial" w:hAnsi="Arial" w:cs="Arial"/>
          <w:b/>
          <w:color w:val="000000"/>
          <w:sz w:val="18"/>
        </w:rPr>
        <w:t>23.2.4</w:t>
      </w:r>
      <w:r w:rsidRPr="005B704F">
        <w:rPr>
          <w:rFonts w:ascii="Arial" w:hAnsi="Arial" w:cs="Arial"/>
          <w:b/>
          <w:color w:val="000000"/>
          <w:sz w:val="18"/>
        </w:rPr>
        <w:tab/>
      </w:r>
      <w:r w:rsidRPr="005B704F">
        <w:rPr>
          <w:rFonts w:ascii="Arial" w:hAnsi="Arial" w:cs="Arial"/>
          <w:color w:val="000000"/>
          <w:sz w:val="18"/>
        </w:rPr>
        <w:t xml:space="preserve">La </w:t>
      </w:r>
      <w:r w:rsidRPr="005B704F">
        <w:rPr>
          <w:rFonts w:ascii="Arial" w:hAnsi="Arial" w:cs="Arial"/>
          <w:b/>
          <w:color w:val="000000"/>
          <w:sz w:val="18"/>
        </w:rPr>
        <w:t xml:space="preserve">ENTIDAD </w:t>
      </w:r>
      <w:r w:rsidRPr="005B704F">
        <w:rPr>
          <w:rFonts w:ascii="Arial" w:hAnsi="Arial" w:cs="Arial"/>
          <w:color w:val="000000"/>
          <w:sz w:val="18"/>
        </w:rPr>
        <w:t xml:space="preserve">en cualquier momento podrá resolver de manera unilateral </w:t>
      </w:r>
      <w:r w:rsidRPr="005B704F">
        <w:rPr>
          <w:rFonts w:ascii="Arial" w:hAnsi="Arial" w:cs="Arial"/>
          <w:sz w:val="18"/>
        </w:rPr>
        <w:t xml:space="preserve">y de pleno derecho sin necesidad de requerimiento y/o autorización judicial o extrajudicial alguna el presente Contrato, haciéndose efectiva dicha resolución con la notificación mediante carta notariada al </w:t>
      </w:r>
      <w:r w:rsidRPr="005B704F">
        <w:rPr>
          <w:rFonts w:ascii="Arial" w:hAnsi="Arial" w:cs="Arial"/>
          <w:b/>
          <w:sz w:val="18"/>
        </w:rPr>
        <w:t>PROVEEDOR</w:t>
      </w:r>
      <w:r w:rsidRPr="005B704F">
        <w:rPr>
          <w:rFonts w:ascii="Arial" w:hAnsi="Arial" w:cs="Arial"/>
          <w:sz w:val="18"/>
        </w:rPr>
        <w:t>, sin lugar a ningún tipo de resarcimiento por parte de la</w:t>
      </w:r>
      <w:r w:rsidRPr="005B704F">
        <w:rPr>
          <w:rFonts w:ascii="Arial" w:hAnsi="Arial" w:cs="Arial"/>
          <w:b/>
          <w:sz w:val="18"/>
        </w:rPr>
        <w:t xml:space="preserve"> ENTIDAD a </w:t>
      </w:r>
      <w:r w:rsidRPr="005B704F">
        <w:rPr>
          <w:rFonts w:ascii="Arial" w:hAnsi="Arial" w:cs="Arial"/>
          <w:sz w:val="18"/>
        </w:rPr>
        <w:t>favor del</w:t>
      </w:r>
      <w:r w:rsidRPr="005B704F">
        <w:rPr>
          <w:rFonts w:ascii="Arial" w:hAnsi="Arial" w:cs="Arial"/>
          <w:b/>
          <w:sz w:val="18"/>
        </w:rPr>
        <w:t xml:space="preserve"> PROVEEDOR.</w:t>
      </w:r>
    </w:p>
    <w:p w:rsidR="008E2971" w:rsidRPr="005B704F" w:rsidRDefault="008E2971" w:rsidP="00ED12A8">
      <w:pPr>
        <w:pStyle w:val="Prrafodelista"/>
        <w:numPr>
          <w:ilvl w:val="2"/>
          <w:numId w:val="31"/>
        </w:numPr>
        <w:tabs>
          <w:tab w:val="left" w:pos="1985"/>
        </w:tabs>
        <w:spacing w:before="120" w:after="120"/>
        <w:ind w:firstLine="131"/>
        <w:contextualSpacing/>
        <w:jc w:val="both"/>
        <w:rPr>
          <w:rFonts w:ascii="Arial" w:hAnsi="Arial" w:cs="Arial"/>
          <w:sz w:val="18"/>
          <w:lang w:val="es-ES_tradnl"/>
        </w:rPr>
      </w:pPr>
      <w:r w:rsidRPr="005B704F">
        <w:rPr>
          <w:rFonts w:ascii="Arial" w:hAnsi="Arial" w:cs="Arial"/>
          <w:b/>
          <w:sz w:val="18"/>
          <w:lang w:val="es-ES_tradnl"/>
        </w:rPr>
        <w:t xml:space="preserve">Reglas aplicables a la Resolución: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Para procesar la resolución del Contrato por cualquiera de las causales señaladas en los numerales 23.2.1 y 23.2.2, </w:t>
      </w:r>
      <w:r>
        <w:rPr>
          <w:rFonts w:ascii="Arial" w:hAnsi="Arial" w:cs="Arial"/>
          <w:sz w:val="18"/>
          <w:lang w:val="es-ES_tradnl"/>
        </w:rPr>
        <w:t xml:space="preserve">la </w:t>
      </w:r>
      <w:r w:rsidRPr="005B704F">
        <w:rPr>
          <w:rFonts w:ascii="Arial" w:hAnsi="Arial" w:cs="Arial"/>
          <w:sz w:val="18"/>
          <w:lang w:val="es-ES_tradnl"/>
        </w:rPr>
        <w:t>Parte afectada dará aviso escrito mediante carta notariada a la otra Parte de su intención de resolver el Contrato, estableciendo claramente la causal que se aduce.</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8E2971" w:rsidRPr="005B704F" w:rsidRDefault="008E2971" w:rsidP="008E2971">
      <w:pPr>
        <w:spacing w:before="120" w:after="120"/>
        <w:ind w:left="1996"/>
        <w:jc w:val="both"/>
        <w:rPr>
          <w:rFonts w:ascii="Arial" w:hAnsi="Arial" w:cs="Arial"/>
          <w:sz w:val="18"/>
          <w:lang w:val="es-ES_tradnl"/>
        </w:rPr>
      </w:pPr>
      <w:r w:rsidRPr="005B704F">
        <w:rPr>
          <w:rFonts w:ascii="Arial" w:hAnsi="Arial" w:cs="Arial"/>
          <w:sz w:val="18"/>
          <w:lang w:val="es-ES_tradnl"/>
        </w:rPr>
        <w:t xml:space="preserve">En el caso que el monto de la multa por atraso en la entrega alcance al 20% (veinte por ciento) del monto total del Contrato, la </w:t>
      </w:r>
      <w:r w:rsidRPr="005B704F">
        <w:rPr>
          <w:rFonts w:ascii="Arial" w:hAnsi="Arial" w:cs="Arial"/>
          <w:b/>
          <w:sz w:val="18"/>
          <w:lang w:val="es-ES_tradnl"/>
        </w:rPr>
        <w:t>ENTIDAD</w:t>
      </w:r>
      <w:r w:rsidRPr="005B704F">
        <w:rPr>
          <w:rFonts w:ascii="Arial" w:hAnsi="Arial" w:cs="Arial"/>
          <w:sz w:val="18"/>
          <w:lang w:val="es-ES_tradnl"/>
        </w:rPr>
        <w:t xml:space="preserve"> deberá notificar mediante carta notariada que la resolución de Contrato se ha hecho efectiva. </w:t>
      </w:r>
    </w:p>
    <w:p w:rsidR="008E2971" w:rsidRPr="005B704F" w:rsidRDefault="008E2971" w:rsidP="008E2971">
      <w:pPr>
        <w:tabs>
          <w:tab w:val="left" w:pos="567"/>
        </w:tabs>
        <w:spacing w:before="120" w:after="120"/>
        <w:ind w:left="1985"/>
        <w:jc w:val="both"/>
        <w:rPr>
          <w:rFonts w:ascii="Arial" w:hAnsi="Arial" w:cs="Arial"/>
          <w:sz w:val="18"/>
          <w:lang w:val="es-ES_tradnl"/>
        </w:rPr>
      </w:pPr>
      <w:r w:rsidRPr="005B704F">
        <w:rPr>
          <w:rFonts w:ascii="Arial" w:hAnsi="Arial" w:cs="Arial"/>
          <w:sz w:val="18"/>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B704F">
        <w:rPr>
          <w:rFonts w:ascii="Arial" w:hAnsi="Arial" w:cs="Arial"/>
          <w:color w:val="000000"/>
          <w:sz w:val="18"/>
        </w:rPr>
        <w:t>incluir los montos a reconocer por las prestaciones ejecutadas por las Partes.</w:t>
      </w:r>
    </w:p>
    <w:p w:rsidR="008E2971" w:rsidRPr="005B704F" w:rsidRDefault="008E2971" w:rsidP="008E2971">
      <w:pPr>
        <w:tabs>
          <w:tab w:val="left" w:pos="567"/>
        </w:tabs>
        <w:spacing w:before="120" w:after="120"/>
        <w:jc w:val="both"/>
        <w:rPr>
          <w:rFonts w:ascii="Arial" w:hAnsi="Arial" w:cs="Arial"/>
          <w:b/>
          <w:bCs/>
          <w:sz w:val="18"/>
        </w:rPr>
      </w:pPr>
      <w:r w:rsidRPr="005B704F">
        <w:rPr>
          <w:rFonts w:ascii="Arial" w:hAnsi="Arial" w:cs="Arial"/>
          <w:sz w:val="18"/>
          <w:lang w:val="es-ES_tradnl"/>
        </w:rPr>
        <w:t xml:space="preserve">En caso que se proceda a la resolución del Contrato, por razones atribuibles al </w:t>
      </w:r>
      <w:r w:rsidRPr="005B704F">
        <w:rPr>
          <w:rFonts w:ascii="Arial" w:hAnsi="Arial" w:cs="Arial"/>
          <w:b/>
          <w:sz w:val="18"/>
          <w:lang w:val="es-ES_tradnl"/>
        </w:rPr>
        <w:t xml:space="preserve">PROVEEDOR, </w:t>
      </w:r>
      <w:r w:rsidRPr="005B704F">
        <w:rPr>
          <w:rFonts w:ascii="Arial" w:hAnsi="Arial" w:cs="Arial"/>
          <w:sz w:val="18"/>
        </w:rPr>
        <w:t xml:space="preserve">se consolidara en favor de la </w:t>
      </w:r>
      <w:r w:rsidRPr="005B704F">
        <w:rPr>
          <w:rFonts w:ascii="Arial" w:hAnsi="Arial" w:cs="Arial"/>
          <w:b/>
          <w:sz w:val="18"/>
        </w:rPr>
        <w:t>ENTIDAD</w:t>
      </w:r>
      <w:r w:rsidRPr="005B704F">
        <w:rPr>
          <w:rFonts w:ascii="Arial" w:hAnsi="Arial" w:cs="Arial"/>
          <w:sz w:val="18"/>
        </w:rPr>
        <w:t xml:space="preserve"> la garantía de cumplimiento de Contrato. Por otro lado también se consolidan a favor de la </w:t>
      </w:r>
      <w:r w:rsidRPr="005B704F">
        <w:rPr>
          <w:rFonts w:ascii="Arial" w:hAnsi="Arial" w:cs="Arial"/>
          <w:b/>
          <w:sz w:val="18"/>
        </w:rPr>
        <w:t>ENTIDAD</w:t>
      </w:r>
      <w:r w:rsidRPr="005B704F">
        <w:rPr>
          <w:rFonts w:ascii="Arial" w:hAnsi="Arial" w:cs="Arial"/>
          <w:sz w:val="18"/>
        </w:rPr>
        <w:t xml:space="preserve"> las multas o penalidades</w:t>
      </w:r>
      <w:r w:rsidRPr="005B704F">
        <w:rPr>
          <w:rFonts w:ascii="Arial" w:hAnsi="Arial" w:cs="Arial"/>
          <w:b/>
          <w:bCs/>
          <w:sz w:val="18"/>
        </w:rPr>
        <w:t>.</w:t>
      </w:r>
    </w:p>
    <w:p w:rsidR="008E2971" w:rsidRPr="005B704F" w:rsidRDefault="008E2971" w:rsidP="008E2971">
      <w:pPr>
        <w:spacing w:before="120" w:after="120"/>
        <w:jc w:val="both"/>
        <w:rPr>
          <w:rFonts w:ascii="Arial" w:hAnsi="Arial" w:cs="Arial"/>
          <w:b/>
          <w:sz w:val="18"/>
          <w:u w:val="single"/>
        </w:rPr>
      </w:pPr>
      <w:r w:rsidRPr="005B704F">
        <w:rPr>
          <w:rFonts w:ascii="Arial" w:hAnsi="Arial" w:cs="Arial"/>
          <w:b/>
          <w:sz w:val="18"/>
          <w:u w:val="single"/>
        </w:rPr>
        <w:t>VIGÉSIMA CUARTA.- (CIERRE DE CONTRATO)</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su cumplimiento, las Partes firmarán un acta de cierre del Contrato manifestando los términos de recepción o nota de recepción de la Adquisición efectivamente ejecutada.</w:t>
      </w:r>
    </w:p>
    <w:p w:rsidR="008E2971" w:rsidRPr="005B704F" w:rsidRDefault="008E2971" w:rsidP="008E2971">
      <w:pPr>
        <w:widowControl w:val="0"/>
        <w:spacing w:before="120" w:after="120"/>
        <w:jc w:val="both"/>
        <w:rPr>
          <w:rFonts w:ascii="Arial" w:hAnsi="Arial" w:cs="Arial"/>
          <w:sz w:val="18"/>
        </w:rPr>
      </w:pPr>
      <w:r w:rsidRPr="005B704F">
        <w:rPr>
          <w:rFonts w:ascii="Arial" w:hAnsi="Arial" w:cs="Arial"/>
          <w:sz w:val="18"/>
        </w:rPr>
        <w:t>Terminado el Contrato por resolución, las Partes realizaran la conciliación de cuentas finales a efectos de determinar cualquier saldo pendiente de pago si hubiese o correspondiese, emitiendo un acta de cierre del Contrato.</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QUINTA.- (SOLUCIÓN DE CONTROVERSIAS)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E2971" w:rsidRPr="005B704F" w:rsidRDefault="008E2971" w:rsidP="008E2971">
      <w:pPr>
        <w:spacing w:before="120" w:after="120"/>
        <w:jc w:val="both"/>
        <w:rPr>
          <w:rFonts w:ascii="Arial" w:hAnsi="Arial" w:cs="Arial"/>
          <w:b/>
          <w:sz w:val="18"/>
          <w:u w:val="single"/>
          <w:lang w:val="es-ES_tradnl"/>
        </w:rPr>
      </w:pPr>
      <w:r w:rsidRPr="005B704F">
        <w:rPr>
          <w:rFonts w:ascii="Arial" w:hAnsi="Arial" w:cs="Arial"/>
          <w:b/>
          <w:sz w:val="18"/>
          <w:u w:val="single"/>
          <w:lang w:val="es-ES_tradnl"/>
        </w:rPr>
        <w:t xml:space="preserve">VIGÉSIMA SEXTA.- (MODIFICACIÓN AL CONTRATO) </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E2971" w:rsidRPr="005B704F" w:rsidRDefault="008E2971" w:rsidP="008E2971">
      <w:pPr>
        <w:spacing w:before="120" w:after="120"/>
        <w:rPr>
          <w:rFonts w:ascii="Arial" w:hAnsi="Arial" w:cs="Arial"/>
          <w:i/>
          <w:sz w:val="18"/>
          <w:u w:val="single"/>
          <w:lang w:val="es-ES_tradnl"/>
        </w:rPr>
      </w:pPr>
      <w:r w:rsidRPr="005B704F">
        <w:rPr>
          <w:rFonts w:ascii="Arial" w:hAnsi="Arial" w:cs="Arial"/>
          <w:b/>
          <w:sz w:val="18"/>
          <w:u w:val="single"/>
          <w:lang w:val="es-ES_tradnl"/>
        </w:rPr>
        <w:t>VIGÉSIMA SÉPTIMA.- (EMBALAJE)</w:t>
      </w:r>
    </w:p>
    <w:p w:rsidR="008E2971" w:rsidRPr="005B704F" w:rsidRDefault="008E2971" w:rsidP="008E2971">
      <w:pPr>
        <w:spacing w:before="120" w:after="120"/>
        <w:jc w:val="both"/>
        <w:rPr>
          <w:rFonts w:ascii="Arial" w:hAnsi="Arial" w:cs="Arial"/>
          <w:b/>
          <w:sz w:val="18"/>
          <w:lang w:val="es-ES_tradnl"/>
        </w:rPr>
      </w:pPr>
      <w:r w:rsidRPr="005B704F">
        <w:rPr>
          <w:rFonts w:ascii="Arial" w:hAnsi="Arial" w:cs="Arial"/>
          <w:sz w:val="18"/>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B704F">
        <w:rPr>
          <w:rFonts w:ascii="Arial" w:hAnsi="Arial" w:cs="Arial"/>
          <w:b/>
          <w:sz w:val="18"/>
          <w:lang w:val="es-ES_tradnl"/>
        </w:rPr>
        <w:t>ENTIDAD.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El embalaje deberá ser adecuado para resistir su almacenamiento y manipulación brusca.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INCLUIR LA SIGUIENTE CLÁUSULA EN CASO DE QUE CORRESPONDA:</w:t>
      </w:r>
    </w:p>
    <w:p w:rsidR="008E2971" w:rsidRPr="005B704F" w:rsidRDefault="008E2971" w:rsidP="008E2971">
      <w:pPr>
        <w:spacing w:after="120"/>
        <w:jc w:val="both"/>
        <w:rPr>
          <w:rFonts w:ascii="Arial" w:hAnsi="Arial" w:cs="Arial"/>
          <w:b/>
          <w:i/>
          <w:sz w:val="18"/>
          <w:u w:val="single"/>
          <w:lang w:val="es-BO"/>
        </w:rPr>
      </w:pPr>
      <w:r w:rsidRPr="005B704F">
        <w:rPr>
          <w:rFonts w:ascii="Arial" w:hAnsi="Arial" w:cs="Arial"/>
          <w:b/>
          <w:i/>
          <w:sz w:val="18"/>
          <w:u w:val="single"/>
          <w:lang w:val="es-BO"/>
        </w:rPr>
        <w:t>(PROTOCOLIZACIÓN DEL CONTRATO)</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 xml:space="preserve">El presente Contrato será protocolizado con todas las formalidades de Ley por la </w:t>
      </w:r>
      <w:r w:rsidRPr="005B704F">
        <w:rPr>
          <w:rFonts w:ascii="Arial" w:hAnsi="Arial" w:cs="Arial"/>
          <w:b/>
          <w:i/>
          <w:sz w:val="18"/>
          <w:lang w:val="es-BO"/>
        </w:rPr>
        <w:t>Entidad</w:t>
      </w:r>
      <w:r w:rsidRPr="005B704F">
        <w:rPr>
          <w:rFonts w:ascii="Arial" w:hAnsi="Arial" w:cs="Arial"/>
          <w:i/>
          <w:sz w:val="18"/>
          <w:lang w:val="es-BO"/>
        </w:rPr>
        <w:t xml:space="preserve"> en el distrito administrativo correspondiente. El importe que por concepto de protocolización debe ser pagado por el </w:t>
      </w:r>
      <w:r w:rsidRPr="005B704F">
        <w:rPr>
          <w:rFonts w:ascii="Arial" w:hAnsi="Arial" w:cs="Arial"/>
          <w:b/>
          <w:bCs/>
          <w:i/>
          <w:sz w:val="18"/>
          <w:lang w:val="es-BO"/>
        </w:rPr>
        <w:t>Contratista</w:t>
      </w:r>
      <w:r w:rsidRPr="005B704F">
        <w:rPr>
          <w:rFonts w:ascii="Arial" w:hAnsi="Arial" w:cs="Arial"/>
          <w:i/>
          <w:sz w:val="18"/>
          <w:lang w:val="es-BO"/>
        </w:rPr>
        <w:t xml:space="preserve">. En caso que este importe no sea cancelado por el </w:t>
      </w:r>
      <w:r w:rsidRPr="005B704F">
        <w:rPr>
          <w:rFonts w:ascii="Arial" w:hAnsi="Arial" w:cs="Arial"/>
          <w:b/>
          <w:bCs/>
          <w:i/>
          <w:sz w:val="18"/>
          <w:lang w:val="es-BO"/>
        </w:rPr>
        <w:t>Contratista</w:t>
      </w:r>
      <w:r w:rsidRPr="005B704F">
        <w:rPr>
          <w:rFonts w:ascii="Arial" w:hAnsi="Arial" w:cs="Arial"/>
          <w:i/>
          <w:sz w:val="18"/>
          <w:lang w:val="es-BO"/>
        </w:rPr>
        <w:t xml:space="preserve"> podrá ser descontado por la </w:t>
      </w:r>
      <w:r w:rsidRPr="005B704F">
        <w:rPr>
          <w:rFonts w:ascii="Arial" w:hAnsi="Arial" w:cs="Arial"/>
          <w:b/>
          <w:i/>
          <w:sz w:val="18"/>
          <w:lang w:val="es-BO"/>
        </w:rPr>
        <w:t>Entidad</w:t>
      </w:r>
      <w:r w:rsidRPr="005B704F">
        <w:rPr>
          <w:rFonts w:ascii="Arial" w:hAnsi="Arial" w:cs="Arial"/>
          <w:i/>
          <w:sz w:val="18"/>
          <w:lang w:val="es-BO"/>
        </w:rPr>
        <w:t xml:space="preserve"> a tiempo de hacer efectivo el pago de las planillas mensuales o en la planilla final del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Esta protocolización contendrá los siguientes documentos:</w:t>
      </w:r>
    </w:p>
    <w:p w:rsidR="008E2971" w:rsidRPr="005B704F" w:rsidRDefault="008E2971" w:rsidP="008E2971">
      <w:pPr>
        <w:spacing w:after="120"/>
        <w:jc w:val="both"/>
        <w:rPr>
          <w:rFonts w:ascii="Arial" w:hAnsi="Arial" w:cs="Arial"/>
          <w:i/>
          <w:sz w:val="18"/>
        </w:rPr>
      </w:pPr>
      <w:r w:rsidRPr="005B704F">
        <w:rPr>
          <w:rFonts w:ascii="Arial" w:hAnsi="Arial" w:cs="Arial"/>
          <w:i/>
          <w:sz w:val="18"/>
        </w:rPr>
        <w:t>Originales o fotocopias legalizadas de:</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Testimonio del poder del representante legal referido en el Contrato.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Certificado de matrícula de inscripción en FUNDEMPRESA.</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Minuta del Contrato</w:t>
      </w:r>
    </w:p>
    <w:p w:rsidR="008E2971" w:rsidRDefault="008E2971" w:rsidP="008E2971">
      <w:pPr>
        <w:jc w:val="both"/>
        <w:rPr>
          <w:rFonts w:ascii="Arial" w:hAnsi="Arial" w:cs="Arial"/>
          <w:i/>
          <w:sz w:val="18"/>
        </w:rPr>
      </w:pPr>
      <w:r w:rsidRPr="005B704F">
        <w:rPr>
          <w:rFonts w:ascii="Arial" w:hAnsi="Arial" w:cs="Arial"/>
          <w:i/>
          <w:sz w:val="18"/>
        </w:rPr>
        <w:t>Fotocopias simples de:</w:t>
      </w:r>
    </w:p>
    <w:p w:rsidR="008E2971" w:rsidRPr="005B704F" w:rsidRDefault="008E2971" w:rsidP="008E2971">
      <w:pPr>
        <w:jc w:val="both"/>
        <w:rPr>
          <w:rFonts w:ascii="Arial" w:hAnsi="Arial" w:cs="Arial"/>
          <w:i/>
          <w:sz w:val="18"/>
        </w:rPr>
      </w:pP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Cédula de identidad del representante legal.  </w:t>
      </w:r>
    </w:p>
    <w:p w:rsidR="008E2971" w:rsidRPr="005B704F" w:rsidRDefault="008E2971" w:rsidP="00ED12A8">
      <w:pPr>
        <w:numPr>
          <w:ilvl w:val="0"/>
          <w:numId w:val="27"/>
        </w:numPr>
        <w:ind w:left="1134" w:hanging="283"/>
        <w:jc w:val="both"/>
        <w:rPr>
          <w:rFonts w:ascii="Arial" w:hAnsi="Arial" w:cs="Arial"/>
          <w:i/>
          <w:sz w:val="18"/>
        </w:rPr>
      </w:pPr>
      <w:r w:rsidRPr="005B704F">
        <w:rPr>
          <w:rFonts w:ascii="Arial" w:hAnsi="Arial" w:cs="Arial"/>
          <w:i/>
          <w:sz w:val="18"/>
        </w:rPr>
        <w:t xml:space="preserve">Escritura de constitución de la empresa.  </w:t>
      </w:r>
    </w:p>
    <w:p w:rsidR="008E2971" w:rsidRPr="005B704F" w:rsidRDefault="008E2971" w:rsidP="00ED12A8">
      <w:pPr>
        <w:numPr>
          <w:ilvl w:val="0"/>
          <w:numId w:val="27"/>
        </w:numPr>
        <w:spacing w:after="120"/>
        <w:ind w:left="1134" w:hanging="283"/>
        <w:jc w:val="both"/>
        <w:rPr>
          <w:rFonts w:ascii="Arial" w:hAnsi="Arial" w:cs="Arial"/>
          <w:i/>
          <w:sz w:val="18"/>
        </w:rPr>
      </w:pPr>
      <w:r w:rsidRPr="005B704F">
        <w:rPr>
          <w:rFonts w:ascii="Arial" w:hAnsi="Arial" w:cs="Arial"/>
          <w:i/>
          <w:sz w:val="18"/>
        </w:rPr>
        <w:t xml:space="preserve">Garantía de cumplimiento de contrato </w:t>
      </w:r>
    </w:p>
    <w:p w:rsidR="008E2971" w:rsidRPr="005B704F" w:rsidRDefault="008E2971" w:rsidP="008E2971">
      <w:pPr>
        <w:spacing w:after="120"/>
        <w:jc w:val="both"/>
        <w:rPr>
          <w:rFonts w:ascii="Arial" w:hAnsi="Arial" w:cs="Arial"/>
          <w:i/>
          <w:sz w:val="18"/>
          <w:lang w:val="es-BO"/>
        </w:rPr>
      </w:pPr>
      <w:r w:rsidRPr="005B704F">
        <w:rPr>
          <w:rFonts w:ascii="Arial" w:hAnsi="Arial" w:cs="Arial"/>
          <w:i/>
          <w:sz w:val="18"/>
          <w:lang w:val="es-BO"/>
        </w:rPr>
        <w:t>En caso de que por cualquier circunstancia, el presente documento no fuese protocolizado, servirá a los efectos de Ley y de su cumplimiento, como documento suficiente a las Partes.</w:t>
      </w:r>
    </w:p>
    <w:p w:rsidR="008E2971" w:rsidRPr="005B704F" w:rsidRDefault="008E2971" w:rsidP="008E2971">
      <w:pPr>
        <w:spacing w:before="120" w:after="120"/>
        <w:jc w:val="both"/>
        <w:rPr>
          <w:rFonts w:ascii="Arial" w:hAnsi="Arial" w:cs="Arial"/>
          <w:b/>
          <w:sz w:val="18"/>
          <w:u w:val="single"/>
          <w:lang w:val="es-ES_tradnl"/>
        </w:rPr>
      </w:pPr>
      <w:r>
        <w:rPr>
          <w:rFonts w:ascii="Arial" w:hAnsi="Arial" w:cs="Arial"/>
          <w:b/>
          <w:sz w:val="18"/>
          <w:u w:val="single"/>
          <w:lang w:val="es-ES_tradnl"/>
        </w:rPr>
        <w:t xml:space="preserve">VIGÉSIMA OCTAVA.- </w:t>
      </w:r>
      <w:r w:rsidRPr="005B704F">
        <w:rPr>
          <w:rFonts w:ascii="Arial" w:hAnsi="Arial" w:cs="Arial"/>
          <w:b/>
          <w:sz w:val="18"/>
          <w:u w:val="single"/>
          <w:lang w:val="es-ES_tradnl"/>
        </w:rPr>
        <w:t>(ANTICORRUPCIÓN)</w:t>
      </w:r>
    </w:p>
    <w:p w:rsidR="008E2971" w:rsidRPr="005B704F" w:rsidRDefault="008E2971" w:rsidP="008E2971">
      <w:pPr>
        <w:spacing w:before="120" w:after="120"/>
        <w:jc w:val="both"/>
        <w:rPr>
          <w:rFonts w:ascii="Arial" w:hAnsi="Arial" w:cs="Arial"/>
          <w:bCs/>
          <w:sz w:val="18"/>
        </w:rPr>
      </w:pPr>
      <w:r w:rsidRPr="005B704F">
        <w:rPr>
          <w:rFonts w:ascii="Arial" w:hAnsi="Arial" w:cs="Arial"/>
          <w:sz w:val="18"/>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B704F">
        <w:rPr>
          <w:rFonts w:ascii="Arial" w:hAnsi="Arial" w:cs="Arial"/>
          <w:bCs/>
          <w:sz w:val="18"/>
        </w:rPr>
        <w:t xml:space="preserve">, sin perjuicio de que la </w:t>
      </w:r>
      <w:r w:rsidRPr="005B704F">
        <w:rPr>
          <w:rFonts w:ascii="Arial" w:hAnsi="Arial" w:cs="Arial"/>
          <w:b/>
          <w:bCs/>
          <w:sz w:val="18"/>
        </w:rPr>
        <w:t>ENTIDAD</w:t>
      </w:r>
      <w:r w:rsidRPr="005B704F">
        <w:rPr>
          <w:rFonts w:ascii="Arial" w:hAnsi="Arial" w:cs="Arial"/>
          <w:bCs/>
          <w:sz w:val="18"/>
        </w:rPr>
        <w:t xml:space="preserve"> resuelva el presente Contrato y se ejecuten las garantías que se encuentren vigentes al momento de la resolución.  </w:t>
      </w:r>
    </w:p>
    <w:p w:rsidR="008E2971" w:rsidRPr="005B704F" w:rsidRDefault="008E2971" w:rsidP="008E2971">
      <w:pPr>
        <w:spacing w:before="120" w:after="120" w:line="276" w:lineRule="auto"/>
        <w:jc w:val="both"/>
        <w:rPr>
          <w:rFonts w:ascii="Arial" w:hAnsi="Arial" w:cs="Arial"/>
          <w:b/>
          <w:sz w:val="18"/>
          <w:u w:val="single"/>
          <w:lang w:val="es-ES_tradnl"/>
        </w:rPr>
      </w:pPr>
      <w:r w:rsidRPr="005B704F">
        <w:rPr>
          <w:rFonts w:ascii="Arial" w:hAnsi="Arial" w:cs="Arial"/>
          <w:b/>
          <w:sz w:val="18"/>
          <w:u w:val="single"/>
        </w:rPr>
        <w:t>VIGÉSIMA NOVENA</w:t>
      </w:r>
      <w:r w:rsidRPr="005B704F">
        <w:rPr>
          <w:rFonts w:ascii="Arial" w:hAnsi="Arial" w:cs="Arial"/>
          <w:b/>
          <w:sz w:val="18"/>
          <w:u w:val="single"/>
          <w:lang w:val="es-ES_tradnl"/>
        </w:rPr>
        <w:t>.- (CONFORMIDAD)</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 xml:space="preserve">En señal de aceptación y conformidad y para su fiel y estricto cumplimiento firman el presente Contrato en cuatro (4) ejemplares de un mismo tenor y validez _________________________ en representación legal de la </w:t>
      </w:r>
      <w:r w:rsidRPr="005B704F">
        <w:rPr>
          <w:rFonts w:ascii="Arial" w:hAnsi="Arial" w:cs="Arial"/>
          <w:b/>
          <w:sz w:val="18"/>
          <w:lang w:val="es-ES_tradnl"/>
        </w:rPr>
        <w:t>ENTIDAD</w:t>
      </w:r>
      <w:r w:rsidRPr="005B704F">
        <w:rPr>
          <w:rFonts w:ascii="Arial" w:hAnsi="Arial" w:cs="Arial"/>
          <w:sz w:val="18"/>
          <w:lang w:val="es-ES_tradnl"/>
        </w:rPr>
        <w:t xml:space="preserve">, y _________________________ en representación legal del </w:t>
      </w:r>
      <w:r w:rsidRPr="005B704F">
        <w:rPr>
          <w:rFonts w:ascii="Arial" w:hAnsi="Arial" w:cs="Arial"/>
          <w:b/>
          <w:sz w:val="18"/>
          <w:lang w:val="es-ES_tradnl"/>
        </w:rPr>
        <w:t>PROVEEDOR.</w:t>
      </w:r>
    </w:p>
    <w:p w:rsidR="008E2971" w:rsidRPr="005B704F" w:rsidRDefault="008E2971" w:rsidP="008E2971">
      <w:pPr>
        <w:spacing w:before="120" w:after="120"/>
        <w:jc w:val="both"/>
        <w:rPr>
          <w:rFonts w:ascii="Arial" w:hAnsi="Arial" w:cs="Arial"/>
          <w:sz w:val="18"/>
          <w:lang w:val="es-ES_tradnl"/>
        </w:rPr>
      </w:pPr>
      <w:r w:rsidRPr="005B704F">
        <w:rPr>
          <w:rFonts w:ascii="Arial" w:hAnsi="Arial" w:cs="Arial"/>
          <w:sz w:val="18"/>
          <w:lang w:val="es-ES_tradnl"/>
        </w:rPr>
        <w:t>Este documento, conforme a disposiciones legales de control fiscal vigentes, será registrado ante la Contraloría General del Estado.</w:t>
      </w:r>
    </w:p>
    <w:p w:rsidR="008E2971" w:rsidRPr="005B704F" w:rsidRDefault="008E2971" w:rsidP="008E2971">
      <w:pPr>
        <w:spacing w:before="120" w:after="120"/>
        <w:jc w:val="both"/>
        <w:rPr>
          <w:rFonts w:ascii="Arial" w:hAnsi="Arial" w:cs="Arial"/>
          <w:sz w:val="18"/>
          <w:lang w:val="es-ES_tradnl"/>
        </w:rPr>
      </w:pPr>
    </w:p>
    <w:p w:rsidR="008E2971" w:rsidRPr="005B704F" w:rsidRDefault="008E2971" w:rsidP="008E2971">
      <w:pPr>
        <w:spacing w:before="120" w:after="120"/>
        <w:jc w:val="both"/>
        <w:rPr>
          <w:rFonts w:ascii="Arial" w:hAnsi="Arial" w:cs="Arial"/>
          <w:sz w:val="18"/>
          <w:lang w:val="es-ES_tradnl"/>
        </w:rPr>
      </w:pPr>
    </w:p>
    <w:tbl>
      <w:tblPr>
        <w:tblW w:w="0" w:type="auto"/>
        <w:tblLook w:val="04A0" w:firstRow="1" w:lastRow="0" w:firstColumn="1" w:lastColumn="0" w:noHBand="0" w:noVBand="1"/>
      </w:tblPr>
      <w:tblGrid>
        <w:gridCol w:w="4487"/>
        <w:gridCol w:w="4634"/>
      </w:tblGrid>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sz w:val="18"/>
              </w:rPr>
            </w:pPr>
            <w:r>
              <w:rPr>
                <w:rFonts w:ascii="Arial" w:eastAsia="Calibri" w:hAnsi="Arial" w:cs="Arial"/>
                <w:sz w:val="18"/>
              </w:rPr>
              <w:t xml:space="preserve">    </w:t>
            </w:r>
            <w:r w:rsidRPr="004114D5">
              <w:rPr>
                <w:rFonts w:ascii="Arial" w:eastAsia="Calibri" w:hAnsi="Arial" w:cs="Arial"/>
                <w:sz w:val="18"/>
              </w:rPr>
              <w:t>Lic. __________________</w:t>
            </w:r>
          </w:p>
        </w:tc>
        <w:tc>
          <w:tcPr>
            <w:tcW w:w="4914" w:type="dxa"/>
            <w:shd w:val="clear" w:color="auto" w:fill="auto"/>
          </w:tcPr>
          <w:p w:rsidR="008E2971" w:rsidRPr="004114D5" w:rsidRDefault="008E2971" w:rsidP="00147189">
            <w:pPr>
              <w:jc w:val="both"/>
              <w:rPr>
                <w:rFonts w:ascii="Arial" w:eastAsia="Calibri" w:hAnsi="Arial" w:cs="Arial"/>
                <w:sz w:val="18"/>
              </w:rPr>
            </w:pPr>
            <w:r w:rsidRPr="004114D5">
              <w:rPr>
                <w:rFonts w:ascii="Arial" w:eastAsia="Calibri" w:hAnsi="Arial" w:cs="Arial"/>
                <w:sz w:val="18"/>
              </w:rPr>
              <w:t xml:space="preserve">          Sr. ____________________________</w:t>
            </w:r>
          </w:p>
        </w:tc>
      </w:tr>
      <w:tr w:rsidR="008E2971" w:rsidRPr="004114D5" w:rsidTr="00147189">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cargo</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YPFB</w:t>
            </w:r>
            <w:r>
              <w:rPr>
                <w:rFonts w:ascii="Arial" w:eastAsia="Calibri" w:hAnsi="Arial" w:cs="Arial"/>
                <w:b/>
                <w:sz w:val="18"/>
              </w:rPr>
              <w:t xml:space="preserve"> </w:t>
            </w:r>
            <w:r w:rsidRPr="004114D5">
              <w:rPr>
                <w:rFonts w:ascii="Arial" w:eastAsia="Calibri" w:hAnsi="Arial" w:cs="Arial"/>
                <w:b/>
                <w:sz w:val="18"/>
              </w:rPr>
              <w:t>ENTIDAD</w:t>
            </w:r>
          </w:p>
        </w:tc>
        <w:tc>
          <w:tcPr>
            <w:tcW w:w="4914" w:type="dxa"/>
            <w:shd w:val="clear" w:color="auto" w:fill="auto"/>
          </w:tcPr>
          <w:p w:rsidR="008E2971" w:rsidRPr="004114D5" w:rsidRDefault="008E2971" w:rsidP="00147189">
            <w:pPr>
              <w:jc w:val="both"/>
              <w:rPr>
                <w:rFonts w:ascii="Arial" w:eastAsia="Calibri" w:hAnsi="Arial" w:cs="Arial"/>
                <w:i/>
                <w:sz w:val="18"/>
              </w:rPr>
            </w:pPr>
            <w:r w:rsidRPr="004114D5">
              <w:rPr>
                <w:rFonts w:ascii="Arial" w:eastAsia="Calibri" w:hAnsi="Arial" w:cs="Arial"/>
                <w:i/>
                <w:sz w:val="18"/>
              </w:rPr>
              <w:t xml:space="preserve">                         Nombre empresa</w:t>
            </w:r>
          </w:p>
          <w:p w:rsidR="008E2971" w:rsidRPr="004114D5" w:rsidRDefault="008E2971" w:rsidP="00147189">
            <w:pPr>
              <w:jc w:val="both"/>
              <w:rPr>
                <w:rFonts w:ascii="Arial" w:eastAsia="Calibri" w:hAnsi="Arial" w:cs="Arial"/>
                <w:b/>
                <w:sz w:val="18"/>
              </w:rPr>
            </w:pPr>
            <w:r>
              <w:rPr>
                <w:rFonts w:ascii="Arial" w:eastAsia="Calibri" w:hAnsi="Arial" w:cs="Arial"/>
                <w:b/>
                <w:sz w:val="18"/>
              </w:rPr>
              <w:t xml:space="preserve">                            </w:t>
            </w:r>
            <w:r w:rsidRPr="004114D5">
              <w:rPr>
                <w:rFonts w:ascii="Arial" w:eastAsia="Calibri" w:hAnsi="Arial" w:cs="Arial"/>
                <w:b/>
                <w:sz w:val="18"/>
              </w:rPr>
              <w:t>PROVEEDOR</w:t>
            </w:r>
          </w:p>
        </w:tc>
      </w:tr>
    </w:tbl>
    <w:p w:rsidR="008E2971" w:rsidRPr="005B704F" w:rsidRDefault="008E2971" w:rsidP="008E2971">
      <w:pPr>
        <w:jc w:val="both"/>
        <w:rPr>
          <w:rFonts w:ascii="Arial" w:hAnsi="Arial" w:cs="Arial"/>
          <w:sz w:val="18"/>
        </w:rPr>
      </w:pPr>
    </w:p>
    <w:p w:rsidR="008E2971" w:rsidRPr="005B704F" w:rsidRDefault="008E2971" w:rsidP="008E2971">
      <w:pPr>
        <w:jc w:val="both"/>
        <w:rPr>
          <w:rFonts w:ascii="Arial" w:hAnsi="Arial" w:cs="Arial"/>
          <w:sz w:val="18"/>
        </w:rPr>
      </w:pPr>
    </w:p>
    <w:p w:rsidR="00A03396" w:rsidRDefault="00A03396"/>
    <w:sectPr w:rsidR="00A03396" w:rsidSect="00147189">
      <w:pgSz w:w="12240" w:h="15840" w:code="1"/>
      <w:pgMar w:top="1418" w:right="1418"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65FC" w:rsidRDefault="004965FC" w:rsidP="007876F2">
      <w:r>
        <w:separator/>
      </w:r>
    </w:p>
  </w:endnote>
  <w:endnote w:type="continuationSeparator" w:id="0">
    <w:p w:rsidR="004965FC" w:rsidRDefault="004965FC" w:rsidP="007876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1"/>
    <w:family w:val="roman"/>
    <w:pitch w:val="default"/>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MECOND+Verdana">
    <w:altName w:val="Verdana"/>
    <w:charset w:val="01"/>
    <w:family w:val="swiss"/>
    <w:pitch w:val="default"/>
  </w:font>
  <w:font w:name="Verdana">
    <w:panose1 w:val="020B0604030504040204"/>
    <w:charset w:val="00"/>
    <w:family w:val="swiss"/>
    <w:pitch w:val="variable"/>
    <w:sig w:usb0="A10006FF" w:usb1="4000205B" w:usb2="00000010" w:usb3="00000000" w:csb0="0000019F" w:csb1="00000000"/>
  </w:font>
  <w:font w:name="Myriad Pro">
    <w:altName w:val="Myriad Pro"/>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variable"/>
  </w:font>
  <w:font w:name="Droid Sans Fallback">
    <w:charset w:val="01"/>
    <w:family w:val="modern"/>
    <w:pitch w:val="variable"/>
  </w:font>
  <w:font w:name="Droid Sans Devanagari">
    <w:altName w:val="Times New Roman"/>
    <w:charset w:val="01"/>
    <w:family w:val="roman"/>
    <w:pitch w:val="default"/>
  </w:font>
  <w:font w:name="RotisSansSerifPro">
    <w:charset w:val="01"/>
    <w:family w:val="auto"/>
    <w:pitch w:val="variable"/>
  </w:font>
  <w:font w:name="Liberation Sans">
    <w:altName w:val="Arial"/>
    <w:charset w:val="01"/>
    <w:family w:val="swiss"/>
    <w:pitch w:val="variable"/>
  </w:font>
  <w:font w:name="Noto Sans CJK SC Regular">
    <w:charset w:val="01"/>
    <w:family w:val="auto"/>
    <w:pitch w:val="variable"/>
  </w:font>
  <w:font w:name="FreeSans">
    <w:altName w:val="Times New Roman"/>
    <w:charset w:val="01"/>
    <w:family w:val="auto"/>
    <w:pitch w:val="variable"/>
  </w:font>
  <w:font w:name="DejaVu Sans">
    <w:charset w:val="01"/>
    <w:family w:val="auto"/>
    <w:pitch w:val="variable"/>
  </w:font>
  <w:font w:name="OpenSymbol">
    <w:altName w:val="Arial Unicode MS"/>
    <w:charset w:val="02"/>
    <w:family w:val="auto"/>
    <w:pitch w:val="default"/>
  </w:font>
  <w:font w:name="WenQuanYi Micro Hei">
    <w:altName w:val="MS Mincho"/>
    <w:charset w:val="01"/>
    <w:family w:val="auto"/>
    <w:pitch w:val="variable"/>
  </w:font>
  <w:font w:name="Lohit Hindi">
    <w:altName w:val="MS Mincho"/>
    <w:charset w:val="01"/>
    <w:family w:val="auto"/>
    <w:pitch w:val="variable"/>
  </w:font>
  <w:font w:name="font346">
    <w:altName w:val="MS Mincho"/>
    <w:charset w:val="01"/>
    <w:family w:val="auto"/>
    <w:pitch w:val="variable"/>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65FC" w:rsidRDefault="004965FC" w:rsidP="007876F2">
      <w:r>
        <w:separator/>
      </w:r>
    </w:p>
  </w:footnote>
  <w:footnote w:type="continuationSeparator" w:id="0">
    <w:p w:rsidR="004965FC" w:rsidRDefault="004965FC" w:rsidP="007876F2">
      <w:r>
        <w:continuationSeparator/>
      </w:r>
    </w:p>
  </w:footnote>
  <w:footnote w:id="1">
    <w:p w:rsidR="00D76089" w:rsidRPr="00A43553" w:rsidRDefault="00D76089" w:rsidP="0060724A">
      <w:pPr>
        <w:pStyle w:val="Textonotapie"/>
        <w:jc w:val="both"/>
        <w:rPr>
          <w:rFonts w:ascii="Verdana" w:hAnsi="Verdana"/>
          <w:sz w:val="16"/>
          <w:szCs w:val="16"/>
        </w:rPr>
      </w:pPr>
      <w:r w:rsidRPr="00A43553">
        <w:rPr>
          <w:rStyle w:val="Refdenotaalpie"/>
          <w:rFonts w:ascii="Verdana" w:hAnsi="Verdana"/>
          <w:sz w:val="16"/>
          <w:szCs w:val="16"/>
        </w:rPr>
        <w:footnoteRef/>
      </w:r>
      <w:r w:rsidRPr="00A43553">
        <w:rPr>
          <w:rFonts w:ascii="Verdana" w:hAnsi="Verdana"/>
          <w:sz w:val="16"/>
          <w:szCs w:val="16"/>
        </w:rPr>
        <w:t xml:space="preserve"> “</w:t>
      </w:r>
      <w:r w:rsidRPr="00A43553">
        <w:rPr>
          <w:rFonts w:ascii="Verdana" w:hAnsi="Verdana"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pStyle w:val="Ttulo3"/>
      <w:suff w:val="nothing"/>
      <w:lvlText w:val=""/>
      <w:lvlJc w:val="left"/>
      <w:pPr>
        <w:tabs>
          <w:tab w:val="num" w:pos="0"/>
        </w:tabs>
        <w:ind w:left="0" w:firstLine="0"/>
      </w:pPr>
    </w:lvl>
    <w:lvl w:ilvl="3">
      <w:start w:val="1"/>
      <w:numFmt w:val="none"/>
      <w:pStyle w:val="Ttulo4"/>
      <w:suff w:val="nothing"/>
      <w:lvlText w:val=""/>
      <w:lvlJc w:val="left"/>
      <w:pPr>
        <w:tabs>
          <w:tab w:val="num" w:pos="0"/>
        </w:tabs>
        <w:ind w:left="0" w:firstLine="0"/>
      </w:pPr>
    </w:lvl>
    <w:lvl w:ilvl="4">
      <w:start w:val="1"/>
      <w:numFmt w:val="none"/>
      <w:pStyle w:val="Ttulo5"/>
      <w:suff w:val="nothing"/>
      <w:lvlText w:val=""/>
      <w:lvlJc w:val="left"/>
      <w:pPr>
        <w:tabs>
          <w:tab w:val="num" w:pos="0"/>
        </w:tabs>
        <w:ind w:left="0" w:firstLine="0"/>
      </w:pPr>
    </w:lvl>
    <w:lvl w:ilvl="5">
      <w:start w:val="1"/>
      <w:numFmt w:val="none"/>
      <w:pStyle w:val="Ttulo6"/>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pStyle w:val="Ttulo8"/>
      <w:suff w:val="nothing"/>
      <w:lvlText w:val=""/>
      <w:lvlJc w:val="left"/>
      <w:pPr>
        <w:tabs>
          <w:tab w:val="num" w:pos="0"/>
        </w:tabs>
        <w:ind w:left="0" w:firstLine="0"/>
      </w:pPr>
    </w:lvl>
    <w:lvl w:ilvl="8">
      <w:start w:val="1"/>
      <w:numFmt w:val="none"/>
      <w:pStyle w:val="Ttulo9"/>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upperRoman"/>
      <w:lvlText w:val="%1."/>
      <w:lvlJc w:val="left"/>
      <w:pPr>
        <w:tabs>
          <w:tab w:val="num" w:pos="0"/>
        </w:tabs>
        <w:ind w:left="720" w:hanging="360"/>
      </w:pPr>
    </w:lvl>
  </w:abstractNum>
  <w:abstractNum w:abstractNumId="2">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nsid w:val="00000004"/>
    <w:multiLevelType w:val="multilevel"/>
    <w:tmpl w:val="00000004"/>
    <w:name w:val="WW8Num4"/>
    <w:lvl w:ilvl="0">
      <w:start w:val="1"/>
      <w:numFmt w:val="bullet"/>
      <w:lvlText w:val=""/>
      <w:lvlJc w:val="left"/>
      <w:pPr>
        <w:tabs>
          <w:tab w:val="num" w:pos="0"/>
        </w:tabs>
        <w:ind w:left="720" w:hanging="360"/>
      </w:pPr>
      <w:rPr>
        <w:rFonts w:ascii="Symbol" w:hAnsi="Symbol" w:cs="Symbol"/>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eastAsia="en-US"/>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eastAsia="en-US"/>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68" w:hanging="360"/>
      </w:pPr>
      <w:rPr>
        <w:rFonts w:ascii="Symbol" w:hAnsi="Symbol" w:cs="Symbol"/>
      </w:rPr>
    </w:lvl>
    <w:lvl w:ilvl="1">
      <w:start w:val="1"/>
      <w:numFmt w:val="bullet"/>
      <w:lvlText w:val="o"/>
      <w:lvlJc w:val="left"/>
      <w:pPr>
        <w:tabs>
          <w:tab w:val="num" w:pos="0"/>
        </w:tabs>
        <w:ind w:left="1488" w:hanging="360"/>
      </w:pPr>
      <w:rPr>
        <w:rFonts w:ascii="Courier New" w:hAnsi="Courier New" w:cs="Courier New"/>
      </w:rPr>
    </w:lvl>
    <w:lvl w:ilvl="2">
      <w:start w:val="1"/>
      <w:numFmt w:val="bullet"/>
      <w:lvlText w:val=""/>
      <w:lvlJc w:val="left"/>
      <w:pPr>
        <w:tabs>
          <w:tab w:val="num" w:pos="0"/>
        </w:tabs>
        <w:ind w:left="2208" w:hanging="360"/>
      </w:pPr>
      <w:rPr>
        <w:rFonts w:ascii="Wingdings" w:hAnsi="Wingdings" w:cs="Wingdings"/>
      </w:rPr>
    </w:lvl>
    <w:lvl w:ilvl="3">
      <w:start w:val="1"/>
      <w:numFmt w:val="bullet"/>
      <w:lvlText w:val=""/>
      <w:lvlJc w:val="left"/>
      <w:pPr>
        <w:tabs>
          <w:tab w:val="num" w:pos="0"/>
        </w:tabs>
        <w:ind w:left="2928" w:hanging="360"/>
      </w:pPr>
      <w:rPr>
        <w:rFonts w:ascii="Symbol" w:hAnsi="Symbol" w:cs="Symbol"/>
      </w:rPr>
    </w:lvl>
    <w:lvl w:ilvl="4">
      <w:start w:val="1"/>
      <w:numFmt w:val="bullet"/>
      <w:lvlText w:val="o"/>
      <w:lvlJc w:val="left"/>
      <w:pPr>
        <w:tabs>
          <w:tab w:val="num" w:pos="0"/>
        </w:tabs>
        <w:ind w:left="3648" w:hanging="360"/>
      </w:pPr>
      <w:rPr>
        <w:rFonts w:ascii="Courier New" w:hAnsi="Courier New" w:cs="Courier New"/>
      </w:rPr>
    </w:lvl>
    <w:lvl w:ilvl="5">
      <w:start w:val="1"/>
      <w:numFmt w:val="bullet"/>
      <w:lvlText w:val=""/>
      <w:lvlJc w:val="left"/>
      <w:pPr>
        <w:tabs>
          <w:tab w:val="num" w:pos="0"/>
        </w:tabs>
        <w:ind w:left="4368" w:hanging="360"/>
      </w:pPr>
      <w:rPr>
        <w:rFonts w:ascii="Wingdings" w:hAnsi="Wingdings" w:cs="Wingdings"/>
      </w:rPr>
    </w:lvl>
    <w:lvl w:ilvl="6">
      <w:start w:val="1"/>
      <w:numFmt w:val="bullet"/>
      <w:lvlText w:val=""/>
      <w:lvlJc w:val="left"/>
      <w:pPr>
        <w:tabs>
          <w:tab w:val="num" w:pos="0"/>
        </w:tabs>
        <w:ind w:left="5088" w:hanging="360"/>
      </w:pPr>
      <w:rPr>
        <w:rFonts w:ascii="Symbol" w:hAnsi="Symbol" w:cs="Symbol"/>
      </w:rPr>
    </w:lvl>
    <w:lvl w:ilvl="7">
      <w:start w:val="1"/>
      <w:numFmt w:val="bullet"/>
      <w:lvlText w:val="o"/>
      <w:lvlJc w:val="left"/>
      <w:pPr>
        <w:tabs>
          <w:tab w:val="num" w:pos="0"/>
        </w:tabs>
        <w:ind w:left="5808" w:hanging="360"/>
      </w:pPr>
      <w:rPr>
        <w:rFonts w:ascii="Courier New" w:hAnsi="Courier New" w:cs="Courier New"/>
      </w:rPr>
    </w:lvl>
    <w:lvl w:ilvl="8">
      <w:start w:val="1"/>
      <w:numFmt w:val="bullet"/>
      <w:lvlText w:val=""/>
      <w:lvlJc w:val="left"/>
      <w:pPr>
        <w:tabs>
          <w:tab w:val="num" w:pos="0"/>
        </w:tabs>
        <w:ind w:left="6528"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Wingdings" w:hAnsi="Wingdings" w:cs="Wingdings"/>
        <w:color w:val="000000"/>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000000"/>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000000"/>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000000"/>
        <w:sz w:val="12"/>
        <w:szCs w:val="12"/>
        <w:lang w:val="es-BO"/>
      </w:rPr>
    </w:lvl>
  </w:abstractNum>
  <w:abstractNum w:abstractNumId="6">
    <w:nsid w:val="00000007"/>
    <w:multiLevelType w:val="multilevel"/>
    <w:tmpl w:val="00000007"/>
    <w:name w:val="WW8Num7"/>
    <w:lvl w:ilvl="0">
      <w:start w:val="1"/>
      <w:numFmt w:val="bullet"/>
      <w:lvlText w:val=""/>
      <w:lvlJc w:val="left"/>
      <w:pPr>
        <w:tabs>
          <w:tab w:val="num" w:pos="0"/>
        </w:tabs>
        <w:ind w:left="720" w:hanging="360"/>
      </w:pPr>
      <w:rPr>
        <w:rFonts w:ascii="Wingdings" w:hAnsi="Wingdings" w:cs="Wingdings"/>
        <w:color w:val="222222"/>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lang w:val="es-BO"/>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lang w:val="es-BO"/>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lang w:val="es-BO"/>
      </w:rPr>
    </w:lvl>
  </w:abstractNum>
  <w:abstractNum w:abstractNumId="7">
    <w:nsid w:val="00000008"/>
    <w:multiLevelType w:val="multilevel"/>
    <w:tmpl w:val="00000008"/>
    <w:name w:val="WW8Num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0000000A"/>
    <w:name w:val="WW8Num10"/>
    <w:lvl w:ilvl="0">
      <w:start w:val="2"/>
      <w:numFmt w:val="decimal"/>
      <w:lvlText w:val="%1."/>
      <w:lvlJc w:val="left"/>
      <w:pPr>
        <w:tabs>
          <w:tab w:val="num" w:pos="0"/>
        </w:tabs>
        <w:ind w:left="720" w:hanging="360"/>
      </w:pPr>
      <w:rPr>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nsid w:val="0000000B"/>
    <w:multiLevelType w:val="multilevel"/>
    <w:tmpl w:val="0000000B"/>
    <w:name w:val="WW8Num11"/>
    <w:lvl w:ilvl="0">
      <w:start w:val="1"/>
      <w:numFmt w:val="bullet"/>
      <w:lvlText w:val=""/>
      <w:lvlJc w:val="left"/>
      <w:pPr>
        <w:tabs>
          <w:tab w:val="num" w:pos="0"/>
        </w:tabs>
        <w:ind w:left="765" w:hanging="360"/>
      </w:pPr>
      <w:rPr>
        <w:rFonts w:ascii="Wingdings" w:hAnsi="Wingdings" w:cs="Wingdings"/>
      </w:rPr>
    </w:lvl>
    <w:lvl w:ilvl="1">
      <w:start w:val="1"/>
      <w:numFmt w:val="bullet"/>
      <w:lvlText w:val="o"/>
      <w:lvlJc w:val="left"/>
      <w:pPr>
        <w:tabs>
          <w:tab w:val="num" w:pos="0"/>
        </w:tabs>
        <w:ind w:left="1485" w:hanging="360"/>
      </w:pPr>
      <w:rPr>
        <w:rFonts w:ascii="Courier New" w:hAnsi="Courier New" w:cs="Courier New"/>
      </w:rPr>
    </w:lvl>
    <w:lvl w:ilvl="2">
      <w:start w:val="1"/>
      <w:numFmt w:val="bullet"/>
      <w:lvlText w:val=""/>
      <w:lvlJc w:val="left"/>
      <w:pPr>
        <w:tabs>
          <w:tab w:val="num" w:pos="0"/>
        </w:tabs>
        <w:ind w:left="2205" w:hanging="360"/>
      </w:pPr>
      <w:rPr>
        <w:rFonts w:ascii="Wingdings" w:hAnsi="Wingdings" w:cs="Wingdings"/>
      </w:rPr>
    </w:lvl>
    <w:lvl w:ilvl="3">
      <w:start w:val="1"/>
      <w:numFmt w:val="bullet"/>
      <w:lvlText w:val=""/>
      <w:lvlJc w:val="left"/>
      <w:pPr>
        <w:tabs>
          <w:tab w:val="num" w:pos="0"/>
        </w:tabs>
        <w:ind w:left="2925" w:hanging="360"/>
      </w:pPr>
      <w:rPr>
        <w:rFonts w:ascii="Symbol" w:hAnsi="Symbol" w:cs="Symbol"/>
      </w:rPr>
    </w:lvl>
    <w:lvl w:ilvl="4">
      <w:start w:val="1"/>
      <w:numFmt w:val="bullet"/>
      <w:lvlText w:val="o"/>
      <w:lvlJc w:val="left"/>
      <w:pPr>
        <w:tabs>
          <w:tab w:val="num" w:pos="0"/>
        </w:tabs>
        <w:ind w:left="3645" w:hanging="360"/>
      </w:pPr>
      <w:rPr>
        <w:rFonts w:ascii="Courier New" w:hAnsi="Courier New" w:cs="Courier New"/>
      </w:rPr>
    </w:lvl>
    <w:lvl w:ilvl="5">
      <w:start w:val="1"/>
      <w:numFmt w:val="bullet"/>
      <w:lvlText w:val=""/>
      <w:lvlJc w:val="left"/>
      <w:pPr>
        <w:tabs>
          <w:tab w:val="num" w:pos="0"/>
        </w:tabs>
        <w:ind w:left="4365" w:hanging="360"/>
      </w:pPr>
      <w:rPr>
        <w:rFonts w:ascii="Wingdings" w:hAnsi="Wingdings" w:cs="Wingdings"/>
      </w:rPr>
    </w:lvl>
    <w:lvl w:ilvl="6">
      <w:start w:val="1"/>
      <w:numFmt w:val="bullet"/>
      <w:lvlText w:val=""/>
      <w:lvlJc w:val="left"/>
      <w:pPr>
        <w:tabs>
          <w:tab w:val="num" w:pos="0"/>
        </w:tabs>
        <w:ind w:left="5085" w:hanging="360"/>
      </w:pPr>
      <w:rPr>
        <w:rFonts w:ascii="Symbol" w:hAnsi="Symbol" w:cs="Symbol"/>
      </w:rPr>
    </w:lvl>
    <w:lvl w:ilvl="7">
      <w:start w:val="1"/>
      <w:numFmt w:val="bullet"/>
      <w:lvlText w:val="o"/>
      <w:lvlJc w:val="left"/>
      <w:pPr>
        <w:tabs>
          <w:tab w:val="num" w:pos="0"/>
        </w:tabs>
        <w:ind w:left="5805" w:hanging="360"/>
      </w:pPr>
      <w:rPr>
        <w:rFonts w:ascii="Courier New" w:hAnsi="Courier New" w:cs="Courier New"/>
      </w:rPr>
    </w:lvl>
    <w:lvl w:ilvl="8">
      <w:start w:val="1"/>
      <w:numFmt w:val="bullet"/>
      <w:lvlText w:val=""/>
      <w:lvlJc w:val="left"/>
      <w:pPr>
        <w:tabs>
          <w:tab w:val="num" w:pos="0"/>
        </w:tabs>
        <w:ind w:left="6525" w:hanging="360"/>
      </w:pPr>
      <w:rPr>
        <w:rFonts w:ascii="Wingdings" w:hAnsi="Wingdings" w:cs="Wingdings"/>
      </w:rPr>
    </w:lvl>
  </w:abstractNum>
  <w:abstractNum w:abstractNumId="11">
    <w:nsid w:val="0000000C"/>
    <w:multiLevelType w:val="multilevel"/>
    <w:tmpl w:val="0000000C"/>
    <w:name w:val="WW8Num1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nsid w:val="0000000D"/>
    <w:multiLevelType w:val="multilevel"/>
    <w:tmpl w:val="0000000D"/>
    <w:name w:val="WW8Num13"/>
    <w:lvl w:ilvl="0">
      <w:start w:val="1"/>
      <w:numFmt w:val="bullet"/>
      <w:lvlText w:val=""/>
      <w:lvlJc w:val="left"/>
      <w:pPr>
        <w:tabs>
          <w:tab w:val="num" w:pos="0"/>
        </w:tabs>
        <w:ind w:left="720" w:hanging="360"/>
      </w:pPr>
      <w:rPr>
        <w:rFonts w:ascii="Wingdings" w:hAnsi="Wingdings" w:cs="Wingdings"/>
        <w:sz w:val="12"/>
        <w:szCs w:val="12"/>
        <w:lang w:val="es-BO" w:eastAsia="en-U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sz w:val="12"/>
        <w:szCs w:val="12"/>
        <w:lang w:val="es-BO" w:eastAsia="en-U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sz w:val="12"/>
        <w:szCs w:val="12"/>
        <w:lang w:val="es-BO" w:eastAsia="en-U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sz w:val="12"/>
        <w:szCs w:val="12"/>
        <w:lang w:val="es-BO" w:eastAsia="en-US"/>
      </w:rPr>
    </w:lvl>
  </w:abstractNum>
  <w:abstractNum w:abstractNumId="13">
    <w:nsid w:val="0000000E"/>
    <w:multiLevelType w:val="multilevel"/>
    <w:tmpl w:val="0000000E"/>
    <w:name w:val="WW8Num1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nsid w:val="0000000F"/>
    <w:multiLevelType w:val="multilevel"/>
    <w:tmpl w:val="0000000F"/>
    <w:name w:val="WW8Num1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5">
    <w:nsid w:val="00000010"/>
    <w:multiLevelType w:val="multilevel"/>
    <w:tmpl w:val="00000010"/>
    <w:name w:val="WW8Num1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6">
    <w:nsid w:val="00000011"/>
    <w:multiLevelType w:val="multilevel"/>
    <w:tmpl w:val="00000011"/>
    <w:name w:val="WW8Num17"/>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000012"/>
    <w:multiLevelType w:val="multilevel"/>
    <w:tmpl w:val="00000012"/>
    <w:name w:val="WW8Num1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Times New Roman"/>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Times New Roman"/>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Times New Roman"/>
      </w:rPr>
    </w:lvl>
    <w:lvl w:ilvl="8">
      <w:start w:val="1"/>
      <w:numFmt w:val="bullet"/>
      <w:lvlText w:val=""/>
      <w:lvlJc w:val="left"/>
      <w:pPr>
        <w:tabs>
          <w:tab w:val="num" w:pos="0"/>
        </w:tabs>
        <w:ind w:left="6480" w:hanging="360"/>
      </w:pPr>
      <w:rPr>
        <w:rFonts w:ascii="Wingdings" w:hAnsi="Wingdings" w:cs="Wingdings"/>
      </w:rPr>
    </w:lvl>
  </w:abstractNum>
  <w:abstractNum w:abstractNumId="18">
    <w:nsid w:val="00000013"/>
    <w:multiLevelType w:val="multilevel"/>
    <w:tmpl w:val="00000013"/>
    <w:name w:val="WW8Num1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9">
    <w:nsid w:val="00000014"/>
    <w:multiLevelType w:val="multilevel"/>
    <w:tmpl w:val="00000014"/>
    <w:name w:val="WW8Num2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0">
    <w:nsid w:val="00000015"/>
    <w:multiLevelType w:val="multilevel"/>
    <w:tmpl w:val="00000015"/>
    <w:name w:val="WW8Num21"/>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1">
    <w:nsid w:val="00000016"/>
    <w:multiLevelType w:val="multilevel"/>
    <w:tmpl w:val="00000016"/>
    <w:name w:val="WW8Num22"/>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2">
    <w:nsid w:val="00000017"/>
    <w:multiLevelType w:val="multilevel"/>
    <w:tmpl w:val="00000017"/>
    <w:name w:val="WW8Num2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3">
    <w:nsid w:val="00000018"/>
    <w:multiLevelType w:val="multilevel"/>
    <w:tmpl w:val="00000018"/>
    <w:name w:val="WW8Num24"/>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4">
    <w:nsid w:val="00000019"/>
    <w:multiLevelType w:val="multilevel"/>
    <w:tmpl w:val="00000019"/>
    <w:name w:val="WW8Num25"/>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5">
    <w:nsid w:val="0000001A"/>
    <w:multiLevelType w:val="multilevel"/>
    <w:tmpl w:val="0000001A"/>
    <w:name w:val="WW8Num26"/>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6">
    <w:nsid w:val="0000001B"/>
    <w:multiLevelType w:val="multilevel"/>
    <w:tmpl w:val="0000001B"/>
    <w:name w:val="WW8Num27"/>
    <w:lvl w:ilvl="0">
      <w:start w:val="1"/>
      <w:numFmt w:val="bullet"/>
      <w:lvlText w:val=""/>
      <w:lvlJc w:val="left"/>
      <w:pPr>
        <w:tabs>
          <w:tab w:val="num" w:pos="-405"/>
        </w:tabs>
        <w:ind w:left="360" w:hanging="360"/>
      </w:pPr>
      <w:rPr>
        <w:rFonts w:ascii="Wingdings" w:hAnsi="Wingdings" w:cs="Wingdings"/>
      </w:rPr>
    </w:lvl>
    <w:lvl w:ilvl="1">
      <w:start w:val="1"/>
      <w:numFmt w:val="bullet"/>
      <w:lvlText w:val="o"/>
      <w:lvlJc w:val="left"/>
      <w:pPr>
        <w:tabs>
          <w:tab w:val="num" w:pos="-405"/>
        </w:tabs>
        <w:ind w:left="1080" w:hanging="360"/>
      </w:pPr>
      <w:rPr>
        <w:rFonts w:ascii="Courier New" w:hAnsi="Courier New" w:cs="Courier New"/>
      </w:rPr>
    </w:lvl>
    <w:lvl w:ilvl="2">
      <w:start w:val="1"/>
      <w:numFmt w:val="bullet"/>
      <w:lvlText w:val=""/>
      <w:lvlJc w:val="left"/>
      <w:pPr>
        <w:tabs>
          <w:tab w:val="num" w:pos="-405"/>
        </w:tabs>
        <w:ind w:left="1800" w:hanging="360"/>
      </w:pPr>
      <w:rPr>
        <w:rFonts w:ascii="Wingdings" w:hAnsi="Wingdings" w:cs="Wingdings"/>
      </w:rPr>
    </w:lvl>
    <w:lvl w:ilvl="3">
      <w:start w:val="1"/>
      <w:numFmt w:val="bullet"/>
      <w:lvlText w:val=""/>
      <w:lvlJc w:val="left"/>
      <w:pPr>
        <w:tabs>
          <w:tab w:val="num" w:pos="-405"/>
        </w:tabs>
        <w:ind w:left="2520" w:hanging="360"/>
      </w:pPr>
      <w:rPr>
        <w:rFonts w:ascii="Symbol" w:hAnsi="Symbol" w:cs="Symbol"/>
      </w:rPr>
    </w:lvl>
    <w:lvl w:ilvl="4">
      <w:start w:val="1"/>
      <w:numFmt w:val="bullet"/>
      <w:lvlText w:val="o"/>
      <w:lvlJc w:val="left"/>
      <w:pPr>
        <w:tabs>
          <w:tab w:val="num" w:pos="-405"/>
        </w:tabs>
        <w:ind w:left="3240" w:hanging="360"/>
      </w:pPr>
      <w:rPr>
        <w:rFonts w:ascii="Courier New" w:hAnsi="Courier New" w:cs="Courier New"/>
      </w:rPr>
    </w:lvl>
    <w:lvl w:ilvl="5">
      <w:start w:val="1"/>
      <w:numFmt w:val="bullet"/>
      <w:lvlText w:val=""/>
      <w:lvlJc w:val="left"/>
      <w:pPr>
        <w:tabs>
          <w:tab w:val="num" w:pos="-405"/>
        </w:tabs>
        <w:ind w:left="3960" w:hanging="360"/>
      </w:pPr>
      <w:rPr>
        <w:rFonts w:ascii="Wingdings" w:hAnsi="Wingdings" w:cs="Wingdings"/>
      </w:rPr>
    </w:lvl>
    <w:lvl w:ilvl="6">
      <w:start w:val="1"/>
      <w:numFmt w:val="bullet"/>
      <w:lvlText w:val=""/>
      <w:lvlJc w:val="left"/>
      <w:pPr>
        <w:tabs>
          <w:tab w:val="num" w:pos="-405"/>
        </w:tabs>
        <w:ind w:left="4680" w:hanging="360"/>
      </w:pPr>
      <w:rPr>
        <w:rFonts w:ascii="Symbol" w:hAnsi="Symbol" w:cs="Symbol"/>
      </w:rPr>
    </w:lvl>
    <w:lvl w:ilvl="7">
      <w:start w:val="1"/>
      <w:numFmt w:val="bullet"/>
      <w:lvlText w:val="o"/>
      <w:lvlJc w:val="left"/>
      <w:pPr>
        <w:tabs>
          <w:tab w:val="num" w:pos="-405"/>
        </w:tabs>
        <w:ind w:left="5400" w:hanging="360"/>
      </w:pPr>
      <w:rPr>
        <w:rFonts w:ascii="Courier New" w:hAnsi="Courier New" w:cs="Courier New"/>
      </w:rPr>
    </w:lvl>
    <w:lvl w:ilvl="8">
      <w:start w:val="1"/>
      <w:numFmt w:val="bullet"/>
      <w:lvlText w:val=""/>
      <w:lvlJc w:val="left"/>
      <w:pPr>
        <w:tabs>
          <w:tab w:val="num" w:pos="-405"/>
        </w:tabs>
        <w:ind w:left="6120" w:hanging="360"/>
      </w:pPr>
      <w:rPr>
        <w:rFonts w:ascii="Wingdings" w:hAnsi="Wingdings" w:cs="Wingdings"/>
      </w:rPr>
    </w:lvl>
  </w:abstractNum>
  <w:abstractNum w:abstractNumId="27">
    <w:nsid w:val="0000001C"/>
    <w:multiLevelType w:val="multilevel"/>
    <w:tmpl w:val="0000001C"/>
    <w:name w:val="WW8Num28"/>
    <w:lvl w:ilvl="0">
      <w:start w:val="1"/>
      <w:numFmt w:val="bullet"/>
      <w:lvlText w:val=""/>
      <w:lvlJc w:val="left"/>
      <w:pPr>
        <w:tabs>
          <w:tab w:val="num" w:pos="-1080"/>
        </w:tabs>
        <w:ind w:left="360" w:hanging="360"/>
      </w:pPr>
      <w:rPr>
        <w:rFonts w:ascii="Wingdings" w:hAnsi="Wingdings" w:cs="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080"/>
        </w:tabs>
        <w:ind w:left="1800" w:hanging="360"/>
      </w:pPr>
      <w:rPr>
        <w:rFonts w:ascii="Wingdings" w:hAnsi="Wingdings" w:cs="Wingdings"/>
      </w:rPr>
    </w:lvl>
    <w:lvl w:ilvl="3">
      <w:start w:val="1"/>
      <w:numFmt w:val="bullet"/>
      <w:lvlText w:val=""/>
      <w:lvlJc w:val="left"/>
      <w:pPr>
        <w:tabs>
          <w:tab w:val="num" w:pos="-1080"/>
        </w:tabs>
        <w:ind w:left="2520" w:hanging="360"/>
      </w:pPr>
      <w:rPr>
        <w:rFonts w:ascii="Symbol" w:hAnsi="Symbol" w:cs="Symbol"/>
      </w:rPr>
    </w:lvl>
    <w:lvl w:ilvl="4">
      <w:start w:val="1"/>
      <w:numFmt w:val="bullet"/>
      <w:lvlText w:val="o"/>
      <w:lvlJc w:val="left"/>
      <w:pPr>
        <w:tabs>
          <w:tab w:val="num" w:pos="-1080"/>
        </w:tabs>
        <w:ind w:left="3240" w:hanging="360"/>
      </w:pPr>
      <w:rPr>
        <w:rFonts w:ascii="Courier New" w:hAnsi="Courier New" w:cs="Courier New"/>
      </w:rPr>
    </w:lvl>
    <w:lvl w:ilvl="5">
      <w:start w:val="1"/>
      <w:numFmt w:val="bullet"/>
      <w:lvlText w:val=""/>
      <w:lvlJc w:val="left"/>
      <w:pPr>
        <w:tabs>
          <w:tab w:val="num" w:pos="-1080"/>
        </w:tabs>
        <w:ind w:left="3960" w:hanging="360"/>
      </w:pPr>
      <w:rPr>
        <w:rFonts w:ascii="Wingdings" w:hAnsi="Wingdings" w:cs="Wingdings"/>
      </w:rPr>
    </w:lvl>
    <w:lvl w:ilvl="6">
      <w:start w:val="1"/>
      <w:numFmt w:val="bullet"/>
      <w:lvlText w:val=""/>
      <w:lvlJc w:val="left"/>
      <w:pPr>
        <w:tabs>
          <w:tab w:val="num" w:pos="-1080"/>
        </w:tabs>
        <w:ind w:left="4680" w:hanging="360"/>
      </w:pPr>
      <w:rPr>
        <w:rFonts w:ascii="Symbol" w:hAnsi="Symbol" w:cs="Symbol"/>
      </w:rPr>
    </w:lvl>
    <w:lvl w:ilvl="7">
      <w:start w:val="1"/>
      <w:numFmt w:val="bullet"/>
      <w:lvlText w:val="o"/>
      <w:lvlJc w:val="left"/>
      <w:pPr>
        <w:tabs>
          <w:tab w:val="num" w:pos="-1080"/>
        </w:tabs>
        <w:ind w:left="5400" w:hanging="360"/>
      </w:pPr>
      <w:rPr>
        <w:rFonts w:ascii="Courier New" w:hAnsi="Courier New" w:cs="Courier New"/>
      </w:rPr>
    </w:lvl>
    <w:lvl w:ilvl="8">
      <w:start w:val="1"/>
      <w:numFmt w:val="bullet"/>
      <w:lvlText w:val=""/>
      <w:lvlJc w:val="left"/>
      <w:pPr>
        <w:tabs>
          <w:tab w:val="num" w:pos="-1080"/>
        </w:tabs>
        <w:ind w:left="6120" w:hanging="360"/>
      </w:pPr>
      <w:rPr>
        <w:rFonts w:ascii="Wingdings" w:hAnsi="Wingdings" w:cs="Wingdings"/>
      </w:rPr>
    </w:lvl>
  </w:abstractNum>
  <w:abstractNum w:abstractNumId="28">
    <w:nsid w:val="0000001D"/>
    <w:multiLevelType w:val="multilevel"/>
    <w:tmpl w:val="0000001D"/>
    <w:name w:val="WW8Num29"/>
    <w:lvl w:ilvl="0">
      <w:start w:val="1"/>
      <w:numFmt w:val="bullet"/>
      <w:lvlText w:val=""/>
      <w:lvlJc w:val="left"/>
      <w:pPr>
        <w:tabs>
          <w:tab w:val="num" w:pos="-360"/>
        </w:tabs>
        <w:ind w:left="360" w:hanging="360"/>
      </w:pPr>
      <w:rPr>
        <w:rFonts w:ascii="Wingdings" w:hAnsi="Wingdings" w:cs="Wingdings"/>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cs="Wingdings"/>
      </w:rPr>
    </w:lvl>
    <w:lvl w:ilvl="3">
      <w:start w:val="1"/>
      <w:numFmt w:val="bullet"/>
      <w:lvlText w:val=""/>
      <w:lvlJc w:val="left"/>
      <w:pPr>
        <w:tabs>
          <w:tab w:val="num" w:pos="-360"/>
        </w:tabs>
        <w:ind w:left="2520" w:hanging="360"/>
      </w:pPr>
      <w:rPr>
        <w:rFonts w:ascii="Symbol" w:hAnsi="Symbol" w:cs="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cs="Wingdings"/>
      </w:rPr>
    </w:lvl>
    <w:lvl w:ilvl="6">
      <w:start w:val="1"/>
      <w:numFmt w:val="bullet"/>
      <w:lvlText w:val=""/>
      <w:lvlJc w:val="left"/>
      <w:pPr>
        <w:tabs>
          <w:tab w:val="num" w:pos="-360"/>
        </w:tabs>
        <w:ind w:left="4680" w:hanging="360"/>
      </w:pPr>
      <w:rPr>
        <w:rFonts w:ascii="Symbol" w:hAnsi="Symbol" w:cs="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cs="Wingdings"/>
      </w:rPr>
    </w:lvl>
  </w:abstractNum>
  <w:abstractNum w:abstractNumId="29">
    <w:nsid w:val="0000001E"/>
    <w:multiLevelType w:val="multilevel"/>
    <w:tmpl w:val="0000001E"/>
    <w:name w:val="WW8Num30"/>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0">
    <w:nsid w:val="00000020"/>
    <w:multiLevelType w:val="multilevel"/>
    <w:tmpl w:val="00000020"/>
    <w:name w:val="WW8Num33"/>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1">
    <w:nsid w:val="00000021"/>
    <w:multiLevelType w:val="multilevel"/>
    <w:tmpl w:val="00000021"/>
    <w:name w:val="WW8Num34"/>
    <w:lvl w:ilvl="0">
      <w:start w:val="1"/>
      <w:numFmt w:val="bullet"/>
      <w:lvlText w:val=""/>
      <w:lvlJc w:val="left"/>
      <w:pPr>
        <w:tabs>
          <w:tab w:val="num" w:pos="0"/>
        </w:tabs>
        <w:ind w:left="720" w:hanging="360"/>
      </w:pPr>
      <w:rPr>
        <w:rFonts w:ascii="Symbol" w:hAnsi="Symbol" w:cs="Symbol"/>
        <w:sz w:val="12"/>
        <w:szCs w:val="12"/>
        <w:lang w:val="es-BO"/>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sz w:val="12"/>
        <w:szCs w:val="12"/>
        <w:lang w:val="es-BO"/>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sz w:val="12"/>
        <w:szCs w:val="12"/>
        <w:lang w:val="es-BO"/>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2">
    <w:nsid w:val="00000022"/>
    <w:multiLevelType w:val="singleLevel"/>
    <w:tmpl w:val="00000022"/>
    <w:name w:val="WW8Num35"/>
    <w:lvl w:ilvl="0">
      <w:start w:val="1"/>
      <w:numFmt w:val="bullet"/>
      <w:lvlText w:val=""/>
      <w:lvlJc w:val="left"/>
      <w:pPr>
        <w:tabs>
          <w:tab w:val="num" w:pos="0"/>
        </w:tabs>
        <w:ind w:left="1440" w:hanging="360"/>
      </w:pPr>
      <w:rPr>
        <w:rFonts w:ascii="Wingdings" w:hAnsi="Wingdings" w:cs="Wingdings"/>
        <w:sz w:val="16"/>
        <w:szCs w:val="16"/>
        <w:lang w:val="es-BO"/>
      </w:rPr>
    </w:lvl>
  </w:abstractNum>
  <w:abstractNum w:abstractNumId="33">
    <w:nsid w:val="00000023"/>
    <w:multiLevelType w:val="singleLevel"/>
    <w:tmpl w:val="00000023"/>
    <w:name w:val="WW8Num36"/>
    <w:lvl w:ilvl="0">
      <w:start w:val="1"/>
      <w:numFmt w:val="bullet"/>
      <w:lvlText w:val=""/>
      <w:lvlJc w:val="left"/>
      <w:pPr>
        <w:tabs>
          <w:tab w:val="num" w:pos="0"/>
        </w:tabs>
        <w:ind w:left="750" w:hanging="360"/>
      </w:pPr>
      <w:rPr>
        <w:rFonts w:ascii="Wingdings" w:hAnsi="Wingdings" w:cs="Wingdings"/>
        <w:color w:val="222222"/>
        <w:sz w:val="16"/>
        <w:szCs w:val="16"/>
      </w:rPr>
    </w:lvl>
  </w:abstractNum>
  <w:abstractNum w:abstractNumId="34">
    <w:nsid w:val="00000024"/>
    <w:multiLevelType w:val="singleLevel"/>
    <w:tmpl w:val="00000024"/>
    <w:name w:val="WW8Num37"/>
    <w:lvl w:ilvl="0">
      <w:start w:val="1"/>
      <w:numFmt w:val="bullet"/>
      <w:lvlText w:val=""/>
      <w:lvlJc w:val="left"/>
      <w:pPr>
        <w:tabs>
          <w:tab w:val="num" w:pos="0"/>
        </w:tabs>
        <w:ind w:left="720" w:hanging="360"/>
      </w:pPr>
      <w:rPr>
        <w:rFonts w:ascii="Symbol" w:hAnsi="Symbol" w:cs="Symbol"/>
        <w:sz w:val="16"/>
        <w:szCs w:val="16"/>
        <w:lang w:val="es-BO"/>
      </w:rPr>
    </w:lvl>
  </w:abstractNum>
  <w:abstractNum w:abstractNumId="35">
    <w:nsid w:val="00000025"/>
    <w:multiLevelType w:val="singleLevel"/>
    <w:tmpl w:val="00000025"/>
    <w:name w:val="WW8Num38"/>
    <w:lvl w:ilvl="0">
      <w:start w:val="1"/>
      <w:numFmt w:val="bullet"/>
      <w:lvlText w:val=""/>
      <w:lvlJc w:val="left"/>
      <w:pPr>
        <w:tabs>
          <w:tab w:val="num" w:pos="0"/>
        </w:tabs>
        <w:ind w:left="720" w:hanging="360"/>
      </w:pPr>
      <w:rPr>
        <w:rFonts w:ascii="Wingdings" w:hAnsi="Wingdings" w:cs="Wingdings"/>
      </w:rPr>
    </w:lvl>
  </w:abstractNum>
  <w:abstractNum w:abstractNumId="36">
    <w:nsid w:val="00000027"/>
    <w:multiLevelType w:val="multilevel"/>
    <w:tmpl w:val="00000027"/>
    <w:name w:val="WW8Num39"/>
    <w:lvl w:ilvl="0">
      <w:start w:val="1"/>
      <w:numFmt w:val="bullet"/>
      <w:lvlText w:val="-"/>
      <w:lvlJc w:val="left"/>
      <w:pPr>
        <w:tabs>
          <w:tab w:val="num" w:pos="0"/>
        </w:tabs>
        <w:ind w:left="720" w:hanging="360"/>
      </w:pPr>
      <w:rPr>
        <w:rFonts w:ascii="Calibri" w:hAnsi="Calibri" w:cs="Calibri"/>
        <w:b/>
        <w:sz w:val="2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7">
    <w:nsid w:val="00000028"/>
    <w:multiLevelType w:val="singleLevel"/>
    <w:tmpl w:val="00000028"/>
    <w:name w:val="WW8Num41"/>
    <w:lvl w:ilvl="0">
      <w:start w:val="1"/>
      <w:numFmt w:val="bullet"/>
      <w:lvlText w:val=""/>
      <w:lvlJc w:val="left"/>
      <w:pPr>
        <w:tabs>
          <w:tab w:val="num" w:pos="0"/>
        </w:tabs>
        <w:ind w:left="720" w:hanging="360"/>
      </w:pPr>
      <w:rPr>
        <w:rFonts w:ascii="Wingdings" w:hAnsi="Wingdings" w:cs="Wingdings"/>
      </w:rPr>
    </w:lvl>
  </w:abstractNum>
  <w:abstractNum w:abstractNumId="38">
    <w:nsid w:val="00000029"/>
    <w:multiLevelType w:val="singleLevel"/>
    <w:tmpl w:val="00000029"/>
    <w:name w:val="WW8Num42"/>
    <w:lvl w:ilvl="0">
      <w:start w:val="1"/>
      <w:numFmt w:val="bullet"/>
      <w:lvlText w:val=""/>
      <w:lvlJc w:val="left"/>
      <w:pPr>
        <w:tabs>
          <w:tab w:val="num" w:pos="0"/>
        </w:tabs>
        <w:ind w:left="720" w:hanging="360"/>
      </w:pPr>
      <w:rPr>
        <w:rFonts w:ascii="Symbol" w:hAnsi="Symbol" w:cs="Symbol"/>
      </w:rPr>
    </w:lvl>
  </w:abstractNum>
  <w:abstractNum w:abstractNumId="39">
    <w:nsid w:val="0000002A"/>
    <w:multiLevelType w:val="singleLevel"/>
    <w:tmpl w:val="0000002A"/>
    <w:name w:val="WW8Num43"/>
    <w:lvl w:ilvl="0">
      <w:start w:val="1"/>
      <w:numFmt w:val="bullet"/>
      <w:lvlText w:val=""/>
      <w:lvlJc w:val="left"/>
      <w:pPr>
        <w:tabs>
          <w:tab w:val="num" w:pos="0"/>
        </w:tabs>
        <w:ind w:left="720" w:hanging="360"/>
      </w:pPr>
      <w:rPr>
        <w:rFonts w:ascii="Wingdings" w:hAnsi="Wingdings" w:cs="Wingdings"/>
      </w:rPr>
    </w:lvl>
  </w:abstractNum>
  <w:abstractNum w:abstractNumId="40">
    <w:nsid w:val="0000002B"/>
    <w:multiLevelType w:val="singleLevel"/>
    <w:tmpl w:val="0000002B"/>
    <w:name w:val="WW8Num45"/>
    <w:lvl w:ilvl="0">
      <w:start w:val="1"/>
      <w:numFmt w:val="bullet"/>
      <w:lvlText w:val=""/>
      <w:lvlJc w:val="left"/>
      <w:pPr>
        <w:tabs>
          <w:tab w:val="num" w:pos="0"/>
        </w:tabs>
        <w:ind w:left="720" w:hanging="360"/>
      </w:pPr>
      <w:rPr>
        <w:rFonts w:ascii="Symbol" w:hAnsi="Symbol" w:cs="Symbol"/>
      </w:rPr>
    </w:lvl>
  </w:abstractNum>
  <w:abstractNum w:abstractNumId="41">
    <w:nsid w:val="0000002C"/>
    <w:multiLevelType w:val="singleLevel"/>
    <w:tmpl w:val="0000002C"/>
    <w:name w:val="WW8Num46"/>
    <w:lvl w:ilvl="0">
      <w:start w:val="1"/>
      <w:numFmt w:val="bullet"/>
      <w:lvlText w:val=""/>
      <w:lvlJc w:val="left"/>
      <w:pPr>
        <w:tabs>
          <w:tab w:val="num" w:pos="0"/>
        </w:tabs>
        <w:ind w:left="720" w:hanging="360"/>
      </w:pPr>
      <w:rPr>
        <w:rFonts w:ascii="Wingdings" w:hAnsi="Wingdings" w:cs="Wingdings"/>
        <w:sz w:val="16"/>
        <w:szCs w:val="16"/>
        <w:lang w:val="es-BO"/>
      </w:rPr>
    </w:lvl>
  </w:abstractNum>
  <w:abstractNum w:abstractNumId="42">
    <w:nsid w:val="0000002D"/>
    <w:multiLevelType w:val="singleLevel"/>
    <w:tmpl w:val="0000002D"/>
    <w:name w:val="WW8Num47"/>
    <w:lvl w:ilvl="0">
      <w:start w:val="1"/>
      <w:numFmt w:val="bullet"/>
      <w:lvlText w:val=""/>
      <w:lvlJc w:val="left"/>
      <w:pPr>
        <w:tabs>
          <w:tab w:val="num" w:pos="0"/>
        </w:tabs>
        <w:ind w:left="720" w:hanging="360"/>
      </w:pPr>
      <w:rPr>
        <w:rFonts w:ascii="Symbol" w:hAnsi="Symbol" w:cs="Symbol"/>
      </w:rPr>
    </w:lvl>
  </w:abstractNum>
  <w:abstractNum w:abstractNumId="43">
    <w:nsid w:val="0000002F"/>
    <w:multiLevelType w:val="singleLevel"/>
    <w:tmpl w:val="0000002F"/>
    <w:name w:val="WW8Num49"/>
    <w:lvl w:ilvl="0">
      <w:start w:val="1"/>
      <w:numFmt w:val="bullet"/>
      <w:lvlText w:val=""/>
      <w:lvlJc w:val="left"/>
      <w:pPr>
        <w:tabs>
          <w:tab w:val="num" w:pos="0"/>
        </w:tabs>
        <w:ind w:left="720" w:hanging="360"/>
      </w:pPr>
      <w:rPr>
        <w:rFonts w:ascii="Wingdings" w:hAnsi="Wingdings" w:cs="Wingdings"/>
      </w:rPr>
    </w:lvl>
  </w:abstractNum>
  <w:abstractNum w:abstractNumId="44">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rPr>
    </w:lvl>
  </w:abstractNum>
  <w:abstractNum w:abstractNumId="45">
    <w:nsid w:val="00000031"/>
    <w:multiLevelType w:val="singleLevel"/>
    <w:tmpl w:val="00000031"/>
    <w:name w:val="WW8Num51"/>
    <w:lvl w:ilvl="0">
      <w:start w:val="1"/>
      <w:numFmt w:val="bullet"/>
      <w:lvlText w:val=""/>
      <w:lvlJc w:val="left"/>
      <w:pPr>
        <w:tabs>
          <w:tab w:val="num" w:pos="0"/>
        </w:tabs>
        <w:ind w:left="763" w:hanging="360"/>
      </w:pPr>
      <w:rPr>
        <w:rFonts w:ascii="Symbol" w:hAnsi="Symbol" w:cs="Symbol"/>
        <w:sz w:val="16"/>
        <w:szCs w:val="16"/>
      </w:rPr>
    </w:lvl>
  </w:abstractNum>
  <w:abstractNum w:abstractNumId="46">
    <w:nsid w:val="00000032"/>
    <w:multiLevelType w:val="singleLevel"/>
    <w:tmpl w:val="00000032"/>
    <w:name w:val="WW8Num52"/>
    <w:lvl w:ilvl="0">
      <w:start w:val="1"/>
      <w:numFmt w:val="bullet"/>
      <w:lvlText w:val=""/>
      <w:lvlJc w:val="left"/>
      <w:pPr>
        <w:tabs>
          <w:tab w:val="num" w:pos="0"/>
        </w:tabs>
        <w:ind w:left="720" w:hanging="360"/>
      </w:pPr>
      <w:rPr>
        <w:rFonts w:ascii="Wingdings" w:hAnsi="Wingdings" w:cs="Wingdings"/>
      </w:rPr>
    </w:lvl>
  </w:abstractNum>
  <w:abstractNum w:abstractNumId="47">
    <w:nsid w:val="00000033"/>
    <w:multiLevelType w:val="singleLevel"/>
    <w:tmpl w:val="00000033"/>
    <w:name w:val="WW8Num53"/>
    <w:lvl w:ilvl="0">
      <w:start w:val="1"/>
      <w:numFmt w:val="bullet"/>
      <w:lvlText w:val=""/>
      <w:lvlJc w:val="left"/>
      <w:pPr>
        <w:tabs>
          <w:tab w:val="num" w:pos="0"/>
        </w:tabs>
        <w:ind w:left="720" w:hanging="360"/>
      </w:pPr>
      <w:rPr>
        <w:rFonts w:ascii="Symbol" w:hAnsi="Symbol" w:cs="Symbol"/>
      </w:rPr>
    </w:lvl>
  </w:abstractNum>
  <w:abstractNum w:abstractNumId="48">
    <w:nsid w:val="00000034"/>
    <w:multiLevelType w:val="singleLevel"/>
    <w:tmpl w:val="00000034"/>
    <w:name w:val="WW8Num54"/>
    <w:lvl w:ilvl="0">
      <w:start w:val="1"/>
      <w:numFmt w:val="bullet"/>
      <w:lvlText w:val=""/>
      <w:lvlJc w:val="left"/>
      <w:pPr>
        <w:tabs>
          <w:tab w:val="num" w:pos="0"/>
        </w:tabs>
        <w:ind w:left="765" w:hanging="360"/>
      </w:pPr>
      <w:rPr>
        <w:rFonts w:ascii="Symbol" w:hAnsi="Symbol" w:cs="Symbol"/>
      </w:rPr>
    </w:lvl>
  </w:abstractNum>
  <w:abstractNum w:abstractNumId="49">
    <w:nsid w:val="00000035"/>
    <w:multiLevelType w:val="singleLevel"/>
    <w:tmpl w:val="00000035"/>
    <w:name w:val="WW8Num55"/>
    <w:lvl w:ilvl="0">
      <w:start w:val="1"/>
      <w:numFmt w:val="bullet"/>
      <w:lvlText w:val=""/>
      <w:lvlJc w:val="left"/>
      <w:pPr>
        <w:tabs>
          <w:tab w:val="num" w:pos="0"/>
        </w:tabs>
        <w:ind w:left="720" w:hanging="360"/>
      </w:pPr>
      <w:rPr>
        <w:rFonts w:ascii="Symbol" w:hAnsi="Symbol" w:cs="Symbol"/>
      </w:rPr>
    </w:lvl>
  </w:abstractNum>
  <w:abstractNum w:abstractNumId="50">
    <w:nsid w:val="00000036"/>
    <w:multiLevelType w:val="singleLevel"/>
    <w:tmpl w:val="00000036"/>
    <w:name w:val="WW8Num56"/>
    <w:lvl w:ilvl="0">
      <w:start w:val="1"/>
      <w:numFmt w:val="bullet"/>
      <w:lvlText w:val=""/>
      <w:lvlJc w:val="left"/>
      <w:pPr>
        <w:tabs>
          <w:tab w:val="num" w:pos="0"/>
        </w:tabs>
        <w:ind w:left="1440" w:hanging="360"/>
      </w:pPr>
      <w:rPr>
        <w:rFonts w:ascii="Wingdings" w:hAnsi="Wingdings" w:cs="Wingdings"/>
        <w:color w:val="222222"/>
        <w:sz w:val="16"/>
        <w:szCs w:val="16"/>
      </w:rPr>
    </w:lvl>
  </w:abstractNum>
  <w:abstractNum w:abstractNumId="51">
    <w:nsid w:val="00000037"/>
    <w:multiLevelType w:val="singleLevel"/>
    <w:tmpl w:val="00000037"/>
    <w:name w:val="WW8Num57"/>
    <w:lvl w:ilvl="0">
      <w:start w:val="1"/>
      <w:numFmt w:val="bullet"/>
      <w:lvlText w:val=""/>
      <w:lvlJc w:val="left"/>
      <w:pPr>
        <w:tabs>
          <w:tab w:val="num" w:pos="0"/>
        </w:tabs>
        <w:ind w:left="720" w:hanging="360"/>
      </w:pPr>
      <w:rPr>
        <w:rFonts w:ascii="Symbol" w:hAnsi="Symbol" w:cs="Symbol"/>
      </w:rPr>
    </w:lvl>
  </w:abstractNum>
  <w:abstractNum w:abstractNumId="52">
    <w:nsid w:val="00000038"/>
    <w:multiLevelType w:val="multilevel"/>
    <w:tmpl w:val="00000038"/>
    <w:name w:val="WW8Num58"/>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3">
    <w:nsid w:val="00000039"/>
    <w:multiLevelType w:val="multilevel"/>
    <w:tmpl w:val="00000039"/>
    <w:name w:val="WW8Num59"/>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4">
    <w:nsid w:val="0000003A"/>
    <w:multiLevelType w:val="multilevel"/>
    <w:tmpl w:val="0000003A"/>
    <w:name w:val="WW8Num60"/>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5">
    <w:nsid w:val="0000003B"/>
    <w:multiLevelType w:val="multilevel"/>
    <w:tmpl w:val="0000003B"/>
    <w:name w:val="WW8Num61"/>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6">
    <w:nsid w:val="0000003C"/>
    <w:multiLevelType w:val="multilevel"/>
    <w:tmpl w:val="0000003C"/>
    <w:name w:val="WW8Num62"/>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57">
    <w:nsid w:val="0000003D"/>
    <w:multiLevelType w:val="multilevel"/>
    <w:tmpl w:val="0000003D"/>
    <w:name w:val="WW8Num63"/>
    <w:lvl w:ilvl="0">
      <w:start w:val="1"/>
      <w:numFmt w:val="bullet"/>
      <w:lvlText w:val=""/>
      <w:lvlJc w:val="left"/>
      <w:pPr>
        <w:tabs>
          <w:tab w:val="num" w:pos="0"/>
        </w:tabs>
        <w:ind w:left="720" w:hanging="360"/>
      </w:pPr>
      <w:rPr>
        <w:rFonts w:ascii="Wingdings" w:hAnsi="Wingdings" w:cs="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8">
    <w:nsid w:val="0000003E"/>
    <w:multiLevelType w:val="multilevel"/>
    <w:tmpl w:val="0000003E"/>
    <w:name w:val="WW8Num6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9">
    <w:nsid w:val="0000003F"/>
    <w:multiLevelType w:val="multilevel"/>
    <w:tmpl w:val="0000003F"/>
    <w:name w:val="WW8Num65"/>
    <w:lvl w:ilvl="0">
      <w:start w:val="1"/>
      <w:numFmt w:val="bullet"/>
      <w:lvlText w:val=""/>
      <w:lvlJc w:val="left"/>
      <w:pPr>
        <w:tabs>
          <w:tab w:val="num" w:pos="0"/>
        </w:tabs>
        <w:ind w:left="720" w:hanging="360"/>
      </w:pPr>
      <w:rPr>
        <w:rFonts w:ascii="Wingdings" w:hAnsi="Wingdings" w:cs="Wingdings"/>
        <w:color w:val="222222"/>
        <w:sz w:val="12"/>
        <w:szCs w:val="1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color w:val="222222"/>
        <w:sz w:val="12"/>
        <w:szCs w:val="12"/>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color w:val="222222"/>
        <w:sz w:val="12"/>
        <w:szCs w:val="12"/>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color w:val="222222"/>
        <w:sz w:val="12"/>
        <w:szCs w:val="12"/>
      </w:rPr>
    </w:lvl>
  </w:abstractNum>
  <w:abstractNum w:abstractNumId="60">
    <w:nsid w:val="03533445"/>
    <w:multiLevelType w:val="singleLevel"/>
    <w:tmpl w:val="A5402328"/>
    <w:lvl w:ilvl="0">
      <w:start w:val="1"/>
      <w:numFmt w:val="lowerLetter"/>
      <w:lvlText w:val="%1."/>
      <w:lvlJc w:val="left"/>
      <w:pPr>
        <w:ind w:left="1944" w:hanging="360"/>
      </w:pPr>
      <w:rPr>
        <w:rFonts w:hint="default"/>
        <w:b/>
      </w:rPr>
    </w:lvl>
  </w:abstractNum>
  <w:abstractNum w:abstractNumId="61">
    <w:nsid w:val="04A14DE4"/>
    <w:multiLevelType w:val="hybridMultilevel"/>
    <w:tmpl w:val="F6B2D32E"/>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04C76B33"/>
    <w:multiLevelType w:val="hybridMultilevel"/>
    <w:tmpl w:val="B540C5F8"/>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6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7">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6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7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71">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73">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74">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5">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79">
    <w:nsid w:val="31B76FCC"/>
    <w:multiLevelType w:val="hybridMultilevel"/>
    <w:tmpl w:val="88909070"/>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320B7D95"/>
    <w:multiLevelType w:val="hybridMultilevel"/>
    <w:tmpl w:val="3E90744A"/>
    <w:lvl w:ilvl="0" w:tplc="C6E4BB14">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1">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82">
    <w:nsid w:val="397D3A06"/>
    <w:multiLevelType w:val="hybridMultilevel"/>
    <w:tmpl w:val="6798913E"/>
    <w:lvl w:ilvl="0" w:tplc="6100C642">
      <w:start w:val="1"/>
      <w:numFmt w:val="decimal"/>
      <w:lvlText w:val="2.%1"/>
      <w:lvlJc w:val="center"/>
      <w:pPr>
        <w:ind w:left="360" w:hanging="72"/>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nsid w:val="3ADD61B2"/>
    <w:multiLevelType w:val="hybridMultilevel"/>
    <w:tmpl w:val="22EE6694"/>
    <w:lvl w:ilvl="0" w:tplc="053E8A96">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4">
    <w:nsid w:val="3DC73EE0"/>
    <w:multiLevelType w:val="multilevel"/>
    <w:tmpl w:val="B8784DF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nsid w:val="3E2B2C58"/>
    <w:multiLevelType w:val="hybridMultilevel"/>
    <w:tmpl w:val="DFCC40C4"/>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87">
    <w:nsid w:val="4A6B3716"/>
    <w:multiLevelType w:val="hybridMultilevel"/>
    <w:tmpl w:val="28022212"/>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8">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91">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nsid w:val="528D282C"/>
    <w:multiLevelType w:val="hybridMultilevel"/>
    <w:tmpl w:val="A0FA036A"/>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4">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7">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98">
    <w:nsid w:val="601C6A43"/>
    <w:multiLevelType w:val="hybridMultilevel"/>
    <w:tmpl w:val="A802E718"/>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02">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03">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04">
    <w:nsid w:val="6F6D0B12"/>
    <w:multiLevelType w:val="hybridMultilevel"/>
    <w:tmpl w:val="A02C6966"/>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6">
    <w:nsid w:val="7A8636D8"/>
    <w:multiLevelType w:val="hybridMultilevel"/>
    <w:tmpl w:val="56AA267C"/>
    <w:lvl w:ilvl="0" w:tplc="6100C642">
      <w:start w:val="1"/>
      <w:numFmt w:val="decimal"/>
      <w:lvlText w:val="2.%1"/>
      <w:lvlJc w:val="center"/>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7">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88"/>
  </w:num>
  <w:num w:numId="2">
    <w:abstractNumId w:val="75"/>
  </w:num>
  <w:num w:numId="3">
    <w:abstractNumId w:val="107"/>
  </w:num>
  <w:num w:numId="4">
    <w:abstractNumId w:val="103"/>
  </w:num>
  <w:num w:numId="5">
    <w:abstractNumId w:val="102"/>
  </w:num>
  <w:num w:numId="6">
    <w:abstractNumId w:val="73"/>
  </w:num>
  <w:num w:numId="7">
    <w:abstractNumId w:val="70"/>
  </w:num>
  <w:num w:numId="8">
    <w:abstractNumId w:val="72"/>
  </w:num>
  <w:num w:numId="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0"/>
  </w:num>
  <w:num w:numId="13">
    <w:abstractNumId w:val="91"/>
  </w:num>
  <w:num w:numId="14">
    <w:abstractNumId w:val="92"/>
  </w:num>
  <w:num w:numId="15">
    <w:abstractNumId w:val="77"/>
  </w:num>
  <w:num w:numId="16">
    <w:abstractNumId w:val="65"/>
  </w:num>
  <w:num w:numId="17">
    <w:abstractNumId w:val="78"/>
  </w:num>
  <w:num w:numId="18">
    <w:abstractNumId w:val="94"/>
  </w:num>
  <w:num w:numId="19">
    <w:abstractNumId w:val="76"/>
  </w:num>
  <w:num w:numId="20">
    <w:abstractNumId w:val="67"/>
  </w:num>
  <w:num w:numId="2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9"/>
  </w:num>
  <w:num w:numId="24">
    <w:abstractNumId w:val="95"/>
  </w:num>
  <w:num w:numId="25">
    <w:abstractNumId w:val="99"/>
  </w:num>
  <w:num w:numId="26">
    <w:abstractNumId w:val="86"/>
  </w:num>
  <w:num w:numId="27">
    <w:abstractNumId w:val="96"/>
  </w:num>
  <w:num w:numId="28">
    <w:abstractNumId w:val="60"/>
    <w:lvlOverride w:ilvl="0">
      <w:startOverride w:val="1"/>
    </w:lvlOverride>
  </w:num>
  <w:num w:numId="29">
    <w:abstractNumId w:val="105"/>
  </w:num>
  <w:num w:numId="30">
    <w:abstractNumId w:val="63"/>
  </w:num>
  <w:num w:numId="31">
    <w:abstractNumId w:val="71"/>
  </w:num>
  <w:num w:numId="32">
    <w:abstractNumId w:val="0"/>
  </w:num>
  <w:num w:numId="33">
    <w:abstractNumId w:val="82"/>
  </w:num>
  <w:num w:numId="34">
    <w:abstractNumId w:val="87"/>
  </w:num>
  <w:num w:numId="35">
    <w:abstractNumId w:val="62"/>
  </w:num>
  <w:num w:numId="36">
    <w:abstractNumId w:val="61"/>
  </w:num>
  <w:num w:numId="37">
    <w:abstractNumId w:val="98"/>
  </w:num>
  <w:num w:numId="38">
    <w:abstractNumId w:val="79"/>
  </w:num>
  <w:num w:numId="39">
    <w:abstractNumId w:val="106"/>
  </w:num>
  <w:num w:numId="40">
    <w:abstractNumId w:val="85"/>
  </w:num>
  <w:num w:numId="41">
    <w:abstractNumId w:val="104"/>
  </w:num>
  <w:num w:numId="42">
    <w:abstractNumId w:val="93"/>
  </w:num>
  <w:num w:numId="43">
    <w:abstractNumId w:val="83"/>
  </w:num>
  <w:num w:numId="44">
    <w:abstractNumId w:val="89"/>
  </w:num>
  <w:num w:numId="45">
    <w:abstractNumId w:val="101"/>
  </w:num>
  <w:num w:numId="46">
    <w:abstractNumId w:val="100"/>
  </w:num>
  <w:num w:numId="47">
    <w:abstractNumId w:val="66"/>
  </w:num>
  <w:num w:numId="48">
    <w:abstractNumId w:val="81"/>
  </w:num>
  <w:num w:numId="49">
    <w:abstractNumId w:val="90"/>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971"/>
    <w:rsid w:val="00020486"/>
    <w:rsid w:val="000705C9"/>
    <w:rsid w:val="000E7460"/>
    <w:rsid w:val="00147189"/>
    <w:rsid w:val="002110B0"/>
    <w:rsid w:val="00217FAF"/>
    <w:rsid w:val="00227781"/>
    <w:rsid w:val="002432C5"/>
    <w:rsid w:val="002711E8"/>
    <w:rsid w:val="00307CD9"/>
    <w:rsid w:val="00313A9D"/>
    <w:rsid w:val="003B321F"/>
    <w:rsid w:val="004965FC"/>
    <w:rsid w:val="004B53FC"/>
    <w:rsid w:val="004F5D54"/>
    <w:rsid w:val="004F6D13"/>
    <w:rsid w:val="0060724A"/>
    <w:rsid w:val="0069614A"/>
    <w:rsid w:val="0071077D"/>
    <w:rsid w:val="007740D4"/>
    <w:rsid w:val="00774BC8"/>
    <w:rsid w:val="007876F2"/>
    <w:rsid w:val="008C6D49"/>
    <w:rsid w:val="008E2971"/>
    <w:rsid w:val="00934D3D"/>
    <w:rsid w:val="0096780C"/>
    <w:rsid w:val="00984D90"/>
    <w:rsid w:val="009B4A0E"/>
    <w:rsid w:val="009F04A3"/>
    <w:rsid w:val="00A03396"/>
    <w:rsid w:val="00A135C0"/>
    <w:rsid w:val="00BE0650"/>
    <w:rsid w:val="00C83D15"/>
    <w:rsid w:val="00CA397B"/>
    <w:rsid w:val="00D42B1C"/>
    <w:rsid w:val="00D76089"/>
    <w:rsid w:val="00DD5098"/>
    <w:rsid w:val="00E06859"/>
    <w:rsid w:val="00E32A50"/>
    <w:rsid w:val="00E7379B"/>
    <w:rsid w:val="00ED12A8"/>
    <w:rsid w:val="00F50DFC"/>
    <w:rsid w:val="00F82C80"/>
    <w:rsid w:val="00FC41A3"/>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AF6B1D-8B1B-41A1-8F06-D37208095D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971"/>
    <w:pPr>
      <w:spacing w:after="0" w:line="240" w:lineRule="auto"/>
    </w:pPr>
    <w:rPr>
      <w:rFonts w:ascii="Times New Roman" w:eastAsia="Times New Roman" w:hAnsi="Times New Roman" w:cs="Times New Roman"/>
      <w:sz w:val="20"/>
      <w:szCs w:val="20"/>
      <w:lang w:val="es-ES"/>
    </w:rPr>
  </w:style>
  <w:style w:type="paragraph" w:styleId="Ttulo1">
    <w:name w:val="heading 1"/>
    <w:aliases w:val="Document Header1"/>
    <w:basedOn w:val="Normal"/>
    <w:next w:val="Normal"/>
    <w:link w:val="Ttulo1Car"/>
    <w:qFormat/>
    <w:rsid w:val="008E2971"/>
    <w:pPr>
      <w:keepNext/>
      <w:numPr>
        <w:numId w:val="32"/>
      </w:numPr>
      <w:tabs>
        <w:tab w:val="clear" w:pos="0"/>
      </w:tabs>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8E2971"/>
    <w:pPr>
      <w:keepNext/>
      <w:numPr>
        <w:ilvl w:val="1"/>
        <w:numId w:val="32"/>
      </w:numPr>
      <w:tabs>
        <w:tab w:val="clear" w:pos="0"/>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8E2971"/>
    <w:pPr>
      <w:keepNext/>
      <w:keepLines/>
      <w:numPr>
        <w:ilvl w:val="2"/>
        <w:numId w:val="32"/>
      </w:numPr>
      <w:tabs>
        <w:tab w:val="clear" w:pos="0"/>
      </w:tabs>
      <w:spacing w:before="200"/>
      <w:outlineLvl w:val="2"/>
    </w:pPr>
    <w:rPr>
      <w:rFonts w:ascii="Cambria" w:hAnsi="Cambria"/>
      <w:b/>
      <w:bCs/>
      <w:color w:val="4F81BD"/>
      <w:lang w:val="x-none"/>
    </w:rPr>
  </w:style>
  <w:style w:type="paragraph" w:styleId="Ttulo4">
    <w:name w:val="heading 4"/>
    <w:basedOn w:val="Normal"/>
    <w:next w:val="Normal"/>
    <w:link w:val="Ttulo4Car"/>
    <w:qFormat/>
    <w:rsid w:val="008E2971"/>
    <w:pPr>
      <w:keepNext/>
      <w:keepLines/>
      <w:numPr>
        <w:ilvl w:val="3"/>
        <w:numId w:val="32"/>
      </w:numPr>
      <w:tabs>
        <w:tab w:val="clear" w:pos="0"/>
      </w:tab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8E2971"/>
    <w:pPr>
      <w:widowControl w:val="0"/>
      <w:numPr>
        <w:ilvl w:val="4"/>
        <w:numId w:val="32"/>
      </w:numPr>
      <w:tabs>
        <w:tab w:val="clear" w:pos="0"/>
        <w:tab w:val="num" w:pos="2520"/>
      </w:tabs>
      <w:spacing w:before="240" w:after="60"/>
      <w:ind w:left="2520" w:hanging="792"/>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8E2971"/>
    <w:pPr>
      <w:keepNext/>
      <w:numPr>
        <w:ilvl w:val="5"/>
        <w:numId w:val="32"/>
      </w:numPr>
      <w:tabs>
        <w:tab w:val="clear" w:pos="0"/>
        <w:tab w:val="num" w:pos="360"/>
      </w:tabs>
      <w:ind w:left="360" w:hanging="360"/>
      <w:jc w:val="center"/>
      <w:outlineLvl w:val="5"/>
    </w:pPr>
    <w:rPr>
      <w:b/>
      <w:lang w:val="x-none"/>
    </w:rPr>
  </w:style>
  <w:style w:type="paragraph" w:styleId="Ttulo7">
    <w:name w:val="heading 7"/>
    <w:basedOn w:val="Normal"/>
    <w:next w:val="Normal"/>
    <w:link w:val="Ttulo7Car"/>
    <w:qFormat/>
    <w:rsid w:val="008E2971"/>
    <w:pPr>
      <w:numPr>
        <w:ilvl w:val="6"/>
        <w:numId w:val="32"/>
      </w:numPr>
      <w:tabs>
        <w:tab w:val="clear" w:pos="0"/>
      </w:tabs>
      <w:spacing w:before="240" w:after="60"/>
      <w:outlineLvl w:val="6"/>
    </w:pPr>
    <w:rPr>
      <w:sz w:val="24"/>
      <w:szCs w:val="24"/>
      <w:lang w:val="x-none"/>
    </w:rPr>
  </w:style>
  <w:style w:type="paragraph" w:styleId="Ttulo8">
    <w:name w:val="heading 8"/>
    <w:basedOn w:val="Normal"/>
    <w:next w:val="Normal"/>
    <w:link w:val="Ttulo8Car"/>
    <w:qFormat/>
    <w:rsid w:val="008E2971"/>
    <w:pPr>
      <w:keepNext/>
      <w:numPr>
        <w:ilvl w:val="7"/>
        <w:numId w:val="32"/>
      </w:numPr>
      <w:tabs>
        <w:tab w:val="clear" w:pos="0"/>
      </w:tabs>
      <w:jc w:val="center"/>
      <w:outlineLvl w:val="7"/>
    </w:pPr>
    <w:rPr>
      <w:rFonts w:ascii="Tahoma" w:hAnsi="Tahoma"/>
      <w:b/>
      <w:u w:val="single"/>
      <w:lang w:val="es-MX"/>
    </w:rPr>
  </w:style>
  <w:style w:type="paragraph" w:styleId="Ttulo9">
    <w:name w:val="heading 9"/>
    <w:basedOn w:val="Normal"/>
    <w:next w:val="Normal"/>
    <w:link w:val="Ttulo9Car"/>
    <w:qFormat/>
    <w:rsid w:val="008E2971"/>
    <w:pPr>
      <w:keepNext/>
      <w:numPr>
        <w:ilvl w:val="8"/>
        <w:numId w:val="32"/>
      </w:numPr>
      <w:tabs>
        <w:tab w:val="clear" w:pos="0"/>
      </w:tabs>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basedOn w:val="Fuentedeprrafopredeter"/>
    <w:link w:val="Ttulo1"/>
    <w:rsid w:val="008E2971"/>
    <w:rPr>
      <w:rFonts w:ascii="Arial" w:eastAsia="Times New Roman" w:hAnsi="Arial" w:cs="Times New Roman"/>
      <w:b/>
      <w:bCs/>
      <w:kern w:val="32"/>
      <w:sz w:val="32"/>
      <w:szCs w:val="32"/>
      <w:lang w:val="x-none"/>
    </w:rPr>
  </w:style>
  <w:style w:type="character" w:customStyle="1" w:styleId="Ttulo2Car">
    <w:name w:val="Título 2 Car"/>
    <w:basedOn w:val="Fuentedeprrafopredeter"/>
    <w:link w:val="Ttulo2"/>
    <w:rsid w:val="008E2971"/>
    <w:rPr>
      <w:rFonts w:ascii="Times New Roman" w:eastAsia="Times New Roman" w:hAnsi="Times New Roman" w:cs="Times New Roman"/>
      <w:b/>
      <w:szCs w:val="20"/>
      <w:u w:val="single"/>
      <w:lang w:val="es-MX" w:eastAsia="x-none"/>
    </w:rPr>
  </w:style>
  <w:style w:type="character" w:customStyle="1" w:styleId="Ttulo3Car">
    <w:name w:val="Título 3 Car"/>
    <w:basedOn w:val="Fuentedeprrafopredeter"/>
    <w:link w:val="Ttulo3"/>
    <w:rsid w:val="008E2971"/>
    <w:rPr>
      <w:rFonts w:ascii="Cambria" w:eastAsia="Times New Roman" w:hAnsi="Cambria" w:cs="Times New Roman"/>
      <w:b/>
      <w:bCs/>
      <w:color w:val="4F81BD"/>
      <w:sz w:val="20"/>
      <w:szCs w:val="20"/>
      <w:lang w:val="x-none"/>
    </w:rPr>
  </w:style>
  <w:style w:type="character" w:customStyle="1" w:styleId="Ttulo4Car">
    <w:name w:val="Título 4 Car"/>
    <w:basedOn w:val="Fuentedeprrafopredeter"/>
    <w:link w:val="Ttulo4"/>
    <w:rsid w:val="008E2971"/>
    <w:rPr>
      <w:rFonts w:ascii="Cambria" w:eastAsia="Times New Roman" w:hAnsi="Cambria" w:cs="Times New Roman"/>
      <w:b/>
      <w:bCs/>
      <w:i/>
      <w:iCs/>
      <w:color w:val="4F81BD"/>
      <w:sz w:val="20"/>
      <w:szCs w:val="20"/>
      <w:lang w:val="x-none"/>
    </w:rPr>
  </w:style>
  <w:style w:type="character" w:customStyle="1" w:styleId="Ttulo5Car">
    <w:name w:val="Título 5 Car"/>
    <w:basedOn w:val="Fuentedeprrafopredeter"/>
    <w:link w:val="Ttulo5"/>
    <w:rsid w:val="008E2971"/>
    <w:rPr>
      <w:rFonts w:ascii="Times New Roman Bold" w:eastAsia="Times New Roman" w:hAnsi="Times New Roman Bold" w:cs="Times New Roman"/>
      <w:b/>
      <w:snapToGrid w:val="0"/>
      <w:sz w:val="28"/>
      <w:szCs w:val="20"/>
      <w:lang w:val="es-ES_tradnl"/>
    </w:rPr>
  </w:style>
  <w:style w:type="character" w:customStyle="1" w:styleId="Ttulo6Car">
    <w:name w:val="Título 6 Car"/>
    <w:basedOn w:val="Fuentedeprrafopredeter"/>
    <w:link w:val="Ttulo6"/>
    <w:rsid w:val="008E2971"/>
    <w:rPr>
      <w:rFonts w:ascii="Times New Roman" w:eastAsia="Times New Roman" w:hAnsi="Times New Roman" w:cs="Times New Roman"/>
      <w:b/>
      <w:sz w:val="20"/>
      <w:szCs w:val="20"/>
      <w:lang w:val="x-none"/>
    </w:rPr>
  </w:style>
  <w:style w:type="character" w:customStyle="1" w:styleId="Ttulo7Car">
    <w:name w:val="Título 7 Car"/>
    <w:basedOn w:val="Fuentedeprrafopredeter"/>
    <w:link w:val="Ttulo7"/>
    <w:rsid w:val="008E2971"/>
    <w:rPr>
      <w:rFonts w:ascii="Times New Roman" w:eastAsia="Times New Roman" w:hAnsi="Times New Roman" w:cs="Times New Roman"/>
      <w:sz w:val="24"/>
      <w:szCs w:val="24"/>
      <w:lang w:val="x-none"/>
    </w:rPr>
  </w:style>
  <w:style w:type="character" w:customStyle="1" w:styleId="Ttulo8Car">
    <w:name w:val="Título 8 Car"/>
    <w:basedOn w:val="Fuentedeprrafopredeter"/>
    <w:link w:val="Ttulo8"/>
    <w:rsid w:val="008E2971"/>
    <w:rPr>
      <w:rFonts w:ascii="Tahoma" w:eastAsia="Times New Roman" w:hAnsi="Tahoma" w:cs="Times New Roman"/>
      <w:b/>
      <w:sz w:val="20"/>
      <w:szCs w:val="20"/>
      <w:u w:val="single"/>
      <w:lang w:val="es-MX"/>
    </w:rPr>
  </w:style>
  <w:style w:type="character" w:customStyle="1" w:styleId="Ttulo9Car">
    <w:name w:val="Título 9 Car"/>
    <w:basedOn w:val="Fuentedeprrafopredeter"/>
    <w:link w:val="Ttulo9"/>
    <w:rsid w:val="008E2971"/>
    <w:rPr>
      <w:rFonts w:ascii="Tahoma" w:eastAsia="Times New Roman" w:hAnsi="Tahoma" w:cs="Times New Roman"/>
      <w:sz w:val="28"/>
      <w:szCs w:val="20"/>
      <w:lang w:val="x-none"/>
    </w:rPr>
  </w:style>
  <w:style w:type="paragraph" w:customStyle="1" w:styleId="1301Autolist">
    <w:name w:val="13.01 Autolist"/>
    <w:basedOn w:val="Normal"/>
    <w:next w:val="Normal"/>
    <w:rsid w:val="008E2971"/>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8E2971"/>
    <w:pPr>
      <w:tabs>
        <w:tab w:val="num" w:pos="1584"/>
      </w:tabs>
      <w:ind w:left="1584" w:hanging="432"/>
    </w:pPr>
  </w:style>
  <w:style w:type="paragraph" w:customStyle="1" w:styleId="aparagraphs">
    <w:name w:val="(a) paragraphs"/>
    <w:next w:val="Normal"/>
    <w:rsid w:val="008E2971"/>
    <w:pPr>
      <w:spacing w:before="120" w:after="120" w:line="240" w:lineRule="auto"/>
      <w:jc w:val="both"/>
    </w:pPr>
    <w:rPr>
      <w:rFonts w:ascii="Times New Roman" w:eastAsia="Times New Roman" w:hAnsi="Times New Roman" w:cs="Times New Roman"/>
      <w:snapToGrid w:val="0"/>
      <w:sz w:val="24"/>
      <w:szCs w:val="20"/>
      <w:lang w:val="es-ES_tradnl"/>
    </w:rPr>
  </w:style>
  <w:style w:type="paragraph" w:styleId="Sangradetextonormal">
    <w:name w:val="Body Text Indent"/>
    <w:basedOn w:val="Normal"/>
    <w:link w:val="SangradetextonormalCar"/>
    <w:rsid w:val="008E2971"/>
    <w:pPr>
      <w:spacing w:after="120"/>
      <w:ind w:left="283"/>
    </w:pPr>
  </w:style>
  <w:style w:type="character" w:customStyle="1" w:styleId="SangradetextonormalCar">
    <w:name w:val="Sangría de texto normal Car"/>
    <w:basedOn w:val="Fuentedeprrafopredeter"/>
    <w:link w:val="Sangradetextonormal"/>
    <w:rsid w:val="008E2971"/>
    <w:rPr>
      <w:rFonts w:ascii="Times New Roman" w:eastAsia="Times New Roman" w:hAnsi="Times New Roman" w:cs="Times New Roman"/>
      <w:sz w:val="20"/>
      <w:szCs w:val="20"/>
      <w:lang w:val="es-ES"/>
    </w:rPr>
  </w:style>
  <w:style w:type="paragraph" w:customStyle="1" w:styleId="a">
    <w:basedOn w:val="Normal"/>
    <w:next w:val="Puesto"/>
    <w:link w:val="TtuloCar"/>
    <w:qFormat/>
    <w:rsid w:val="008E2971"/>
    <w:pPr>
      <w:spacing w:before="240" w:after="60"/>
      <w:jc w:val="center"/>
      <w:outlineLvl w:val="0"/>
    </w:pPr>
    <w:rPr>
      <w:rFonts w:asciiTheme="minorHAnsi" w:eastAsiaTheme="minorHAnsi" w:hAnsiTheme="minorHAnsi" w:cs="Arial"/>
      <w:b/>
      <w:bCs/>
      <w:kern w:val="28"/>
      <w:sz w:val="22"/>
      <w:szCs w:val="32"/>
      <w:lang w:val="es-BO"/>
    </w:rPr>
  </w:style>
  <w:style w:type="paragraph" w:styleId="Textoindependiente">
    <w:name w:val="Body Text"/>
    <w:aliases w:val=" Car"/>
    <w:basedOn w:val="Normal"/>
    <w:link w:val="TextoindependienteCar"/>
    <w:rsid w:val="008E2971"/>
    <w:pPr>
      <w:spacing w:after="120"/>
    </w:pPr>
    <w:rPr>
      <w:rFonts w:ascii="Tms Rmn" w:hAnsi="Tms Rmn"/>
      <w:lang w:val="en-US"/>
    </w:rPr>
  </w:style>
  <w:style w:type="character" w:customStyle="1" w:styleId="TextoindependienteCar">
    <w:name w:val="Texto independiente Car"/>
    <w:aliases w:val=" Car Car"/>
    <w:basedOn w:val="Fuentedeprrafopredeter"/>
    <w:link w:val="Textoindependiente"/>
    <w:rsid w:val="008E2971"/>
    <w:rPr>
      <w:rFonts w:ascii="Tms Rmn" w:eastAsia="Times New Roman" w:hAnsi="Tms Rmn" w:cs="Times New Roman"/>
      <w:sz w:val="20"/>
      <w:szCs w:val="20"/>
      <w:lang w:val="en-US"/>
    </w:rPr>
  </w:style>
  <w:style w:type="paragraph" w:styleId="Textoindependiente2">
    <w:name w:val="Body Text 2"/>
    <w:basedOn w:val="Normal"/>
    <w:link w:val="Textoindependiente2Car"/>
    <w:rsid w:val="008E2971"/>
    <w:pPr>
      <w:spacing w:after="120" w:line="480" w:lineRule="auto"/>
    </w:pPr>
    <w:rPr>
      <w:rFonts w:ascii="Tms Rmn" w:hAnsi="Tms Rmn"/>
      <w:lang w:val="en-US" w:eastAsia="es-BO"/>
    </w:rPr>
  </w:style>
  <w:style w:type="character" w:customStyle="1" w:styleId="Textoindependiente2Car">
    <w:name w:val="Texto independiente 2 Car"/>
    <w:basedOn w:val="Fuentedeprrafopredeter"/>
    <w:link w:val="Textoindependiente2"/>
    <w:rsid w:val="008E2971"/>
    <w:rPr>
      <w:rFonts w:ascii="Tms Rmn" w:eastAsia="Times New Roman" w:hAnsi="Tms Rmn" w:cs="Times New Roman"/>
      <w:sz w:val="20"/>
      <w:szCs w:val="20"/>
      <w:lang w:val="en-US" w:eastAsia="es-BO"/>
    </w:rPr>
  </w:style>
  <w:style w:type="paragraph" w:styleId="Listaconvietas2">
    <w:name w:val="List Bullet 2"/>
    <w:basedOn w:val="Normal"/>
    <w:autoRedefine/>
    <w:rsid w:val="008E2971"/>
    <w:pPr>
      <w:tabs>
        <w:tab w:val="num" w:pos="643"/>
      </w:tabs>
      <w:ind w:left="643" w:hanging="360"/>
    </w:pPr>
    <w:rPr>
      <w:sz w:val="24"/>
      <w:szCs w:val="24"/>
      <w:lang w:eastAsia="es-ES"/>
    </w:rPr>
  </w:style>
  <w:style w:type="paragraph" w:styleId="Listaconvietas4">
    <w:name w:val="List Bullet 4"/>
    <w:basedOn w:val="Normal"/>
    <w:autoRedefine/>
    <w:rsid w:val="008E2971"/>
    <w:pPr>
      <w:tabs>
        <w:tab w:val="num" w:pos="1209"/>
      </w:tabs>
      <w:ind w:left="1209" w:hanging="360"/>
    </w:pPr>
    <w:rPr>
      <w:sz w:val="24"/>
      <w:szCs w:val="24"/>
      <w:lang w:eastAsia="es-ES"/>
    </w:rPr>
  </w:style>
  <w:style w:type="paragraph" w:styleId="Textodebloque">
    <w:name w:val="Block Text"/>
    <w:basedOn w:val="Normal"/>
    <w:rsid w:val="008E2971"/>
    <w:pPr>
      <w:ind w:left="1276" w:right="931"/>
      <w:jc w:val="center"/>
    </w:pPr>
    <w:rPr>
      <w:sz w:val="22"/>
    </w:rPr>
  </w:style>
  <w:style w:type="paragraph" w:styleId="Encabezado">
    <w:name w:val="header"/>
    <w:aliases w:val="encabezado,Encabezado Linea 1"/>
    <w:basedOn w:val="Normal"/>
    <w:link w:val="EncabezadoCar"/>
    <w:rsid w:val="008E2971"/>
    <w:pPr>
      <w:tabs>
        <w:tab w:val="center" w:pos="4419"/>
        <w:tab w:val="right" w:pos="8838"/>
      </w:tabs>
    </w:pPr>
    <w:rPr>
      <w:lang w:val="x-none"/>
    </w:rPr>
  </w:style>
  <w:style w:type="character" w:customStyle="1" w:styleId="EncabezadoCar">
    <w:name w:val="Encabezado Car"/>
    <w:aliases w:val="encabezado Car,Encabezado Linea 1 Car"/>
    <w:basedOn w:val="Fuentedeprrafopredeter"/>
    <w:link w:val="Encabezado"/>
    <w:rsid w:val="008E2971"/>
    <w:rPr>
      <w:rFonts w:ascii="Times New Roman" w:eastAsia="Times New Roman" w:hAnsi="Times New Roman" w:cs="Times New Roman"/>
      <w:sz w:val="20"/>
      <w:szCs w:val="20"/>
      <w:lang w:val="x-none"/>
    </w:rPr>
  </w:style>
  <w:style w:type="paragraph" w:styleId="Piedepgina">
    <w:name w:val="footer"/>
    <w:basedOn w:val="Normal"/>
    <w:link w:val="PiedepginaCar"/>
    <w:rsid w:val="008E2971"/>
    <w:pPr>
      <w:tabs>
        <w:tab w:val="center" w:pos="4419"/>
        <w:tab w:val="right" w:pos="8838"/>
      </w:tabs>
    </w:pPr>
    <w:rPr>
      <w:lang w:val="x-none"/>
    </w:rPr>
  </w:style>
  <w:style w:type="character" w:customStyle="1" w:styleId="PiedepginaCar">
    <w:name w:val="Pie de página Car"/>
    <w:basedOn w:val="Fuentedeprrafopredeter"/>
    <w:link w:val="Piedepgina"/>
    <w:rsid w:val="008E2971"/>
    <w:rPr>
      <w:rFonts w:ascii="Times New Roman" w:eastAsia="Times New Roman" w:hAnsi="Times New Roman" w:cs="Times New Roman"/>
      <w:sz w:val="20"/>
      <w:szCs w:val="20"/>
      <w:lang w:val="x-none"/>
    </w:rPr>
  </w:style>
  <w:style w:type="paragraph" w:styleId="Prrafodelista">
    <w:name w:val="List Paragraph"/>
    <w:aliases w:val="본문1,Segundo,titulo 5,PARRAFO"/>
    <w:basedOn w:val="Normal"/>
    <w:link w:val="PrrafodelistaCar"/>
    <w:uiPriority w:val="34"/>
    <w:qFormat/>
    <w:rsid w:val="008E2971"/>
    <w:pPr>
      <w:ind w:left="720"/>
    </w:pPr>
  </w:style>
  <w:style w:type="character" w:styleId="Refdecomentario">
    <w:name w:val="annotation reference"/>
    <w:uiPriority w:val="99"/>
    <w:rsid w:val="008E2971"/>
    <w:rPr>
      <w:sz w:val="16"/>
      <w:szCs w:val="16"/>
    </w:rPr>
  </w:style>
  <w:style w:type="paragraph" w:styleId="Textocomentario">
    <w:name w:val="annotation text"/>
    <w:basedOn w:val="Normal"/>
    <w:link w:val="TextocomentarioCar"/>
    <w:uiPriority w:val="99"/>
    <w:semiHidden/>
    <w:rsid w:val="008E2971"/>
    <w:rPr>
      <w:lang w:val="x-none"/>
    </w:rPr>
  </w:style>
  <w:style w:type="character" w:customStyle="1" w:styleId="TextocomentarioCar">
    <w:name w:val="Texto comentario Car"/>
    <w:basedOn w:val="Fuentedeprrafopredeter"/>
    <w:link w:val="Textocomentario"/>
    <w:rsid w:val="008E2971"/>
    <w:rPr>
      <w:rFonts w:ascii="Times New Roman" w:eastAsia="Times New Roman" w:hAnsi="Times New Roman" w:cs="Times New Roman"/>
      <w:sz w:val="20"/>
      <w:szCs w:val="20"/>
      <w:lang w:val="x-none"/>
    </w:rPr>
  </w:style>
  <w:style w:type="paragraph" w:styleId="Asuntodelcomentario">
    <w:name w:val="annotation subject"/>
    <w:basedOn w:val="Textocomentario"/>
    <w:next w:val="Textocomentario"/>
    <w:link w:val="AsuntodelcomentarioCar"/>
    <w:rsid w:val="008E2971"/>
    <w:rPr>
      <w:b/>
      <w:bCs/>
    </w:rPr>
  </w:style>
  <w:style w:type="character" w:customStyle="1" w:styleId="AsuntodelcomentarioCar">
    <w:name w:val="Asunto del comentario Car"/>
    <w:basedOn w:val="TextocomentarioCar"/>
    <w:link w:val="Asuntodelcomentario"/>
    <w:rsid w:val="008E2971"/>
    <w:rPr>
      <w:rFonts w:ascii="Times New Roman" w:eastAsia="Times New Roman" w:hAnsi="Times New Roman" w:cs="Times New Roman"/>
      <w:b/>
      <w:bCs/>
      <w:sz w:val="20"/>
      <w:szCs w:val="20"/>
      <w:lang w:val="x-none"/>
    </w:rPr>
  </w:style>
  <w:style w:type="paragraph" w:styleId="Textodeglobo">
    <w:name w:val="Balloon Text"/>
    <w:basedOn w:val="Normal"/>
    <w:link w:val="TextodegloboCar"/>
    <w:rsid w:val="008E2971"/>
    <w:rPr>
      <w:rFonts w:ascii="Tahoma" w:hAnsi="Tahoma"/>
      <w:sz w:val="16"/>
      <w:szCs w:val="16"/>
      <w:lang w:val="x-none"/>
    </w:rPr>
  </w:style>
  <w:style w:type="character" w:customStyle="1" w:styleId="TextodegloboCar">
    <w:name w:val="Texto de globo Car"/>
    <w:basedOn w:val="Fuentedeprrafopredeter"/>
    <w:link w:val="Textodeglobo"/>
    <w:rsid w:val="008E2971"/>
    <w:rPr>
      <w:rFonts w:ascii="Tahoma" w:eastAsia="Times New Roman" w:hAnsi="Tahoma" w:cs="Times New Roman"/>
      <w:sz w:val="16"/>
      <w:szCs w:val="16"/>
      <w:lang w:val="x-none"/>
    </w:rPr>
  </w:style>
  <w:style w:type="paragraph" w:customStyle="1" w:styleId="Normal2">
    <w:name w:val="Normal 2"/>
    <w:basedOn w:val="Normal"/>
    <w:rsid w:val="008E2971"/>
    <w:pPr>
      <w:tabs>
        <w:tab w:val="left" w:pos="360"/>
        <w:tab w:val="left" w:pos="1080"/>
      </w:tabs>
      <w:jc w:val="both"/>
    </w:pPr>
    <w:rPr>
      <w:sz w:val="24"/>
      <w:lang w:val="es-MX"/>
    </w:rPr>
  </w:style>
  <w:style w:type="paragraph" w:customStyle="1" w:styleId="WW-Textosinformato">
    <w:name w:val="WW-Texto sin formato"/>
    <w:basedOn w:val="Normal"/>
    <w:rsid w:val="008E2971"/>
    <w:pPr>
      <w:suppressAutoHyphens/>
    </w:pPr>
    <w:rPr>
      <w:rFonts w:ascii="Courier New" w:eastAsia="MS Mincho" w:hAnsi="Courier New"/>
      <w:lang w:val="es-PE" w:eastAsia="es-ES"/>
    </w:rPr>
  </w:style>
  <w:style w:type="character" w:styleId="Textodelmarcadordeposicin">
    <w:name w:val="Placeholder Text"/>
    <w:uiPriority w:val="99"/>
    <w:semiHidden/>
    <w:rsid w:val="008E2971"/>
    <w:rPr>
      <w:color w:val="808080"/>
    </w:rPr>
  </w:style>
  <w:style w:type="paragraph" w:customStyle="1" w:styleId="Sub-ClauseText">
    <w:name w:val="Sub-Clause Text"/>
    <w:basedOn w:val="Normal"/>
    <w:rsid w:val="008E2971"/>
    <w:pPr>
      <w:spacing w:before="120" w:after="120"/>
      <w:jc w:val="both"/>
    </w:pPr>
    <w:rPr>
      <w:spacing w:val="-4"/>
      <w:sz w:val="24"/>
      <w:lang w:val="en-US"/>
    </w:rPr>
  </w:style>
  <w:style w:type="paragraph" w:styleId="Textonotapie">
    <w:name w:val="footnote text"/>
    <w:basedOn w:val="Normal"/>
    <w:link w:val="TextonotapieCar"/>
    <w:uiPriority w:val="99"/>
    <w:rsid w:val="008E2971"/>
    <w:pPr>
      <w:spacing w:after="200" w:line="276" w:lineRule="auto"/>
    </w:pPr>
    <w:rPr>
      <w:rFonts w:ascii="Calibri" w:eastAsia="Calibri" w:hAnsi="Calibri"/>
      <w:lang w:val="es-BO"/>
    </w:rPr>
  </w:style>
  <w:style w:type="character" w:customStyle="1" w:styleId="TextonotapieCar">
    <w:name w:val="Texto nota pie Car"/>
    <w:basedOn w:val="Fuentedeprrafopredeter"/>
    <w:link w:val="Textonotapie"/>
    <w:uiPriority w:val="99"/>
    <w:rsid w:val="008E2971"/>
    <w:rPr>
      <w:rFonts w:ascii="Calibri" w:eastAsia="Calibri" w:hAnsi="Calibri" w:cs="Times New Roman"/>
      <w:sz w:val="20"/>
      <w:szCs w:val="20"/>
    </w:rPr>
  </w:style>
  <w:style w:type="character" w:styleId="Refdenotaalpie">
    <w:name w:val="footnote reference"/>
    <w:uiPriority w:val="99"/>
    <w:rsid w:val="008E2971"/>
    <w:rPr>
      <w:vertAlign w:val="superscript"/>
    </w:rPr>
  </w:style>
  <w:style w:type="table" w:styleId="Tablaconcuadrcula">
    <w:name w:val="Table Grid"/>
    <w:basedOn w:val="Tablanormal"/>
    <w:uiPriority w:val="59"/>
    <w:rsid w:val="008E2971"/>
    <w:pPr>
      <w:spacing w:after="0" w:line="240" w:lineRule="auto"/>
    </w:pPr>
    <w:rPr>
      <w:rFonts w:ascii="Calibri" w:eastAsia="Calibri" w:hAnsi="Calibri" w:cs="Times New Roman"/>
      <w:sz w:val="20"/>
      <w:szCs w:val="20"/>
      <w:lang w:eastAsia="es-B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21">
    <w:name w:val="Body Text 21"/>
    <w:basedOn w:val="Normal"/>
    <w:rsid w:val="008E2971"/>
    <w:pPr>
      <w:widowControl w:val="0"/>
      <w:jc w:val="both"/>
    </w:pPr>
    <w:rPr>
      <w:sz w:val="24"/>
    </w:rPr>
  </w:style>
  <w:style w:type="character" w:customStyle="1" w:styleId="CarCar11">
    <w:name w:val="Car Car11"/>
    <w:rsid w:val="008E2971"/>
    <w:rPr>
      <w:rFonts w:ascii="Tahoma" w:eastAsia="Times New Roman" w:hAnsi="Tahoma"/>
      <w:b/>
      <w:caps/>
      <w:sz w:val="22"/>
      <w:szCs w:val="22"/>
      <w:u w:val="single"/>
      <w:lang w:val="es-MX" w:eastAsia="es-ES"/>
    </w:rPr>
  </w:style>
  <w:style w:type="character" w:customStyle="1" w:styleId="CarCar10">
    <w:name w:val="Car Car10"/>
    <w:rsid w:val="008E2971"/>
    <w:rPr>
      <w:rFonts w:ascii="Times New Roman" w:eastAsia="Times New Roman" w:hAnsi="Times New Roman"/>
      <w:b/>
      <w:sz w:val="22"/>
      <w:u w:val="single"/>
      <w:lang w:val="es-MX" w:eastAsia="es-ES"/>
    </w:rPr>
  </w:style>
  <w:style w:type="character" w:styleId="Nmerodepgina">
    <w:name w:val="page number"/>
    <w:basedOn w:val="Fuentedeprrafopredeter"/>
    <w:rsid w:val="008E2971"/>
  </w:style>
  <w:style w:type="character" w:customStyle="1" w:styleId="TtuloCar">
    <w:name w:val="Título Car"/>
    <w:link w:val="a"/>
    <w:rsid w:val="008E2971"/>
    <w:rPr>
      <w:rFonts w:cs="Arial"/>
      <w:b/>
      <w:bCs/>
      <w:kern w:val="28"/>
      <w:szCs w:val="32"/>
    </w:rPr>
  </w:style>
  <w:style w:type="paragraph" w:customStyle="1" w:styleId="Document1">
    <w:name w:val="Document 1"/>
    <w:rsid w:val="008E2971"/>
    <w:pPr>
      <w:keepNext/>
      <w:keepLines/>
      <w:tabs>
        <w:tab w:val="left" w:pos="-720"/>
      </w:tabs>
      <w:suppressAutoHyphens/>
      <w:spacing w:after="0" w:line="240" w:lineRule="auto"/>
    </w:pPr>
    <w:rPr>
      <w:rFonts w:ascii="Courier" w:eastAsia="Times New Roman" w:hAnsi="Courier" w:cs="Times New Roman"/>
      <w:sz w:val="24"/>
      <w:szCs w:val="20"/>
      <w:lang w:val="en-US"/>
    </w:rPr>
  </w:style>
  <w:style w:type="paragraph" w:styleId="Sangra2detindependiente">
    <w:name w:val="Body Text Indent 2"/>
    <w:basedOn w:val="Normal"/>
    <w:link w:val="Sangra2detindependienteCar"/>
    <w:rsid w:val="008E2971"/>
    <w:pPr>
      <w:spacing w:after="120" w:line="480" w:lineRule="auto"/>
      <w:ind w:left="283"/>
    </w:pPr>
    <w:rPr>
      <w:lang w:val="x-none"/>
    </w:rPr>
  </w:style>
  <w:style w:type="character" w:customStyle="1" w:styleId="Sangra2detindependienteCar">
    <w:name w:val="Sangría 2 de t. independiente Car"/>
    <w:basedOn w:val="Fuentedeprrafopredeter"/>
    <w:link w:val="Sangra2detindependiente"/>
    <w:rsid w:val="008E2971"/>
    <w:rPr>
      <w:rFonts w:ascii="Times New Roman" w:eastAsia="Times New Roman" w:hAnsi="Times New Roman" w:cs="Times New Roman"/>
      <w:sz w:val="20"/>
      <w:szCs w:val="20"/>
      <w:lang w:val="x-none"/>
    </w:rPr>
  </w:style>
  <w:style w:type="paragraph" w:styleId="Sangra3detindependiente">
    <w:name w:val="Body Text Indent 3"/>
    <w:basedOn w:val="Normal"/>
    <w:link w:val="Sangra3detindependienteCar"/>
    <w:rsid w:val="008E2971"/>
    <w:pPr>
      <w:spacing w:after="120"/>
      <w:ind w:left="283"/>
    </w:pPr>
    <w:rPr>
      <w:sz w:val="16"/>
      <w:szCs w:val="16"/>
      <w:lang w:val="es-BO"/>
    </w:rPr>
  </w:style>
  <w:style w:type="character" w:customStyle="1" w:styleId="Sangra3detindependienteCar">
    <w:name w:val="Sangría 3 de t. independiente Car"/>
    <w:basedOn w:val="Fuentedeprrafopredeter"/>
    <w:link w:val="Sangra3detindependiente"/>
    <w:rsid w:val="008E2971"/>
    <w:rPr>
      <w:rFonts w:ascii="Times New Roman" w:eastAsia="Times New Roman" w:hAnsi="Times New Roman" w:cs="Times New Roman"/>
      <w:sz w:val="16"/>
      <w:szCs w:val="16"/>
    </w:rPr>
  </w:style>
  <w:style w:type="paragraph" w:styleId="Textoindependiente3">
    <w:name w:val="Body Text 3"/>
    <w:basedOn w:val="Normal"/>
    <w:link w:val="Textoindependiente3Car"/>
    <w:rsid w:val="008E2971"/>
    <w:pPr>
      <w:spacing w:after="120"/>
    </w:pPr>
    <w:rPr>
      <w:sz w:val="16"/>
      <w:szCs w:val="16"/>
      <w:lang w:val="x-none"/>
    </w:rPr>
  </w:style>
  <w:style w:type="character" w:customStyle="1" w:styleId="Textoindependiente3Car">
    <w:name w:val="Texto independiente 3 Car"/>
    <w:basedOn w:val="Fuentedeprrafopredeter"/>
    <w:link w:val="Textoindependiente3"/>
    <w:rsid w:val="008E2971"/>
    <w:rPr>
      <w:rFonts w:ascii="Times New Roman" w:eastAsia="Times New Roman" w:hAnsi="Times New Roman" w:cs="Times New Roman"/>
      <w:sz w:val="16"/>
      <w:szCs w:val="16"/>
      <w:lang w:val="x-none"/>
    </w:rPr>
  </w:style>
  <w:style w:type="paragraph" w:customStyle="1" w:styleId="Head1">
    <w:name w:val="Head1"/>
    <w:basedOn w:val="Normal"/>
    <w:rsid w:val="008E297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8E2971"/>
    <w:pPr>
      <w:tabs>
        <w:tab w:val="num" w:pos="1410"/>
        <w:tab w:val="num" w:pos="1903"/>
      </w:tabs>
      <w:ind w:left="1903" w:hanging="283"/>
      <w:jc w:val="both"/>
    </w:pPr>
    <w:rPr>
      <w:snapToGrid w:val="0"/>
      <w:lang w:val="es-BO" w:eastAsia="es-ES"/>
    </w:rPr>
  </w:style>
  <w:style w:type="paragraph" w:styleId="NormalWeb">
    <w:name w:val="Normal (Web)"/>
    <w:basedOn w:val="Normal"/>
    <w:rsid w:val="008E2971"/>
    <w:pPr>
      <w:spacing w:before="100" w:after="100"/>
    </w:pPr>
    <w:rPr>
      <w:sz w:val="24"/>
      <w:szCs w:val="24"/>
      <w:lang w:val="en-US"/>
    </w:rPr>
  </w:style>
  <w:style w:type="paragraph" w:styleId="Continuarlista2">
    <w:name w:val="List Continue 2"/>
    <w:basedOn w:val="Normal"/>
    <w:rsid w:val="008E2971"/>
    <w:pPr>
      <w:spacing w:after="120"/>
      <w:ind w:left="720"/>
    </w:pPr>
  </w:style>
  <w:style w:type="paragraph" w:customStyle="1" w:styleId="xl25">
    <w:name w:val="xl25"/>
    <w:basedOn w:val="Normal"/>
    <w:rsid w:val="008E297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8E2971"/>
    <w:pPr>
      <w:widowControl w:val="0"/>
      <w:jc w:val="both"/>
    </w:pPr>
    <w:rPr>
      <w:b/>
      <w:sz w:val="24"/>
      <w:lang w:eastAsia="es-ES"/>
    </w:rPr>
  </w:style>
  <w:style w:type="paragraph" w:customStyle="1" w:styleId="Sangra3detindependiente1">
    <w:name w:val="Sangría 3 de t. independiente1"/>
    <w:basedOn w:val="Normal"/>
    <w:rsid w:val="008E2971"/>
    <w:pPr>
      <w:widowControl w:val="0"/>
      <w:ind w:left="709" w:hanging="709"/>
      <w:jc w:val="both"/>
    </w:pPr>
    <w:rPr>
      <w:sz w:val="24"/>
      <w:lang w:eastAsia="es-ES"/>
    </w:rPr>
  </w:style>
  <w:style w:type="paragraph" w:styleId="TDC1">
    <w:name w:val="toc 1"/>
    <w:basedOn w:val="Normal"/>
    <w:next w:val="Normal"/>
    <w:autoRedefine/>
    <w:rsid w:val="008E2971"/>
    <w:pPr>
      <w:spacing w:before="120"/>
      <w:jc w:val="center"/>
    </w:pPr>
    <w:rPr>
      <w:b/>
      <w:lang w:val="es-ES_tradnl" w:eastAsia="es-ES"/>
    </w:rPr>
  </w:style>
  <w:style w:type="paragraph" w:styleId="Lista2">
    <w:name w:val="List 2"/>
    <w:basedOn w:val="Normal"/>
    <w:rsid w:val="008E2971"/>
    <w:pPr>
      <w:ind w:left="566" w:hanging="283"/>
    </w:pPr>
    <w:rPr>
      <w:sz w:val="16"/>
      <w:szCs w:val="16"/>
      <w:lang w:eastAsia="es-ES"/>
    </w:rPr>
  </w:style>
  <w:style w:type="paragraph" w:customStyle="1" w:styleId="CM2">
    <w:name w:val="CM2"/>
    <w:basedOn w:val="Normal"/>
    <w:next w:val="Normal"/>
    <w:rsid w:val="008E297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8E2971"/>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8E2971"/>
    <w:rPr>
      <w:rFonts w:ascii="Calibri" w:eastAsia="Times New Roman" w:hAnsi="Calibri" w:cs="Times New Roman"/>
      <w:lang w:val="es-ES"/>
    </w:rPr>
  </w:style>
  <w:style w:type="paragraph" w:styleId="Revisin">
    <w:name w:val="Revision"/>
    <w:hidden/>
    <w:uiPriority w:val="99"/>
    <w:semiHidden/>
    <w:rsid w:val="008E2971"/>
    <w:pPr>
      <w:spacing w:after="0" w:line="240" w:lineRule="auto"/>
    </w:pPr>
    <w:rPr>
      <w:rFonts w:ascii="Times New Roman" w:eastAsia="Times New Roman" w:hAnsi="Times New Roman" w:cs="Times New Roman"/>
      <w:sz w:val="20"/>
      <w:szCs w:val="20"/>
      <w:lang w:val="es-ES"/>
    </w:rPr>
  </w:style>
  <w:style w:type="paragraph" w:styleId="Textonotaalfinal">
    <w:name w:val="endnote text"/>
    <w:basedOn w:val="Normal"/>
    <w:link w:val="TextonotaalfinalCar"/>
    <w:unhideWhenUsed/>
    <w:rsid w:val="008E2971"/>
    <w:rPr>
      <w:lang w:val="x-none"/>
    </w:rPr>
  </w:style>
  <w:style w:type="character" w:customStyle="1" w:styleId="TextonotaalfinalCar">
    <w:name w:val="Texto nota al final Car"/>
    <w:basedOn w:val="Fuentedeprrafopredeter"/>
    <w:link w:val="Textonotaalfinal"/>
    <w:rsid w:val="008E2971"/>
    <w:rPr>
      <w:rFonts w:ascii="Times New Roman" w:eastAsia="Times New Roman" w:hAnsi="Times New Roman" w:cs="Times New Roman"/>
      <w:sz w:val="20"/>
      <w:szCs w:val="20"/>
      <w:lang w:val="x-none"/>
    </w:rPr>
  </w:style>
  <w:style w:type="character" w:styleId="Refdenotaalfinal">
    <w:name w:val="endnote reference"/>
    <w:uiPriority w:val="99"/>
    <w:semiHidden/>
    <w:unhideWhenUsed/>
    <w:rsid w:val="008E2971"/>
    <w:rPr>
      <w:vertAlign w:val="superscript"/>
    </w:rPr>
  </w:style>
  <w:style w:type="paragraph" w:styleId="TtulodeTDC">
    <w:name w:val="TOC Heading"/>
    <w:basedOn w:val="Ttulo1"/>
    <w:next w:val="Normal"/>
    <w:uiPriority w:val="39"/>
    <w:unhideWhenUsed/>
    <w:qFormat/>
    <w:rsid w:val="008E2971"/>
    <w:pPr>
      <w:keepLines/>
      <w:spacing w:before="480" w:after="0" w:line="276" w:lineRule="auto"/>
      <w:outlineLvl w:val="9"/>
    </w:pPr>
    <w:rPr>
      <w:rFonts w:ascii="Cambria" w:hAnsi="Cambria"/>
      <w:color w:val="365F91"/>
      <w:kern w:val="0"/>
      <w:sz w:val="28"/>
      <w:szCs w:val="28"/>
    </w:rPr>
  </w:style>
  <w:style w:type="character" w:styleId="Hipervnculo">
    <w:name w:val="Hyperlink"/>
    <w:unhideWhenUsed/>
    <w:rsid w:val="008E2971"/>
    <w:rPr>
      <w:color w:val="0000FF"/>
      <w:u w:val="single"/>
    </w:rPr>
  </w:style>
  <w:style w:type="paragraph" w:customStyle="1" w:styleId="CM37">
    <w:name w:val="CM37"/>
    <w:basedOn w:val="Normal"/>
    <w:next w:val="Normal"/>
    <w:rsid w:val="008E2971"/>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Segundo Car,titulo 5 Car,PARRAFO Car"/>
    <w:link w:val="Prrafodelista"/>
    <w:uiPriority w:val="34"/>
    <w:locked/>
    <w:rsid w:val="008E2971"/>
    <w:rPr>
      <w:rFonts w:ascii="Times New Roman" w:eastAsia="Times New Roman" w:hAnsi="Times New Roman" w:cs="Times New Roman"/>
      <w:sz w:val="20"/>
      <w:szCs w:val="20"/>
      <w:lang w:val="es-ES"/>
    </w:rPr>
  </w:style>
  <w:style w:type="paragraph" w:customStyle="1" w:styleId="Prrafodelista1">
    <w:name w:val="Párrafo de lista1"/>
    <w:basedOn w:val="Normal"/>
    <w:rsid w:val="008E2971"/>
    <w:pPr>
      <w:ind w:left="720"/>
      <w:contextualSpacing/>
    </w:pPr>
    <w:rPr>
      <w:rFonts w:eastAsia="Calibri"/>
    </w:rPr>
  </w:style>
  <w:style w:type="paragraph" w:customStyle="1" w:styleId="CM55">
    <w:name w:val="CM55"/>
    <w:basedOn w:val="Normal"/>
    <w:next w:val="Normal"/>
    <w:rsid w:val="008E2971"/>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8E2971"/>
    <w:pPr>
      <w:spacing w:after="200" w:line="276" w:lineRule="auto"/>
    </w:pPr>
    <w:rPr>
      <w:rFonts w:ascii="Calibri" w:eastAsia="Times New Roman" w:hAnsi="Calibri" w:cs="Times New Roman"/>
      <w:lang w:eastAsia="es-BO"/>
    </w:rPr>
  </w:style>
  <w:style w:type="character" w:customStyle="1" w:styleId="normaltextrun">
    <w:name w:val="normaltextrun"/>
    <w:rsid w:val="008E2971"/>
  </w:style>
  <w:style w:type="paragraph" w:customStyle="1" w:styleId="ss">
    <w:name w:val="ss"/>
    <w:basedOn w:val="Textoindependiente"/>
    <w:qFormat/>
    <w:rsid w:val="008E2971"/>
    <w:pPr>
      <w:spacing w:after="240"/>
      <w:ind w:firstLine="720"/>
      <w:jc w:val="both"/>
    </w:pPr>
    <w:rPr>
      <w:rFonts w:ascii="Times New Roman" w:hAnsi="Times New Roman"/>
      <w:sz w:val="24"/>
    </w:rPr>
  </w:style>
  <w:style w:type="paragraph" w:styleId="TDC2">
    <w:name w:val="toc 2"/>
    <w:basedOn w:val="Normal"/>
    <w:next w:val="Normal"/>
    <w:autoRedefine/>
    <w:rsid w:val="008E2971"/>
    <w:pPr>
      <w:spacing w:before="120"/>
      <w:ind w:left="240"/>
    </w:pPr>
    <w:rPr>
      <w:b/>
      <w:bCs/>
      <w:sz w:val="22"/>
      <w:szCs w:val="22"/>
      <w:lang w:eastAsia="es-ES"/>
    </w:rPr>
  </w:style>
  <w:style w:type="character" w:styleId="Hipervnculovisitado">
    <w:name w:val="FollowedHyperlink"/>
    <w:rsid w:val="008E2971"/>
    <w:rPr>
      <w:color w:val="800080"/>
      <w:u w:val="single"/>
    </w:rPr>
  </w:style>
  <w:style w:type="paragraph" w:styleId="TDC3">
    <w:name w:val="toc 3"/>
    <w:basedOn w:val="Normal"/>
    <w:next w:val="Normal"/>
    <w:autoRedefine/>
    <w:rsid w:val="008E2971"/>
    <w:pPr>
      <w:ind w:left="480"/>
    </w:pPr>
    <w:rPr>
      <w:lang w:eastAsia="es-ES"/>
    </w:rPr>
  </w:style>
  <w:style w:type="paragraph" w:styleId="TDC4">
    <w:name w:val="toc 4"/>
    <w:basedOn w:val="Normal"/>
    <w:next w:val="Normal"/>
    <w:autoRedefine/>
    <w:rsid w:val="008E2971"/>
    <w:pPr>
      <w:ind w:left="720"/>
    </w:pPr>
    <w:rPr>
      <w:lang w:eastAsia="es-ES"/>
    </w:rPr>
  </w:style>
  <w:style w:type="paragraph" w:styleId="TDC5">
    <w:name w:val="toc 5"/>
    <w:basedOn w:val="Normal"/>
    <w:next w:val="Normal"/>
    <w:autoRedefine/>
    <w:rsid w:val="008E2971"/>
    <w:pPr>
      <w:ind w:left="960"/>
    </w:pPr>
    <w:rPr>
      <w:lang w:eastAsia="es-ES"/>
    </w:rPr>
  </w:style>
  <w:style w:type="paragraph" w:styleId="TDC6">
    <w:name w:val="toc 6"/>
    <w:basedOn w:val="Normal"/>
    <w:next w:val="Normal"/>
    <w:autoRedefine/>
    <w:rsid w:val="008E2971"/>
    <w:pPr>
      <w:ind w:left="1200"/>
    </w:pPr>
    <w:rPr>
      <w:lang w:eastAsia="es-ES"/>
    </w:rPr>
  </w:style>
  <w:style w:type="paragraph" w:styleId="TDC7">
    <w:name w:val="toc 7"/>
    <w:basedOn w:val="Normal"/>
    <w:next w:val="Normal"/>
    <w:autoRedefine/>
    <w:rsid w:val="008E2971"/>
    <w:pPr>
      <w:ind w:left="1440"/>
    </w:pPr>
    <w:rPr>
      <w:lang w:eastAsia="es-ES"/>
    </w:rPr>
  </w:style>
  <w:style w:type="paragraph" w:styleId="TDC8">
    <w:name w:val="toc 8"/>
    <w:basedOn w:val="Normal"/>
    <w:next w:val="Normal"/>
    <w:autoRedefine/>
    <w:rsid w:val="008E2971"/>
    <w:pPr>
      <w:ind w:left="1680"/>
    </w:pPr>
    <w:rPr>
      <w:lang w:eastAsia="es-ES"/>
    </w:rPr>
  </w:style>
  <w:style w:type="paragraph" w:styleId="TDC9">
    <w:name w:val="toc 9"/>
    <w:basedOn w:val="Normal"/>
    <w:next w:val="Normal"/>
    <w:autoRedefine/>
    <w:rsid w:val="008E2971"/>
    <w:pPr>
      <w:ind w:left="1920"/>
    </w:pPr>
    <w:rPr>
      <w:lang w:eastAsia="es-ES"/>
    </w:rPr>
  </w:style>
  <w:style w:type="paragraph" w:customStyle="1" w:styleId="CM12">
    <w:name w:val="CM12"/>
    <w:basedOn w:val="Normal"/>
    <w:next w:val="Normal"/>
    <w:rsid w:val="008E2971"/>
    <w:pPr>
      <w:widowControl w:val="0"/>
      <w:autoSpaceDE w:val="0"/>
      <w:autoSpaceDN w:val="0"/>
      <w:adjustRightInd w:val="0"/>
    </w:pPr>
    <w:rPr>
      <w:rFonts w:ascii="Verdana" w:hAnsi="Verdana"/>
      <w:sz w:val="24"/>
      <w:szCs w:val="24"/>
      <w:lang w:eastAsia="es-ES"/>
    </w:rPr>
  </w:style>
  <w:style w:type="paragraph" w:customStyle="1" w:styleId="Default">
    <w:name w:val="Default"/>
    <w:rsid w:val="008E2971"/>
    <w:pPr>
      <w:widowControl w:val="0"/>
      <w:autoSpaceDE w:val="0"/>
      <w:autoSpaceDN w:val="0"/>
      <w:adjustRightInd w:val="0"/>
      <w:spacing w:after="0" w:line="240" w:lineRule="auto"/>
    </w:pPr>
    <w:rPr>
      <w:rFonts w:ascii="Verdana" w:eastAsia="Times New Roman" w:hAnsi="Verdana" w:cs="Verdana"/>
      <w:color w:val="000000"/>
      <w:sz w:val="24"/>
      <w:szCs w:val="24"/>
      <w:lang w:val="es-ES" w:eastAsia="es-ES"/>
    </w:rPr>
  </w:style>
  <w:style w:type="paragraph" w:customStyle="1" w:styleId="CM13">
    <w:name w:val="CM13"/>
    <w:basedOn w:val="Default"/>
    <w:next w:val="Default"/>
    <w:rsid w:val="008E2971"/>
    <w:rPr>
      <w:rFonts w:cs="Times New Roman"/>
      <w:color w:val="auto"/>
    </w:rPr>
  </w:style>
  <w:style w:type="paragraph" w:customStyle="1" w:styleId="CM8">
    <w:name w:val="CM8"/>
    <w:basedOn w:val="Default"/>
    <w:next w:val="Default"/>
    <w:rsid w:val="008E2971"/>
    <w:pPr>
      <w:spacing w:line="246" w:lineRule="atLeast"/>
    </w:pPr>
    <w:rPr>
      <w:rFonts w:cs="Times New Roman"/>
      <w:color w:val="auto"/>
    </w:rPr>
  </w:style>
  <w:style w:type="paragraph" w:customStyle="1" w:styleId="CM14">
    <w:name w:val="CM14"/>
    <w:basedOn w:val="Default"/>
    <w:next w:val="Default"/>
    <w:rsid w:val="008E2971"/>
    <w:rPr>
      <w:rFonts w:cs="Times New Roman"/>
      <w:color w:val="auto"/>
    </w:rPr>
  </w:style>
  <w:style w:type="character" w:customStyle="1" w:styleId="A2">
    <w:name w:val="A2"/>
    <w:uiPriority w:val="99"/>
    <w:rsid w:val="008E2971"/>
    <w:rPr>
      <w:rFonts w:cs="Myriad Pro"/>
      <w:color w:val="000000"/>
      <w:sz w:val="18"/>
      <w:szCs w:val="18"/>
    </w:rPr>
  </w:style>
  <w:style w:type="character" w:styleId="Textoennegrita">
    <w:name w:val="Strong"/>
    <w:qFormat/>
    <w:rsid w:val="008E2971"/>
    <w:rPr>
      <w:b/>
      <w:bCs/>
    </w:rPr>
  </w:style>
  <w:style w:type="character" w:customStyle="1" w:styleId="name">
    <w:name w:val="name"/>
    <w:rsid w:val="008E2971"/>
  </w:style>
  <w:style w:type="paragraph" w:customStyle="1" w:styleId="Prrafodelista2">
    <w:name w:val="Párrafo de lista2"/>
    <w:basedOn w:val="Normal"/>
    <w:rsid w:val="008E2971"/>
    <w:pPr>
      <w:suppressAutoHyphens/>
      <w:ind w:left="708"/>
    </w:pPr>
    <w:rPr>
      <w:sz w:val="24"/>
      <w:szCs w:val="24"/>
      <w:lang w:val="en-US" w:eastAsia="zh-CN"/>
    </w:rPr>
  </w:style>
  <w:style w:type="character" w:customStyle="1" w:styleId="shorttext">
    <w:name w:val="short_text"/>
    <w:rsid w:val="008E2971"/>
  </w:style>
  <w:style w:type="paragraph" w:customStyle="1" w:styleId="xl28">
    <w:name w:val="xl28"/>
    <w:basedOn w:val="Normal"/>
    <w:rsid w:val="008E2971"/>
    <w:pPr>
      <w:pBdr>
        <w:top w:val="none" w:sz="0" w:space="0" w:color="000000"/>
        <w:left w:val="single" w:sz="8" w:space="0" w:color="000000"/>
        <w:bottom w:val="single" w:sz="4" w:space="0" w:color="000000"/>
        <w:right w:val="single" w:sz="4" w:space="0" w:color="000000"/>
      </w:pBdr>
      <w:suppressAutoHyphens/>
      <w:spacing w:before="280" w:after="280"/>
      <w:jc w:val="center"/>
    </w:pPr>
    <w:rPr>
      <w:rFonts w:ascii="Arial" w:eastAsia="Arial Unicode MS" w:hAnsi="Arial" w:cs="Arial"/>
      <w:sz w:val="18"/>
      <w:szCs w:val="18"/>
      <w:lang w:val="en-US" w:eastAsia="zh-CN"/>
    </w:rPr>
  </w:style>
  <w:style w:type="paragraph" w:customStyle="1" w:styleId="Contenidodelatabla">
    <w:name w:val="Contenido de la tabla"/>
    <w:basedOn w:val="Normal"/>
    <w:rsid w:val="008E2971"/>
    <w:pPr>
      <w:widowControl w:val="0"/>
      <w:suppressLineNumbers/>
      <w:suppressAutoHyphens/>
    </w:pPr>
    <w:rPr>
      <w:rFonts w:ascii="Liberation Serif" w:eastAsia="Droid Sans Fallback" w:hAnsi="Liberation Serif" w:cs="Droid Sans Devanagari"/>
      <w:color w:val="00000A"/>
      <w:sz w:val="24"/>
      <w:szCs w:val="24"/>
      <w:lang w:val="es-BO" w:eastAsia="zh-CN" w:bidi="hi-IN"/>
    </w:rPr>
  </w:style>
  <w:style w:type="character" w:customStyle="1" w:styleId="WW8Num1z0">
    <w:name w:val="WW8Num1z0"/>
    <w:rsid w:val="008E2971"/>
  </w:style>
  <w:style w:type="character" w:customStyle="1" w:styleId="WW8Num1z1">
    <w:name w:val="WW8Num1z1"/>
    <w:rsid w:val="008E2971"/>
  </w:style>
  <w:style w:type="character" w:customStyle="1" w:styleId="WW8Num1z2">
    <w:name w:val="WW8Num1z2"/>
    <w:rsid w:val="008E2971"/>
  </w:style>
  <w:style w:type="character" w:customStyle="1" w:styleId="WW8Num1z3">
    <w:name w:val="WW8Num1z3"/>
    <w:rsid w:val="008E2971"/>
  </w:style>
  <w:style w:type="character" w:customStyle="1" w:styleId="WW8Num1z4">
    <w:name w:val="WW8Num1z4"/>
    <w:rsid w:val="008E2971"/>
  </w:style>
  <w:style w:type="character" w:customStyle="1" w:styleId="WW8Num1z5">
    <w:name w:val="WW8Num1z5"/>
    <w:rsid w:val="008E2971"/>
  </w:style>
  <w:style w:type="character" w:customStyle="1" w:styleId="WW8Num1z6">
    <w:name w:val="WW8Num1z6"/>
    <w:rsid w:val="008E2971"/>
  </w:style>
  <w:style w:type="character" w:customStyle="1" w:styleId="WW8Num1z7">
    <w:name w:val="WW8Num1z7"/>
    <w:rsid w:val="008E2971"/>
  </w:style>
  <w:style w:type="character" w:customStyle="1" w:styleId="WW8Num1z8">
    <w:name w:val="WW8Num1z8"/>
    <w:rsid w:val="008E2971"/>
  </w:style>
  <w:style w:type="character" w:customStyle="1" w:styleId="WW8Num2z0">
    <w:name w:val="WW8Num2z0"/>
    <w:rsid w:val="008E2971"/>
    <w:rPr>
      <w:rFonts w:ascii="Symbol" w:hAnsi="Symbol" w:cs="Symbol"/>
    </w:rPr>
  </w:style>
  <w:style w:type="character" w:customStyle="1" w:styleId="WW8Num2z1">
    <w:name w:val="WW8Num2z1"/>
    <w:rsid w:val="008E2971"/>
    <w:rPr>
      <w:rFonts w:ascii="Courier New" w:hAnsi="Courier New" w:cs="Courier New"/>
    </w:rPr>
  </w:style>
  <w:style w:type="character" w:customStyle="1" w:styleId="WW8Num2z2">
    <w:name w:val="WW8Num2z2"/>
    <w:rsid w:val="008E2971"/>
    <w:rPr>
      <w:rFonts w:ascii="Wingdings" w:hAnsi="Wingdings" w:cs="Wingdings"/>
    </w:rPr>
  </w:style>
  <w:style w:type="character" w:customStyle="1" w:styleId="WW8Num3z0">
    <w:name w:val="WW8Num3z0"/>
    <w:rsid w:val="008E2971"/>
    <w:rPr>
      <w:rFonts w:ascii="Symbol" w:hAnsi="Symbol" w:cs="Symbol"/>
    </w:rPr>
  </w:style>
  <w:style w:type="character" w:customStyle="1" w:styleId="WW8Num3z1">
    <w:name w:val="WW8Num3z1"/>
    <w:rsid w:val="008E2971"/>
    <w:rPr>
      <w:rFonts w:ascii="Courier New" w:hAnsi="Courier New" w:cs="Courier New"/>
    </w:rPr>
  </w:style>
  <w:style w:type="character" w:customStyle="1" w:styleId="WW8Num3z2">
    <w:name w:val="WW8Num3z2"/>
    <w:rsid w:val="008E2971"/>
    <w:rPr>
      <w:rFonts w:ascii="Wingdings" w:hAnsi="Wingdings" w:cs="Wingdings"/>
    </w:rPr>
  </w:style>
  <w:style w:type="character" w:customStyle="1" w:styleId="WW8Num4z0">
    <w:name w:val="WW8Num4z0"/>
    <w:rsid w:val="008E2971"/>
    <w:rPr>
      <w:rFonts w:ascii="Symbol" w:eastAsia="RotisSansSerifPro" w:hAnsi="Symbol" w:cs="Symbol"/>
      <w:sz w:val="12"/>
      <w:szCs w:val="12"/>
      <w:lang w:val="es-BO" w:eastAsia="en-US"/>
    </w:rPr>
  </w:style>
  <w:style w:type="character" w:customStyle="1" w:styleId="WW8Num4z1">
    <w:name w:val="WW8Num4z1"/>
    <w:rsid w:val="008E2971"/>
    <w:rPr>
      <w:rFonts w:ascii="Courier New" w:hAnsi="Courier New" w:cs="Courier New"/>
    </w:rPr>
  </w:style>
  <w:style w:type="character" w:customStyle="1" w:styleId="WW8Num4z2">
    <w:name w:val="WW8Num4z2"/>
    <w:rsid w:val="008E2971"/>
    <w:rPr>
      <w:rFonts w:ascii="Wingdings" w:hAnsi="Wingdings" w:cs="Wingdings"/>
    </w:rPr>
  </w:style>
  <w:style w:type="character" w:customStyle="1" w:styleId="WW8Num5z0">
    <w:name w:val="WW8Num5z0"/>
    <w:rsid w:val="008E2971"/>
    <w:rPr>
      <w:rFonts w:ascii="Symbol" w:hAnsi="Symbol" w:cs="Symbol"/>
    </w:rPr>
  </w:style>
  <w:style w:type="character" w:customStyle="1" w:styleId="WW8Num5z1">
    <w:name w:val="WW8Num5z1"/>
    <w:rsid w:val="008E2971"/>
    <w:rPr>
      <w:rFonts w:ascii="Courier New" w:hAnsi="Courier New" w:cs="Courier New"/>
    </w:rPr>
  </w:style>
  <w:style w:type="character" w:customStyle="1" w:styleId="WW8Num5z2">
    <w:name w:val="WW8Num5z2"/>
    <w:rsid w:val="008E2971"/>
    <w:rPr>
      <w:rFonts w:ascii="Wingdings" w:hAnsi="Wingdings" w:cs="Wingdings"/>
    </w:rPr>
  </w:style>
  <w:style w:type="character" w:customStyle="1" w:styleId="WW8Num6z0">
    <w:name w:val="WW8Num6z0"/>
    <w:rsid w:val="008E2971"/>
    <w:rPr>
      <w:rFonts w:ascii="Wingdings" w:hAnsi="Wingdings" w:cs="Wingdings"/>
      <w:color w:val="000000"/>
      <w:sz w:val="12"/>
      <w:szCs w:val="12"/>
      <w:lang w:val="es-BO"/>
    </w:rPr>
  </w:style>
  <w:style w:type="character" w:customStyle="1" w:styleId="WW8Num6z1">
    <w:name w:val="WW8Num6z1"/>
    <w:rsid w:val="008E2971"/>
    <w:rPr>
      <w:rFonts w:ascii="Courier New" w:hAnsi="Courier New" w:cs="Courier New"/>
    </w:rPr>
  </w:style>
  <w:style w:type="character" w:customStyle="1" w:styleId="WW8Num6z3">
    <w:name w:val="WW8Num6z3"/>
    <w:rsid w:val="008E2971"/>
    <w:rPr>
      <w:rFonts w:ascii="Symbol" w:hAnsi="Symbol" w:cs="Symbol"/>
    </w:rPr>
  </w:style>
  <w:style w:type="character" w:customStyle="1" w:styleId="WW8Num7z0">
    <w:name w:val="WW8Num7z0"/>
    <w:rsid w:val="008E2971"/>
    <w:rPr>
      <w:rFonts w:ascii="Wingdings" w:hAnsi="Wingdings" w:cs="Wingdings"/>
      <w:color w:val="222222"/>
      <w:sz w:val="12"/>
      <w:szCs w:val="12"/>
      <w:lang w:val="es-BO"/>
    </w:rPr>
  </w:style>
  <w:style w:type="character" w:customStyle="1" w:styleId="WW8Num7z1">
    <w:name w:val="WW8Num7z1"/>
    <w:rsid w:val="008E2971"/>
    <w:rPr>
      <w:rFonts w:ascii="Courier New" w:hAnsi="Courier New" w:cs="Courier New"/>
    </w:rPr>
  </w:style>
  <w:style w:type="character" w:customStyle="1" w:styleId="WW8Num7z3">
    <w:name w:val="WW8Num7z3"/>
    <w:rsid w:val="008E2971"/>
    <w:rPr>
      <w:rFonts w:ascii="Symbol" w:hAnsi="Symbol" w:cs="Symbol"/>
    </w:rPr>
  </w:style>
  <w:style w:type="character" w:customStyle="1" w:styleId="WW8Num8z0">
    <w:name w:val="WW8Num8z0"/>
    <w:rsid w:val="008E2971"/>
    <w:rPr>
      <w:rFonts w:ascii="Wingdings" w:hAnsi="Wingdings" w:cs="Wingdings"/>
    </w:rPr>
  </w:style>
  <w:style w:type="character" w:customStyle="1" w:styleId="WW8Num8z1">
    <w:name w:val="WW8Num8z1"/>
    <w:rsid w:val="008E2971"/>
    <w:rPr>
      <w:rFonts w:ascii="Courier New" w:hAnsi="Courier New" w:cs="Courier New"/>
    </w:rPr>
  </w:style>
  <w:style w:type="character" w:customStyle="1" w:styleId="WW8Num8z3">
    <w:name w:val="WW8Num8z3"/>
    <w:rsid w:val="008E2971"/>
    <w:rPr>
      <w:rFonts w:ascii="Symbol" w:hAnsi="Symbol" w:cs="Symbol"/>
    </w:rPr>
  </w:style>
  <w:style w:type="character" w:customStyle="1" w:styleId="WW8Num9z0">
    <w:name w:val="WW8Num9z0"/>
    <w:rsid w:val="008E2971"/>
    <w:rPr>
      <w:rFonts w:ascii="Wingdings" w:hAnsi="Wingdings" w:cs="Wingdings"/>
    </w:rPr>
  </w:style>
  <w:style w:type="character" w:customStyle="1" w:styleId="WW8Num9z1">
    <w:name w:val="WW8Num9z1"/>
    <w:rsid w:val="008E2971"/>
    <w:rPr>
      <w:rFonts w:ascii="Courier New" w:hAnsi="Courier New" w:cs="Courier New"/>
    </w:rPr>
  </w:style>
  <w:style w:type="character" w:customStyle="1" w:styleId="WW8Num9z3">
    <w:name w:val="WW8Num9z3"/>
    <w:rsid w:val="008E2971"/>
    <w:rPr>
      <w:rFonts w:ascii="Symbol" w:hAnsi="Symbol" w:cs="Symbol"/>
    </w:rPr>
  </w:style>
  <w:style w:type="character" w:customStyle="1" w:styleId="WW8Num10z0">
    <w:name w:val="WW8Num10z0"/>
    <w:rsid w:val="008E2971"/>
    <w:rPr>
      <w:sz w:val="16"/>
      <w:szCs w:val="16"/>
    </w:rPr>
  </w:style>
  <w:style w:type="character" w:customStyle="1" w:styleId="WW8Num10z1">
    <w:name w:val="WW8Num10z1"/>
    <w:rsid w:val="008E2971"/>
  </w:style>
  <w:style w:type="character" w:customStyle="1" w:styleId="WW8Num10z2">
    <w:name w:val="WW8Num10z2"/>
    <w:rsid w:val="008E2971"/>
  </w:style>
  <w:style w:type="character" w:customStyle="1" w:styleId="WW8Num10z3">
    <w:name w:val="WW8Num10z3"/>
    <w:rsid w:val="008E2971"/>
  </w:style>
  <w:style w:type="character" w:customStyle="1" w:styleId="WW8Num10z4">
    <w:name w:val="WW8Num10z4"/>
    <w:rsid w:val="008E2971"/>
  </w:style>
  <w:style w:type="character" w:customStyle="1" w:styleId="WW8Num10z5">
    <w:name w:val="WW8Num10z5"/>
    <w:rsid w:val="008E2971"/>
  </w:style>
  <w:style w:type="character" w:customStyle="1" w:styleId="WW8Num10z6">
    <w:name w:val="WW8Num10z6"/>
    <w:rsid w:val="008E2971"/>
  </w:style>
  <w:style w:type="character" w:customStyle="1" w:styleId="WW8Num10z7">
    <w:name w:val="WW8Num10z7"/>
    <w:rsid w:val="008E2971"/>
  </w:style>
  <w:style w:type="character" w:customStyle="1" w:styleId="WW8Num10z8">
    <w:name w:val="WW8Num10z8"/>
    <w:rsid w:val="008E2971"/>
  </w:style>
  <w:style w:type="character" w:customStyle="1" w:styleId="WW8Num11z0">
    <w:name w:val="WW8Num11z0"/>
    <w:rsid w:val="008E2971"/>
    <w:rPr>
      <w:rFonts w:ascii="Wingdings" w:hAnsi="Wingdings" w:cs="Wingdings"/>
    </w:rPr>
  </w:style>
  <w:style w:type="character" w:customStyle="1" w:styleId="WW8Num11z1">
    <w:name w:val="WW8Num11z1"/>
    <w:rsid w:val="008E2971"/>
    <w:rPr>
      <w:rFonts w:ascii="Courier New" w:hAnsi="Courier New" w:cs="Courier New"/>
    </w:rPr>
  </w:style>
  <w:style w:type="character" w:customStyle="1" w:styleId="WW8Num11z3">
    <w:name w:val="WW8Num11z3"/>
    <w:rsid w:val="008E2971"/>
    <w:rPr>
      <w:rFonts w:ascii="Symbol" w:hAnsi="Symbol" w:cs="Symbol"/>
    </w:rPr>
  </w:style>
  <w:style w:type="character" w:customStyle="1" w:styleId="WW8Num12z0">
    <w:name w:val="WW8Num12z0"/>
    <w:rsid w:val="008E2971"/>
    <w:rPr>
      <w:rFonts w:ascii="Wingdings" w:hAnsi="Wingdings" w:cs="Wingdings"/>
    </w:rPr>
  </w:style>
  <w:style w:type="character" w:customStyle="1" w:styleId="WW8Num12z1">
    <w:name w:val="WW8Num12z1"/>
    <w:rsid w:val="008E2971"/>
    <w:rPr>
      <w:rFonts w:ascii="Courier New" w:hAnsi="Courier New" w:cs="Courier New"/>
    </w:rPr>
  </w:style>
  <w:style w:type="character" w:customStyle="1" w:styleId="WW8Num12z3">
    <w:name w:val="WW8Num12z3"/>
    <w:rsid w:val="008E2971"/>
    <w:rPr>
      <w:rFonts w:ascii="Symbol" w:hAnsi="Symbol" w:cs="Symbol"/>
    </w:rPr>
  </w:style>
  <w:style w:type="character" w:customStyle="1" w:styleId="WW8Num13z0">
    <w:name w:val="WW8Num13z0"/>
    <w:rsid w:val="008E2971"/>
    <w:rPr>
      <w:rFonts w:ascii="Wingdings" w:eastAsia="RotisSansSerifPro" w:hAnsi="Wingdings" w:cs="Wingdings"/>
      <w:sz w:val="12"/>
      <w:szCs w:val="12"/>
      <w:lang w:val="es-BO" w:eastAsia="en-US"/>
    </w:rPr>
  </w:style>
  <w:style w:type="character" w:customStyle="1" w:styleId="WW8Num13z1">
    <w:name w:val="WW8Num13z1"/>
    <w:rsid w:val="008E2971"/>
    <w:rPr>
      <w:rFonts w:ascii="Courier New" w:hAnsi="Courier New" w:cs="Courier New"/>
    </w:rPr>
  </w:style>
  <w:style w:type="character" w:customStyle="1" w:styleId="WW8Num13z3">
    <w:name w:val="WW8Num13z3"/>
    <w:rsid w:val="008E2971"/>
    <w:rPr>
      <w:rFonts w:ascii="Symbol" w:hAnsi="Symbol" w:cs="Symbol"/>
    </w:rPr>
  </w:style>
  <w:style w:type="character" w:customStyle="1" w:styleId="WW8Num14z0">
    <w:name w:val="WW8Num14z0"/>
    <w:rsid w:val="008E2971"/>
    <w:rPr>
      <w:rFonts w:ascii="Wingdings" w:hAnsi="Wingdings" w:cs="Wingdings"/>
    </w:rPr>
  </w:style>
  <w:style w:type="character" w:customStyle="1" w:styleId="WW8Num14z1">
    <w:name w:val="WW8Num14z1"/>
    <w:rsid w:val="008E2971"/>
    <w:rPr>
      <w:rFonts w:ascii="Courier New" w:hAnsi="Courier New" w:cs="Courier New"/>
    </w:rPr>
  </w:style>
  <w:style w:type="character" w:customStyle="1" w:styleId="WW8Num14z3">
    <w:name w:val="WW8Num14z3"/>
    <w:rsid w:val="008E2971"/>
    <w:rPr>
      <w:rFonts w:ascii="Symbol" w:hAnsi="Symbol" w:cs="Symbol"/>
    </w:rPr>
  </w:style>
  <w:style w:type="character" w:customStyle="1" w:styleId="WW8Num15z0">
    <w:name w:val="WW8Num15z0"/>
    <w:rsid w:val="008E2971"/>
    <w:rPr>
      <w:rFonts w:ascii="Wingdings" w:hAnsi="Wingdings" w:cs="Wingdings"/>
    </w:rPr>
  </w:style>
  <w:style w:type="character" w:customStyle="1" w:styleId="WW8Num15z1">
    <w:name w:val="WW8Num15z1"/>
    <w:rsid w:val="008E2971"/>
    <w:rPr>
      <w:rFonts w:ascii="Courier New" w:hAnsi="Courier New" w:cs="Courier New"/>
    </w:rPr>
  </w:style>
  <w:style w:type="character" w:customStyle="1" w:styleId="WW8Num15z3">
    <w:name w:val="WW8Num15z3"/>
    <w:rsid w:val="008E2971"/>
    <w:rPr>
      <w:rFonts w:ascii="Symbol" w:hAnsi="Symbol" w:cs="Symbol"/>
    </w:rPr>
  </w:style>
  <w:style w:type="character" w:customStyle="1" w:styleId="WW8Num16z0">
    <w:name w:val="WW8Num16z0"/>
    <w:rsid w:val="008E2971"/>
    <w:rPr>
      <w:rFonts w:ascii="Wingdings" w:hAnsi="Wingdings" w:cs="Wingdings"/>
    </w:rPr>
  </w:style>
  <w:style w:type="character" w:customStyle="1" w:styleId="WW8Num16z1">
    <w:name w:val="WW8Num16z1"/>
    <w:rsid w:val="008E2971"/>
    <w:rPr>
      <w:rFonts w:ascii="Courier New" w:hAnsi="Courier New" w:cs="Courier New"/>
    </w:rPr>
  </w:style>
  <w:style w:type="character" w:customStyle="1" w:styleId="WW8Num16z3">
    <w:name w:val="WW8Num16z3"/>
    <w:rsid w:val="008E2971"/>
    <w:rPr>
      <w:rFonts w:ascii="Symbol" w:hAnsi="Symbol" w:cs="Symbol"/>
    </w:rPr>
  </w:style>
  <w:style w:type="character" w:customStyle="1" w:styleId="WW8Num17z0">
    <w:name w:val="WW8Num17z0"/>
    <w:rsid w:val="008E2971"/>
    <w:rPr>
      <w:rFonts w:ascii="Wingdings" w:hAnsi="Wingdings" w:cs="Wingdings"/>
    </w:rPr>
  </w:style>
  <w:style w:type="character" w:customStyle="1" w:styleId="WW8Num17z1">
    <w:name w:val="WW8Num17z1"/>
    <w:rsid w:val="008E2971"/>
    <w:rPr>
      <w:rFonts w:ascii="Courier New" w:hAnsi="Courier New" w:cs="Courier New"/>
    </w:rPr>
  </w:style>
  <w:style w:type="character" w:customStyle="1" w:styleId="WW8Num17z3">
    <w:name w:val="WW8Num17z3"/>
    <w:rsid w:val="008E2971"/>
    <w:rPr>
      <w:rFonts w:ascii="Symbol" w:hAnsi="Symbol" w:cs="Symbol"/>
    </w:rPr>
  </w:style>
  <w:style w:type="character" w:customStyle="1" w:styleId="WW8Num18z0">
    <w:name w:val="WW8Num18z0"/>
    <w:rsid w:val="008E2971"/>
    <w:rPr>
      <w:rFonts w:ascii="Wingdings" w:hAnsi="Wingdings" w:cs="Wingdings"/>
    </w:rPr>
  </w:style>
  <w:style w:type="character" w:customStyle="1" w:styleId="WW8Num18z1">
    <w:name w:val="WW8Num18z1"/>
    <w:rsid w:val="008E2971"/>
    <w:rPr>
      <w:rFonts w:ascii="Courier New" w:hAnsi="Courier New" w:cs="Times New Roman"/>
    </w:rPr>
  </w:style>
  <w:style w:type="character" w:customStyle="1" w:styleId="WW8Num18z3">
    <w:name w:val="WW8Num18z3"/>
    <w:rsid w:val="008E2971"/>
    <w:rPr>
      <w:rFonts w:ascii="Symbol" w:hAnsi="Symbol" w:cs="Symbol"/>
    </w:rPr>
  </w:style>
  <w:style w:type="character" w:customStyle="1" w:styleId="WW8Num19z0">
    <w:name w:val="WW8Num19z0"/>
    <w:rsid w:val="008E2971"/>
    <w:rPr>
      <w:rFonts w:ascii="Wingdings" w:hAnsi="Wingdings" w:cs="Wingdings"/>
    </w:rPr>
  </w:style>
  <w:style w:type="character" w:customStyle="1" w:styleId="WW8Num19z1">
    <w:name w:val="WW8Num19z1"/>
    <w:rsid w:val="008E2971"/>
    <w:rPr>
      <w:rFonts w:ascii="Courier New" w:hAnsi="Courier New" w:cs="Courier New"/>
    </w:rPr>
  </w:style>
  <w:style w:type="character" w:customStyle="1" w:styleId="WW8Num19z3">
    <w:name w:val="WW8Num19z3"/>
    <w:rsid w:val="008E2971"/>
    <w:rPr>
      <w:rFonts w:ascii="Symbol" w:hAnsi="Symbol" w:cs="Symbol"/>
    </w:rPr>
  </w:style>
  <w:style w:type="character" w:customStyle="1" w:styleId="WW8Num20z0">
    <w:name w:val="WW8Num20z0"/>
    <w:rsid w:val="008E2971"/>
    <w:rPr>
      <w:rFonts w:ascii="Wingdings" w:hAnsi="Wingdings" w:cs="Wingdings"/>
    </w:rPr>
  </w:style>
  <w:style w:type="character" w:customStyle="1" w:styleId="WW8Num20z1">
    <w:name w:val="WW8Num20z1"/>
    <w:rsid w:val="008E2971"/>
    <w:rPr>
      <w:rFonts w:ascii="Courier New" w:hAnsi="Courier New" w:cs="Courier New"/>
    </w:rPr>
  </w:style>
  <w:style w:type="character" w:customStyle="1" w:styleId="WW8Num20z3">
    <w:name w:val="WW8Num20z3"/>
    <w:rsid w:val="008E2971"/>
    <w:rPr>
      <w:rFonts w:ascii="Symbol" w:hAnsi="Symbol" w:cs="Symbol"/>
    </w:rPr>
  </w:style>
  <w:style w:type="character" w:customStyle="1" w:styleId="WW8Num21z0">
    <w:name w:val="WW8Num21z0"/>
    <w:rsid w:val="008E2971"/>
    <w:rPr>
      <w:rFonts w:ascii="Wingdings" w:hAnsi="Wingdings" w:cs="Wingdings"/>
    </w:rPr>
  </w:style>
  <w:style w:type="character" w:customStyle="1" w:styleId="WW8Num21z1">
    <w:name w:val="WW8Num21z1"/>
    <w:rsid w:val="008E2971"/>
    <w:rPr>
      <w:rFonts w:ascii="Courier New" w:hAnsi="Courier New" w:cs="Courier New"/>
    </w:rPr>
  </w:style>
  <w:style w:type="character" w:customStyle="1" w:styleId="WW8Num21z3">
    <w:name w:val="WW8Num21z3"/>
    <w:rsid w:val="008E2971"/>
    <w:rPr>
      <w:rFonts w:ascii="Symbol" w:hAnsi="Symbol" w:cs="Symbol"/>
    </w:rPr>
  </w:style>
  <w:style w:type="character" w:customStyle="1" w:styleId="WW8Num22z0">
    <w:name w:val="WW8Num22z0"/>
    <w:rsid w:val="008E2971"/>
    <w:rPr>
      <w:rFonts w:ascii="Wingdings" w:hAnsi="Wingdings" w:cs="Wingdings"/>
    </w:rPr>
  </w:style>
  <w:style w:type="character" w:customStyle="1" w:styleId="WW8Num22z1">
    <w:name w:val="WW8Num22z1"/>
    <w:rsid w:val="008E2971"/>
    <w:rPr>
      <w:rFonts w:ascii="Courier New" w:hAnsi="Courier New" w:cs="Courier New"/>
    </w:rPr>
  </w:style>
  <w:style w:type="character" w:customStyle="1" w:styleId="WW8Num22z3">
    <w:name w:val="WW8Num22z3"/>
    <w:rsid w:val="008E2971"/>
    <w:rPr>
      <w:rFonts w:ascii="Symbol" w:hAnsi="Symbol" w:cs="Symbol"/>
    </w:rPr>
  </w:style>
  <w:style w:type="character" w:customStyle="1" w:styleId="WW8Num23z0">
    <w:name w:val="WW8Num23z0"/>
    <w:rsid w:val="008E2971"/>
    <w:rPr>
      <w:rFonts w:ascii="Wingdings" w:hAnsi="Wingdings" w:cs="Wingdings"/>
    </w:rPr>
  </w:style>
  <w:style w:type="character" w:customStyle="1" w:styleId="WW8Num23z1">
    <w:name w:val="WW8Num23z1"/>
    <w:rsid w:val="008E2971"/>
    <w:rPr>
      <w:rFonts w:ascii="Courier New" w:hAnsi="Courier New" w:cs="Courier New"/>
    </w:rPr>
  </w:style>
  <w:style w:type="character" w:customStyle="1" w:styleId="WW8Num23z3">
    <w:name w:val="WW8Num23z3"/>
    <w:rsid w:val="008E2971"/>
    <w:rPr>
      <w:rFonts w:ascii="Symbol" w:hAnsi="Symbol" w:cs="Symbol"/>
    </w:rPr>
  </w:style>
  <w:style w:type="character" w:customStyle="1" w:styleId="WW8Num24z0">
    <w:name w:val="WW8Num24z0"/>
    <w:rsid w:val="008E2971"/>
    <w:rPr>
      <w:rFonts w:ascii="Wingdings" w:hAnsi="Wingdings" w:cs="Wingdings"/>
    </w:rPr>
  </w:style>
  <w:style w:type="character" w:customStyle="1" w:styleId="WW8Num24z1">
    <w:name w:val="WW8Num24z1"/>
    <w:rsid w:val="008E2971"/>
    <w:rPr>
      <w:rFonts w:ascii="Courier New" w:hAnsi="Courier New" w:cs="Courier New"/>
    </w:rPr>
  </w:style>
  <w:style w:type="character" w:customStyle="1" w:styleId="WW8Num24z3">
    <w:name w:val="WW8Num24z3"/>
    <w:rsid w:val="008E2971"/>
    <w:rPr>
      <w:rFonts w:ascii="Symbol" w:hAnsi="Symbol" w:cs="Symbol"/>
    </w:rPr>
  </w:style>
  <w:style w:type="character" w:customStyle="1" w:styleId="WW8Num25z0">
    <w:name w:val="WW8Num25z0"/>
    <w:rsid w:val="008E2971"/>
    <w:rPr>
      <w:rFonts w:ascii="Wingdings" w:hAnsi="Wingdings" w:cs="Wingdings"/>
    </w:rPr>
  </w:style>
  <w:style w:type="character" w:customStyle="1" w:styleId="WW8Num25z1">
    <w:name w:val="WW8Num25z1"/>
    <w:rsid w:val="008E2971"/>
    <w:rPr>
      <w:rFonts w:ascii="Courier New" w:hAnsi="Courier New" w:cs="Courier New"/>
    </w:rPr>
  </w:style>
  <w:style w:type="character" w:customStyle="1" w:styleId="WW8Num25z3">
    <w:name w:val="WW8Num25z3"/>
    <w:rsid w:val="008E2971"/>
    <w:rPr>
      <w:rFonts w:ascii="Symbol" w:hAnsi="Symbol" w:cs="Symbol"/>
    </w:rPr>
  </w:style>
  <w:style w:type="character" w:customStyle="1" w:styleId="WW8Num26z0">
    <w:name w:val="WW8Num26z0"/>
    <w:rsid w:val="008E2971"/>
    <w:rPr>
      <w:rFonts w:ascii="Wingdings" w:hAnsi="Wingdings" w:cs="Wingdings"/>
    </w:rPr>
  </w:style>
  <w:style w:type="character" w:customStyle="1" w:styleId="WW8Num26z1">
    <w:name w:val="WW8Num26z1"/>
    <w:rsid w:val="008E2971"/>
    <w:rPr>
      <w:rFonts w:ascii="Courier New" w:hAnsi="Courier New" w:cs="Courier New"/>
    </w:rPr>
  </w:style>
  <w:style w:type="character" w:customStyle="1" w:styleId="WW8Num26z3">
    <w:name w:val="WW8Num26z3"/>
    <w:rsid w:val="008E2971"/>
    <w:rPr>
      <w:rFonts w:ascii="Symbol" w:hAnsi="Symbol" w:cs="Symbol"/>
    </w:rPr>
  </w:style>
  <w:style w:type="character" w:customStyle="1" w:styleId="WW8Num27z0">
    <w:name w:val="WW8Num27z0"/>
    <w:rsid w:val="008E2971"/>
    <w:rPr>
      <w:rFonts w:ascii="Wingdings" w:hAnsi="Wingdings" w:cs="Wingdings"/>
    </w:rPr>
  </w:style>
  <w:style w:type="character" w:customStyle="1" w:styleId="WW8Num27z1">
    <w:name w:val="WW8Num27z1"/>
    <w:rsid w:val="008E2971"/>
    <w:rPr>
      <w:rFonts w:ascii="Courier New" w:hAnsi="Courier New" w:cs="Courier New"/>
    </w:rPr>
  </w:style>
  <w:style w:type="character" w:customStyle="1" w:styleId="WW8Num27z3">
    <w:name w:val="WW8Num27z3"/>
    <w:rsid w:val="008E2971"/>
    <w:rPr>
      <w:rFonts w:ascii="Symbol" w:hAnsi="Symbol" w:cs="Symbol"/>
    </w:rPr>
  </w:style>
  <w:style w:type="character" w:customStyle="1" w:styleId="WW8Num28z0">
    <w:name w:val="WW8Num28z0"/>
    <w:rsid w:val="008E2971"/>
    <w:rPr>
      <w:rFonts w:ascii="Wingdings" w:hAnsi="Wingdings" w:cs="Wingdings"/>
    </w:rPr>
  </w:style>
  <w:style w:type="character" w:customStyle="1" w:styleId="WW8Num28z1">
    <w:name w:val="WW8Num28z1"/>
    <w:rsid w:val="008E2971"/>
    <w:rPr>
      <w:rFonts w:ascii="Courier New" w:hAnsi="Courier New" w:cs="Courier New"/>
    </w:rPr>
  </w:style>
  <w:style w:type="character" w:customStyle="1" w:styleId="WW8Num28z3">
    <w:name w:val="WW8Num28z3"/>
    <w:rsid w:val="008E2971"/>
    <w:rPr>
      <w:rFonts w:ascii="Symbol" w:hAnsi="Symbol" w:cs="Symbol"/>
    </w:rPr>
  </w:style>
  <w:style w:type="character" w:customStyle="1" w:styleId="WW8Num29z0">
    <w:name w:val="WW8Num29z0"/>
    <w:rsid w:val="008E2971"/>
    <w:rPr>
      <w:rFonts w:ascii="Wingdings" w:hAnsi="Wingdings" w:cs="Wingdings"/>
    </w:rPr>
  </w:style>
  <w:style w:type="character" w:customStyle="1" w:styleId="WW8Num29z1">
    <w:name w:val="WW8Num29z1"/>
    <w:rsid w:val="008E2971"/>
    <w:rPr>
      <w:rFonts w:ascii="Courier New" w:hAnsi="Courier New" w:cs="Courier New"/>
    </w:rPr>
  </w:style>
  <w:style w:type="character" w:customStyle="1" w:styleId="WW8Num29z3">
    <w:name w:val="WW8Num29z3"/>
    <w:rsid w:val="008E2971"/>
    <w:rPr>
      <w:rFonts w:ascii="Symbol" w:hAnsi="Symbol" w:cs="Symbol"/>
    </w:rPr>
  </w:style>
  <w:style w:type="character" w:customStyle="1" w:styleId="WW8Num30z0">
    <w:name w:val="WW8Num30z0"/>
    <w:rsid w:val="008E2971"/>
    <w:rPr>
      <w:rFonts w:ascii="Symbol" w:hAnsi="Symbol" w:cs="Symbol"/>
      <w:sz w:val="12"/>
      <w:szCs w:val="12"/>
      <w:lang w:val="es-BO"/>
    </w:rPr>
  </w:style>
  <w:style w:type="character" w:customStyle="1" w:styleId="WW8Num30z1">
    <w:name w:val="WW8Num30z1"/>
    <w:rsid w:val="008E2971"/>
    <w:rPr>
      <w:rFonts w:ascii="Courier New" w:hAnsi="Courier New" w:cs="Courier New"/>
    </w:rPr>
  </w:style>
  <w:style w:type="character" w:customStyle="1" w:styleId="WW8Num30z2">
    <w:name w:val="WW8Num30z2"/>
    <w:rsid w:val="008E2971"/>
    <w:rPr>
      <w:rFonts w:ascii="Wingdings" w:hAnsi="Wingdings" w:cs="Wingdings"/>
    </w:rPr>
  </w:style>
  <w:style w:type="character" w:customStyle="1" w:styleId="WW8Num31z0">
    <w:name w:val="WW8Num31z0"/>
    <w:rsid w:val="008E2971"/>
    <w:rPr>
      <w:rFonts w:ascii="Symbol" w:hAnsi="Symbol" w:cs="Symbol"/>
    </w:rPr>
  </w:style>
  <w:style w:type="character" w:customStyle="1" w:styleId="WW8Num31z1">
    <w:name w:val="WW8Num31z1"/>
    <w:rsid w:val="008E2971"/>
    <w:rPr>
      <w:rFonts w:ascii="Courier New" w:hAnsi="Courier New" w:cs="Courier New"/>
    </w:rPr>
  </w:style>
  <w:style w:type="character" w:customStyle="1" w:styleId="WW8Num31z2">
    <w:name w:val="WW8Num31z2"/>
    <w:rsid w:val="008E2971"/>
    <w:rPr>
      <w:rFonts w:ascii="Wingdings" w:hAnsi="Wingdings" w:cs="Wingdings"/>
    </w:rPr>
  </w:style>
  <w:style w:type="character" w:customStyle="1" w:styleId="WW8Num32z0">
    <w:name w:val="WW8Num32z0"/>
    <w:rsid w:val="008E2971"/>
    <w:rPr>
      <w:rFonts w:ascii="Symbol" w:hAnsi="Symbol" w:cs="Symbol"/>
      <w:sz w:val="12"/>
      <w:szCs w:val="12"/>
    </w:rPr>
  </w:style>
  <w:style w:type="character" w:customStyle="1" w:styleId="WW8Num32z1">
    <w:name w:val="WW8Num32z1"/>
    <w:rsid w:val="008E2971"/>
    <w:rPr>
      <w:rFonts w:ascii="Courier New" w:hAnsi="Courier New" w:cs="Courier New"/>
    </w:rPr>
  </w:style>
  <w:style w:type="character" w:customStyle="1" w:styleId="WW8Num32z2">
    <w:name w:val="WW8Num32z2"/>
    <w:rsid w:val="008E2971"/>
    <w:rPr>
      <w:rFonts w:ascii="Wingdings" w:hAnsi="Wingdings" w:cs="Wingdings"/>
    </w:rPr>
  </w:style>
  <w:style w:type="character" w:customStyle="1" w:styleId="WW8Num33z0">
    <w:name w:val="WW8Num33z0"/>
    <w:rsid w:val="008E2971"/>
    <w:rPr>
      <w:rFonts w:ascii="Symbol" w:hAnsi="Symbol" w:cs="Symbol"/>
      <w:sz w:val="12"/>
      <w:szCs w:val="12"/>
      <w:lang w:val="es-BO"/>
    </w:rPr>
  </w:style>
  <w:style w:type="character" w:customStyle="1" w:styleId="WW8Num33z1">
    <w:name w:val="WW8Num33z1"/>
    <w:rsid w:val="008E2971"/>
    <w:rPr>
      <w:rFonts w:ascii="Courier New" w:hAnsi="Courier New" w:cs="Courier New"/>
    </w:rPr>
  </w:style>
  <w:style w:type="character" w:customStyle="1" w:styleId="WW8Num33z2">
    <w:name w:val="WW8Num33z2"/>
    <w:rsid w:val="008E2971"/>
    <w:rPr>
      <w:rFonts w:ascii="Wingdings" w:hAnsi="Wingdings" w:cs="Wingdings"/>
    </w:rPr>
  </w:style>
  <w:style w:type="character" w:customStyle="1" w:styleId="WW8Num34z0">
    <w:name w:val="WW8Num34z0"/>
    <w:rsid w:val="008E2971"/>
    <w:rPr>
      <w:rFonts w:ascii="Symbol" w:hAnsi="Symbol" w:cs="Symbol"/>
      <w:sz w:val="12"/>
      <w:szCs w:val="12"/>
      <w:lang w:val="es-BO"/>
    </w:rPr>
  </w:style>
  <w:style w:type="character" w:customStyle="1" w:styleId="WW8Num34z1">
    <w:name w:val="WW8Num34z1"/>
    <w:rsid w:val="008E2971"/>
    <w:rPr>
      <w:rFonts w:ascii="Courier New" w:hAnsi="Courier New" w:cs="Courier New"/>
    </w:rPr>
  </w:style>
  <w:style w:type="character" w:customStyle="1" w:styleId="WW8Num34z2">
    <w:name w:val="WW8Num34z2"/>
    <w:rsid w:val="008E2971"/>
    <w:rPr>
      <w:rFonts w:ascii="Wingdings" w:hAnsi="Wingdings" w:cs="Wingdings"/>
    </w:rPr>
  </w:style>
  <w:style w:type="character" w:customStyle="1" w:styleId="WW8Num35z0">
    <w:name w:val="WW8Num35z0"/>
    <w:rsid w:val="008E2971"/>
  </w:style>
  <w:style w:type="character" w:customStyle="1" w:styleId="WW8Num35z1">
    <w:name w:val="WW8Num35z1"/>
    <w:rsid w:val="008E2971"/>
  </w:style>
  <w:style w:type="character" w:customStyle="1" w:styleId="WW8Num35z2">
    <w:name w:val="WW8Num35z2"/>
    <w:rsid w:val="008E2971"/>
  </w:style>
  <w:style w:type="character" w:customStyle="1" w:styleId="WW8Num35z3">
    <w:name w:val="WW8Num35z3"/>
    <w:rsid w:val="008E2971"/>
  </w:style>
  <w:style w:type="character" w:customStyle="1" w:styleId="WW8Num35z4">
    <w:name w:val="WW8Num35z4"/>
    <w:rsid w:val="008E2971"/>
  </w:style>
  <w:style w:type="character" w:customStyle="1" w:styleId="WW8Num35z5">
    <w:name w:val="WW8Num35z5"/>
    <w:rsid w:val="008E2971"/>
  </w:style>
  <w:style w:type="character" w:customStyle="1" w:styleId="WW8Num35z6">
    <w:name w:val="WW8Num35z6"/>
    <w:rsid w:val="008E2971"/>
  </w:style>
  <w:style w:type="character" w:customStyle="1" w:styleId="WW8Num35z7">
    <w:name w:val="WW8Num35z7"/>
    <w:rsid w:val="008E2971"/>
  </w:style>
  <w:style w:type="character" w:customStyle="1" w:styleId="WW8Num35z8">
    <w:name w:val="WW8Num35z8"/>
    <w:rsid w:val="008E2971"/>
  </w:style>
  <w:style w:type="character" w:customStyle="1" w:styleId="WW8Num36z0">
    <w:name w:val="WW8Num36z0"/>
    <w:rsid w:val="008E2971"/>
    <w:rPr>
      <w:rFonts w:ascii="Wingdings" w:hAnsi="Wingdings" w:cs="Wingdings"/>
    </w:rPr>
  </w:style>
  <w:style w:type="character" w:customStyle="1" w:styleId="WW8Num36z1">
    <w:name w:val="WW8Num36z1"/>
    <w:rsid w:val="008E2971"/>
    <w:rPr>
      <w:rFonts w:ascii="Courier New" w:hAnsi="Courier New" w:cs="Courier New"/>
    </w:rPr>
  </w:style>
  <w:style w:type="character" w:customStyle="1" w:styleId="WW8Num36z3">
    <w:name w:val="WW8Num36z3"/>
    <w:rsid w:val="008E2971"/>
    <w:rPr>
      <w:rFonts w:ascii="Symbol" w:hAnsi="Symbol" w:cs="Symbol"/>
    </w:rPr>
  </w:style>
  <w:style w:type="character" w:customStyle="1" w:styleId="WW8Num3z3">
    <w:name w:val="WW8Num3z3"/>
    <w:rsid w:val="008E2971"/>
  </w:style>
  <w:style w:type="character" w:customStyle="1" w:styleId="WW8Num3z4">
    <w:name w:val="WW8Num3z4"/>
    <w:rsid w:val="008E2971"/>
  </w:style>
  <w:style w:type="character" w:customStyle="1" w:styleId="WW8Num3z5">
    <w:name w:val="WW8Num3z5"/>
    <w:rsid w:val="008E2971"/>
  </w:style>
  <w:style w:type="character" w:customStyle="1" w:styleId="WW8Num3z6">
    <w:name w:val="WW8Num3z6"/>
    <w:rsid w:val="008E2971"/>
  </w:style>
  <w:style w:type="character" w:customStyle="1" w:styleId="WW8Num3z7">
    <w:name w:val="WW8Num3z7"/>
    <w:rsid w:val="008E2971"/>
  </w:style>
  <w:style w:type="character" w:customStyle="1" w:styleId="WW8Num3z8">
    <w:name w:val="WW8Num3z8"/>
    <w:rsid w:val="008E2971"/>
  </w:style>
  <w:style w:type="character" w:customStyle="1" w:styleId="WW8Num6z2">
    <w:name w:val="WW8Num6z2"/>
    <w:rsid w:val="008E2971"/>
    <w:rPr>
      <w:rFonts w:ascii="Wingdings" w:hAnsi="Wingdings" w:cs="Wingdings"/>
    </w:rPr>
  </w:style>
  <w:style w:type="character" w:customStyle="1" w:styleId="WW8Num7z2">
    <w:name w:val="WW8Num7z2"/>
    <w:rsid w:val="008E2971"/>
    <w:rPr>
      <w:rFonts w:ascii="Wingdings" w:hAnsi="Wingdings" w:cs="Wingdings"/>
    </w:rPr>
  </w:style>
  <w:style w:type="character" w:customStyle="1" w:styleId="WW8Num12z2">
    <w:name w:val="WW8Num12z2"/>
    <w:rsid w:val="008E2971"/>
  </w:style>
  <w:style w:type="character" w:customStyle="1" w:styleId="WW8Num12z4">
    <w:name w:val="WW8Num12z4"/>
    <w:rsid w:val="008E2971"/>
  </w:style>
  <w:style w:type="character" w:customStyle="1" w:styleId="WW8Num12z5">
    <w:name w:val="WW8Num12z5"/>
    <w:rsid w:val="008E2971"/>
  </w:style>
  <w:style w:type="character" w:customStyle="1" w:styleId="WW8Num12z6">
    <w:name w:val="WW8Num12z6"/>
    <w:rsid w:val="008E2971"/>
  </w:style>
  <w:style w:type="character" w:customStyle="1" w:styleId="WW8Num12z7">
    <w:name w:val="WW8Num12z7"/>
    <w:rsid w:val="008E2971"/>
  </w:style>
  <w:style w:type="character" w:customStyle="1" w:styleId="WW8Num12z8">
    <w:name w:val="WW8Num12z8"/>
    <w:rsid w:val="008E2971"/>
  </w:style>
  <w:style w:type="character" w:customStyle="1" w:styleId="WW8Num30z3">
    <w:name w:val="WW8Num30z3"/>
    <w:rsid w:val="008E2971"/>
    <w:rPr>
      <w:rFonts w:ascii="Symbol" w:hAnsi="Symbol" w:cs="Symbol"/>
    </w:rPr>
  </w:style>
  <w:style w:type="character" w:customStyle="1" w:styleId="WW8Num31z3">
    <w:name w:val="WW8Num31z3"/>
    <w:rsid w:val="008E2971"/>
    <w:rPr>
      <w:rFonts w:ascii="Symbol" w:hAnsi="Symbol" w:cs="Symbol"/>
    </w:rPr>
  </w:style>
  <w:style w:type="character" w:customStyle="1" w:styleId="WW8Num36z2">
    <w:name w:val="WW8Num36z2"/>
    <w:rsid w:val="008E2971"/>
    <w:rPr>
      <w:rFonts w:ascii="Wingdings" w:hAnsi="Wingdings" w:cs="Wingdings"/>
    </w:rPr>
  </w:style>
  <w:style w:type="character" w:customStyle="1" w:styleId="WW8Num37z0">
    <w:name w:val="WW8Num37z0"/>
    <w:rsid w:val="008E2971"/>
  </w:style>
  <w:style w:type="character" w:customStyle="1" w:styleId="WW8Num37z1">
    <w:name w:val="WW8Num37z1"/>
    <w:rsid w:val="008E2971"/>
  </w:style>
  <w:style w:type="character" w:customStyle="1" w:styleId="WW8Num37z2">
    <w:name w:val="WW8Num37z2"/>
    <w:rsid w:val="008E2971"/>
  </w:style>
  <w:style w:type="character" w:customStyle="1" w:styleId="WW8Num37z3">
    <w:name w:val="WW8Num37z3"/>
    <w:rsid w:val="008E2971"/>
  </w:style>
  <w:style w:type="character" w:customStyle="1" w:styleId="WW8Num37z4">
    <w:name w:val="WW8Num37z4"/>
    <w:rsid w:val="008E2971"/>
  </w:style>
  <w:style w:type="character" w:customStyle="1" w:styleId="WW8Num37z5">
    <w:name w:val="WW8Num37z5"/>
    <w:rsid w:val="008E2971"/>
  </w:style>
  <w:style w:type="character" w:customStyle="1" w:styleId="WW8Num37z6">
    <w:name w:val="WW8Num37z6"/>
    <w:rsid w:val="008E2971"/>
  </w:style>
  <w:style w:type="character" w:customStyle="1" w:styleId="WW8Num37z7">
    <w:name w:val="WW8Num37z7"/>
    <w:rsid w:val="008E2971"/>
  </w:style>
  <w:style w:type="character" w:customStyle="1" w:styleId="WW8Num37z8">
    <w:name w:val="WW8Num37z8"/>
    <w:rsid w:val="008E2971"/>
  </w:style>
  <w:style w:type="character" w:customStyle="1" w:styleId="WW8Num38z0">
    <w:name w:val="WW8Num38z0"/>
    <w:rsid w:val="008E2971"/>
    <w:rPr>
      <w:rFonts w:ascii="Wingdings" w:hAnsi="Wingdings" w:cs="Wingdings"/>
    </w:rPr>
  </w:style>
  <w:style w:type="character" w:customStyle="1" w:styleId="WW8Num38z1">
    <w:name w:val="WW8Num38z1"/>
    <w:rsid w:val="008E2971"/>
    <w:rPr>
      <w:rFonts w:ascii="Courier New" w:hAnsi="Courier New" w:cs="Courier New"/>
    </w:rPr>
  </w:style>
  <w:style w:type="character" w:customStyle="1" w:styleId="WW8Num38z3">
    <w:name w:val="WW8Num38z3"/>
    <w:rsid w:val="008E2971"/>
    <w:rPr>
      <w:rFonts w:ascii="Symbol" w:hAnsi="Symbol" w:cs="Symbol"/>
    </w:rPr>
  </w:style>
  <w:style w:type="character" w:customStyle="1" w:styleId="WW8Num39z0">
    <w:name w:val="WW8Num39z0"/>
    <w:rsid w:val="008E2971"/>
    <w:rPr>
      <w:rFonts w:ascii="Calibri" w:hAnsi="Calibri" w:cs="Calibri"/>
      <w:b/>
      <w:sz w:val="20"/>
    </w:rPr>
  </w:style>
  <w:style w:type="character" w:customStyle="1" w:styleId="WW8Num39z1">
    <w:name w:val="WW8Num39z1"/>
    <w:rsid w:val="008E2971"/>
    <w:rPr>
      <w:rFonts w:ascii="Courier New" w:hAnsi="Courier New" w:cs="Courier New"/>
    </w:rPr>
  </w:style>
  <w:style w:type="character" w:customStyle="1" w:styleId="WW8Num39z2">
    <w:name w:val="WW8Num39z2"/>
    <w:rsid w:val="008E2971"/>
    <w:rPr>
      <w:rFonts w:ascii="Wingdings" w:hAnsi="Wingdings" w:cs="Wingdings"/>
    </w:rPr>
  </w:style>
  <w:style w:type="character" w:customStyle="1" w:styleId="WW8Num39z3">
    <w:name w:val="WW8Num39z3"/>
    <w:rsid w:val="008E2971"/>
    <w:rPr>
      <w:rFonts w:ascii="Symbol" w:hAnsi="Symbol" w:cs="Symbol"/>
    </w:rPr>
  </w:style>
  <w:style w:type="character" w:customStyle="1" w:styleId="WW8Num40z0">
    <w:name w:val="WW8Num40z0"/>
    <w:rsid w:val="008E2971"/>
    <w:rPr>
      <w:rFonts w:ascii="Wingdings" w:hAnsi="Wingdings" w:cs="Wingdings"/>
    </w:rPr>
  </w:style>
  <w:style w:type="character" w:customStyle="1" w:styleId="WW8Num40z1">
    <w:name w:val="WW8Num40z1"/>
    <w:rsid w:val="008E2971"/>
    <w:rPr>
      <w:rFonts w:ascii="Courier New" w:hAnsi="Courier New" w:cs="Courier New"/>
    </w:rPr>
  </w:style>
  <w:style w:type="character" w:customStyle="1" w:styleId="WW8Num40z3">
    <w:name w:val="WW8Num40z3"/>
    <w:rsid w:val="008E2971"/>
    <w:rPr>
      <w:rFonts w:ascii="Symbol" w:hAnsi="Symbol" w:cs="Symbol"/>
    </w:rPr>
  </w:style>
  <w:style w:type="character" w:customStyle="1" w:styleId="WW8Num41z0">
    <w:name w:val="WW8Num41z0"/>
    <w:rsid w:val="008E2971"/>
    <w:rPr>
      <w:rFonts w:ascii="Symbol" w:hAnsi="Symbol" w:cs="Symbol"/>
    </w:rPr>
  </w:style>
  <w:style w:type="character" w:customStyle="1" w:styleId="WW8Num41z1">
    <w:name w:val="WW8Num41z1"/>
    <w:rsid w:val="008E2971"/>
    <w:rPr>
      <w:rFonts w:ascii="Courier New" w:hAnsi="Courier New" w:cs="Courier New"/>
    </w:rPr>
  </w:style>
  <w:style w:type="character" w:customStyle="1" w:styleId="WW8Num41z2">
    <w:name w:val="WW8Num41z2"/>
    <w:rsid w:val="008E2971"/>
    <w:rPr>
      <w:rFonts w:ascii="Wingdings" w:hAnsi="Wingdings" w:cs="Wingdings"/>
    </w:rPr>
  </w:style>
  <w:style w:type="character" w:customStyle="1" w:styleId="WW8Num2z3">
    <w:name w:val="WW8Num2z3"/>
    <w:rsid w:val="008E2971"/>
  </w:style>
  <w:style w:type="character" w:customStyle="1" w:styleId="WW8Num2z4">
    <w:name w:val="WW8Num2z4"/>
    <w:rsid w:val="008E2971"/>
  </w:style>
  <w:style w:type="character" w:customStyle="1" w:styleId="WW8Num2z5">
    <w:name w:val="WW8Num2z5"/>
    <w:rsid w:val="008E2971"/>
  </w:style>
  <w:style w:type="character" w:customStyle="1" w:styleId="WW8Num2z6">
    <w:name w:val="WW8Num2z6"/>
    <w:rsid w:val="008E2971"/>
  </w:style>
  <w:style w:type="character" w:customStyle="1" w:styleId="WW8Num2z7">
    <w:name w:val="WW8Num2z7"/>
    <w:rsid w:val="008E2971"/>
  </w:style>
  <w:style w:type="character" w:customStyle="1" w:styleId="WW8Num2z8">
    <w:name w:val="WW8Num2z8"/>
    <w:rsid w:val="008E2971"/>
  </w:style>
  <w:style w:type="character" w:customStyle="1" w:styleId="WW8Num5z3">
    <w:name w:val="WW8Num5z3"/>
    <w:rsid w:val="008E2971"/>
  </w:style>
  <w:style w:type="character" w:customStyle="1" w:styleId="WW8Num5z4">
    <w:name w:val="WW8Num5z4"/>
    <w:rsid w:val="008E2971"/>
  </w:style>
  <w:style w:type="character" w:customStyle="1" w:styleId="WW8Num5z5">
    <w:name w:val="WW8Num5z5"/>
    <w:rsid w:val="008E2971"/>
  </w:style>
  <w:style w:type="character" w:customStyle="1" w:styleId="WW8Num5z6">
    <w:name w:val="WW8Num5z6"/>
    <w:rsid w:val="008E2971"/>
  </w:style>
  <w:style w:type="character" w:customStyle="1" w:styleId="WW8Num5z7">
    <w:name w:val="WW8Num5z7"/>
    <w:rsid w:val="008E2971"/>
  </w:style>
  <w:style w:type="character" w:customStyle="1" w:styleId="WW8Num5z8">
    <w:name w:val="WW8Num5z8"/>
    <w:rsid w:val="008E2971"/>
  </w:style>
  <w:style w:type="character" w:customStyle="1" w:styleId="WW8Num6z4">
    <w:name w:val="WW8Num6z4"/>
    <w:rsid w:val="008E2971"/>
  </w:style>
  <w:style w:type="character" w:customStyle="1" w:styleId="WW8Num6z5">
    <w:name w:val="WW8Num6z5"/>
    <w:rsid w:val="008E2971"/>
  </w:style>
  <w:style w:type="character" w:customStyle="1" w:styleId="WW8Num6z6">
    <w:name w:val="WW8Num6z6"/>
    <w:rsid w:val="008E2971"/>
  </w:style>
  <w:style w:type="character" w:customStyle="1" w:styleId="WW8Num6z7">
    <w:name w:val="WW8Num6z7"/>
    <w:rsid w:val="008E2971"/>
  </w:style>
  <w:style w:type="character" w:customStyle="1" w:styleId="WW8Num6z8">
    <w:name w:val="WW8Num6z8"/>
    <w:rsid w:val="008E2971"/>
  </w:style>
  <w:style w:type="character" w:customStyle="1" w:styleId="WW8Num7z4">
    <w:name w:val="WW8Num7z4"/>
    <w:rsid w:val="008E2971"/>
  </w:style>
  <w:style w:type="character" w:customStyle="1" w:styleId="WW8Num7z5">
    <w:name w:val="WW8Num7z5"/>
    <w:rsid w:val="008E2971"/>
  </w:style>
  <w:style w:type="character" w:customStyle="1" w:styleId="WW8Num7z6">
    <w:name w:val="WW8Num7z6"/>
    <w:rsid w:val="008E2971"/>
  </w:style>
  <w:style w:type="character" w:customStyle="1" w:styleId="WW8Num7z7">
    <w:name w:val="WW8Num7z7"/>
    <w:rsid w:val="008E2971"/>
  </w:style>
  <w:style w:type="character" w:customStyle="1" w:styleId="WW8Num7z8">
    <w:name w:val="WW8Num7z8"/>
    <w:rsid w:val="008E2971"/>
  </w:style>
  <w:style w:type="character" w:customStyle="1" w:styleId="WW8Num8z2">
    <w:name w:val="WW8Num8z2"/>
    <w:rsid w:val="008E2971"/>
    <w:rPr>
      <w:rFonts w:ascii="Wingdings" w:hAnsi="Wingdings" w:cs="Wingdings"/>
    </w:rPr>
  </w:style>
  <w:style w:type="character" w:customStyle="1" w:styleId="WW8Num11z2">
    <w:name w:val="WW8Num11z2"/>
    <w:rsid w:val="008E2971"/>
  </w:style>
  <w:style w:type="character" w:customStyle="1" w:styleId="WW8Num11z4">
    <w:name w:val="WW8Num11z4"/>
    <w:rsid w:val="008E2971"/>
  </w:style>
  <w:style w:type="character" w:customStyle="1" w:styleId="WW8Num11z5">
    <w:name w:val="WW8Num11z5"/>
    <w:rsid w:val="008E2971"/>
  </w:style>
  <w:style w:type="character" w:customStyle="1" w:styleId="WW8Num11z6">
    <w:name w:val="WW8Num11z6"/>
    <w:rsid w:val="008E2971"/>
  </w:style>
  <w:style w:type="character" w:customStyle="1" w:styleId="WW8Num11z7">
    <w:name w:val="WW8Num11z7"/>
    <w:rsid w:val="008E2971"/>
  </w:style>
  <w:style w:type="character" w:customStyle="1" w:styleId="WW8Num11z8">
    <w:name w:val="WW8Num11z8"/>
    <w:rsid w:val="008E2971"/>
  </w:style>
  <w:style w:type="character" w:customStyle="1" w:styleId="WW8Num13z2">
    <w:name w:val="WW8Num13z2"/>
    <w:rsid w:val="008E2971"/>
  </w:style>
  <w:style w:type="character" w:customStyle="1" w:styleId="WW8Num13z4">
    <w:name w:val="WW8Num13z4"/>
    <w:rsid w:val="008E2971"/>
  </w:style>
  <w:style w:type="character" w:customStyle="1" w:styleId="WW8Num13z5">
    <w:name w:val="WW8Num13z5"/>
    <w:rsid w:val="008E2971"/>
  </w:style>
  <w:style w:type="character" w:customStyle="1" w:styleId="WW8Num13z6">
    <w:name w:val="WW8Num13z6"/>
    <w:rsid w:val="008E2971"/>
  </w:style>
  <w:style w:type="character" w:customStyle="1" w:styleId="WW8Num13z7">
    <w:name w:val="WW8Num13z7"/>
    <w:rsid w:val="008E2971"/>
  </w:style>
  <w:style w:type="character" w:customStyle="1" w:styleId="WW8Num13z8">
    <w:name w:val="WW8Num13z8"/>
    <w:rsid w:val="008E2971"/>
  </w:style>
  <w:style w:type="character" w:customStyle="1" w:styleId="WW8Num14z2">
    <w:name w:val="WW8Num14z2"/>
    <w:rsid w:val="008E2971"/>
  </w:style>
  <w:style w:type="character" w:customStyle="1" w:styleId="WW8Num14z4">
    <w:name w:val="WW8Num14z4"/>
    <w:rsid w:val="008E2971"/>
  </w:style>
  <w:style w:type="character" w:customStyle="1" w:styleId="WW8Num14z5">
    <w:name w:val="WW8Num14z5"/>
    <w:rsid w:val="008E2971"/>
  </w:style>
  <w:style w:type="character" w:customStyle="1" w:styleId="WW8Num14z6">
    <w:name w:val="WW8Num14z6"/>
    <w:rsid w:val="008E2971"/>
  </w:style>
  <w:style w:type="character" w:customStyle="1" w:styleId="WW8Num14z7">
    <w:name w:val="WW8Num14z7"/>
    <w:rsid w:val="008E2971"/>
  </w:style>
  <w:style w:type="character" w:customStyle="1" w:styleId="WW8Num14z8">
    <w:name w:val="WW8Num14z8"/>
    <w:rsid w:val="008E2971"/>
  </w:style>
  <w:style w:type="character" w:customStyle="1" w:styleId="WW8Num16z2">
    <w:name w:val="WW8Num16z2"/>
    <w:rsid w:val="008E2971"/>
  </w:style>
  <w:style w:type="character" w:customStyle="1" w:styleId="WW8Num16z4">
    <w:name w:val="WW8Num16z4"/>
    <w:rsid w:val="008E2971"/>
  </w:style>
  <w:style w:type="character" w:customStyle="1" w:styleId="WW8Num16z5">
    <w:name w:val="WW8Num16z5"/>
    <w:rsid w:val="008E2971"/>
  </w:style>
  <w:style w:type="character" w:customStyle="1" w:styleId="WW8Num16z6">
    <w:name w:val="WW8Num16z6"/>
    <w:rsid w:val="008E2971"/>
  </w:style>
  <w:style w:type="character" w:customStyle="1" w:styleId="WW8Num16z7">
    <w:name w:val="WW8Num16z7"/>
    <w:rsid w:val="008E2971"/>
  </w:style>
  <w:style w:type="character" w:customStyle="1" w:styleId="WW8Num16z8">
    <w:name w:val="WW8Num16z8"/>
    <w:rsid w:val="008E2971"/>
  </w:style>
  <w:style w:type="character" w:customStyle="1" w:styleId="WW8Num18z2">
    <w:name w:val="WW8Num18z2"/>
    <w:rsid w:val="008E2971"/>
  </w:style>
  <w:style w:type="character" w:customStyle="1" w:styleId="WW8Num18z4">
    <w:name w:val="WW8Num18z4"/>
    <w:rsid w:val="008E2971"/>
  </w:style>
  <w:style w:type="character" w:customStyle="1" w:styleId="WW8Num18z5">
    <w:name w:val="WW8Num18z5"/>
    <w:rsid w:val="008E2971"/>
  </w:style>
  <w:style w:type="character" w:customStyle="1" w:styleId="WW8Num18z6">
    <w:name w:val="WW8Num18z6"/>
    <w:rsid w:val="008E2971"/>
  </w:style>
  <w:style w:type="character" w:customStyle="1" w:styleId="WW8Num18z7">
    <w:name w:val="WW8Num18z7"/>
    <w:rsid w:val="008E2971"/>
  </w:style>
  <w:style w:type="character" w:customStyle="1" w:styleId="WW8Num18z8">
    <w:name w:val="WW8Num18z8"/>
    <w:rsid w:val="008E2971"/>
  </w:style>
  <w:style w:type="character" w:customStyle="1" w:styleId="WW8Num19z2">
    <w:name w:val="WW8Num19z2"/>
    <w:rsid w:val="008E2971"/>
  </w:style>
  <w:style w:type="character" w:customStyle="1" w:styleId="WW8Num19z4">
    <w:name w:val="WW8Num19z4"/>
    <w:rsid w:val="008E2971"/>
  </w:style>
  <w:style w:type="character" w:customStyle="1" w:styleId="WW8Num19z5">
    <w:name w:val="WW8Num19z5"/>
    <w:rsid w:val="008E2971"/>
  </w:style>
  <w:style w:type="character" w:customStyle="1" w:styleId="WW8Num19z6">
    <w:name w:val="WW8Num19z6"/>
    <w:rsid w:val="008E2971"/>
  </w:style>
  <w:style w:type="character" w:customStyle="1" w:styleId="WW8Num19z7">
    <w:name w:val="WW8Num19z7"/>
    <w:rsid w:val="008E2971"/>
  </w:style>
  <w:style w:type="character" w:customStyle="1" w:styleId="WW8Num19z8">
    <w:name w:val="WW8Num19z8"/>
    <w:rsid w:val="008E2971"/>
  </w:style>
  <w:style w:type="character" w:customStyle="1" w:styleId="WW8Num4z3">
    <w:name w:val="WW8Num4z3"/>
    <w:rsid w:val="008E2971"/>
  </w:style>
  <w:style w:type="character" w:customStyle="1" w:styleId="WW8Num4z4">
    <w:name w:val="WW8Num4z4"/>
    <w:rsid w:val="008E2971"/>
  </w:style>
  <w:style w:type="character" w:customStyle="1" w:styleId="WW8Num4z5">
    <w:name w:val="WW8Num4z5"/>
    <w:rsid w:val="008E2971"/>
  </w:style>
  <w:style w:type="character" w:customStyle="1" w:styleId="WW8Num4z6">
    <w:name w:val="WW8Num4z6"/>
    <w:rsid w:val="008E2971"/>
  </w:style>
  <w:style w:type="character" w:customStyle="1" w:styleId="WW8Num4z7">
    <w:name w:val="WW8Num4z7"/>
    <w:rsid w:val="008E2971"/>
  </w:style>
  <w:style w:type="character" w:customStyle="1" w:styleId="WW8Num4z8">
    <w:name w:val="WW8Num4z8"/>
    <w:rsid w:val="008E2971"/>
  </w:style>
  <w:style w:type="character" w:customStyle="1" w:styleId="WW8Num9z2">
    <w:name w:val="WW8Num9z2"/>
    <w:rsid w:val="008E2971"/>
    <w:rPr>
      <w:rFonts w:ascii="Wingdings" w:hAnsi="Wingdings" w:cs="Wingdings"/>
    </w:rPr>
  </w:style>
  <w:style w:type="character" w:customStyle="1" w:styleId="WW8Num15z2">
    <w:name w:val="WW8Num15z2"/>
    <w:rsid w:val="008E2971"/>
  </w:style>
  <w:style w:type="character" w:customStyle="1" w:styleId="WW8Num15z4">
    <w:name w:val="WW8Num15z4"/>
    <w:rsid w:val="008E2971"/>
  </w:style>
  <w:style w:type="character" w:customStyle="1" w:styleId="WW8Num15z5">
    <w:name w:val="WW8Num15z5"/>
    <w:rsid w:val="008E2971"/>
  </w:style>
  <w:style w:type="character" w:customStyle="1" w:styleId="WW8Num15z6">
    <w:name w:val="WW8Num15z6"/>
    <w:rsid w:val="008E2971"/>
  </w:style>
  <w:style w:type="character" w:customStyle="1" w:styleId="WW8Num15z7">
    <w:name w:val="WW8Num15z7"/>
    <w:rsid w:val="008E2971"/>
  </w:style>
  <w:style w:type="character" w:customStyle="1" w:styleId="WW8Num15z8">
    <w:name w:val="WW8Num15z8"/>
    <w:rsid w:val="008E2971"/>
  </w:style>
  <w:style w:type="character" w:customStyle="1" w:styleId="WW8Num17z2">
    <w:name w:val="WW8Num17z2"/>
    <w:rsid w:val="008E2971"/>
  </w:style>
  <w:style w:type="character" w:customStyle="1" w:styleId="WW8Num17z4">
    <w:name w:val="WW8Num17z4"/>
    <w:rsid w:val="008E2971"/>
  </w:style>
  <w:style w:type="character" w:customStyle="1" w:styleId="WW8Num17z5">
    <w:name w:val="WW8Num17z5"/>
    <w:rsid w:val="008E2971"/>
  </w:style>
  <w:style w:type="character" w:customStyle="1" w:styleId="WW8Num17z6">
    <w:name w:val="WW8Num17z6"/>
    <w:rsid w:val="008E2971"/>
  </w:style>
  <w:style w:type="character" w:customStyle="1" w:styleId="WW8Num17z7">
    <w:name w:val="WW8Num17z7"/>
    <w:rsid w:val="008E2971"/>
  </w:style>
  <w:style w:type="character" w:customStyle="1" w:styleId="WW8Num17z8">
    <w:name w:val="WW8Num17z8"/>
    <w:rsid w:val="008E2971"/>
  </w:style>
  <w:style w:type="character" w:customStyle="1" w:styleId="WW8Num20z2">
    <w:name w:val="WW8Num20z2"/>
    <w:rsid w:val="008E2971"/>
  </w:style>
  <w:style w:type="character" w:customStyle="1" w:styleId="WW8Num20z4">
    <w:name w:val="WW8Num20z4"/>
    <w:rsid w:val="008E2971"/>
  </w:style>
  <w:style w:type="character" w:customStyle="1" w:styleId="WW8Num20z5">
    <w:name w:val="WW8Num20z5"/>
    <w:rsid w:val="008E2971"/>
  </w:style>
  <w:style w:type="character" w:customStyle="1" w:styleId="WW8Num20z6">
    <w:name w:val="WW8Num20z6"/>
    <w:rsid w:val="008E2971"/>
  </w:style>
  <w:style w:type="character" w:customStyle="1" w:styleId="WW8Num20z7">
    <w:name w:val="WW8Num20z7"/>
    <w:rsid w:val="008E2971"/>
  </w:style>
  <w:style w:type="character" w:customStyle="1" w:styleId="WW8Num20z8">
    <w:name w:val="WW8Num20z8"/>
    <w:rsid w:val="008E2971"/>
  </w:style>
  <w:style w:type="character" w:customStyle="1" w:styleId="WW8Num21z2">
    <w:name w:val="WW8Num21z2"/>
    <w:rsid w:val="008E2971"/>
  </w:style>
  <w:style w:type="character" w:customStyle="1" w:styleId="WW8Num21z4">
    <w:name w:val="WW8Num21z4"/>
    <w:rsid w:val="008E2971"/>
  </w:style>
  <w:style w:type="character" w:customStyle="1" w:styleId="WW8Num21z5">
    <w:name w:val="WW8Num21z5"/>
    <w:rsid w:val="008E2971"/>
  </w:style>
  <w:style w:type="character" w:customStyle="1" w:styleId="WW8Num21z6">
    <w:name w:val="WW8Num21z6"/>
    <w:rsid w:val="008E2971"/>
  </w:style>
  <w:style w:type="character" w:customStyle="1" w:styleId="WW8Num21z7">
    <w:name w:val="WW8Num21z7"/>
    <w:rsid w:val="008E2971"/>
  </w:style>
  <w:style w:type="character" w:customStyle="1" w:styleId="WW8Num21z8">
    <w:name w:val="WW8Num21z8"/>
    <w:rsid w:val="008E2971"/>
  </w:style>
  <w:style w:type="character" w:customStyle="1" w:styleId="Fuentedeprrafopredeter1">
    <w:name w:val="Fuente de párrafo predeter.1"/>
    <w:rsid w:val="008E2971"/>
  </w:style>
  <w:style w:type="character" w:customStyle="1" w:styleId="Refdecomentario1">
    <w:name w:val="Ref. de comentario1"/>
    <w:rsid w:val="008E2971"/>
    <w:rPr>
      <w:sz w:val="16"/>
      <w:szCs w:val="16"/>
    </w:rPr>
  </w:style>
  <w:style w:type="character" w:customStyle="1" w:styleId="Cuadrculamedia2Car">
    <w:name w:val="Cuadrícula media 2 Car"/>
    <w:rsid w:val="008E2971"/>
    <w:rPr>
      <w:rFonts w:ascii="Calibri" w:hAnsi="Calibri" w:cs="Calibri"/>
      <w:sz w:val="22"/>
      <w:szCs w:val="22"/>
      <w:lang w:val="es-ES"/>
    </w:rPr>
  </w:style>
  <w:style w:type="character" w:customStyle="1" w:styleId="apple-converted-space">
    <w:name w:val="apple-converted-space"/>
    <w:rsid w:val="008E2971"/>
  </w:style>
  <w:style w:type="character" w:customStyle="1" w:styleId="spellingerror">
    <w:name w:val="spellingerror"/>
    <w:rsid w:val="008E2971"/>
  </w:style>
  <w:style w:type="character" w:customStyle="1" w:styleId="eop">
    <w:name w:val="eop"/>
    <w:rsid w:val="008E2971"/>
  </w:style>
  <w:style w:type="character" w:customStyle="1" w:styleId="Listavistosa-nfasis1Car">
    <w:name w:val="Lista vistosa - Énfasis 1 Car"/>
    <w:rsid w:val="008E2971"/>
    <w:rPr>
      <w:sz w:val="24"/>
      <w:szCs w:val="24"/>
    </w:rPr>
  </w:style>
  <w:style w:type="character" w:customStyle="1" w:styleId="object">
    <w:name w:val="object"/>
    <w:rsid w:val="008E2971"/>
  </w:style>
  <w:style w:type="character" w:customStyle="1" w:styleId="tgc">
    <w:name w:val="_tgc"/>
    <w:rsid w:val="008E2971"/>
  </w:style>
  <w:style w:type="character" w:styleId="nfasis">
    <w:name w:val="Emphasis"/>
    <w:uiPriority w:val="20"/>
    <w:qFormat/>
    <w:rsid w:val="008E2971"/>
    <w:rPr>
      <w:i/>
      <w:iCs/>
    </w:rPr>
  </w:style>
  <w:style w:type="character" w:customStyle="1" w:styleId="apple-style-span">
    <w:name w:val="apple-style-span"/>
    <w:rsid w:val="008E2971"/>
  </w:style>
  <w:style w:type="character" w:customStyle="1" w:styleId="content">
    <w:name w:val="content"/>
    <w:rsid w:val="008E2971"/>
  </w:style>
  <w:style w:type="character" w:customStyle="1" w:styleId="HTMLconformatoprevioCar">
    <w:name w:val="HTML con formato previo Car"/>
    <w:rsid w:val="008E2971"/>
    <w:rPr>
      <w:rFonts w:ascii="Courier New" w:hAnsi="Courier New" w:cs="Courier New"/>
      <w:lang w:val="es-ES"/>
    </w:rPr>
  </w:style>
  <w:style w:type="character" w:customStyle="1" w:styleId="ListLabel4">
    <w:name w:val="ListLabel 4"/>
    <w:rsid w:val="008E2971"/>
    <w:rPr>
      <w:rFonts w:cs="Courier New"/>
    </w:rPr>
  </w:style>
  <w:style w:type="character" w:customStyle="1" w:styleId="ListLabel5">
    <w:name w:val="ListLabel 5"/>
    <w:rsid w:val="008E2971"/>
    <w:rPr>
      <w:rFonts w:cs="Courier New"/>
    </w:rPr>
  </w:style>
  <w:style w:type="character" w:customStyle="1" w:styleId="ListLabel6">
    <w:name w:val="ListLabel 6"/>
    <w:rsid w:val="008E2971"/>
    <w:rPr>
      <w:rFonts w:cs="Courier New"/>
    </w:rPr>
  </w:style>
  <w:style w:type="character" w:customStyle="1" w:styleId="ListLabel58">
    <w:name w:val="ListLabel 58"/>
    <w:rsid w:val="008E2971"/>
    <w:rPr>
      <w:rFonts w:cs="Courier New"/>
    </w:rPr>
  </w:style>
  <w:style w:type="character" w:customStyle="1" w:styleId="ListLabel59">
    <w:name w:val="ListLabel 59"/>
    <w:rsid w:val="008E2971"/>
    <w:rPr>
      <w:rFonts w:cs="Courier New"/>
    </w:rPr>
  </w:style>
  <w:style w:type="character" w:customStyle="1" w:styleId="ListLabel60">
    <w:name w:val="ListLabel 60"/>
    <w:rsid w:val="008E2971"/>
    <w:rPr>
      <w:rFonts w:cs="Courier New"/>
    </w:rPr>
  </w:style>
  <w:style w:type="character" w:customStyle="1" w:styleId="ListLabel55">
    <w:name w:val="ListLabel 55"/>
    <w:rsid w:val="008E2971"/>
    <w:rPr>
      <w:rFonts w:cs="Courier New"/>
    </w:rPr>
  </w:style>
  <w:style w:type="character" w:customStyle="1" w:styleId="ListLabel56">
    <w:name w:val="ListLabel 56"/>
    <w:rsid w:val="008E2971"/>
    <w:rPr>
      <w:rFonts w:cs="Courier New"/>
    </w:rPr>
  </w:style>
  <w:style w:type="character" w:customStyle="1" w:styleId="ListLabel57">
    <w:name w:val="ListLabel 57"/>
    <w:rsid w:val="008E2971"/>
    <w:rPr>
      <w:rFonts w:cs="Courier New"/>
    </w:rPr>
  </w:style>
  <w:style w:type="character" w:customStyle="1" w:styleId="ListLabel61">
    <w:name w:val="ListLabel 61"/>
    <w:rsid w:val="008E2971"/>
    <w:rPr>
      <w:rFonts w:cs="Courier New"/>
    </w:rPr>
  </w:style>
  <w:style w:type="character" w:customStyle="1" w:styleId="ListLabel62">
    <w:name w:val="ListLabel 62"/>
    <w:rsid w:val="008E2971"/>
    <w:rPr>
      <w:rFonts w:cs="Courier New"/>
    </w:rPr>
  </w:style>
  <w:style w:type="character" w:customStyle="1" w:styleId="ListLabel63">
    <w:name w:val="ListLabel 63"/>
    <w:rsid w:val="008E2971"/>
    <w:rPr>
      <w:rFonts w:cs="Courier New"/>
    </w:rPr>
  </w:style>
  <w:style w:type="character" w:customStyle="1" w:styleId="ListLabel22">
    <w:name w:val="ListLabel 22"/>
    <w:rsid w:val="008E2971"/>
    <w:rPr>
      <w:rFonts w:cs="Courier New"/>
    </w:rPr>
  </w:style>
  <w:style w:type="character" w:customStyle="1" w:styleId="ListLabel23">
    <w:name w:val="ListLabel 23"/>
    <w:rsid w:val="008E2971"/>
    <w:rPr>
      <w:rFonts w:cs="Courier New"/>
    </w:rPr>
  </w:style>
  <w:style w:type="character" w:customStyle="1" w:styleId="ListLabel24">
    <w:name w:val="ListLabel 24"/>
    <w:rsid w:val="008E2971"/>
    <w:rPr>
      <w:rFonts w:cs="Courier New"/>
    </w:rPr>
  </w:style>
  <w:style w:type="character" w:customStyle="1" w:styleId="ListLabel52">
    <w:name w:val="ListLabel 52"/>
    <w:rsid w:val="008E2971"/>
    <w:rPr>
      <w:rFonts w:cs="Courier New"/>
    </w:rPr>
  </w:style>
  <w:style w:type="character" w:customStyle="1" w:styleId="ListLabel53">
    <w:name w:val="ListLabel 53"/>
    <w:rsid w:val="008E2971"/>
    <w:rPr>
      <w:rFonts w:cs="Courier New"/>
    </w:rPr>
  </w:style>
  <w:style w:type="character" w:customStyle="1" w:styleId="ListLabel54">
    <w:name w:val="ListLabel 54"/>
    <w:rsid w:val="008E2971"/>
    <w:rPr>
      <w:rFonts w:cs="Courier New"/>
    </w:rPr>
  </w:style>
  <w:style w:type="character" w:customStyle="1" w:styleId="ListLabel25">
    <w:name w:val="ListLabel 25"/>
    <w:rsid w:val="008E2971"/>
    <w:rPr>
      <w:rFonts w:cs="Courier New"/>
    </w:rPr>
  </w:style>
  <w:style w:type="character" w:customStyle="1" w:styleId="ListLabel26">
    <w:name w:val="ListLabel 26"/>
    <w:rsid w:val="008E2971"/>
    <w:rPr>
      <w:rFonts w:cs="Courier New"/>
    </w:rPr>
  </w:style>
  <w:style w:type="character" w:customStyle="1" w:styleId="ListLabel27">
    <w:name w:val="ListLabel 27"/>
    <w:rsid w:val="008E2971"/>
    <w:rPr>
      <w:rFonts w:cs="Courier New"/>
    </w:rPr>
  </w:style>
  <w:style w:type="character" w:customStyle="1" w:styleId="ListLabel119">
    <w:name w:val="ListLabel 119"/>
    <w:rsid w:val="008E2971"/>
    <w:rPr>
      <w:rFonts w:cs="Courier New"/>
    </w:rPr>
  </w:style>
  <w:style w:type="character" w:customStyle="1" w:styleId="ListLabel120">
    <w:name w:val="ListLabel 120"/>
    <w:rsid w:val="008E2971"/>
    <w:rPr>
      <w:rFonts w:cs="Courier New"/>
    </w:rPr>
  </w:style>
  <w:style w:type="character" w:customStyle="1" w:styleId="ListLabel121">
    <w:name w:val="ListLabel 121"/>
    <w:rsid w:val="008E2971"/>
    <w:rPr>
      <w:rFonts w:cs="Courier New"/>
    </w:rPr>
  </w:style>
  <w:style w:type="character" w:customStyle="1" w:styleId="ListLabel1">
    <w:name w:val="ListLabel 1"/>
    <w:rsid w:val="008E2971"/>
    <w:rPr>
      <w:rFonts w:cs="Courier New"/>
    </w:rPr>
  </w:style>
  <w:style w:type="character" w:customStyle="1" w:styleId="ListLabel2">
    <w:name w:val="ListLabel 2"/>
    <w:rsid w:val="008E2971"/>
    <w:rPr>
      <w:rFonts w:cs="Courier New"/>
    </w:rPr>
  </w:style>
  <w:style w:type="character" w:customStyle="1" w:styleId="ListLabel3">
    <w:name w:val="ListLabel 3"/>
    <w:rsid w:val="008E2971"/>
    <w:rPr>
      <w:rFonts w:cs="Courier New"/>
    </w:rPr>
  </w:style>
  <w:style w:type="character" w:customStyle="1" w:styleId="ListLabel31">
    <w:name w:val="ListLabel 31"/>
    <w:rsid w:val="008E2971"/>
    <w:rPr>
      <w:rFonts w:cs="Courier New"/>
    </w:rPr>
  </w:style>
  <w:style w:type="character" w:customStyle="1" w:styleId="ListLabel32">
    <w:name w:val="ListLabel 32"/>
    <w:rsid w:val="008E2971"/>
    <w:rPr>
      <w:rFonts w:cs="Courier New"/>
    </w:rPr>
  </w:style>
  <w:style w:type="character" w:customStyle="1" w:styleId="ListLabel33">
    <w:name w:val="ListLabel 33"/>
    <w:rsid w:val="008E2971"/>
    <w:rPr>
      <w:rFonts w:cs="Courier New"/>
    </w:rPr>
  </w:style>
  <w:style w:type="character" w:customStyle="1" w:styleId="ListLabel34">
    <w:name w:val="ListLabel 34"/>
    <w:rsid w:val="008E2971"/>
    <w:rPr>
      <w:rFonts w:cs="Courier New"/>
    </w:rPr>
  </w:style>
  <w:style w:type="character" w:customStyle="1" w:styleId="ListLabel35">
    <w:name w:val="ListLabel 35"/>
    <w:rsid w:val="008E2971"/>
    <w:rPr>
      <w:rFonts w:cs="Courier New"/>
    </w:rPr>
  </w:style>
  <w:style w:type="character" w:customStyle="1" w:styleId="ListLabel36">
    <w:name w:val="ListLabel 36"/>
    <w:rsid w:val="008E2971"/>
    <w:rPr>
      <w:rFonts w:cs="Courier New"/>
    </w:rPr>
  </w:style>
  <w:style w:type="character" w:customStyle="1" w:styleId="ListLabel37">
    <w:name w:val="ListLabel 37"/>
    <w:rsid w:val="008E2971"/>
    <w:rPr>
      <w:rFonts w:cs="Courier New"/>
    </w:rPr>
  </w:style>
  <w:style w:type="character" w:customStyle="1" w:styleId="ListLabel38">
    <w:name w:val="ListLabel 38"/>
    <w:rsid w:val="008E2971"/>
    <w:rPr>
      <w:rFonts w:cs="Courier New"/>
    </w:rPr>
  </w:style>
  <w:style w:type="character" w:customStyle="1" w:styleId="ListLabel39">
    <w:name w:val="ListLabel 39"/>
    <w:rsid w:val="008E2971"/>
    <w:rPr>
      <w:rFonts w:cs="Courier New"/>
    </w:rPr>
  </w:style>
  <w:style w:type="character" w:customStyle="1" w:styleId="ListLabel40">
    <w:name w:val="ListLabel 40"/>
    <w:rsid w:val="008E2971"/>
    <w:rPr>
      <w:rFonts w:cs="Courier New"/>
    </w:rPr>
  </w:style>
  <w:style w:type="character" w:customStyle="1" w:styleId="ListLabel41">
    <w:name w:val="ListLabel 41"/>
    <w:rsid w:val="008E2971"/>
    <w:rPr>
      <w:rFonts w:cs="Courier New"/>
    </w:rPr>
  </w:style>
  <w:style w:type="character" w:customStyle="1" w:styleId="ListLabel42">
    <w:name w:val="ListLabel 42"/>
    <w:rsid w:val="008E2971"/>
    <w:rPr>
      <w:rFonts w:cs="Courier New"/>
    </w:rPr>
  </w:style>
  <w:style w:type="character" w:customStyle="1" w:styleId="ListLabel43">
    <w:name w:val="ListLabel 43"/>
    <w:rsid w:val="008E2971"/>
    <w:rPr>
      <w:rFonts w:cs="Courier New"/>
    </w:rPr>
  </w:style>
  <w:style w:type="character" w:customStyle="1" w:styleId="ListLabel44">
    <w:name w:val="ListLabel 44"/>
    <w:rsid w:val="008E2971"/>
    <w:rPr>
      <w:rFonts w:cs="Courier New"/>
    </w:rPr>
  </w:style>
  <w:style w:type="character" w:customStyle="1" w:styleId="ListLabel45">
    <w:name w:val="ListLabel 45"/>
    <w:rsid w:val="008E2971"/>
    <w:rPr>
      <w:rFonts w:cs="Courier New"/>
    </w:rPr>
  </w:style>
  <w:style w:type="character" w:customStyle="1" w:styleId="ListLabel7">
    <w:name w:val="ListLabel 7"/>
    <w:rsid w:val="008E2971"/>
    <w:rPr>
      <w:rFonts w:cs="Courier New"/>
    </w:rPr>
  </w:style>
  <w:style w:type="character" w:customStyle="1" w:styleId="ListLabel8">
    <w:name w:val="ListLabel 8"/>
    <w:rsid w:val="008E2971"/>
    <w:rPr>
      <w:rFonts w:cs="Courier New"/>
    </w:rPr>
  </w:style>
  <w:style w:type="character" w:customStyle="1" w:styleId="ListLabel9">
    <w:name w:val="ListLabel 9"/>
    <w:rsid w:val="008E2971"/>
    <w:rPr>
      <w:rFonts w:cs="Courier New"/>
    </w:rPr>
  </w:style>
  <w:style w:type="character" w:customStyle="1" w:styleId="ListLabel28">
    <w:name w:val="ListLabel 28"/>
    <w:rsid w:val="008E2971"/>
    <w:rPr>
      <w:rFonts w:cs="Times New Roman"/>
    </w:rPr>
  </w:style>
  <w:style w:type="character" w:customStyle="1" w:styleId="ListLabel29">
    <w:name w:val="ListLabel 29"/>
    <w:rsid w:val="008E2971"/>
    <w:rPr>
      <w:rFonts w:cs="Times New Roman"/>
    </w:rPr>
  </w:style>
  <w:style w:type="character" w:customStyle="1" w:styleId="ListLabel30">
    <w:name w:val="ListLabel 30"/>
    <w:rsid w:val="008E2971"/>
    <w:rPr>
      <w:rFonts w:cs="Times New Roman"/>
    </w:rPr>
  </w:style>
  <w:style w:type="character" w:customStyle="1" w:styleId="ListLabel112">
    <w:name w:val="ListLabel 112"/>
    <w:rsid w:val="008E2971"/>
    <w:rPr>
      <w:rFonts w:cs="Courier New"/>
    </w:rPr>
  </w:style>
  <w:style w:type="character" w:customStyle="1" w:styleId="ListLabel113">
    <w:name w:val="ListLabel 113"/>
    <w:rsid w:val="008E2971"/>
    <w:rPr>
      <w:rFonts w:cs="Courier New"/>
    </w:rPr>
  </w:style>
  <w:style w:type="character" w:customStyle="1" w:styleId="ListLabel114">
    <w:name w:val="ListLabel 114"/>
    <w:rsid w:val="008E2971"/>
    <w:rPr>
      <w:rFonts w:cs="Courier New"/>
    </w:rPr>
  </w:style>
  <w:style w:type="character" w:customStyle="1" w:styleId="ListLabel64">
    <w:name w:val="ListLabel 64"/>
    <w:rsid w:val="008E2971"/>
    <w:rPr>
      <w:rFonts w:cs="Courier New"/>
    </w:rPr>
  </w:style>
  <w:style w:type="character" w:customStyle="1" w:styleId="ListLabel65">
    <w:name w:val="ListLabel 65"/>
    <w:rsid w:val="008E2971"/>
    <w:rPr>
      <w:rFonts w:cs="Courier New"/>
    </w:rPr>
  </w:style>
  <w:style w:type="character" w:customStyle="1" w:styleId="ListLabel66">
    <w:name w:val="ListLabel 66"/>
    <w:rsid w:val="008E2971"/>
    <w:rPr>
      <w:rFonts w:cs="Courier New"/>
    </w:rPr>
  </w:style>
  <w:style w:type="character" w:customStyle="1" w:styleId="ListLabel67">
    <w:name w:val="ListLabel 67"/>
    <w:rsid w:val="008E2971"/>
    <w:rPr>
      <w:rFonts w:cs="Courier New"/>
    </w:rPr>
  </w:style>
  <w:style w:type="character" w:customStyle="1" w:styleId="ListLabel68">
    <w:name w:val="ListLabel 68"/>
    <w:rsid w:val="008E2971"/>
    <w:rPr>
      <w:rFonts w:cs="Courier New"/>
    </w:rPr>
  </w:style>
  <w:style w:type="character" w:customStyle="1" w:styleId="ListLabel69">
    <w:name w:val="ListLabel 69"/>
    <w:rsid w:val="008E2971"/>
    <w:rPr>
      <w:rFonts w:cs="Courier New"/>
    </w:rPr>
  </w:style>
  <w:style w:type="character" w:customStyle="1" w:styleId="ListLabel70">
    <w:name w:val="ListLabel 70"/>
    <w:rsid w:val="008E2971"/>
    <w:rPr>
      <w:rFonts w:cs="Courier New"/>
    </w:rPr>
  </w:style>
  <w:style w:type="character" w:customStyle="1" w:styleId="ListLabel71">
    <w:name w:val="ListLabel 71"/>
    <w:rsid w:val="008E2971"/>
    <w:rPr>
      <w:rFonts w:cs="Courier New"/>
    </w:rPr>
  </w:style>
  <w:style w:type="character" w:customStyle="1" w:styleId="ListLabel72">
    <w:name w:val="ListLabel 72"/>
    <w:rsid w:val="008E2971"/>
    <w:rPr>
      <w:rFonts w:cs="Courier New"/>
    </w:rPr>
  </w:style>
  <w:style w:type="character" w:customStyle="1" w:styleId="ListLabel73">
    <w:name w:val="ListLabel 73"/>
    <w:rsid w:val="008E2971"/>
    <w:rPr>
      <w:rFonts w:cs="Courier New"/>
    </w:rPr>
  </w:style>
  <w:style w:type="character" w:customStyle="1" w:styleId="ListLabel74">
    <w:name w:val="ListLabel 74"/>
    <w:rsid w:val="008E2971"/>
    <w:rPr>
      <w:rFonts w:cs="Courier New"/>
    </w:rPr>
  </w:style>
  <w:style w:type="character" w:customStyle="1" w:styleId="ListLabel75">
    <w:name w:val="ListLabel 75"/>
    <w:rsid w:val="008E2971"/>
    <w:rPr>
      <w:rFonts w:cs="Courier New"/>
    </w:rPr>
  </w:style>
  <w:style w:type="character" w:customStyle="1" w:styleId="ListLabel76">
    <w:name w:val="ListLabel 76"/>
    <w:rsid w:val="008E2971"/>
    <w:rPr>
      <w:rFonts w:cs="Courier New"/>
    </w:rPr>
  </w:style>
  <w:style w:type="character" w:customStyle="1" w:styleId="ListLabel77">
    <w:name w:val="ListLabel 77"/>
    <w:rsid w:val="008E2971"/>
    <w:rPr>
      <w:rFonts w:cs="Courier New"/>
    </w:rPr>
  </w:style>
  <w:style w:type="character" w:customStyle="1" w:styleId="ListLabel78">
    <w:name w:val="ListLabel 78"/>
    <w:rsid w:val="008E2971"/>
    <w:rPr>
      <w:rFonts w:cs="Courier New"/>
    </w:rPr>
  </w:style>
  <w:style w:type="character" w:customStyle="1" w:styleId="ListLabel79">
    <w:name w:val="ListLabel 79"/>
    <w:rsid w:val="008E2971"/>
    <w:rPr>
      <w:rFonts w:cs="Courier New"/>
    </w:rPr>
  </w:style>
  <w:style w:type="character" w:customStyle="1" w:styleId="ListLabel80">
    <w:name w:val="ListLabel 80"/>
    <w:rsid w:val="008E2971"/>
    <w:rPr>
      <w:rFonts w:cs="Courier New"/>
    </w:rPr>
  </w:style>
  <w:style w:type="character" w:customStyle="1" w:styleId="ListLabel81">
    <w:name w:val="ListLabel 81"/>
    <w:rsid w:val="008E2971"/>
    <w:rPr>
      <w:rFonts w:cs="Courier New"/>
    </w:rPr>
  </w:style>
  <w:style w:type="character" w:customStyle="1" w:styleId="ListLabel82">
    <w:name w:val="ListLabel 82"/>
    <w:rsid w:val="008E2971"/>
    <w:rPr>
      <w:rFonts w:cs="Courier New"/>
    </w:rPr>
  </w:style>
  <w:style w:type="character" w:customStyle="1" w:styleId="ListLabel83">
    <w:name w:val="ListLabel 83"/>
    <w:rsid w:val="008E2971"/>
    <w:rPr>
      <w:rFonts w:cs="Courier New"/>
    </w:rPr>
  </w:style>
  <w:style w:type="character" w:customStyle="1" w:styleId="ListLabel84">
    <w:name w:val="ListLabel 84"/>
    <w:rsid w:val="008E2971"/>
    <w:rPr>
      <w:rFonts w:cs="Courier New"/>
    </w:rPr>
  </w:style>
  <w:style w:type="character" w:customStyle="1" w:styleId="ListLabel46">
    <w:name w:val="ListLabel 46"/>
    <w:rsid w:val="008E2971"/>
    <w:rPr>
      <w:rFonts w:cs="Courier New"/>
    </w:rPr>
  </w:style>
  <w:style w:type="character" w:customStyle="1" w:styleId="ListLabel47">
    <w:name w:val="ListLabel 47"/>
    <w:rsid w:val="008E2971"/>
    <w:rPr>
      <w:rFonts w:cs="Courier New"/>
    </w:rPr>
  </w:style>
  <w:style w:type="character" w:customStyle="1" w:styleId="ListLabel48">
    <w:name w:val="ListLabel 48"/>
    <w:rsid w:val="008E2971"/>
    <w:rPr>
      <w:rFonts w:cs="Courier New"/>
    </w:rPr>
  </w:style>
  <w:style w:type="character" w:customStyle="1" w:styleId="ListLabel49">
    <w:name w:val="ListLabel 49"/>
    <w:rsid w:val="008E2971"/>
    <w:rPr>
      <w:rFonts w:cs="Courier New"/>
    </w:rPr>
  </w:style>
  <w:style w:type="character" w:customStyle="1" w:styleId="ListLabel50">
    <w:name w:val="ListLabel 50"/>
    <w:rsid w:val="008E2971"/>
    <w:rPr>
      <w:rFonts w:cs="Courier New"/>
    </w:rPr>
  </w:style>
  <w:style w:type="character" w:customStyle="1" w:styleId="ListLabel51">
    <w:name w:val="ListLabel 51"/>
    <w:rsid w:val="008E2971"/>
    <w:rPr>
      <w:rFonts w:cs="Courier New"/>
    </w:rPr>
  </w:style>
  <w:style w:type="character" w:customStyle="1" w:styleId="ListLabel109">
    <w:name w:val="ListLabel 109"/>
    <w:rsid w:val="008E2971"/>
    <w:rPr>
      <w:rFonts w:cs="Courier New"/>
    </w:rPr>
  </w:style>
  <w:style w:type="character" w:customStyle="1" w:styleId="ListLabel110">
    <w:name w:val="ListLabel 110"/>
    <w:rsid w:val="008E2971"/>
    <w:rPr>
      <w:rFonts w:cs="Courier New"/>
    </w:rPr>
  </w:style>
  <w:style w:type="character" w:customStyle="1" w:styleId="ListLabel111">
    <w:name w:val="ListLabel 111"/>
    <w:rsid w:val="008E2971"/>
    <w:rPr>
      <w:rFonts w:cs="Courier New"/>
    </w:rPr>
  </w:style>
  <w:style w:type="character" w:customStyle="1" w:styleId="ListLabel94">
    <w:name w:val="ListLabel 94"/>
    <w:rsid w:val="008E2971"/>
    <w:rPr>
      <w:rFonts w:cs="Courier New"/>
    </w:rPr>
  </w:style>
  <w:style w:type="character" w:customStyle="1" w:styleId="ListLabel95">
    <w:name w:val="ListLabel 95"/>
    <w:rsid w:val="008E2971"/>
    <w:rPr>
      <w:rFonts w:cs="Courier New"/>
    </w:rPr>
  </w:style>
  <w:style w:type="character" w:customStyle="1" w:styleId="ListLabel96">
    <w:name w:val="ListLabel 96"/>
    <w:rsid w:val="008E2971"/>
    <w:rPr>
      <w:rFonts w:cs="Courier New"/>
    </w:rPr>
  </w:style>
  <w:style w:type="character" w:customStyle="1" w:styleId="ListLabel97">
    <w:name w:val="ListLabel 97"/>
    <w:rsid w:val="008E2971"/>
    <w:rPr>
      <w:rFonts w:cs="Courier New"/>
    </w:rPr>
  </w:style>
  <w:style w:type="character" w:customStyle="1" w:styleId="ListLabel98">
    <w:name w:val="ListLabel 98"/>
    <w:rsid w:val="008E2971"/>
    <w:rPr>
      <w:rFonts w:cs="Courier New"/>
    </w:rPr>
  </w:style>
  <w:style w:type="character" w:customStyle="1" w:styleId="ListLabel99">
    <w:name w:val="ListLabel 99"/>
    <w:rsid w:val="008E2971"/>
    <w:rPr>
      <w:rFonts w:cs="Courier New"/>
    </w:rPr>
  </w:style>
  <w:style w:type="character" w:customStyle="1" w:styleId="ListLabel100">
    <w:name w:val="ListLabel 100"/>
    <w:rsid w:val="008E2971"/>
    <w:rPr>
      <w:rFonts w:cs="Courier New"/>
    </w:rPr>
  </w:style>
  <w:style w:type="character" w:customStyle="1" w:styleId="ListLabel101">
    <w:name w:val="ListLabel 101"/>
    <w:rsid w:val="008E2971"/>
    <w:rPr>
      <w:rFonts w:cs="Courier New"/>
    </w:rPr>
  </w:style>
  <w:style w:type="character" w:customStyle="1" w:styleId="ListLabel102">
    <w:name w:val="ListLabel 102"/>
    <w:rsid w:val="008E2971"/>
    <w:rPr>
      <w:rFonts w:cs="Courier New"/>
    </w:rPr>
  </w:style>
  <w:style w:type="character" w:customStyle="1" w:styleId="ListLabel103">
    <w:name w:val="ListLabel 103"/>
    <w:rsid w:val="008E2971"/>
    <w:rPr>
      <w:rFonts w:cs="Courier New"/>
    </w:rPr>
  </w:style>
  <w:style w:type="character" w:customStyle="1" w:styleId="ListLabel104">
    <w:name w:val="ListLabel 104"/>
    <w:rsid w:val="008E2971"/>
    <w:rPr>
      <w:rFonts w:cs="Courier New"/>
    </w:rPr>
  </w:style>
  <w:style w:type="character" w:customStyle="1" w:styleId="ListLabel105">
    <w:name w:val="ListLabel 105"/>
    <w:rsid w:val="008E2971"/>
    <w:rPr>
      <w:rFonts w:cs="Courier New"/>
    </w:rPr>
  </w:style>
  <w:style w:type="character" w:customStyle="1" w:styleId="ListLabel106">
    <w:name w:val="ListLabel 106"/>
    <w:rsid w:val="008E2971"/>
    <w:rPr>
      <w:rFonts w:cs="Courier New"/>
    </w:rPr>
  </w:style>
  <w:style w:type="character" w:customStyle="1" w:styleId="ListLabel107">
    <w:name w:val="ListLabel 107"/>
    <w:rsid w:val="008E2971"/>
    <w:rPr>
      <w:rFonts w:cs="Courier New"/>
    </w:rPr>
  </w:style>
  <w:style w:type="character" w:customStyle="1" w:styleId="ListLabel108">
    <w:name w:val="ListLabel 108"/>
    <w:rsid w:val="008E2971"/>
    <w:rPr>
      <w:rFonts w:cs="Courier New"/>
    </w:rPr>
  </w:style>
  <w:style w:type="character" w:customStyle="1" w:styleId="ListLabel85">
    <w:name w:val="ListLabel 85"/>
    <w:rsid w:val="008E2971"/>
    <w:rPr>
      <w:rFonts w:cs="Courier New"/>
    </w:rPr>
  </w:style>
  <w:style w:type="character" w:customStyle="1" w:styleId="ListLabel86">
    <w:name w:val="ListLabel 86"/>
    <w:rsid w:val="008E2971"/>
    <w:rPr>
      <w:rFonts w:cs="Courier New"/>
    </w:rPr>
  </w:style>
  <w:style w:type="character" w:customStyle="1" w:styleId="ListLabel87">
    <w:name w:val="ListLabel 87"/>
    <w:rsid w:val="008E2971"/>
    <w:rPr>
      <w:rFonts w:cs="Courier New"/>
    </w:rPr>
  </w:style>
  <w:style w:type="character" w:customStyle="1" w:styleId="ListLabel115">
    <w:name w:val="ListLabel 115"/>
    <w:rsid w:val="008E2971"/>
    <w:rPr>
      <w:rFonts w:ascii="Calibri" w:eastAsia="Times New Roman" w:hAnsi="Calibri" w:cs="Calibri"/>
      <w:b/>
      <w:sz w:val="20"/>
    </w:rPr>
  </w:style>
  <w:style w:type="character" w:customStyle="1" w:styleId="ListLabel116">
    <w:name w:val="ListLabel 116"/>
    <w:rsid w:val="008E2971"/>
    <w:rPr>
      <w:rFonts w:cs="Courier New"/>
    </w:rPr>
  </w:style>
  <w:style w:type="character" w:customStyle="1" w:styleId="ListLabel117">
    <w:name w:val="ListLabel 117"/>
    <w:rsid w:val="008E2971"/>
    <w:rPr>
      <w:rFonts w:cs="Courier New"/>
    </w:rPr>
  </w:style>
  <w:style w:type="character" w:customStyle="1" w:styleId="ListLabel118">
    <w:name w:val="ListLabel 118"/>
    <w:rsid w:val="008E2971"/>
    <w:rPr>
      <w:rFonts w:cs="Courier New"/>
    </w:rPr>
  </w:style>
  <w:style w:type="character" w:customStyle="1" w:styleId="ListLabel88">
    <w:name w:val="ListLabel 88"/>
    <w:rsid w:val="008E2971"/>
    <w:rPr>
      <w:rFonts w:cs="Courier New"/>
    </w:rPr>
  </w:style>
  <w:style w:type="character" w:customStyle="1" w:styleId="ListLabel89">
    <w:name w:val="ListLabel 89"/>
    <w:rsid w:val="008E2971"/>
    <w:rPr>
      <w:rFonts w:cs="Courier New"/>
    </w:rPr>
  </w:style>
  <w:style w:type="character" w:customStyle="1" w:styleId="ListLabel90">
    <w:name w:val="ListLabel 90"/>
    <w:rsid w:val="008E2971"/>
    <w:rPr>
      <w:rFonts w:cs="Courier New"/>
    </w:rPr>
  </w:style>
  <w:style w:type="character" w:customStyle="1" w:styleId="ListLabel91">
    <w:name w:val="ListLabel 91"/>
    <w:rsid w:val="008E2971"/>
    <w:rPr>
      <w:rFonts w:cs="Courier New"/>
    </w:rPr>
  </w:style>
  <w:style w:type="character" w:customStyle="1" w:styleId="ListLabel92">
    <w:name w:val="ListLabel 92"/>
    <w:rsid w:val="008E2971"/>
    <w:rPr>
      <w:rFonts w:cs="Courier New"/>
    </w:rPr>
  </w:style>
  <w:style w:type="character" w:customStyle="1" w:styleId="ListLabel93">
    <w:name w:val="ListLabel 93"/>
    <w:rsid w:val="008E2971"/>
    <w:rPr>
      <w:rFonts w:cs="Courier New"/>
    </w:rPr>
  </w:style>
  <w:style w:type="paragraph" w:customStyle="1" w:styleId="Heading">
    <w:name w:val="Heading"/>
    <w:basedOn w:val="Normal"/>
    <w:next w:val="Textoindependiente"/>
    <w:rsid w:val="008E2971"/>
    <w:pPr>
      <w:keepNext/>
      <w:suppressAutoHyphens/>
      <w:spacing w:before="240" w:after="120"/>
    </w:pPr>
    <w:rPr>
      <w:rFonts w:ascii="Liberation Sans" w:eastAsia="Noto Sans CJK SC Regular" w:hAnsi="Liberation Sans" w:cs="FreeSans"/>
      <w:sz w:val="28"/>
      <w:szCs w:val="28"/>
      <w:lang w:val="en-US" w:eastAsia="zh-CN"/>
    </w:rPr>
  </w:style>
  <w:style w:type="paragraph" w:styleId="Lista">
    <w:name w:val="List"/>
    <w:basedOn w:val="Textoindependiente"/>
    <w:rsid w:val="008E2971"/>
    <w:pPr>
      <w:suppressAutoHyphens/>
    </w:pPr>
    <w:rPr>
      <w:rFonts w:ascii="Times New Roman" w:hAnsi="Times New Roman" w:cs="FreeSans"/>
      <w:sz w:val="24"/>
      <w:szCs w:val="24"/>
      <w:lang w:eastAsia="zh-CN"/>
    </w:rPr>
  </w:style>
  <w:style w:type="paragraph" w:styleId="Descripcin">
    <w:name w:val="caption"/>
    <w:basedOn w:val="Normal"/>
    <w:qFormat/>
    <w:rsid w:val="008E2971"/>
    <w:pPr>
      <w:suppressLineNumbers/>
      <w:suppressAutoHyphens/>
      <w:spacing w:before="120" w:after="120"/>
    </w:pPr>
    <w:rPr>
      <w:rFonts w:cs="FreeSans"/>
      <w:i/>
      <w:iCs/>
      <w:sz w:val="24"/>
      <w:szCs w:val="24"/>
      <w:lang w:val="en-US" w:eastAsia="zh-CN"/>
    </w:rPr>
  </w:style>
  <w:style w:type="paragraph" w:customStyle="1" w:styleId="Index">
    <w:name w:val="Index"/>
    <w:basedOn w:val="Normal"/>
    <w:rsid w:val="008E2971"/>
    <w:pPr>
      <w:suppressLineNumbers/>
      <w:suppressAutoHyphens/>
    </w:pPr>
    <w:rPr>
      <w:rFonts w:cs="FreeSans"/>
      <w:sz w:val="24"/>
      <w:szCs w:val="24"/>
      <w:lang w:val="en-US" w:eastAsia="zh-CN"/>
    </w:rPr>
  </w:style>
  <w:style w:type="paragraph" w:customStyle="1" w:styleId="Sangra2detindependiente1">
    <w:name w:val="Sangría 2 de t. independiente1"/>
    <w:basedOn w:val="Normal"/>
    <w:rsid w:val="008E2971"/>
    <w:pPr>
      <w:suppressAutoHyphens/>
      <w:spacing w:after="120" w:line="480" w:lineRule="auto"/>
      <w:ind w:left="283"/>
    </w:pPr>
    <w:rPr>
      <w:sz w:val="24"/>
      <w:szCs w:val="24"/>
      <w:lang w:val="en-US" w:eastAsia="zh-CN"/>
    </w:rPr>
  </w:style>
  <w:style w:type="paragraph" w:customStyle="1" w:styleId="Textocomentario1">
    <w:name w:val="Texto comentario1"/>
    <w:basedOn w:val="Normal"/>
    <w:rsid w:val="008E2971"/>
    <w:pPr>
      <w:suppressAutoHyphens/>
    </w:pPr>
    <w:rPr>
      <w:lang w:val="en-US" w:eastAsia="zh-CN"/>
    </w:rPr>
  </w:style>
  <w:style w:type="paragraph" w:customStyle="1" w:styleId="Listavistosa-nfasis11">
    <w:name w:val="Lista vistosa - Énfasis 11"/>
    <w:basedOn w:val="Normal"/>
    <w:rsid w:val="008E2971"/>
    <w:pPr>
      <w:suppressAutoHyphens/>
      <w:ind w:left="708"/>
    </w:pPr>
    <w:rPr>
      <w:sz w:val="24"/>
      <w:szCs w:val="24"/>
      <w:lang w:val="en-US" w:eastAsia="zh-CN"/>
    </w:rPr>
  </w:style>
  <w:style w:type="paragraph" w:customStyle="1" w:styleId="Cuadrculamedia21">
    <w:name w:val="Cuadrícula media 21"/>
    <w:rsid w:val="008E2971"/>
    <w:pPr>
      <w:suppressAutoHyphens/>
      <w:spacing w:after="0" w:line="240" w:lineRule="auto"/>
    </w:pPr>
    <w:rPr>
      <w:rFonts w:ascii="Calibri" w:eastAsia="Times New Roman" w:hAnsi="Calibri" w:cs="Calibri"/>
      <w:lang w:val="es-ES" w:eastAsia="zh-CN"/>
    </w:rPr>
  </w:style>
  <w:style w:type="paragraph" w:customStyle="1" w:styleId="ListParagraph1">
    <w:name w:val="List Paragraph1"/>
    <w:basedOn w:val="Normal"/>
    <w:rsid w:val="008E2971"/>
    <w:pPr>
      <w:suppressAutoHyphens/>
      <w:spacing w:after="200" w:line="276" w:lineRule="auto"/>
    </w:pPr>
    <w:rPr>
      <w:rFonts w:ascii="Calibri" w:eastAsia="DejaVu Sans" w:hAnsi="Calibri" w:cs="MS Mincho"/>
      <w:kern w:val="2"/>
      <w:sz w:val="22"/>
      <w:szCs w:val="22"/>
      <w:lang w:val="en-US" w:eastAsia="zh-CN"/>
    </w:rPr>
  </w:style>
  <w:style w:type="paragraph" w:customStyle="1" w:styleId="Textoindependiente32">
    <w:name w:val="Texto independiente 32"/>
    <w:basedOn w:val="Normal"/>
    <w:rsid w:val="008E2971"/>
    <w:pPr>
      <w:suppressAutoHyphens/>
      <w:spacing w:after="120"/>
    </w:pPr>
    <w:rPr>
      <w:rFonts w:ascii="Verdana" w:hAnsi="Verdana" w:cs="Verdana"/>
      <w:sz w:val="16"/>
      <w:szCs w:val="16"/>
      <w:lang w:val="en-US" w:eastAsia="zh-CN"/>
    </w:rPr>
  </w:style>
  <w:style w:type="paragraph" w:customStyle="1" w:styleId="xl29">
    <w:name w:val="xl29"/>
    <w:basedOn w:val="Normal"/>
    <w:rsid w:val="008E2971"/>
    <w:pPr>
      <w:pBdr>
        <w:top w:val="single" w:sz="4" w:space="0" w:color="000000"/>
        <w:left w:val="single" w:sz="4" w:space="0" w:color="000000"/>
        <w:bottom w:val="single" w:sz="4" w:space="0" w:color="000000"/>
        <w:right w:val="none" w:sz="0" w:space="0" w:color="000000"/>
      </w:pBdr>
      <w:suppressAutoHyphens/>
      <w:spacing w:before="280" w:after="280"/>
    </w:pPr>
    <w:rPr>
      <w:rFonts w:ascii="Arial" w:eastAsia="Arial Unicode MS" w:hAnsi="Arial" w:cs="Arial"/>
      <w:sz w:val="18"/>
      <w:szCs w:val="18"/>
      <w:lang w:val="en-US" w:eastAsia="zh-CN"/>
    </w:rPr>
  </w:style>
  <w:style w:type="paragraph" w:customStyle="1" w:styleId="font5">
    <w:name w:val="font5"/>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6">
    <w:name w:val="font6"/>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7">
    <w:name w:val="font7"/>
    <w:basedOn w:val="Normal"/>
    <w:rsid w:val="008E2971"/>
    <w:pPr>
      <w:suppressAutoHyphens/>
      <w:spacing w:before="280" w:after="280"/>
    </w:pPr>
    <w:rPr>
      <w:rFonts w:ascii="Calibri" w:hAnsi="Calibri" w:cs="Calibri"/>
      <w:b/>
      <w:bCs/>
      <w:color w:val="000000"/>
      <w:sz w:val="16"/>
      <w:szCs w:val="16"/>
      <w:u w:val="single"/>
      <w:lang w:val="es-BO" w:eastAsia="zh-CN"/>
    </w:rPr>
  </w:style>
  <w:style w:type="paragraph" w:customStyle="1" w:styleId="font8">
    <w:name w:val="font8"/>
    <w:basedOn w:val="Normal"/>
    <w:rsid w:val="008E2971"/>
    <w:pPr>
      <w:suppressAutoHyphens/>
      <w:spacing w:before="280" w:after="280"/>
    </w:pPr>
    <w:rPr>
      <w:rFonts w:ascii="Calibri" w:hAnsi="Calibri" w:cs="Calibri"/>
      <w:color w:val="222222"/>
      <w:sz w:val="16"/>
      <w:szCs w:val="16"/>
      <w:lang w:val="es-BO" w:eastAsia="zh-CN"/>
    </w:rPr>
  </w:style>
  <w:style w:type="paragraph" w:customStyle="1" w:styleId="font9">
    <w:name w:val="font9"/>
    <w:basedOn w:val="Normal"/>
    <w:rsid w:val="008E2971"/>
    <w:pPr>
      <w:suppressAutoHyphens/>
      <w:spacing w:before="280" w:after="280"/>
    </w:pPr>
    <w:rPr>
      <w:rFonts w:ascii="Calibri" w:hAnsi="Calibri" w:cs="Calibri"/>
      <w:b/>
      <w:bCs/>
      <w:color w:val="000000"/>
      <w:sz w:val="16"/>
      <w:szCs w:val="16"/>
      <w:lang w:val="es-BO" w:eastAsia="zh-CN"/>
    </w:rPr>
  </w:style>
  <w:style w:type="paragraph" w:customStyle="1" w:styleId="font10">
    <w:name w:val="font10"/>
    <w:basedOn w:val="Normal"/>
    <w:rsid w:val="008E2971"/>
    <w:pPr>
      <w:suppressAutoHyphens/>
      <w:spacing w:before="280" w:after="280"/>
    </w:pPr>
    <w:rPr>
      <w:rFonts w:ascii="Calibri" w:hAnsi="Calibri" w:cs="Calibri"/>
      <w:color w:val="FF0000"/>
      <w:sz w:val="16"/>
      <w:szCs w:val="16"/>
      <w:lang w:val="es-BO" w:eastAsia="zh-CN"/>
    </w:rPr>
  </w:style>
  <w:style w:type="paragraph" w:customStyle="1" w:styleId="font11">
    <w:name w:val="font11"/>
    <w:basedOn w:val="Normal"/>
    <w:rsid w:val="008E2971"/>
    <w:pPr>
      <w:suppressAutoHyphens/>
      <w:spacing w:before="280" w:after="280"/>
    </w:pPr>
    <w:rPr>
      <w:rFonts w:ascii="Calibri" w:hAnsi="Calibri" w:cs="Calibri"/>
      <w:color w:val="000000"/>
      <w:sz w:val="16"/>
      <w:szCs w:val="16"/>
      <w:lang w:val="es-BO" w:eastAsia="zh-CN"/>
    </w:rPr>
  </w:style>
  <w:style w:type="paragraph" w:customStyle="1" w:styleId="font12">
    <w:name w:val="font12"/>
    <w:basedOn w:val="Normal"/>
    <w:rsid w:val="008E2971"/>
    <w:pPr>
      <w:suppressAutoHyphens/>
      <w:spacing w:before="280" w:after="280"/>
    </w:pPr>
    <w:rPr>
      <w:rFonts w:ascii="Calibri" w:hAnsi="Calibri" w:cs="Calibri"/>
      <w:sz w:val="16"/>
      <w:szCs w:val="16"/>
      <w:lang w:val="es-BO" w:eastAsia="zh-CN"/>
    </w:rPr>
  </w:style>
  <w:style w:type="paragraph" w:customStyle="1" w:styleId="font13">
    <w:name w:val="font13"/>
    <w:basedOn w:val="Normal"/>
    <w:rsid w:val="008E2971"/>
    <w:pPr>
      <w:suppressAutoHyphens/>
      <w:spacing w:before="280" w:after="280"/>
    </w:pPr>
    <w:rPr>
      <w:rFonts w:ascii="Calibri" w:hAnsi="Calibri" w:cs="Calibri"/>
      <w:color w:val="1F497D"/>
      <w:sz w:val="16"/>
      <w:szCs w:val="16"/>
      <w:lang w:val="es-BO" w:eastAsia="zh-CN"/>
    </w:rPr>
  </w:style>
  <w:style w:type="paragraph" w:customStyle="1" w:styleId="font14">
    <w:name w:val="font14"/>
    <w:basedOn w:val="Normal"/>
    <w:rsid w:val="008E2971"/>
    <w:pPr>
      <w:suppressAutoHyphens/>
      <w:spacing w:before="280" w:after="280"/>
    </w:pPr>
    <w:rPr>
      <w:rFonts w:ascii="Calibri" w:hAnsi="Calibri" w:cs="Calibri"/>
      <w:color w:val="1F497D"/>
      <w:sz w:val="16"/>
      <w:szCs w:val="16"/>
      <w:u w:val="single"/>
      <w:lang w:val="es-BO" w:eastAsia="zh-CN"/>
    </w:rPr>
  </w:style>
  <w:style w:type="paragraph" w:customStyle="1" w:styleId="xl63">
    <w:name w:val="xl63"/>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4">
    <w:name w:val="xl64"/>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5">
    <w:name w:val="xl65"/>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66">
    <w:name w:val="xl6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67">
    <w:name w:val="xl67"/>
    <w:basedOn w:val="Normal"/>
    <w:rsid w:val="008E2971"/>
    <w:pPr>
      <w:pBdr>
        <w:top w:val="single" w:sz="12"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68">
    <w:name w:val="xl68"/>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69">
    <w:name w:val="xl6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0">
    <w:name w:val="xl70"/>
    <w:basedOn w:val="Normal"/>
    <w:rsid w:val="008E2971"/>
    <w:pPr>
      <w:pBdr>
        <w:top w:val="none" w:sz="0" w:space="0" w:color="000000"/>
        <w:left w:val="none" w:sz="0"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71">
    <w:name w:val="xl7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2">
    <w:name w:val="xl72"/>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3">
    <w:name w:val="xl73"/>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4">
    <w:name w:val="xl7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5">
    <w:name w:val="xl7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76">
    <w:name w:val="xl76"/>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7">
    <w:name w:val="xl77"/>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78">
    <w:name w:val="xl78"/>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u w:val="single"/>
      <w:lang w:val="es-BO" w:eastAsia="zh-CN"/>
    </w:rPr>
  </w:style>
  <w:style w:type="paragraph" w:customStyle="1" w:styleId="xl79">
    <w:name w:val="xl79"/>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0">
    <w:name w:val="xl80"/>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1">
    <w:name w:val="xl81"/>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2">
    <w:name w:val="xl82"/>
    <w:basedOn w:val="Normal"/>
    <w:rsid w:val="008E2971"/>
    <w:pPr>
      <w:suppressAutoHyphens/>
      <w:spacing w:before="280" w:after="280"/>
      <w:textAlignment w:val="center"/>
    </w:pPr>
    <w:rPr>
      <w:sz w:val="16"/>
      <w:szCs w:val="16"/>
      <w:lang w:val="es-BO" w:eastAsia="zh-CN"/>
    </w:rPr>
  </w:style>
  <w:style w:type="paragraph" w:customStyle="1" w:styleId="xl83">
    <w:name w:val="xl83"/>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textAlignment w:val="center"/>
    </w:pPr>
    <w:rPr>
      <w:b/>
      <w:bCs/>
      <w:sz w:val="16"/>
      <w:szCs w:val="16"/>
      <w:lang w:val="es-BO" w:eastAsia="zh-CN"/>
    </w:rPr>
  </w:style>
  <w:style w:type="paragraph" w:customStyle="1" w:styleId="xl84">
    <w:name w:val="xl84"/>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85">
    <w:name w:val="xl85"/>
    <w:basedOn w:val="Normal"/>
    <w:rsid w:val="008E2971"/>
    <w:pPr>
      <w:pBdr>
        <w:top w:val="single" w:sz="8"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86">
    <w:name w:val="xl86"/>
    <w:basedOn w:val="Normal"/>
    <w:rsid w:val="008E2971"/>
    <w:pPr>
      <w:pBdr>
        <w:top w:val="none" w:sz="0"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87">
    <w:name w:val="xl87"/>
    <w:basedOn w:val="Normal"/>
    <w:rsid w:val="008E2971"/>
    <w:pPr>
      <w:suppressAutoHyphens/>
      <w:spacing w:before="280" w:after="280"/>
      <w:jc w:val="center"/>
      <w:textAlignment w:val="center"/>
    </w:pPr>
    <w:rPr>
      <w:b/>
      <w:bCs/>
      <w:sz w:val="16"/>
      <w:szCs w:val="16"/>
      <w:lang w:val="es-BO" w:eastAsia="zh-CN"/>
    </w:rPr>
  </w:style>
  <w:style w:type="paragraph" w:customStyle="1" w:styleId="xl88">
    <w:name w:val="xl88"/>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89">
    <w:name w:val="xl89"/>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0">
    <w:name w:val="xl90"/>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91">
    <w:name w:val="xl9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92">
    <w:name w:val="xl92"/>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3">
    <w:name w:val="xl93"/>
    <w:basedOn w:val="Normal"/>
    <w:rsid w:val="008E2971"/>
    <w:pPr>
      <w:pBdr>
        <w:top w:val="none" w:sz="0" w:space="0" w:color="000000"/>
        <w:left w:val="single" w:sz="8" w:space="0" w:color="000000"/>
        <w:bottom w:val="none" w:sz="0" w:space="0" w:color="000000"/>
        <w:right w:val="single" w:sz="8" w:space="0" w:color="000000"/>
      </w:pBdr>
      <w:suppressAutoHyphens/>
      <w:spacing w:before="280" w:after="280"/>
      <w:textAlignment w:val="center"/>
    </w:pPr>
    <w:rPr>
      <w:sz w:val="16"/>
      <w:szCs w:val="16"/>
      <w:lang w:val="es-BO" w:eastAsia="zh-CN"/>
    </w:rPr>
  </w:style>
  <w:style w:type="paragraph" w:customStyle="1" w:styleId="xl94">
    <w:name w:val="xl94"/>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95">
    <w:name w:val="xl95"/>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6">
    <w:name w:val="xl96"/>
    <w:basedOn w:val="Normal"/>
    <w:rsid w:val="008E2971"/>
    <w:pPr>
      <w:pBdr>
        <w:top w:val="none" w:sz="0" w:space="0" w:color="000000"/>
        <w:left w:val="single" w:sz="12"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7">
    <w:name w:val="xl97"/>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8">
    <w:name w:val="xl98"/>
    <w:basedOn w:val="Normal"/>
    <w:rsid w:val="008E2971"/>
    <w:pPr>
      <w:pBdr>
        <w:top w:val="none" w:sz="0" w:space="0" w:color="000000"/>
        <w:left w:val="single" w:sz="8"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99">
    <w:name w:val="xl9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00">
    <w:name w:val="xl10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textAlignment w:val="center"/>
    </w:pPr>
    <w:rPr>
      <w:sz w:val="16"/>
      <w:szCs w:val="16"/>
      <w:lang w:val="es-BO" w:eastAsia="zh-CN"/>
    </w:rPr>
  </w:style>
  <w:style w:type="paragraph" w:customStyle="1" w:styleId="xl101">
    <w:name w:val="xl10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textAlignment w:val="center"/>
    </w:pPr>
    <w:rPr>
      <w:sz w:val="16"/>
      <w:szCs w:val="16"/>
      <w:lang w:val="es-BO" w:eastAsia="zh-CN"/>
    </w:rPr>
  </w:style>
  <w:style w:type="paragraph" w:customStyle="1" w:styleId="xl102">
    <w:name w:val="xl102"/>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3">
    <w:name w:val="xl103"/>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4">
    <w:name w:val="xl10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5">
    <w:name w:val="xl10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6">
    <w:name w:val="xl106"/>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7">
    <w:name w:val="xl107"/>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08">
    <w:name w:val="xl108"/>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09">
    <w:name w:val="xl109"/>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center"/>
      <w:textAlignment w:val="center"/>
    </w:pPr>
    <w:rPr>
      <w:b/>
      <w:bCs/>
      <w:color w:val="000000"/>
      <w:sz w:val="16"/>
      <w:szCs w:val="16"/>
      <w:lang w:val="es-BO" w:eastAsia="zh-CN"/>
    </w:rPr>
  </w:style>
  <w:style w:type="paragraph" w:customStyle="1" w:styleId="xl110">
    <w:name w:val="xl110"/>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color w:val="000000"/>
      <w:sz w:val="16"/>
      <w:szCs w:val="16"/>
      <w:lang w:val="es-BO" w:eastAsia="zh-CN"/>
    </w:rPr>
  </w:style>
  <w:style w:type="paragraph" w:customStyle="1" w:styleId="xl111">
    <w:name w:val="xl111"/>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2">
    <w:name w:val="xl112"/>
    <w:basedOn w:val="Normal"/>
    <w:rsid w:val="008E2971"/>
    <w:pPr>
      <w:pBdr>
        <w:top w:val="none" w:sz="0" w:space="0" w:color="000000"/>
        <w:left w:val="single" w:sz="8" w:space="0" w:color="000000"/>
        <w:bottom w:val="none" w:sz="0"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3">
    <w:name w:val="xl11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both"/>
      <w:textAlignment w:val="center"/>
    </w:pPr>
    <w:rPr>
      <w:sz w:val="16"/>
      <w:szCs w:val="16"/>
      <w:lang w:val="es-BO" w:eastAsia="zh-CN"/>
    </w:rPr>
  </w:style>
  <w:style w:type="paragraph" w:customStyle="1" w:styleId="xl114">
    <w:name w:val="xl114"/>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5">
    <w:name w:val="xl115"/>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6">
    <w:name w:val="xl116"/>
    <w:basedOn w:val="Normal"/>
    <w:rsid w:val="008E2971"/>
    <w:pPr>
      <w:pBdr>
        <w:top w:val="none" w:sz="0" w:space="0" w:color="000000"/>
        <w:left w:val="single" w:sz="12"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17">
    <w:name w:val="xl117"/>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b/>
      <w:bCs/>
      <w:sz w:val="16"/>
      <w:szCs w:val="16"/>
      <w:lang w:val="es-BO" w:eastAsia="zh-CN"/>
    </w:rPr>
  </w:style>
  <w:style w:type="paragraph" w:customStyle="1" w:styleId="xl118">
    <w:name w:val="xl118"/>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b/>
      <w:bCs/>
      <w:sz w:val="16"/>
      <w:szCs w:val="16"/>
      <w:lang w:val="es-BO" w:eastAsia="zh-CN"/>
    </w:rPr>
  </w:style>
  <w:style w:type="paragraph" w:customStyle="1" w:styleId="xl119">
    <w:name w:val="xl119"/>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0">
    <w:name w:val="xl120"/>
    <w:basedOn w:val="Normal"/>
    <w:rsid w:val="008E2971"/>
    <w:pPr>
      <w:pBdr>
        <w:top w:val="none" w:sz="0" w:space="0" w:color="000000"/>
        <w:left w:val="none" w:sz="0" w:space="0" w:color="000000"/>
        <w:bottom w:val="none" w:sz="0" w:space="0" w:color="000000"/>
        <w:right w:val="single" w:sz="8" w:space="0" w:color="000000"/>
      </w:pBdr>
      <w:suppressAutoHyphens/>
      <w:spacing w:before="280" w:after="280"/>
      <w:jc w:val="both"/>
      <w:textAlignment w:val="center"/>
    </w:pPr>
    <w:rPr>
      <w:sz w:val="16"/>
      <w:szCs w:val="16"/>
      <w:lang w:val="es-BO" w:eastAsia="zh-CN"/>
    </w:rPr>
  </w:style>
  <w:style w:type="paragraph" w:customStyle="1" w:styleId="xl121">
    <w:name w:val="xl121"/>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2">
    <w:name w:val="xl122"/>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3">
    <w:name w:val="xl123"/>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24">
    <w:name w:val="xl124"/>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25">
    <w:name w:val="xl125"/>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6">
    <w:name w:val="xl126"/>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both"/>
      <w:textAlignment w:val="center"/>
    </w:pPr>
    <w:rPr>
      <w:b/>
      <w:bCs/>
      <w:i/>
      <w:iCs/>
      <w:sz w:val="16"/>
      <w:szCs w:val="16"/>
      <w:lang w:val="es-BO" w:eastAsia="zh-CN"/>
    </w:rPr>
  </w:style>
  <w:style w:type="paragraph" w:customStyle="1" w:styleId="xl127">
    <w:name w:val="xl127"/>
    <w:basedOn w:val="Normal"/>
    <w:rsid w:val="008E2971"/>
    <w:pPr>
      <w:pBdr>
        <w:top w:val="single" w:sz="8" w:space="0" w:color="000000"/>
        <w:left w:val="none" w:sz="0" w:space="0" w:color="000000"/>
        <w:bottom w:val="single" w:sz="8" w:space="0" w:color="000000"/>
        <w:right w:val="none" w:sz="0" w:space="0" w:color="000000"/>
      </w:pBdr>
      <w:suppressAutoHyphens/>
      <w:spacing w:before="280" w:after="280"/>
      <w:jc w:val="both"/>
      <w:textAlignment w:val="center"/>
    </w:pPr>
    <w:rPr>
      <w:color w:val="000000"/>
      <w:sz w:val="16"/>
      <w:szCs w:val="16"/>
      <w:lang w:val="es-BO" w:eastAsia="zh-CN"/>
    </w:rPr>
  </w:style>
  <w:style w:type="paragraph" w:customStyle="1" w:styleId="xl128">
    <w:name w:val="xl128"/>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29">
    <w:name w:val="xl129"/>
    <w:basedOn w:val="Normal"/>
    <w:rsid w:val="008E2971"/>
    <w:pPr>
      <w:pBdr>
        <w:top w:val="single" w:sz="12" w:space="0" w:color="000000"/>
        <w:left w:val="single" w:sz="12"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0">
    <w:name w:val="xl130"/>
    <w:basedOn w:val="Normal"/>
    <w:rsid w:val="008E2971"/>
    <w:pPr>
      <w:pBdr>
        <w:top w:val="single" w:sz="12" w:space="0" w:color="000000"/>
        <w:left w:val="none" w:sz="0"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1">
    <w:name w:val="xl131"/>
    <w:basedOn w:val="Normal"/>
    <w:rsid w:val="008E2971"/>
    <w:pPr>
      <w:pBdr>
        <w:top w:val="single" w:sz="12"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2">
    <w:name w:val="xl132"/>
    <w:basedOn w:val="Normal"/>
    <w:rsid w:val="008E2971"/>
    <w:pPr>
      <w:pBdr>
        <w:top w:val="single" w:sz="12" w:space="0" w:color="000000"/>
        <w:left w:val="none" w:sz="0"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33">
    <w:name w:val="xl133"/>
    <w:basedOn w:val="Normal"/>
    <w:rsid w:val="008E2971"/>
    <w:pPr>
      <w:pBdr>
        <w:top w:val="single" w:sz="8" w:space="0" w:color="000000"/>
        <w:left w:val="single" w:sz="12"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4">
    <w:name w:val="xl134"/>
    <w:basedOn w:val="Normal"/>
    <w:rsid w:val="008E2971"/>
    <w:pPr>
      <w:pBdr>
        <w:top w:val="none" w:sz="0" w:space="0" w:color="000000"/>
        <w:left w:val="single" w:sz="12"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5">
    <w:name w:val="xl135"/>
    <w:basedOn w:val="Normal"/>
    <w:rsid w:val="008E2971"/>
    <w:pPr>
      <w:pBdr>
        <w:top w:val="single" w:sz="8" w:space="0" w:color="000000"/>
        <w:left w:val="single" w:sz="8" w:space="0" w:color="000000"/>
        <w:bottom w:val="none" w:sz="0"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6">
    <w:name w:val="xl136"/>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7">
    <w:name w:val="xl137"/>
    <w:basedOn w:val="Normal"/>
    <w:rsid w:val="008E2971"/>
    <w:pPr>
      <w:pBdr>
        <w:top w:val="none" w:sz="0"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38">
    <w:name w:val="xl138"/>
    <w:basedOn w:val="Normal"/>
    <w:rsid w:val="008E2971"/>
    <w:pPr>
      <w:pBdr>
        <w:top w:val="single" w:sz="8" w:space="0" w:color="000000"/>
        <w:left w:val="single" w:sz="8" w:space="0" w:color="000000"/>
        <w:bottom w:val="none" w:sz="0"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39">
    <w:name w:val="xl139"/>
    <w:basedOn w:val="Normal"/>
    <w:rsid w:val="008E2971"/>
    <w:pPr>
      <w:pBdr>
        <w:top w:val="none" w:sz="0" w:space="0" w:color="000000"/>
        <w:left w:val="single" w:sz="8"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0">
    <w:name w:val="xl140"/>
    <w:basedOn w:val="Normal"/>
    <w:rsid w:val="008E2971"/>
    <w:pPr>
      <w:pBdr>
        <w:top w:val="single" w:sz="8" w:space="0" w:color="000000"/>
        <w:left w:val="single" w:sz="8" w:space="0" w:color="000000"/>
        <w:bottom w:val="single" w:sz="8" w:space="0" w:color="000000"/>
        <w:right w:val="none" w:sz="0" w:space="0" w:color="000000"/>
      </w:pBdr>
      <w:suppressAutoHyphens/>
      <w:spacing w:before="280" w:after="280"/>
      <w:jc w:val="center"/>
      <w:textAlignment w:val="center"/>
    </w:pPr>
    <w:rPr>
      <w:b/>
      <w:bCs/>
      <w:sz w:val="16"/>
      <w:szCs w:val="16"/>
      <w:lang w:val="es-BO" w:eastAsia="zh-CN"/>
    </w:rPr>
  </w:style>
  <w:style w:type="paragraph" w:customStyle="1" w:styleId="xl141">
    <w:name w:val="xl141"/>
    <w:basedOn w:val="Normal"/>
    <w:rsid w:val="008E2971"/>
    <w:pPr>
      <w:pBdr>
        <w:top w:val="single" w:sz="8" w:space="0" w:color="000000"/>
        <w:left w:val="none" w:sz="0" w:space="0" w:color="000000"/>
        <w:bottom w:val="single" w:sz="8" w:space="0" w:color="000000"/>
        <w:right w:val="single" w:sz="8" w:space="0" w:color="000000"/>
      </w:pBdr>
      <w:suppressAutoHyphens/>
      <w:spacing w:before="280" w:after="280"/>
      <w:jc w:val="center"/>
      <w:textAlignment w:val="center"/>
    </w:pPr>
    <w:rPr>
      <w:b/>
      <w:bCs/>
      <w:sz w:val="16"/>
      <w:szCs w:val="16"/>
      <w:lang w:val="es-BO" w:eastAsia="zh-CN"/>
    </w:rPr>
  </w:style>
  <w:style w:type="paragraph" w:customStyle="1" w:styleId="xl142">
    <w:name w:val="xl142"/>
    <w:basedOn w:val="Normal"/>
    <w:rsid w:val="008E2971"/>
    <w:pPr>
      <w:pBdr>
        <w:top w:val="single" w:sz="8" w:space="0" w:color="000000"/>
        <w:left w:val="single" w:sz="8" w:space="0" w:color="000000"/>
        <w:bottom w:val="none" w:sz="0"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3">
    <w:name w:val="xl143"/>
    <w:basedOn w:val="Normal"/>
    <w:rsid w:val="008E2971"/>
    <w:pPr>
      <w:pBdr>
        <w:top w:val="none" w:sz="0" w:space="0" w:color="000000"/>
        <w:left w:val="single" w:sz="8" w:space="0" w:color="000000"/>
        <w:bottom w:val="single" w:sz="8" w:space="0" w:color="000000"/>
        <w:right w:val="single" w:sz="12" w:space="0" w:color="000000"/>
      </w:pBdr>
      <w:suppressAutoHyphens/>
      <w:spacing w:before="280" w:after="280"/>
      <w:jc w:val="center"/>
      <w:textAlignment w:val="center"/>
    </w:pPr>
    <w:rPr>
      <w:b/>
      <w:bCs/>
      <w:sz w:val="16"/>
      <w:szCs w:val="16"/>
      <w:lang w:val="es-BO" w:eastAsia="zh-CN"/>
    </w:rPr>
  </w:style>
  <w:style w:type="paragraph" w:customStyle="1" w:styleId="xl144">
    <w:name w:val="xl144"/>
    <w:basedOn w:val="Normal"/>
    <w:rsid w:val="008E2971"/>
    <w:pPr>
      <w:pBdr>
        <w:top w:val="single" w:sz="8" w:space="0" w:color="000000"/>
        <w:left w:val="none" w:sz="0" w:space="0" w:color="000000"/>
        <w:bottom w:val="none" w:sz="0"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5">
    <w:name w:val="xl145"/>
    <w:basedOn w:val="Normal"/>
    <w:rsid w:val="008E2971"/>
    <w:pPr>
      <w:pBdr>
        <w:top w:val="none" w:sz="0" w:space="0" w:color="000000"/>
        <w:left w:val="none" w:sz="0" w:space="0" w:color="000000"/>
        <w:bottom w:val="single" w:sz="8" w:space="0" w:color="000000"/>
        <w:right w:val="single" w:sz="8" w:space="0" w:color="000000"/>
      </w:pBdr>
      <w:suppressAutoHyphens/>
      <w:spacing w:before="280" w:after="280"/>
      <w:jc w:val="both"/>
      <w:textAlignment w:val="center"/>
    </w:pPr>
    <w:rPr>
      <w:color w:val="000000"/>
      <w:sz w:val="16"/>
      <w:szCs w:val="16"/>
      <w:lang w:val="es-BO" w:eastAsia="zh-CN"/>
    </w:rPr>
  </w:style>
  <w:style w:type="paragraph" w:customStyle="1" w:styleId="xl146">
    <w:name w:val="xl146"/>
    <w:basedOn w:val="Normal"/>
    <w:rsid w:val="008E2971"/>
    <w:pPr>
      <w:suppressAutoHyphens/>
      <w:spacing w:before="280" w:after="280"/>
      <w:jc w:val="both"/>
      <w:textAlignment w:val="center"/>
    </w:pPr>
    <w:rPr>
      <w:sz w:val="16"/>
      <w:szCs w:val="16"/>
      <w:lang w:val="es-BO" w:eastAsia="zh-CN"/>
    </w:rPr>
  </w:style>
  <w:style w:type="paragraph" w:customStyle="1" w:styleId="xl147">
    <w:name w:val="xl147"/>
    <w:basedOn w:val="Normal"/>
    <w:rsid w:val="008E2971"/>
    <w:pPr>
      <w:pBdr>
        <w:top w:val="none" w:sz="0" w:space="0" w:color="000000"/>
        <w:left w:val="none" w:sz="0" w:space="0" w:color="000000"/>
        <w:bottom w:val="single" w:sz="8" w:space="0" w:color="000000"/>
        <w:right w:val="none" w:sz="0" w:space="0" w:color="000000"/>
      </w:pBdr>
      <w:suppressAutoHyphens/>
      <w:spacing w:before="280" w:after="280"/>
      <w:jc w:val="both"/>
      <w:textAlignment w:val="center"/>
    </w:pPr>
    <w:rPr>
      <w:sz w:val="16"/>
      <w:szCs w:val="16"/>
      <w:lang w:val="es-BO" w:eastAsia="zh-CN"/>
    </w:rPr>
  </w:style>
  <w:style w:type="paragraph" w:customStyle="1" w:styleId="xl148">
    <w:name w:val="xl148"/>
    <w:basedOn w:val="Normal"/>
    <w:rsid w:val="008E2971"/>
    <w:pPr>
      <w:pBdr>
        <w:top w:val="single" w:sz="8" w:space="0" w:color="000000"/>
        <w:left w:val="none" w:sz="0" w:space="0" w:color="000000"/>
        <w:bottom w:val="none" w:sz="0" w:space="0" w:color="000000"/>
        <w:right w:val="none" w:sz="0" w:space="0" w:color="000000"/>
      </w:pBdr>
      <w:suppressAutoHyphens/>
      <w:spacing w:before="280" w:after="280"/>
      <w:jc w:val="both"/>
      <w:textAlignment w:val="center"/>
    </w:pPr>
    <w:rPr>
      <w:sz w:val="16"/>
      <w:szCs w:val="16"/>
      <w:lang w:val="es-BO" w:eastAsia="zh-CN"/>
    </w:rPr>
  </w:style>
  <w:style w:type="paragraph" w:customStyle="1" w:styleId="paragraph">
    <w:name w:val="paragraph"/>
    <w:basedOn w:val="Normal"/>
    <w:rsid w:val="008E2971"/>
    <w:pPr>
      <w:suppressAutoHyphens/>
      <w:spacing w:before="280" w:after="280"/>
    </w:pPr>
    <w:rPr>
      <w:sz w:val="24"/>
      <w:szCs w:val="24"/>
      <w:lang w:val="es-BO" w:eastAsia="zh-CN"/>
    </w:rPr>
  </w:style>
  <w:style w:type="paragraph" w:styleId="HTMLconformatoprevio">
    <w:name w:val="HTML Preformatted"/>
    <w:basedOn w:val="Normal"/>
    <w:link w:val="HTMLconformatoprevioCar1"/>
    <w:rsid w:val="008E29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lang w:val="en-US" w:eastAsia="zh-CN"/>
    </w:rPr>
  </w:style>
  <w:style w:type="character" w:customStyle="1" w:styleId="HTMLconformatoprevioCar1">
    <w:name w:val="HTML con formato previo Car1"/>
    <w:basedOn w:val="Fuentedeprrafopredeter"/>
    <w:link w:val="HTMLconformatoprevio"/>
    <w:rsid w:val="008E2971"/>
    <w:rPr>
      <w:rFonts w:ascii="Courier New" w:eastAsia="Times New Roman" w:hAnsi="Courier New" w:cs="Courier New"/>
      <w:sz w:val="20"/>
      <w:szCs w:val="20"/>
      <w:lang w:val="en-US" w:eastAsia="zh-CN"/>
    </w:rPr>
  </w:style>
  <w:style w:type="paragraph" w:customStyle="1" w:styleId="TableContents">
    <w:name w:val="Table Contents"/>
    <w:basedOn w:val="Normal"/>
    <w:rsid w:val="008E2971"/>
    <w:pPr>
      <w:suppressLineNumbers/>
      <w:suppressAutoHyphens/>
    </w:pPr>
    <w:rPr>
      <w:sz w:val="24"/>
      <w:szCs w:val="24"/>
      <w:lang w:val="en-US" w:eastAsia="zh-CN"/>
    </w:rPr>
  </w:style>
  <w:style w:type="paragraph" w:customStyle="1" w:styleId="TableHeading">
    <w:name w:val="Table Heading"/>
    <w:basedOn w:val="TableContents"/>
    <w:rsid w:val="008E2971"/>
    <w:pPr>
      <w:jc w:val="center"/>
    </w:pPr>
    <w:rPr>
      <w:b/>
      <w:bCs/>
    </w:rPr>
  </w:style>
  <w:style w:type="character" w:customStyle="1" w:styleId="WW8Num42z0">
    <w:name w:val="WW8Num42z0"/>
    <w:rsid w:val="008E2971"/>
    <w:rPr>
      <w:rFonts w:ascii="Symbol" w:hAnsi="Symbol" w:cs="Symbol"/>
    </w:rPr>
  </w:style>
  <w:style w:type="character" w:customStyle="1" w:styleId="WW8Num43z0">
    <w:name w:val="WW8Num43z0"/>
    <w:rsid w:val="008E2971"/>
    <w:rPr>
      <w:rFonts w:ascii="Wingdings" w:hAnsi="Wingdings" w:cs="Wingdings"/>
    </w:rPr>
  </w:style>
  <w:style w:type="character" w:customStyle="1" w:styleId="WW8Num44z0">
    <w:name w:val="WW8Num44z0"/>
    <w:rsid w:val="008E2971"/>
    <w:rPr>
      <w:rFonts w:ascii="Symbol" w:hAnsi="Symbol" w:cs="Symbol"/>
    </w:rPr>
  </w:style>
  <w:style w:type="character" w:customStyle="1" w:styleId="WW8Num45z0">
    <w:name w:val="WW8Num45z0"/>
    <w:rsid w:val="008E2971"/>
    <w:rPr>
      <w:rFonts w:ascii="Symbol" w:hAnsi="Symbol" w:cs="Symbol"/>
    </w:rPr>
  </w:style>
  <w:style w:type="character" w:customStyle="1" w:styleId="WW8Num46z0">
    <w:name w:val="WW8Num46z0"/>
    <w:rsid w:val="008E2971"/>
    <w:rPr>
      <w:rFonts w:ascii="Wingdings" w:hAnsi="Wingdings" w:cs="Wingdings"/>
      <w:sz w:val="16"/>
      <w:szCs w:val="16"/>
      <w:lang w:val="es-BO"/>
    </w:rPr>
  </w:style>
  <w:style w:type="character" w:customStyle="1" w:styleId="WW8Num47z0">
    <w:name w:val="WW8Num47z0"/>
    <w:rsid w:val="008E2971"/>
    <w:rPr>
      <w:rFonts w:ascii="Symbol" w:hAnsi="Symbol" w:cs="Symbol"/>
    </w:rPr>
  </w:style>
  <w:style w:type="character" w:customStyle="1" w:styleId="WW8Num48z0">
    <w:name w:val="WW8Num48z0"/>
    <w:rsid w:val="008E2971"/>
    <w:rPr>
      <w:rFonts w:ascii="Symbol" w:hAnsi="Symbol" w:cs="Symbol"/>
    </w:rPr>
  </w:style>
  <w:style w:type="character" w:customStyle="1" w:styleId="WW8Num49z0">
    <w:name w:val="WW8Num49z0"/>
    <w:rsid w:val="008E2971"/>
    <w:rPr>
      <w:rFonts w:ascii="Wingdings" w:hAnsi="Wingdings" w:cs="Wingdings"/>
    </w:rPr>
  </w:style>
  <w:style w:type="character" w:customStyle="1" w:styleId="WW8Num50z0">
    <w:name w:val="WW8Num50z0"/>
    <w:rsid w:val="008E2971"/>
    <w:rPr>
      <w:rFonts w:ascii="Symbol" w:hAnsi="Symbol" w:cs="Symbol"/>
    </w:rPr>
  </w:style>
  <w:style w:type="character" w:customStyle="1" w:styleId="WW8Num51z0">
    <w:name w:val="WW8Num51z0"/>
    <w:rsid w:val="008E2971"/>
    <w:rPr>
      <w:rFonts w:ascii="Symbol" w:eastAsia="RotisSansSerifPro" w:hAnsi="Symbol" w:cs="Symbol"/>
      <w:sz w:val="16"/>
      <w:szCs w:val="16"/>
    </w:rPr>
  </w:style>
  <w:style w:type="character" w:customStyle="1" w:styleId="WW8Num52z0">
    <w:name w:val="WW8Num52z0"/>
    <w:rsid w:val="008E2971"/>
    <w:rPr>
      <w:rFonts w:ascii="Wingdings" w:hAnsi="Wingdings" w:cs="Wingdings"/>
    </w:rPr>
  </w:style>
  <w:style w:type="character" w:customStyle="1" w:styleId="WW8Num53z0">
    <w:name w:val="WW8Num53z0"/>
    <w:rsid w:val="008E2971"/>
    <w:rPr>
      <w:rFonts w:ascii="Symbol" w:hAnsi="Symbol" w:cs="Symbol"/>
    </w:rPr>
  </w:style>
  <w:style w:type="character" w:customStyle="1" w:styleId="WW8Num54z0">
    <w:name w:val="WW8Num54z0"/>
    <w:rsid w:val="008E2971"/>
    <w:rPr>
      <w:rFonts w:ascii="Symbol" w:hAnsi="Symbol" w:cs="Symbol"/>
    </w:rPr>
  </w:style>
  <w:style w:type="character" w:customStyle="1" w:styleId="WW8Num55z0">
    <w:name w:val="WW8Num55z0"/>
    <w:rsid w:val="008E2971"/>
    <w:rPr>
      <w:rFonts w:ascii="Symbol" w:hAnsi="Symbol" w:cs="Symbol"/>
    </w:rPr>
  </w:style>
  <w:style w:type="character" w:customStyle="1" w:styleId="WW8Num56z0">
    <w:name w:val="WW8Num56z0"/>
    <w:rsid w:val="008E2971"/>
    <w:rPr>
      <w:rFonts w:ascii="Wingdings" w:hAnsi="Wingdings" w:cs="Wingdings"/>
      <w:color w:val="222222"/>
      <w:sz w:val="16"/>
      <w:szCs w:val="16"/>
    </w:rPr>
  </w:style>
  <w:style w:type="character" w:customStyle="1" w:styleId="WW8Num57z0">
    <w:name w:val="WW8Num57z0"/>
    <w:rsid w:val="008E2971"/>
    <w:rPr>
      <w:rFonts w:ascii="Symbol" w:hAnsi="Symbol" w:cs="Symbol"/>
    </w:rPr>
  </w:style>
  <w:style w:type="character" w:customStyle="1" w:styleId="WW8Num58z0">
    <w:name w:val="WW8Num58z0"/>
    <w:rsid w:val="008E2971"/>
    <w:rPr>
      <w:rFonts w:ascii="Wingdings" w:hAnsi="Wingdings" w:cs="Wingdings"/>
    </w:rPr>
  </w:style>
  <w:style w:type="character" w:customStyle="1" w:styleId="WW8Num58z1">
    <w:name w:val="WW8Num58z1"/>
    <w:rsid w:val="008E2971"/>
    <w:rPr>
      <w:rFonts w:ascii="Courier New" w:hAnsi="Courier New" w:cs="Courier New"/>
    </w:rPr>
  </w:style>
  <w:style w:type="character" w:customStyle="1" w:styleId="WW8Num58z3">
    <w:name w:val="WW8Num58z3"/>
    <w:rsid w:val="008E2971"/>
    <w:rPr>
      <w:rFonts w:ascii="Symbol" w:hAnsi="Symbol" w:cs="Symbol"/>
    </w:rPr>
  </w:style>
  <w:style w:type="character" w:customStyle="1" w:styleId="WW8Num59z0">
    <w:name w:val="WW8Num59z0"/>
    <w:rsid w:val="008E2971"/>
    <w:rPr>
      <w:rFonts w:ascii="Wingdings" w:hAnsi="Wingdings" w:cs="Wingdings"/>
    </w:rPr>
  </w:style>
  <w:style w:type="character" w:customStyle="1" w:styleId="WW8Num59z1">
    <w:name w:val="WW8Num59z1"/>
    <w:rsid w:val="008E2971"/>
    <w:rPr>
      <w:rFonts w:ascii="Courier New" w:hAnsi="Courier New" w:cs="Courier New"/>
    </w:rPr>
  </w:style>
  <w:style w:type="character" w:customStyle="1" w:styleId="WW8Num59z3">
    <w:name w:val="WW8Num59z3"/>
    <w:rsid w:val="008E2971"/>
    <w:rPr>
      <w:rFonts w:ascii="Symbol" w:hAnsi="Symbol" w:cs="Symbol"/>
    </w:rPr>
  </w:style>
  <w:style w:type="character" w:customStyle="1" w:styleId="WW8Num60z0">
    <w:name w:val="WW8Num60z0"/>
    <w:rsid w:val="008E2971"/>
    <w:rPr>
      <w:rFonts w:ascii="Wingdings" w:hAnsi="Wingdings" w:cs="Wingdings"/>
    </w:rPr>
  </w:style>
  <w:style w:type="character" w:customStyle="1" w:styleId="WW8Num60z1">
    <w:name w:val="WW8Num60z1"/>
    <w:rsid w:val="008E2971"/>
    <w:rPr>
      <w:rFonts w:ascii="Courier New" w:hAnsi="Courier New" w:cs="Courier New"/>
    </w:rPr>
  </w:style>
  <w:style w:type="character" w:customStyle="1" w:styleId="WW8Num60z3">
    <w:name w:val="WW8Num60z3"/>
    <w:rsid w:val="008E2971"/>
    <w:rPr>
      <w:rFonts w:ascii="Symbol" w:hAnsi="Symbol" w:cs="Symbol"/>
    </w:rPr>
  </w:style>
  <w:style w:type="character" w:customStyle="1" w:styleId="WW8Num61z0">
    <w:name w:val="WW8Num61z0"/>
    <w:rsid w:val="008E2971"/>
    <w:rPr>
      <w:rFonts w:ascii="Symbol" w:hAnsi="Symbol" w:cs="Symbol"/>
    </w:rPr>
  </w:style>
  <w:style w:type="character" w:customStyle="1" w:styleId="WW8Num61z1">
    <w:name w:val="WW8Num61z1"/>
    <w:rsid w:val="008E2971"/>
    <w:rPr>
      <w:rFonts w:ascii="Courier New" w:hAnsi="Courier New" w:cs="Courier New"/>
    </w:rPr>
  </w:style>
  <w:style w:type="character" w:customStyle="1" w:styleId="WW8Num61z2">
    <w:name w:val="WW8Num61z2"/>
    <w:rsid w:val="008E2971"/>
    <w:rPr>
      <w:rFonts w:ascii="Wingdings" w:hAnsi="Wingdings" w:cs="Wingdings"/>
    </w:rPr>
  </w:style>
  <w:style w:type="character" w:customStyle="1" w:styleId="WW8Num62z0">
    <w:name w:val="WW8Num62z0"/>
    <w:rsid w:val="008E2971"/>
    <w:rPr>
      <w:rFonts w:ascii="Wingdings" w:hAnsi="Wingdings" w:cs="Wingdings"/>
      <w:color w:val="222222"/>
      <w:sz w:val="12"/>
      <w:szCs w:val="12"/>
    </w:rPr>
  </w:style>
  <w:style w:type="character" w:customStyle="1" w:styleId="WW8Num62z1">
    <w:name w:val="WW8Num62z1"/>
    <w:rsid w:val="008E2971"/>
    <w:rPr>
      <w:rFonts w:ascii="Courier New" w:hAnsi="Courier New" w:cs="Courier New"/>
    </w:rPr>
  </w:style>
  <w:style w:type="character" w:customStyle="1" w:styleId="WW8Num62z3">
    <w:name w:val="WW8Num62z3"/>
    <w:rsid w:val="008E2971"/>
    <w:rPr>
      <w:rFonts w:ascii="Symbol" w:hAnsi="Symbol" w:cs="Symbol"/>
    </w:rPr>
  </w:style>
  <w:style w:type="character" w:customStyle="1" w:styleId="WW8Num63z0">
    <w:name w:val="WW8Num63z0"/>
    <w:rsid w:val="008E2971"/>
    <w:rPr>
      <w:rFonts w:ascii="Wingdings" w:hAnsi="Wingdings" w:cs="Wingdings"/>
    </w:rPr>
  </w:style>
  <w:style w:type="character" w:customStyle="1" w:styleId="WW8Num63z1">
    <w:name w:val="WW8Num63z1"/>
    <w:rsid w:val="008E2971"/>
    <w:rPr>
      <w:rFonts w:ascii="Courier New" w:hAnsi="Courier New" w:cs="Courier New"/>
    </w:rPr>
  </w:style>
  <w:style w:type="character" w:customStyle="1" w:styleId="WW8Num63z3">
    <w:name w:val="WW8Num63z3"/>
    <w:rsid w:val="008E2971"/>
    <w:rPr>
      <w:rFonts w:ascii="Symbol" w:hAnsi="Symbol" w:cs="Symbol"/>
    </w:rPr>
  </w:style>
  <w:style w:type="character" w:customStyle="1" w:styleId="WW8Num64z0">
    <w:name w:val="WW8Num64z0"/>
    <w:rsid w:val="008E2971"/>
    <w:rPr>
      <w:rFonts w:ascii="Symbol" w:hAnsi="Symbol" w:cs="Symbol"/>
    </w:rPr>
  </w:style>
  <w:style w:type="character" w:customStyle="1" w:styleId="WW8Num64z1">
    <w:name w:val="WW8Num64z1"/>
    <w:rsid w:val="008E2971"/>
    <w:rPr>
      <w:rFonts w:ascii="Courier New" w:hAnsi="Courier New" w:cs="Courier New"/>
    </w:rPr>
  </w:style>
  <w:style w:type="character" w:customStyle="1" w:styleId="WW8Num64z2">
    <w:name w:val="WW8Num64z2"/>
    <w:rsid w:val="008E2971"/>
    <w:rPr>
      <w:rFonts w:ascii="Wingdings" w:hAnsi="Wingdings" w:cs="Wingdings"/>
    </w:rPr>
  </w:style>
  <w:style w:type="character" w:customStyle="1" w:styleId="WW8Num65z0">
    <w:name w:val="WW8Num65z0"/>
    <w:rsid w:val="008E2971"/>
    <w:rPr>
      <w:rFonts w:ascii="Wingdings" w:hAnsi="Wingdings" w:cs="Wingdings"/>
      <w:color w:val="222222"/>
      <w:sz w:val="12"/>
      <w:szCs w:val="12"/>
    </w:rPr>
  </w:style>
  <w:style w:type="character" w:customStyle="1" w:styleId="WW8Num65z1">
    <w:name w:val="WW8Num65z1"/>
    <w:rsid w:val="008E2971"/>
    <w:rPr>
      <w:rFonts w:ascii="Courier New" w:hAnsi="Courier New" w:cs="Courier New"/>
    </w:rPr>
  </w:style>
  <w:style w:type="character" w:customStyle="1" w:styleId="WW8Num65z3">
    <w:name w:val="WW8Num65z3"/>
    <w:rsid w:val="008E2971"/>
    <w:rPr>
      <w:rFonts w:ascii="Symbol" w:hAnsi="Symbol" w:cs="Symbol"/>
    </w:rPr>
  </w:style>
  <w:style w:type="character" w:customStyle="1" w:styleId="WW8Num62z2">
    <w:name w:val="WW8Num62z2"/>
    <w:rsid w:val="008E2971"/>
  </w:style>
  <w:style w:type="character" w:customStyle="1" w:styleId="WW8Num62z4">
    <w:name w:val="WW8Num62z4"/>
    <w:rsid w:val="008E2971"/>
  </w:style>
  <w:style w:type="character" w:customStyle="1" w:styleId="WW8Num62z5">
    <w:name w:val="WW8Num62z5"/>
    <w:rsid w:val="008E2971"/>
  </w:style>
  <w:style w:type="character" w:customStyle="1" w:styleId="WW8Num62z6">
    <w:name w:val="WW8Num62z6"/>
    <w:rsid w:val="008E2971"/>
  </w:style>
  <w:style w:type="character" w:customStyle="1" w:styleId="WW8Num62z7">
    <w:name w:val="WW8Num62z7"/>
    <w:rsid w:val="008E2971"/>
  </w:style>
  <w:style w:type="character" w:customStyle="1" w:styleId="WW8Num62z8">
    <w:name w:val="WW8Num62z8"/>
    <w:rsid w:val="008E2971"/>
  </w:style>
  <w:style w:type="character" w:customStyle="1" w:styleId="WW8Num64z3">
    <w:name w:val="WW8Num64z3"/>
    <w:rsid w:val="008E2971"/>
    <w:rPr>
      <w:rFonts w:ascii="Symbol" w:hAnsi="Symbol" w:cs="Symbol"/>
    </w:rPr>
  </w:style>
  <w:style w:type="character" w:customStyle="1" w:styleId="WW8Num66z0">
    <w:name w:val="WW8Num66z0"/>
    <w:rsid w:val="008E2971"/>
    <w:rPr>
      <w:rFonts w:ascii="Symbol" w:hAnsi="Symbol" w:cs="Symbol"/>
    </w:rPr>
  </w:style>
  <w:style w:type="character" w:customStyle="1" w:styleId="WW8Num66z1">
    <w:name w:val="WW8Num66z1"/>
    <w:rsid w:val="008E2971"/>
    <w:rPr>
      <w:rFonts w:ascii="Courier New" w:hAnsi="Courier New" w:cs="Courier New"/>
    </w:rPr>
  </w:style>
  <w:style w:type="character" w:customStyle="1" w:styleId="WW8Num66z2">
    <w:name w:val="WW8Num66z2"/>
    <w:rsid w:val="008E2971"/>
    <w:rPr>
      <w:rFonts w:ascii="Wingdings" w:hAnsi="Wingdings" w:cs="Wingdings"/>
    </w:rPr>
  </w:style>
  <w:style w:type="character" w:customStyle="1" w:styleId="WW8Num67z0">
    <w:name w:val="WW8Num67z0"/>
    <w:rsid w:val="008E2971"/>
    <w:rPr>
      <w:rFonts w:ascii="Wingdings" w:hAnsi="Wingdings" w:cs="Wingdings"/>
      <w:color w:val="222222"/>
      <w:sz w:val="12"/>
      <w:szCs w:val="12"/>
    </w:rPr>
  </w:style>
  <w:style w:type="character" w:customStyle="1" w:styleId="WW8Num67z1">
    <w:name w:val="WW8Num67z1"/>
    <w:rsid w:val="008E2971"/>
    <w:rPr>
      <w:rFonts w:ascii="Courier New" w:hAnsi="Courier New" w:cs="Courier New"/>
    </w:rPr>
  </w:style>
  <w:style w:type="character" w:customStyle="1" w:styleId="WW8Num67z3">
    <w:name w:val="WW8Num67z3"/>
    <w:rsid w:val="008E2971"/>
    <w:rPr>
      <w:rFonts w:ascii="Symbol" w:hAnsi="Symbol" w:cs="Symbol"/>
    </w:rPr>
  </w:style>
  <w:style w:type="character" w:customStyle="1" w:styleId="WW8Num68z0">
    <w:name w:val="WW8Num68z0"/>
    <w:rsid w:val="008E2971"/>
    <w:rPr>
      <w:rFonts w:ascii="Wingdings" w:hAnsi="Wingdings" w:cs="Wingdings"/>
    </w:rPr>
  </w:style>
  <w:style w:type="character" w:customStyle="1" w:styleId="WW8Num68z1">
    <w:name w:val="WW8Num68z1"/>
    <w:rsid w:val="008E2971"/>
    <w:rPr>
      <w:rFonts w:ascii="Courier New" w:hAnsi="Courier New" w:cs="Courier New"/>
    </w:rPr>
  </w:style>
  <w:style w:type="character" w:customStyle="1" w:styleId="WW8Num68z3">
    <w:name w:val="WW8Num68z3"/>
    <w:rsid w:val="008E2971"/>
    <w:rPr>
      <w:rFonts w:ascii="Symbol" w:hAnsi="Symbol" w:cs="Symbol"/>
    </w:rPr>
  </w:style>
  <w:style w:type="character" w:customStyle="1" w:styleId="WW8Num69z0">
    <w:name w:val="WW8Num69z0"/>
    <w:rsid w:val="008E2971"/>
    <w:rPr>
      <w:rFonts w:ascii="Symbol" w:hAnsi="Symbol" w:cs="Symbol"/>
    </w:rPr>
  </w:style>
  <w:style w:type="character" w:customStyle="1" w:styleId="WW8Num69z1">
    <w:name w:val="WW8Num69z1"/>
    <w:rsid w:val="008E2971"/>
    <w:rPr>
      <w:rFonts w:ascii="Courier New" w:hAnsi="Courier New" w:cs="Courier New"/>
    </w:rPr>
  </w:style>
  <w:style w:type="character" w:customStyle="1" w:styleId="WW8Num69z2">
    <w:name w:val="WW8Num69z2"/>
    <w:rsid w:val="008E2971"/>
    <w:rPr>
      <w:rFonts w:ascii="Wingdings" w:hAnsi="Wingdings" w:cs="Wingdings"/>
    </w:rPr>
  </w:style>
  <w:style w:type="character" w:customStyle="1" w:styleId="WW8Num70z0">
    <w:name w:val="WW8Num70z0"/>
    <w:rsid w:val="008E2971"/>
    <w:rPr>
      <w:rFonts w:ascii="Wingdings" w:hAnsi="Wingdings" w:cs="Wingdings"/>
      <w:color w:val="222222"/>
      <w:sz w:val="12"/>
      <w:szCs w:val="12"/>
    </w:rPr>
  </w:style>
  <w:style w:type="character" w:customStyle="1" w:styleId="WW8Num70z1">
    <w:name w:val="WW8Num70z1"/>
    <w:rsid w:val="008E2971"/>
    <w:rPr>
      <w:rFonts w:ascii="Courier New" w:hAnsi="Courier New" w:cs="Courier New"/>
    </w:rPr>
  </w:style>
  <w:style w:type="character" w:customStyle="1" w:styleId="WW8Num70z3">
    <w:name w:val="WW8Num70z3"/>
    <w:rsid w:val="008E2971"/>
    <w:rPr>
      <w:rFonts w:ascii="Symbol" w:hAnsi="Symbol" w:cs="Symbol"/>
    </w:rPr>
  </w:style>
  <w:style w:type="character" w:customStyle="1" w:styleId="WW8Num71z0">
    <w:name w:val="WW8Num71z0"/>
    <w:rsid w:val="008E2971"/>
    <w:rPr>
      <w:rFonts w:ascii="Symbol" w:hAnsi="Symbol" w:cs="Symbol"/>
    </w:rPr>
  </w:style>
  <w:style w:type="character" w:customStyle="1" w:styleId="WW8Num72z0">
    <w:name w:val="WW8Num72z0"/>
    <w:rsid w:val="008E2971"/>
    <w:rPr>
      <w:rFonts w:ascii="Symbol" w:hAnsi="Symbol" w:cs="Symbol"/>
    </w:rPr>
  </w:style>
  <w:style w:type="character" w:customStyle="1" w:styleId="WW8Num73z0">
    <w:name w:val="WW8Num73z0"/>
    <w:rsid w:val="008E2971"/>
    <w:rPr>
      <w:rFonts w:ascii="Wingdings" w:hAnsi="Wingdings" w:cs="Wingdings"/>
    </w:rPr>
  </w:style>
  <w:style w:type="character" w:customStyle="1" w:styleId="WW8Num74z0">
    <w:name w:val="WW8Num74z0"/>
    <w:rsid w:val="008E2971"/>
    <w:rPr>
      <w:rFonts w:ascii="Symbol" w:hAnsi="Symbol" w:cs="Symbol"/>
    </w:rPr>
  </w:style>
  <w:style w:type="character" w:customStyle="1" w:styleId="WW8Num75z0">
    <w:name w:val="WW8Num75z0"/>
    <w:rsid w:val="008E2971"/>
    <w:rPr>
      <w:rFonts w:ascii="Wingdings" w:hAnsi="Wingdings" w:cs="Wingdings"/>
      <w:color w:val="222222"/>
      <w:sz w:val="16"/>
      <w:szCs w:val="16"/>
    </w:rPr>
  </w:style>
  <w:style w:type="character" w:customStyle="1" w:styleId="WW8Num76z0">
    <w:name w:val="WW8Num76z0"/>
    <w:rsid w:val="008E2971"/>
    <w:rPr>
      <w:rFonts w:ascii="Symbol" w:hAnsi="Symbol" w:cs="Symbol"/>
    </w:rPr>
  </w:style>
  <w:style w:type="character" w:customStyle="1" w:styleId="WW8Num77z0">
    <w:name w:val="WW8Num77z0"/>
    <w:rsid w:val="008E2971"/>
    <w:rPr>
      <w:rFonts w:cs="Times New Roman"/>
      <w:b/>
      <w:bCs/>
      <w:color w:val="00000A"/>
      <w:sz w:val="18"/>
      <w:szCs w:val="18"/>
    </w:rPr>
  </w:style>
  <w:style w:type="character" w:customStyle="1" w:styleId="WW8Num77z1">
    <w:name w:val="WW8Num77z1"/>
    <w:rsid w:val="008E2971"/>
    <w:rPr>
      <w:b/>
    </w:rPr>
  </w:style>
  <w:style w:type="character" w:customStyle="1" w:styleId="WW8Num78z0">
    <w:name w:val="WW8Num78z0"/>
    <w:rsid w:val="008E2971"/>
    <w:rPr>
      <w:b/>
      <w:sz w:val="22"/>
    </w:rPr>
  </w:style>
  <w:style w:type="character" w:customStyle="1" w:styleId="WW8Num78z1">
    <w:name w:val="WW8Num78z1"/>
    <w:rsid w:val="008E2971"/>
    <w:rPr>
      <w:b/>
    </w:rPr>
  </w:style>
  <w:style w:type="character" w:customStyle="1" w:styleId="WW8Num78z2">
    <w:name w:val="WW8Num78z2"/>
    <w:rsid w:val="008E2971"/>
  </w:style>
  <w:style w:type="character" w:customStyle="1" w:styleId="WW8Num78z3">
    <w:name w:val="WW8Num78z3"/>
    <w:rsid w:val="008E2971"/>
  </w:style>
  <w:style w:type="character" w:customStyle="1" w:styleId="WW8Num78z4">
    <w:name w:val="WW8Num78z4"/>
    <w:rsid w:val="008E2971"/>
  </w:style>
  <w:style w:type="character" w:customStyle="1" w:styleId="WW8Num78z5">
    <w:name w:val="WW8Num78z5"/>
    <w:rsid w:val="008E2971"/>
  </w:style>
  <w:style w:type="character" w:customStyle="1" w:styleId="WW8Num78z6">
    <w:name w:val="WW8Num78z6"/>
    <w:rsid w:val="008E2971"/>
  </w:style>
  <w:style w:type="character" w:customStyle="1" w:styleId="WW8Num78z7">
    <w:name w:val="WW8Num78z7"/>
    <w:rsid w:val="008E2971"/>
  </w:style>
  <w:style w:type="character" w:customStyle="1" w:styleId="WW8Num78z8">
    <w:name w:val="WW8Num78z8"/>
    <w:rsid w:val="008E2971"/>
  </w:style>
  <w:style w:type="character" w:customStyle="1" w:styleId="WW8Num24z2">
    <w:name w:val="WW8Num24z2"/>
    <w:rsid w:val="008E2971"/>
    <w:rPr>
      <w:rFonts w:ascii="Wingdings" w:hAnsi="Wingdings" w:cs="Wingdings"/>
    </w:rPr>
  </w:style>
  <w:style w:type="character" w:customStyle="1" w:styleId="WW8Num25z2">
    <w:name w:val="WW8Num25z2"/>
    <w:rsid w:val="008E2971"/>
  </w:style>
  <w:style w:type="character" w:customStyle="1" w:styleId="WW8Num25z4">
    <w:name w:val="WW8Num25z4"/>
    <w:rsid w:val="008E2971"/>
  </w:style>
  <w:style w:type="character" w:customStyle="1" w:styleId="WW8Num25z5">
    <w:name w:val="WW8Num25z5"/>
    <w:rsid w:val="008E2971"/>
  </w:style>
  <w:style w:type="character" w:customStyle="1" w:styleId="WW8Num25z6">
    <w:name w:val="WW8Num25z6"/>
    <w:rsid w:val="008E2971"/>
  </w:style>
  <w:style w:type="character" w:customStyle="1" w:styleId="WW8Num25z7">
    <w:name w:val="WW8Num25z7"/>
    <w:rsid w:val="008E2971"/>
  </w:style>
  <w:style w:type="character" w:customStyle="1" w:styleId="WW8Num25z8">
    <w:name w:val="WW8Num25z8"/>
    <w:rsid w:val="008E2971"/>
  </w:style>
  <w:style w:type="character" w:customStyle="1" w:styleId="WW8Num26z2">
    <w:name w:val="WW8Num26z2"/>
    <w:rsid w:val="008E2971"/>
    <w:rPr>
      <w:rFonts w:ascii="Wingdings" w:hAnsi="Wingdings" w:cs="Wingdings"/>
    </w:rPr>
  </w:style>
  <w:style w:type="character" w:customStyle="1" w:styleId="WW8Num27z2">
    <w:name w:val="WW8Num27z2"/>
    <w:rsid w:val="008E2971"/>
    <w:rPr>
      <w:rFonts w:ascii="Wingdings" w:hAnsi="Wingdings" w:cs="Wingdings"/>
    </w:rPr>
  </w:style>
  <w:style w:type="character" w:customStyle="1" w:styleId="WW8Num28z2">
    <w:name w:val="WW8Num28z2"/>
    <w:rsid w:val="008E2971"/>
    <w:rPr>
      <w:rFonts w:ascii="Wingdings" w:hAnsi="Wingdings" w:cs="Wingdings"/>
    </w:rPr>
  </w:style>
  <w:style w:type="character" w:customStyle="1" w:styleId="WW8Num29z2">
    <w:name w:val="WW8Num29z2"/>
    <w:rsid w:val="008E2971"/>
  </w:style>
  <w:style w:type="character" w:customStyle="1" w:styleId="WW8Num29z4">
    <w:name w:val="WW8Num29z4"/>
    <w:rsid w:val="008E2971"/>
  </w:style>
  <w:style w:type="character" w:customStyle="1" w:styleId="WW8Num29z5">
    <w:name w:val="WW8Num29z5"/>
    <w:rsid w:val="008E2971"/>
  </w:style>
  <w:style w:type="character" w:customStyle="1" w:styleId="WW8Num29z6">
    <w:name w:val="WW8Num29z6"/>
    <w:rsid w:val="008E2971"/>
  </w:style>
  <w:style w:type="character" w:customStyle="1" w:styleId="WW8Num29z7">
    <w:name w:val="WW8Num29z7"/>
    <w:rsid w:val="008E2971"/>
  </w:style>
  <w:style w:type="character" w:customStyle="1" w:styleId="WW8Num29z8">
    <w:name w:val="WW8Num29z8"/>
    <w:rsid w:val="008E2971"/>
  </w:style>
  <w:style w:type="character" w:customStyle="1" w:styleId="WW8Num33z3">
    <w:name w:val="WW8Num33z3"/>
    <w:rsid w:val="008E2971"/>
  </w:style>
  <w:style w:type="character" w:customStyle="1" w:styleId="WW8Num33z4">
    <w:name w:val="WW8Num33z4"/>
    <w:rsid w:val="008E2971"/>
  </w:style>
  <w:style w:type="character" w:customStyle="1" w:styleId="WW8Num33z5">
    <w:name w:val="WW8Num33z5"/>
    <w:rsid w:val="008E2971"/>
  </w:style>
  <w:style w:type="character" w:customStyle="1" w:styleId="WW8Num33z6">
    <w:name w:val="WW8Num33z6"/>
    <w:rsid w:val="008E2971"/>
  </w:style>
  <w:style w:type="character" w:customStyle="1" w:styleId="WW8Num33z7">
    <w:name w:val="WW8Num33z7"/>
    <w:rsid w:val="008E2971"/>
  </w:style>
  <w:style w:type="character" w:customStyle="1" w:styleId="WW8Num33z8">
    <w:name w:val="WW8Num33z8"/>
    <w:rsid w:val="008E2971"/>
  </w:style>
  <w:style w:type="character" w:customStyle="1" w:styleId="WW8Num34z3">
    <w:name w:val="WW8Num34z3"/>
    <w:rsid w:val="008E2971"/>
    <w:rPr>
      <w:rFonts w:ascii="Symbol" w:hAnsi="Symbol" w:cs="Symbol"/>
    </w:rPr>
  </w:style>
  <w:style w:type="character" w:customStyle="1" w:styleId="WW8Num36z4">
    <w:name w:val="WW8Num36z4"/>
    <w:rsid w:val="008E2971"/>
  </w:style>
  <w:style w:type="character" w:customStyle="1" w:styleId="WW8Num36z5">
    <w:name w:val="WW8Num36z5"/>
    <w:rsid w:val="008E2971"/>
  </w:style>
  <w:style w:type="character" w:customStyle="1" w:styleId="WW8Num36z6">
    <w:name w:val="WW8Num36z6"/>
    <w:rsid w:val="008E2971"/>
  </w:style>
  <w:style w:type="character" w:customStyle="1" w:styleId="WW8Num36z7">
    <w:name w:val="WW8Num36z7"/>
    <w:rsid w:val="008E2971"/>
  </w:style>
  <w:style w:type="character" w:customStyle="1" w:styleId="WW8Num36z8">
    <w:name w:val="WW8Num36z8"/>
    <w:rsid w:val="008E2971"/>
  </w:style>
  <w:style w:type="character" w:customStyle="1" w:styleId="WW8Num40z2">
    <w:name w:val="WW8Num40z2"/>
    <w:rsid w:val="008E2971"/>
  </w:style>
  <w:style w:type="character" w:customStyle="1" w:styleId="WW8Num40z4">
    <w:name w:val="WW8Num40z4"/>
    <w:rsid w:val="008E2971"/>
  </w:style>
  <w:style w:type="character" w:customStyle="1" w:styleId="WW8Num40z5">
    <w:name w:val="WW8Num40z5"/>
    <w:rsid w:val="008E2971"/>
  </w:style>
  <w:style w:type="character" w:customStyle="1" w:styleId="WW8Num40z6">
    <w:name w:val="WW8Num40z6"/>
    <w:rsid w:val="008E2971"/>
  </w:style>
  <w:style w:type="character" w:customStyle="1" w:styleId="WW8Num40z7">
    <w:name w:val="WW8Num40z7"/>
    <w:rsid w:val="008E2971"/>
  </w:style>
  <w:style w:type="character" w:customStyle="1" w:styleId="WW8Num40z8">
    <w:name w:val="WW8Num40z8"/>
    <w:rsid w:val="008E2971"/>
  </w:style>
  <w:style w:type="character" w:customStyle="1" w:styleId="WW8Num42z1">
    <w:name w:val="WW8Num42z1"/>
    <w:rsid w:val="008E2971"/>
    <w:rPr>
      <w:rFonts w:ascii="Courier New" w:hAnsi="Courier New" w:cs="Courier New"/>
    </w:rPr>
  </w:style>
  <w:style w:type="character" w:customStyle="1" w:styleId="WW8Num42z3">
    <w:name w:val="WW8Num42z3"/>
    <w:rsid w:val="008E2971"/>
    <w:rPr>
      <w:rFonts w:ascii="Symbol" w:hAnsi="Symbol" w:cs="Symbol"/>
    </w:rPr>
  </w:style>
  <w:style w:type="character" w:customStyle="1" w:styleId="WW8Num43z1">
    <w:name w:val="WW8Num43z1"/>
    <w:rsid w:val="008E2971"/>
    <w:rPr>
      <w:rFonts w:ascii="Courier New" w:hAnsi="Courier New" w:cs="Courier New"/>
    </w:rPr>
  </w:style>
  <w:style w:type="character" w:customStyle="1" w:styleId="WW8Num43z3">
    <w:name w:val="WW8Num43z3"/>
    <w:rsid w:val="008E2971"/>
    <w:rPr>
      <w:rFonts w:ascii="Symbol" w:hAnsi="Symbol" w:cs="Symbol"/>
    </w:rPr>
  </w:style>
  <w:style w:type="character" w:customStyle="1" w:styleId="WW8Num44z1">
    <w:name w:val="WW8Num44z1"/>
    <w:rsid w:val="008E2971"/>
    <w:rPr>
      <w:rFonts w:ascii="Courier New" w:hAnsi="Courier New" w:cs="Courier New"/>
    </w:rPr>
  </w:style>
  <w:style w:type="character" w:customStyle="1" w:styleId="WW8Num44z2">
    <w:name w:val="WW8Num44z2"/>
    <w:rsid w:val="008E2971"/>
    <w:rPr>
      <w:rFonts w:ascii="Wingdings" w:hAnsi="Wingdings" w:cs="Wingdings"/>
    </w:rPr>
  </w:style>
  <w:style w:type="character" w:customStyle="1" w:styleId="WW8Num45z1">
    <w:name w:val="WW8Num45z1"/>
    <w:rsid w:val="008E2971"/>
    <w:rPr>
      <w:rFonts w:ascii="Courier New" w:hAnsi="Courier New" w:cs="Courier New"/>
    </w:rPr>
  </w:style>
  <w:style w:type="character" w:customStyle="1" w:styleId="WW8Num45z2">
    <w:name w:val="WW8Num45z2"/>
    <w:rsid w:val="008E2971"/>
    <w:rPr>
      <w:rFonts w:ascii="Wingdings" w:hAnsi="Wingdings" w:cs="Wingdings"/>
    </w:rPr>
  </w:style>
  <w:style w:type="character" w:customStyle="1" w:styleId="WW8Num46z1">
    <w:name w:val="WW8Num46z1"/>
    <w:rsid w:val="008E2971"/>
  </w:style>
  <w:style w:type="character" w:customStyle="1" w:styleId="WW8Num46z2">
    <w:name w:val="WW8Num46z2"/>
    <w:rsid w:val="008E2971"/>
  </w:style>
  <w:style w:type="character" w:customStyle="1" w:styleId="WW8Num46z3">
    <w:name w:val="WW8Num46z3"/>
    <w:rsid w:val="008E2971"/>
  </w:style>
  <w:style w:type="character" w:customStyle="1" w:styleId="WW8Num46z4">
    <w:name w:val="WW8Num46z4"/>
    <w:rsid w:val="008E2971"/>
  </w:style>
  <w:style w:type="character" w:customStyle="1" w:styleId="WW8Num46z5">
    <w:name w:val="WW8Num46z5"/>
    <w:rsid w:val="008E2971"/>
  </w:style>
  <w:style w:type="character" w:customStyle="1" w:styleId="WW8Num46z6">
    <w:name w:val="WW8Num46z6"/>
    <w:rsid w:val="008E2971"/>
  </w:style>
  <w:style w:type="character" w:customStyle="1" w:styleId="WW8Num46z7">
    <w:name w:val="WW8Num46z7"/>
    <w:rsid w:val="008E2971"/>
  </w:style>
  <w:style w:type="character" w:customStyle="1" w:styleId="WW8Num46z8">
    <w:name w:val="WW8Num46z8"/>
    <w:rsid w:val="008E2971"/>
  </w:style>
  <w:style w:type="character" w:customStyle="1" w:styleId="WW8Num47z1">
    <w:name w:val="WW8Num47z1"/>
    <w:rsid w:val="008E2971"/>
    <w:rPr>
      <w:rFonts w:ascii="Courier New" w:hAnsi="Courier New" w:cs="Courier New"/>
    </w:rPr>
  </w:style>
  <w:style w:type="character" w:customStyle="1" w:styleId="WW8Num47z3">
    <w:name w:val="WW8Num47z3"/>
    <w:rsid w:val="008E2971"/>
    <w:rPr>
      <w:rFonts w:ascii="Symbol" w:hAnsi="Symbol" w:cs="Symbol"/>
    </w:rPr>
  </w:style>
  <w:style w:type="character" w:customStyle="1" w:styleId="WW8Num48z1">
    <w:name w:val="WW8Num48z1"/>
    <w:rsid w:val="008E2971"/>
    <w:rPr>
      <w:rFonts w:ascii="Courier New" w:hAnsi="Courier New" w:cs="Courier New"/>
    </w:rPr>
  </w:style>
  <w:style w:type="character" w:customStyle="1" w:styleId="WW8Num48z2">
    <w:name w:val="WW8Num48z2"/>
    <w:rsid w:val="008E2971"/>
    <w:rPr>
      <w:rFonts w:ascii="Wingdings" w:hAnsi="Wingdings" w:cs="Wingdings"/>
    </w:rPr>
  </w:style>
  <w:style w:type="character" w:customStyle="1" w:styleId="WW8Num49z1">
    <w:name w:val="WW8Num49z1"/>
    <w:rsid w:val="008E2971"/>
    <w:rPr>
      <w:rFonts w:ascii="Courier New" w:hAnsi="Courier New" w:cs="Courier New"/>
    </w:rPr>
  </w:style>
  <w:style w:type="character" w:customStyle="1" w:styleId="WW8Num49z3">
    <w:name w:val="WW8Num49z3"/>
    <w:rsid w:val="008E2971"/>
    <w:rPr>
      <w:rFonts w:ascii="Symbol" w:hAnsi="Symbol" w:cs="Symbol"/>
    </w:rPr>
  </w:style>
  <w:style w:type="character" w:customStyle="1" w:styleId="WW8Num50z1">
    <w:name w:val="WW8Num50z1"/>
    <w:rsid w:val="008E2971"/>
    <w:rPr>
      <w:rFonts w:ascii="Courier New" w:hAnsi="Courier New" w:cs="Courier New"/>
    </w:rPr>
  </w:style>
  <w:style w:type="character" w:customStyle="1" w:styleId="WW8Num50z3">
    <w:name w:val="WW8Num50z3"/>
    <w:rsid w:val="008E2971"/>
    <w:rPr>
      <w:rFonts w:ascii="Symbol" w:hAnsi="Symbol" w:cs="Symbol"/>
    </w:rPr>
  </w:style>
  <w:style w:type="character" w:customStyle="1" w:styleId="WW8Num51z1">
    <w:name w:val="WW8Num51z1"/>
    <w:rsid w:val="008E2971"/>
    <w:rPr>
      <w:rFonts w:ascii="Courier New" w:hAnsi="Courier New" w:cs="Courier New"/>
    </w:rPr>
  </w:style>
  <w:style w:type="character" w:customStyle="1" w:styleId="WW8Num51z3">
    <w:name w:val="WW8Num51z3"/>
    <w:rsid w:val="008E2971"/>
    <w:rPr>
      <w:rFonts w:ascii="Symbol" w:hAnsi="Symbol" w:cs="Symbol"/>
    </w:rPr>
  </w:style>
  <w:style w:type="character" w:customStyle="1" w:styleId="WW8Num52z1">
    <w:name w:val="WW8Num52z1"/>
    <w:rsid w:val="008E2971"/>
    <w:rPr>
      <w:rFonts w:ascii="Courier New" w:hAnsi="Courier New" w:cs="Courier New"/>
    </w:rPr>
  </w:style>
  <w:style w:type="character" w:customStyle="1" w:styleId="WW8Num52z2">
    <w:name w:val="WW8Num52z2"/>
    <w:rsid w:val="008E2971"/>
    <w:rPr>
      <w:rFonts w:ascii="Wingdings" w:hAnsi="Wingdings" w:cs="Wingdings"/>
    </w:rPr>
  </w:style>
  <w:style w:type="character" w:customStyle="1" w:styleId="WW8Num53z1">
    <w:name w:val="WW8Num53z1"/>
    <w:rsid w:val="008E2971"/>
    <w:rPr>
      <w:rFonts w:ascii="Courier New" w:hAnsi="Courier New" w:cs="Courier New"/>
    </w:rPr>
  </w:style>
  <w:style w:type="character" w:customStyle="1" w:styleId="WW8Num53z3">
    <w:name w:val="WW8Num53z3"/>
    <w:rsid w:val="008E2971"/>
    <w:rPr>
      <w:rFonts w:ascii="Symbol" w:hAnsi="Symbol" w:cs="Symbol"/>
    </w:rPr>
  </w:style>
  <w:style w:type="character" w:customStyle="1" w:styleId="WW8Num54z1">
    <w:name w:val="WW8Num54z1"/>
    <w:rsid w:val="008E2971"/>
    <w:rPr>
      <w:rFonts w:ascii="Courier New" w:hAnsi="Courier New" w:cs="Courier New"/>
    </w:rPr>
  </w:style>
  <w:style w:type="character" w:customStyle="1" w:styleId="WW8Num54z3">
    <w:name w:val="WW8Num54z3"/>
    <w:rsid w:val="008E2971"/>
    <w:rPr>
      <w:rFonts w:ascii="Symbol" w:hAnsi="Symbol" w:cs="Symbol"/>
    </w:rPr>
  </w:style>
  <w:style w:type="character" w:customStyle="1" w:styleId="WW8Num55z1">
    <w:name w:val="WW8Num55z1"/>
    <w:rsid w:val="008E2971"/>
    <w:rPr>
      <w:rFonts w:ascii="Courier New" w:hAnsi="Courier New" w:cs="Courier New"/>
    </w:rPr>
  </w:style>
  <w:style w:type="character" w:customStyle="1" w:styleId="WW8Num55z3">
    <w:name w:val="WW8Num55z3"/>
    <w:rsid w:val="008E2971"/>
    <w:rPr>
      <w:rFonts w:ascii="Symbol" w:hAnsi="Symbol" w:cs="Symbol"/>
    </w:rPr>
  </w:style>
  <w:style w:type="character" w:customStyle="1" w:styleId="WW8Num56z1">
    <w:name w:val="WW8Num56z1"/>
    <w:rsid w:val="008E2971"/>
    <w:rPr>
      <w:rFonts w:ascii="Courier New" w:hAnsi="Courier New" w:cs="Courier New"/>
    </w:rPr>
  </w:style>
  <w:style w:type="character" w:customStyle="1" w:styleId="WW8Num56z3">
    <w:name w:val="WW8Num56z3"/>
    <w:rsid w:val="008E2971"/>
    <w:rPr>
      <w:rFonts w:ascii="Symbol" w:hAnsi="Symbol" w:cs="Symbol"/>
    </w:rPr>
  </w:style>
  <w:style w:type="character" w:customStyle="1" w:styleId="WW8Num57z1">
    <w:name w:val="WW8Num57z1"/>
    <w:rsid w:val="008E2971"/>
    <w:rPr>
      <w:rFonts w:ascii="Courier New" w:hAnsi="Courier New" w:cs="Courier New"/>
    </w:rPr>
  </w:style>
  <w:style w:type="character" w:customStyle="1" w:styleId="WW8Num57z2">
    <w:name w:val="WW8Num57z2"/>
    <w:rsid w:val="008E2971"/>
    <w:rPr>
      <w:rFonts w:ascii="Wingdings" w:hAnsi="Wingdings" w:cs="Wingdings"/>
    </w:rPr>
  </w:style>
  <w:style w:type="character" w:customStyle="1" w:styleId="WW8Num60z2">
    <w:name w:val="WW8Num60z2"/>
    <w:rsid w:val="008E2971"/>
    <w:rPr>
      <w:rFonts w:ascii="Wingdings" w:hAnsi="Wingdings" w:cs="Wingdings"/>
    </w:rPr>
  </w:style>
  <w:style w:type="character" w:customStyle="1" w:styleId="WW8Num61z3">
    <w:name w:val="WW8Num61z3"/>
    <w:rsid w:val="008E2971"/>
  </w:style>
  <w:style w:type="character" w:customStyle="1" w:styleId="WW8Num61z4">
    <w:name w:val="WW8Num61z4"/>
    <w:rsid w:val="008E2971"/>
  </w:style>
  <w:style w:type="character" w:customStyle="1" w:styleId="WW8Num61z5">
    <w:name w:val="WW8Num61z5"/>
    <w:rsid w:val="008E2971"/>
  </w:style>
  <w:style w:type="character" w:customStyle="1" w:styleId="WW8Num61z6">
    <w:name w:val="WW8Num61z6"/>
    <w:rsid w:val="008E2971"/>
  </w:style>
  <w:style w:type="character" w:customStyle="1" w:styleId="WW8Num61z7">
    <w:name w:val="WW8Num61z7"/>
    <w:rsid w:val="008E2971"/>
  </w:style>
  <w:style w:type="character" w:customStyle="1" w:styleId="WW8Num61z8">
    <w:name w:val="WW8Num61z8"/>
    <w:rsid w:val="008E2971"/>
  </w:style>
  <w:style w:type="character" w:customStyle="1" w:styleId="WW8Num63z2">
    <w:name w:val="WW8Num63z2"/>
    <w:rsid w:val="008E2971"/>
    <w:rPr>
      <w:rFonts w:ascii="Wingdings" w:hAnsi="Wingdings" w:cs="Wingdings"/>
    </w:rPr>
  </w:style>
  <w:style w:type="character" w:customStyle="1" w:styleId="WW8Num64z4">
    <w:name w:val="WW8Num64z4"/>
    <w:rsid w:val="008E2971"/>
  </w:style>
  <w:style w:type="character" w:customStyle="1" w:styleId="WW8Num64z5">
    <w:name w:val="WW8Num64z5"/>
    <w:rsid w:val="008E2971"/>
  </w:style>
  <w:style w:type="character" w:customStyle="1" w:styleId="WW8Num64z6">
    <w:name w:val="WW8Num64z6"/>
    <w:rsid w:val="008E2971"/>
  </w:style>
  <w:style w:type="character" w:customStyle="1" w:styleId="WW8Num64z7">
    <w:name w:val="WW8Num64z7"/>
    <w:rsid w:val="008E2971"/>
  </w:style>
  <w:style w:type="character" w:customStyle="1" w:styleId="WW8Num64z8">
    <w:name w:val="WW8Num64z8"/>
    <w:rsid w:val="008E2971"/>
  </w:style>
  <w:style w:type="character" w:customStyle="1" w:styleId="WW8Num67z2">
    <w:name w:val="WW8Num67z2"/>
    <w:rsid w:val="008E2971"/>
    <w:rPr>
      <w:rFonts w:ascii="Wingdings" w:hAnsi="Wingdings" w:cs="Wingdings"/>
    </w:rPr>
  </w:style>
  <w:style w:type="character" w:customStyle="1" w:styleId="WW8Num70z2">
    <w:name w:val="WW8Num70z2"/>
    <w:rsid w:val="008E2971"/>
    <w:rPr>
      <w:rFonts w:ascii="Wingdings" w:hAnsi="Wingdings" w:cs="Wingdings"/>
    </w:rPr>
  </w:style>
  <w:style w:type="character" w:customStyle="1" w:styleId="WW8Num71z1">
    <w:name w:val="WW8Num71z1"/>
    <w:rsid w:val="008E2971"/>
    <w:rPr>
      <w:rFonts w:ascii="Courier New" w:hAnsi="Courier New" w:cs="Courier New"/>
    </w:rPr>
  </w:style>
  <w:style w:type="character" w:customStyle="1" w:styleId="WW8Num71z3">
    <w:name w:val="WW8Num71z3"/>
    <w:rsid w:val="008E2971"/>
    <w:rPr>
      <w:rFonts w:ascii="Symbol" w:hAnsi="Symbol" w:cs="Symbol"/>
    </w:rPr>
  </w:style>
  <w:style w:type="character" w:customStyle="1" w:styleId="WW8Num72z1">
    <w:name w:val="WW8Num72z1"/>
    <w:rsid w:val="008E2971"/>
    <w:rPr>
      <w:rFonts w:ascii="Courier New" w:hAnsi="Courier New" w:cs="Courier New"/>
    </w:rPr>
  </w:style>
  <w:style w:type="character" w:customStyle="1" w:styleId="WW8Num72z2">
    <w:name w:val="WW8Num72z2"/>
    <w:rsid w:val="008E2971"/>
    <w:rPr>
      <w:rFonts w:ascii="Wingdings" w:hAnsi="Wingdings" w:cs="Wingdings"/>
    </w:rPr>
  </w:style>
  <w:style w:type="character" w:customStyle="1" w:styleId="WW8Num73z1">
    <w:name w:val="WW8Num73z1"/>
    <w:rsid w:val="008E2971"/>
    <w:rPr>
      <w:rFonts w:ascii="Courier New" w:hAnsi="Courier New" w:cs="Courier New"/>
    </w:rPr>
  </w:style>
  <w:style w:type="character" w:customStyle="1" w:styleId="WW8Num73z2">
    <w:name w:val="WW8Num73z2"/>
    <w:rsid w:val="008E2971"/>
    <w:rPr>
      <w:rFonts w:ascii="Wingdings" w:hAnsi="Wingdings" w:cs="Wingdings"/>
    </w:rPr>
  </w:style>
  <w:style w:type="character" w:customStyle="1" w:styleId="WW8Num74z1">
    <w:name w:val="WW8Num74z1"/>
    <w:rsid w:val="008E2971"/>
    <w:rPr>
      <w:rFonts w:ascii="Courier New" w:hAnsi="Courier New" w:cs="Courier New"/>
    </w:rPr>
  </w:style>
  <w:style w:type="character" w:customStyle="1" w:styleId="WW8Num74z3">
    <w:name w:val="WW8Num74z3"/>
    <w:rsid w:val="008E2971"/>
    <w:rPr>
      <w:rFonts w:ascii="Symbol" w:hAnsi="Symbol" w:cs="Symbol"/>
    </w:rPr>
  </w:style>
  <w:style w:type="character" w:customStyle="1" w:styleId="WW8Num75z1">
    <w:name w:val="WW8Num75z1"/>
    <w:rsid w:val="008E2971"/>
    <w:rPr>
      <w:rFonts w:ascii="Courier New" w:hAnsi="Courier New" w:cs="Courier New"/>
    </w:rPr>
  </w:style>
  <w:style w:type="character" w:customStyle="1" w:styleId="WW8Num75z2">
    <w:name w:val="WW8Num75z2"/>
    <w:rsid w:val="008E2971"/>
    <w:rPr>
      <w:rFonts w:ascii="Wingdings" w:hAnsi="Wingdings" w:cs="Wingdings"/>
    </w:rPr>
  </w:style>
  <w:style w:type="character" w:customStyle="1" w:styleId="WW8Num76z1">
    <w:name w:val="WW8Num76z1"/>
    <w:rsid w:val="008E2971"/>
    <w:rPr>
      <w:rFonts w:ascii="Courier New" w:hAnsi="Courier New" w:cs="Courier New"/>
    </w:rPr>
  </w:style>
  <w:style w:type="character" w:customStyle="1" w:styleId="WW8Num76z3">
    <w:name w:val="WW8Num76z3"/>
    <w:rsid w:val="008E2971"/>
    <w:rPr>
      <w:rFonts w:ascii="Symbol" w:hAnsi="Symbol" w:cs="Symbol"/>
    </w:rPr>
  </w:style>
  <w:style w:type="character" w:customStyle="1" w:styleId="WW8Num77z2">
    <w:name w:val="WW8Num77z2"/>
    <w:rsid w:val="008E2971"/>
    <w:rPr>
      <w:rFonts w:ascii="Wingdings" w:hAnsi="Wingdings" w:cs="Wingdings"/>
    </w:rPr>
  </w:style>
  <w:style w:type="character" w:customStyle="1" w:styleId="Fuentedeprrafopredeter2">
    <w:name w:val="Fuente de párrafo predeter.2"/>
    <w:rsid w:val="008E2971"/>
  </w:style>
  <w:style w:type="character" w:customStyle="1" w:styleId="WW8Num8z4">
    <w:name w:val="WW8Num8z4"/>
    <w:rsid w:val="008E2971"/>
  </w:style>
  <w:style w:type="character" w:customStyle="1" w:styleId="WW8Num8z5">
    <w:name w:val="WW8Num8z5"/>
    <w:rsid w:val="008E2971"/>
  </w:style>
  <w:style w:type="character" w:customStyle="1" w:styleId="WW8Num8z6">
    <w:name w:val="WW8Num8z6"/>
    <w:rsid w:val="008E2971"/>
  </w:style>
  <w:style w:type="character" w:customStyle="1" w:styleId="WW8Num8z7">
    <w:name w:val="WW8Num8z7"/>
    <w:rsid w:val="008E2971"/>
  </w:style>
  <w:style w:type="character" w:customStyle="1" w:styleId="WW8Num8z8">
    <w:name w:val="WW8Num8z8"/>
    <w:rsid w:val="008E2971"/>
  </w:style>
  <w:style w:type="character" w:customStyle="1" w:styleId="WW8Num9z4">
    <w:name w:val="WW8Num9z4"/>
    <w:rsid w:val="008E2971"/>
  </w:style>
  <w:style w:type="character" w:customStyle="1" w:styleId="WW8Num9z5">
    <w:name w:val="WW8Num9z5"/>
    <w:rsid w:val="008E2971"/>
  </w:style>
  <w:style w:type="character" w:customStyle="1" w:styleId="WW8Num9z6">
    <w:name w:val="WW8Num9z6"/>
    <w:rsid w:val="008E2971"/>
  </w:style>
  <w:style w:type="character" w:customStyle="1" w:styleId="WW8Num9z7">
    <w:name w:val="WW8Num9z7"/>
    <w:rsid w:val="008E2971"/>
  </w:style>
  <w:style w:type="character" w:customStyle="1" w:styleId="WW8Num9z8">
    <w:name w:val="WW8Num9z8"/>
    <w:rsid w:val="008E2971"/>
  </w:style>
  <w:style w:type="character" w:customStyle="1" w:styleId="WW8Num22z2">
    <w:name w:val="WW8Num22z2"/>
    <w:rsid w:val="008E2971"/>
    <w:rPr>
      <w:rFonts w:ascii="Wingdings" w:hAnsi="Wingdings" w:cs="Wingdings"/>
    </w:rPr>
  </w:style>
  <w:style w:type="character" w:customStyle="1" w:styleId="Smbolosdenumeracin">
    <w:name w:val="Símbolos de numeración"/>
    <w:rsid w:val="008E2971"/>
  </w:style>
  <w:style w:type="character" w:customStyle="1" w:styleId="Vietas">
    <w:name w:val="Viñetas"/>
    <w:rsid w:val="008E2971"/>
    <w:rPr>
      <w:rFonts w:ascii="OpenSymbol" w:eastAsia="OpenSymbol" w:hAnsi="OpenSymbol" w:cs="OpenSymbol"/>
    </w:rPr>
  </w:style>
  <w:style w:type="character" w:customStyle="1" w:styleId="Refdecomentario2">
    <w:name w:val="Ref. de comentario2"/>
    <w:rsid w:val="008E2971"/>
    <w:rPr>
      <w:sz w:val="16"/>
      <w:szCs w:val="16"/>
    </w:rPr>
  </w:style>
  <w:style w:type="character" w:customStyle="1" w:styleId="ListLabel10">
    <w:name w:val="ListLabel 10"/>
    <w:rsid w:val="008E2971"/>
    <w:rPr>
      <w:b/>
    </w:rPr>
  </w:style>
  <w:style w:type="character" w:customStyle="1" w:styleId="ListLabel11">
    <w:name w:val="ListLabel 11"/>
    <w:rsid w:val="008E2971"/>
    <w:rPr>
      <w:b/>
    </w:rPr>
  </w:style>
  <w:style w:type="character" w:customStyle="1" w:styleId="NumberingSymbols">
    <w:name w:val="Numbering Symbols"/>
    <w:rsid w:val="008E2971"/>
  </w:style>
  <w:style w:type="character" w:customStyle="1" w:styleId="ListLabel122">
    <w:name w:val="ListLabel 122"/>
    <w:rsid w:val="008E2971"/>
    <w:rPr>
      <w:rFonts w:cs="Courier New"/>
    </w:rPr>
  </w:style>
  <w:style w:type="character" w:customStyle="1" w:styleId="ListLabel189">
    <w:name w:val="ListLabel 189"/>
    <w:rsid w:val="008E2971"/>
    <w:rPr>
      <w:rFonts w:ascii="Arial" w:hAnsi="Arial" w:cs="Arial"/>
      <w:sz w:val="14"/>
      <w:szCs w:val="14"/>
    </w:rPr>
  </w:style>
  <w:style w:type="character" w:customStyle="1" w:styleId="ListLabel190">
    <w:name w:val="ListLabel 190"/>
    <w:rsid w:val="008E2971"/>
    <w:rPr>
      <w:rFonts w:cs="Courier New"/>
    </w:rPr>
  </w:style>
  <w:style w:type="character" w:customStyle="1" w:styleId="ListLabel191">
    <w:name w:val="ListLabel 191"/>
    <w:rsid w:val="008E2971"/>
    <w:rPr>
      <w:rFonts w:cs="Courier New"/>
    </w:rPr>
  </w:style>
  <w:style w:type="character" w:customStyle="1" w:styleId="ListLabel192">
    <w:name w:val="ListLabel 192"/>
    <w:rsid w:val="008E2971"/>
    <w:rPr>
      <w:rFonts w:cs="Courier New"/>
    </w:rPr>
  </w:style>
  <w:style w:type="character" w:customStyle="1" w:styleId="ListLabel193">
    <w:name w:val="ListLabel 193"/>
    <w:rsid w:val="008E2971"/>
    <w:rPr>
      <w:rFonts w:cs="Courier New"/>
    </w:rPr>
  </w:style>
  <w:style w:type="character" w:customStyle="1" w:styleId="ListLabel194">
    <w:name w:val="ListLabel 194"/>
    <w:rsid w:val="008E2971"/>
    <w:rPr>
      <w:rFonts w:cs="Courier New"/>
    </w:rPr>
  </w:style>
  <w:style w:type="character" w:customStyle="1" w:styleId="ListLabel195">
    <w:name w:val="ListLabel 195"/>
    <w:rsid w:val="008E2971"/>
    <w:rPr>
      <w:rFonts w:cs="Courier New"/>
    </w:rPr>
  </w:style>
  <w:style w:type="character" w:customStyle="1" w:styleId="ListLabel196">
    <w:name w:val="ListLabel 196"/>
    <w:rsid w:val="008E2971"/>
    <w:rPr>
      <w:rFonts w:cs="Courier New"/>
    </w:rPr>
  </w:style>
  <w:style w:type="character" w:customStyle="1" w:styleId="ListLabel197">
    <w:name w:val="ListLabel 197"/>
    <w:rsid w:val="008E2971"/>
    <w:rPr>
      <w:rFonts w:cs="Courier New"/>
    </w:rPr>
  </w:style>
  <w:style w:type="character" w:customStyle="1" w:styleId="ListLabel198">
    <w:name w:val="ListLabel 198"/>
    <w:rsid w:val="008E2971"/>
    <w:rPr>
      <w:rFonts w:cs="Courier New"/>
    </w:rPr>
  </w:style>
  <w:style w:type="paragraph" w:customStyle="1" w:styleId="Encabezado1">
    <w:name w:val="Encabezado1"/>
    <w:basedOn w:val="Normal"/>
    <w:next w:val="Textoindependiente"/>
    <w:rsid w:val="008E2971"/>
    <w:pPr>
      <w:keepNext/>
      <w:suppressAutoHyphens/>
      <w:spacing w:before="240" w:after="120"/>
    </w:pPr>
    <w:rPr>
      <w:rFonts w:ascii="Liberation Sans" w:eastAsia="WenQuanYi Micro Hei" w:hAnsi="Liberation Sans" w:cs="FreeSans"/>
      <w:sz w:val="28"/>
      <w:szCs w:val="28"/>
      <w:lang w:eastAsia="zh-CN"/>
    </w:rPr>
  </w:style>
  <w:style w:type="paragraph" w:customStyle="1" w:styleId="Descripcin1">
    <w:name w:val="Descripción1"/>
    <w:basedOn w:val="Normal"/>
    <w:rsid w:val="008E2971"/>
    <w:pPr>
      <w:suppressLineNumbers/>
      <w:suppressAutoHyphens/>
      <w:spacing w:before="120" w:after="120"/>
    </w:pPr>
    <w:rPr>
      <w:rFonts w:cs="FreeSans"/>
      <w:i/>
      <w:iCs/>
      <w:sz w:val="24"/>
      <w:szCs w:val="24"/>
      <w:lang w:eastAsia="zh-CN"/>
    </w:rPr>
  </w:style>
  <w:style w:type="paragraph" w:customStyle="1" w:styleId="ndice">
    <w:name w:val="Índice"/>
    <w:basedOn w:val="Normal"/>
    <w:rsid w:val="008E2971"/>
    <w:pPr>
      <w:suppressLineNumbers/>
      <w:suppressAutoHyphens/>
    </w:pPr>
    <w:rPr>
      <w:rFonts w:cs="FreeSans"/>
      <w:sz w:val="24"/>
      <w:szCs w:val="24"/>
      <w:lang w:eastAsia="zh-CN"/>
    </w:rPr>
  </w:style>
  <w:style w:type="paragraph" w:customStyle="1" w:styleId="Encabezadodelatabla">
    <w:name w:val="Encabezado de la tabla"/>
    <w:basedOn w:val="Contenidodelatabla"/>
    <w:rsid w:val="008E2971"/>
    <w:pPr>
      <w:widowControl/>
      <w:jc w:val="center"/>
    </w:pPr>
    <w:rPr>
      <w:rFonts w:ascii="Times New Roman" w:eastAsia="Times New Roman" w:hAnsi="Times New Roman" w:cs="Times New Roman"/>
      <w:b/>
      <w:bCs/>
      <w:color w:val="auto"/>
      <w:lang w:val="es-ES" w:bidi="ar-SA"/>
    </w:rPr>
  </w:style>
  <w:style w:type="paragraph" w:styleId="Cita">
    <w:name w:val="Quote"/>
    <w:basedOn w:val="Normal"/>
    <w:link w:val="CitaCar"/>
    <w:qFormat/>
    <w:rsid w:val="008E2971"/>
    <w:pPr>
      <w:suppressAutoHyphens/>
      <w:spacing w:after="283"/>
      <w:ind w:left="567" w:right="567"/>
    </w:pPr>
    <w:rPr>
      <w:sz w:val="24"/>
      <w:szCs w:val="24"/>
      <w:lang w:eastAsia="zh-CN"/>
    </w:rPr>
  </w:style>
  <w:style w:type="character" w:customStyle="1" w:styleId="CitaCar">
    <w:name w:val="Cita Car"/>
    <w:basedOn w:val="Fuentedeprrafopredeter"/>
    <w:link w:val="Cita"/>
    <w:rsid w:val="008E2971"/>
    <w:rPr>
      <w:rFonts w:ascii="Times New Roman" w:eastAsia="Times New Roman" w:hAnsi="Times New Roman" w:cs="Times New Roman"/>
      <w:sz w:val="24"/>
      <w:szCs w:val="24"/>
      <w:lang w:val="es-ES" w:eastAsia="zh-CN"/>
    </w:rPr>
  </w:style>
  <w:style w:type="paragraph" w:styleId="Subttulo">
    <w:name w:val="Subtitle"/>
    <w:basedOn w:val="Encabezado1"/>
    <w:next w:val="Textoindependiente"/>
    <w:link w:val="SubttuloCar"/>
    <w:qFormat/>
    <w:rsid w:val="008E2971"/>
    <w:pPr>
      <w:spacing w:before="60"/>
      <w:jc w:val="center"/>
    </w:pPr>
    <w:rPr>
      <w:sz w:val="36"/>
      <w:szCs w:val="36"/>
    </w:rPr>
  </w:style>
  <w:style w:type="character" w:customStyle="1" w:styleId="SubttuloCar">
    <w:name w:val="Subtítulo Car"/>
    <w:basedOn w:val="Fuentedeprrafopredeter"/>
    <w:link w:val="Subttulo"/>
    <w:rsid w:val="008E2971"/>
    <w:rPr>
      <w:rFonts w:ascii="Liberation Sans" w:eastAsia="WenQuanYi Micro Hei" w:hAnsi="Liberation Sans" w:cs="FreeSans"/>
      <w:sz w:val="36"/>
      <w:szCs w:val="36"/>
      <w:lang w:val="es-ES" w:eastAsia="zh-CN"/>
    </w:rPr>
  </w:style>
  <w:style w:type="paragraph" w:customStyle="1" w:styleId="Textoindependiente21">
    <w:name w:val="Texto independiente 21"/>
    <w:basedOn w:val="Normal"/>
    <w:rsid w:val="008E2971"/>
    <w:pPr>
      <w:spacing w:after="120" w:line="480" w:lineRule="auto"/>
    </w:pPr>
    <w:rPr>
      <w:rFonts w:ascii="Tms Rmn" w:hAnsi="Tms Rmn" w:cs="Tms Rmn"/>
      <w:lang w:val="en-US" w:eastAsia="zh-CN"/>
    </w:rPr>
  </w:style>
  <w:style w:type="paragraph" w:customStyle="1" w:styleId="Listaconvietas21">
    <w:name w:val="Lista con viñetas 21"/>
    <w:basedOn w:val="Normal"/>
    <w:rsid w:val="008E2971"/>
    <w:pPr>
      <w:tabs>
        <w:tab w:val="left" w:pos="643"/>
      </w:tabs>
      <w:ind w:left="643" w:hanging="360"/>
    </w:pPr>
    <w:rPr>
      <w:sz w:val="24"/>
      <w:szCs w:val="24"/>
      <w:lang w:eastAsia="zh-CN"/>
    </w:rPr>
  </w:style>
  <w:style w:type="paragraph" w:customStyle="1" w:styleId="Listaconvietas41">
    <w:name w:val="Lista con viñetas 41"/>
    <w:basedOn w:val="Normal"/>
    <w:rsid w:val="008E2971"/>
    <w:pPr>
      <w:tabs>
        <w:tab w:val="left" w:pos="1209"/>
      </w:tabs>
      <w:ind w:left="1209" w:hanging="360"/>
    </w:pPr>
    <w:rPr>
      <w:sz w:val="24"/>
      <w:szCs w:val="24"/>
      <w:lang w:eastAsia="zh-CN"/>
    </w:rPr>
  </w:style>
  <w:style w:type="paragraph" w:customStyle="1" w:styleId="Textodebloque1">
    <w:name w:val="Texto de bloque1"/>
    <w:basedOn w:val="Normal"/>
    <w:rsid w:val="008E2971"/>
    <w:pPr>
      <w:ind w:left="1276" w:right="931"/>
      <w:jc w:val="center"/>
    </w:pPr>
    <w:rPr>
      <w:sz w:val="22"/>
      <w:lang w:eastAsia="zh-CN"/>
    </w:rPr>
  </w:style>
  <w:style w:type="paragraph" w:customStyle="1" w:styleId="Textocomentario2">
    <w:name w:val="Texto comentario2"/>
    <w:basedOn w:val="Normal"/>
    <w:rsid w:val="008E2971"/>
    <w:rPr>
      <w:lang w:val="x-none" w:eastAsia="zh-CN"/>
    </w:rPr>
  </w:style>
  <w:style w:type="paragraph" w:customStyle="1" w:styleId="Sangra2detindependiente2">
    <w:name w:val="Sangría 2 de t. independiente2"/>
    <w:basedOn w:val="Normal"/>
    <w:rsid w:val="008E2971"/>
    <w:pPr>
      <w:spacing w:after="120" w:line="480" w:lineRule="auto"/>
      <w:ind w:left="283"/>
    </w:pPr>
    <w:rPr>
      <w:lang w:val="x-none" w:eastAsia="zh-CN"/>
    </w:rPr>
  </w:style>
  <w:style w:type="paragraph" w:customStyle="1" w:styleId="Sangra3detindependiente2">
    <w:name w:val="Sangría 3 de t. independiente2"/>
    <w:basedOn w:val="Normal"/>
    <w:rsid w:val="008E2971"/>
    <w:pPr>
      <w:spacing w:after="120"/>
      <w:ind w:left="283"/>
    </w:pPr>
    <w:rPr>
      <w:sz w:val="16"/>
      <w:szCs w:val="16"/>
      <w:lang w:val="es-BO" w:eastAsia="zh-CN"/>
    </w:rPr>
  </w:style>
  <w:style w:type="paragraph" w:customStyle="1" w:styleId="Listaconvietas31">
    <w:name w:val="Lista con viñetas 31"/>
    <w:basedOn w:val="Normal"/>
    <w:rsid w:val="008E2971"/>
    <w:pPr>
      <w:tabs>
        <w:tab w:val="left" w:pos="1410"/>
        <w:tab w:val="left" w:pos="1903"/>
      </w:tabs>
      <w:ind w:left="1903" w:hanging="283"/>
      <w:jc w:val="both"/>
    </w:pPr>
    <w:rPr>
      <w:lang w:val="es-BO" w:eastAsia="zh-CN"/>
    </w:rPr>
  </w:style>
  <w:style w:type="paragraph" w:customStyle="1" w:styleId="Continuarlista21">
    <w:name w:val="Continuar lista 21"/>
    <w:basedOn w:val="Normal"/>
    <w:rsid w:val="008E2971"/>
    <w:pPr>
      <w:spacing w:after="120"/>
      <w:ind w:left="720"/>
    </w:pPr>
    <w:rPr>
      <w:lang w:eastAsia="zh-CN"/>
    </w:rPr>
  </w:style>
  <w:style w:type="paragraph" w:customStyle="1" w:styleId="Lista21">
    <w:name w:val="Lista 21"/>
    <w:basedOn w:val="Normal"/>
    <w:rsid w:val="008E2971"/>
    <w:pPr>
      <w:ind w:left="566" w:hanging="283"/>
    </w:pPr>
    <w:rPr>
      <w:sz w:val="16"/>
      <w:szCs w:val="16"/>
      <w:lang w:eastAsia="zh-CN"/>
    </w:rPr>
  </w:style>
  <w:style w:type="paragraph" w:customStyle="1" w:styleId="Standard">
    <w:name w:val="Standard"/>
    <w:rsid w:val="008E2971"/>
    <w:pPr>
      <w:tabs>
        <w:tab w:val="left" w:pos="708"/>
      </w:tabs>
      <w:suppressAutoHyphens/>
      <w:spacing w:after="0" w:line="240" w:lineRule="auto"/>
      <w:textAlignment w:val="baseline"/>
    </w:pPr>
    <w:rPr>
      <w:rFonts w:ascii="Times New Roman" w:eastAsia="WenQuanYi Micro Hei" w:hAnsi="Times New Roman" w:cs="Lohit Hindi"/>
      <w:color w:val="00000A"/>
      <w:kern w:val="2"/>
      <w:sz w:val="24"/>
      <w:szCs w:val="24"/>
      <w:lang w:eastAsia="zh-CN" w:bidi="hi-IN"/>
    </w:rPr>
  </w:style>
  <w:style w:type="paragraph" w:customStyle="1" w:styleId="Prrafodelista20">
    <w:name w:val="Párrafo de lista2"/>
    <w:basedOn w:val="Normal"/>
    <w:rsid w:val="008E2971"/>
    <w:pPr>
      <w:suppressAutoHyphens/>
      <w:spacing w:after="200" w:line="276" w:lineRule="auto"/>
    </w:pPr>
    <w:rPr>
      <w:rFonts w:ascii="Calibri" w:eastAsia="DejaVu Sans" w:hAnsi="Calibri" w:cs="font346"/>
      <w:kern w:val="2"/>
      <w:sz w:val="22"/>
      <w:szCs w:val="22"/>
      <w:lang w:val="en-US" w:eastAsia="zh-CN"/>
    </w:rPr>
  </w:style>
  <w:style w:type="paragraph" w:customStyle="1" w:styleId="FrameContents">
    <w:name w:val="Frame Contents"/>
    <w:basedOn w:val="Normal"/>
    <w:rsid w:val="008E2971"/>
    <w:pPr>
      <w:suppressAutoHyphens/>
    </w:pPr>
    <w:rPr>
      <w:sz w:val="24"/>
      <w:szCs w:val="24"/>
      <w:lang w:eastAsia="zh-CN"/>
    </w:rPr>
  </w:style>
  <w:style w:type="paragraph" w:styleId="Puesto">
    <w:name w:val="Title"/>
    <w:basedOn w:val="Normal"/>
    <w:next w:val="Normal"/>
    <w:link w:val="PuestoCar"/>
    <w:uiPriority w:val="10"/>
    <w:qFormat/>
    <w:rsid w:val="008E2971"/>
    <w:pPr>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8E2971"/>
    <w:rPr>
      <w:rFonts w:asciiTheme="majorHAnsi" w:eastAsiaTheme="majorEastAsia" w:hAnsiTheme="majorHAnsi" w:cstheme="majorBidi"/>
      <w:spacing w:val="-10"/>
      <w:kern w:val="28"/>
      <w:sz w:val="56"/>
      <w:szCs w:val="56"/>
      <w:lang w:val="es-ES"/>
    </w:rPr>
  </w:style>
  <w:style w:type="character" w:customStyle="1" w:styleId="WW8Num57z3">
    <w:name w:val="WW8Num57z3"/>
    <w:rsid w:val="00934D3D"/>
    <w:rPr>
      <w:rFonts w:ascii="Symbol" w:hAnsi="Symbol" w:cs="Symbol"/>
    </w:rPr>
  </w:style>
  <w:style w:type="character" w:customStyle="1" w:styleId="WW8Num59z2">
    <w:name w:val="WW8Num59z2"/>
    <w:rsid w:val="00934D3D"/>
    <w:rPr>
      <w:rFonts w:ascii="Wingdings" w:hAnsi="Wingdings" w:cs="Wingdings"/>
    </w:rPr>
  </w:style>
  <w:style w:type="character" w:customStyle="1" w:styleId="ListLabel12">
    <w:name w:val="ListLabel 12"/>
    <w:rsid w:val="00934D3D"/>
    <w:rPr>
      <w:rFonts w:cs="Courier New"/>
    </w:rPr>
  </w:style>
  <w:style w:type="character" w:customStyle="1" w:styleId="ListLabel13">
    <w:name w:val="ListLabel 13"/>
    <w:rsid w:val="00934D3D"/>
    <w:rPr>
      <w:rFonts w:cs="Courier New"/>
    </w:rPr>
  </w:style>
  <w:style w:type="character" w:customStyle="1" w:styleId="ListLabel14">
    <w:name w:val="ListLabel 14"/>
    <w:rsid w:val="00934D3D"/>
    <w:rPr>
      <w:rFonts w:cs="Courier New"/>
    </w:rPr>
  </w:style>
  <w:style w:type="character" w:customStyle="1" w:styleId="ListLabel15">
    <w:name w:val="ListLabel 15"/>
    <w:rsid w:val="00934D3D"/>
    <w:rPr>
      <w:rFonts w:cs="Courier New"/>
    </w:rPr>
  </w:style>
  <w:style w:type="character" w:customStyle="1" w:styleId="ListLabel16">
    <w:name w:val="ListLabel 16"/>
    <w:rsid w:val="00934D3D"/>
    <w:rPr>
      <w:rFonts w:cs="Courier New"/>
    </w:rPr>
  </w:style>
  <w:style w:type="character" w:customStyle="1" w:styleId="ListLabel17">
    <w:name w:val="ListLabel 17"/>
    <w:rsid w:val="00934D3D"/>
    <w:rPr>
      <w:rFonts w:cs="Courier New"/>
    </w:rPr>
  </w:style>
  <w:style w:type="character" w:customStyle="1" w:styleId="ListLabel18">
    <w:name w:val="ListLabel 18"/>
    <w:rsid w:val="00934D3D"/>
    <w:rPr>
      <w:rFonts w:cs="Courier New"/>
    </w:rPr>
  </w:style>
  <w:style w:type="character" w:customStyle="1" w:styleId="ListLabel19">
    <w:name w:val="ListLabel 19"/>
    <w:rsid w:val="00934D3D"/>
    <w:rPr>
      <w:rFonts w:cs="Courier New"/>
    </w:rPr>
  </w:style>
  <w:style w:type="character" w:customStyle="1" w:styleId="ListLabel20">
    <w:name w:val="ListLabel 20"/>
    <w:rsid w:val="00934D3D"/>
    <w:rPr>
      <w:rFonts w:cs="Courier New"/>
    </w:rPr>
  </w:style>
  <w:style w:type="character" w:customStyle="1" w:styleId="ListLabel21">
    <w:name w:val="ListLabel 21"/>
    <w:rsid w:val="00934D3D"/>
    <w:rPr>
      <w:rFonts w:cs="Courier New"/>
    </w:rPr>
  </w:style>
  <w:style w:type="character" w:customStyle="1" w:styleId="Bullets">
    <w:name w:val="Bullets"/>
    <w:rsid w:val="00934D3D"/>
    <w:rPr>
      <w:rFonts w:ascii="OpenSymbol" w:eastAsia="OpenSymbol" w:hAnsi="OpenSymbol" w:cs="OpenSymbol"/>
    </w:rPr>
  </w:style>
  <w:style w:type="paragraph" w:customStyle="1" w:styleId="Prrafodelista3">
    <w:name w:val="Párrafo de lista3"/>
    <w:basedOn w:val="Normal"/>
    <w:rsid w:val="00934D3D"/>
    <w:pPr>
      <w:suppressAutoHyphens/>
      <w:spacing w:after="200"/>
      <w:ind w:left="720"/>
      <w:contextualSpacing/>
    </w:pPr>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hyperlink" Target="http://www.ypfb.gob.bo"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ypfb.gob.bo"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ypfb.gob.b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webSettings" Target="webSettings.xml"/><Relationship Id="rId9" Type="http://schemas.openxmlformats.org/officeDocument/2006/relationships/hyperlink" Target="mailto:fandrade@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18959</Words>
  <Characters>104277</Characters>
  <Application>Microsoft Office Word</Application>
  <DocSecurity>0</DocSecurity>
  <Lines>868</Lines>
  <Paragraphs>245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Marcelino Andrade Mamani</dc:creator>
  <cp:keywords/>
  <dc:description/>
  <cp:lastModifiedBy>Freddy Marcelino Andrade Mamani</cp:lastModifiedBy>
  <cp:revision>4</cp:revision>
  <cp:lastPrinted>2018-11-08T22:50:00Z</cp:lastPrinted>
  <dcterms:created xsi:type="dcterms:W3CDTF">2018-11-08T23:04:00Z</dcterms:created>
  <dcterms:modified xsi:type="dcterms:W3CDTF">2018-11-09T13:23:00Z</dcterms:modified>
</cp:coreProperties>
</file>