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4740" w:rsidRDefault="00534740" w:rsidP="0056607D">
                            <w:pPr>
                              <w:rPr>
                                <w:b/>
                              </w:rPr>
                            </w:pPr>
                          </w:p>
                          <w:p w:rsidR="00534740" w:rsidRPr="005E4A42" w:rsidRDefault="00534740" w:rsidP="00096A7B">
                            <w:pPr>
                              <w:pStyle w:val="Ttulo1"/>
                              <w:ind w:left="360" w:hanging="502"/>
                              <w:jc w:val="center"/>
                              <w:rPr>
                                <w:rFonts w:ascii="Century Gothic" w:hAnsi="Century Gothic"/>
                                <w:color w:val="0F243E"/>
                                <w:lang w:val="es-BO"/>
                              </w:rPr>
                            </w:pPr>
                          </w:p>
                          <w:p w:rsidR="00534740" w:rsidRPr="005E4A42" w:rsidRDefault="0053474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34740" w:rsidRPr="008F17CF" w:rsidRDefault="00534740" w:rsidP="0056607D">
                            <w:pPr>
                              <w:rPr>
                                <w:rFonts w:ascii="Century Gothic" w:hAnsi="Century Gothic"/>
                                <w:b/>
                              </w:rPr>
                            </w:pPr>
                          </w:p>
                          <w:p w:rsidR="00534740" w:rsidRDefault="00534740" w:rsidP="002F1F96">
                            <w:pPr>
                              <w:jc w:val="center"/>
                              <w:rPr>
                                <w:rFonts w:ascii="Century Gothic" w:hAnsi="Century Gothic"/>
                                <w:b/>
                              </w:rPr>
                            </w:pPr>
                          </w:p>
                          <w:p w:rsidR="00534740" w:rsidRDefault="0053474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34740" w:rsidRPr="005E4A42" w:rsidRDefault="00534740" w:rsidP="00631500">
                            <w:pPr>
                              <w:jc w:val="center"/>
                              <w:rPr>
                                <w:rFonts w:ascii="Century Gothic" w:hAnsi="Century Gothic" w:cs="Arial"/>
                                <w:b/>
                                <w:color w:val="0F243E"/>
                                <w:sz w:val="32"/>
                                <w:szCs w:val="32"/>
                              </w:rPr>
                            </w:pP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34740" w:rsidRPr="005E4A42" w:rsidRDefault="00534740" w:rsidP="00631500">
                            <w:pPr>
                              <w:ind w:left="142"/>
                              <w:jc w:val="center"/>
                              <w:rPr>
                                <w:rFonts w:ascii="Century Gothic" w:hAnsi="Century Gothic" w:cs="Arial"/>
                                <w:b/>
                                <w:color w:val="0F243E"/>
                                <w:sz w:val="32"/>
                                <w:szCs w:val="32"/>
                              </w:rPr>
                            </w:pPr>
                          </w:p>
                          <w:p w:rsidR="00534740" w:rsidRPr="005E4A42" w:rsidRDefault="00534740" w:rsidP="00631500">
                            <w:pPr>
                              <w:ind w:left="142"/>
                              <w:rPr>
                                <w:rFonts w:ascii="Century Gothic" w:hAnsi="Century Gothic"/>
                                <w:b/>
                                <w:color w:val="0F243E"/>
                              </w:rPr>
                            </w:pPr>
                          </w:p>
                          <w:p w:rsidR="00534740" w:rsidRDefault="0053474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376EA6">
                              <w:rPr>
                                <w:rFonts w:ascii="Century Gothic" w:hAnsi="Century Gothic" w:cs="Century Gothic"/>
                                <w:b/>
                                <w:bCs/>
                                <w:color w:val="0F243E"/>
                                <w:sz w:val="28"/>
                                <w:szCs w:val="32"/>
                              </w:rPr>
                              <w:t>“SEGUNDA COMPRA AGRUPADA DE EQUIPOS DE PROTECCIÓN PERSONAL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FD048B" w:rsidRPr="00FD048B">
                              <w:rPr>
                                <w:rFonts w:ascii="Century Gothic" w:hAnsi="Century Gothic" w:cs="Century Gothic"/>
                                <w:b/>
                                <w:bCs/>
                                <w:color w:val="0F243E"/>
                                <w:sz w:val="28"/>
                                <w:szCs w:val="32"/>
                              </w:rPr>
                              <w:t>DCO-EPNE-GSAC-688-18</w:t>
                            </w:r>
                          </w:p>
                          <w:p w:rsidR="00534740" w:rsidRPr="005E4A42" w:rsidRDefault="00534740" w:rsidP="0075488C">
                            <w:pPr>
                              <w:pStyle w:val="Textodebloque"/>
                              <w:rPr>
                                <w:rFonts w:ascii="Century Gothic" w:hAnsi="Century Gothic"/>
                                <w:b/>
                                <w:color w:val="0F243E"/>
                                <w:sz w:val="20"/>
                              </w:rPr>
                            </w:pPr>
                          </w:p>
                          <w:p w:rsidR="00534740" w:rsidRPr="005E4A42" w:rsidRDefault="00534740" w:rsidP="0075488C">
                            <w:pPr>
                              <w:pStyle w:val="Textodebloque"/>
                              <w:rPr>
                                <w:rFonts w:ascii="Century Gothic" w:hAnsi="Century Gothic"/>
                                <w:b/>
                                <w:color w:val="0F243E"/>
                                <w:sz w:val="20"/>
                              </w:rPr>
                            </w:pPr>
                          </w:p>
                          <w:p w:rsidR="00534740"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534740" w:rsidRDefault="00534740" w:rsidP="0056607D">
                      <w:pPr>
                        <w:rPr>
                          <w:b/>
                        </w:rPr>
                      </w:pPr>
                    </w:p>
                    <w:p w:rsidR="00534740" w:rsidRPr="005E4A42" w:rsidRDefault="00534740" w:rsidP="00096A7B">
                      <w:pPr>
                        <w:pStyle w:val="Ttulo1"/>
                        <w:ind w:left="360" w:hanging="502"/>
                        <w:jc w:val="center"/>
                        <w:rPr>
                          <w:rFonts w:ascii="Century Gothic" w:hAnsi="Century Gothic"/>
                          <w:color w:val="0F243E"/>
                          <w:lang w:val="es-BO"/>
                        </w:rPr>
                      </w:pPr>
                    </w:p>
                    <w:p w:rsidR="00534740" w:rsidRPr="005E4A42" w:rsidRDefault="0053474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34740" w:rsidRPr="008F17CF" w:rsidRDefault="00534740" w:rsidP="0056607D">
                      <w:pPr>
                        <w:rPr>
                          <w:rFonts w:ascii="Century Gothic" w:hAnsi="Century Gothic"/>
                          <w:b/>
                        </w:rPr>
                      </w:pPr>
                    </w:p>
                    <w:p w:rsidR="00534740" w:rsidRDefault="00534740" w:rsidP="002F1F96">
                      <w:pPr>
                        <w:jc w:val="center"/>
                        <w:rPr>
                          <w:rFonts w:ascii="Century Gothic" w:hAnsi="Century Gothic"/>
                          <w:b/>
                        </w:rPr>
                      </w:pPr>
                    </w:p>
                    <w:p w:rsidR="00534740" w:rsidRDefault="0053474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34740" w:rsidRPr="005E4A42" w:rsidRDefault="00534740" w:rsidP="00631500">
                      <w:pPr>
                        <w:jc w:val="center"/>
                        <w:rPr>
                          <w:rFonts w:ascii="Century Gothic" w:hAnsi="Century Gothic" w:cs="Arial"/>
                          <w:b/>
                          <w:color w:val="0F243E"/>
                          <w:sz w:val="32"/>
                          <w:szCs w:val="32"/>
                        </w:rPr>
                      </w:pP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34740" w:rsidRPr="005E4A42" w:rsidRDefault="00534740" w:rsidP="00631500">
                      <w:pPr>
                        <w:ind w:left="142"/>
                        <w:jc w:val="center"/>
                        <w:rPr>
                          <w:rFonts w:ascii="Century Gothic" w:hAnsi="Century Gothic" w:cs="Arial"/>
                          <w:b/>
                          <w:color w:val="0F243E"/>
                          <w:sz w:val="32"/>
                          <w:szCs w:val="32"/>
                        </w:rPr>
                      </w:pPr>
                    </w:p>
                    <w:p w:rsidR="00534740" w:rsidRPr="005E4A42" w:rsidRDefault="00534740" w:rsidP="00631500">
                      <w:pPr>
                        <w:ind w:left="142"/>
                        <w:rPr>
                          <w:rFonts w:ascii="Century Gothic" w:hAnsi="Century Gothic"/>
                          <w:b/>
                          <w:color w:val="0F243E"/>
                        </w:rPr>
                      </w:pPr>
                    </w:p>
                    <w:p w:rsidR="00534740" w:rsidRDefault="0053474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376EA6">
                        <w:rPr>
                          <w:rFonts w:ascii="Century Gothic" w:hAnsi="Century Gothic" w:cs="Century Gothic"/>
                          <w:b/>
                          <w:bCs/>
                          <w:color w:val="0F243E"/>
                          <w:sz w:val="28"/>
                          <w:szCs w:val="32"/>
                        </w:rPr>
                        <w:t>“SEGUNDA COMPRA AGRUPADA DE EQUIPOS DE PROTECCIÓN PERSONAL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FD048B" w:rsidRPr="00FD048B">
                        <w:rPr>
                          <w:rFonts w:ascii="Century Gothic" w:hAnsi="Century Gothic" w:cs="Century Gothic"/>
                          <w:b/>
                          <w:bCs/>
                          <w:color w:val="0F243E"/>
                          <w:sz w:val="28"/>
                          <w:szCs w:val="32"/>
                        </w:rPr>
                        <w:t>DCO-EPNE-GSAC-688-18</w:t>
                      </w:r>
                    </w:p>
                    <w:p w:rsidR="00534740" w:rsidRPr="005E4A42" w:rsidRDefault="00534740" w:rsidP="0075488C">
                      <w:pPr>
                        <w:pStyle w:val="Textodebloque"/>
                        <w:rPr>
                          <w:rFonts w:ascii="Century Gothic" w:hAnsi="Century Gothic"/>
                          <w:b/>
                          <w:color w:val="0F243E"/>
                          <w:sz w:val="20"/>
                        </w:rPr>
                      </w:pPr>
                    </w:p>
                    <w:p w:rsidR="00534740" w:rsidRPr="005E4A42" w:rsidRDefault="00534740" w:rsidP="0075488C">
                      <w:pPr>
                        <w:pStyle w:val="Textodebloque"/>
                        <w:rPr>
                          <w:rFonts w:ascii="Century Gothic" w:hAnsi="Century Gothic"/>
                          <w:b/>
                          <w:color w:val="0F243E"/>
                          <w:sz w:val="20"/>
                        </w:rPr>
                      </w:pPr>
                      <w:bookmarkStart w:id="1" w:name="_GoBack"/>
                    </w:p>
                    <w:bookmarkEnd w:id="1"/>
                    <w:p w:rsidR="00534740"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61292E" w:rsidRPr="0060067E" w:rsidRDefault="0061292E" w:rsidP="0061292E">
      <w:pPr>
        <w:rPr>
          <w:rFonts w:ascii="Verdana" w:hAnsi="Verdana" w:cs="Arial"/>
          <w:b/>
          <w:color w:val="000000"/>
          <w:sz w:val="18"/>
          <w:szCs w:val="18"/>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0B01F9">
            <w:pPr>
              <w:rPr>
                <w:rFonts w:ascii="Calibri" w:eastAsia="Calibri" w:hAnsi="Calibri" w:cs="Calibri"/>
                <w:b/>
                <w:sz w:val="22"/>
                <w:szCs w:val="22"/>
              </w:rPr>
            </w:pPr>
            <w:r>
              <w:rPr>
                <w:rFonts w:ascii="Calibri" w:eastAsia="Calibri" w:hAnsi="Calibri" w:cs="Calibri"/>
                <w:b/>
                <w:sz w:val="22"/>
                <w:szCs w:val="22"/>
              </w:rPr>
              <w:t xml:space="preserve">POR </w:t>
            </w:r>
            <w:r w:rsidR="000B01F9">
              <w:rPr>
                <w:rFonts w:ascii="Calibri" w:eastAsia="Calibri" w:hAnsi="Calibri" w:cs="Calibri"/>
                <w:b/>
                <w:sz w:val="22"/>
                <w:szCs w:val="22"/>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BD63A4">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BD63A4">
              <w:rPr>
                <w:rFonts w:ascii="Calibri" w:hAnsi="Calibri" w:cs="Calibri"/>
                <w:b/>
                <w:szCs w:val="22"/>
              </w:rPr>
              <w:t>21</w:t>
            </w:r>
            <w:r w:rsidR="004F1201">
              <w:rPr>
                <w:rFonts w:ascii="Calibri" w:hAnsi="Calibri" w:cs="Calibri"/>
                <w:b/>
                <w:szCs w:val="22"/>
              </w:rPr>
              <w:t>/</w:t>
            </w:r>
            <w:r w:rsidR="00BD63A4">
              <w:rPr>
                <w:rFonts w:ascii="Calibri" w:hAnsi="Calibri" w:cs="Calibri"/>
                <w:b/>
                <w:szCs w:val="22"/>
              </w:rPr>
              <w:t>11</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0B01F9">
            <w:pPr>
              <w:jc w:val="both"/>
              <w:rPr>
                <w:rFonts w:ascii="Calibri" w:hAnsi="Calibri" w:cs="Calibri"/>
                <w:color w:val="000000"/>
                <w:sz w:val="22"/>
                <w:szCs w:val="22"/>
                <w:lang w:val="es-ES_tradnl"/>
              </w:rPr>
            </w:pPr>
            <w:r w:rsidRPr="003C2289">
              <w:rPr>
                <w:rFonts w:ascii="Calibri" w:hAnsi="Calibri"/>
                <w:b/>
                <w:color w:val="000000"/>
                <w:szCs w:val="16"/>
              </w:rPr>
              <w:t xml:space="preserve">NO </w:t>
            </w:r>
            <w:r w:rsidR="000B01F9">
              <w:rPr>
                <w:rFonts w:ascii="Calibri" w:hAnsi="Calibri"/>
                <w:b/>
                <w:color w:val="000000"/>
                <w:szCs w:val="16"/>
              </w:rPr>
              <w:t>CORRESPONDE</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AB2F4E" w:rsidP="00DF06A4">
            <w:pPr>
              <w:jc w:val="center"/>
              <w:rPr>
                <w:rFonts w:ascii="Calibri" w:hAnsi="Calibri" w:cs="Calibri"/>
                <w:i/>
                <w:sz w:val="22"/>
                <w:szCs w:val="22"/>
              </w:rPr>
            </w:pP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Hasta hora:</w:t>
            </w:r>
          </w:p>
          <w:p w:rsidR="00AB2F4E" w:rsidRPr="00DF06A4" w:rsidRDefault="00AB2F4E" w:rsidP="00DF06A4">
            <w:pPr>
              <w:jc w:val="center"/>
              <w:rPr>
                <w:rFonts w:ascii="Calibri" w:hAnsi="Calibri" w:cs="Calibri"/>
                <w:i/>
                <w:sz w:val="22"/>
                <w:szCs w:val="22"/>
              </w:rPr>
            </w:pPr>
          </w:p>
        </w:tc>
        <w:tc>
          <w:tcPr>
            <w:tcW w:w="3534" w:type="dxa"/>
            <w:vAlign w:val="center"/>
          </w:tcPr>
          <w:p w:rsidR="00DF06A4" w:rsidRPr="00241AE7" w:rsidRDefault="00866C89" w:rsidP="00AB2F4E">
            <w:pPr>
              <w:jc w:val="both"/>
              <w:rPr>
                <w:rFonts w:ascii="Calibri" w:hAnsi="Calibri" w:cs="Calibri"/>
                <w:color w:val="000000"/>
                <w:sz w:val="22"/>
                <w:szCs w:val="22"/>
              </w:rPr>
            </w:pPr>
            <w:r w:rsidRPr="00866C89">
              <w:rPr>
                <w:rFonts w:ascii="Calibri" w:hAnsi="Calibri"/>
                <w:b/>
                <w:color w:val="000000"/>
                <w:szCs w:val="16"/>
              </w:rPr>
              <w:t>NO CORRESPONDE</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66C89">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AB2F4E" w:rsidP="00DF06A4">
            <w:pPr>
              <w:jc w:val="center"/>
              <w:rPr>
                <w:rFonts w:ascii="Calibri" w:hAnsi="Calibri" w:cs="Calibri"/>
                <w:i/>
                <w:sz w:val="22"/>
                <w:szCs w:val="22"/>
              </w:rPr>
            </w:pP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Hora:</w:t>
            </w:r>
          </w:p>
          <w:p w:rsidR="00AB2F4E" w:rsidRPr="00DF06A4" w:rsidRDefault="00AB2F4E" w:rsidP="00DF06A4">
            <w:pPr>
              <w:jc w:val="center"/>
              <w:rPr>
                <w:rFonts w:ascii="Calibri" w:hAnsi="Calibri" w:cs="Calibri"/>
                <w:i/>
                <w:sz w:val="22"/>
                <w:szCs w:val="22"/>
              </w:rPr>
            </w:pPr>
          </w:p>
        </w:tc>
        <w:tc>
          <w:tcPr>
            <w:tcW w:w="3534" w:type="dxa"/>
            <w:vAlign w:val="center"/>
          </w:tcPr>
          <w:p w:rsidR="00AB2F4E" w:rsidRPr="00866C89" w:rsidRDefault="00866C89" w:rsidP="00866C89">
            <w:pPr>
              <w:rPr>
                <w:rFonts w:ascii="Calibri" w:hAnsi="Calibri" w:cs="Calibri"/>
                <w:color w:val="FF0000"/>
              </w:rPr>
            </w:pPr>
            <w:r w:rsidRPr="00866C89">
              <w:rPr>
                <w:rFonts w:ascii="Calibri" w:hAnsi="Calibri" w:cs="Arial"/>
                <w:b/>
                <w:color w:val="000000"/>
              </w:rPr>
              <w:t>NO CORRESPONDE</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BD63A4" w:rsidP="00376EA6">
            <w:pPr>
              <w:jc w:val="center"/>
              <w:rPr>
                <w:rFonts w:ascii="Calibri" w:hAnsi="Calibri" w:cs="Calibri"/>
                <w:sz w:val="22"/>
                <w:szCs w:val="22"/>
              </w:rPr>
            </w:pPr>
            <w:r>
              <w:rPr>
                <w:rFonts w:ascii="Calibri" w:hAnsi="Calibri" w:cs="Calibri"/>
                <w:b/>
              </w:rPr>
              <w:t>28</w:t>
            </w:r>
            <w:r w:rsidR="00AB2F4E">
              <w:rPr>
                <w:rFonts w:ascii="Calibri" w:hAnsi="Calibri" w:cs="Calibri"/>
                <w:b/>
              </w:rPr>
              <w:t>/</w:t>
            </w:r>
            <w:r w:rsidR="00376EA6">
              <w:rPr>
                <w:rFonts w:ascii="Calibri" w:hAnsi="Calibri" w:cs="Calibri"/>
                <w:b/>
              </w:rPr>
              <w:t>11</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BD63A4" w:rsidP="00376EA6">
            <w:pPr>
              <w:jc w:val="center"/>
              <w:rPr>
                <w:rFonts w:ascii="Calibri" w:hAnsi="Calibri" w:cs="Calibri"/>
                <w:sz w:val="22"/>
                <w:szCs w:val="22"/>
              </w:rPr>
            </w:pPr>
            <w:r>
              <w:rPr>
                <w:rFonts w:ascii="Calibri" w:hAnsi="Calibri" w:cs="Calibri"/>
                <w:b/>
              </w:rPr>
              <w:t>28</w:t>
            </w:r>
            <w:r w:rsidR="00AB2F4E">
              <w:rPr>
                <w:rFonts w:ascii="Calibri" w:hAnsi="Calibri" w:cs="Calibri"/>
                <w:b/>
              </w:rPr>
              <w:t>/</w:t>
            </w:r>
            <w:r w:rsidR="00376EA6">
              <w:rPr>
                <w:rFonts w:ascii="Calibri" w:hAnsi="Calibri" w:cs="Calibri"/>
                <w:b/>
              </w:rPr>
              <w:t>11</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BD63A4" w:rsidP="00BD63A4">
            <w:pPr>
              <w:jc w:val="center"/>
              <w:rPr>
                <w:rFonts w:ascii="Calibri" w:hAnsi="Calibri" w:cs="Calibri"/>
                <w:b/>
                <w:color w:val="000000" w:themeColor="text1"/>
                <w:szCs w:val="22"/>
              </w:rPr>
            </w:pPr>
            <w:r>
              <w:rPr>
                <w:rFonts w:ascii="Calibri" w:hAnsi="Calibri" w:cs="Calibri"/>
                <w:b/>
                <w:color w:val="000000" w:themeColor="text1"/>
                <w:szCs w:val="22"/>
              </w:rPr>
              <w:t>03</w:t>
            </w:r>
            <w:r w:rsidR="00AB2F4E" w:rsidRPr="00E86694">
              <w:rPr>
                <w:rFonts w:ascii="Calibri" w:hAnsi="Calibri" w:cs="Calibri"/>
                <w:b/>
                <w:color w:val="000000" w:themeColor="text1"/>
                <w:szCs w:val="22"/>
              </w:rPr>
              <w:t>/</w:t>
            </w:r>
            <w:r>
              <w:rPr>
                <w:rFonts w:ascii="Calibri" w:hAnsi="Calibri" w:cs="Calibri"/>
                <w:b/>
                <w:color w:val="000000" w:themeColor="text1"/>
                <w:szCs w:val="22"/>
              </w:rPr>
              <w:t>12</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BD63A4">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BD63A4">
              <w:rPr>
                <w:rFonts w:ascii="Calibri" w:hAnsi="Calibri" w:cs="Calibri"/>
                <w:b/>
                <w:color w:val="000000" w:themeColor="text1"/>
                <w:szCs w:val="22"/>
              </w:rPr>
              <w:t>19</w:t>
            </w:r>
            <w:r w:rsidR="009C3F0C">
              <w:rPr>
                <w:rFonts w:ascii="Calibri" w:hAnsi="Calibri" w:cs="Calibri"/>
                <w:b/>
                <w:color w:val="000000" w:themeColor="text1"/>
                <w:szCs w:val="22"/>
              </w:rPr>
              <w:t>/</w:t>
            </w:r>
            <w:r w:rsidR="00376EA6">
              <w:rPr>
                <w:rFonts w:ascii="Calibri" w:hAnsi="Calibri" w:cs="Calibri"/>
                <w:b/>
                <w:color w:val="000000" w:themeColor="text1"/>
                <w:szCs w:val="22"/>
              </w:rPr>
              <w:t>12</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976"/>
        <w:gridCol w:w="1434"/>
        <w:gridCol w:w="1984"/>
        <w:gridCol w:w="1549"/>
        <w:gridCol w:w="10"/>
      </w:tblGrid>
      <w:tr w:rsidR="00CA04A3" w:rsidRPr="004F1201" w:rsidTr="00BD63A4">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BD63A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0B01F9"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9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4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BD63A4" w:rsidRPr="004F1201" w:rsidTr="00BD63A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sz w:val="24"/>
                <w:szCs w:val="24"/>
              </w:rPr>
            </w:pPr>
            <w:r w:rsidRPr="000B01F9">
              <w:rPr>
                <w:rFonts w:ascii="Calibri" w:hAnsi="Calibri" w:cs="Arial"/>
                <w:sz w:val="24"/>
                <w:szCs w:val="24"/>
              </w:rPr>
              <w:t>1</w:t>
            </w:r>
          </w:p>
        </w:tc>
        <w:tc>
          <w:tcPr>
            <w:tcW w:w="3188" w:type="dxa"/>
            <w:tcBorders>
              <w:top w:val="single" w:sz="8" w:space="0" w:color="auto"/>
              <w:left w:val="single" w:sz="8" w:space="0" w:color="auto"/>
              <w:bottom w:val="single" w:sz="8" w:space="0" w:color="auto"/>
              <w:right w:val="single" w:sz="8" w:space="0" w:color="auto"/>
            </w:tcBorders>
            <w:shd w:val="clear" w:color="000000" w:fill="FFFFFF"/>
            <w:vAlign w:val="center"/>
          </w:tcPr>
          <w:p w:rsidR="00BD63A4" w:rsidRPr="00BD63A4" w:rsidRDefault="00BD63A4" w:rsidP="00BD63A4">
            <w:pPr>
              <w:rPr>
                <w:rFonts w:asciiTheme="minorHAnsi" w:hAnsiTheme="minorHAnsi" w:cstheme="minorHAnsi"/>
                <w:color w:val="000000"/>
              </w:rPr>
            </w:pPr>
            <w:r w:rsidRPr="00BD63A4">
              <w:rPr>
                <w:rFonts w:asciiTheme="minorHAnsi" w:hAnsiTheme="minorHAnsi" w:cstheme="minorHAnsi"/>
                <w:color w:val="000000"/>
              </w:rPr>
              <w:t xml:space="preserve">GUANTES DE CUERO CABRITILLA </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olor w:val="000000"/>
                <w:sz w:val="24"/>
                <w:szCs w:val="24"/>
              </w:rPr>
            </w:pPr>
            <w:r>
              <w:rPr>
                <w:rFonts w:ascii="Calibri" w:hAnsi="Calibri"/>
                <w:color w:val="000000"/>
                <w:sz w:val="24"/>
                <w:szCs w:val="24"/>
              </w:rPr>
              <w:t>17.328</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spacing w:before="60" w:after="60"/>
              <w:jc w:val="center"/>
              <w:rPr>
                <w:rFonts w:ascii="Calibri" w:hAnsi="Calibri" w:cs="Calibri"/>
                <w:bCs/>
                <w:sz w:val="24"/>
                <w:szCs w:val="24"/>
                <w:lang w:val="es-BO"/>
              </w:rPr>
            </w:pPr>
            <w:r>
              <w:rPr>
                <w:rFonts w:ascii="Calibri" w:hAnsi="Calibri" w:cs="Calibri"/>
                <w:bCs/>
                <w:sz w:val="24"/>
                <w:szCs w:val="24"/>
                <w:lang w:val="es-BO"/>
              </w:rPr>
              <w:t xml:space="preserve">Par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lang w:val="es-BO" w:eastAsia="es-BO"/>
              </w:rPr>
            </w:pPr>
            <w:r>
              <w:rPr>
                <w:rFonts w:ascii="Calibri" w:hAnsi="Calibri" w:cs="Calibri"/>
                <w:color w:val="000000"/>
                <w:sz w:val="24"/>
                <w:szCs w:val="24"/>
              </w:rPr>
              <w:t>32,00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lang w:val="es-BO" w:eastAsia="es-BO"/>
              </w:rPr>
            </w:pPr>
            <w:r>
              <w:rPr>
                <w:rFonts w:ascii="Calibri" w:hAnsi="Calibri" w:cs="Calibri"/>
                <w:color w:val="000000"/>
                <w:sz w:val="24"/>
                <w:szCs w:val="24"/>
              </w:rPr>
              <w:t>554</w:t>
            </w:r>
            <w:r w:rsidRPr="000B01F9">
              <w:rPr>
                <w:rFonts w:ascii="Calibri" w:hAnsi="Calibri" w:cs="Calibri"/>
                <w:color w:val="000000"/>
                <w:sz w:val="24"/>
                <w:szCs w:val="24"/>
              </w:rPr>
              <w:t>.</w:t>
            </w:r>
            <w:r>
              <w:rPr>
                <w:rFonts w:ascii="Calibri" w:hAnsi="Calibri" w:cs="Calibri"/>
                <w:color w:val="000000"/>
                <w:sz w:val="24"/>
                <w:szCs w:val="24"/>
              </w:rPr>
              <w:t>496</w:t>
            </w:r>
            <w:r w:rsidRPr="000B01F9">
              <w:rPr>
                <w:rFonts w:ascii="Calibri" w:hAnsi="Calibri" w:cs="Calibri"/>
                <w:color w:val="000000"/>
                <w:sz w:val="24"/>
                <w:szCs w:val="24"/>
              </w:rPr>
              <w:t>,00</w:t>
            </w:r>
          </w:p>
        </w:tc>
      </w:tr>
      <w:tr w:rsidR="00BD63A4" w:rsidRPr="004F1201" w:rsidTr="00BD63A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7"/>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s="Arial"/>
                <w:sz w:val="24"/>
                <w:szCs w:val="24"/>
              </w:rPr>
            </w:pPr>
            <w:r>
              <w:rPr>
                <w:rFonts w:ascii="Calibri" w:hAnsi="Calibri" w:cs="Arial"/>
                <w:sz w:val="24"/>
                <w:szCs w:val="24"/>
              </w:rPr>
              <w:t>2</w:t>
            </w:r>
          </w:p>
        </w:tc>
        <w:tc>
          <w:tcPr>
            <w:tcW w:w="3188" w:type="dxa"/>
            <w:tcBorders>
              <w:top w:val="single" w:sz="8" w:space="0" w:color="auto"/>
              <w:left w:val="single" w:sz="8" w:space="0" w:color="auto"/>
              <w:bottom w:val="single" w:sz="8" w:space="0" w:color="auto"/>
              <w:right w:val="single" w:sz="8" w:space="0" w:color="auto"/>
            </w:tcBorders>
            <w:shd w:val="clear" w:color="000000" w:fill="FFFFFF"/>
            <w:vAlign w:val="center"/>
          </w:tcPr>
          <w:p w:rsidR="00BD63A4" w:rsidRPr="00BD63A4" w:rsidRDefault="00BD63A4" w:rsidP="00BD63A4">
            <w:pPr>
              <w:rPr>
                <w:rFonts w:asciiTheme="minorHAnsi" w:hAnsiTheme="minorHAnsi" w:cstheme="minorHAnsi"/>
                <w:color w:val="000000"/>
              </w:rPr>
            </w:pPr>
            <w:r w:rsidRPr="00BD63A4">
              <w:rPr>
                <w:rFonts w:asciiTheme="minorHAnsi" w:hAnsiTheme="minorHAnsi" w:cstheme="minorHAnsi"/>
                <w:color w:val="000000"/>
              </w:rPr>
              <w:t xml:space="preserve">GUANTES DE CUERO OSCARIA </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olor w:val="000000"/>
                <w:sz w:val="24"/>
                <w:szCs w:val="24"/>
              </w:rPr>
            </w:pPr>
            <w:r>
              <w:rPr>
                <w:rFonts w:ascii="Calibri" w:hAnsi="Calibri"/>
                <w:color w:val="000000"/>
                <w:sz w:val="24"/>
                <w:szCs w:val="24"/>
              </w:rPr>
              <w:t>2.146</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lang w:val="es-BO" w:eastAsia="es-BO"/>
              </w:rPr>
            </w:pPr>
            <w:r>
              <w:rPr>
                <w:rFonts w:ascii="Calibri" w:hAnsi="Calibri" w:cs="Calibri"/>
                <w:color w:val="000000"/>
                <w:sz w:val="24"/>
                <w:szCs w:val="24"/>
              </w:rPr>
              <w:t>29</w:t>
            </w:r>
            <w:r w:rsidRPr="000B01F9">
              <w:rPr>
                <w:rFonts w:ascii="Calibri" w:hAnsi="Calibri" w:cs="Calibri"/>
                <w:color w:val="000000"/>
                <w:sz w:val="24"/>
                <w:szCs w:val="24"/>
              </w:rPr>
              <w:t>,</w:t>
            </w:r>
            <w:r>
              <w:rPr>
                <w:rFonts w:ascii="Calibri" w:hAnsi="Calibri" w:cs="Calibri"/>
                <w:color w:val="000000"/>
                <w:sz w:val="24"/>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lang w:val="es-BO" w:eastAsia="es-BO"/>
              </w:rPr>
            </w:pPr>
            <w:r>
              <w:rPr>
                <w:rFonts w:ascii="Calibri" w:hAnsi="Calibri" w:cs="Calibri"/>
                <w:color w:val="000000"/>
                <w:sz w:val="24"/>
                <w:szCs w:val="24"/>
              </w:rPr>
              <w:t>62</w:t>
            </w:r>
            <w:r w:rsidRPr="000B01F9">
              <w:rPr>
                <w:rFonts w:ascii="Calibri" w:hAnsi="Calibri" w:cs="Calibri"/>
                <w:color w:val="000000"/>
                <w:sz w:val="24"/>
                <w:szCs w:val="24"/>
              </w:rPr>
              <w:t>.</w:t>
            </w:r>
            <w:r>
              <w:rPr>
                <w:rFonts w:ascii="Calibri" w:hAnsi="Calibri" w:cs="Calibri"/>
                <w:color w:val="000000"/>
                <w:sz w:val="24"/>
                <w:szCs w:val="24"/>
              </w:rPr>
              <w:t>234</w:t>
            </w:r>
            <w:r w:rsidRPr="000B01F9">
              <w:rPr>
                <w:rFonts w:ascii="Calibri" w:hAnsi="Calibri" w:cs="Calibri"/>
                <w:color w:val="000000"/>
                <w:sz w:val="24"/>
                <w:szCs w:val="24"/>
              </w:rPr>
              <w:t>,00</w:t>
            </w:r>
          </w:p>
        </w:tc>
      </w:tr>
      <w:tr w:rsidR="00BD63A4" w:rsidRPr="004F1201" w:rsidTr="00BD63A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7"/>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s="Arial"/>
                <w:sz w:val="24"/>
                <w:szCs w:val="24"/>
              </w:rPr>
            </w:pPr>
            <w:r>
              <w:rPr>
                <w:rFonts w:ascii="Calibri" w:hAnsi="Calibri" w:cs="Arial"/>
                <w:sz w:val="24"/>
                <w:szCs w:val="24"/>
              </w:rPr>
              <w:t>3</w:t>
            </w:r>
          </w:p>
        </w:tc>
        <w:tc>
          <w:tcPr>
            <w:tcW w:w="3188" w:type="dxa"/>
            <w:tcBorders>
              <w:top w:val="nil"/>
              <w:left w:val="single" w:sz="8" w:space="0" w:color="auto"/>
              <w:bottom w:val="single" w:sz="8" w:space="0" w:color="auto"/>
              <w:right w:val="single" w:sz="8" w:space="0" w:color="auto"/>
            </w:tcBorders>
            <w:shd w:val="clear" w:color="000000" w:fill="FFFFFF"/>
            <w:vAlign w:val="center"/>
          </w:tcPr>
          <w:p w:rsidR="00BD63A4" w:rsidRPr="00BD63A4" w:rsidRDefault="00BD63A4" w:rsidP="00BD63A4">
            <w:pPr>
              <w:rPr>
                <w:rFonts w:asciiTheme="minorHAnsi" w:hAnsiTheme="minorHAnsi" w:cstheme="minorHAnsi"/>
                <w:color w:val="000000"/>
              </w:rPr>
            </w:pPr>
            <w:r w:rsidRPr="00BD63A4">
              <w:rPr>
                <w:rFonts w:asciiTheme="minorHAnsi" w:hAnsiTheme="minorHAnsi" w:cstheme="minorHAnsi"/>
                <w:color w:val="000000"/>
              </w:rPr>
              <w:t xml:space="preserve">PROTECTORES AUDITIVOS DE INSERCIÓN </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olor w:val="000000"/>
                <w:sz w:val="24"/>
                <w:szCs w:val="24"/>
              </w:rPr>
            </w:pPr>
            <w:r>
              <w:rPr>
                <w:rFonts w:ascii="Calibri" w:hAnsi="Calibri"/>
                <w:color w:val="000000"/>
                <w:sz w:val="24"/>
                <w:szCs w:val="24"/>
              </w:rPr>
              <w:t>6.445</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spacing w:before="60" w:after="60"/>
              <w:jc w:val="center"/>
              <w:rPr>
                <w:rFonts w:ascii="Calibri" w:hAnsi="Calibri" w:cs="Calibri"/>
                <w:bCs/>
                <w:sz w:val="24"/>
                <w:szCs w:val="24"/>
                <w:lang w:val="es-BO"/>
              </w:rPr>
            </w:pPr>
            <w:r>
              <w:rPr>
                <w:rFonts w:ascii="Calibri" w:hAnsi="Calibri" w:cs="Calibri"/>
                <w:bCs/>
                <w:sz w:val="24"/>
                <w:szCs w:val="24"/>
                <w:lang w:val="es-BO"/>
              </w:rPr>
              <w:t xml:space="preserve">Pieza </w:t>
            </w:r>
          </w:p>
        </w:tc>
        <w:tc>
          <w:tcPr>
            <w:tcW w:w="1984" w:type="dxa"/>
            <w:tcBorders>
              <w:top w:val="nil"/>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rPr>
            </w:pPr>
            <w:r>
              <w:rPr>
                <w:rFonts w:ascii="Calibri" w:hAnsi="Calibri" w:cs="Calibri"/>
                <w:color w:val="000000"/>
                <w:sz w:val="24"/>
                <w:szCs w:val="24"/>
              </w:rPr>
              <w:t>11</w:t>
            </w:r>
            <w:r w:rsidRPr="000B01F9">
              <w:rPr>
                <w:rFonts w:ascii="Calibri" w:hAnsi="Calibri" w:cs="Calibri"/>
                <w:color w:val="000000"/>
                <w:sz w:val="24"/>
                <w:szCs w:val="24"/>
              </w:rPr>
              <w:t>,</w:t>
            </w:r>
            <w:r>
              <w:rPr>
                <w:rFonts w:ascii="Calibri" w:hAnsi="Calibri" w:cs="Calibri"/>
                <w:color w:val="000000"/>
                <w:sz w:val="24"/>
                <w:szCs w:val="24"/>
              </w:rPr>
              <w:t>89</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rPr>
            </w:pPr>
            <w:r>
              <w:rPr>
                <w:rFonts w:ascii="Calibri" w:hAnsi="Calibri" w:cs="Calibri"/>
                <w:color w:val="000000"/>
                <w:sz w:val="24"/>
                <w:szCs w:val="24"/>
              </w:rPr>
              <w:t>76</w:t>
            </w:r>
            <w:r w:rsidRPr="000B01F9">
              <w:rPr>
                <w:rFonts w:ascii="Calibri" w:hAnsi="Calibri" w:cs="Calibri"/>
                <w:color w:val="000000"/>
                <w:sz w:val="24"/>
                <w:szCs w:val="24"/>
              </w:rPr>
              <w:t>.</w:t>
            </w:r>
            <w:r>
              <w:rPr>
                <w:rFonts w:ascii="Calibri" w:hAnsi="Calibri" w:cs="Calibri"/>
                <w:color w:val="000000"/>
                <w:sz w:val="24"/>
                <w:szCs w:val="24"/>
              </w:rPr>
              <w:t>631</w:t>
            </w:r>
            <w:r w:rsidRPr="000B01F9">
              <w:rPr>
                <w:rFonts w:ascii="Calibri" w:hAnsi="Calibri" w:cs="Calibri"/>
                <w:color w:val="000000"/>
                <w:sz w:val="24"/>
                <w:szCs w:val="24"/>
              </w:rPr>
              <w:t>,</w:t>
            </w:r>
            <w:r>
              <w:rPr>
                <w:rFonts w:ascii="Calibri" w:hAnsi="Calibri" w:cs="Calibri"/>
                <w:color w:val="000000"/>
                <w:sz w:val="24"/>
                <w:szCs w:val="24"/>
              </w:rPr>
              <w:t>05</w:t>
            </w:r>
          </w:p>
        </w:tc>
      </w:tr>
      <w:tr w:rsidR="00BD63A4" w:rsidRPr="004F1201" w:rsidTr="00BD63A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6"/>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s="Arial"/>
                <w:sz w:val="24"/>
                <w:szCs w:val="24"/>
              </w:rPr>
            </w:pPr>
            <w:r w:rsidRPr="000B01F9">
              <w:rPr>
                <w:rFonts w:ascii="Calibri" w:hAnsi="Calibri" w:cs="Arial"/>
                <w:sz w:val="24"/>
                <w:szCs w:val="24"/>
              </w:rPr>
              <w:t>4</w:t>
            </w:r>
          </w:p>
        </w:tc>
        <w:tc>
          <w:tcPr>
            <w:tcW w:w="3188" w:type="dxa"/>
            <w:tcBorders>
              <w:top w:val="nil"/>
              <w:left w:val="single" w:sz="8" w:space="0" w:color="auto"/>
              <w:bottom w:val="single" w:sz="8" w:space="0" w:color="auto"/>
              <w:right w:val="single" w:sz="8" w:space="0" w:color="auto"/>
            </w:tcBorders>
            <w:shd w:val="clear" w:color="000000" w:fill="FFFFFF"/>
            <w:vAlign w:val="center"/>
          </w:tcPr>
          <w:p w:rsidR="00BD63A4" w:rsidRPr="00BD63A4" w:rsidRDefault="00BD63A4" w:rsidP="00BD63A4">
            <w:pPr>
              <w:rPr>
                <w:rFonts w:asciiTheme="minorHAnsi" w:hAnsiTheme="minorHAnsi" w:cstheme="minorHAnsi"/>
                <w:color w:val="000000"/>
              </w:rPr>
            </w:pPr>
            <w:r w:rsidRPr="00BD63A4">
              <w:rPr>
                <w:rFonts w:asciiTheme="minorHAnsi" w:hAnsiTheme="minorHAnsi" w:cstheme="minorHAnsi"/>
                <w:color w:val="000000"/>
              </w:rPr>
              <w:t>BOTAS DE GOMA</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olor w:val="000000"/>
                <w:sz w:val="24"/>
                <w:szCs w:val="24"/>
              </w:rPr>
            </w:pPr>
            <w:r>
              <w:rPr>
                <w:rFonts w:ascii="Calibri" w:hAnsi="Calibri"/>
                <w:color w:val="000000"/>
                <w:sz w:val="24"/>
                <w:szCs w:val="24"/>
              </w:rPr>
              <w:t>1.598</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spacing w:before="60" w:after="60"/>
              <w:jc w:val="center"/>
              <w:rPr>
                <w:rFonts w:ascii="Calibri" w:hAnsi="Calibri" w:cs="Calibri"/>
                <w:bCs/>
                <w:sz w:val="24"/>
                <w:szCs w:val="24"/>
                <w:lang w:val="es-BO"/>
              </w:rPr>
            </w:pPr>
            <w:r w:rsidRPr="00BE2664">
              <w:rPr>
                <w:rFonts w:ascii="Calibri" w:hAnsi="Calibri" w:cs="Calibri"/>
                <w:bCs/>
                <w:sz w:val="24"/>
                <w:szCs w:val="24"/>
                <w:lang w:val="es-BO"/>
              </w:rPr>
              <w:t>Par</w:t>
            </w:r>
          </w:p>
        </w:tc>
        <w:tc>
          <w:tcPr>
            <w:tcW w:w="1984" w:type="dxa"/>
            <w:tcBorders>
              <w:top w:val="nil"/>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rPr>
            </w:pPr>
            <w:r>
              <w:rPr>
                <w:rFonts w:ascii="Calibri" w:hAnsi="Calibri" w:cs="Calibri"/>
                <w:color w:val="000000"/>
                <w:sz w:val="24"/>
                <w:szCs w:val="24"/>
              </w:rPr>
              <w:t>139</w:t>
            </w:r>
            <w:r w:rsidRPr="000B01F9">
              <w:rPr>
                <w:rFonts w:ascii="Calibri" w:hAnsi="Calibri" w:cs="Calibri"/>
                <w:color w:val="000000"/>
                <w:sz w:val="24"/>
                <w:szCs w:val="24"/>
              </w:rPr>
              <w:t>,00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rPr>
            </w:pPr>
            <w:r w:rsidRPr="000B01F9">
              <w:rPr>
                <w:rFonts w:ascii="Calibri" w:hAnsi="Calibri" w:cs="Calibri"/>
                <w:color w:val="000000"/>
                <w:sz w:val="24"/>
                <w:szCs w:val="24"/>
              </w:rPr>
              <w:t>222.122,00</w:t>
            </w:r>
          </w:p>
        </w:tc>
      </w:tr>
      <w:tr w:rsidR="00BD63A4" w:rsidRPr="004F1201" w:rsidTr="00BD63A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6"/>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s="Arial"/>
                <w:sz w:val="24"/>
                <w:szCs w:val="24"/>
              </w:rPr>
            </w:pPr>
            <w:r>
              <w:rPr>
                <w:rFonts w:ascii="Calibri" w:hAnsi="Calibri" w:cs="Arial"/>
                <w:sz w:val="24"/>
                <w:szCs w:val="24"/>
              </w:rPr>
              <w:t>5</w:t>
            </w:r>
          </w:p>
        </w:tc>
        <w:tc>
          <w:tcPr>
            <w:tcW w:w="3188" w:type="dxa"/>
            <w:tcBorders>
              <w:top w:val="nil"/>
              <w:left w:val="single" w:sz="8" w:space="0" w:color="auto"/>
              <w:bottom w:val="single" w:sz="8" w:space="0" w:color="auto"/>
              <w:right w:val="single" w:sz="8" w:space="0" w:color="auto"/>
            </w:tcBorders>
            <w:shd w:val="clear" w:color="000000" w:fill="FFFFFF"/>
            <w:vAlign w:val="center"/>
          </w:tcPr>
          <w:p w:rsidR="00BD63A4" w:rsidRPr="00BD63A4" w:rsidRDefault="00BD63A4" w:rsidP="00BD63A4">
            <w:pPr>
              <w:rPr>
                <w:rFonts w:asciiTheme="minorHAnsi" w:hAnsiTheme="minorHAnsi" w:cstheme="minorHAnsi"/>
                <w:color w:val="000000"/>
              </w:rPr>
            </w:pPr>
            <w:r w:rsidRPr="00BD63A4">
              <w:rPr>
                <w:rFonts w:asciiTheme="minorHAnsi" w:hAnsiTheme="minorHAnsi" w:cstheme="minorHAnsi"/>
                <w:color w:val="000000"/>
              </w:rPr>
              <w:t xml:space="preserve">PROTECTORES AUDITIVOS DE COPA </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jc w:val="center"/>
              <w:rPr>
                <w:rFonts w:ascii="Calibri" w:hAnsi="Calibri"/>
                <w:color w:val="000000"/>
                <w:sz w:val="24"/>
                <w:szCs w:val="24"/>
              </w:rPr>
            </w:pPr>
            <w:r>
              <w:rPr>
                <w:rFonts w:ascii="Calibri" w:hAnsi="Calibri"/>
                <w:color w:val="000000"/>
                <w:sz w:val="24"/>
                <w:szCs w:val="24"/>
              </w:rPr>
              <w:t>1.248</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D63A4" w:rsidRPr="000B01F9" w:rsidRDefault="00BD63A4" w:rsidP="00BD63A4">
            <w:pPr>
              <w:spacing w:before="60" w:after="60"/>
              <w:jc w:val="center"/>
              <w:rPr>
                <w:rFonts w:ascii="Calibri" w:hAnsi="Calibri" w:cs="Calibri"/>
                <w:bCs/>
                <w:sz w:val="24"/>
                <w:szCs w:val="24"/>
                <w:lang w:val="es-BO"/>
              </w:rPr>
            </w:pPr>
            <w:r w:rsidRPr="00BE2664">
              <w:rPr>
                <w:rFonts w:ascii="Calibri" w:hAnsi="Calibri" w:cs="Calibri"/>
                <w:bCs/>
                <w:sz w:val="24"/>
                <w:szCs w:val="24"/>
                <w:lang w:val="es-BO"/>
              </w:rPr>
              <w:t>Par</w:t>
            </w:r>
          </w:p>
        </w:tc>
        <w:tc>
          <w:tcPr>
            <w:tcW w:w="1984" w:type="dxa"/>
            <w:tcBorders>
              <w:top w:val="nil"/>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rPr>
            </w:pPr>
            <w:r>
              <w:rPr>
                <w:rFonts w:ascii="Calibri" w:hAnsi="Calibri" w:cs="Calibri"/>
                <w:color w:val="000000"/>
                <w:sz w:val="24"/>
                <w:szCs w:val="24"/>
              </w:rPr>
              <w:t>211</w:t>
            </w:r>
            <w:r w:rsidRPr="000B01F9">
              <w:rPr>
                <w:rFonts w:ascii="Calibri" w:hAnsi="Calibri" w:cs="Calibri"/>
                <w:color w:val="000000"/>
                <w:sz w:val="24"/>
                <w:szCs w:val="24"/>
              </w:rPr>
              <w:t>,00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BD63A4" w:rsidRPr="000B01F9" w:rsidRDefault="00BD63A4" w:rsidP="00BD63A4">
            <w:pPr>
              <w:jc w:val="right"/>
              <w:rPr>
                <w:rFonts w:ascii="Calibri" w:hAnsi="Calibri" w:cs="Calibri"/>
                <w:color w:val="000000"/>
                <w:sz w:val="24"/>
                <w:szCs w:val="24"/>
              </w:rPr>
            </w:pPr>
            <w:r>
              <w:rPr>
                <w:rFonts w:ascii="Calibri" w:hAnsi="Calibri" w:cs="Calibri"/>
                <w:color w:val="000000"/>
                <w:sz w:val="24"/>
                <w:szCs w:val="24"/>
              </w:rPr>
              <w:t>263</w:t>
            </w:r>
            <w:r w:rsidRPr="000B01F9">
              <w:rPr>
                <w:rFonts w:ascii="Calibri" w:hAnsi="Calibri" w:cs="Calibri"/>
                <w:color w:val="000000"/>
                <w:sz w:val="24"/>
                <w:szCs w:val="24"/>
              </w:rPr>
              <w:t>.</w:t>
            </w:r>
            <w:r>
              <w:rPr>
                <w:rFonts w:ascii="Calibri" w:hAnsi="Calibri" w:cs="Calibri"/>
                <w:color w:val="000000"/>
                <w:sz w:val="24"/>
                <w:szCs w:val="24"/>
              </w:rPr>
              <w:t>328</w:t>
            </w:r>
            <w:r w:rsidRPr="000B01F9">
              <w:rPr>
                <w:rFonts w:ascii="Calibri" w:hAnsi="Calibri" w:cs="Calibri"/>
                <w:color w:val="000000"/>
                <w:sz w:val="24"/>
                <w:szCs w:val="24"/>
              </w:rPr>
              <w:t>,00</w:t>
            </w:r>
          </w:p>
        </w:tc>
      </w:tr>
      <w:tr w:rsidR="004F1201" w:rsidRPr="004F1201" w:rsidTr="00BD63A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52"/>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4F1201" w:rsidP="004F1201">
            <w:pPr>
              <w:jc w:val="right"/>
              <w:rPr>
                <w:sz w:val="24"/>
                <w:szCs w:val="24"/>
              </w:rPr>
            </w:pPr>
            <w:r w:rsidRPr="000B01F9">
              <w:rPr>
                <w:rFonts w:ascii="Calibri" w:hAnsi="Calibri" w:cs="Arial"/>
                <w:b/>
                <w:sz w:val="24"/>
                <w:szCs w:val="24"/>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DE219D" w:rsidP="00DE219D">
            <w:pPr>
              <w:jc w:val="right"/>
              <w:rPr>
                <w:sz w:val="24"/>
                <w:szCs w:val="24"/>
              </w:rPr>
            </w:pPr>
            <w:r>
              <w:rPr>
                <w:rFonts w:ascii="Calibri" w:hAnsi="Calibri" w:cs="Arial"/>
                <w:b/>
                <w:sz w:val="24"/>
                <w:szCs w:val="24"/>
              </w:rPr>
              <w:t>1.178.811</w:t>
            </w:r>
            <w:r w:rsidR="007E0691" w:rsidRPr="000B01F9">
              <w:rPr>
                <w:rFonts w:ascii="Calibri" w:hAnsi="Calibri" w:cs="Arial"/>
                <w:b/>
                <w:sz w:val="24"/>
                <w:szCs w:val="24"/>
              </w:rPr>
              <w:t>,</w:t>
            </w:r>
            <w:r>
              <w:rPr>
                <w:rFonts w:ascii="Calibri" w:hAnsi="Calibri" w:cs="Arial"/>
                <w:b/>
                <w:sz w:val="24"/>
                <w:szCs w:val="24"/>
              </w:rPr>
              <w:t>05</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B01F9" w:rsidRDefault="00BE2664" w:rsidP="000B01F9">
      <w:pPr>
        <w:tabs>
          <w:tab w:val="num" w:pos="567"/>
        </w:tabs>
        <w:ind w:left="567"/>
        <w:jc w:val="both"/>
        <w:rPr>
          <w:rFonts w:ascii="Segoe UI" w:hAnsi="Segoe UI" w:cs="Segoe UI"/>
          <w:bCs/>
          <w:iCs/>
        </w:rPr>
      </w:pPr>
      <w:r w:rsidRPr="00BE2664">
        <w:rPr>
          <w:rFonts w:ascii="Segoe UI" w:hAnsi="Segoe UI" w:cs="Segoe UI"/>
          <w:bCs/>
          <w:iCs/>
          <w:highlight w:val="yellow"/>
        </w:rPr>
        <w:t>No corresponde</w:t>
      </w:r>
    </w:p>
    <w:p w:rsidR="00BE2664" w:rsidRPr="00993917" w:rsidRDefault="00BE2664" w:rsidP="000B01F9">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BE2664" w:rsidP="000B01F9">
      <w:pPr>
        <w:ind w:left="426" w:firstLine="141"/>
        <w:jc w:val="both"/>
        <w:rPr>
          <w:rFonts w:ascii="Segoe UI" w:hAnsi="Segoe UI" w:cs="Segoe UI"/>
          <w:bCs/>
          <w:iCs/>
        </w:rPr>
      </w:pPr>
      <w:r w:rsidRPr="00BE2664">
        <w:rPr>
          <w:rFonts w:ascii="Segoe UI" w:hAnsi="Segoe UI" w:cs="Segoe UI"/>
          <w:bCs/>
          <w:iCs/>
          <w:highlight w:val="yellow"/>
        </w:rPr>
        <w:t>No corresponde</w:t>
      </w:r>
    </w:p>
    <w:p w:rsidR="000B01F9" w:rsidRPr="00993917" w:rsidRDefault="000B01F9" w:rsidP="000B01F9">
      <w:pPr>
        <w:ind w:left="426" w:firstLine="141"/>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0B01F9" w:rsidRDefault="000B01F9" w:rsidP="000B01F9">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Nro. 1)</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2</w:t>
      </w:r>
      <w:r w:rsidRPr="00983CCE">
        <w:rPr>
          <w:rFonts w:ascii="Calibri" w:hAnsi="Calibri" w:cs="Calibri"/>
          <w:color w:val="000000"/>
          <w:sz w:val="22"/>
          <w:szCs w:val="22"/>
          <w:lang w:val="es-ES"/>
        </w:rPr>
        <w:t>)</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3</w:t>
      </w:r>
      <w:r w:rsidRPr="00983CCE">
        <w:rPr>
          <w:rFonts w:ascii="Calibri" w:hAnsi="Calibri" w:cs="Calibri"/>
          <w:color w:val="000000"/>
          <w:sz w:val="22"/>
          <w:szCs w:val="22"/>
          <w:lang w:val="es-ES"/>
        </w:rPr>
        <w:t>)</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r>
      <w:r w:rsidR="00741DD6">
        <w:rPr>
          <w:rFonts w:ascii="Calibri" w:hAnsi="Calibri" w:cs="Calibri"/>
          <w:color w:val="000000"/>
          <w:sz w:val="22"/>
          <w:szCs w:val="22"/>
          <w:lang w:val="es-ES"/>
        </w:rPr>
        <w:t>Propuesta Económica (Ítem Nro. 4</w:t>
      </w:r>
      <w:r w:rsidRPr="00983CCE">
        <w:rPr>
          <w:rFonts w:ascii="Calibri" w:hAnsi="Calibri" w:cs="Calibri"/>
          <w:color w:val="000000"/>
          <w:sz w:val="22"/>
          <w:szCs w:val="22"/>
          <w:lang w:val="es-ES"/>
        </w:rPr>
        <w:t>)</w:t>
      </w:r>
    </w:p>
    <w:p w:rsidR="00420C04" w:rsidRPr="00E633FA" w:rsidRDefault="00420C04" w:rsidP="000B01F9">
      <w:pPr>
        <w:pStyle w:val="Normal2"/>
        <w:ind w:left="2835" w:hanging="2126"/>
        <w:rPr>
          <w:rFonts w:ascii="Calibri" w:hAnsi="Calibri" w:cs="Calibri"/>
          <w:color w:val="000000"/>
          <w:sz w:val="22"/>
          <w:szCs w:val="22"/>
          <w:lang w:val="es-ES"/>
        </w:rPr>
      </w:pPr>
      <w:r w:rsidRPr="00420C04">
        <w:rPr>
          <w:rFonts w:ascii="Calibri" w:hAnsi="Calibri" w:cs="Calibri"/>
          <w:color w:val="000000"/>
          <w:sz w:val="22"/>
          <w:szCs w:val="22"/>
          <w:lang w:val="es-ES"/>
        </w:rPr>
        <w:t>Formulario B-1</w:t>
      </w:r>
      <w:r w:rsidRPr="00420C04">
        <w:rPr>
          <w:rFonts w:ascii="Calibri" w:hAnsi="Calibri" w:cs="Calibri"/>
          <w:color w:val="000000"/>
          <w:sz w:val="22"/>
          <w:szCs w:val="22"/>
          <w:lang w:val="es-ES"/>
        </w:rPr>
        <w:tab/>
        <w:t xml:space="preserve">Propuesta Económica (Ítem Nro. </w:t>
      </w:r>
      <w:r>
        <w:rPr>
          <w:rFonts w:ascii="Calibri" w:hAnsi="Calibri" w:cs="Calibri"/>
          <w:color w:val="000000"/>
          <w:sz w:val="22"/>
          <w:szCs w:val="22"/>
          <w:lang w:val="es-ES"/>
        </w:rPr>
        <w:t>5</w:t>
      </w:r>
      <w:r w:rsidRPr="00420C04">
        <w:rPr>
          <w:rFonts w:ascii="Calibri" w:hAnsi="Calibri" w:cs="Calibri"/>
          <w:color w:val="000000"/>
          <w:sz w:val="22"/>
          <w:szCs w:val="22"/>
          <w:lang w:val="es-ES"/>
        </w:rPr>
        <w:t>)</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741DD6">
        <w:rPr>
          <w:rFonts w:ascii="Calibri" w:hAnsi="Calibri" w:cs="Calibri"/>
          <w:sz w:val="22"/>
          <w:szCs w:val="22"/>
          <w:lang w:val="es-BO"/>
        </w:rPr>
        <w:t xml:space="preserve"> (Ítem Nro. 1)</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2)</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3)</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4)</w:t>
      </w:r>
    </w:p>
    <w:p w:rsidR="00741DD6" w:rsidRPr="00726784" w:rsidRDefault="00741DD6" w:rsidP="00726784">
      <w:pPr>
        <w:pStyle w:val="Normal2"/>
        <w:tabs>
          <w:tab w:val="left" w:pos="1701"/>
          <w:tab w:val="left" w:pos="2835"/>
        </w:tabs>
        <w:ind w:left="2835" w:hanging="2126"/>
        <w:rPr>
          <w:rFonts w:ascii="Calibri" w:hAnsi="Calibri" w:cs="Calibri"/>
          <w:sz w:val="22"/>
          <w:szCs w:val="22"/>
          <w:lang w:val="es-BO"/>
        </w:rPr>
      </w:pPr>
    </w:p>
    <w:p w:rsidR="00420C04" w:rsidRDefault="00420C04" w:rsidP="00420C0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5)</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3A0103">
        <w:rPr>
          <w:rFonts w:ascii="Calibri" w:hAnsi="Calibri" w:cs="Calibri"/>
          <w:sz w:val="22"/>
          <w:szCs w:val="22"/>
          <w:lang w:val="es-BO"/>
        </w:rPr>
        <w:t>n las Especificaciones Técnicas (</w:t>
      </w:r>
      <w:r w:rsidR="00BE2664" w:rsidRPr="00BE2664">
        <w:rPr>
          <w:rFonts w:ascii="Calibri" w:hAnsi="Calibri" w:cs="Calibri"/>
          <w:sz w:val="22"/>
          <w:szCs w:val="22"/>
          <w:lang w:val="es-BO"/>
        </w:rPr>
        <w:t>Ítem Nro. 1</w:t>
      </w:r>
      <w:r w:rsidR="003A0103">
        <w:rPr>
          <w:rFonts w:ascii="Calibri" w:hAnsi="Calibri" w:cs="Calibri"/>
          <w:sz w:val="22"/>
          <w:szCs w:val="22"/>
          <w:lang w:val="es-BO"/>
        </w:rPr>
        <w:t>)</w:t>
      </w:r>
    </w:p>
    <w:p w:rsidR="000B01F9" w:rsidRDefault="000B01F9"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2)</w:t>
      </w:r>
    </w:p>
    <w:p w:rsidR="00BE2664" w:rsidRDefault="00BE2664" w:rsidP="00726784">
      <w:pPr>
        <w:ind w:left="2832" w:hanging="2124"/>
        <w:jc w:val="both"/>
        <w:rPr>
          <w:rFonts w:ascii="Calibri" w:hAnsi="Calibri" w:cs="Calibri"/>
          <w:sz w:val="22"/>
          <w:szCs w:val="22"/>
          <w:lang w:val="es-BO"/>
        </w:rPr>
      </w:pPr>
    </w:p>
    <w:p w:rsidR="00BE2664" w:rsidRDefault="00BE2664"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3)</w:t>
      </w:r>
    </w:p>
    <w:p w:rsidR="00BE2664" w:rsidRDefault="00BE2664"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4)</w:t>
      </w:r>
    </w:p>
    <w:p w:rsidR="00420C04" w:rsidRDefault="00420C04" w:rsidP="00BE2664">
      <w:pPr>
        <w:ind w:left="2832" w:hanging="2124"/>
        <w:jc w:val="both"/>
        <w:rPr>
          <w:rFonts w:ascii="Calibri" w:hAnsi="Calibri" w:cs="Calibri"/>
          <w:sz w:val="22"/>
          <w:szCs w:val="22"/>
          <w:lang w:val="es-BO"/>
        </w:rPr>
      </w:pPr>
    </w:p>
    <w:p w:rsidR="00420C04" w:rsidRDefault="00420C04" w:rsidP="00420C0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5)</w:t>
      </w:r>
    </w:p>
    <w:p w:rsidR="00420C04" w:rsidRDefault="00420C04" w:rsidP="00726784">
      <w:pPr>
        <w:ind w:left="2832" w:hanging="2124"/>
        <w:jc w:val="both"/>
        <w:rPr>
          <w:rFonts w:ascii="Calibri" w:hAnsi="Calibri" w:cs="Calibri"/>
          <w:sz w:val="22"/>
          <w:szCs w:val="22"/>
          <w:lang w:val="es-BO"/>
        </w:rPr>
      </w:pPr>
    </w:p>
    <w:p w:rsidR="000B01F9" w:rsidRPr="00726784" w:rsidRDefault="000B01F9"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sidR="003A0103">
        <w:rPr>
          <w:rFonts w:ascii="Calibri" w:hAnsi="Calibri" w:cs="Calibri"/>
          <w:sz w:val="22"/>
          <w:szCs w:val="22"/>
          <w:lang w:val="es-BO"/>
        </w:rPr>
        <w:t xml:space="preserve"> (</w:t>
      </w:r>
      <w:r w:rsidR="00420C04">
        <w:rPr>
          <w:rFonts w:ascii="Calibri" w:hAnsi="Calibri" w:cs="Calibri"/>
          <w:sz w:val="22"/>
          <w:szCs w:val="22"/>
          <w:lang w:val="es-BO"/>
        </w:rPr>
        <w:t>Valida para todos los Ítems</w:t>
      </w:r>
      <w:r w:rsidR="003A0103">
        <w:rPr>
          <w:rFonts w:ascii="Calibri" w:hAnsi="Calibri" w:cs="Calibri"/>
          <w:sz w:val="22"/>
          <w:szCs w:val="22"/>
          <w:lang w:val="es-BO"/>
        </w:rPr>
        <w:t>)</w:t>
      </w:r>
    </w:p>
    <w:p w:rsidR="00726784" w:rsidRPr="00726784" w:rsidRDefault="00726784" w:rsidP="00726784">
      <w:pPr>
        <w:ind w:left="2832" w:hanging="2124"/>
        <w:jc w:val="both"/>
        <w:rPr>
          <w:rFonts w:ascii="Calibri" w:hAnsi="Calibri" w:cs="Calibri"/>
          <w:sz w:val="16"/>
          <w:szCs w:val="22"/>
          <w:lang w:val="es-BO"/>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BD63A4">
        <w:rPr>
          <w:rFonts w:ascii="Calibri" w:hAnsi="Calibri" w:cs="Calibri"/>
          <w:sz w:val="22"/>
          <w:szCs w:val="22"/>
          <w:lang w:val="es-BO"/>
        </w:rPr>
        <w:t>.</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w:t>
      </w:r>
      <w:r w:rsidR="00BD63A4">
        <w:rPr>
          <w:rFonts w:ascii="Calibri" w:hAnsi="Calibri" w:cs="Calibri"/>
          <w:sz w:val="22"/>
          <w:szCs w:val="22"/>
        </w:rPr>
        <w:t>)</w:t>
      </w:r>
      <w:r w:rsidR="008979CB" w:rsidRPr="00C978ED">
        <w:rPr>
          <w:rFonts w:ascii="Calibri" w:hAnsi="Calibri" w:cs="Calibri"/>
          <w:sz w:val="22"/>
          <w:szCs w:val="22"/>
        </w:rPr>
        <w:t>.</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741DD6" w:rsidRDefault="00571249" w:rsidP="00741DD6">
      <w:pPr>
        <w:jc w:val="center"/>
        <w:rPr>
          <w:rFonts w:ascii="Verdana" w:hAnsi="Verdana" w:cs="Calibri"/>
          <w:b/>
          <w:bCs/>
          <w:i/>
          <w:iCs/>
          <w:sz w:val="18"/>
          <w:szCs w:val="18"/>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1</w:t>
      </w:r>
      <w:r w:rsidR="008A6A88">
        <w:rPr>
          <w:rFonts w:ascii="Calibri" w:hAnsi="Calibri" w:cs="Calibri"/>
          <w:b/>
          <w:sz w:val="22"/>
          <w:szCs w:val="22"/>
        </w:rPr>
        <w:t>:</w:t>
      </w:r>
      <w:r w:rsidR="005D7917" w:rsidRPr="005D7917">
        <w:rPr>
          <w:rFonts w:ascii="Calibri" w:hAnsi="Calibri" w:cs="Calibri"/>
          <w:b/>
          <w:sz w:val="22"/>
          <w:szCs w:val="22"/>
        </w:rPr>
        <w:t xml:space="preserve"> </w:t>
      </w:r>
      <w:r w:rsidR="00420C04" w:rsidRPr="00420C04">
        <w:rPr>
          <w:rFonts w:ascii="Calibri" w:hAnsi="Calibri" w:cs="Calibri"/>
          <w:b/>
          <w:sz w:val="22"/>
          <w:szCs w:val="22"/>
        </w:rPr>
        <w:t>GUANTES DE CUERO CABRETILLA</w:t>
      </w:r>
      <w:r w:rsidRPr="00741DD6">
        <w:rPr>
          <w:rFonts w:ascii="Calibri" w:hAnsi="Calibri" w:cs="Calibri"/>
          <w:b/>
          <w:sz w:val="22"/>
          <w:szCs w:val="22"/>
        </w:rPr>
        <w:t>)</w:t>
      </w:r>
    </w:p>
    <w:tbl>
      <w:tblPr>
        <w:tblW w:w="94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82"/>
        <w:gridCol w:w="2801"/>
        <w:gridCol w:w="98"/>
        <w:gridCol w:w="961"/>
        <w:gridCol w:w="1442"/>
        <w:gridCol w:w="1382"/>
        <w:gridCol w:w="1970"/>
      </w:tblGrid>
      <w:tr w:rsidR="00741DD6" w:rsidRPr="004F1201" w:rsidTr="00BD63A4">
        <w:trPr>
          <w:trHeight w:val="886"/>
        </w:trPr>
        <w:tc>
          <w:tcPr>
            <w:tcW w:w="78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289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96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44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38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9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420C04" w:rsidRPr="004F1201" w:rsidTr="00BD63A4">
        <w:trPr>
          <w:trHeight w:val="329"/>
        </w:trPr>
        <w:tc>
          <w:tcPr>
            <w:tcW w:w="78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sz w:val="24"/>
                <w:szCs w:val="24"/>
              </w:rPr>
            </w:pPr>
            <w:r w:rsidRPr="000B01F9">
              <w:rPr>
                <w:rFonts w:ascii="Calibri" w:hAnsi="Calibri" w:cs="Arial"/>
                <w:sz w:val="24"/>
                <w:szCs w:val="24"/>
              </w:rPr>
              <w:t>1</w:t>
            </w:r>
          </w:p>
        </w:tc>
        <w:tc>
          <w:tcPr>
            <w:tcW w:w="2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0C04" w:rsidRPr="000B01F9" w:rsidRDefault="00BD63A4" w:rsidP="00BD63A4">
            <w:pPr>
              <w:rPr>
                <w:rFonts w:ascii="Calibri" w:hAnsi="Calibri" w:cs="Calibri"/>
                <w:color w:val="000000"/>
                <w:sz w:val="24"/>
                <w:szCs w:val="24"/>
                <w:lang w:val="es-BO" w:eastAsia="es-BO"/>
              </w:rPr>
            </w:pPr>
            <w:r>
              <w:rPr>
                <w:rFonts w:ascii="Calibri" w:hAnsi="Calibri" w:cs="Calibri"/>
                <w:color w:val="000000"/>
                <w:sz w:val="24"/>
                <w:szCs w:val="24"/>
              </w:rPr>
              <w:t>GUANTES DE CUERO CABRI</w:t>
            </w:r>
            <w:r w:rsidR="00420C04" w:rsidRPr="00376EA6">
              <w:rPr>
                <w:rFonts w:ascii="Calibri" w:hAnsi="Calibri" w:cs="Calibri"/>
                <w:color w:val="000000"/>
                <w:sz w:val="24"/>
                <w:szCs w:val="24"/>
              </w:rPr>
              <w:t xml:space="preserve">TILLA </w:t>
            </w:r>
          </w:p>
        </w:tc>
        <w:tc>
          <w:tcPr>
            <w:tcW w:w="961"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17.328</w:t>
            </w:r>
          </w:p>
        </w:tc>
        <w:tc>
          <w:tcPr>
            <w:tcW w:w="14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lang w:val="es-BO" w:eastAsia="es-BO"/>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lang w:val="es-BO" w:eastAsia="es-BO"/>
              </w:rPr>
            </w:pPr>
          </w:p>
        </w:tc>
      </w:tr>
      <w:tr w:rsidR="00741DD6" w:rsidRPr="00A20D38" w:rsidTr="00420C04">
        <w:trPr>
          <w:trHeight w:val="482"/>
        </w:trPr>
        <w:tc>
          <w:tcPr>
            <w:tcW w:w="7466"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9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BD63A4">
        <w:trPr>
          <w:trHeight w:val="372"/>
        </w:trPr>
        <w:tc>
          <w:tcPr>
            <w:tcW w:w="3583"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5853"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2</w:t>
      </w:r>
      <w:r w:rsidR="008A6A88">
        <w:rPr>
          <w:rFonts w:ascii="Calibri" w:hAnsi="Calibri" w:cs="Calibri"/>
          <w:b/>
          <w:sz w:val="22"/>
          <w:szCs w:val="22"/>
        </w:rPr>
        <w:t>:</w:t>
      </w:r>
      <w:r w:rsidR="005D7917" w:rsidRPr="005D7917">
        <w:rPr>
          <w:rFonts w:ascii="Calibri" w:hAnsi="Calibri" w:cs="Calibri"/>
          <w:b/>
          <w:sz w:val="22"/>
          <w:szCs w:val="22"/>
        </w:rPr>
        <w:t xml:space="preserve"> </w:t>
      </w:r>
      <w:r w:rsidR="00420C04" w:rsidRPr="00420C04">
        <w:rPr>
          <w:rFonts w:ascii="Calibri" w:hAnsi="Calibri" w:cs="Calibri"/>
          <w:b/>
          <w:sz w:val="22"/>
          <w:szCs w:val="22"/>
        </w:rPr>
        <w:t>GUANTES DE CUERO OSCARIA</w:t>
      </w:r>
      <w:r w:rsidRPr="00741DD6">
        <w:rPr>
          <w:rFonts w:ascii="Calibri" w:hAnsi="Calibri" w:cs="Calibri"/>
          <w:b/>
          <w:sz w:val="22"/>
          <w:szCs w:val="22"/>
        </w:rPr>
        <w:t>)</w:t>
      </w:r>
    </w:p>
    <w:tbl>
      <w:tblPr>
        <w:tblW w:w="928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894"/>
        <w:gridCol w:w="2787"/>
        <w:gridCol w:w="886"/>
        <w:gridCol w:w="1419"/>
        <w:gridCol w:w="1360"/>
        <w:gridCol w:w="1939"/>
      </w:tblGrid>
      <w:tr w:rsidR="00420C04" w:rsidRPr="004F1201" w:rsidTr="00BD63A4">
        <w:trPr>
          <w:trHeight w:val="882"/>
        </w:trPr>
        <w:tc>
          <w:tcPr>
            <w:tcW w:w="8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278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rFonts w:ascii="Calibri" w:hAnsi="Calibri" w:cs="Arial"/>
                <w:b/>
                <w:sz w:val="22"/>
                <w:szCs w:val="22"/>
              </w:rPr>
            </w:pPr>
          </w:p>
          <w:p w:rsidR="00420C04" w:rsidRPr="004F1201" w:rsidRDefault="00420C04" w:rsidP="00990100">
            <w:pPr>
              <w:jc w:val="center"/>
              <w:rPr>
                <w:sz w:val="22"/>
                <w:szCs w:val="22"/>
              </w:rPr>
            </w:pPr>
            <w:r w:rsidRPr="004F1201">
              <w:rPr>
                <w:rFonts w:ascii="Calibri" w:hAnsi="Calibri" w:cs="Arial"/>
                <w:b/>
                <w:sz w:val="22"/>
                <w:szCs w:val="22"/>
              </w:rPr>
              <w:t>DESCRIPCION</w:t>
            </w:r>
          </w:p>
          <w:p w:rsidR="00420C04" w:rsidRPr="004F1201" w:rsidRDefault="00420C04" w:rsidP="00990100">
            <w:pPr>
              <w:jc w:val="center"/>
              <w:rPr>
                <w:rFonts w:ascii="Calibri" w:hAnsi="Calibri" w:cs="Arial"/>
                <w:b/>
                <w:sz w:val="22"/>
                <w:szCs w:val="22"/>
              </w:rPr>
            </w:pPr>
          </w:p>
        </w:tc>
        <w:tc>
          <w:tcPr>
            <w:tcW w:w="88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CANT.</w:t>
            </w:r>
          </w:p>
        </w:tc>
        <w:tc>
          <w:tcPr>
            <w:tcW w:w="141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UNIDAD DE MEDIDA</w:t>
            </w:r>
          </w:p>
        </w:tc>
        <w:tc>
          <w:tcPr>
            <w:tcW w:w="13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PRECIO UNITARIO Bs</w:t>
            </w:r>
          </w:p>
        </w:tc>
        <w:tc>
          <w:tcPr>
            <w:tcW w:w="19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PRECIO TOTAL Bs</w:t>
            </w:r>
          </w:p>
        </w:tc>
      </w:tr>
      <w:tr w:rsidR="00420C04" w:rsidRPr="004F1201" w:rsidTr="00BD63A4">
        <w:trPr>
          <w:trHeight w:val="332"/>
        </w:trPr>
        <w:tc>
          <w:tcPr>
            <w:tcW w:w="89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s="Arial"/>
                <w:sz w:val="24"/>
                <w:szCs w:val="24"/>
              </w:rPr>
            </w:pPr>
            <w:r w:rsidRPr="000B01F9">
              <w:rPr>
                <w:rFonts w:ascii="Calibri" w:hAnsi="Calibri" w:cs="Arial"/>
                <w:sz w:val="24"/>
                <w:szCs w:val="24"/>
              </w:rPr>
              <w:t>2</w:t>
            </w:r>
          </w:p>
        </w:tc>
        <w:tc>
          <w:tcPr>
            <w:tcW w:w="2787" w:type="dxa"/>
            <w:tcBorders>
              <w:top w:val="nil"/>
              <w:left w:val="single" w:sz="4" w:space="0" w:color="auto"/>
              <w:bottom w:val="single" w:sz="4" w:space="0" w:color="auto"/>
              <w:right w:val="single" w:sz="4" w:space="0" w:color="auto"/>
            </w:tcBorders>
            <w:shd w:val="clear" w:color="auto" w:fill="auto"/>
            <w:vAlign w:val="center"/>
          </w:tcPr>
          <w:p w:rsidR="00420C04" w:rsidRDefault="00420C04" w:rsidP="00BD63A4">
            <w:pPr>
              <w:rPr>
                <w:rFonts w:ascii="Calibri" w:hAnsi="Calibri" w:cs="Calibri"/>
                <w:color w:val="000000"/>
                <w:sz w:val="24"/>
                <w:szCs w:val="24"/>
              </w:rPr>
            </w:pPr>
            <w:r w:rsidRPr="00DE219D">
              <w:rPr>
                <w:rFonts w:ascii="Calibri" w:hAnsi="Calibri" w:cs="Calibri"/>
                <w:color w:val="000000"/>
                <w:sz w:val="24"/>
                <w:szCs w:val="24"/>
              </w:rPr>
              <w:t xml:space="preserve">GUANTES DE CUERO OSCARIA </w:t>
            </w:r>
          </w:p>
        </w:tc>
        <w:tc>
          <w:tcPr>
            <w:tcW w:w="88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2.146</w:t>
            </w:r>
          </w:p>
        </w:tc>
        <w:tc>
          <w:tcPr>
            <w:tcW w:w="14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360"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c>
          <w:tcPr>
            <w:tcW w:w="1939"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r>
      <w:tr w:rsidR="00420C04" w:rsidRPr="00A20D38" w:rsidTr="00BD63A4">
        <w:trPr>
          <w:trHeight w:val="480"/>
        </w:trPr>
        <w:tc>
          <w:tcPr>
            <w:tcW w:w="7346" w:type="dxa"/>
            <w:gridSpan w:val="5"/>
            <w:tcBorders>
              <w:top w:val="single" w:sz="4" w:space="0" w:color="00000A"/>
              <w:left w:val="single" w:sz="4" w:space="0" w:color="00000A"/>
              <w:bottom w:val="single" w:sz="4" w:space="0" w:color="00000A"/>
              <w:right w:val="single" w:sz="4" w:space="0" w:color="00000A"/>
            </w:tcBorders>
          </w:tcPr>
          <w:p w:rsidR="00420C04" w:rsidRPr="00F63B8F" w:rsidRDefault="00420C04" w:rsidP="00990100">
            <w:pPr>
              <w:jc w:val="right"/>
              <w:rPr>
                <w:rFonts w:ascii="Calibri" w:hAnsi="Calibri" w:cs="Calibri"/>
                <w:b/>
                <w:sz w:val="22"/>
                <w:szCs w:val="22"/>
                <w:lang w:val="es-BO"/>
              </w:rPr>
            </w:pPr>
          </w:p>
        </w:tc>
        <w:tc>
          <w:tcPr>
            <w:tcW w:w="193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A20D38" w:rsidRDefault="00420C04" w:rsidP="00990100">
            <w:pPr>
              <w:jc w:val="center"/>
              <w:rPr>
                <w:sz w:val="22"/>
                <w:szCs w:val="22"/>
              </w:rPr>
            </w:pPr>
          </w:p>
        </w:tc>
      </w:tr>
      <w:tr w:rsidR="00420C04" w:rsidRPr="00A20D38" w:rsidTr="00420C04">
        <w:trPr>
          <w:trHeight w:val="461"/>
        </w:trPr>
        <w:tc>
          <w:tcPr>
            <w:tcW w:w="9285" w:type="dxa"/>
            <w:gridSpan w:val="6"/>
            <w:tcBorders>
              <w:top w:val="single" w:sz="4" w:space="0" w:color="00000A"/>
              <w:left w:val="single" w:sz="4" w:space="0" w:color="00000A"/>
              <w:bottom w:val="single" w:sz="4" w:space="0" w:color="00000A"/>
              <w:right w:val="single" w:sz="4" w:space="0" w:color="auto"/>
            </w:tcBorders>
            <w:shd w:val="clear" w:color="auto" w:fill="auto"/>
            <w:vAlign w:val="center"/>
          </w:tcPr>
          <w:p w:rsidR="00420C04" w:rsidRPr="00A20D38" w:rsidRDefault="00420C04" w:rsidP="00420C04">
            <w:pPr>
              <w:rPr>
                <w:rFonts w:ascii="Calibri" w:hAnsi="Calibri" w:cs="Arial"/>
                <w:sz w:val="22"/>
                <w:szCs w:val="22"/>
              </w:rPr>
            </w:pPr>
            <w:r w:rsidRPr="00F63B8F">
              <w:rPr>
                <w:rFonts w:ascii="Calibri" w:hAnsi="Calibri" w:cs="Calibri"/>
                <w:b/>
                <w:sz w:val="22"/>
                <w:szCs w:val="22"/>
                <w:lang w:val="es-BO"/>
              </w:rPr>
              <w:t>PRECIO TOTAL (Literal)</w:t>
            </w: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 xml:space="preserve">Ítem N° 3: </w:t>
      </w:r>
      <w:r w:rsidR="00420C04" w:rsidRPr="00420C04">
        <w:rPr>
          <w:rFonts w:ascii="Calibri" w:hAnsi="Calibri" w:cs="Calibri"/>
          <w:b/>
          <w:sz w:val="22"/>
          <w:szCs w:val="22"/>
        </w:rPr>
        <w:t>PROTECTORES AUDITIVOS DE INSERCIÓN</w:t>
      </w:r>
      <w:r w:rsidRPr="00741DD6">
        <w:rPr>
          <w:rFonts w:ascii="Calibri" w:hAnsi="Calibri" w:cs="Calibri"/>
          <w:b/>
          <w:sz w:val="22"/>
          <w:szCs w:val="22"/>
        </w:rPr>
        <w:t>)</w:t>
      </w:r>
    </w:p>
    <w:tbl>
      <w:tblPr>
        <w:tblW w:w="948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13"/>
        <w:gridCol w:w="2689"/>
        <w:gridCol w:w="274"/>
        <w:gridCol w:w="790"/>
        <w:gridCol w:w="1450"/>
        <w:gridCol w:w="1389"/>
        <w:gridCol w:w="1980"/>
      </w:tblGrid>
      <w:tr w:rsidR="00741DD6" w:rsidRPr="004F1201" w:rsidTr="00420C04">
        <w:trPr>
          <w:trHeight w:val="909"/>
        </w:trPr>
        <w:tc>
          <w:tcPr>
            <w:tcW w:w="91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2963"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7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4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3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9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420C04" w:rsidRPr="004F1201" w:rsidTr="00420C04">
        <w:trPr>
          <w:trHeight w:val="348"/>
        </w:trPr>
        <w:tc>
          <w:tcPr>
            <w:tcW w:w="9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s="Arial"/>
                <w:sz w:val="24"/>
                <w:szCs w:val="24"/>
              </w:rPr>
            </w:pPr>
            <w:r w:rsidRPr="000B01F9">
              <w:rPr>
                <w:rFonts w:ascii="Calibri" w:hAnsi="Calibri" w:cs="Arial"/>
                <w:sz w:val="24"/>
                <w:szCs w:val="24"/>
              </w:rPr>
              <w:t>3</w:t>
            </w:r>
          </w:p>
        </w:tc>
        <w:tc>
          <w:tcPr>
            <w:tcW w:w="2963" w:type="dxa"/>
            <w:gridSpan w:val="2"/>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BD63A4">
            <w:pPr>
              <w:rPr>
                <w:rFonts w:ascii="Calibri" w:hAnsi="Calibri" w:cs="Calibri"/>
                <w:color w:val="000000"/>
                <w:sz w:val="24"/>
                <w:szCs w:val="24"/>
              </w:rPr>
            </w:pPr>
            <w:r w:rsidRPr="00376EA6">
              <w:rPr>
                <w:rFonts w:ascii="Calibri" w:hAnsi="Calibri" w:cs="Calibri"/>
                <w:color w:val="000000"/>
                <w:sz w:val="24"/>
                <w:szCs w:val="24"/>
              </w:rPr>
              <w:t xml:space="preserve">PROTECTORES AUDITIVOS DE INSERCIÓN </w:t>
            </w:r>
          </w:p>
        </w:tc>
        <w:tc>
          <w:tcPr>
            <w:tcW w:w="7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6.445</w:t>
            </w:r>
          </w:p>
        </w:tc>
        <w:tc>
          <w:tcPr>
            <w:tcW w:w="14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Pieza</w:t>
            </w:r>
          </w:p>
        </w:tc>
        <w:tc>
          <w:tcPr>
            <w:tcW w:w="1388"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c>
          <w:tcPr>
            <w:tcW w:w="1980"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r>
      <w:tr w:rsidR="00741DD6" w:rsidRPr="00A20D38" w:rsidTr="00420C04">
        <w:trPr>
          <w:trHeight w:val="494"/>
        </w:trPr>
        <w:tc>
          <w:tcPr>
            <w:tcW w:w="750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98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420C04">
        <w:trPr>
          <w:trHeight w:val="399"/>
        </w:trPr>
        <w:tc>
          <w:tcPr>
            <w:tcW w:w="3602"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5883"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420C04" w:rsidRDefault="00420C04"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lastRenderedPageBreak/>
        <w:t>(</w:t>
      </w:r>
      <w:r w:rsidR="005D7917" w:rsidRPr="005D7917">
        <w:rPr>
          <w:rFonts w:ascii="Calibri" w:hAnsi="Calibri" w:cs="Calibri"/>
          <w:b/>
          <w:sz w:val="22"/>
          <w:szCs w:val="22"/>
        </w:rPr>
        <w:t>Ítem N°  4: BOTAS DE GOMA</w:t>
      </w:r>
      <w:r w:rsidRPr="00741DD6">
        <w:rPr>
          <w:rFonts w:ascii="Calibri" w:hAnsi="Calibri" w:cs="Calibri"/>
          <w:b/>
          <w:sz w:val="22"/>
          <w:szCs w:val="22"/>
        </w:rPr>
        <w:t>)</w:t>
      </w:r>
    </w:p>
    <w:tbl>
      <w:tblPr>
        <w:tblW w:w="95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20"/>
        <w:gridCol w:w="2708"/>
        <w:gridCol w:w="276"/>
        <w:gridCol w:w="795"/>
        <w:gridCol w:w="1460"/>
        <w:gridCol w:w="1532"/>
        <w:gridCol w:w="1862"/>
      </w:tblGrid>
      <w:tr w:rsidR="00741DD6" w:rsidRPr="004F1201" w:rsidTr="00420C04">
        <w:trPr>
          <w:trHeight w:val="914"/>
        </w:trPr>
        <w:tc>
          <w:tcPr>
            <w:tcW w:w="92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79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4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5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86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420C04">
        <w:trPr>
          <w:trHeight w:val="343"/>
        </w:trPr>
        <w:tc>
          <w:tcPr>
            <w:tcW w:w="9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4</w:t>
            </w:r>
          </w:p>
        </w:tc>
        <w:tc>
          <w:tcPr>
            <w:tcW w:w="2984"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BOTAS DE GOMA</w:t>
            </w:r>
          </w:p>
        </w:tc>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4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1E78A5" w:rsidP="00990100">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53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186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420C04">
        <w:trPr>
          <w:trHeight w:val="497"/>
        </w:trPr>
        <w:tc>
          <w:tcPr>
            <w:tcW w:w="7691"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86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420C04">
        <w:trPr>
          <w:trHeight w:val="442"/>
        </w:trPr>
        <w:tc>
          <w:tcPr>
            <w:tcW w:w="3628"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5925"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420C04" w:rsidRPr="00F63B8F" w:rsidRDefault="00420C04" w:rsidP="00420C04">
      <w:pPr>
        <w:jc w:val="center"/>
        <w:rPr>
          <w:rFonts w:ascii="Calibri" w:hAnsi="Calibri" w:cs="Calibri"/>
          <w:b/>
          <w:bCs/>
          <w:i/>
          <w:iCs/>
          <w:sz w:val="22"/>
          <w:szCs w:val="22"/>
        </w:rPr>
      </w:pPr>
      <w:r w:rsidRPr="00F63B8F">
        <w:rPr>
          <w:rFonts w:ascii="Calibri" w:hAnsi="Calibri" w:cs="Calibri"/>
          <w:b/>
          <w:sz w:val="22"/>
          <w:szCs w:val="22"/>
        </w:rPr>
        <w:t>FORMULARIO B-1</w:t>
      </w:r>
    </w:p>
    <w:p w:rsidR="00420C04" w:rsidRPr="00F63B8F" w:rsidRDefault="00420C04" w:rsidP="00420C04">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420C04" w:rsidRPr="00D9673D" w:rsidRDefault="00420C04" w:rsidP="00420C04">
      <w:pPr>
        <w:jc w:val="center"/>
        <w:rPr>
          <w:lang w:val="es-BO" w:eastAsia="es-BO"/>
        </w:rPr>
      </w:pPr>
      <w:r w:rsidRPr="00D9673D">
        <w:rPr>
          <w:rFonts w:ascii="Segoe UI" w:hAnsi="Segoe UI" w:cs="Segoe UI"/>
          <w:b/>
          <w:bCs/>
        </w:rPr>
        <w:t>(Expresado en Bolivianos)</w:t>
      </w:r>
    </w:p>
    <w:p w:rsidR="00420C04" w:rsidRPr="00741DD6" w:rsidRDefault="00420C04" w:rsidP="00420C04">
      <w:pPr>
        <w:jc w:val="center"/>
        <w:rPr>
          <w:rFonts w:ascii="Calibri" w:hAnsi="Calibri" w:cs="Calibri"/>
          <w:b/>
          <w:sz w:val="22"/>
          <w:szCs w:val="22"/>
        </w:rPr>
      </w:pPr>
      <w:r w:rsidRPr="00741DD6">
        <w:rPr>
          <w:rFonts w:ascii="Calibri" w:hAnsi="Calibri" w:cs="Calibri"/>
          <w:b/>
          <w:sz w:val="22"/>
          <w:szCs w:val="22"/>
        </w:rPr>
        <w:t>(</w:t>
      </w:r>
      <w:r w:rsidRPr="005D7917">
        <w:rPr>
          <w:rFonts w:ascii="Calibri" w:hAnsi="Calibri" w:cs="Calibri"/>
          <w:b/>
          <w:sz w:val="22"/>
          <w:szCs w:val="22"/>
        </w:rPr>
        <w:t xml:space="preserve">Ítem N°  </w:t>
      </w:r>
      <w:r>
        <w:rPr>
          <w:rFonts w:ascii="Calibri" w:hAnsi="Calibri" w:cs="Calibri"/>
          <w:b/>
          <w:sz w:val="22"/>
          <w:szCs w:val="22"/>
        </w:rPr>
        <w:t>5</w:t>
      </w:r>
      <w:r w:rsidRPr="005D7917">
        <w:rPr>
          <w:rFonts w:ascii="Calibri" w:hAnsi="Calibri" w:cs="Calibri"/>
          <w:b/>
          <w:sz w:val="22"/>
          <w:szCs w:val="22"/>
        </w:rPr>
        <w:t xml:space="preserve">: </w:t>
      </w:r>
      <w:r w:rsidRPr="00420C04">
        <w:rPr>
          <w:rFonts w:ascii="Calibri" w:hAnsi="Calibri" w:cs="Calibri"/>
          <w:b/>
          <w:sz w:val="22"/>
          <w:szCs w:val="22"/>
        </w:rPr>
        <w:t>PROTECTORES AUDITIVOS DE COPA</w:t>
      </w:r>
      <w:r w:rsidRPr="00741DD6">
        <w:rPr>
          <w:rFonts w:ascii="Calibri" w:hAnsi="Calibri" w:cs="Calibri"/>
          <w:b/>
          <w:sz w:val="22"/>
          <w:szCs w:val="22"/>
        </w:rPr>
        <w:t>)</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846"/>
        <w:gridCol w:w="3030"/>
        <w:gridCol w:w="295"/>
        <w:gridCol w:w="850"/>
        <w:gridCol w:w="1560"/>
        <w:gridCol w:w="1636"/>
        <w:gridCol w:w="1989"/>
      </w:tblGrid>
      <w:tr w:rsidR="00420C04" w:rsidRPr="004F1201" w:rsidTr="00420C04">
        <w:trPr>
          <w:trHeight w:val="921"/>
        </w:trPr>
        <w:tc>
          <w:tcPr>
            <w:tcW w:w="84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325"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rFonts w:ascii="Calibri" w:hAnsi="Calibri" w:cs="Arial"/>
                <w:b/>
                <w:sz w:val="22"/>
                <w:szCs w:val="22"/>
              </w:rPr>
            </w:pPr>
          </w:p>
          <w:p w:rsidR="00420C04" w:rsidRPr="004F1201" w:rsidRDefault="00420C04" w:rsidP="00534740">
            <w:pPr>
              <w:jc w:val="center"/>
              <w:rPr>
                <w:sz w:val="22"/>
                <w:szCs w:val="22"/>
              </w:rPr>
            </w:pPr>
            <w:r w:rsidRPr="004F1201">
              <w:rPr>
                <w:rFonts w:ascii="Calibri" w:hAnsi="Calibri" w:cs="Arial"/>
                <w:b/>
                <w:sz w:val="22"/>
                <w:szCs w:val="22"/>
              </w:rPr>
              <w:t>DESCRIPCION</w:t>
            </w:r>
          </w:p>
          <w:p w:rsidR="00420C04" w:rsidRPr="004F1201" w:rsidRDefault="00420C04" w:rsidP="0053474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UNIDAD DE MEDIDA</w:t>
            </w:r>
          </w:p>
        </w:tc>
        <w:tc>
          <w:tcPr>
            <w:tcW w:w="16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PRECIO UNITARIO Bs</w:t>
            </w:r>
          </w:p>
        </w:tc>
        <w:tc>
          <w:tcPr>
            <w:tcW w:w="198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PRECIO TOTAL Bs</w:t>
            </w:r>
          </w:p>
        </w:tc>
      </w:tr>
      <w:tr w:rsidR="00420C04" w:rsidRPr="004F1201" w:rsidTr="00420C04">
        <w:trPr>
          <w:trHeight w:val="346"/>
        </w:trPr>
        <w:tc>
          <w:tcPr>
            <w:tcW w:w="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s="Arial"/>
                <w:sz w:val="24"/>
                <w:szCs w:val="24"/>
              </w:rPr>
            </w:pPr>
            <w:r>
              <w:rPr>
                <w:rFonts w:ascii="Calibri" w:hAnsi="Calibri" w:cs="Arial"/>
                <w:sz w:val="24"/>
                <w:szCs w:val="24"/>
              </w:rPr>
              <w:t>5</w:t>
            </w:r>
          </w:p>
        </w:tc>
        <w:tc>
          <w:tcPr>
            <w:tcW w:w="3325" w:type="dxa"/>
            <w:gridSpan w:val="2"/>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BD63A4">
            <w:pPr>
              <w:rPr>
                <w:rFonts w:ascii="Calibri" w:hAnsi="Calibri" w:cs="Calibri"/>
                <w:color w:val="000000"/>
                <w:sz w:val="24"/>
                <w:szCs w:val="24"/>
              </w:rPr>
            </w:pPr>
            <w:r>
              <w:rPr>
                <w:rFonts w:ascii="Calibri" w:hAnsi="Calibri" w:cs="Calibri"/>
                <w:color w:val="000000"/>
                <w:sz w:val="24"/>
                <w:szCs w:val="24"/>
              </w:rPr>
              <w:t>PROTECTORES AUDITIVOS DE COPA</w:t>
            </w:r>
            <w:r w:rsidRPr="00376EA6">
              <w:rPr>
                <w:rFonts w:ascii="Calibri" w:hAnsi="Calibri" w:cs="Calibri"/>
                <w:color w:val="000000"/>
                <w:sz w:val="24"/>
                <w:szCs w:val="24"/>
              </w:rPr>
              <w:t xml:space="preserve"> </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1.248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636"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c>
          <w:tcPr>
            <w:tcW w:w="1989"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r>
      <w:tr w:rsidR="00420C04" w:rsidRPr="00A20D38" w:rsidTr="00534740">
        <w:trPr>
          <w:trHeight w:val="501"/>
        </w:trPr>
        <w:tc>
          <w:tcPr>
            <w:tcW w:w="8217"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A20D38" w:rsidRDefault="00420C04" w:rsidP="00534740">
            <w:pPr>
              <w:jc w:val="right"/>
              <w:rPr>
                <w:sz w:val="22"/>
                <w:szCs w:val="22"/>
              </w:rPr>
            </w:pPr>
            <w:r w:rsidRPr="00F63B8F">
              <w:rPr>
                <w:rFonts w:ascii="Calibri" w:hAnsi="Calibri" w:cs="Calibri"/>
                <w:b/>
                <w:sz w:val="22"/>
                <w:szCs w:val="22"/>
                <w:lang w:val="es-BO"/>
              </w:rPr>
              <w:t>PRECIO TOTAL (Numeral)</w:t>
            </w:r>
          </w:p>
        </w:tc>
        <w:tc>
          <w:tcPr>
            <w:tcW w:w="198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A20D38" w:rsidRDefault="00420C04" w:rsidP="00534740">
            <w:pPr>
              <w:jc w:val="center"/>
              <w:rPr>
                <w:sz w:val="22"/>
                <w:szCs w:val="22"/>
              </w:rPr>
            </w:pPr>
          </w:p>
        </w:tc>
      </w:tr>
      <w:tr w:rsidR="00420C04" w:rsidRPr="00A20D38" w:rsidTr="00534740">
        <w:trPr>
          <w:trHeight w:val="446"/>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420C04" w:rsidRPr="00A20D38" w:rsidRDefault="00420C04" w:rsidP="0053474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420C04" w:rsidRPr="00A20D38" w:rsidRDefault="00420C04" w:rsidP="00534740">
            <w:pPr>
              <w:jc w:val="center"/>
              <w:rPr>
                <w:rFonts w:ascii="Calibri" w:hAnsi="Calibri" w:cs="Arial"/>
                <w:sz w:val="22"/>
                <w:szCs w:val="22"/>
              </w:rPr>
            </w:pPr>
          </w:p>
        </w:tc>
      </w:tr>
    </w:tbl>
    <w:p w:rsidR="00420C04" w:rsidRPr="00F63B8F" w:rsidRDefault="00420C04" w:rsidP="00420C04">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420C04" w:rsidRDefault="00420C04" w:rsidP="00420C04">
      <w:pPr>
        <w:ind w:left="-851"/>
        <w:jc w:val="center"/>
        <w:rPr>
          <w:rFonts w:ascii="Calibri" w:hAnsi="Calibri" w:cs="Calibri"/>
          <w:b/>
          <w:sz w:val="22"/>
          <w:szCs w:val="22"/>
        </w:rPr>
      </w:pPr>
    </w:p>
    <w:p w:rsidR="00741DD6" w:rsidRDefault="00741DD6" w:rsidP="00741DD6">
      <w:pPr>
        <w:ind w:left="-851"/>
        <w:jc w:val="center"/>
        <w:rPr>
          <w:rFonts w:ascii="Calibri" w:hAnsi="Calibri" w:cs="Calibri"/>
          <w:b/>
          <w:sz w:val="22"/>
          <w:szCs w:val="22"/>
        </w:rPr>
      </w:pP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741DD6" w:rsidRPr="00F63B8F" w:rsidRDefault="00741DD6" w:rsidP="00F63B8F">
      <w:pPr>
        <w:jc w:val="center"/>
        <w:rPr>
          <w:rFonts w:ascii="Calibri" w:hAnsi="Calibri" w:cs="Calibri"/>
          <w:b/>
          <w:sz w:val="22"/>
          <w:szCs w:val="22"/>
          <w:lang w:val="es-BO"/>
        </w:rPr>
      </w:pPr>
      <w:r w:rsidRPr="005D7917">
        <w:rPr>
          <w:rFonts w:ascii="Calibri" w:hAnsi="Calibri" w:cs="Calibri"/>
          <w:b/>
          <w:sz w:val="22"/>
          <w:szCs w:val="22"/>
          <w:lang w:val="es-BO"/>
        </w:rPr>
        <w:t>(</w:t>
      </w:r>
      <w:r w:rsidR="005D7917" w:rsidRPr="005D7917">
        <w:rPr>
          <w:rFonts w:ascii="Calibri" w:hAnsi="Calibri" w:cs="Calibri"/>
          <w:b/>
          <w:sz w:val="22"/>
          <w:szCs w:val="22"/>
          <w:lang w:val="es-BO"/>
        </w:rPr>
        <w:t>Ítem N° 1</w:t>
      </w:r>
      <w:r w:rsidR="008A6A88">
        <w:rPr>
          <w:rFonts w:ascii="Calibri" w:hAnsi="Calibri" w:cs="Calibri"/>
          <w:b/>
          <w:sz w:val="22"/>
          <w:szCs w:val="22"/>
          <w:lang w:val="es-BO"/>
        </w:rPr>
        <w:t>:</w:t>
      </w:r>
      <w:r w:rsidR="005D7917" w:rsidRPr="005D7917">
        <w:rPr>
          <w:rFonts w:ascii="Calibri" w:hAnsi="Calibri" w:cs="Calibri"/>
          <w:b/>
          <w:sz w:val="22"/>
          <w:szCs w:val="22"/>
          <w:lang w:val="es-BO"/>
        </w:rPr>
        <w:t xml:space="preserve"> </w:t>
      </w:r>
      <w:r w:rsidR="00534740" w:rsidRPr="00534740">
        <w:rPr>
          <w:rFonts w:ascii="Calibri" w:hAnsi="Calibri" w:cs="Calibri"/>
          <w:b/>
          <w:sz w:val="22"/>
          <w:szCs w:val="22"/>
          <w:lang w:val="es-BO"/>
        </w:rPr>
        <w:t>GUANTES DE CUERO CABR</w:t>
      </w:r>
      <w:r w:rsidR="00D02D18">
        <w:rPr>
          <w:rFonts w:ascii="Calibri" w:hAnsi="Calibri" w:cs="Calibri"/>
          <w:b/>
          <w:sz w:val="22"/>
          <w:szCs w:val="22"/>
          <w:lang w:val="es-BO"/>
        </w:rPr>
        <w:t>I</w:t>
      </w:r>
      <w:r w:rsidR="00534740" w:rsidRPr="00534740">
        <w:rPr>
          <w:rFonts w:ascii="Calibri" w:hAnsi="Calibri" w:cs="Calibri"/>
          <w:b/>
          <w:sz w:val="22"/>
          <w:szCs w:val="22"/>
          <w:lang w:val="es-BO"/>
        </w:rPr>
        <w:t>TILLA</w:t>
      </w:r>
      <w:r w:rsidRPr="005D7917">
        <w:rPr>
          <w:rFonts w:ascii="Calibri" w:hAnsi="Calibri" w:cs="Calibri"/>
          <w:b/>
          <w:sz w:val="22"/>
          <w:szCs w:val="22"/>
          <w:lang w:val="es-BO"/>
        </w:rPr>
        <w:t>)</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F63B8F" w:rsidRPr="003544C1" w:rsidTr="00050E4A">
        <w:trPr>
          <w:trHeight w:val="226"/>
          <w:tblHeader/>
          <w:jc w:val="center"/>
        </w:trPr>
        <w:tc>
          <w:tcPr>
            <w:tcW w:w="467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050E4A">
        <w:trPr>
          <w:cantSplit/>
          <w:trHeight w:val="681"/>
          <w:jc w:val="center"/>
        </w:trPr>
        <w:tc>
          <w:tcPr>
            <w:tcW w:w="4673"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89"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0274B1">
        <w:trPr>
          <w:trHeight w:val="231"/>
          <w:jc w:val="center"/>
        </w:trPr>
        <w:tc>
          <w:tcPr>
            <w:tcW w:w="9462" w:type="dxa"/>
            <w:gridSpan w:val="2"/>
            <w:shd w:val="clear" w:color="auto" w:fill="DEEAF6" w:themeFill="accent1" w:themeFillTint="33"/>
            <w:vAlign w:val="center"/>
          </w:tcPr>
          <w:p w:rsidR="003544C1" w:rsidRPr="00D02D18" w:rsidRDefault="005D7917" w:rsidP="007E0691">
            <w:pPr>
              <w:rPr>
                <w:rFonts w:asciiTheme="minorHAnsi" w:hAnsiTheme="minorHAnsi" w:cstheme="minorHAnsi"/>
                <w:b/>
                <w:sz w:val="18"/>
                <w:szCs w:val="18"/>
              </w:rPr>
            </w:pPr>
            <w:r w:rsidRPr="00D02D18">
              <w:rPr>
                <w:rFonts w:asciiTheme="minorHAnsi" w:hAnsiTheme="minorHAnsi" w:cstheme="minorHAnsi"/>
                <w:b/>
                <w:bCs/>
                <w:sz w:val="18"/>
                <w:szCs w:val="18"/>
              </w:rPr>
              <w:t>CARACTERISTICAS DEL REQUERIMIENTO</w:t>
            </w:r>
          </w:p>
        </w:tc>
      </w:tr>
      <w:tr w:rsidR="00B75CBA" w:rsidRPr="003544C1" w:rsidTr="0099010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D02D18" w:rsidRPr="00D02D18" w:rsidTr="00604EEA">
              <w:trPr>
                <w:trHeight w:val="558"/>
              </w:trPr>
              <w:tc>
                <w:tcPr>
                  <w:tcW w:w="9411" w:type="dxa"/>
                  <w:shd w:val="clear" w:color="auto" w:fill="auto"/>
                  <w:vAlign w:val="center"/>
                </w:tcPr>
                <w:p w:rsidR="00D02D18" w:rsidRPr="00D02D18" w:rsidRDefault="00D02D18" w:rsidP="00D02D18">
                  <w:pPr>
                    <w:jc w:val="both"/>
                    <w:rPr>
                      <w:rFonts w:asciiTheme="minorHAnsi" w:hAnsiTheme="minorHAnsi" w:cstheme="minorHAnsi"/>
                      <w:b/>
                      <w:sz w:val="18"/>
                      <w:szCs w:val="18"/>
                    </w:rPr>
                  </w:pPr>
                  <w:r w:rsidRPr="00D02D18">
                    <w:rPr>
                      <w:rFonts w:asciiTheme="minorHAnsi" w:hAnsiTheme="minorHAnsi" w:cstheme="minorHAnsi"/>
                      <w:b/>
                      <w:sz w:val="18"/>
                      <w:szCs w:val="18"/>
                    </w:rPr>
                    <w:t xml:space="preserve">Ítem N° 1 – GUANTES DE CUERO CABRITILLA </w:t>
                  </w:r>
                </w:p>
              </w:tc>
            </w:tr>
            <w:tr w:rsidR="00D02D18" w:rsidRPr="00D02D18" w:rsidTr="00604EEA">
              <w:trPr>
                <w:trHeight w:val="235"/>
              </w:trPr>
              <w:tc>
                <w:tcPr>
                  <w:tcW w:w="9411" w:type="dxa"/>
                  <w:shd w:val="clear" w:color="auto" w:fill="auto"/>
                </w:tcPr>
                <w:p w:rsidR="00D02D18" w:rsidRPr="00D02D18" w:rsidRDefault="00D02D18" w:rsidP="00D02D18">
                  <w:pPr>
                    <w:jc w:val="both"/>
                    <w:rPr>
                      <w:rFonts w:asciiTheme="minorHAnsi" w:hAnsiTheme="minorHAnsi" w:cstheme="minorHAnsi"/>
                      <w:sz w:val="18"/>
                      <w:szCs w:val="18"/>
                    </w:rPr>
                  </w:pPr>
                  <w:r w:rsidRPr="00D02D18">
                    <w:rPr>
                      <w:rFonts w:asciiTheme="minorHAnsi" w:hAnsiTheme="minorHAnsi" w:cstheme="minorHAnsi"/>
                      <w:b/>
                      <w:sz w:val="18"/>
                      <w:szCs w:val="18"/>
                    </w:rPr>
                    <w:t>Marca:</w:t>
                  </w:r>
                  <w:r w:rsidRPr="00D02D18">
                    <w:rPr>
                      <w:rFonts w:asciiTheme="minorHAnsi" w:hAnsiTheme="minorHAnsi" w:cstheme="minorHAnsi"/>
                      <w:sz w:val="18"/>
                      <w:szCs w:val="18"/>
                    </w:rPr>
                    <w:t xml:space="preserve"> (A especificar por el proponente)</w:t>
                  </w:r>
                </w:p>
              </w:tc>
            </w:tr>
            <w:tr w:rsidR="00D02D18" w:rsidRPr="00D02D18" w:rsidTr="00604EEA">
              <w:trPr>
                <w:trHeight w:val="235"/>
              </w:trPr>
              <w:tc>
                <w:tcPr>
                  <w:tcW w:w="9411" w:type="dxa"/>
                  <w:shd w:val="clear" w:color="auto" w:fill="auto"/>
                </w:tcPr>
                <w:p w:rsidR="00D02D18" w:rsidRPr="00D02D18" w:rsidRDefault="00D02D18" w:rsidP="00D02D18">
                  <w:pPr>
                    <w:jc w:val="both"/>
                    <w:rPr>
                      <w:rFonts w:asciiTheme="minorHAnsi" w:hAnsiTheme="minorHAnsi" w:cstheme="minorHAnsi"/>
                      <w:sz w:val="18"/>
                      <w:szCs w:val="18"/>
                    </w:rPr>
                  </w:pPr>
                  <w:r w:rsidRPr="00D02D18">
                    <w:rPr>
                      <w:rFonts w:asciiTheme="minorHAnsi" w:hAnsiTheme="minorHAnsi" w:cstheme="minorHAnsi"/>
                      <w:b/>
                      <w:sz w:val="18"/>
                      <w:szCs w:val="18"/>
                    </w:rPr>
                    <w:t>Procedencia:</w:t>
                  </w:r>
                  <w:r w:rsidRPr="00D02D18">
                    <w:rPr>
                      <w:rFonts w:asciiTheme="minorHAnsi" w:hAnsiTheme="minorHAnsi" w:cstheme="minorHAnsi"/>
                      <w:sz w:val="18"/>
                      <w:szCs w:val="18"/>
                    </w:rPr>
                    <w:t xml:space="preserve"> (A especificar por el proponente)</w:t>
                  </w:r>
                </w:p>
              </w:tc>
            </w:tr>
            <w:tr w:rsidR="00D02D18" w:rsidRPr="00D02D18" w:rsidTr="00604EEA">
              <w:trPr>
                <w:trHeight w:val="235"/>
              </w:trPr>
              <w:tc>
                <w:tcPr>
                  <w:tcW w:w="9411" w:type="dxa"/>
                  <w:shd w:val="clear" w:color="auto" w:fill="auto"/>
                </w:tcPr>
                <w:p w:rsidR="00D02D18" w:rsidRPr="00D02D18" w:rsidRDefault="00D02D18" w:rsidP="00D02D18">
                  <w:pPr>
                    <w:jc w:val="both"/>
                    <w:rPr>
                      <w:rFonts w:asciiTheme="minorHAnsi" w:hAnsiTheme="minorHAnsi" w:cstheme="minorHAnsi"/>
                      <w:sz w:val="18"/>
                      <w:szCs w:val="18"/>
                    </w:rPr>
                  </w:pPr>
                  <w:r w:rsidRPr="00D02D18">
                    <w:rPr>
                      <w:rFonts w:asciiTheme="minorHAnsi" w:hAnsiTheme="minorHAnsi" w:cstheme="minorHAnsi"/>
                      <w:b/>
                      <w:sz w:val="18"/>
                      <w:szCs w:val="18"/>
                    </w:rPr>
                    <w:t xml:space="preserve">Cantidad: </w:t>
                  </w:r>
                  <w:r w:rsidRPr="00D02D18">
                    <w:rPr>
                      <w:rFonts w:asciiTheme="minorHAnsi" w:hAnsiTheme="minorHAnsi" w:cstheme="minorHAnsi"/>
                      <w:color w:val="000000"/>
                      <w:sz w:val="18"/>
                      <w:szCs w:val="18"/>
                    </w:rPr>
                    <w:t>17328</w:t>
                  </w:r>
                  <w:r w:rsidRPr="00D02D18">
                    <w:rPr>
                      <w:rFonts w:asciiTheme="minorHAnsi" w:hAnsiTheme="minorHAnsi" w:cstheme="minorHAnsi"/>
                      <w:sz w:val="18"/>
                      <w:szCs w:val="18"/>
                    </w:rPr>
                    <w:t xml:space="preserve"> pares</w:t>
                  </w:r>
                </w:p>
              </w:tc>
            </w:tr>
            <w:tr w:rsidR="00D02D18" w:rsidRPr="00D02D18" w:rsidTr="00604EEA">
              <w:trPr>
                <w:trHeight w:val="227"/>
              </w:trPr>
              <w:tc>
                <w:tcPr>
                  <w:tcW w:w="9411" w:type="dxa"/>
                  <w:shd w:val="clear" w:color="auto" w:fill="auto"/>
                </w:tcPr>
                <w:p w:rsidR="00D02D18" w:rsidRPr="00D02D18" w:rsidRDefault="00D02D18" w:rsidP="00D02D18">
                  <w:pPr>
                    <w:jc w:val="both"/>
                    <w:rPr>
                      <w:rFonts w:asciiTheme="minorHAnsi" w:hAnsiTheme="minorHAnsi" w:cstheme="minorHAnsi"/>
                      <w:sz w:val="18"/>
                      <w:szCs w:val="18"/>
                    </w:rPr>
                  </w:pPr>
                  <w:r w:rsidRPr="00D02D18">
                    <w:rPr>
                      <w:rFonts w:asciiTheme="minorHAnsi" w:hAnsiTheme="minorHAnsi" w:cstheme="minorHAnsi"/>
                      <w:b/>
                      <w:sz w:val="18"/>
                      <w:szCs w:val="18"/>
                    </w:rPr>
                    <w:t xml:space="preserve">Material: </w:t>
                  </w:r>
                  <w:r w:rsidRPr="00D02D18">
                    <w:rPr>
                      <w:rFonts w:asciiTheme="minorHAnsi" w:hAnsiTheme="minorHAnsi" w:cstheme="minorHAnsi"/>
                      <w:sz w:val="18"/>
                      <w:szCs w:val="18"/>
                    </w:rPr>
                    <w:t xml:space="preserve"> Cuero de Cabra (Flexible)</w:t>
                  </w:r>
                </w:p>
              </w:tc>
            </w:tr>
            <w:tr w:rsidR="00D02D18" w:rsidRPr="00D02D18" w:rsidTr="00604EEA">
              <w:trPr>
                <w:trHeight w:val="2336"/>
              </w:trPr>
              <w:tc>
                <w:tcPr>
                  <w:tcW w:w="9411" w:type="dxa"/>
                  <w:shd w:val="clear" w:color="auto" w:fill="auto"/>
                </w:tcPr>
                <w:p w:rsidR="00D02D18" w:rsidRPr="00D02D18" w:rsidRDefault="00D02D18" w:rsidP="00D02D18">
                  <w:pPr>
                    <w:jc w:val="both"/>
                    <w:rPr>
                      <w:rFonts w:asciiTheme="minorHAnsi" w:hAnsiTheme="minorHAnsi" w:cstheme="minorHAnsi"/>
                      <w:b/>
                      <w:sz w:val="18"/>
                      <w:szCs w:val="18"/>
                    </w:rPr>
                  </w:pPr>
                  <w:r w:rsidRPr="00D02D18">
                    <w:rPr>
                      <w:rFonts w:asciiTheme="minorHAnsi" w:hAnsiTheme="minorHAnsi" w:cstheme="minorHAnsi"/>
                      <w:b/>
                      <w:sz w:val="18"/>
                      <w:szCs w:val="18"/>
                    </w:rPr>
                    <w:t>Características:</w:t>
                  </w:r>
                </w:p>
                <w:p w:rsidR="00D02D18" w:rsidRPr="00D02D18" w:rsidRDefault="00D02D18" w:rsidP="00D02D18">
                  <w:pPr>
                    <w:pStyle w:val="Prrafodelista"/>
                    <w:numPr>
                      <w:ilvl w:val="0"/>
                      <w:numId w:val="59"/>
                    </w:numPr>
                    <w:jc w:val="both"/>
                    <w:rPr>
                      <w:rFonts w:asciiTheme="minorHAnsi" w:hAnsiTheme="minorHAnsi" w:cstheme="minorHAnsi"/>
                      <w:b/>
                      <w:sz w:val="18"/>
                      <w:szCs w:val="18"/>
                    </w:rPr>
                  </w:pPr>
                  <w:r w:rsidRPr="00D02D18">
                    <w:rPr>
                      <w:rFonts w:asciiTheme="minorHAnsi" w:hAnsiTheme="minorHAnsi" w:cstheme="minorHAnsi"/>
                      <w:sz w:val="18"/>
                      <w:szCs w:val="18"/>
                    </w:rPr>
                    <w:t>Guante manga corta y/o puño corto.</w:t>
                  </w:r>
                </w:p>
                <w:p w:rsidR="00D02D18" w:rsidRPr="00D02D18" w:rsidRDefault="00D02D18" w:rsidP="00D02D18">
                  <w:pPr>
                    <w:pStyle w:val="Prrafodelista"/>
                    <w:numPr>
                      <w:ilvl w:val="0"/>
                      <w:numId w:val="59"/>
                    </w:numPr>
                    <w:jc w:val="both"/>
                    <w:rPr>
                      <w:rFonts w:asciiTheme="minorHAnsi" w:hAnsiTheme="minorHAnsi" w:cstheme="minorHAnsi"/>
                      <w:b/>
                      <w:sz w:val="18"/>
                      <w:szCs w:val="18"/>
                    </w:rPr>
                  </w:pPr>
                  <w:r w:rsidRPr="00D02D18">
                    <w:rPr>
                      <w:rFonts w:asciiTheme="minorHAnsi" w:hAnsiTheme="minorHAnsi" w:cstheme="minorHAnsi"/>
                      <w:sz w:val="18"/>
                      <w:szCs w:val="18"/>
                    </w:rPr>
                    <w:t>Reforzados con ribete en la muñeca.</w:t>
                  </w:r>
                </w:p>
                <w:p w:rsidR="00D02D18" w:rsidRPr="00D02D18" w:rsidRDefault="00D02D18" w:rsidP="00D02D18">
                  <w:pPr>
                    <w:pStyle w:val="Prrafodelista"/>
                    <w:numPr>
                      <w:ilvl w:val="0"/>
                      <w:numId w:val="59"/>
                    </w:numPr>
                    <w:jc w:val="both"/>
                    <w:rPr>
                      <w:rFonts w:asciiTheme="minorHAnsi" w:hAnsiTheme="minorHAnsi" w:cstheme="minorHAnsi"/>
                      <w:b/>
                      <w:sz w:val="18"/>
                      <w:szCs w:val="18"/>
                    </w:rPr>
                  </w:pPr>
                  <w:r w:rsidRPr="00D02D18">
                    <w:rPr>
                      <w:rFonts w:asciiTheme="minorHAnsi" w:hAnsiTheme="minorHAnsi" w:cstheme="minorHAnsi"/>
                      <w:sz w:val="18"/>
                      <w:szCs w:val="18"/>
                    </w:rPr>
                    <w:t>Elástico de ajuste en el dorso.</w:t>
                  </w:r>
                </w:p>
                <w:p w:rsidR="00D02D18" w:rsidRPr="00D02D18" w:rsidRDefault="00D02D18" w:rsidP="00D02D18">
                  <w:pPr>
                    <w:pStyle w:val="Prrafodelista"/>
                    <w:numPr>
                      <w:ilvl w:val="0"/>
                      <w:numId w:val="59"/>
                    </w:numPr>
                    <w:jc w:val="both"/>
                    <w:rPr>
                      <w:rFonts w:asciiTheme="minorHAnsi" w:hAnsiTheme="minorHAnsi" w:cstheme="minorHAnsi"/>
                      <w:b/>
                      <w:sz w:val="18"/>
                      <w:szCs w:val="18"/>
                    </w:rPr>
                  </w:pPr>
                  <w:r w:rsidRPr="00D02D18">
                    <w:rPr>
                      <w:rFonts w:asciiTheme="minorHAnsi" w:hAnsiTheme="minorHAnsi" w:cstheme="minorHAnsi"/>
                      <w:sz w:val="18"/>
                      <w:szCs w:val="18"/>
                    </w:rPr>
                    <w:t>Material cómodo y transpirable que ofrece buenas propiedades mecánicas (sobre todo la abrasión y el rasgado).</w:t>
                  </w:r>
                </w:p>
                <w:p w:rsidR="00D02D18" w:rsidRPr="00D02D18" w:rsidRDefault="00D02D18" w:rsidP="00D02D18">
                  <w:pPr>
                    <w:pStyle w:val="Prrafodelista"/>
                    <w:numPr>
                      <w:ilvl w:val="0"/>
                      <w:numId w:val="59"/>
                    </w:numPr>
                    <w:jc w:val="both"/>
                    <w:rPr>
                      <w:rFonts w:asciiTheme="minorHAnsi" w:hAnsiTheme="minorHAnsi" w:cstheme="minorHAnsi"/>
                      <w:b/>
                      <w:sz w:val="18"/>
                      <w:szCs w:val="18"/>
                    </w:rPr>
                  </w:pPr>
                  <w:r w:rsidRPr="00D02D18">
                    <w:rPr>
                      <w:rFonts w:asciiTheme="minorHAnsi" w:hAnsiTheme="minorHAnsi" w:cstheme="minorHAnsi"/>
                      <w:sz w:val="18"/>
                      <w:szCs w:val="18"/>
                    </w:rPr>
                    <w:t>Con frisa interior.</w:t>
                  </w:r>
                </w:p>
                <w:p w:rsidR="00D02D18" w:rsidRPr="00D02D18" w:rsidRDefault="00D02D18" w:rsidP="00D02D18">
                  <w:pPr>
                    <w:jc w:val="both"/>
                    <w:rPr>
                      <w:rFonts w:asciiTheme="minorHAnsi" w:hAnsiTheme="minorHAnsi" w:cstheme="minorHAnsi"/>
                      <w:b/>
                      <w:sz w:val="18"/>
                      <w:szCs w:val="18"/>
                    </w:rPr>
                  </w:pPr>
                </w:p>
                <w:p w:rsidR="00D02D18" w:rsidRPr="00D02D18" w:rsidRDefault="00D02D18" w:rsidP="00D02D18">
                  <w:pPr>
                    <w:pStyle w:val="Prrafodelista"/>
                    <w:jc w:val="both"/>
                    <w:rPr>
                      <w:rFonts w:asciiTheme="minorHAnsi" w:hAnsiTheme="minorHAnsi" w:cstheme="minorHAnsi"/>
                      <w:b/>
                      <w:sz w:val="18"/>
                      <w:szCs w:val="18"/>
                    </w:rPr>
                  </w:pPr>
                </w:p>
              </w:tc>
            </w:tr>
          </w:tbl>
          <w:p w:rsidR="00B75CBA" w:rsidRPr="00D02D18" w:rsidRDefault="00B75CBA" w:rsidP="00B75CBA">
            <w:pPr>
              <w:rPr>
                <w:rFonts w:asciiTheme="minorHAnsi" w:hAnsiTheme="minorHAnsi" w:cstheme="minorHAnsi"/>
                <w:b/>
                <w:sz w:val="18"/>
                <w:szCs w:val="18"/>
              </w:rPr>
            </w:pPr>
          </w:p>
        </w:tc>
        <w:tc>
          <w:tcPr>
            <w:tcW w:w="4789" w:type="dxa"/>
            <w:vAlign w:val="center"/>
          </w:tcPr>
          <w:p w:rsidR="00B75CBA" w:rsidRPr="00D02D18" w:rsidRDefault="00B75CBA" w:rsidP="00B75CBA">
            <w:pPr>
              <w:rPr>
                <w:rFonts w:asciiTheme="minorHAnsi" w:hAnsiTheme="minorHAnsi" w:cstheme="minorHAnsi"/>
                <w:b/>
                <w:sz w:val="18"/>
                <w:szCs w:val="18"/>
              </w:rPr>
            </w:pPr>
          </w:p>
        </w:tc>
      </w:tr>
      <w:tr w:rsidR="00B75CBA" w:rsidRPr="003544C1" w:rsidTr="00B75CBA">
        <w:trPr>
          <w:trHeight w:val="238"/>
          <w:jc w:val="center"/>
        </w:trPr>
        <w:tc>
          <w:tcPr>
            <w:tcW w:w="4673" w:type="dxa"/>
            <w:shd w:val="clear" w:color="auto" w:fill="DEEAF6" w:themeFill="accent1" w:themeFillTint="33"/>
          </w:tcPr>
          <w:p w:rsidR="00B75CBA" w:rsidRPr="00D02D18" w:rsidRDefault="00A5393F"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EXPERIENCIA DE LA EMPRESA</w:t>
            </w:r>
          </w:p>
        </w:tc>
        <w:tc>
          <w:tcPr>
            <w:tcW w:w="4789" w:type="dxa"/>
            <w:shd w:val="clear" w:color="auto" w:fill="auto"/>
          </w:tcPr>
          <w:p w:rsidR="00B75CBA" w:rsidRPr="00D02D18" w:rsidRDefault="00B75CBA" w:rsidP="00B75CB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B75CBA" w:rsidRPr="003544C1" w:rsidTr="00534740">
        <w:trPr>
          <w:trHeight w:val="543"/>
          <w:jc w:val="center"/>
        </w:trPr>
        <w:tc>
          <w:tcPr>
            <w:tcW w:w="4673" w:type="dxa"/>
            <w:shd w:val="clear" w:color="auto" w:fill="auto"/>
          </w:tcPr>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sz w:val="18"/>
                <w:szCs w:val="18"/>
              </w:rPr>
              <w:t xml:space="preserve">Experiencia Específica Mínima, de dos (2) ventas en los últimos cinco años que acrediten experiencia en la provisión de Equipos de Protección Personal </w:t>
            </w:r>
            <w:r w:rsidRPr="00D02D18">
              <w:rPr>
                <w:rFonts w:asciiTheme="minorHAnsi" w:hAnsiTheme="minorHAnsi" w:cstheme="minorHAnsi"/>
                <w:bCs/>
                <w:color w:val="000000"/>
                <w:sz w:val="18"/>
                <w:szCs w:val="18"/>
              </w:rPr>
              <w:t>a personas naturales y/o personas jurídicas (Entidades o Empresas Públicas y/o Privadas).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Acreditada o respaldada con fotocopias simples de cualquiera de los siguientes documentos: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Contrato u Orden de Compra  con sus respectivas facturas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Recepción Definitiva,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Conformidad, u</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Otro documento que demuestre la entrega de los bienes.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En los documentos de respaldo debe constar el nombre o Razón Social del proponente.</w:t>
            </w:r>
          </w:p>
          <w:p w:rsidR="00D02D18" w:rsidRPr="00D02D18" w:rsidRDefault="00D02D18" w:rsidP="00D02D18">
            <w:pPr>
              <w:ind w:right="181"/>
              <w:jc w:val="both"/>
              <w:rPr>
                <w:rFonts w:asciiTheme="minorHAnsi" w:hAnsiTheme="minorHAnsi" w:cstheme="minorHAnsi"/>
                <w:bCs/>
                <w:color w:val="000000"/>
                <w:sz w:val="18"/>
                <w:szCs w:val="18"/>
              </w:rPr>
            </w:pPr>
          </w:p>
          <w:p w:rsidR="00B75CBA" w:rsidRPr="00D02D18" w:rsidRDefault="00D02D18" w:rsidP="00BD63A4">
            <w:pPr>
              <w:numPr>
                <w:ilvl w:val="0"/>
                <w:numId w:val="37"/>
              </w:numPr>
              <w:ind w:right="90"/>
              <w:jc w:val="both"/>
              <w:rPr>
                <w:rFonts w:asciiTheme="minorHAnsi" w:hAnsiTheme="minorHAnsi" w:cstheme="minorHAnsi"/>
                <w:b/>
                <w:bCs/>
                <w:sz w:val="18"/>
                <w:szCs w:val="18"/>
              </w:rPr>
            </w:pPr>
            <w:r w:rsidRPr="00D02D18">
              <w:rPr>
                <w:rFonts w:asciiTheme="minorHAnsi" w:hAnsiTheme="minorHAnsi" w:cstheme="minorHAnsi"/>
                <w:bCs/>
                <w:sz w:val="18"/>
                <w:szCs w:val="18"/>
              </w:rPr>
              <w:t>La(s) Empresa(s) adjudicada(s), previa firma de contrato, deberán presentar originales o fotocopias legalizadas de los documentos presentados en la propuesta como respaldo de la Experiencia Especifica. En el caso de las facturas serán aceptables copias de sus talonarios.</w:t>
            </w:r>
          </w:p>
        </w:tc>
        <w:tc>
          <w:tcPr>
            <w:tcW w:w="4789" w:type="dxa"/>
            <w:shd w:val="clear" w:color="auto" w:fill="auto"/>
          </w:tcPr>
          <w:p w:rsidR="00B75CBA" w:rsidRPr="00D02D18" w:rsidRDefault="00B75CBA" w:rsidP="00B75CBA">
            <w:pPr>
              <w:jc w:val="both"/>
              <w:rPr>
                <w:rFonts w:asciiTheme="minorHAnsi" w:hAnsiTheme="minorHAnsi" w:cstheme="minorHAnsi"/>
                <w:sz w:val="18"/>
                <w:szCs w:val="18"/>
              </w:rPr>
            </w:pPr>
          </w:p>
        </w:tc>
      </w:tr>
      <w:tr w:rsidR="00A5393F" w:rsidRPr="003544C1" w:rsidTr="00990100">
        <w:trPr>
          <w:trHeight w:val="158"/>
          <w:jc w:val="center"/>
        </w:trPr>
        <w:tc>
          <w:tcPr>
            <w:tcW w:w="4673" w:type="dxa"/>
            <w:shd w:val="clear" w:color="auto" w:fill="DEEAF6" w:themeFill="accent1" w:themeFillTint="33"/>
          </w:tcPr>
          <w:p w:rsidR="00A5393F" w:rsidRPr="00D02D18" w:rsidRDefault="003A0103"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FICHAS TECNICAS Y GARANTIAS DE LOS EPP’S</w:t>
            </w:r>
          </w:p>
        </w:tc>
        <w:tc>
          <w:tcPr>
            <w:tcW w:w="4789" w:type="dxa"/>
            <w:shd w:val="clear" w:color="auto" w:fill="auto"/>
          </w:tcPr>
          <w:p w:rsidR="00A5393F" w:rsidRPr="00D02D1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A5393F" w:rsidRPr="00D02D18" w:rsidRDefault="00D02D18" w:rsidP="00D02D18">
            <w:pPr>
              <w:numPr>
                <w:ilvl w:val="0"/>
                <w:numId w:val="42"/>
              </w:numPr>
              <w:ind w:left="244" w:right="91" w:hanging="244"/>
              <w:jc w:val="both"/>
              <w:rPr>
                <w:rFonts w:asciiTheme="minorHAnsi" w:hAnsiTheme="minorHAnsi" w:cstheme="minorHAnsi"/>
                <w:sz w:val="18"/>
                <w:szCs w:val="18"/>
              </w:rPr>
            </w:pPr>
            <w:r w:rsidRPr="00D02D18">
              <w:rPr>
                <w:rFonts w:asciiTheme="minorHAnsi" w:hAnsiTheme="minorHAnsi" w:cstheme="minorHAnsi"/>
                <w:sz w:val="18"/>
                <w:szCs w:val="18"/>
              </w:rPr>
              <w:t xml:space="preserve">El proponente deberá incluir en su propuesta técnica, fotocopia simple de la Ficha Técnica, o Catálogos, o Documentos Equivalentes emitidos por el fabricante, para la verificación de su propuesta, donde se establezcan los requisitos señalados en las Especificaciones Técnicas y las </w:t>
            </w:r>
            <w:r w:rsidRPr="00D02D18">
              <w:rPr>
                <w:rFonts w:asciiTheme="minorHAnsi" w:hAnsiTheme="minorHAnsi" w:cstheme="minorHAnsi"/>
                <w:sz w:val="18"/>
                <w:szCs w:val="18"/>
              </w:rPr>
              <w:lastRenderedPageBreak/>
              <w:t>condiciones de cada uno de los ítems de su propuesta. En caso de que la Ficha Técnica esté en idioma diferente al español, se deberá incluir una traducción en español firmada por el o los Proponentes.</w:t>
            </w:r>
          </w:p>
        </w:tc>
        <w:tc>
          <w:tcPr>
            <w:tcW w:w="4789" w:type="dxa"/>
            <w:shd w:val="clear" w:color="auto" w:fill="auto"/>
          </w:tcPr>
          <w:p w:rsidR="00A5393F" w:rsidRPr="00D02D18" w:rsidRDefault="00A5393F" w:rsidP="00A5393F">
            <w:pPr>
              <w:jc w:val="both"/>
              <w:rPr>
                <w:rFonts w:asciiTheme="minorHAnsi" w:hAnsiTheme="minorHAnsi" w:cstheme="minorHAnsi"/>
                <w:sz w:val="18"/>
                <w:szCs w:val="18"/>
              </w:rPr>
            </w:pPr>
          </w:p>
        </w:tc>
      </w:tr>
      <w:tr w:rsidR="00A5393F" w:rsidRPr="003544C1" w:rsidTr="00990100">
        <w:trPr>
          <w:trHeight w:val="158"/>
          <w:jc w:val="center"/>
        </w:trPr>
        <w:tc>
          <w:tcPr>
            <w:tcW w:w="4673" w:type="dxa"/>
            <w:shd w:val="clear" w:color="auto" w:fill="DEEAF6" w:themeFill="accent1" w:themeFillTint="33"/>
          </w:tcPr>
          <w:p w:rsidR="00A5393F" w:rsidRPr="00D02D1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lastRenderedPageBreak/>
              <w:t>PLAZO DE  ENTREGA</w:t>
            </w:r>
          </w:p>
        </w:tc>
        <w:tc>
          <w:tcPr>
            <w:tcW w:w="4789" w:type="dxa"/>
            <w:shd w:val="clear" w:color="auto" w:fill="auto"/>
          </w:tcPr>
          <w:p w:rsidR="00A5393F" w:rsidRPr="00D02D1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D02D18" w:rsidRPr="00D02D18" w:rsidRDefault="00D02D18" w:rsidP="00D02D18">
            <w:pPr>
              <w:keepNext/>
              <w:numPr>
                <w:ilvl w:val="0"/>
                <w:numId w:val="38"/>
              </w:numPr>
              <w:ind w:left="284" w:right="90" w:hanging="284"/>
              <w:jc w:val="both"/>
              <w:outlineLvl w:val="1"/>
              <w:rPr>
                <w:rFonts w:asciiTheme="minorHAnsi" w:hAnsiTheme="minorHAnsi" w:cstheme="minorHAnsi"/>
                <w:bCs/>
                <w:sz w:val="18"/>
                <w:szCs w:val="18"/>
              </w:rPr>
            </w:pPr>
            <w:r w:rsidRPr="00D02D18">
              <w:rPr>
                <w:rFonts w:asciiTheme="minorHAnsi" w:hAnsiTheme="minorHAnsi" w:cstheme="minorHAnsi"/>
                <w:bCs/>
                <w:sz w:val="18"/>
                <w:szCs w:val="18"/>
              </w:rPr>
              <w:t>El plazo de entrega es no mayor a doce</w:t>
            </w:r>
            <w:r w:rsidRPr="00D02D18">
              <w:rPr>
                <w:rFonts w:asciiTheme="minorHAnsi" w:hAnsiTheme="minorHAnsi" w:cstheme="minorHAnsi"/>
                <w:bCs/>
                <w:sz w:val="18"/>
                <w:szCs w:val="18"/>
                <w:u w:val="single"/>
              </w:rPr>
              <w:t xml:space="preserve"> (12) días calendario, para todos los Ítems,</w:t>
            </w:r>
            <w:r w:rsidRPr="00D02D18">
              <w:rPr>
                <w:rFonts w:asciiTheme="minorHAnsi" w:hAnsiTheme="minorHAnsi" w:cstheme="minorHAnsi"/>
                <w:bCs/>
                <w:sz w:val="18"/>
                <w:szCs w:val="18"/>
              </w:rPr>
              <w:t xml:space="preserve"> y se computará a partir de la Orden de Inicio a ser emitida y entregada por la Unidad Solicitante.</w:t>
            </w:r>
          </w:p>
          <w:p w:rsidR="00D02D18" w:rsidRPr="00D02D18" w:rsidRDefault="00D02D18" w:rsidP="00D02D18">
            <w:pPr>
              <w:keepNext/>
              <w:ind w:left="284" w:right="90"/>
              <w:jc w:val="both"/>
              <w:outlineLvl w:val="1"/>
              <w:rPr>
                <w:rFonts w:asciiTheme="minorHAnsi" w:hAnsiTheme="minorHAnsi" w:cstheme="minorHAnsi"/>
                <w:bCs/>
                <w:sz w:val="18"/>
                <w:szCs w:val="18"/>
              </w:rPr>
            </w:pPr>
          </w:p>
          <w:p w:rsidR="00D02D18" w:rsidRPr="00D02D18" w:rsidRDefault="00D02D18" w:rsidP="00D02D18">
            <w:pPr>
              <w:keepNext/>
              <w:numPr>
                <w:ilvl w:val="0"/>
                <w:numId w:val="38"/>
              </w:numPr>
              <w:ind w:left="284" w:right="90" w:hanging="284"/>
              <w:jc w:val="both"/>
              <w:outlineLvl w:val="1"/>
              <w:rPr>
                <w:rFonts w:asciiTheme="minorHAnsi" w:hAnsiTheme="minorHAnsi" w:cstheme="minorHAnsi"/>
                <w:b/>
                <w:bCs/>
                <w:sz w:val="18"/>
                <w:szCs w:val="18"/>
              </w:rPr>
            </w:pPr>
            <w:r w:rsidRPr="00D02D18">
              <w:rPr>
                <w:rFonts w:asciiTheme="minorHAnsi" w:hAnsiTheme="minorHAnsi" w:cstheme="minorHAnsi"/>
                <w:bCs/>
                <w:sz w:val="18"/>
                <w:szCs w:val="18"/>
              </w:rPr>
              <w:t>Si el último día de entrega recayera en feriado o fin de semana (sábado o domingo), se debe considerar como último día de entrega el siguiente día hábil.</w:t>
            </w:r>
          </w:p>
          <w:p w:rsidR="00A5393F" w:rsidRPr="00D02D18" w:rsidRDefault="00A5393F" w:rsidP="00534740">
            <w:pPr>
              <w:keepNext/>
              <w:ind w:right="90"/>
              <w:jc w:val="both"/>
              <w:outlineLvl w:val="1"/>
              <w:rPr>
                <w:rFonts w:asciiTheme="minorHAnsi" w:hAnsiTheme="minorHAnsi" w:cstheme="minorHAnsi"/>
                <w:sz w:val="18"/>
                <w:szCs w:val="18"/>
              </w:rPr>
            </w:pPr>
          </w:p>
        </w:tc>
        <w:tc>
          <w:tcPr>
            <w:tcW w:w="4789" w:type="dxa"/>
            <w:shd w:val="clear" w:color="auto" w:fill="auto"/>
          </w:tcPr>
          <w:p w:rsidR="00A5393F" w:rsidRPr="00D02D18" w:rsidRDefault="00A5393F" w:rsidP="00A5393F">
            <w:pPr>
              <w:jc w:val="both"/>
              <w:rPr>
                <w:rFonts w:asciiTheme="minorHAnsi" w:hAnsiTheme="minorHAnsi" w:cstheme="minorHAnsi"/>
                <w:sz w:val="18"/>
                <w:szCs w:val="18"/>
              </w:rPr>
            </w:pPr>
          </w:p>
        </w:tc>
      </w:tr>
      <w:tr w:rsidR="00A5393F" w:rsidRPr="003544C1" w:rsidTr="00990100">
        <w:trPr>
          <w:trHeight w:val="158"/>
          <w:jc w:val="center"/>
        </w:trPr>
        <w:tc>
          <w:tcPr>
            <w:tcW w:w="4673" w:type="dxa"/>
            <w:shd w:val="clear" w:color="auto" w:fill="DEEAF6" w:themeFill="accent1" w:themeFillTint="33"/>
          </w:tcPr>
          <w:p w:rsidR="00A5393F" w:rsidRPr="00D02D18" w:rsidRDefault="00A5393F"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RESPONSABILIDAD DE LA EMPRESA CONTRATADA</w:t>
            </w:r>
          </w:p>
        </w:tc>
        <w:tc>
          <w:tcPr>
            <w:tcW w:w="4789" w:type="dxa"/>
            <w:shd w:val="clear" w:color="auto" w:fill="auto"/>
          </w:tcPr>
          <w:p w:rsidR="00A5393F" w:rsidRPr="00D02D1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D02D18" w:rsidRPr="00D02D18" w:rsidRDefault="00D02D18" w:rsidP="00D02D18">
            <w:pPr>
              <w:numPr>
                <w:ilvl w:val="0"/>
                <w:numId w:val="52"/>
              </w:numPr>
              <w:ind w:left="284" w:right="90" w:hanging="284"/>
              <w:jc w:val="both"/>
              <w:rPr>
                <w:rFonts w:asciiTheme="minorHAnsi" w:hAnsiTheme="minorHAnsi" w:cstheme="minorHAnsi"/>
                <w:bCs/>
                <w:sz w:val="18"/>
                <w:szCs w:val="18"/>
              </w:rPr>
            </w:pPr>
            <w:r w:rsidRPr="00D02D18">
              <w:rPr>
                <w:rFonts w:asciiTheme="minorHAnsi" w:hAnsiTheme="minorHAnsi" w:cstheme="minorHAnsi"/>
                <w:bCs/>
                <w:sz w:val="18"/>
                <w:szCs w:val="18"/>
              </w:rPr>
              <w:t xml:space="preserve">La(s) Empresa(s) Contratada(s), </w:t>
            </w:r>
            <w:r w:rsidRPr="00D02D18">
              <w:rPr>
                <w:rFonts w:asciiTheme="minorHAnsi" w:hAnsiTheme="minorHAnsi" w:cstheme="minorHAnsi"/>
                <w:sz w:val="18"/>
                <w:szCs w:val="18"/>
              </w:rPr>
              <w:t>durante el tiempo de vigencia de la garantía de cumplimiento de contrato y</w:t>
            </w:r>
            <w:r w:rsidRPr="00D02D18">
              <w:rPr>
                <w:rFonts w:asciiTheme="minorHAnsi" w:hAnsiTheme="minorHAnsi" w:cstheme="minorHAnsi"/>
                <w:bCs/>
                <w:sz w:val="18"/>
                <w:szCs w:val="18"/>
              </w:rPr>
              <w:t xml:space="preserve"> en caso de existir alguna falla en el Ítem del EPP, deberá estar en condiciones de remplazar el EPP, en un plazo máximo de diez días hábiles, caso contrario se aplicaran las multas establecidas en el punto 2 del numeral II del presente documento.</w:t>
            </w:r>
          </w:p>
          <w:p w:rsidR="00D02D18" w:rsidRPr="00D02D18" w:rsidRDefault="00D02D18" w:rsidP="00D02D18">
            <w:pPr>
              <w:ind w:right="90"/>
              <w:jc w:val="both"/>
              <w:rPr>
                <w:rFonts w:asciiTheme="minorHAnsi" w:hAnsiTheme="minorHAnsi" w:cstheme="minorHAnsi"/>
                <w:bCs/>
                <w:sz w:val="18"/>
                <w:szCs w:val="18"/>
              </w:rPr>
            </w:pPr>
          </w:p>
          <w:p w:rsidR="00A5393F" w:rsidRPr="00D02D18" w:rsidRDefault="00D02D18" w:rsidP="00D02D18">
            <w:pPr>
              <w:ind w:right="114"/>
              <w:jc w:val="both"/>
              <w:rPr>
                <w:rFonts w:asciiTheme="minorHAnsi" w:hAnsiTheme="minorHAnsi" w:cstheme="minorHAnsi"/>
                <w:sz w:val="18"/>
                <w:szCs w:val="18"/>
              </w:rPr>
            </w:pPr>
            <w:r w:rsidRPr="00D02D18">
              <w:rPr>
                <w:rFonts w:asciiTheme="minorHAnsi" w:hAnsiTheme="minorHAnsi" w:cstheme="minorHAnsi"/>
                <w:bCs/>
                <w:sz w:val="18"/>
                <w:szCs w:val="18"/>
              </w:rPr>
              <w:t>La(s) Empresa(s) Contratada(s), solventarán todos los costos en los que incurra para reemplazar o arreglar las fallas de los EPP’s.</w:t>
            </w:r>
          </w:p>
        </w:tc>
        <w:tc>
          <w:tcPr>
            <w:tcW w:w="4789" w:type="dxa"/>
            <w:shd w:val="clear" w:color="auto" w:fill="auto"/>
          </w:tcPr>
          <w:p w:rsidR="00A5393F" w:rsidRPr="00D02D18" w:rsidRDefault="00A5393F" w:rsidP="00A5393F">
            <w:pPr>
              <w:jc w:val="both"/>
              <w:rPr>
                <w:rFonts w:asciiTheme="minorHAnsi" w:hAnsiTheme="minorHAnsi" w:cstheme="minorHAnsi"/>
                <w:sz w:val="18"/>
                <w:szCs w:val="18"/>
              </w:rPr>
            </w:pPr>
          </w:p>
        </w:tc>
      </w:tr>
    </w:tbl>
    <w:p w:rsidR="00264911" w:rsidRDefault="00264911"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D02D18" w:rsidRDefault="00D02D18" w:rsidP="0099010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sidRPr="00534740">
        <w:rPr>
          <w:rFonts w:ascii="Calibri" w:hAnsi="Calibri" w:cs="Calibri"/>
          <w:b/>
          <w:sz w:val="22"/>
          <w:szCs w:val="22"/>
          <w:lang w:val="es-BO"/>
        </w:rPr>
        <w:t>Ítem N° 2 GUANTE DE CUERO OSCARIA</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D02D18" w:rsidRPr="00D02D18" w:rsidTr="00604EEA">
              <w:trPr>
                <w:trHeight w:val="558"/>
              </w:trPr>
              <w:tc>
                <w:tcPr>
                  <w:tcW w:w="9411" w:type="dxa"/>
                  <w:shd w:val="clear" w:color="auto" w:fill="auto"/>
                  <w:vAlign w:val="center"/>
                </w:tcPr>
                <w:p w:rsidR="00D02D18" w:rsidRPr="00D02D18" w:rsidRDefault="00D02D18" w:rsidP="00D02D18">
                  <w:pPr>
                    <w:rPr>
                      <w:rFonts w:ascii="Calibri" w:hAnsi="Calibri" w:cs="Calibri"/>
                      <w:b/>
                      <w:sz w:val="18"/>
                      <w:szCs w:val="18"/>
                    </w:rPr>
                  </w:pPr>
                  <w:r w:rsidRPr="00D02D18">
                    <w:rPr>
                      <w:rFonts w:ascii="Calibri" w:hAnsi="Calibri" w:cs="Calibri"/>
                      <w:b/>
                      <w:sz w:val="18"/>
                      <w:szCs w:val="18"/>
                    </w:rPr>
                    <w:t>Ítem N° 2 GUANTES DE CUERO OSCARIA</w:t>
                  </w:r>
                </w:p>
              </w:tc>
            </w:tr>
            <w:tr w:rsidR="00D02D18" w:rsidRPr="00D02D18" w:rsidTr="00604EEA">
              <w:trPr>
                <w:trHeight w:val="236"/>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Marca:</w:t>
                  </w:r>
                  <w:r w:rsidRPr="00D02D18">
                    <w:rPr>
                      <w:rFonts w:ascii="Calibri" w:hAnsi="Calibri" w:cs="Calibri"/>
                      <w:sz w:val="18"/>
                      <w:szCs w:val="18"/>
                    </w:rPr>
                    <w:t xml:space="preserve"> (A especificar por el proponente)</w:t>
                  </w:r>
                </w:p>
              </w:tc>
            </w:tr>
            <w:tr w:rsidR="00D02D18" w:rsidRPr="00D02D18" w:rsidTr="00604EEA">
              <w:trPr>
                <w:trHeight w:val="236"/>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Procedencia:</w:t>
                  </w:r>
                  <w:r w:rsidRPr="00D02D18">
                    <w:rPr>
                      <w:rFonts w:ascii="Calibri" w:hAnsi="Calibri" w:cs="Calibri"/>
                      <w:sz w:val="18"/>
                      <w:szCs w:val="18"/>
                    </w:rPr>
                    <w:t xml:space="preserve"> (A especificar por el proponente)</w:t>
                  </w:r>
                </w:p>
              </w:tc>
            </w:tr>
            <w:tr w:rsidR="00D02D18" w:rsidRPr="00D02D18" w:rsidTr="00604EEA">
              <w:trPr>
                <w:trHeight w:val="236"/>
              </w:trPr>
              <w:tc>
                <w:tcPr>
                  <w:tcW w:w="9411" w:type="dxa"/>
                  <w:shd w:val="clear" w:color="auto" w:fill="auto"/>
                </w:tcPr>
                <w:p w:rsidR="00D02D18" w:rsidRPr="00D02D18" w:rsidRDefault="00D02D18" w:rsidP="00D02D18">
                  <w:pPr>
                    <w:jc w:val="both"/>
                    <w:rPr>
                      <w:rFonts w:ascii="Calibri" w:hAnsi="Calibri" w:cs="Calibri"/>
                      <w:b/>
                      <w:sz w:val="18"/>
                      <w:szCs w:val="18"/>
                    </w:rPr>
                  </w:pPr>
                  <w:r w:rsidRPr="00D02D18">
                    <w:rPr>
                      <w:rFonts w:ascii="Calibri" w:hAnsi="Calibri" w:cs="Calibri"/>
                      <w:b/>
                      <w:sz w:val="18"/>
                      <w:szCs w:val="18"/>
                    </w:rPr>
                    <w:t xml:space="preserve">Cantidad: </w:t>
                  </w:r>
                  <w:r w:rsidRPr="00D02D18">
                    <w:rPr>
                      <w:rFonts w:ascii="Calibri" w:hAnsi="Calibri" w:cs="Calibri"/>
                      <w:sz w:val="18"/>
                      <w:szCs w:val="18"/>
                    </w:rPr>
                    <w:t>2146 pares</w:t>
                  </w:r>
                </w:p>
              </w:tc>
            </w:tr>
            <w:tr w:rsidR="00D02D18" w:rsidRPr="00D02D18" w:rsidTr="00604EEA">
              <w:trPr>
                <w:trHeight w:val="227"/>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 xml:space="preserve">Material: </w:t>
                  </w:r>
                  <w:r w:rsidRPr="00D02D18">
                    <w:rPr>
                      <w:rFonts w:ascii="Calibri" w:hAnsi="Calibri" w:cs="Calibri"/>
                      <w:sz w:val="18"/>
                      <w:szCs w:val="18"/>
                    </w:rPr>
                    <w:t>Cuero de Res tipo Oscaria.</w:t>
                  </w:r>
                </w:p>
              </w:tc>
            </w:tr>
          </w:tbl>
          <w:p w:rsidR="00D02D18" w:rsidRPr="00D02D18" w:rsidRDefault="00D02D18" w:rsidP="00D02D18">
            <w:pPr>
              <w:rPr>
                <w:vanish/>
                <w:sz w:val="18"/>
                <w:szCs w:val="18"/>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D02D18" w:rsidRPr="00D02D18" w:rsidTr="00604EEA">
              <w:trPr>
                <w:trHeight w:val="1937"/>
              </w:trPr>
              <w:tc>
                <w:tcPr>
                  <w:tcW w:w="9444"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Características:</w:t>
                  </w:r>
                </w:p>
                <w:p w:rsidR="00D02D18" w:rsidRPr="00D02D18" w:rsidRDefault="00D02D18" w:rsidP="00D02D18">
                  <w:pPr>
                    <w:numPr>
                      <w:ilvl w:val="0"/>
                      <w:numId w:val="60"/>
                    </w:numPr>
                    <w:jc w:val="both"/>
                    <w:rPr>
                      <w:rFonts w:ascii="Calibri" w:hAnsi="Calibri" w:cs="Calibri"/>
                      <w:sz w:val="18"/>
                      <w:szCs w:val="18"/>
                    </w:rPr>
                  </w:pPr>
                  <w:r w:rsidRPr="00D02D18">
                    <w:rPr>
                      <w:rFonts w:ascii="Calibri" w:hAnsi="Calibri" w:cs="Calibri"/>
                      <w:sz w:val="18"/>
                      <w:szCs w:val="18"/>
                    </w:rPr>
                    <w:t>Guante manga corta y/o puño corto.</w:t>
                  </w:r>
                </w:p>
                <w:p w:rsidR="00D02D18" w:rsidRPr="00D02D18" w:rsidRDefault="00D02D18" w:rsidP="00D02D18">
                  <w:pPr>
                    <w:numPr>
                      <w:ilvl w:val="0"/>
                      <w:numId w:val="60"/>
                    </w:numPr>
                    <w:jc w:val="both"/>
                    <w:rPr>
                      <w:rFonts w:ascii="Calibri" w:hAnsi="Calibri" w:cs="Calibri"/>
                      <w:sz w:val="18"/>
                      <w:szCs w:val="18"/>
                    </w:rPr>
                  </w:pPr>
                  <w:r w:rsidRPr="00D02D18">
                    <w:rPr>
                      <w:rFonts w:ascii="Calibri" w:hAnsi="Calibri" w:cs="Calibri"/>
                      <w:sz w:val="18"/>
                      <w:szCs w:val="18"/>
                    </w:rPr>
                    <w:t>Reforzado interno con cuero de carnaza o gamuzon.</w:t>
                  </w:r>
                </w:p>
                <w:p w:rsidR="00D02D18" w:rsidRPr="00D02D18" w:rsidRDefault="00D02D18" w:rsidP="00D02D18">
                  <w:pPr>
                    <w:numPr>
                      <w:ilvl w:val="0"/>
                      <w:numId w:val="60"/>
                    </w:numPr>
                    <w:jc w:val="both"/>
                    <w:rPr>
                      <w:rFonts w:ascii="Calibri" w:hAnsi="Calibri" w:cs="Calibri"/>
                      <w:sz w:val="18"/>
                      <w:szCs w:val="18"/>
                    </w:rPr>
                  </w:pPr>
                  <w:r w:rsidRPr="00D02D18">
                    <w:rPr>
                      <w:rFonts w:ascii="Calibri" w:hAnsi="Calibri" w:cs="Calibri"/>
                      <w:sz w:val="18"/>
                      <w:szCs w:val="18"/>
                    </w:rPr>
                    <w:t>Doble palma, confeccionado en una sola pieza.</w:t>
                  </w:r>
                </w:p>
                <w:p w:rsidR="00D02D18" w:rsidRPr="00D02D18" w:rsidRDefault="00D02D18" w:rsidP="00D02D18">
                  <w:pPr>
                    <w:numPr>
                      <w:ilvl w:val="0"/>
                      <w:numId w:val="60"/>
                    </w:numPr>
                    <w:jc w:val="both"/>
                    <w:rPr>
                      <w:rFonts w:ascii="Calibri" w:hAnsi="Calibri" w:cs="Calibri"/>
                      <w:sz w:val="18"/>
                      <w:szCs w:val="18"/>
                    </w:rPr>
                  </w:pPr>
                  <w:r w:rsidRPr="00D02D18">
                    <w:rPr>
                      <w:rFonts w:ascii="Calibri" w:hAnsi="Calibri" w:cs="Calibri"/>
                      <w:sz w:val="18"/>
                      <w:szCs w:val="18"/>
                    </w:rPr>
                    <w:t>Refuerzo en el dedo pulgar.</w:t>
                  </w:r>
                </w:p>
                <w:p w:rsidR="00D02D18" w:rsidRPr="00D02D18" w:rsidRDefault="00D02D18" w:rsidP="00D02D18">
                  <w:pPr>
                    <w:numPr>
                      <w:ilvl w:val="0"/>
                      <w:numId w:val="60"/>
                    </w:numPr>
                    <w:jc w:val="both"/>
                    <w:rPr>
                      <w:rFonts w:ascii="Calibri" w:hAnsi="Calibri" w:cs="Calibri"/>
                      <w:sz w:val="18"/>
                      <w:szCs w:val="18"/>
                    </w:rPr>
                  </w:pPr>
                  <w:r w:rsidRPr="00D02D18">
                    <w:rPr>
                      <w:rFonts w:ascii="Calibri" w:hAnsi="Calibri" w:cs="Calibri"/>
                      <w:sz w:val="18"/>
                      <w:szCs w:val="18"/>
                    </w:rPr>
                    <w:t>Costura en los 5 dedos.</w:t>
                  </w:r>
                </w:p>
                <w:p w:rsidR="00D02D18" w:rsidRPr="00D02D18" w:rsidRDefault="00D02D18" w:rsidP="00D02D18">
                  <w:pPr>
                    <w:numPr>
                      <w:ilvl w:val="0"/>
                      <w:numId w:val="60"/>
                    </w:numPr>
                    <w:jc w:val="both"/>
                    <w:rPr>
                      <w:rFonts w:ascii="Calibri" w:hAnsi="Calibri" w:cs="Calibri"/>
                      <w:sz w:val="18"/>
                      <w:szCs w:val="18"/>
                    </w:rPr>
                  </w:pPr>
                  <w:r w:rsidRPr="00D02D18">
                    <w:rPr>
                      <w:rFonts w:ascii="Calibri" w:hAnsi="Calibri" w:cs="Calibri"/>
                      <w:sz w:val="18"/>
                      <w:szCs w:val="18"/>
                    </w:rPr>
                    <w:t>Curtido al cromo.</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D02D18" w:rsidRPr="003544C1" w:rsidTr="00534740">
        <w:trPr>
          <w:trHeight w:val="23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EXPERIENCIA DE LA EMPRESA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543"/>
          <w:jc w:val="center"/>
        </w:trPr>
        <w:tc>
          <w:tcPr>
            <w:tcW w:w="4673" w:type="dxa"/>
            <w:shd w:val="clear" w:color="auto" w:fill="auto"/>
          </w:tcPr>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sz w:val="18"/>
                <w:szCs w:val="18"/>
              </w:rPr>
              <w:t xml:space="preserve">Experiencia Específica Mínima, de dos (2) ventas en los últimos cinco años que acrediten experiencia en la provisión de Equipos de Protección Personal </w:t>
            </w:r>
            <w:r w:rsidRPr="00D02D18">
              <w:rPr>
                <w:rFonts w:asciiTheme="minorHAnsi" w:hAnsiTheme="minorHAnsi" w:cstheme="minorHAnsi"/>
                <w:bCs/>
                <w:color w:val="000000"/>
                <w:sz w:val="18"/>
                <w:szCs w:val="18"/>
              </w:rPr>
              <w:t>a personas naturales y/o personas jurídicas (Entidades o Empresas Públicas y/o Privadas).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Acreditada o respaldada con fotocopias simples de cualquiera de los siguientes documentos: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Contrato u Orden de Compra  con sus respectivas facturas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Recepción Definitiva,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Conformidad, u</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Otro documento que demuestre la entrega de los bienes.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En los documentos de respaldo debe constar el nombre o Razón Social del proponente.</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37"/>
              </w:numPr>
              <w:ind w:right="90"/>
              <w:jc w:val="both"/>
              <w:rPr>
                <w:rFonts w:asciiTheme="minorHAnsi" w:hAnsiTheme="minorHAnsi" w:cstheme="minorHAnsi"/>
                <w:b/>
                <w:bCs/>
                <w:sz w:val="18"/>
                <w:szCs w:val="18"/>
              </w:rPr>
            </w:pPr>
            <w:r w:rsidRPr="00D02D18">
              <w:rPr>
                <w:rFonts w:asciiTheme="minorHAnsi" w:hAnsiTheme="minorHAnsi" w:cstheme="minorHAnsi"/>
                <w:bCs/>
                <w:sz w:val="18"/>
                <w:szCs w:val="18"/>
              </w:rPr>
              <w:t>La(s) Empresa(s) adjudicada(s), previa firma de contrato, deberán presentar originales o fotocopias legalizadas de los documentos presentados en la propuesta como respaldo de la Experiencia Especifica. En el caso de las facturas serán aceptables copias de sus talonarios.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FICHAS TECNICAS Y GARANTIAS DE LOS EPP’S</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42"/>
              </w:numPr>
              <w:ind w:left="244" w:right="91" w:hanging="244"/>
              <w:jc w:val="both"/>
              <w:rPr>
                <w:rFonts w:asciiTheme="minorHAnsi" w:hAnsiTheme="minorHAnsi" w:cstheme="minorHAnsi"/>
                <w:sz w:val="18"/>
                <w:szCs w:val="18"/>
              </w:rPr>
            </w:pPr>
            <w:r w:rsidRPr="00D02D18">
              <w:rPr>
                <w:rFonts w:asciiTheme="minorHAnsi" w:hAnsiTheme="minorHAnsi" w:cstheme="minorHAnsi"/>
                <w:sz w:val="18"/>
                <w:szCs w:val="18"/>
              </w:rPr>
              <w:t xml:space="preserve">El proponente deberá incluir en su propuesta técnica, fotocopia simple de la Ficha Técnica, o Catálogos, o Documentos Equivalentes emitidos por el fabricante, para la verificación de su propuesta, donde se establezcan los requisitos señalados en las Especificaciones Técnicas y las condiciones de cada uno de los ítems de su propuesta. En </w:t>
            </w:r>
            <w:r w:rsidRPr="00D02D18">
              <w:rPr>
                <w:rFonts w:asciiTheme="minorHAnsi" w:hAnsiTheme="minorHAnsi" w:cstheme="minorHAnsi"/>
                <w:sz w:val="18"/>
                <w:szCs w:val="18"/>
              </w:rPr>
              <w:lastRenderedPageBreak/>
              <w:t>caso de que la Ficha Técnica esté en idioma diferente al español, se deberá incluir una traducción en español firmada por el o los Proponentes.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lastRenderedPageBreak/>
              <w:t>PLAZO DE  ENTREGA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keepNext/>
              <w:numPr>
                <w:ilvl w:val="0"/>
                <w:numId w:val="38"/>
              </w:numPr>
              <w:ind w:left="284" w:right="90" w:hanging="284"/>
              <w:jc w:val="both"/>
              <w:outlineLvl w:val="1"/>
              <w:rPr>
                <w:rFonts w:asciiTheme="minorHAnsi" w:hAnsiTheme="minorHAnsi" w:cstheme="minorHAnsi"/>
                <w:bCs/>
                <w:sz w:val="18"/>
                <w:szCs w:val="18"/>
              </w:rPr>
            </w:pPr>
            <w:r w:rsidRPr="00D02D18">
              <w:rPr>
                <w:rFonts w:asciiTheme="minorHAnsi" w:hAnsiTheme="minorHAnsi" w:cstheme="minorHAnsi"/>
                <w:bCs/>
                <w:sz w:val="18"/>
                <w:szCs w:val="18"/>
              </w:rPr>
              <w:t>El plazo de entrega es no mayor a doce</w:t>
            </w:r>
            <w:r w:rsidRPr="00D02D18">
              <w:rPr>
                <w:rFonts w:asciiTheme="minorHAnsi" w:hAnsiTheme="minorHAnsi" w:cstheme="minorHAnsi"/>
                <w:bCs/>
                <w:sz w:val="18"/>
                <w:szCs w:val="18"/>
                <w:u w:val="single"/>
              </w:rPr>
              <w:t xml:space="preserve"> (12) días calendario, para todos los Ítems,</w:t>
            </w:r>
            <w:r w:rsidRPr="00D02D18">
              <w:rPr>
                <w:rFonts w:asciiTheme="minorHAnsi" w:hAnsiTheme="minorHAnsi" w:cstheme="minorHAnsi"/>
                <w:bCs/>
                <w:sz w:val="18"/>
                <w:szCs w:val="18"/>
              </w:rPr>
              <w:t xml:space="preserve"> y se computará a partir de la Orden de Inicio a ser emitida y entregada por la Unidad Solicitante.</w:t>
            </w:r>
          </w:p>
          <w:p w:rsidR="00D02D18" w:rsidRPr="00D02D18" w:rsidRDefault="00D02D18" w:rsidP="00D02D18">
            <w:pPr>
              <w:keepNext/>
              <w:ind w:left="284" w:right="90"/>
              <w:jc w:val="both"/>
              <w:outlineLvl w:val="1"/>
              <w:rPr>
                <w:rFonts w:asciiTheme="minorHAnsi" w:hAnsiTheme="minorHAnsi" w:cstheme="minorHAnsi"/>
                <w:bCs/>
                <w:sz w:val="18"/>
                <w:szCs w:val="18"/>
              </w:rPr>
            </w:pPr>
          </w:p>
          <w:p w:rsidR="00D02D18" w:rsidRPr="00D02D18" w:rsidRDefault="00D02D18" w:rsidP="00D02D18">
            <w:pPr>
              <w:keepNext/>
              <w:numPr>
                <w:ilvl w:val="0"/>
                <w:numId w:val="38"/>
              </w:numPr>
              <w:ind w:left="284" w:right="90" w:hanging="284"/>
              <w:jc w:val="both"/>
              <w:outlineLvl w:val="1"/>
              <w:rPr>
                <w:rFonts w:asciiTheme="minorHAnsi" w:hAnsiTheme="minorHAnsi" w:cstheme="minorHAnsi"/>
                <w:b/>
                <w:bCs/>
                <w:sz w:val="18"/>
                <w:szCs w:val="18"/>
              </w:rPr>
            </w:pPr>
            <w:r w:rsidRPr="00D02D18">
              <w:rPr>
                <w:rFonts w:asciiTheme="minorHAnsi" w:hAnsiTheme="minorHAnsi" w:cstheme="minorHAnsi"/>
                <w:bCs/>
                <w:sz w:val="18"/>
                <w:szCs w:val="18"/>
              </w:rPr>
              <w:t>Si el último día de entrega recayera en feriado o fin de semana (sábado o domingo), se debe considerar como último día de entrega el siguiente día hábil.</w:t>
            </w:r>
          </w:p>
          <w:p w:rsidR="00D02D18" w:rsidRPr="00D02D18" w:rsidRDefault="00D02D18" w:rsidP="00D02D18">
            <w:pPr>
              <w:keepNext/>
              <w:ind w:right="90"/>
              <w:jc w:val="both"/>
              <w:outlineLvl w:val="1"/>
              <w:rPr>
                <w:rFonts w:asciiTheme="minorHAnsi" w:hAnsiTheme="minorHAnsi" w:cstheme="minorHAnsi"/>
                <w:sz w:val="18"/>
                <w:szCs w:val="18"/>
              </w:rPr>
            </w:pP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RESPONSABILIDAD DE LA EMPRESA CONTRATADA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52"/>
              </w:numPr>
              <w:ind w:left="284" w:right="90" w:hanging="284"/>
              <w:jc w:val="both"/>
              <w:rPr>
                <w:rFonts w:asciiTheme="minorHAnsi" w:hAnsiTheme="minorHAnsi" w:cstheme="minorHAnsi"/>
                <w:bCs/>
                <w:sz w:val="18"/>
                <w:szCs w:val="18"/>
              </w:rPr>
            </w:pPr>
            <w:r w:rsidRPr="00D02D18">
              <w:rPr>
                <w:rFonts w:asciiTheme="minorHAnsi" w:hAnsiTheme="minorHAnsi" w:cstheme="minorHAnsi"/>
                <w:bCs/>
                <w:sz w:val="18"/>
                <w:szCs w:val="18"/>
              </w:rPr>
              <w:t xml:space="preserve">La(s) Empresa(s) Contratada(s), </w:t>
            </w:r>
            <w:r w:rsidRPr="00D02D18">
              <w:rPr>
                <w:rFonts w:asciiTheme="minorHAnsi" w:hAnsiTheme="minorHAnsi" w:cstheme="minorHAnsi"/>
                <w:sz w:val="18"/>
                <w:szCs w:val="18"/>
              </w:rPr>
              <w:t>durante el tiempo de vigencia de la garantía de cumplimiento de contrato y</w:t>
            </w:r>
            <w:r w:rsidRPr="00D02D18">
              <w:rPr>
                <w:rFonts w:asciiTheme="minorHAnsi" w:hAnsiTheme="minorHAnsi" w:cstheme="minorHAnsi"/>
                <w:bCs/>
                <w:sz w:val="18"/>
                <w:szCs w:val="18"/>
              </w:rPr>
              <w:t xml:space="preserve"> en caso de existir alguna falla en el Ítem del EPP, deberá estar en condiciones de remplazar el EPP, en un plazo máximo de diez días hábiles, caso contrario se aplicaran las multas establecidas en el punto 2 del numeral II del presente documento.</w:t>
            </w:r>
          </w:p>
          <w:p w:rsidR="00D02D18" w:rsidRPr="00D02D18" w:rsidRDefault="00D02D18" w:rsidP="00D02D18">
            <w:pPr>
              <w:ind w:right="90"/>
              <w:jc w:val="both"/>
              <w:rPr>
                <w:rFonts w:asciiTheme="minorHAnsi" w:hAnsiTheme="minorHAnsi" w:cstheme="minorHAnsi"/>
                <w:bCs/>
                <w:sz w:val="18"/>
                <w:szCs w:val="18"/>
              </w:rPr>
            </w:pPr>
          </w:p>
          <w:p w:rsidR="00D02D18" w:rsidRPr="00D02D18" w:rsidRDefault="00D02D18" w:rsidP="00D02D18">
            <w:pPr>
              <w:ind w:right="114"/>
              <w:jc w:val="both"/>
              <w:rPr>
                <w:rFonts w:asciiTheme="minorHAnsi" w:hAnsiTheme="minorHAnsi" w:cstheme="minorHAnsi"/>
                <w:sz w:val="18"/>
                <w:szCs w:val="18"/>
              </w:rPr>
            </w:pPr>
            <w:r w:rsidRPr="00D02D18">
              <w:rPr>
                <w:rFonts w:asciiTheme="minorHAnsi" w:hAnsiTheme="minorHAnsi" w:cstheme="minorHAnsi"/>
                <w:bCs/>
                <w:sz w:val="18"/>
                <w:szCs w:val="18"/>
              </w:rPr>
              <w:t>La(s) Empresa(s) Contratada(s), solventarán todos los costos en los que incurra para reemplazar o arreglar las fallas de los EPP’s.</w:t>
            </w:r>
          </w:p>
        </w:tc>
        <w:tc>
          <w:tcPr>
            <w:tcW w:w="4789" w:type="dxa"/>
            <w:shd w:val="clear" w:color="auto" w:fill="auto"/>
          </w:tcPr>
          <w:p w:rsidR="00D02D18" w:rsidRDefault="00D02D18" w:rsidP="00D02D18">
            <w:pPr>
              <w:jc w:val="both"/>
            </w:pPr>
          </w:p>
        </w:tc>
      </w:tr>
    </w:tbl>
    <w:p w:rsidR="00534740" w:rsidRDefault="00534740"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sidRPr="00534740">
        <w:rPr>
          <w:rFonts w:ascii="Calibri" w:hAnsi="Calibri" w:cs="Calibri"/>
          <w:b/>
          <w:sz w:val="22"/>
          <w:szCs w:val="22"/>
          <w:lang w:val="es-BO"/>
        </w:rPr>
        <w:t>Ítem N° 3: PROTECTOR AUDITIVO DE INSERCIÓN</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D02D18" w:rsidRPr="009F6617" w:rsidTr="00604EEA">
              <w:trPr>
                <w:trHeight w:val="277"/>
              </w:trPr>
              <w:tc>
                <w:tcPr>
                  <w:tcW w:w="9411" w:type="dxa"/>
                  <w:shd w:val="clear" w:color="auto" w:fill="auto"/>
                  <w:vAlign w:val="center"/>
                </w:tcPr>
                <w:p w:rsidR="00D02D18" w:rsidRPr="00D02D18" w:rsidRDefault="00D02D18" w:rsidP="00D02D18">
                  <w:pPr>
                    <w:rPr>
                      <w:rFonts w:ascii="Calibri" w:hAnsi="Calibri" w:cs="Calibri"/>
                      <w:b/>
                      <w:sz w:val="18"/>
                      <w:szCs w:val="18"/>
                    </w:rPr>
                  </w:pPr>
                  <w:r w:rsidRPr="00D02D18">
                    <w:rPr>
                      <w:rFonts w:ascii="Calibri" w:hAnsi="Calibri" w:cs="Calibri"/>
                      <w:b/>
                      <w:sz w:val="18"/>
                      <w:szCs w:val="18"/>
                    </w:rPr>
                    <w:t>Ítem N° 3: PROTECTORES AUDITIVOS DE INSERCIÓN</w:t>
                  </w:r>
                </w:p>
              </w:tc>
            </w:tr>
            <w:tr w:rsidR="00D02D18" w:rsidRPr="007242F2" w:rsidTr="00604EEA">
              <w:trPr>
                <w:trHeight w:val="271"/>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Marca:</w:t>
                  </w:r>
                  <w:r w:rsidRPr="00D02D18">
                    <w:rPr>
                      <w:rFonts w:ascii="Calibri" w:hAnsi="Calibri" w:cs="Calibri"/>
                      <w:sz w:val="18"/>
                      <w:szCs w:val="18"/>
                    </w:rPr>
                    <w:t xml:space="preserve"> (A especificar por el proponente)</w:t>
                  </w:r>
                </w:p>
              </w:tc>
            </w:tr>
            <w:tr w:rsidR="00D02D18" w:rsidRPr="007242F2" w:rsidTr="00604EEA">
              <w:trPr>
                <w:trHeight w:val="271"/>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Procedencia:</w:t>
                  </w:r>
                  <w:r w:rsidRPr="00D02D18">
                    <w:rPr>
                      <w:rFonts w:ascii="Calibri" w:hAnsi="Calibri" w:cs="Calibri"/>
                      <w:sz w:val="18"/>
                      <w:szCs w:val="18"/>
                    </w:rPr>
                    <w:t xml:space="preserve"> (A especificar por el proponente)</w:t>
                  </w:r>
                </w:p>
              </w:tc>
            </w:tr>
            <w:tr w:rsidR="00D02D18" w:rsidRPr="0084502B" w:rsidTr="00604EEA">
              <w:trPr>
                <w:trHeight w:val="271"/>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 xml:space="preserve">Normativa: </w:t>
                  </w:r>
                  <w:r w:rsidRPr="00D02D18">
                    <w:rPr>
                      <w:rFonts w:ascii="Calibri" w:hAnsi="Calibri" w:cs="Calibri"/>
                      <w:sz w:val="18"/>
                      <w:szCs w:val="18"/>
                    </w:rPr>
                    <w:t>ANSI S3.19 – 1974.</w:t>
                  </w:r>
                </w:p>
              </w:tc>
            </w:tr>
            <w:tr w:rsidR="00D02D18" w:rsidRPr="007242F2" w:rsidTr="00604EEA">
              <w:trPr>
                <w:trHeight w:val="271"/>
              </w:trPr>
              <w:tc>
                <w:tcPr>
                  <w:tcW w:w="9411" w:type="dxa"/>
                  <w:shd w:val="clear" w:color="auto" w:fill="auto"/>
                </w:tcPr>
                <w:p w:rsidR="00D02D18" w:rsidRPr="00D02D18" w:rsidRDefault="00D02D18" w:rsidP="00D02D18">
                  <w:pPr>
                    <w:jc w:val="both"/>
                    <w:rPr>
                      <w:rFonts w:ascii="Calibri" w:hAnsi="Calibri" w:cs="Calibri"/>
                      <w:b/>
                      <w:sz w:val="18"/>
                      <w:szCs w:val="18"/>
                    </w:rPr>
                  </w:pPr>
                  <w:r w:rsidRPr="00D02D18">
                    <w:rPr>
                      <w:rFonts w:ascii="Calibri" w:hAnsi="Calibri" w:cs="Calibri"/>
                      <w:b/>
                      <w:sz w:val="18"/>
                      <w:szCs w:val="18"/>
                    </w:rPr>
                    <w:t xml:space="preserve">Cantidad: </w:t>
                  </w:r>
                  <w:r w:rsidRPr="00D02D18">
                    <w:rPr>
                      <w:rFonts w:ascii="Calibri" w:hAnsi="Calibri" w:cs="Calibri"/>
                      <w:sz w:val="18"/>
                      <w:szCs w:val="18"/>
                    </w:rPr>
                    <w:t>6445 unidades (se entiende por unidad a los dos protectores unidos por el cordón poliéster, presentados en caja y/o estuche)</w:t>
                  </w:r>
                </w:p>
              </w:tc>
            </w:tr>
            <w:tr w:rsidR="00D02D18" w:rsidRPr="00616A9A" w:rsidTr="00604EEA">
              <w:trPr>
                <w:trHeight w:val="271"/>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 xml:space="preserve">Color: </w:t>
                  </w:r>
                  <w:r w:rsidRPr="00D02D18">
                    <w:rPr>
                      <w:rFonts w:ascii="Calibri" w:hAnsi="Calibri" w:cs="Calibri"/>
                      <w:sz w:val="18"/>
                      <w:szCs w:val="18"/>
                    </w:rPr>
                    <w:t>Azul translucido.</w:t>
                  </w:r>
                </w:p>
              </w:tc>
            </w:tr>
            <w:tr w:rsidR="00D02D18" w:rsidRPr="00E95A8B" w:rsidTr="00604EEA">
              <w:trPr>
                <w:trHeight w:val="227"/>
              </w:trPr>
              <w:tc>
                <w:tcPr>
                  <w:tcW w:w="9411"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 xml:space="preserve">Material: </w:t>
                  </w:r>
                  <w:r w:rsidRPr="00D02D18">
                    <w:rPr>
                      <w:rFonts w:ascii="Calibri" w:hAnsi="Calibri" w:cs="Calibri"/>
                      <w:sz w:val="18"/>
                      <w:szCs w:val="18"/>
                    </w:rPr>
                    <w:t>Elastómero termoplástico e hipo alergénico.</w:t>
                  </w:r>
                </w:p>
              </w:tc>
            </w:tr>
            <w:tr w:rsidR="00D02D18" w:rsidRPr="00FB0AA9" w:rsidTr="00604EEA">
              <w:trPr>
                <w:trHeight w:val="370"/>
              </w:trPr>
              <w:tc>
                <w:tcPr>
                  <w:tcW w:w="9411" w:type="dxa"/>
                  <w:shd w:val="clear" w:color="auto" w:fill="auto"/>
                </w:tcPr>
                <w:p w:rsidR="00D02D18" w:rsidRPr="00D02D18" w:rsidRDefault="00D02D18" w:rsidP="00D02D18">
                  <w:pPr>
                    <w:jc w:val="both"/>
                    <w:rPr>
                      <w:rFonts w:ascii="Calibri" w:hAnsi="Calibri" w:cs="Calibri"/>
                      <w:b/>
                      <w:sz w:val="18"/>
                      <w:szCs w:val="18"/>
                    </w:rPr>
                  </w:pPr>
                  <w:r w:rsidRPr="00D02D18">
                    <w:rPr>
                      <w:rFonts w:ascii="Calibri" w:hAnsi="Calibri" w:cs="Calibri"/>
                      <w:b/>
                      <w:sz w:val="18"/>
                      <w:szCs w:val="18"/>
                    </w:rPr>
                    <w:t>Características:</w:t>
                  </w:r>
                </w:p>
                <w:p w:rsidR="00D02D18" w:rsidRPr="00D02D18" w:rsidRDefault="00D02D18" w:rsidP="00D02D18">
                  <w:pPr>
                    <w:pStyle w:val="Prrafodelista"/>
                    <w:numPr>
                      <w:ilvl w:val="0"/>
                      <w:numId w:val="61"/>
                    </w:numPr>
                    <w:jc w:val="both"/>
                    <w:rPr>
                      <w:rFonts w:ascii="Calibri" w:hAnsi="Calibri" w:cs="Calibri"/>
                      <w:b/>
                      <w:sz w:val="18"/>
                      <w:szCs w:val="18"/>
                    </w:rPr>
                  </w:pPr>
                  <w:r w:rsidRPr="00D02D18">
                    <w:rPr>
                      <w:rFonts w:ascii="Calibri" w:hAnsi="Calibri" w:cs="Calibri"/>
                      <w:sz w:val="18"/>
                      <w:szCs w:val="18"/>
                    </w:rPr>
                    <w:t>Tapones reutilizables con estuche o caja.</w:t>
                  </w:r>
                </w:p>
                <w:p w:rsidR="00D02D18" w:rsidRPr="00D02D18" w:rsidRDefault="00D02D18" w:rsidP="00D02D18">
                  <w:pPr>
                    <w:pStyle w:val="Prrafodelista"/>
                    <w:numPr>
                      <w:ilvl w:val="0"/>
                      <w:numId w:val="61"/>
                    </w:numPr>
                    <w:jc w:val="both"/>
                    <w:rPr>
                      <w:rFonts w:ascii="Calibri" w:hAnsi="Calibri" w:cs="Calibri"/>
                      <w:b/>
                      <w:sz w:val="18"/>
                      <w:szCs w:val="18"/>
                    </w:rPr>
                  </w:pPr>
                  <w:r w:rsidRPr="00D02D18">
                    <w:rPr>
                      <w:rFonts w:ascii="Calibri" w:hAnsi="Calibri" w:cs="Calibri"/>
                      <w:sz w:val="18"/>
                      <w:szCs w:val="18"/>
                    </w:rPr>
                    <w:t>Cordón de poliéster.</w:t>
                  </w:r>
                </w:p>
                <w:p w:rsidR="00D02D18" w:rsidRPr="00D02D18" w:rsidRDefault="00D02D18" w:rsidP="00D02D18">
                  <w:pPr>
                    <w:pStyle w:val="Prrafodelista"/>
                    <w:numPr>
                      <w:ilvl w:val="0"/>
                      <w:numId w:val="61"/>
                    </w:numPr>
                    <w:jc w:val="both"/>
                    <w:rPr>
                      <w:rFonts w:ascii="Calibri" w:hAnsi="Calibri" w:cs="Calibri"/>
                      <w:b/>
                      <w:sz w:val="18"/>
                      <w:szCs w:val="18"/>
                    </w:rPr>
                  </w:pPr>
                  <w:r w:rsidRPr="00D02D18">
                    <w:rPr>
                      <w:rFonts w:ascii="Calibri" w:hAnsi="Calibri" w:cs="Calibri"/>
                      <w:sz w:val="18"/>
                      <w:szCs w:val="18"/>
                    </w:rPr>
                    <w:t>Mínimamente 3 Falanges redondeados en forma envolvente.</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D02D18" w:rsidRPr="003544C1" w:rsidTr="00534740">
        <w:trPr>
          <w:trHeight w:val="23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EXPERIENCIA DE LA EMPRESA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543"/>
          <w:jc w:val="center"/>
        </w:trPr>
        <w:tc>
          <w:tcPr>
            <w:tcW w:w="4673" w:type="dxa"/>
            <w:shd w:val="clear" w:color="auto" w:fill="auto"/>
          </w:tcPr>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sz w:val="18"/>
                <w:szCs w:val="18"/>
              </w:rPr>
              <w:t xml:space="preserve">Experiencia Específica Mínima, de dos (2) ventas en los últimos cinco años que acrediten experiencia en la provisión de Equipos de Protección Personal </w:t>
            </w:r>
            <w:r w:rsidRPr="00D02D18">
              <w:rPr>
                <w:rFonts w:asciiTheme="minorHAnsi" w:hAnsiTheme="minorHAnsi" w:cstheme="minorHAnsi"/>
                <w:bCs/>
                <w:color w:val="000000"/>
                <w:sz w:val="18"/>
                <w:szCs w:val="18"/>
              </w:rPr>
              <w:t>a personas naturales y/o personas jurídicas (Entidades o Empresas Públicas y/o Privadas).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Acreditada o respaldada con fotocopias simples de cualquiera de los siguientes documentos: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Contrato u Orden de Compra  con sus respectivas facturas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Recepción Definitiva,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Conformidad, u</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Otro documento que demuestre la entrega de los bienes.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En los documentos de respaldo debe constar el nombre o Razón Social del proponente.</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37"/>
              </w:numPr>
              <w:ind w:right="90"/>
              <w:jc w:val="both"/>
              <w:rPr>
                <w:rFonts w:asciiTheme="minorHAnsi" w:hAnsiTheme="minorHAnsi" w:cstheme="minorHAnsi"/>
                <w:b/>
                <w:bCs/>
                <w:sz w:val="18"/>
                <w:szCs w:val="18"/>
              </w:rPr>
            </w:pPr>
            <w:r w:rsidRPr="00D02D18">
              <w:rPr>
                <w:rFonts w:asciiTheme="minorHAnsi" w:hAnsiTheme="minorHAnsi" w:cstheme="minorHAnsi"/>
                <w:bCs/>
                <w:sz w:val="18"/>
                <w:szCs w:val="18"/>
              </w:rPr>
              <w:t>La(s) Empresa(s) adjudicada(s), previa firma de contrato, deberán presentar originales o fotocopias legalizadas de los documentos presentados en la propuesta como respaldo de la Experiencia Especifica. En el caso de las facturas serán aceptables copias de sus talonarios.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FICHAS TECNICAS Y GARANTIAS DE LOS EPP’S</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42"/>
              </w:numPr>
              <w:ind w:left="244" w:right="91" w:hanging="244"/>
              <w:jc w:val="both"/>
              <w:rPr>
                <w:rFonts w:asciiTheme="minorHAnsi" w:hAnsiTheme="minorHAnsi" w:cstheme="minorHAnsi"/>
                <w:sz w:val="18"/>
                <w:szCs w:val="18"/>
              </w:rPr>
            </w:pPr>
            <w:r w:rsidRPr="00D02D18">
              <w:rPr>
                <w:rFonts w:asciiTheme="minorHAnsi" w:hAnsiTheme="minorHAnsi" w:cstheme="minorHAnsi"/>
                <w:sz w:val="18"/>
                <w:szCs w:val="18"/>
              </w:rPr>
              <w:t xml:space="preserve">El proponente deberá incluir en su propuesta técnica, fotocopia simple de la Ficha Técnica, o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w:t>
            </w:r>
            <w:r w:rsidRPr="00D02D18">
              <w:rPr>
                <w:rFonts w:asciiTheme="minorHAnsi" w:hAnsiTheme="minorHAnsi" w:cstheme="minorHAnsi"/>
                <w:sz w:val="18"/>
                <w:szCs w:val="18"/>
              </w:rPr>
              <w:lastRenderedPageBreak/>
              <w:t>español, se deberá incluir una traducción en español firmada por el o los Proponentes.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lastRenderedPageBreak/>
              <w:t>PLAZO DE  ENTREGA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keepNext/>
              <w:numPr>
                <w:ilvl w:val="0"/>
                <w:numId w:val="38"/>
              </w:numPr>
              <w:ind w:left="284" w:right="90" w:hanging="284"/>
              <w:jc w:val="both"/>
              <w:outlineLvl w:val="1"/>
              <w:rPr>
                <w:rFonts w:asciiTheme="minorHAnsi" w:hAnsiTheme="minorHAnsi" w:cstheme="minorHAnsi"/>
                <w:bCs/>
                <w:sz w:val="18"/>
                <w:szCs w:val="18"/>
              </w:rPr>
            </w:pPr>
            <w:r w:rsidRPr="00D02D18">
              <w:rPr>
                <w:rFonts w:asciiTheme="minorHAnsi" w:hAnsiTheme="minorHAnsi" w:cstheme="minorHAnsi"/>
                <w:bCs/>
                <w:sz w:val="18"/>
                <w:szCs w:val="18"/>
              </w:rPr>
              <w:t>El plazo de entrega es no mayor a doce</w:t>
            </w:r>
            <w:r w:rsidRPr="00D02D18">
              <w:rPr>
                <w:rFonts w:asciiTheme="minorHAnsi" w:hAnsiTheme="minorHAnsi" w:cstheme="minorHAnsi"/>
                <w:bCs/>
                <w:sz w:val="18"/>
                <w:szCs w:val="18"/>
                <w:u w:val="single"/>
              </w:rPr>
              <w:t xml:space="preserve"> (12) días calendario, para todos los Ítems,</w:t>
            </w:r>
            <w:r w:rsidRPr="00D02D18">
              <w:rPr>
                <w:rFonts w:asciiTheme="minorHAnsi" w:hAnsiTheme="minorHAnsi" w:cstheme="minorHAnsi"/>
                <w:bCs/>
                <w:sz w:val="18"/>
                <w:szCs w:val="18"/>
              </w:rPr>
              <w:t xml:space="preserve"> y se computará a partir de la Orden de Inicio a ser emitida y entregada por la Unidad Solicitante.</w:t>
            </w:r>
          </w:p>
          <w:p w:rsidR="00D02D18" w:rsidRPr="00D02D18" w:rsidRDefault="00D02D18" w:rsidP="00D02D18">
            <w:pPr>
              <w:keepNext/>
              <w:ind w:left="284" w:right="90"/>
              <w:jc w:val="both"/>
              <w:outlineLvl w:val="1"/>
              <w:rPr>
                <w:rFonts w:asciiTheme="minorHAnsi" w:hAnsiTheme="minorHAnsi" w:cstheme="minorHAnsi"/>
                <w:bCs/>
                <w:sz w:val="18"/>
                <w:szCs w:val="18"/>
              </w:rPr>
            </w:pPr>
          </w:p>
          <w:p w:rsidR="00D02D18" w:rsidRPr="00D02D18" w:rsidRDefault="00D02D18" w:rsidP="00D02D18">
            <w:pPr>
              <w:keepNext/>
              <w:numPr>
                <w:ilvl w:val="0"/>
                <w:numId w:val="38"/>
              </w:numPr>
              <w:ind w:left="284" w:right="90" w:hanging="284"/>
              <w:jc w:val="both"/>
              <w:outlineLvl w:val="1"/>
              <w:rPr>
                <w:rFonts w:asciiTheme="minorHAnsi" w:hAnsiTheme="minorHAnsi" w:cstheme="minorHAnsi"/>
                <w:b/>
                <w:bCs/>
                <w:sz w:val="18"/>
                <w:szCs w:val="18"/>
              </w:rPr>
            </w:pPr>
            <w:r w:rsidRPr="00D02D18">
              <w:rPr>
                <w:rFonts w:asciiTheme="minorHAnsi" w:hAnsiTheme="minorHAnsi" w:cstheme="minorHAnsi"/>
                <w:bCs/>
                <w:sz w:val="18"/>
                <w:szCs w:val="18"/>
              </w:rPr>
              <w:t>Si el último día de entrega recayera en feriado o fin de semana (sábado o domingo), se debe considerar como último día de entrega el siguiente día hábil.</w:t>
            </w:r>
          </w:p>
          <w:p w:rsidR="00D02D18" w:rsidRPr="00D02D18" w:rsidRDefault="00D02D18" w:rsidP="00D02D18">
            <w:pPr>
              <w:keepNext/>
              <w:ind w:right="90"/>
              <w:jc w:val="both"/>
              <w:outlineLvl w:val="1"/>
              <w:rPr>
                <w:rFonts w:asciiTheme="minorHAnsi" w:hAnsiTheme="minorHAnsi" w:cstheme="minorHAnsi"/>
                <w:sz w:val="18"/>
                <w:szCs w:val="18"/>
              </w:rPr>
            </w:pP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RESPONSABILIDAD DE LA EMPRESA CONTRATADA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52"/>
              </w:numPr>
              <w:ind w:left="284" w:right="90" w:hanging="284"/>
              <w:jc w:val="both"/>
              <w:rPr>
                <w:rFonts w:asciiTheme="minorHAnsi" w:hAnsiTheme="minorHAnsi" w:cstheme="minorHAnsi"/>
                <w:bCs/>
                <w:sz w:val="18"/>
                <w:szCs w:val="18"/>
              </w:rPr>
            </w:pPr>
            <w:r w:rsidRPr="00D02D18">
              <w:rPr>
                <w:rFonts w:asciiTheme="minorHAnsi" w:hAnsiTheme="minorHAnsi" w:cstheme="minorHAnsi"/>
                <w:bCs/>
                <w:sz w:val="18"/>
                <w:szCs w:val="18"/>
              </w:rPr>
              <w:t xml:space="preserve">La(s) Empresa(s) Contratada(s), </w:t>
            </w:r>
            <w:r w:rsidRPr="00D02D18">
              <w:rPr>
                <w:rFonts w:asciiTheme="minorHAnsi" w:hAnsiTheme="minorHAnsi" w:cstheme="minorHAnsi"/>
                <w:sz w:val="18"/>
                <w:szCs w:val="18"/>
              </w:rPr>
              <w:t>durante el tiempo de vigencia de la garantía de cumplimiento de contrato y</w:t>
            </w:r>
            <w:r w:rsidRPr="00D02D18">
              <w:rPr>
                <w:rFonts w:asciiTheme="minorHAnsi" w:hAnsiTheme="minorHAnsi" w:cstheme="minorHAnsi"/>
                <w:bCs/>
                <w:sz w:val="18"/>
                <w:szCs w:val="18"/>
              </w:rPr>
              <w:t xml:space="preserve"> en caso de existir alguna falla en el Ítem del EPP, deberá estar en condiciones de remplazar el EPP, en un plazo máximo de diez días hábiles, caso contrario se aplicaran las multas establecidas en el punto 2 del numeral II del presente documento.</w:t>
            </w:r>
          </w:p>
          <w:p w:rsidR="00D02D18" w:rsidRPr="00D02D18" w:rsidRDefault="00D02D18" w:rsidP="00D02D18">
            <w:pPr>
              <w:ind w:right="90"/>
              <w:jc w:val="both"/>
              <w:rPr>
                <w:rFonts w:asciiTheme="minorHAnsi" w:hAnsiTheme="minorHAnsi" w:cstheme="minorHAnsi"/>
                <w:bCs/>
                <w:sz w:val="18"/>
                <w:szCs w:val="18"/>
              </w:rPr>
            </w:pPr>
          </w:p>
          <w:p w:rsidR="00D02D18" w:rsidRPr="00D02D18" w:rsidRDefault="00D02D18" w:rsidP="00D02D18">
            <w:pPr>
              <w:ind w:right="114"/>
              <w:jc w:val="both"/>
              <w:rPr>
                <w:rFonts w:asciiTheme="minorHAnsi" w:hAnsiTheme="minorHAnsi" w:cstheme="minorHAnsi"/>
                <w:sz w:val="18"/>
                <w:szCs w:val="18"/>
              </w:rPr>
            </w:pPr>
            <w:r w:rsidRPr="00D02D18">
              <w:rPr>
                <w:rFonts w:asciiTheme="minorHAnsi" w:hAnsiTheme="minorHAnsi" w:cstheme="minorHAnsi"/>
                <w:bCs/>
                <w:sz w:val="18"/>
                <w:szCs w:val="18"/>
              </w:rPr>
              <w:t>La(s) Empresa(s) Contratada(s), solventarán todos los costos en los que incurra para reemplazar o arreglar las fallas de los EPP’s.</w:t>
            </w:r>
          </w:p>
        </w:tc>
        <w:tc>
          <w:tcPr>
            <w:tcW w:w="4789" w:type="dxa"/>
            <w:shd w:val="clear" w:color="auto" w:fill="auto"/>
          </w:tcPr>
          <w:p w:rsidR="00D02D18" w:rsidRDefault="00D02D18" w:rsidP="00D02D18">
            <w:pPr>
              <w:jc w:val="both"/>
            </w:pPr>
          </w:p>
        </w:tc>
      </w:tr>
    </w:tbl>
    <w:p w:rsidR="00264911" w:rsidRDefault="00264911" w:rsidP="00990100">
      <w:pPr>
        <w:jc w:val="center"/>
        <w:rPr>
          <w:rFonts w:ascii="Calibri" w:hAnsi="Calibri" w:cs="Calibri"/>
          <w:b/>
          <w:sz w:val="22"/>
          <w:szCs w:val="22"/>
        </w:rPr>
      </w:pPr>
    </w:p>
    <w:p w:rsidR="00EB2E18" w:rsidRDefault="00EB2E18"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EC04C2" w:rsidRDefault="00EC04C2" w:rsidP="0099010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Pr>
          <w:rFonts w:ascii="Calibri" w:hAnsi="Calibri" w:cs="Calibri"/>
          <w:b/>
          <w:sz w:val="22"/>
          <w:szCs w:val="22"/>
          <w:lang w:val="es-BO"/>
        </w:rPr>
        <w:t>Ítem N°  4</w:t>
      </w:r>
      <w:r w:rsidRPr="00534740">
        <w:rPr>
          <w:rFonts w:ascii="Calibri" w:hAnsi="Calibri" w:cs="Calibri"/>
          <w:b/>
          <w:sz w:val="22"/>
          <w:szCs w:val="22"/>
          <w:lang w:val="es-BO"/>
        </w:rPr>
        <w:t>: BOTAS DE GOMA</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D02D18" w:rsidRPr="007242F2" w:rsidTr="00604EEA">
              <w:trPr>
                <w:trHeight w:val="261"/>
              </w:trPr>
              <w:tc>
                <w:tcPr>
                  <w:tcW w:w="9323" w:type="dxa"/>
                  <w:shd w:val="clear" w:color="auto" w:fill="auto"/>
                </w:tcPr>
                <w:p w:rsidR="00D02D18" w:rsidRPr="007242F2" w:rsidRDefault="00D02D18" w:rsidP="00D02D18">
                  <w:pPr>
                    <w:jc w:val="both"/>
                    <w:rPr>
                      <w:rFonts w:ascii="Calibri" w:hAnsi="Calibri" w:cs="Calibri"/>
                      <w:b/>
                    </w:rPr>
                  </w:pPr>
                  <w:r w:rsidRPr="00F833D4">
                    <w:rPr>
                      <w:rFonts w:ascii="Calibri" w:hAnsi="Calibri" w:cs="Calibri"/>
                      <w:b/>
                    </w:rPr>
                    <w:t>Ítem N°  4 :  BOTAS DE GOMA</w:t>
                  </w:r>
                </w:p>
              </w:tc>
            </w:tr>
            <w:tr w:rsidR="00D02D18" w:rsidRPr="007242F2" w:rsidTr="00604EEA">
              <w:trPr>
                <w:trHeight w:val="261"/>
              </w:trPr>
              <w:tc>
                <w:tcPr>
                  <w:tcW w:w="9323" w:type="dxa"/>
                  <w:shd w:val="clear" w:color="auto" w:fill="auto"/>
                </w:tcPr>
                <w:p w:rsidR="00D02D18" w:rsidRPr="007242F2" w:rsidRDefault="00D02D18" w:rsidP="00D02D18">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D02D18" w:rsidRPr="007242F2" w:rsidTr="00604EEA">
              <w:trPr>
                <w:trHeight w:val="261"/>
              </w:trPr>
              <w:tc>
                <w:tcPr>
                  <w:tcW w:w="9323" w:type="dxa"/>
                  <w:shd w:val="clear" w:color="auto" w:fill="auto"/>
                </w:tcPr>
                <w:p w:rsidR="00D02D18" w:rsidRPr="007242F2" w:rsidRDefault="00D02D18" w:rsidP="00D02D18">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D02D18" w:rsidRPr="007242F2" w:rsidTr="00604EEA">
              <w:trPr>
                <w:trHeight w:val="261"/>
              </w:trPr>
              <w:tc>
                <w:tcPr>
                  <w:tcW w:w="9323" w:type="dxa"/>
                  <w:shd w:val="clear" w:color="auto" w:fill="auto"/>
                </w:tcPr>
                <w:p w:rsidR="00D02D18" w:rsidRPr="007242F2" w:rsidRDefault="00D02D18" w:rsidP="00D02D18">
                  <w:pPr>
                    <w:jc w:val="both"/>
                    <w:rPr>
                      <w:rFonts w:ascii="Calibri" w:hAnsi="Calibri" w:cs="Calibri"/>
                      <w:b/>
                      <w:sz w:val="22"/>
                      <w:szCs w:val="22"/>
                    </w:rPr>
                  </w:pPr>
                  <w:r w:rsidRPr="00A524F6">
                    <w:rPr>
                      <w:rFonts w:ascii="Calibri" w:hAnsi="Calibri" w:cs="Calibri"/>
                      <w:b/>
                      <w:sz w:val="22"/>
                      <w:szCs w:val="22"/>
                    </w:rPr>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D02D18" w:rsidRPr="00F833D4" w:rsidTr="00604EEA">
              <w:trPr>
                <w:trHeight w:val="261"/>
              </w:trPr>
              <w:tc>
                <w:tcPr>
                  <w:tcW w:w="9323" w:type="dxa"/>
                  <w:shd w:val="clear" w:color="auto" w:fill="auto"/>
                </w:tcPr>
                <w:p w:rsidR="00D02D18" w:rsidRPr="00F833D4" w:rsidRDefault="00D02D18" w:rsidP="00D02D18">
                  <w:pPr>
                    <w:jc w:val="both"/>
                    <w:rPr>
                      <w:rFonts w:ascii="Calibri" w:hAnsi="Calibri" w:cs="Calibri"/>
                      <w:sz w:val="16"/>
                      <w:szCs w:val="16"/>
                    </w:rPr>
                  </w:pPr>
                  <w:r w:rsidRPr="00F833D4">
                    <w:rPr>
                      <w:rFonts w:ascii="Calibri" w:hAnsi="Calibri" w:cs="Calibri"/>
                      <w:b/>
                      <w:sz w:val="22"/>
                      <w:szCs w:val="22"/>
                    </w:rPr>
                    <w:t>Color</w:t>
                  </w:r>
                  <w:r w:rsidRPr="00F833D4">
                    <w:rPr>
                      <w:rFonts w:ascii="Calibri" w:hAnsi="Calibri" w:cs="Calibri"/>
                      <w:b/>
                    </w:rPr>
                    <w:t>:</w:t>
                  </w:r>
                  <w:r w:rsidRPr="00F833D4">
                    <w:rPr>
                      <w:rFonts w:ascii="Calibri" w:hAnsi="Calibri" w:cs="Calibri"/>
                      <w:b/>
                      <w:sz w:val="16"/>
                      <w:szCs w:val="16"/>
                    </w:rPr>
                    <w:t xml:space="preserve"> </w:t>
                  </w:r>
                  <w:r w:rsidRPr="00F833D4">
                    <w:rPr>
                      <w:rFonts w:ascii="Calibri" w:hAnsi="Calibri" w:cs="Calibri"/>
                      <w:sz w:val="22"/>
                      <w:szCs w:val="22"/>
                    </w:rPr>
                    <w:t>Negro.</w:t>
                  </w:r>
                </w:p>
              </w:tc>
            </w:tr>
            <w:tr w:rsidR="00D02D18" w:rsidRPr="00F833D4" w:rsidTr="00604EEA">
              <w:trPr>
                <w:trHeight w:val="261"/>
              </w:trPr>
              <w:tc>
                <w:tcPr>
                  <w:tcW w:w="9323" w:type="dxa"/>
                  <w:shd w:val="clear" w:color="auto" w:fill="auto"/>
                </w:tcPr>
                <w:p w:rsidR="00D02D18" w:rsidRPr="00F833D4" w:rsidRDefault="00D02D18" w:rsidP="00D02D18">
                  <w:pPr>
                    <w:jc w:val="both"/>
                    <w:rPr>
                      <w:rFonts w:ascii="Calibri" w:hAnsi="Calibri" w:cs="Calibri"/>
                      <w:sz w:val="16"/>
                      <w:szCs w:val="16"/>
                    </w:rPr>
                  </w:pPr>
                  <w:r>
                    <w:rPr>
                      <w:rFonts w:ascii="Calibri" w:hAnsi="Calibri" w:cs="Calibri"/>
                      <w:b/>
                      <w:sz w:val="22"/>
                      <w:szCs w:val="22"/>
                    </w:rPr>
                    <w:t>Normativa</w:t>
                  </w:r>
                  <w:r w:rsidRPr="00F833D4">
                    <w:rPr>
                      <w:rFonts w:ascii="Calibri" w:hAnsi="Calibri" w:cs="Calibri"/>
                      <w:b/>
                      <w:sz w:val="22"/>
                      <w:szCs w:val="22"/>
                    </w:rPr>
                    <w:t>:</w:t>
                  </w:r>
                  <w:r w:rsidRPr="00F833D4">
                    <w:rPr>
                      <w:rFonts w:ascii="Calibri" w:hAnsi="Calibri" w:cs="Calibri"/>
                      <w:sz w:val="16"/>
                      <w:szCs w:val="16"/>
                    </w:rPr>
                    <w:t xml:space="preserve"> </w:t>
                  </w:r>
                  <w:r w:rsidRPr="00F833D4">
                    <w:rPr>
                      <w:rFonts w:ascii="Calibri" w:hAnsi="Calibri" w:cs="Calibri"/>
                      <w:sz w:val="22"/>
                      <w:szCs w:val="22"/>
                    </w:rPr>
                    <w:t>ISO 20344</w:t>
                  </w:r>
                  <w:r>
                    <w:rPr>
                      <w:rFonts w:ascii="Calibri" w:hAnsi="Calibri" w:cs="Calibri"/>
                      <w:sz w:val="22"/>
                      <w:szCs w:val="22"/>
                    </w:rPr>
                    <w:t xml:space="preserve"> y/o ISO 20345.</w:t>
                  </w:r>
                  <w:r w:rsidRPr="00F833D4">
                    <w:rPr>
                      <w:rFonts w:ascii="Calibri" w:hAnsi="Calibri" w:cs="Calibri"/>
                      <w:sz w:val="16"/>
                      <w:szCs w:val="16"/>
                    </w:rPr>
                    <w:tab/>
                  </w:r>
                </w:p>
              </w:tc>
            </w:tr>
            <w:tr w:rsidR="00D02D18" w:rsidRPr="00684603" w:rsidTr="00604EEA">
              <w:trPr>
                <w:trHeight w:val="261"/>
              </w:trPr>
              <w:tc>
                <w:tcPr>
                  <w:tcW w:w="9323" w:type="dxa"/>
                  <w:shd w:val="clear" w:color="auto" w:fill="auto"/>
                </w:tcPr>
                <w:p w:rsidR="00D02D18" w:rsidRPr="00684603" w:rsidRDefault="00D02D18" w:rsidP="00D02D18">
                  <w:pPr>
                    <w:jc w:val="both"/>
                    <w:rPr>
                      <w:rFonts w:ascii="Calibri" w:hAnsi="Calibri" w:cs="Calibri"/>
                      <w:b/>
                      <w:sz w:val="22"/>
                      <w:szCs w:val="22"/>
                    </w:rPr>
                  </w:pPr>
                  <w:r w:rsidRPr="00F833D4">
                    <w:rPr>
                      <w:rFonts w:ascii="Calibri" w:hAnsi="Calibri" w:cs="Calibri"/>
                      <w:b/>
                      <w:sz w:val="22"/>
                      <w:szCs w:val="22"/>
                    </w:rPr>
                    <w:t xml:space="preserve">Material: </w:t>
                  </w:r>
                  <w:r w:rsidRPr="00684603">
                    <w:rPr>
                      <w:rFonts w:ascii="Calibri" w:hAnsi="Calibri" w:cs="Calibri"/>
                      <w:sz w:val="22"/>
                      <w:szCs w:val="22"/>
                    </w:rPr>
                    <w:t>Material de PVC.</w:t>
                  </w:r>
                </w:p>
              </w:tc>
            </w:tr>
            <w:tr w:rsidR="00D02D18" w:rsidRPr="00FB0AA9" w:rsidTr="00604EEA">
              <w:trPr>
                <w:trHeight w:val="261"/>
              </w:trPr>
              <w:tc>
                <w:tcPr>
                  <w:tcW w:w="9323" w:type="dxa"/>
                  <w:shd w:val="clear" w:color="auto" w:fill="auto"/>
                </w:tcPr>
                <w:p w:rsidR="00D02D18" w:rsidRPr="00FB0AA9" w:rsidRDefault="00D02D18" w:rsidP="00D02D18">
                  <w:pPr>
                    <w:jc w:val="both"/>
                    <w:rPr>
                      <w:rFonts w:ascii="Calibri" w:hAnsi="Calibri" w:cs="Calibri"/>
                      <w:b/>
                      <w:sz w:val="22"/>
                      <w:szCs w:val="22"/>
                    </w:rPr>
                  </w:pPr>
                  <w:r w:rsidRPr="00FB0AA9">
                    <w:rPr>
                      <w:rFonts w:ascii="Calibri" w:hAnsi="Calibri" w:cs="Calibri"/>
                      <w:b/>
                      <w:sz w:val="22"/>
                      <w:szCs w:val="22"/>
                    </w:rPr>
                    <w:t xml:space="preserve">Características:  </w:t>
                  </w:r>
                </w:p>
                <w:p w:rsidR="00D02D18" w:rsidRPr="0043199A" w:rsidRDefault="00D02D18" w:rsidP="00D02D18">
                  <w:pPr>
                    <w:pStyle w:val="Prrafodelista"/>
                    <w:numPr>
                      <w:ilvl w:val="0"/>
                      <w:numId w:val="62"/>
                    </w:numPr>
                    <w:jc w:val="both"/>
                    <w:rPr>
                      <w:rFonts w:ascii="Calibri" w:hAnsi="Calibri" w:cs="Calibri"/>
                      <w:sz w:val="22"/>
                      <w:szCs w:val="22"/>
                    </w:rPr>
                  </w:pPr>
                  <w:r w:rsidRPr="0043199A">
                    <w:rPr>
                      <w:rFonts w:ascii="Calibri" w:hAnsi="Calibri" w:cs="Calibri"/>
                      <w:sz w:val="22"/>
                      <w:szCs w:val="22"/>
                    </w:rPr>
                    <w:t>Impermeable</w:t>
                  </w:r>
                  <w:r>
                    <w:rPr>
                      <w:rFonts w:ascii="Calibri" w:hAnsi="Calibri" w:cs="Calibri"/>
                      <w:sz w:val="22"/>
                      <w:szCs w:val="22"/>
                    </w:rPr>
                    <w:t xml:space="preserve"> 100%</w:t>
                  </w:r>
                  <w:r w:rsidRPr="0043199A">
                    <w:rPr>
                      <w:rFonts w:ascii="Calibri" w:hAnsi="Calibri" w:cs="Calibri"/>
                      <w:sz w:val="22"/>
                      <w:szCs w:val="22"/>
                    </w:rPr>
                    <w:t>.</w:t>
                  </w:r>
                </w:p>
                <w:p w:rsidR="00D02D18" w:rsidRPr="00FB0AA9" w:rsidRDefault="00D02D18" w:rsidP="00D02D18">
                  <w:pPr>
                    <w:pStyle w:val="Prrafodelista"/>
                    <w:numPr>
                      <w:ilvl w:val="0"/>
                      <w:numId w:val="62"/>
                    </w:numPr>
                    <w:jc w:val="both"/>
                    <w:rPr>
                      <w:rFonts w:ascii="Calibri" w:hAnsi="Calibri" w:cs="Calibri"/>
                      <w:sz w:val="22"/>
                      <w:szCs w:val="22"/>
                    </w:rPr>
                  </w:pPr>
                  <w:r w:rsidRPr="00FB0AA9">
                    <w:rPr>
                      <w:rFonts w:ascii="Calibri" w:hAnsi="Calibri" w:cs="Calibri"/>
                      <w:sz w:val="22"/>
                      <w:szCs w:val="22"/>
                    </w:rPr>
                    <w:t>Puntera de acero o composite.</w:t>
                  </w:r>
                </w:p>
                <w:p w:rsidR="00D02D18" w:rsidRPr="00FB0AA9" w:rsidRDefault="00D02D18" w:rsidP="00D02D18">
                  <w:pPr>
                    <w:pStyle w:val="Prrafodelista"/>
                    <w:numPr>
                      <w:ilvl w:val="0"/>
                      <w:numId w:val="62"/>
                    </w:numPr>
                    <w:jc w:val="both"/>
                    <w:rPr>
                      <w:rFonts w:ascii="Calibri" w:hAnsi="Calibri" w:cs="Calibri"/>
                      <w:sz w:val="22"/>
                      <w:szCs w:val="22"/>
                    </w:rPr>
                  </w:pPr>
                  <w:r w:rsidRPr="00FB0AA9">
                    <w:rPr>
                      <w:rFonts w:ascii="Calibri" w:hAnsi="Calibri" w:cs="Calibri"/>
                      <w:sz w:val="22"/>
                      <w:szCs w:val="22"/>
                    </w:rPr>
                    <w:t>Planta antideslizante y resistente a hidroca</w:t>
                  </w:r>
                  <w:r>
                    <w:rPr>
                      <w:rFonts w:ascii="Calibri" w:hAnsi="Calibri" w:cs="Calibri"/>
                      <w:sz w:val="22"/>
                      <w:szCs w:val="22"/>
                    </w:rPr>
                    <w:t>rburos y aceites</w:t>
                  </w:r>
                  <w:r w:rsidRPr="00FB0AA9">
                    <w:rPr>
                      <w:rFonts w:ascii="Calibri" w:hAnsi="Calibri" w:cs="Calibri"/>
                      <w:sz w:val="22"/>
                      <w:szCs w:val="22"/>
                    </w:rPr>
                    <w:t>.</w:t>
                  </w:r>
                </w:p>
                <w:p w:rsidR="00D02D18" w:rsidRDefault="00D02D18" w:rsidP="00D02D18">
                  <w:pPr>
                    <w:pStyle w:val="Prrafodelista"/>
                    <w:numPr>
                      <w:ilvl w:val="0"/>
                      <w:numId w:val="62"/>
                    </w:numPr>
                    <w:jc w:val="both"/>
                    <w:rPr>
                      <w:rFonts w:ascii="Calibri" w:hAnsi="Calibri" w:cs="Calibri"/>
                      <w:sz w:val="22"/>
                      <w:szCs w:val="22"/>
                    </w:rPr>
                  </w:pPr>
                  <w:r>
                    <w:rPr>
                      <w:rFonts w:ascii="Calibri" w:hAnsi="Calibri" w:cs="Calibri"/>
                      <w:sz w:val="22"/>
                      <w:szCs w:val="22"/>
                    </w:rPr>
                    <w:t>Caña con agentes antimicóticos que eviten la proliferación de hongos y bacterias.</w:t>
                  </w:r>
                </w:p>
                <w:p w:rsidR="00D02D18" w:rsidRPr="00FB0AA9" w:rsidRDefault="00D02D18" w:rsidP="00D02D18">
                  <w:pPr>
                    <w:pStyle w:val="Prrafodelista"/>
                    <w:numPr>
                      <w:ilvl w:val="0"/>
                      <w:numId w:val="62"/>
                    </w:numPr>
                    <w:jc w:val="both"/>
                    <w:rPr>
                      <w:rFonts w:ascii="Calibri" w:hAnsi="Calibri" w:cs="Calibri"/>
                      <w:sz w:val="22"/>
                      <w:szCs w:val="22"/>
                    </w:rPr>
                  </w:pPr>
                  <w:r>
                    <w:rPr>
                      <w:rFonts w:ascii="Calibri" w:hAnsi="Calibri" w:cs="Calibri"/>
                      <w:sz w:val="22"/>
                      <w:szCs w:val="22"/>
                    </w:rPr>
                    <w:t>Forro Interior poliéster antibacterial</w:t>
                  </w:r>
                  <w:r w:rsidRPr="00FB0AA9">
                    <w:rPr>
                      <w:rFonts w:ascii="Calibri" w:hAnsi="Calibri" w:cs="Calibri"/>
                      <w:sz w:val="22"/>
                      <w:szCs w:val="22"/>
                    </w:rPr>
                    <w:t>.</w:t>
                  </w:r>
                </w:p>
                <w:p w:rsidR="00D02D18" w:rsidRPr="00FB0AA9" w:rsidRDefault="00D02D18" w:rsidP="00D02D18">
                  <w:pPr>
                    <w:pStyle w:val="Prrafodelista"/>
                    <w:numPr>
                      <w:ilvl w:val="0"/>
                      <w:numId w:val="62"/>
                    </w:numPr>
                    <w:jc w:val="both"/>
                    <w:rPr>
                      <w:rFonts w:ascii="Calibri" w:hAnsi="Calibri" w:cs="Calibri"/>
                      <w:sz w:val="22"/>
                      <w:szCs w:val="22"/>
                    </w:rPr>
                  </w:pPr>
                  <w:r w:rsidRPr="00FB0AA9">
                    <w:rPr>
                      <w:rFonts w:ascii="Calibri" w:hAnsi="Calibri" w:cs="Calibri"/>
                      <w:sz w:val="22"/>
                      <w:szCs w:val="22"/>
                    </w:rPr>
                    <w:t>Tallas: del 3</w:t>
                  </w:r>
                  <w:r>
                    <w:rPr>
                      <w:rFonts w:ascii="Calibri" w:hAnsi="Calibri" w:cs="Calibri"/>
                      <w:sz w:val="22"/>
                      <w:szCs w:val="22"/>
                    </w:rPr>
                    <w:t>6</w:t>
                  </w:r>
                  <w:r w:rsidRPr="00FB0AA9">
                    <w:rPr>
                      <w:rFonts w:ascii="Calibri" w:hAnsi="Calibri" w:cs="Calibri"/>
                      <w:sz w:val="22"/>
                      <w:szCs w:val="22"/>
                    </w:rPr>
                    <w:t xml:space="preserve"> a 4</w:t>
                  </w:r>
                  <w:r>
                    <w:rPr>
                      <w:rFonts w:ascii="Calibri" w:hAnsi="Calibri" w:cs="Calibri"/>
                      <w:sz w:val="22"/>
                      <w:szCs w:val="22"/>
                    </w:rPr>
                    <w:t>6</w:t>
                  </w:r>
                  <w:r w:rsidRPr="00FB0AA9">
                    <w:rPr>
                      <w:rFonts w:ascii="Calibri" w:hAnsi="Calibri" w:cs="Calibri"/>
                      <w:sz w:val="22"/>
                      <w:szCs w:val="22"/>
                    </w:rPr>
                    <w:t xml:space="preserve"> (A solicitud de YPFB).</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D02D18" w:rsidRPr="003544C1" w:rsidTr="00534740">
        <w:trPr>
          <w:trHeight w:val="23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EXPERIENCIA DE LA EMPRESA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BD63A4">
        <w:trPr>
          <w:trHeight w:val="288"/>
          <w:jc w:val="center"/>
        </w:trPr>
        <w:tc>
          <w:tcPr>
            <w:tcW w:w="4673" w:type="dxa"/>
            <w:shd w:val="clear" w:color="auto" w:fill="auto"/>
          </w:tcPr>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sz w:val="18"/>
                <w:szCs w:val="18"/>
              </w:rPr>
              <w:t xml:space="preserve">Experiencia Específica Mínima, de dos (2) ventas en los últimos cinco años que acrediten experiencia en la provisión de Equipos de Protección Personal </w:t>
            </w:r>
            <w:r w:rsidRPr="00D02D18">
              <w:rPr>
                <w:rFonts w:asciiTheme="minorHAnsi" w:hAnsiTheme="minorHAnsi" w:cstheme="minorHAnsi"/>
                <w:bCs/>
                <w:color w:val="000000"/>
                <w:sz w:val="18"/>
                <w:szCs w:val="18"/>
              </w:rPr>
              <w:t>a personas naturales y/o personas jurídicas (Entidades o Empresas Públicas y/o Privadas).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Acreditada o respaldada con fotocopias simples de cualquiera de los siguientes documentos: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Contrato u Orden de Compra  con sus respectivas facturas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Recepción Definitiva,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Conformidad, u</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Otro documento que demuestre la entrega de los bienes.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En los documentos de respaldo debe constar el nombre o Razón Social del proponente.</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37"/>
              </w:numPr>
              <w:ind w:right="90"/>
              <w:jc w:val="both"/>
              <w:rPr>
                <w:rFonts w:asciiTheme="minorHAnsi" w:hAnsiTheme="minorHAnsi" w:cstheme="minorHAnsi"/>
                <w:b/>
                <w:bCs/>
                <w:sz w:val="18"/>
                <w:szCs w:val="18"/>
              </w:rPr>
            </w:pPr>
            <w:r w:rsidRPr="00D02D18">
              <w:rPr>
                <w:rFonts w:asciiTheme="minorHAnsi" w:hAnsiTheme="minorHAnsi" w:cstheme="minorHAnsi"/>
                <w:bCs/>
                <w:sz w:val="18"/>
                <w:szCs w:val="18"/>
              </w:rPr>
              <w:t>La(s) Empresa(s) adjudicada(s), previa firma de contrato, deberán presentar originales o fotocopias legalizadas de los documentos presentados en la propuesta como respaldo de la Experiencia Especifica. En el caso de las facturas serán aceptables copias de sus talonarios.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FICHAS TECNICAS Y GARANTIAS DE LOS EPP’S</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42"/>
              </w:numPr>
              <w:ind w:left="244" w:right="91" w:hanging="244"/>
              <w:jc w:val="both"/>
              <w:rPr>
                <w:rFonts w:asciiTheme="minorHAnsi" w:hAnsiTheme="minorHAnsi" w:cstheme="minorHAnsi"/>
                <w:sz w:val="18"/>
                <w:szCs w:val="18"/>
              </w:rPr>
            </w:pPr>
            <w:r w:rsidRPr="00D02D18">
              <w:rPr>
                <w:rFonts w:asciiTheme="minorHAnsi" w:hAnsiTheme="minorHAnsi" w:cstheme="minorHAnsi"/>
                <w:sz w:val="18"/>
                <w:szCs w:val="18"/>
              </w:rPr>
              <w:t xml:space="preserve">El proponente deberá incluir en su propuesta técnica, fotocopia simple de la Ficha Técnica, o Catálogos, o </w:t>
            </w:r>
            <w:r w:rsidRPr="00D02D18">
              <w:rPr>
                <w:rFonts w:asciiTheme="minorHAnsi" w:hAnsiTheme="minorHAnsi" w:cstheme="minorHAnsi"/>
                <w:sz w:val="18"/>
                <w:szCs w:val="18"/>
              </w:rPr>
              <w:lastRenderedPageBreak/>
              <w:t>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lastRenderedPageBreak/>
              <w:t>PLAZO DE  ENTREGA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keepNext/>
              <w:numPr>
                <w:ilvl w:val="0"/>
                <w:numId w:val="38"/>
              </w:numPr>
              <w:ind w:left="284" w:right="90" w:hanging="284"/>
              <w:jc w:val="both"/>
              <w:outlineLvl w:val="1"/>
              <w:rPr>
                <w:rFonts w:asciiTheme="minorHAnsi" w:hAnsiTheme="minorHAnsi" w:cstheme="minorHAnsi"/>
                <w:bCs/>
                <w:sz w:val="18"/>
                <w:szCs w:val="18"/>
              </w:rPr>
            </w:pPr>
            <w:r w:rsidRPr="00D02D18">
              <w:rPr>
                <w:rFonts w:asciiTheme="minorHAnsi" w:hAnsiTheme="minorHAnsi" w:cstheme="minorHAnsi"/>
                <w:bCs/>
                <w:sz w:val="18"/>
                <w:szCs w:val="18"/>
              </w:rPr>
              <w:t>El plazo de entrega es no mayor a doce</w:t>
            </w:r>
            <w:r w:rsidRPr="00D02D18">
              <w:rPr>
                <w:rFonts w:asciiTheme="minorHAnsi" w:hAnsiTheme="minorHAnsi" w:cstheme="minorHAnsi"/>
                <w:bCs/>
                <w:sz w:val="18"/>
                <w:szCs w:val="18"/>
                <w:u w:val="single"/>
              </w:rPr>
              <w:t xml:space="preserve"> (12) días calendario, para todos los Ítems,</w:t>
            </w:r>
            <w:r w:rsidRPr="00D02D18">
              <w:rPr>
                <w:rFonts w:asciiTheme="minorHAnsi" w:hAnsiTheme="minorHAnsi" w:cstheme="minorHAnsi"/>
                <w:bCs/>
                <w:sz w:val="18"/>
                <w:szCs w:val="18"/>
              </w:rPr>
              <w:t xml:space="preserve"> y se computará a partir de la Orden de Inicio a ser emitida y entregada por la Unidad Solicitante.</w:t>
            </w:r>
          </w:p>
          <w:p w:rsidR="00D02D18" w:rsidRPr="00D02D18" w:rsidRDefault="00D02D18" w:rsidP="00D02D18">
            <w:pPr>
              <w:keepNext/>
              <w:ind w:left="284" w:right="90"/>
              <w:jc w:val="both"/>
              <w:outlineLvl w:val="1"/>
              <w:rPr>
                <w:rFonts w:asciiTheme="minorHAnsi" w:hAnsiTheme="minorHAnsi" w:cstheme="minorHAnsi"/>
                <w:bCs/>
                <w:sz w:val="18"/>
                <w:szCs w:val="18"/>
              </w:rPr>
            </w:pPr>
          </w:p>
          <w:p w:rsidR="00D02D18" w:rsidRPr="00D02D18" w:rsidRDefault="00D02D18" w:rsidP="00D02D18">
            <w:pPr>
              <w:keepNext/>
              <w:numPr>
                <w:ilvl w:val="0"/>
                <w:numId w:val="38"/>
              </w:numPr>
              <w:ind w:left="284" w:right="90" w:hanging="284"/>
              <w:jc w:val="both"/>
              <w:outlineLvl w:val="1"/>
              <w:rPr>
                <w:rFonts w:asciiTheme="minorHAnsi" w:hAnsiTheme="minorHAnsi" w:cstheme="minorHAnsi"/>
                <w:b/>
                <w:bCs/>
                <w:sz w:val="18"/>
                <w:szCs w:val="18"/>
              </w:rPr>
            </w:pPr>
            <w:r w:rsidRPr="00D02D18">
              <w:rPr>
                <w:rFonts w:asciiTheme="minorHAnsi" w:hAnsiTheme="minorHAnsi" w:cstheme="minorHAnsi"/>
                <w:bCs/>
                <w:sz w:val="18"/>
                <w:szCs w:val="18"/>
              </w:rPr>
              <w:t>Si el último día de entrega recayera en feriado o fin de semana (sábado o domingo), se debe considerar como último día de entrega el siguiente día hábil.</w:t>
            </w:r>
          </w:p>
          <w:p w:rsidR="00D02D18" w:rsidRPr="00D02D18" w:rsidRDefault="00D02D18" w:rsidP="00D02D18">
            <w:pPr>
              <w:keepNext/>
              <w:ind w:right="90"/>
              <w:jc w:val="both"/>
              <w:outlineLvl w:val="1"/>
              <w:rPr>
                <w:rFonts w:asciiTheme="minorHAnsi" w:hAnsiTheme="minorHAnsi" w:cstheme="minorHAnsi"/>
                <w:sz w:val="18"/>
                <w:szCs w:val="18"/>
              </w:rPr>
            </w:pP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RESPONSABILIDAD DE LA EMPRESA CONTRATADA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52"/>
              </w:numPr>
              <w:ind w:left="284" w:right="90" w:hanging="284"/>
              <w:jc w:val="both"/>
              <w:rPr>
                <w:rFonts w:asciiTheme="minorHAnsi" w:hAnsiTheme="minorHAnsi" w:cstheme="minorHAnsi"/>
                <w:bCs/>
                <w:sz w:val="18"/>
                <w:szCs w:val="18"/>
              </w:rPr>
            </w:pPr>
            <w:r w:rsidRPr="00D02D18">
              <w:rPr>
                <w:rFonts w:asciiTheme="minorHAnsi" w:hAnsiTheme="minorHAnsi" w:cstheme="minorHAnsi"/>
                <w:bCs/>
                <w:sz w:val="18"/>
                <w:szCs w:val="18"/>
              </w:rPr>
              <w:t xml:space="preserve">La(s) Empresa(s) Contratada(s), </w:t>
            </w:r>
            <w:r w:rsidRPr="00D02D18">
              <w:rPr>
                <w:rFonts w:asciiTheme="minorHAnsi" w:hAnsiTheme="minorHAnsi" w:cstheme="minorHAnsi"/>
                <w:sz w:val="18"/>
                <w:szCs w:val="18"/>
              </w:rPr>
              <w:t>durante el tiempo de vigencia de la garantía de cumplimiento de contrato y</w:t>
            </w:r>
            <w:r w:rsidRPr="00D02D18">
              <w:rPr>
                <w:rFonts w:asciiTheme="minorHAnsi" w:hAnsiTheme="minorHAnsi" w:cstheme="minorHAnsi"/>
                <w:bCs/>
                <w:sz w:val="18"/>
                <w:szCs w:val="18"/>
              </w:rPr>
              <w:t xml:space="preserve"> en caso de existir alguna falla en el Ítem del EPP, deberá estar en condiciones de remplazar el EPP, en un plazo máximo de diez días hábiles, caso contrario se aplicaran las multas establecidas en el punto 2 del numeral II del presente documento.</w:t>
            </w:r>
          </w:p>
          <w:p w:rsidR="00D02D18" w:rsidRPr="00D02D18" w:rsidRDefault="00D02D18" w:rsidP="00D02D18">
            <w:pPr>
              <w:ind w:right="90"/>
              <w:jc w:val="both"/>
              <w:rPr>
                <w:rFonts w:asciiTheme="minorHAnsi" w:hAnsiTheme="minorHAnsi" w:cstheme="minorHAnsi"/>
                <w:bCs/>
                <w:sz w:val="18"/>
                <w:szCs w:val="18"/>
              </w:rPr>
            </w:pPr>
          </w:p>
          <w:p w:rsidR="00D02D18" w:rsidRPr="00D02D18" w:rsidRDefault="00D02D18" w:rsidP="00D02D18">
            <w:pPr>
              <w:ind w:right="114"/>
              <w:jc w:val="both"/>
              <w:rPr>
                <w:rFonts w:asciiTheme="minorHAnsi" w:hAnsiTheme="minorHAnsi" w:cstheme="minorHAnsi"/>
                <w:sz w:val="18"/>
                <w:szCs w:val="18"/>
              </w:rPr>
            </w:pPr>
            <w:r w:rsidRPr="00D02D18">
              <w:rPr>
                <w:rFonts w:asciiTheme="minorHAnsi" w:hAnsiTheme="minorHAnsi" w:cstheme="minorHAnsi"/>
                <w:bCs/>
                <w:sz w:val="18"/>
                <w:szCs w:val="18"/>
              </w:rPr>
              <w:t>La(s) Empresa(s) Contratada(s), solventarán todos los costos en los que incurra para reemplazar o arreglar las fallas de los EPP’s.</w:t>
            </w:r>
          </w:p>
        </w:tc>
        <w:tc>
          <w:tcPr>
            <w:tcW w:w="4789" w:type="dxa"/>
            <w:shd w:val="clear" w:color="auto" w:fill="auto"/>
          </w:tcPr>
          <w:p w:rsidR="00D02D18" w:rsidRDefault="00D02D18" w:rsidP="00D02D18">
            <w:pPr>
              <w:jc w:val="both"/>
            </w:pPr>
          </w:p>
        </w:tc>
      </w:tr>
    </w:tbl>
    <w:p w:rsidR="00757D8F" w:rsidRDefault="00757D8F"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Pr>
          <w:rFonts w:ascii="Calibri" w:hAnsi="Calibri" w:cs="Calibri"/>
          <w:b/>
          <w:sz w:val="22"/>
          <w:szCs w:val="22"/>
          <w:lang w:val="es-BO"/>
        </w:rPr>
        <w:t xml:space="preserve">Ítem N°  5: </w:t>
      </w:r>
      <w:r w:rsidRPr="00534740">
        <w:rPr>
          <w:rFonts w:ascii="Calibri" w:hAnsi="Calibri" w:cs="Calibri"/>
          <w:b/>
          <w:sz w:val="22"/>
          <w:szCs w:val="22"/>
          <w:lang w:val="es-BO"/>
        </w:rPr>
        <w:t>PROTECTOR AUDITIVO DE COPA</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D02D18" w:rsidRPr="007242F2" w:rsidTr="00604EEA">
              <w:trPr>
                <w:trHeight w:val="261"/>
              </w:trPr>
              <w:tc>
                <w:tcPr>
                  <w:tcW w:w="9323" w:type="dxa"/>
                  <w:shd w:val="clear" w:color="auto" w:fill="auto"/>
                </w:tcPr>
                <w:p w:rsidR="00D02D18" w:rsidRPr="00D02D18" w:rsidRDefault="00D02D18" w:rsidP="00D02D18">
                  <w:pPr>
                    <w:jc w:val="both"/>
                    <w:rPr>
                      <w:rFonts w:ascii="Calibri" w:hAnsi="Calibri" w:cs="Calibri"/>
                      <w:b/>
                      <w:sz w:val="18"/>
                      <w:szCs w:val="18"/>
                    </w:rPr>
                  </w:pPr>
                  <w:r w:rsidRPr="00D02D18">
                    <w:rPr>
                      <w:rFonts w:ascii="Calibri" w:hAnsi="Calibri" w:cs="Calibri"/>
                      <w:b/>
                      <w:sz w:val="18"/>
                      <w:szCs w:val="18"/>
                    </w:rPr>
                    <w:t>Ítem N°  5 :  PROTECTORES AUDITIVOS DE COPA</w:t>
                  </w:r>
                </w:p>
              </w:tc>
            </w:tr>
            <w:tr w:rsidR="00D02D18" w:rsidRPr="007242F2" w:rsidTr="00604EEA">
              <w:trPr>
                <w:trHeight w:val="261"/>
              </w:trPr>
              <w:tc>
                <w:tcPr>
                  <w:tcW w:w="9323"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Marca:</w:t>
                  </w:r>
                  <w:r w:rsidRPr="00D02D18">
                    <w:rPr>
                      <w:rFonts w:ascii="Calibri" w:hAnsi="Calibri" w:cs="Calibri"/>
                      <w:sz w:val="18"/>
                      <w:szCs w:val="18"/>
                    </w:rPr>
                    <w:t xml:space="preserve"> (A especificar por el proponente)</w:t>
                  </w:r>
                </w:p>
              </w:tc>
            </w:tr>
            <w:tr w:rsidR="00D02D18" w:rsidRPr="007242F2" w:rsidTr="00604EEA">
              <w:trPr>
                <w:trHeight w:val="261"/>
              </w:trPr>
              <w:tc>
                <w:tcPr>
                  <w:tcW w:w="9323"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Procedencia:</w:t>
                  </w:r>
                  <w:r w:rsidRPr="00D02D18">
                    <w:rPr>
                      <w:rFonts w:ascii="Calibri" w:hAnsi="Calibri" w:cs="Calibri"/>
                      <w:sz w:val="18"/>
                      <w:szCs w:val="18"/>
                    </w:rPr>
                    <w:t xml:space="preserve"> (A especificar por el proponente)</w:t>
                  </w:r>
                </w:p>
              </w:tc>
            </w:tr>
            <w:tr w:rsidR="00D02D18" w:rsidRPr="007242F2" w:rsidTr="00604EEA">
              <w:trPr>
                <w:trHeight w:val="261"/>
              </w:trPr>
              <w:tc>
                <w:tcPr>
                  <w:tcW w:w="9323" w:type="dxa"/>
                  <w:shd w:val="clear" w:color="auto" w:fill="auto"/>
                </w:tcPr>
                <w:p w:rsidR="00D02D18" w:rsidRPr="00D02D18" w:rsidRDefault="00D02D18" w:rsidP="00D02D18">
                  <w:pPr>
                    <w:jc w:val="both"/>
                    <w:rPr>
                      <w:rFonts w:ascii="Calibri" w:hAnsi="Calibri" w:cs="Calibri"/>
                      <w:b/>
                      <w:sz w:val="18"/>
                      <w:szCs w:val="18"/>
                    </w:rPr>
                  </w:pPr>
                  <w:r w:rsidRPr="00D02D18">
                    <w:rPr>
                      <w:rFonts w:ascii="Calibri" w:hAnsi="Calibri" w:cs="Calibri"/>
                      <w:b/>
                      <w:sz w:val="18"/>
                      <w:szCs w:val="18"/>
                    </w:rPr>
                    <w:t>Cantidad: 1248 pares.</w:t>
                  </w:r>
                </w:p>
              </w:tc>
            </w:tr>
            <w:tr w:rsidR="00D02D18" w:rsidRPr="0084502B" w:rsidTr="00604EEA">
              <w:trPr>
                <w:trHeight w:val="261"/>
              </w:trPr>
              <w:tc>
                <w:tcPr>
                  <w:tcW w:w="9323"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 xml:space="preserve">Normativa: </w:t>
                  </w:r>
                  <w:r w:rsidRPr="00D02D18">
                    <w:rPr>
                      <w:rFonts w:ascii="Calibri" w:hAnsi="Calibri" w:cs="Calibri"/>
                      <w:sz w:val="18"/>
                      <w:szCs w:val="18"/>
                    </w:rPr>
                    <w:t>ANSI S3.19 – 1974.</w:t>
                  </w:r>
                </w:p>
              </w:tc>
            </w:tr>
            <w:tr w:rsidR="00D02D18" w:rsidRPr="00F833D4" w:rsidTr="00604EEA">
              <w:trPr>
                <w:trHeight w:val="261"/>
              </w:trPr>
              <w:tc>
                <w:tcPr>
                  <w:tcW w:w="9323" w:type="dxa"/>
                  <w:shd w:val="clear" w:color="auto" w:fill="auto"/>
                </w:tcPr>
                <w:p w:rsidR="00D02D18" w:rsidRPr="00D02D18" w:rsidRDefault="00D02D18" w:rsidP="00D02D18">
                  <w:pPr>
                    <w:jc w:val="both"/>
                    <w:rPr>
                      <w:rFonts w:ascii="Calibri" w:hAnsi="Calibri" w:cs="Calibri"/>
                      <w:sz w:val="18"/>
                      <w:szCs w:val="18"/>
                    </w:rPr>
                  </w:pPr>
                  <w:r w:rsidRPr="00D02D18">
                    <w:rPr>
                      <w:rFonts w:ascii="Calibri" w:hAnsi="Calibri" w:cs="Calibri"/>
                      <w:b/>
                      <w:sz w:val="18"/>
                      <w:szCs w:val="18"/>
                    </w:rPr>
                    <w:t xml:space="preserve">Color: </w:t>
                  </w:r>
                  <w:r w:rsidRPr="00D02D18">
                    <w:rPr>
                      <w:rFonts w:ascii="Calibri" w:hAnsi="Calibri" w:cs="Calibri"/>
                      <w:sz w:val="18"/>
                      <w:szCs w:val="18"/>
                    </w:rPr>
                    <w:t>(A especificar por el proponente)</w:t>
                  </w:r>
                </w:p>
              </w:tc>
            </w:tr>
            <w:tr w:rsidR="00D02D18" w:rsidRPr="00F833D4" w:rsidTr="00604EEA">
              <w:trPr>
                <w:trHeight w:val="261"/>
              </w:trPr>
              <w:tc>
                <w:tcPr>
                  <w:tcW w:w="9323" w:type="dxa"/>
                  <w:shd w:val="clear" w:color="auto" w:fill="auto"/>
                </w:tcPr>
                <w:p w:rsidR="00D02D18" w:rsidRPr="00D02D18" w:rsidRDefault="00D02D18" w:rsidP="00D02D18">
                  <w:pPr>
                    <w:jc w:val="both"/>
                    <w:rPr>
                      <w:rFonts w:ascii="Calibri" w:hAnsi="Calibri" w:cs="Calibri"/>
                      <w:b/>
                      <w:sz w:val="18"/>
                      <w:szCs w:val="18"/>
                    </w:rPr>
                  </w:pPr>
                  <w:r w:rsidRPr="00D02D18">
                    <w:rPr>
                      <w:rFonts w:ascii="Calibri" w:hAnsi="Calibri" w:cs="Calibri"/>
                      <w:b/>
                      <w:sz w:val="18"/>
                      <w:szCs w:val="18"/>
                    </w:rPr>
                    <w:t xml:space="preserve">Material: </w:t>
                  </w:r>
                  <w:r w:rsidRPr="00D02D18">
                    <w:rPr>
                      <w:rFonts w:ascii="Calibri" w:hAnsi="Calibri" w:cs="Calibri"/>
                      <w:sz w:val="18"/>
                      <w:szCs w:val="18"/>
                    </w:rPr>
                    <w:t>Hipo alergénico.</w:t>
                  </w:r>
                </w:p>
              </w:tc>
            </w:tr>
            <w:tr w:rsidR="00D02D18" w:rsidRPr="00FB0AA9" w:rsidTr="00604EEA">
              <w:trPr>
                <w:trHeight w:val="261"/>
              </w:trPr>
              <w:tc>
                <w:tcPr>
                  <w:tcW w:w="9323" w:type="dxa"/>
                  <w:shd w:val="clear" w:color="auto" w:fill="auto"/>
                </w:tcPr>
                <w:p w:rsidR="00D02D18" w:rsidRPr="00D02D18" w:rsidRDefault="00D02D18" w:rsidP="00D02D18">
                  <w:pPr>
                    <w:jc w:val="both"/>
                    <w:rPr>
                      <w:rFonts w:ascii="Calibri" w:hAnsi="Calibri" w:cs="Calibri"/>
                      <w:b/>
                      <w:sz w:val="18"/>
                      <w:szCs w:val="18"/>
                    </w:rPr>
                  </w:pPr>
                  <w:r w:rsidRPr="00D02D18">
                    <w:rPr>
                      <w:rFonts w:ascii="Calibri" w:hAnsi="Calibri" w:cs="Calibri"/>
                      <w:b/>
                      <w:sz w:val="18"/>
                      <w:szCs w:val="18"/>
                    </w:rPr>
                    <w:t xml:space="preserve">Características:  </w:t>
                  </w:r>
                </w:p>
                <w:p w:rsidR="00D02D18" w:rsidRPr="00D02D18" w:rsidRDefault="00D02D18" w:rsidP="00D02D18">
                  <w:pPr>
                    <w:pStyle w:val="Prrafodelista"/>
                    <w:numPr>
                      <w:ilvl w:val="0"/>
                      <w:numId w:val="62"/>
                    </w:numPr>
                    <w:jc w:val="both"/>
                    <w:rPr>
                      <w:rFonts w:ascii="Calibri" w:hAnsi="Calibri" w:cs="Calibri"/>
                      <w:sz w:val="18"/>
                      <w:szCs w:val="18"/>
                    </w:rPr>
                  </w:pPr>
                  <w:r w:rsidRPr="00D02D18">
                    <w:rPr>
                      <w:rFonts w:ascii="Calibri" w:hAnsi="Calibri" w:cs="Calibri"/>
                      <w:sz w:val="18"/>
                      <w:szCs w:val="18"/>
                    </w:rPr>
                    <w:t>Protector auditivo tipo orejeras para niveles de ruido que alcanzan los 98 DB por jornada de trabajo.</w:t>
                  </w:r>
                </w:p>
                <w:p w:rsidR="00D02D18" w:rsidRPr="00D02D18" w:rsidRDefault="00D02D18" w:rsidP="00D02D18">
                  <w:pPr>
                    <w:pStyle w:val="Prrafodelista"/>
                    <w:numPr>
                      <w:ilvl w:val="0"/>
                      <w:numId w:val="62"/>
                    </w:numPr>
                    <w:jc w:val="both"/>
                    <w:rPr>
                      <w:rFonts w:ascii="Calibri" w:hAnsi="Calibri" w:cs="Calibri"/>
                      <w:sz w:val="18"/>
                      <w:szCs w:val="18"/>
                    </w:rPr>
                  </w:pPr>
                  <w:r w:rsidRPr="00D02D18">
                    <w:rPr>
                      <w:rFonts w:ascii="Calibri" w:hAnsi="Calibri" w:cs="Calibri"/>
                      <w:sz w:val="18"/>
                      <w:szCs w:val="18"/>
                    </w:rPr>
                    <w:t>Orejera para montaje en casco de seguridad.</w:t>
                  </w:r>
                </w:p>
                <w:p w:rsidR="00D02D18" w:rsidRPr="00D02D18" w:rsidRDefault="00D02D18" w:rsidP="00D02D18">
                  <w:pPr>
                    <w:pStyle w:val="Prrafodelista"/>
                    <w:numPr>
                      <w:ilvl w:val="0"/>
                      <w:numId w:val="62"/>
                    </w:numPr>
                    <w:jc w:val="both"/>
                    <w:rPr>
                      <w:rFonts w:ascii="Calibri" w:hAnsi="Calibri" w:cs="Calibri"/>
                      <w:sz w:val="18"/>
                      <w:szCs w:val="18"/>
                    </w:rPr>
                  </w:pPr>
                  <w:r w:rsidRPr="00D02D18">
                    <w:rPr>
                      <w:rFonts w:ascii="Calibri" w:hAnsi="Calibri" w:cs="Calibri"/>
                      <w:sz w:val="18"/>
                      <w:szCs w:val="18"/>
                    </w:rPr>
                    <w:t>Almohadillas de PVC y espuma de poliuretano.</w:t>
                  </w:r>
                </w:p>
                <w:p w:rsidR="00D02D18" w:rsidRPr="00D02D18" w:rsidRDefault="00D02D18" w:rsidP="00D02D18">
                  <w:pPr>
                    <w:pStyle w:val="Prrafodelista"/>
                    <w:numPr>
                      <w:ilvl w:val="0"/>
                      <w:numId w:val="62"/>
                    </w:numPr>
                    <w:jc w:val="both"/>
                    <w:rPr>
                      <w:rFonts w:ascii="Calibri" w:hAnsi="Calibri" w:cs="Calibri"/>
                      <w:sz w:val="18"/>
                      <w:szCs w:val="18"/>
                    </w:rPr>
                  </w:pPr>
                  <w:r w:rsidRPr="00D02D18">
                    <w:rPr>
                      <w:rFonts w:ascii="Calibri" w:hAnsi="Calibri" w:cs="Calibri"/>
                      <w:sz w:val="18"/>
                      <w:szCs w:val="18"/>
                    </w:rPr>
                    <w:t>Copas pivotantes que se inclinen y ajusten a los oídos.</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D02D18" w:rsidRPr="003544C1" w:rsidTr="00534740">
        <w:trPr>
          <w:trHeight w:val="23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EXPERIENCIA DE LA EMPRESA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543"/>
          <w:jc w:val="center"/>
        </w:trPr>
        <w:tc>
          <w:tcPr>
            <w:tcW w:w="4673" w:type="dxa"/>
            <w:shd w:val="clear" w:color="auto" w:fill="auto"/>
          </w:tcPr>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sz w:val="18"/>
                <w:szCs w:val="18"/>
              </w:rPr>
              <w:t xml:space="preserve">Experiencia Específica Mínima, de dos (2) ventas en los últimos cinco años que acrediten experiencia en la provisión de Equipos de Protección Personal </w:t>
            </w:r>
            <w:r w:rsidRPr="00D02D18">
              <w:rPr>
                <w:rFonts w:asciiTheme="minorHAnsi" w:hAnsiTheme="minorHAnsi" w:cstheme="minorHAnsi"/>
                <w:bCs/>
                <w:color w:val="000000"/>
                <w:sz w:val="18"/>
                <w:szCs w:val="18"/>
              </w:rPr>
              <w:t>a personas naturales y/o personas jurídicas (Entidades o Empresas Públicas y/o Privadas).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Acreditada o respaldada con fotocopias simples de cualquiera de los siguientes documentos: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Contrato u Orden de Compra  con sus respectivas facturas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Recepción Definitiva, o</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Acta de Conformidad, u</w:t>
            </w:r>
          </w:p>
          <w:p w:rsidR="00D02D18" w:rsidRPr="00D02D18" w:rsidRDefault="00D02D18" w:rsidP="00D02D18">
            <w:pPr>
              <w:numPr>
                <w:ilvl w:val="0"/>
                <w:numId w:val="45"/>
              </w:numPr>
              <w:ind w:right="465"/>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Otro documento que demuestre la entrega de los bienes.</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ind w:right="181"/>
              <w:jc w:val="both"/>
              <w:rPr>
                <w:rFonts w:asciiTheme="minorHAnsi" w:hAnsiTheme="minorHAnsi" w:cstheme="minorHAnsi"/>
                <w:bCs/>
                <w:color w:val="000000"/>
                <w:sz w:val="18"/>
                <w:szCs w:val="18"/>
              </w:rPr>
            </w:pPr>
            <w:r w:rsidRPr="00D02D18">
              <w:rPr>
                <w:rFonts w:asciiTheme="minorHAnsi" w:hAnsiTheme="minorHAnsi" w:cstheme="minorHAnsi"/>
                <w:bCs/>
                <w:color w:val="000000"/>
                <w:sz w:val="18"/>
                <w:szCs w:val="18"/>
              </w:rPr>
              <w:t>En los documentos de respaldo debe constar el nombre o Razón Social del proponente.</w:t>
            </w:r>
          </w:p>
          <w:p w:rsidR="00D02D18" w:rsidRPr="00D02D18" w:rsidRDefault="00D02D18" w:rsidP="00D02D18">
            <w:pPr>
              <w:ind w:right="181"/>
              <w:jc w:val="both"/>
              <w:rPr>
                <w:rFonts w:asciiTheme="minorHAnsi" w:hAnsiTheme="minorHAnsi" w:cstheme="minorHAnsi"/>
                <w:bCs/>
                <w:color w:val="000000"/>
                <w:sz w:val="18"/>
                <w:szCs w:val="18"/>
              </w:rPr>
            </w:pPr>
          </w:p>
          <w:p w:rsidR="00D02D18" w:rsidRPr="00D02D18" w:rsidRDefault="00D02D18" w:rsidP="00D02D18">
            <w:pPr>
              <w:numPr>
                <w:ilvl w:val="0"/>
                <w:numId w:val="37"/>
              </w:numPr>
              <w:ind w:right="90"/>
              <w:jc w:val="both"/>
              <w:rPr>
                <w:rFonts w:asciiTheme="minorHAnsi" w:hAnsiTheme="minorHAnsi" w:cstheme="minorHAnsi"/>
                <w:b/>
                <w:bCs/>
                <w:sz w:val="18"/>
                <w:szCs w:val="18"/>
              </w:rPr>
            </w:pPr>
            <w:r w:rsidRPr="00D02D18">
              <w:rPr>
                <w:rFonts w:asciiTheme="minorHAnsi" w:hAnsiTheme="minorHAnsi" w:cstheme="minorHAnsi"/>
                <w:bCs/>
                <w:sz w:val="18"/>
                <w:szCs w:val="18"/>
              </w:rPr>
              <w:t>La(s) Empresa(s) adjudicada(s), previa firma de contrato, deberán presentar originales o fotocopias legalizadas de los documentos presentados en la propuesta como respaldo de la Experiencia Especifica. En el caso de las facturas serán aceptables copias de sus talonarios.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FICHAS TECNICAS Y GARANTIAS DE LOS EPP’S</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42"/>
              </w:numPr>
              <w:ind w:left="244" w:right="91" w:hanging="244"/>
              <w:jc w:val="both"/>
              <w:rPr>
                <w:rFonts w:asciiTheme="minorHAnsi" w:hAnsiTheme="minorHAnsi" w:cstheme="minorHAnsi"/>
                <w:sz w:val="18"/>
                <w:szCs w:val="18"/>
              </w:rPr>
            </w:pPr>
            <w:r w:rsidRPr="00D02D18">
              <w:rPr>
                <w:rFonts w:asciiTheme="minorHAnsi" w:hAnsiTheme="minorHAnsi" w:cstheme="minorHAnsi"/>
                <w:sz w:val="18"/>
                <w:szCs w:val="18"/>
              </w:rPr>
              <w:t xml:space="preserve">El proponente deberá incluir en su propuesta técnica, fotocopia simple de la Ficha Técnica, o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w:t>
            </w:r>
            <w:r w:rsidRPr="00D02D18">
              <w:rPr>
                <w:rFonts w:asciiTheme="minorHAnsi" w:hAnsiTheme="minorHAnsi" w:cstheme="minorHAnsi"/>
                <w:sz w:val="18"/>
                <w:szCs w:val="18"/>
              </w:rPr>
              <w:lastRenderedPageBreak/>
              <w:t>español, se deberá incluir una traducción en español firmada por el o los Proponentes.</w:t>
            </w: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lastRenderedPageBreak/>
              <w:t>PLAZO DE  ENTREGA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keepNext/>
              <w:numPr>
                <w:ilvl w:val="0"/>
                <w:numId w:val="38"/>
              </w:numPr>
              <w:ind w:left="284" w:right="90" w:hanging="284"/>
              <w:jc w:val="both"/>
              <w:outlineLvl w:val="1"/>
              <w:rPr>
                <w:rFonts w:asciiTheme="minorHAnsi" w:hAnsiTheme="minorHAnsi" w:cstheme="minorHAnsi"/>
                <w:bCs/>
                <w:sz w:val="18"/>
                <w:szCs w:val="18"/>
              </w:rPr>
            </w:pPr>
            <w:r w:rsidRPr="00D02D18">
              <w:rPr>
                <w:rFonts w:asciiTheme="minorHAnsi" w:hAnsiTheme="minorHAnsi" w:cstheme="minorHAnsi"/>
                <w:bCs/>
                <w:sz w:val="18"/>
                <w:szCs w:val="18"/>
              </w:rPr>
              <w:t>El plazo de entrega es no mayor a doce</w:t>
            </w:r>
            <w:r w:rsidRPr="00D02D18">
              <w:rPr>
                <w:rFonts w:asciiTheme="minorHAnsi" w:hAnsiTheme="minorHAnsi" w:cstheme="minorHAnsi"/>
                <w:bCs/>
                <w:sz w:val="18"/>
                <w:szCs w:val="18"/>
                <w:u w:val="single"/>
              </w:rPr>
              <w:t xml:space="preserve"> (12) días calendario, para todos los Ítems,</w:t>
            </w:r>
            <w:r w:rsidRPr="00D02D18">
              <w:rPr>
                <w:rFonts w:asciiTheme="minorHAnsi" w:hAnsiTheme="minorHAnsi" w:cstheme="minorHAnsi"/>
                <w:bCs/>
                <w:sz w:val="18"/>
                <w:szCs w:val="18"/>
              </w:rPr>
              <w:t xml:space="preserve"> y se computará a partir de la Orden de Inicio a ser emitida y entregada por la Unidad Solicitante.</w:t>
            </w:r>
          </w:p>
          <w:p w:rsidR="00D02D18" w:rsidRPr="00D02D18" w:rsidRDefault="00D02D18" w:rsidP="00D02D18">
            <w:pPr>
              <w:keepNext/>
              <w:ind w:left="284" w:right="90"/>
              <w:jc w:val="both"/>
              <w:outlineLvl w:val="1"/>
              <w:rPr>
                <w:rFonts w:asciiTheme="minorHAnsi" w:hAnsiTheme="minorHAnsi" w:cstheme="minorHAnsi"/>
                <w:bCs/>
                <w:sz w:val="18"/>
                <w:szCs w:val="18"/>
              </w:rPr>
            </w:pPr>
          </w:p>
          <w:p w:rsidR="00D02D18" w:rsidRPr="00D02D18" w:rsidRDefault="00D02D18" w:rsidP="00D02D18">
            <w:pPr>
              <w:keepNext/>
              <w:numPr>
                <w:ilvl w:val="0"/>
                <w:numId w:val="38"/>
              </w:numPr>
              <w:ind w:left="284" w:right="90" w:hanging="284"/>
              <w:jc w:val="both"/>
              <w:outlineLvl w:val="1"/>
              <w:rPr>
                <w:rFonts w:asciiTheme="minorHAnsi" w:hAnsiTheme="minorHAnsi" w:cstheme="minorHAnsi"/>
                <w:b/>
                <w:bCs/>
                <w:sz w:val="18"/>
                <w:szCs w:val="18"/>
              </w:rPr>
            </w:pPr>
            <w:r w:rsidRPr="00D02D18">
              <w:rPr>
                <w:rFonts w:asciiTheme="minorHAnsi" w:hAnsiTheme="minorHAnsi" w:cstheme="minorHAnsi"/>
                <w:bCs/>
                <w:sz w:val="18"/>
                <w:szCs w:val="18"/>
              </w:rPr>
              <w:t>Si el último día de entrega recayera en feriado o fin de semana (sábado o domingo), se debe considerar como último día de entrega el siguiente día hábil.</w:t>
            </w:r>
          </w:p>
          <w:p w:rsidR="00D02D18" w:rsidRPr="00D02D18" w:rsidRDefault="00D02D18" w:rsidP="00D02D18">
            <w:pPr>
              <w:keepNext/>
              <w:ind w:right="90"/>
              <w:jc w:val="both"/>
              <w:outlineLvl w:val="1"/>
              <w:rPr>
                <w:rFonts w:asciiTheme="minorHAnsi" w:hAnsiTheme="minorHAnsi" w:cstheme="minorHAnsi"/>
                <w:sz w:val="18"/>
                <w:szCs w:val="18"/>
              </w:rPr>
            </w:pPr>
          </w:p>
        </w:tc>
        <w:tc>
          <w:tcPr>
            <w:tcW w:w="4789" w:type="dxa"/>
            <w:shd w:val="clear" w:color="auto" w:fill="auto"/>
          </w:tcPr>
          <w:p w:rsidR="00D02D18" w:rsidRDefault="00D02D18" w:rsidP="00D02D18">
            <w:pPr>
              <w:jc w:val="both"/>
            </w:pPr>
          </w:p>
        </w:tc>
      </w:tr>
      <w:tr w:rsidR="00D02D18" w:rsidRPr="003544C1" w:rsidTr="00534740">
        <w:trPr>
          <w:trHeight w:val="158"/>
          <w:jc w:val="center"/>
        </w:trPr>
        <w:tc>
          <w:tcPr>
            <w:tcW w:w="4673" w:type="dxa"/>
            <w:shd w:val="clear" w:color="auto" w:fill="DEEAF6" w:themeFill="accent1" w:themeFillTint="33"/>
          </w:tcPr>
          <w:p w:rsidR="00D02D18" w:rsidRPr="00D02D1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D02D18">
              <w:rPr>
                <w:rFonts w:asciiTheme="minorHAnsi" w:hAnsiTheme="minorHAnsi" w:cstheme="minorHAnsi"/>
                <w:b/>
              </w:rPr>
              <w:t>RESPONSABILIDAD DE LA EMPRESA CONTRATADA</w:t>
            </w:r>
          </w:p>
        </w:tc>
        <w:tc>
          <w:tcPr>
            <w:tcW w:w="4789" w:type="dxa"/>
            <w:shd w:val="clear" w:color="auto" w:fill="auto"/>
          </w:tcPr>
          <w:p w:rsidR="00D02D18" w:rsidRPr="00533248" w:rsidRDefault="00D02D18" w:rsidP="00D02D18">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D02D18" w:rsidRPr="003544C1" w:rsidTr="00534740">
        <w:trPr>
          <w:trHeight w:val="158"/>
          <w:jc w:val="center"/>
        </w:trPr>
        <w:tc>
          <w:tcPr>
            <w:tcW w:w="4673" w:type="dxa"/>
            <w:shd w:val="clear" w:color="auto" w:fill="auto"/>
          </w:tcPr>
          <w:p w:rsidR="00D02D18" w:rsidRPr="00D02D18" w:rsidRDefault="00D02D18" w:rsidP="00D02D18">
            <w:pPr>
              <w:numPr>
                <w:ilvl w:val="0"/>
                <w:numId w:val="52"/>
              </w:numPr>
              <w:ind w:left="284" w:right="90" w:hanging="284"/>
              <w:jc w:val="both"/>
              <w:rPr>
                <w:rFonts w:asciiTheme="minorHAnsi" w:hAnsiTheme="minorHAnsi" w:cstheme="minorHAnsi"/>
                <w:bCs/>
                <w:sz w:val="18"/>
                <w:szCs w:val="18"/>
              </w:rPr>
            </w:pPr>
            <w:r w:rsidRPr="00D02D18">
              <w:rPr>
                <w:rFonts w:asciiTheme="minorHAnsi" w:hAnsiTheme="minorHAnsi" w:cstheme="minorHAnsi"/>
                <w:bCs/>
                <w:sz w:val="18"/>
                <w:szCs w:val="18"/>
              </w:rPr>
              <w:t xml:space="preserve">La(s) Empresa(s) Contratada(s), </w:t>
            </w:r>
            <w:r w:rsidRPr="00D02D18">
              <w:rPr>
                <w:rFonts w:asciiTheme="minorHAnsi" w:hAnsiTheme="minorHAnsi" w:cstheme="minorHAnsi"/>
                <w:sz w:val="18"/>
                <w:szCs w:val="18"/>
              </w:rPr>
              <w:t>durante el tiempo de vigencia de la garantía de cumplimiento de contrato y</w:t>
            </w:r>
            <w:r w:rsidRPr="00D02D18">
              <w:rPr>
                <w:rFonts w:asciiTheme="minorHAnsi" w:hAnsiTheme="minorHAnsi" w:cstheme="minorHAnsi"/>
                <w:bCs/>
                <w:sz w:val="18"/>
                <w:szCs w:val="18"/>
              </w:rPr>
              <w:t xml:space="preserve"> en caso de existir alguna falla en el Ítem del EPP, deberá estar en condiciones de remplazar el EPP, en un plazo máximo de diez días hábiles, caso contrario se aplicaran las multas establecidas en el punto 2 del numeral II del presente documento.</w:t>
            </w:r>
          </w:p>
          <w:p w:rsidR="00D02D18" w:rsidRPr="00D02D18" w:rsidRDefault="00D02D18" w:rsidP="00D02D18">
            <w:pPr>
              <w:ind w:right="90"/>
              <w:jc w:val="both"/>
              <w:rPr>
                <w:rFonts w:asciiTheme="minorHAnsi" w:hAnsiTheme="minorHAnsi" w:cstheme="minorHAnsi"/>
                <w:bCs/>
                <w:sz w:val="18"/>
                <w:szCs w:val="18"/>
              </w:rPr>
            </w:pPr>
          </w:p>
          <w:p w:rsidR="00D02D18" w:rsidRPr="00D02D18" w:rsidRDefault="00D02D18" w:rsidP="00D02D18">
            <w:pPr>
              <w:ind w:right="114"/>
              <w:jc w:val="both"/>
              <w:rPr>
                <w:rFonts w:asciiTheme="minorHAnsi" w:hAnsiTheme="minorHAnsi" w:cstheme="minorHAnsi"/>
                <w:sz w:val="18"/>
                <w:szCs w:val="18"/>
              </w:rPr>
            </w:pPr>
            <w:r w:rsidRPr="00D02D18">
              <w:rPr>
                <w:rFonts w:asciiTheme="minorHAnsi" w:hAnsiTheme="minorHAnsi" w:cstheme="minorHAnsi"/>
                <w:bCs/>
                <w:sz w:val="18"/>
                <w:szCs w:val="18"/>
              </w:rPr>
              <w:t>La(s) Empresa(s) Contratada(s), solventarán todos los costos en los que incurra para reemplazar o arreglar las fallas de los EPP’s.</w:t>
            </w:r>
          </w:p>
        </w:tc>
        <w:tc>
          <w:tcPr>
            <w:tcW w:w="4789" w:type="dxa"/>
            <w:shd w:val="clear" w:color="auto" w:fill="auto"/>
          </w:tcPr>
          <w:p w:rsidR="00D02D18" w:rsidRDefault="00D02D18" w:rsidP="00D02D18">
            <w:pPr>
              <w:jc w:val="both"/>
            </w:pPr>
          </w:p>
        </w:tc>
      </w:tr>
    </w:tbl>
    <w:p w:rsidR="00534740" w:rsidRDefault="00534740"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EC04C2" w:rsidRDefault="00EC04C2" w:rsidP="00534740">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050E4A" w:rsidP="00F63B8F">
      <w:pPr>
        <w:jc w:val="center"/>
        <w:rPr>
          <w:rFonts w:ascii="Calibri" w:hAnsi="Calibri" w:cs="Calibri"/>
          <w:b/>
          <w:sz w:val="22"/>
          <w:szCs w:val="22"/>
        </w:rPr>
      </w:pPr>
      <w:r>
        <w:rPr>
          <w:rFonts w:ascii="Calibri" w:hAnsi="Calibri" w:cs="Calibri"/>
          <w:b/>
          <w:sz w:val="22"/>
          <w:szCs w:val="22"/>
        </w:rPr>
        <w:t>(</w:t>
      </w:r>
      <w:r w:rsidR="00534740" w:rsidRPr="00534740">
        <w:rPr>
          <w:rFonts w:ascii="Calibri" w:hAnsi="Calibri" w:cs="Calibri"/>
          <w:b/>
          <w:sz w:val="22"/>
          <w:szCs w:val="22"/>
        </w:rPr>
        <w:t>Ítem N° 1 – GUANTES DE CUERO CABRETILLA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1E78A5" w:rsidRDefault="001E78A5" w:rsidP="001E78A5">
      <w:pPr>
        <w:jc w:val="center"/>
        <w:rPr>
          <w:rFonts w:ascii="Calibri" w:hAnsi="Calibri" w:cs="Calibri"/>
          <w:b/>
          <w:sz w:val="22"/>
          <w:szCs w:val="22"/>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00534740" w:rsidRPr="00534740">
        <w:rPr>
          <w:rFonts w:ascii="Calibri" w:hAnsi="Calibri" w:cs="Calibri"/>
          <w:b/>
          <w:sz w:val="22"/>
          <w:szCs w:val="22"/>
        </w:rPr>
        <w:t>Ítem N° 2 GUANTE DE CUERO OSCARIA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jc w:val="center"/>
              <w:rPr>
                <w:rFonts w:ascii="Calibri" w:hAnsi="Calibri" w:cs="Calibri"/>
                <w:sz w:val="22"/>
                <w:szCs w:val="22"/>
              </w:rPr>
            </w:pPr>
          </w:p>
          <w:p w:rsidR="001E78A5" w:rsidRPr="00F63B8F" w:rsidRDefault="001E78A5" w:rsidP="001E78A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rPr>
                <w:rFonts w:ascii="Calibri" w:hAnsi="Calibri" w:cs="Calibri"/>
                <w:sz w:val="22"/>
                <w:szCs w:val="22"/>
              </w:rPr>
            </w:pPr>
          </w:p>
          <w:p w:rsidR="001E78A5" w:rsidRPr="00F63B8F" w:rsidRDefault="001E78A5" w:rsidP="001E78A5">
            <w:pP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1E78A5">
            <w:pPr>
              <w:rPr>
                <w:rFonts w:ascii="Calibri" w:hAnsi="Calibri" w:cs="Calibri"/>
                <w:sz w:val="22"/>
                <w:szCs w:val="22"/>
              </w:rPr>
            </w:pPr>
          </w:p>
        </w:tc>
      </w:tr>
    </w:tbl>
    <w:p w:rsidR="001E78A5" w:rsidRPr="00F63B8F" w:rsidRDefault="001E78A5" w:rsidP="001E78A5">
      <w:pPr>
        <w:jc w:val="center"/>
        <w:rPr>
          <w:rFonts w:ascii="Calibri" w:hAnsi="Calibri" w:cs="Calibri"/>
          <w:sz w:val="22"/>
          <w:szCs w:val="22"/>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1E78A5">
      <w:pPr>
        <w:spacing w:line="360" w:lineRule="auto"/>
        <w:ind w:left="360"/>
        <w:jc w:val="both"/>
        <w:rPr>
          <w:rFonts w:ascii="Calibri" w:hAnsi="Calibri" w:cs="Calibri"/>
          <w:szCs w:val="18"/>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1E78A5">
      <w:pPr>
        <w:jc w:val="both"/>
        <w:rPr>
          <w:rFonts w:ascii="Calibri" w:hAnsi="Calibri" w:cs="Calibri"/>
          <w:sz w:val="18"/>
          <w:szCs w:val="18"/>
        </w:rPr>
      </w:pPr>
    </w:p>
    <w:p w:rsidR="001E78A5" w:rsidRPr="00F63B8F" w:rsidRDefault="001E78A5" w:rsidP="001E78A5">
      <w:pPr>
        <w:jc w:val="both"/>
        <w:rPr>
          <w:rFonts w:ascii="Calibri" w:hAnsi="Calibri" w:cs="Calibri"/>
          <w:sz w:val="18"/>
          <w:szCs w:val="18"/>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b/>
        </w:rPr>
      </w:pPr>
      <w:r w:rsidRPr="00F63B8F">
        <w:rPr>
          <w:rFonts w:ascii="Calibri" w:hAnsi="Calibri" w:cs="Calibri"/>
          <w:b/>
        </w:rPr>
        <w:t>-----------------------------------------------------------------------------------</w:t>
      </w:r>
    </w:p>
    <w:p w:rsidR="001E78A5" w:rsidRPr="00F63B8F" w:rsidRDefault="001E78A5" w:rsidP="001E78A5">
      <w:pPr>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1E78A5">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Pr="00F63B8F" w:rsidRDefault="001E78A5" w:rsidP="001E78A5">
      <w:pPr>
        <w:jc w:val="center"/>
        <w:rPr>
          <w:rFonts w:ascii="Calibri" w:hAnsi="Calibri" w:cs="Calibri"/>
          <w:b/>
          <w:lang w:val="es-BO"/>
        </w:rPr>
      </w:pPr>
    </w:p>
    <w:p w:rsidR="00F63B8F" w:rsidRDefault="00F63B8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Pr="00F63B8F" w:rsidRDefault="006C7AAF" w:rsidP="00F63B8F">
      <w:pPr>
        <w:jc w:val="center"/>
        <w:rPr>
          <w:rFonts w:ascii="Calibri" w:hAnsi="Calibri" w:cs="Calibri"/>
          <w:b/>
          <w:lang w:val="es-BO"/>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00534740" w:rsidRPr="00534740">
        <w:rPr>
          <w:rFonts w:ascii="Calibri" w:hAnsi="Calibri" w:cs="Calibri"/>
          <w:b/>
          <w:sz w:val="22"/>
          <w:szCs w:val="22"/>
        </w:rPr>
        <w:t>Ítem N° 3: PROTECTOR AUDITIVO DE INSERCIÓN</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jc w:val="center"/>
              <w:rPr>
                <w:rFonts w:ascii="Calibri" w:hAnsi="Calibri" w:cs="Calibri"/>
                <w:sz w:val="22"/>
                <w:szCs w:val="22"/>
              </w:rPr>
            </w:pPr>
          </w:p>
          <w:p w:rsidR="001E78A5" w:rsidRPr="00F63B8F" w:rsidRDefault="001E78A5" w:rsidP="001E78A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rPr>
                <w:rFonts w:ascii="Calibri" w:hAnsi="Calibri" w:cs="Calibri"/>
                <w:sz w:val="22"/>
                <w:szCs w:val="22"/>
              </w:rPr>
            </w:pPr>
          </w:p>
          <w:p w:rsidR="001E78A5" w:rsidRPr="00F63B8F" w:rsidRDefault="001E78A5" w:rsidP="001E78A5">
            <w:pP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1E78A5">
            <w:pPr>
              <w:rPr>
                <w:rFonts w:ascii="Calibri" w:hAnsi="Calibri" w:cs="Calibri"/>
                <w:sz w:val="22"/>
                <w:szCs w:val="22"/>
              </w:rPr>
            </w:pPr>
          </w:p>
        </w:tc>
      </w:tr>
    </w:tbl>
    <w:p w:rsidR="001E78A5" w:rsidRPr="00F63B8F" w:rsidRDefault="001E78A5" w:rsidP="001E78A5">
      <w:pPr>
        <w:jc w:val="center"/>
        <w:rPr>
          <w:rFonts w:ascii="Calibri" w:hAnsi="Calibri" w:cs="Calibri"/>
          <w:sz w:val="22"/>
          <w:szCs w:val="22"/>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1E78A5">
      <w:pPr>
        <w:spacing w:line="360" w:lineRule="auto"/>
        <w:ind w:left="360"/>
        <w:jc w:val="both"/>
        <w:rPr>
          <w:rFonts w:ascii="Calibri" w:hAnsi="Calibri" w:cs="Calibri"/>
          <w:szCs w:val="18"/>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1E78A5">
      <w:pPr>
        <w:jc w:val="both"/>
        <w:rPr>
          <w:rFonts w:ascii="Calibri" w:hAnsi="Calibri" w:cs="Calibri"/>
          <w:sz w:val="18"/>
          <w:szCs w:val="18"/>
        </w:rPr>
      </w:pPr>
    </w:p>
    <w:p w:rsidR="001E78A5" w:rsidRPr="00F63B8F" w:rsidRDefault="001E78A5" w:rsidP="001E78A5">
      <w:pPr>
        <w:jc w:val="both"/>
        <w:rPr>
          <w:rFonts w:ascii="Calibri" w:hAnsi="Calibri" w:cs="Calibri"/>
          <w:sz w:val="18"/>
          <w:szCs w:val="18"/>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b/>
        </w:rPr>
      </w:pPr>
      <w:r w:rsidRPr="00F63B8F">
        <w:rPr>
          <w:rFonts w:ascii="Calibri" w:hAnsi="Calibri" w:cs="Calibri"/>
          <w:b/>
        </w:rPr>
        <w:t>-----------------------------------------------------------------------------------</w:t>
      </w:r>
    </w:p>
    <w:p w:rsidR="001E78A5" w:rsidRPr="00F63B8F" w:rsidRDefault="001E78A5" w:rsidP="001E78A5">
      <w:pPr>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1E78A5">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Pr="00F63B8F" w:rsidRDefault="006C7AAF" w:rsidP="001E78A5">
      <w:pPr>
        <w:jc w:val="center"/>
        <w:rPr>
          <w:rFonts w:ascii="Calibri" w:hAnsi="Calibri" w:cs="Calibri"/>
          <w:b/>
          <w:lang w:val="es-BO"/>
        </w:rPr>
      </w:pPr>
    </w:p>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534740">
      <w:pPr>
        <w:tabs>
          <w:tab w:val="left" w:pos="4228"/>
        </w:tabs>
        <w:jc w:val="center"/>
        <w:rPr>
          <w:rFonts w:ascii="Calibri" w:hAnsi="Calibri" w:cs="Calibri"/>
          <w:b/>
          <w:sz w:val="22"/>
          <w:szCs w:val="22"/>
        </w:rPr>
      </w:pPr>
      <w:r>
        <w:rPr>
          <w:rFonts w:ascii="Calibri" w:hAnsi="Calibri" w:cs="Calibri"/>
          <w:b/>
          <w:sz w:val="22"/>
          <w:szCs w:val="22"/>
        </w:rPr>
        <w:t>(</w:t>
      </w:r>
      <w:r w:rsidRPr="001E78A5">
        <w:rPr>
          <w:rFonts w:ascii="Calibri" w:hAnsi="Calibri" w:cs="Calibri"/>
          <w:b/>
          <w:sz w:val="22"/>
          <w:szCs w:val="22"/>
        </w:rPr>
        <w:t>Ítem N° 4: BOTAS DE GOMA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534740">
            <w:pPr>
              <w:tabs>
                <w:tab w:val="left" w:pos="4228"/>
              </w:tabs>
              <w:jc w:val="center"/>
              <w:rPr>
                <w:rFonts w:ascii="Calibri" w:hAnsi="Calibri" w:cs="Calibri"/>
                <w:sz w:val="22"/>
                <w:szCs w:val="22"/>
              </w:rPr>
            </w:pPr>
          </w:p>
          <w:p w:rsidR="001E78A5" w:rsidRPr="00F63B8F" w:rsidRDefault="001E78A5" w:rsidP="00534740">
            <w:pPr>
              <w:tabs>
                <w:tab w:val="left" w:pos="4228"/>
              </w:tabs>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534740">
            <w:pPr>
              <w:tabs>
                <w:tab w:val="left" w:pos="4228"/>
              </w:tabs>
              <w:rPr>
                <w:rFonts w:ascii="Calibri" w:hAnsi="Calibri" w:cs="Calibri"/>
                <w:sz w:val="22"/>
                <w:szCs w:val="22"/>
              </w:rPr>
            </w:pPr>
          </w:p>
          <w:p w:rsidR="001E78A5" w:rsidRPr="00F63B8F" w:rsidRDefault="001E78A5" w:rsidP="00534740">
            <w:pPr>
              <w:tabs>
                <w:tab w:val="left" w:pos="4228"/>
              </w:tabs>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bl>
    <w:p w:rsidR="001E78A5" w:rsidRPr="00F63B8F" w:rsidRDefault="001E78A5" w:rsidP="00534740">
      <w:pPr>
        <w:tabs>
          <w:tab w:val="left" w:pos="4228"/>
        </w:tabs>
        <w:jc w:val="center"/>
        <w:rPr>
          <w:rFonts w:ascii="Calibri" w:hAnsi="Calibri" w:cs="Calibri"/>
          <w:sz w:val="22"/>
          <w:szCs w:val="22"/>
        </w:rPr>
      </w:pPr>
    </w:p>
    <w:p w:rsidR="001E78A5" w:rsidRPr="00F63B8F" w:rsidRDefault="001E78A5"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534740">
      <w:pPr>
        <w:tabs>
          <w:tab w:val="left" w:pos="4228"/>
        </w:tabs>
        <w:spacing w:line="360" w:lineRule="auto"/>
        <w:ind w:left="360"/>
        <w:jc w:val="both"/>
        <w:rPr>
          <w:rFonts w:ascii="Calibri" w:hAnsi="Calibri" w:cs="Calibri"/>
          <w:szCs w:val="18"/>
        </w:rPr>
      </w:pPr>
    </w:p>
    <w:p w:rsidR="001E78A5" w:rsidRPr="00F63B8F" w:rsidRDefault="001E78A5"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534740">
      <w:pPr>
        <w:tabs>
          <w:tab w:val="left" w:pos="4228"/>
        </w:tabs>
        <w:jc w:val="both"/>
        <w:rPr>
          <w:rFonts w:ascii="Calibri" w:hAnsi="Calibri" w:cs="Calibri"/>
          <w:sz w:val="18"/>
          <w:szCs w:val="18"/>
        </w:rPr>
      </w:pPr>
    </w:p>
    <w:p w:rsidR="001E78A5" w:rsidRPr="00F63B8F" w:rsidRDefault="001E78A5" w:rsidP="00534740">
      <w:pPr>
        <w:tabs>
          <w:tab w:val="left" w:pos="4228"/>
        </w:tabs>
        <w:jc w:val="both"/>
        <w:rPr>
          <w:rFonts w:ascii="Calibri" w:hAnsi="Calibri" w:cs="Calibri"/>
          <w:sz w:val="18"/>
          <w:szCs w:val="18"/>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b/>
        </w:rPr>
      </w:pPr>
      <w:r w:rsidRPr="00F63B8F">
        <w:rPr>
          <w:rFonts w:ascii="Calibri" w:hAnsi="Calibri" w:cs="Calibri"/>
          <w:b/>
        </w:rPr>
        <w:t>-----------------------------------------------------------------------------------</w:t>
      </w:r>
    </w:p>
    <w:p w:rsidR="001E78A5" w:rsidRPr="00F63B8F" w:rsidRDefault="001E78A5" w:rsidP="00534740">
      <w:pPr>
        <w:tabs>
          <w:tab w:val="left" w:pos="4228"/>
        </w:tabs>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534740">
      <w:pPr>
        <w:tabs>
          <w:tab w:val="left" w:pos="4228"/>
        </w:tabs>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Pr="00F63B8F" w:rsidRDefault="00534740" w:rsidP="00534740">
      <w:pPr>
        <w:tabs>
          <w:tab w:val="left" w:pos="4228"/>
        </w:tabs>
        <w:jc w:val="center"/>
        <w:rPr>
          <w:rFonts w:ascii="Calibri" w:hAnsi="Calibri" w:cs="Calibri"/>
          <w:b/>
          <w:lang w:val="es-BO"/>
        </w:rPr>
      </w:pPr>
    </w:p>
    <w:p w:rsidR="00F63B8F" w:rsidRPr="001E78A5" w:rsidRDefault="00F63B8F" w:rsidP="00F63B8F">
      <w:pPr>
        <w:jc w:val="center"/>
        <w:rPr>
          <w:rFonts w:ascii="Calibri" w:hAnsi="Calibri" w:cs="Calibri"/>
          <w:b/>
          <w:sz w:val="22"/>
          <w:szCs w:val="22"/>
          <w:lang w:val="es-BO"/>
        </w:rPr>
      </w:pPr>
    </w:p>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lastRenderedPageBreak/>
        <w:t>FORMULARIO C-2</w:t>
      </w:r>
    </w:p>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534740" w:rsidRPr="00F63B8F" w:rsidRDefault="00534740" w:rsidP="00534740">
      <w:pPr>
        <w:tabs>
          <w:tab w:val="left" w:pos="4228"/>
        </w:tabs>
        <w:jc w:val="center"/>
        <w:rPr>
          <w:rFonts w:ascii="Calibri" w:hAnsi="Calibri" w:cs="Calibri"/>
          <w:b/>
          <w:sz w:val="22"/>
          <w:szCs w:val="22"/>
        </w:rPr>
      </w:pPr>
      <w:r>
        <w:rPr>
          <w:rFonts w:ascii="Calibri" w:hAnsi="Calibri" w:cs="Calibri"/>
          <w:b/>
          <w:sz w:val="22"/>
          <w:szCs w:val="22"/>
        </w:rPr>
        <w:t>(</w:t>
      </w:r>
      <w:r w:rsidRPr="00534740">
        <w:rPr>
          <w:rFonts w:ascii="Calibri" w:hAnsi="Calibri" w:cs="Calibri"/>
          <w:b/>
          <w:sz w:val="22"/>
          <w:szCs w:val="22"/>
        </w:rPr>
        <w:t>Ítem N°  5 :  PROTECTOR AUDITIVO DE COPA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34740" w:rsidRPr="006F470A" w:rsidTr="0053474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34740" w:rsidRPr="00F63B8F" w:rsidRDefault="00534740" w:rsidP="00534740">
            <w:pPr>
              <w:tabs>
                <w:tab w:val="left" w:pos="4228"/>
              </w:tabs>
              <w:jc w:val="center"/>
              <w:rPr>
                <w:rFonts w:ascii="Calibri" w:hAnsi="Calibri" w:cs="Calibri"/>
                <w:sz w:val="22"/>
                <w:szCs w:val="22"/>
              </w:rPr>
            </w:pPr>
          </w:p>
          <w:p w:rsidR="00534740" w:rsidRPr="00F63B8F" w:rsidRDefault="00534740" w:rsidP="00534740">
            <w:pPr>
              <w:tabs>
                <w:tab w:val="left" w:pos="4228"/>
              </w:tabs>
              <w:jc w:val="center"/>
              <w:rPr>
                <w:rFonts w:ascii="Calibri" w:hAnsi="Calibri" w:cs="Calibri"/>
                <w:sz w:val="22"/>
                <w:szCs w:val="22"/>
              </w:rPr>
            </w:pPr>
          </w:p>
        </w:tc>
        <w:tc>
          <w:tcPr>
            <w:tcW w:w="694" w:type="dxa"/>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34740" w:rsidRPr="00F63B8F" w:rsidRDefault="00534740" w:rsidP="00534740">
            <w:pPr>
              <w:tabs>
                <w:tab w:val="left" w:pos="4228"/>
              </w:tabs>
              <w:rPr>
                <w:rFonts w:ascii="Calibri" w:hAnsi="Calibri" w:cs="Calibri"/>
                <w:sz w:val="22"/>
                <w:szCs w:val="22"/>
              </w:rPr>
            </w:pPr>
          </w:p>
          <w:p w:rsidR="00534740" w:rsidRPr="00F63B8F" w:rsidRDefault="00534740" w:rsidP="00534740">
            <w:pPr>
              <w:tabs>
                <w:tab w:val="left" w:pos="4228"/>
              </w:tabs>
              <w:rPr>
                <w:rFonts w:ascii="Calibri" w:hAnsi="Calibri" w:cs="Calibri"/>
                <w:sz w:val="22"/>
                <w:szCs w:val="22"/>
              </w:rPr>
            </w:pPr>
          </w:p>
        </w:tc>
        <w:tc>
          <w:tcPr>
            <w:tcW w:w="694" w:type="dxa"/>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bl>
    <w:p w:rsidR="00534740" w:rsidRPr="00F63B8F" w:rsidRDefault="00534740" w:rsidP="00534740">
      <w:pPr>
        <w:tabs>
          <w:tab w:val="left" w:pos="4228"/>
        </w:tabs>
        <w:jc w:val="center"/>
        <w:rPr>
          <w:rFonts w:ascii="Calibri" w:hAnsi="Calibri" w:cs="Calibri"/>
          <w:sz w:val="22"/>
          <w:szCs w:val="22"/>
        </w:rPr>
      </w:pPr>
    </w:p>
    <w:p w:rsidR="00534740" w:rsidRPr="00F63B8F" w:rsidRDefault="00534740"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534740" w:rsidRPr="00F63B8F" w:rsidRDefault="00534740" w:rsidP="00534740">
      <w:pPr>
        <w:tabs>
          <w:tab w:val="left" w:pos="4228"/>
        </w:tabs>
        <w:spacing w:line="360" w:lineRule="auto"/>
        <w:ind w:left="360"/>
        <w:jc w:val="both"/>
        <w:rPr>
          <w:rFonts w:ascii="Calibri" w:hAnsi="Calibri" w:cs="Calibri"/>
          <w:szCs w:val="18"/>
        </w:rPr>
      </w:pPr>
    </w:p>
    <w:p w:rsidR="00534740" w:rsidRPr="00F63B8F" w:rsidRDefault="00534740"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534740" w:rsidRPr="00F63B8F" w:rsidRDefault="00534740" w:rsidP="00534740">
      <w:pPr>
        <w:tabs>
          <w:tab w:val="left" w:pos="4228"/>
        </w:tabs>
        <w:jc w:val="both"/>
        <w:rPr>
          <w:rFonts w:ascii="Calibri" w:hAnsi="Calibri" w:cs="Calibri"/>
          <w:sz w:val="18"/>
          <w:szCs w:val="18"/>
        </w:rPr>
      </w:pPr>
    </w:p>
    <w:p w:rsidR="00534740" w:rsidRPr="00F63B8F" w:rsidRDefault="00534740" w:rsidP="00534740">
      <w:pPr>
        <w:tabs>
          <w:tab w:val="left" w:pos="4228"/>
        </w:tabs>
        <w:jc w:val="both"/>
        <w:rPr>
          <w:rFonts w:ascii="Calibri" w:hAnsi="Calibri" w:cs="Calibri"/>
          <w:sz w:val="18"/>
          <w:szCs w:val="18"/>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b/>
        </w:rPr>
      </w:pPr>
      <w:r w:rsidRPr="00F63B8F">
        <w:rPr>
          <w:rFonts w:ascii="Calibri" w:hAnsi="Calibri" w:cs="Calibri"/>
          <w:b/>
        </w:rPr>
        <w:t>-----------------------------------------------------------------------------------</w:t>
      </w:r>
    </w:p>
    <w:p w:rsidR="00534740" w:rsidRPr="00F63B8F" w:rsidRDefault="00534740" w:rsidP="00534740">
      <w:pPr>
        <w:tabs>
          <w:tab w:val="left" w:pos="4228"/>
        </w:tabs>
        <w:jc w:val="center"/>
        <w:rPr>
          <w:rFonts w:ascii="Calibri" w:hAnsi="Calibri" w:cs="Calibri"/>
          <w:b/>
        </w:rPr>
      </w:pPr>
      <w:r w:rsidRPr="00F63B8F">
        <w:rPr>
          <w:rFonts w:ascii="Calibri" w:hAnsi="Calibri" w:cs="Calibri"/>
          <w:b/>
        </w:rPr>
        <w:t>Firma del Propietario o Representante Legal</w:t>
      </w:r>
    </w:p>
    <w:p w:rsidR="00534740" w:rsidRPr="00F63B8F" w:rsidRDefault="00534740" w:rsidP="00534740">
      <w:pPr>
        <w:tabs>
          <w:tab w:val="left" w:pos="4228"/>
        </w:tabs>
        <w:jc w:val="center"/>
        <w:rPr>
          <w:rFonts w:ascii="Calibri" w:hAnsi="Calibri" w:cs="Calibri"/>
          <w:b/>
          <w:lang w:val="es-BO" w:eastAsia="es-ES"/>
        </w:rPr>
      </w:pPr>
      <w:r w:rsidRPr="00F63B8F">
        <w:rPr>
          <w:rFonts w:ascii="Calibri" w:hAnsi="Calibri" w:cs="Calibri"/>
          <w:b/>
        </w:rPr>
        <w:t>Nombre completo del Propietario o Representante Legal</w:t>
      </w:r>
    </w:p>
    <w:p w:rsidR="00534740" w:rsidRPr="00F63B8F" w:rsidRDefault="00534740" w:rsidP="00534740">
      <w:pPr>
        <w:tabs>
          <w:tab w:val="left" w:pos="4228"/>
        </w:tabs>
        <w:jc w:val="center"/>
        <w:rPr>
          <w:rFonts w:ascii="Calibri" w:hAnsi="Calibri" w:cs="Calibri"/>
          <w:b/>
          <w:lang w:val="es-BO"/>
        </w:rPr>
      </w:pPr>
    </w:p>
    <w:p w:rsidR="00F46B80" w:rsidRDefault="001D648E" w:rsidP="00F46B80">
      <w:pPr>
        <w:jc w:val="center"/>
        <w:rPr>
          <w:rFonts w:ascii="Calibri" w:hAnsi="Calibri" w:cs="Calibri"/>
          <w:b/>
          <w:sz w:val="22"/>
          <w:szCs w:val="22"/>
        </w:rPr>
      </w:pPr>
      <w:r>
        <w:rPr>
          <w:rFonts w:ascii="Calibri" w:hAnsi="Calibri" w:cs="Calibri"/>
          <w:b/>
          <w:sz w:val="22"/>
          <w:szCs w:val="22"/>
        </w:rPr>
        <w:br w:type="page"/>
      </w:r>
    </w:p>
    <w:p w:rsidR="00F05D44" w:rsidRPr="00F63B8F" w:rsidRDefault="00F05D44" w:rsidP="00F05D44">
      <w:pPr>
        <w:jc w:val="center"/>
        <w:rPr>
          <w:rFonts w:ascii="Calibri" w:hAnsi="Calibri" w:cs="Calibri"/>
          <w:b/>
          <w:sz w:val="22"/>
          <w:szCs w:val="22"/>
        </w:rPr>
      </w:pPr>
      <w:r w:rsidRPr="00F63B8F">
        <w:rPr>
          <w:rFonts w:ascii="Calibri" w:hAnsi="Calibri" w:cs="Calibri"/>
          <w:b/>
          <w:sz w:val="22"/>
          <w:szCs w:val="22"/>
        </w:rPr>
        <w:lastRenderedPageBreak/>
        <w:t>FORMULARIO C-3</w:t>
      </w:r>
    </w:p>
    <w:p w:rsidR="00F05D44" w:rsidRDefault="00F05D44" w:rsidP="00F05D44">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E78A5" w:rsidRPr="00F63B8F" w:rsidRDefault="001E78A5" w:rsidP="001E78A5">
      <w:pPr>
        <w:jc w:val="center"/>
        <w:rPr>
          <w:rFonts w:ascii="Calibri" w:hAnsi="Calibri" w:cs="Calibri"/>
          <w:b/>
          <w:sz w:val="22"/>
          <w:szCs w:val="22"/>
        </w:rPr>
      </w:pPr>
      <w:r w:rsidRPr="00534740">
        <w:rPr>
          <w:rFonts w:ascii="Calibri" w:hAnsi="Calibri" w:cs="Calibri"/>
          <w:b/>
          <w:sz w:val="22"/>
          <w:szCs w:val="22"/>
          <w:highlight w:val="yellow"/>
        </w:rPr>
        <w:t>(</w:t>
      </w:r>
      <w:r w:rsidR="00534740" w:rsidRPr="00534740">
        <w:rPr>
          <w:rFonts w:ascii="Calibri" w:hAnsi="Calibri" w:cs="Calibri"/>
          <w:b/>
          <w:sz w:val="22"/>
          <w:szCs w:val="22"/>
          <w:highlight w:val="yellow"/>
        </w:rPr>
        <w:t xml:space="preserve">Válida para todos </w:t>
      </w:r>
      <w:r w:rsidR="00EC04C2">
        <w:rPr>
          <w:rFonts w:ascii="Calibri" w:hAnsi="Calibri" w:cs="Calibri"/>
          <w:b/>
          <w:sz w:val="22"/>
          <w:szCs w:val="22"/>
          <w:highlight w:val="yellow"/>
        </w:rPr>
        <w:t>l</w:t>
      </w:r>
      <w:r w:rsidR="00534740" w:rsidRPr="00534740">
        <w:rPr>
          <w:rFonts w:ascii="Calibri" w:hAnsi="Calibri" w:cs="Calibri"/>
          <w:b/>
          <w:sz w:val="22"/>
          <w:szCs w:val="22"/>
          <w:highlight w:val="yellow"/>
        </w:rPr>
        <w:t>os Ítems</w:t>
      </w:r>
      <w:r w:rsidRPr="00534740">
        <w:rPr>
          <w:rFonts w:ascii="Calibri" w:hAnsi="Calibri" w:cs="Calibri"/>
          <w:b/>
          <w:sz w:val="22"/>
          <w:szCs w:val="22"/>
          <w:highlight w:val="yellow"/>
        </w:rPr>
        <w:t>)</w:t>
      </w:r>
    </w:p>
    <w:p w:rsidR="001E78A5" w:rsidRDefault="001E78A5" w:rsidP="00F05D44">
      <w:pPr>
        <w:ind w:left="-709"/>
        <w:rPr>
          <w:rFonts w:ascii="Calibri" w:hAnsi="Calibri" w:cs="Calibri"/>
          <w:b/>
          <w:sz w:val="22"/>
          <w:szCs w:val="22"/>
        </w:rPr>
      </w:pPr>
    </w:p>
    <w:p w:rsidR="00F05D44" w:rsidRPr="00F63B8F" w:rsidRDefault="00F05D44" w:rsidP="00F05D44">
      <w:pPr>
        <w:ind w:left="-709"/>
        <w:rPr>
          <w:rFonts w:ascii="Calibri" w:hAnsi="Calibri" w:cs="Calibri"/>
          <w:b/>
          <w:sz w:val="22"/>
          <w:szCs w:val="22"/>
        </w:rPr>
      </w:pPr>
      <w:r w:rsidRPr="00F63B8F">
        <w:rPr>
          <w:rFonts w:ascii="Calibri" w:hAnsi="Calibri" w:cs="Calibri"/>
          <w:b/>
          <w:sz w:val="22"/>
          <w:szCs w:val="22"/>
        </w:rPr>
        <w:t xml:space="preserve">     NOMBRE DEL PROPONENTE:</w:t>
      </w:r>
    </w:p>
    <w:p w:rsidR="00F05D44" w:rsidRPr="00F63B8F" w:rsidRDefault="00F05D44" w:rsidP="00F05D44">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732"/>
        <w:gridCol w:w="1237"/>
        <w:gridCol w:w="1574"/>
        <w:gridCol w:w="1585"/>
      </w:tblGrid>
      <w:tr w:rsidR="00990100" w:rsidRPr="006F470A" w:rsidTr="00990100">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732"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val="es-BO" w:eastAsia="es-BO"/>
              </w:rPr>
            </w:pPr>
            <w:r>
              <w:rPr>
                <w:rFonts w:ascii="Calibri" w:hAnsi="Calibri" w:cs="Calibri"/>
                <w:b/>
                <w:bCs/>
                <w:szCs w:val="22"/>
                <w:lang w:eastAsia="es-BO"/>
              </w:rPr>
              <w:t>CANTIDAD</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90100" w:rsidRPr="006F470A" w:rsidTr="00990100">
        <w:trPr>
          <w:cantSplit/>
          <w:trHeight w:val="702"/>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3732"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ind w:left="113" w:right="113"/>
              <w:jc w:val="center"/>
              <w:rPr>
                <w:rFonts w:ascii="Calibri" w:hAnsi="Calibri" w:cs="Calibri"/>
                <w:b/>
                <w:bCs/>
                <w:szCs w:val="22"/>
                <w:lang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Inicio</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Fin</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90100" w:rsidRPr="006F470A" w:rsidTr="00990100">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05D44" w:rsidRPr="006F470A" w:rsidTr="00990100">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05D44" w:rsidRPr="00F63B8F" w:rsidRDefault="00F05D44" w:rsidP="00990100">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05D44" w:rsidRPr="006F470A" w:rsidTr="00990100">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05D44" w:rsidRPr="00F63B8F" w:rsidRDefault="00F05D44" w:rsidP="00990100">
            <w:pPr>
              <w:rPr>
                <w:rFonts w:ascii="Calibri" w:hAnsi="Calibri" w:cs="Calibri"/>
                <w:b/>
                <w:color w:val="000000"/>
                <w:lang w:eastAsia="es-BO"/>
              </w:rPr>
            </w:pPr>
            <w:r w:rsidRPr="00F63B8F">
              <w:rPr>
                <w:rFonts w:ascii="Calibri" w:hAnsi="Calibri" w:cs="Calibri"/>
                <w:b/>
                <w:color w:val="000000"/>
                <w:lang w:eastAsia="es-BO"/>
              </w:rPr>
              <w:t xml:space="preserve">Notas.- </w:t>
            </w:r>
          </w:p>
          <w:p w:rsidR="00F05D44" w:rsidRPr="003B6160" w:rsidRDefault="00F05D44" w:rsidP="00F05D4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F05D44" w:rsidRDefault="00F05D44" w:rsidP="00990100">
            <w:pPr>
              <w:pStyle w:val="Prrafodelista"/>
              <w:ind w:left="552"/>
              <w:jc w:val="both"/>
              <w:rPr>
                <w:rFonts w:ascii="Calibri" w:hAnsi="Calibri" w:cs="Calibri"/>
                <w:b/>
                <w:bCs/>
                <w:color w:val="000000"/>
              </w:rPr>
            </w:pPr>
          </w:p>
          <w:p w:rsidR="00F05D44" w:rsidRDefault="00F05D44" w:rsidP="00F05D4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05D44" w:rsidRPr="002B3113" w:rsidRDefault="00F05D44" w:rsidP="00990100">
            <w:pPr>
              <w:pStyle w:val="Prrafodelista"/>
              <w:ind w:left="0"/>
              <w:jc w:val="both"/>
              <w:rPr>
                <w:rFonts w:ascii="Calibri" w:hAnsi="Calibri" w:cs="Calibri"/>
                <w:bCs/>
                <w:sz w:val="18"/>
                <w:szCs w:val="18"/>
                <w:lang w:eastAsia="es-BO"/>
              </w:rPr>
            </w:pPr>
          </w:p>
        </w:tc>
      </w:tr>
    </w:tbl>
    <w:p w:rsidR="00F05D44" w:rsidRDefault="00F05D44"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Pr="00F63B8F" w:rsidRDefault="006C7AAF" w:rsidP="00F05D44">
      <w:pPr>
        <w:rPr>
          <w:rFonts w:ascii="Calibri" w:hAnsi="Calibri" w:cs="Calibri"/>
          <w:b/>
          <w:sz w:val="22"/>
          <w:szCs w:val="22"/>
        </w:rPr>
      </w:pPr>
    </w:p>
    <w:p w:rsidR="00F05D44" w:rsidRPr="00F63B8F" w:rsidRDefault="00F05D44" w:rsidP="00F05D44">
      <w:pPr>
        <w:jc w:val="center"/>
        <w:rPr>
          <w:rFonts w:ascii="Calibri" w:hAnsi="Calibri" w:cs="Calibri"/>
          <w:b/>
          <w:bCs/>
          <w:i/>
          <w:iCs/>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EC04C2" w:rsidRPr="00EC04C2" w:rsidRDefault="00EC04C2" w:rsidP="00EC04C2">
      <w:pPr>
        <w:rPr>
          <w:rFonts w:ascii="Calibri" w:hAnsi="Calibri" w:cs="Calibri"/>
          <w:sz w:val="16"/>
          <w:szCs w:val="16"/>
        </w:rPr>
      </w:pPr>
    </w:p>
    <w:p w:rsidR="00EC04C2" w:rsidRPr="00EC04C2" w:rsidRDefault="00EC04C2" w:rsidP="00EC04C2">
      <w:pPr>
        <w:numPr>
          <w:ilvl w:val="0"/>
          <w:numId w:val="41"/>
        </w:numPr>
        <w:ind w:left="284" w:hanging="284"/>
        <w:jc w:val="both"/>
        <w:rPr>
          <w:rFonts w:ascii="Calibri" w:hAnsi="Calibri" w:cs="Calibri"/>
          <w:b/>
        </w:rPr>
      </w:pPr>
      <w:r w:rsidRPr="00EC04C2">
        <w:rPr>
          <w:rFonts w:ascii="Calibri" w:hAnsi="Calibri" w:cs="Calibri"/>
          <w:b/>
        </w:rPr>
        <w:t>CARACTERISTICAS DEL REQUERIMIENTO</w:t>
      </w:r>
    </w:p>
    <w:p w:rsidR="00EC04C2" w:rsidRPr="00EC04C2" w:rsidRDefault="00EC04C2" w:rsidP="00EC04C2">
      <w:pPr>
        <w:jc w:val="center"/>
        <w:rPr>
          <w:rFonts w:ascii="Calibri" w:hAnsi="Calibri" w:cs="Calibri"/>
          <w:sz w:val="16"/>
          <w:szCs w:val="16"/>
        </w:rPr>
      </w:pPr>
    </w:p>
    <w:tbl>
      <w:tblPr>
        <w:tblW w:w="9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638"/>
      </w:tblGrid>
      <w:tr w:rsidR="00EC04C2" w:rsidRPr="00EC04C2" w:rsidTr="00604EEA">
        <w:trPr>
          <w:trHeight w:val="939"/>
          <w:jc w:val="center"/>
        </w:trPr>
        <w:tc>
          <w:tcPr>
            <w:tcW w:w="9638" w:type="dxa"/>
            <w:tcBorders>
              <w:top w:val="single" w:sz="12" w:space="0" w:color="auto"/>
              <w:left w:val="single" w:sz="12" w:space="0" w:color="auto"/>
              <w:bottom w:val="single" w:sz="12" w:space="0" w:color="auto"/>
              <w:right w:val="single" w:sz="12" w:space="0" w:color="auto"/>
            </w:tcBorders>
            <w:shd w:val="clear" w:color="auto" w:fill="FFFFFF"/>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EC04C2" w:rsidRPr="00EC04C2" w:rsidTr="00604EEA">
              <w:trPr>
                <w:trHeight w:val="558"/>
              </w:trPr>
              <w:tc>
                <w:tcPr>
                  <w:tcW w:w="9411" w:type="dxa"/>
                  <w:shd w:val="clear" w:color="auto" w:fill="auto"/>
                  <w:vAlign w:val="center"/>
                </w:tcPr>
                <w:p w:rsidR="00EC04C2" w:rsidRPr="00EC04C2" w:rsidRDefault="00EC04C2" w:rsidP="00EC04C2">
                  <w:pPr>
                    <w:jc w:val="both"/>
                    <w:rPr>
                      <w:rFonts w:ascii="Calibri" w:hAnsi="Calibri" w:cs="Calibri"/>
                      <w:b/>
                    </w:rPr>
                  </w:pPr>
                  <w:r w:rsidRPr="00EC04C2">
                    <w:rPr>
                      <w:rFonts w:ascii="Calibri" w:hAnsi="Calibri" w:cs="Calibri"/>
                      <w:b/>
                    </w:rPr>
                    <w:t xml:space="preserve">Ítem N° 1 – GUANTES DE CUERO CABRITILLA </w:t>
                  </w:r>
                </w:p>
              </w:tc>
            </w:tr>
            <w:tr w:rsidR="00EC04C2" w:rsidRPr="00EC04C2" w:rsidTr="00604EEA">
              <w:trPr>
                <w:trHeight w:val="235"/>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Marca:</w:t>
                  </w:r>
                  <w:r w:rsidRPr="00EC04C2">
                    <w:rPr>
                      <w:rFonts w:ascii="Calibri" w:hAnsi="Calibri" w:cs="Calibri"/>
                      <w:sz w:val="22"/>
                      <w:szCs w:val="22"/>
                    </w:rPr>
                    <w:t xml:space="preserve"> (A especificar por el proponente)</w:t>
                  </w:r>
                </w:p>
              </w:tc>
            </w:tr>
            <w:tr w:rsidR="00EC04C2" w:rsidRPr="00EC04C2" w:rsidTr="00604EEA">
              <w:trPr>
                <w:trHeight w:val="235"/>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Procedencia:</w:t>
                  </w:r>
                  <w:r w:rsidRPr="00EC04C2">
                    <w:rPr>
                      <w:rFonts w:ascii="Calibri" w:hAnsi="Calibri" w:cs="Calibri"/>
                      <w:sz w:val="22"/>
                      <w:szCs w:val="22"/>
                    </w:rPr>
                    <w:t xml:space="preserve"> (A especificar por el proponente)</w:t>
                  </w:r>
                </w:p>
              </w:tc>
            </w:tr>
            <w:tr w:rsidR="00EC04C2" w:rsidRPr="00EC04C2" w:rsidTr="00604EEA">
              <w:trPr>
                <w:trHeight w:val="235"/>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 xml:space="preserve">Cantidad: </w:t>
                  </w:r>
                  <w:r w:rsidRPr="00EC04C2">
                    <w:rPr>
                      <w:rFonts w:ascii="Calibri" w:hAnsi="Calibri" w:cs="Calibri"/>
                      <w:color w:val="000000"/>
                      <w:szCs w:val="16"/>
                    </w:rPr>
                    <w:t>17328</w:t>
                  </w:r>
                  <w:r w:rsidRPr="00EC04C2">
                    <w:rPr>
                      <w:rFonts w:ascii="Calibri" w:hAnsi="Calibri" w:cs="Calibri"/>
                      <w:sz w:val="22"/>
                      <w:szCs w:val="22"/>
                    </w:rPr>
                    <w:t xml:space="preserve"> pares</w:t>
                  </w:r>
                </w:p>
              </w:tc>
            </w:tr>
            <w:tr w:rsidR="00EC04C2" w:rsidRPr="00EC04C2" w:rsidTr="00604EEA">
              <w:trPr>
                <w:trHeight w:val="227"/>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 xml:space="preserve">Material: </w:t>
                  </w:r>
                  <w:r w:rsidRPr="00EC04C2">
                    <w:rPr>
                      <w:rFonts w:ascii="Calibri" w:hAnsi="Calibri" w:cs="Calibri"/>
                      <w:sz w:val="22"/>
                      <w:szCs w:val="22"/>
                    </w:rPr>
                    <w:t xml:space="preserve"> Cuero de Cabra (Flexible)</w:t>
                  </w:r>
                </w:p>
              </w:tc>
            </w:tr>
            <w:tr w:rsidR="00EC04C2" w:rsidRPr="00EC04C2" w:rsidTr="00604EEA">
              <w:trPr>
                <w:trHeight w:val="2336"/>
              </w:trPr>
              <w:tc>
                <w:tcPr>
                  <w:tcW w:w="9411"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Características:</w:t>
                  </w:r>
                </w:p>
                <w:p w:rsidR="00EC04C2" w:rsidRPr="00EC04C2" w:rsidRDefault="00EC04C2" w:rsidP="00EC04C2">
                  <w:pPr>
                    <w:numPr>
                      <w:ilvl w:val="0"/>
                      <w:numId w:val="59"/>
                    </w:numPr>
                    <w:jc w:val="both"/>
                    <w:rPr>
                      <w:rFonts w:ascii="Calibri" w:hAnsi="Calibri" w:cs="Calibri"/>
                      <w:b/>
                      <w:sz w:val="22"/>
                      <w:szCs w:val="22"/>
                    </w:rPr>
                  </w:pPr>
                  <w:r w:rsidRPr="00EC04C2">
                    <w:rPr>
                      <w:rFonts w:ascii="Calibri" w:hAnsi="Calibri" w:cs="Calibri"/>
                      <w:sz w:val="22"/>
                      <w:szCs w:val="22"/>
                    </w:rPr>
                    <w:t>Guante manga corta y/o puño corto.</w:t>
                  </w:r>
                </w:p>
                <w:p w:rsidR="00EC04C2" w:rsidRPr="00EC04C2" w:rsidRDefault="00EC04C2" w:rsidP="00EC04C2">
                  <w:pPr>
                    <w:numPr>
                      <w:ilvl w:val="0"/>
                      <w:numId w:val="59"/>
                    </w:numPr>
                    <w:jc w:val="both"/>
                    <w:rPr>
                      <w:rFonts w:ascii="Calibri" w:hAnsi="Calibri" w:cs="Calibri"/>
                      <w:b/>
                      <w:sz w:val="22"/>
                      <w:szCs w:val="22"/>
                    </w:rPr>
                  </w:pPr>
                  <w:r w:rsidRPr="00EC04C2">
                    <w:rPr>
                      <w:rFonts w:ascii="Calibri" w:hAnsi="Calibri" w:cs="Calibri"/>
                      <w:sz w:val="22"/>
                      <w:szCs w:val="22"/>
                    </w:rPr>
                    <w:t>Reforzados con ribete en la muñeca.</w:t>
                  </w:r>
                </w:p>
                <w:p w:rsidR="00EC04C2" w:rsidRPr="00EC04C2" w:rsidRDefault="00EC04C2" w:rsidP="00EC04C2">
                  <w:pPr>
                    <w:numPr>
                      <w:ilvl w:val="0"/>
                      <w:numId w:val="59"/>
                    </w:numPr>
                    <w:jc w:val="both"/>
                    <w:rPr>
                      <w:rFonts w:ascii="Calibri" w:hAnsi="Calibri" w:cs="Calibri"/>
                      <w:b/>
                      <w:sz w:val="22"/>
                      <w:szCs w:val="22"/>
                    </w:rPr>
                  </w:pPr>
                  <w:r w:rsidRPr="00EC04C2">
                    <w:rPr>
                      <w:rFonts w:ascii="Calibri" w:hAnsi="Calibri" w:cs="Calibri"/>
                      <w:sz w:val="22"/>
                      <w:szCs w:val="22"/>
                    </w:rPr>
                    <w:t>Elástico de ajuste en el dorso.</w:t>
                  </w:r>
                </w:p>
                <w:p w:rsidR="00EC04C2" w:rsidRPr="00EC04C2" w:rsidRDefault="00EC04C2" w:rsidP="00EC04C2">
                  <w:pPr>
                    <w:numPr>
                      <w:ilvl w:val="0"/>
                      <w:numId w:val="59"/>
                    </w:numPr>
                    <w:jc w:val="both"/>
                    <w:rPr>
                      <w:rFonts w:ascii="Calibri" w:hAnsi="Calibri" w:cs="Calibri"/>
                      <w:b/>
                      <w:sz w:val="22"/>
                      <w:szCs w:val="22"/>
                    </w:rPr>
                  </w:pPr>
                  <w:r w:rsidRPr="00EC04C2">
                    <w:rPr>
                      <w:rFonts w:ascii="Calibri" w:hAnsi="Calibri" w:cs="Calibri"/>
                      <w:sz w:val="22"/>
                      <w:szCs w:val="22"/>
                    </w:rPr>
                    <w:t>Material cómodo y transpirable que ofrece buenas propiedades mecánicas (sobre todo la abrasión y el rasgado).</w:t>
                  </w:r>
                </w:p>
                <w:p w:rsidR="00EC04C2" w:rsidRPr="00EC04C2" w:rsidRDefault="00EC04C2" w:rsidP="00EC04C2">
                  <w:pPr>
                    <w:numPr>
                      <w:ilvl w:val="0"/>
                      <w:numId w:val="59"/>
                    </w:numPr>
                    <w:jc w:val="both"/>
                    <w:rPr>
                      <w:rFonts w:ascii="Calibri" w:hAnsi="Calibri" w:cs="Calibri"/>
                      <w:b/>
                      <w:sz w:val="22"/>
                      <w:szCs w:val="22"/>
                    </w:rPr>
                  </w:pPr>
                  <w:r w:rsidRPr="00EC04C2">
                    <w:rPr>
                      <w:rFonts w:ascii="Calibri" w:hAnsi="Calibri" w:cs="Calibri"/>
                      <w:sz w:val="22"/>
                      <w:szCs w:val="22"/>
                    </w:rPr>
                    <w:t>Con frisa interior.</w:t>
                  </w:r>
                </w:p>
                <w:p w:rsidR="00EC04C2" w:rsidRPr="00EC04C2" w:rsidRDefault="00EC04C2" w:rsidP="00EC04C2">
                  <w:pPr>
                    <w:jc w:val="both"/>
                    <w:rPr>
                      <w:rFonts w:ascii="Calibri" w:hAnsi="Calibri" w:cs="Calibri"/>
                      <w:b/>
                      <w:sz w:val="22"/>
                      <w:szCs w:val="22"/>
                    </w:rPr>
                  </w:pPr>
                </w:p>
                <w:p w:rsidR="00EC04C2" w:rsidRPr="00EC04C2" w:rsidRDefault="00EC04C2" w:rsidP="00EC04C2">
                  <w:pPr>
                    <w:jc w:val="both"/>
                    <w:rPr>
                      <w:rFonts w:ascii="Calibri" w:hAnsi="Calibri" w:cs="Calibri"/>
                      <w:b/>
                      <w:sz w:val="22"/>
                      <w:szCs w:val="22"/>
                    </w:rPr>
                  </w:pPr>
                </w:p>
              </w:tc>
            </w:tr>
          </w:tbl>
          <w:p w:rsidR="00EC04C2" w:rsidRPr="00EC04C2" w:rsidRDefault="00EC04C2" w:rsidP="00EC04C2">
            <w:pPr>
              <w:tabs>
                <w:tab w:val="left" w:pos="1302"/>
              </w:tabs>
              <w:jc w:val="both"/>
              <w:rPr>
                <w:rFonts w:ascii="Calibri" w:hAnsi="Calibri" w:cs="Calibri"/>
              </w:rPr>
            </w:pPr>
          </w:p>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EC04C2" w:rsidRPr="00EC04C2" w:rsidTr="00604EEA">
              <w:trPr>
                <w:trHeight w:val="558"/>
              </w:trPr>
              <w:tc>
                <w:tcPr>
                  <w:tcW w:w="9411" w:type="dxa"/>
                  <w:shd w:val="clear" w:color="auto" w:fill="auto"/>
                  <w:vAlign w:val="center"/>
                </w:tcPr>
                <w:p w:rsidR="00EC04C2" w:rsidRPr="00EC04C2" w:rsidRDefault="00EC04C2" w:rsidP="00EC04C2">
                  <w:pPr>
                    <w:rPr>
                      <w:rFonts w:ascii="Calibri" w:hAnsi="Calibri" w:cs="Calibri"/>
                      <w:b/>
                    </w:rPr>
                  </w:pPr>
                  <w:r w:rsidRPr="00EC04C2">
                    <w:rPr>
                      <w:rFonts w:ascii="Calibri" w:hAnsi="Calibri" w:cs="Calibri"/>
                      <w:b/>
                    </w:rPr>
                    <w:t>Ítem N° 2 GUANTES DE CUERO OSCARIA</w:t>
                  </w:r>
                </w:p>
              </w:tc>
            </w:tr>
            <w:tr w:rsidR="00EC04C2" w:rsidRPr="00EC04C2" w:rsidTr="00604EEA">
              <w:trPr>
                <w:trHeight w:val="236"/>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Marca:</w:t>
                  </w:r>
                  <w:r w:rsidRPr="00EC04C2">
                    <w:rPr>
                      <w:rFonts w:ascii="Calibri" w:hAnsi="Calibri" w:cs="Calibri"/>
                      <w:sz w:val="22"/>
                      <w:szCs w:val="22"/>
                    </w:rPr>
                    <w:t xml:space="preserve"> (A especificar por el proponente)</w:t>
                  </w:r>
                </w:p>
              </w:tc>
            </w:tr>
            <w:tr w:rsidR="00EC04C2" w:rsidRPr="00EC04C2" w:rsidTr="00604EEA">
              <w:trPr>
                <w:trHeight w:val="236"/>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Procedencia:</w:t>
                  </w:r>
                  <w:r w:rsidRPr="00EC04C2">
                    <w:rPr>
                      <w:rFonts w:ascii="Calibri" w:hAnsi="Calibri" w:cs="Calibri"/>
                      <w:sz w:val="22"/>
                      <w:szCs w:val="22"/>
                    </w:rPr>
                    <w:t xml:space="preserve"> (A especificar por el proponente)</w:t>
                  </w:r>
                </w:p>
              </w:tc>
            </w:tr>
            <w:tr w:rsidR="00EC04C2" w:rsidRPr="00EC04C2" w:rsidTr="00604EEA">
              <w:trPr>
                <w:trHeight w:val="236"/>
              </w:trPr>
              <w:tc>
                <w:tcPr>
                  <w:tcW w:w="9411"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 xml:space="preserve">Cantidad: </w:t>
                  </w:r>
                  <w:r w:rsidRPr="00EC04C2">
                    <w:rPr>
                      <w:rFonts w:ascii="Calibri" w:hAnsi="Calibri" w:cs="Calibri"/>
                      <w:sz w:val="22"/>
                      <w:szCs w:val="22"/>
                    </w:rPr>
                    <w:t>2146 pares</w:t>
                  </w:r>
                </w:p>
              </w:tc>
            </w:tr>
            <w:tr w:rsidR="00EC04C2" w:rsidRPr="00EC04C2" w:rsidTr="00604EEA">
              <w:trPr>
                <w:trHeight w:val="227"/>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 xml:space="preserve">Material: </w:t>
                  </w:r>
                  <w:r w:rsidRPr="00EC04C2">
                    <w:rPr>
                      <w:rFonts w:ascii="Calibri" w:hAnsi="Calibri" w:cs="Calibri"/>
                      <w:sz w:val="22"/>
                      <w:szCs w:val="22"/>
                    </w:rPr>
                    <w:t>Cuero de Res tipo Oscaria.</w:t>
                  </w:r>
                </w:p>
              </w:tc>
            </w:tr>
          </w:tbl>
          <w:p w:rsidR="00EC04C2" w:rsidRPr="00EC04C2" w:rsidRDefault="00EC04C2" w:rsidP="00EC04C2">
            <w:pPr>
              <w:rPr>
                <w:vanish/>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4"/>
            </w:tblGrid>
            <w:tr w:rsidR="00EC04C2" w:rsidRPr="00EC04C2" w:rsidTr="00604EEA">
              <w:trPr>
                <w:trHeight w:val="1937"/>
              </w:trPr>
              <w:tc>
                <w:tcPr>
                  <w:tcW w:w="9444" w:type="dxa"/>
                  <w:shd w:val="clear" w:color="auto" w:fill="auto"/>
                </w:tcPr>
                <w:p w:rsidR="00EC04C2" w:rsidRPr="00EC04C2" w:rsidRDefault="00EC04C2" w:rsidP="00EC04C2">
                  <w:pPr>
                    <w:jc w:val="both"/>
                    <w:rPr>
                      <w:rFonts w:ascii="Calibri" w:hAnsi="Calibri" w:cs="Calibri"/>
                      <w:sz w:val="16"/>
                      <w:szCs w:val="16"/>
                    </w:rPr>
                  </w:pPr>
                  <w:r w:rsidRPr="00EC04C2">
                    <w:rPr>
                      <w:rFonts w:ascii="Calibri" w:hAnsi="Calibri" w:cs="Calibri"/>
                      <w:b/>
                      <w:sz w:val="22"/>
                      <w:szCs w:val="22"/>
                    </w:rPr>
                    <w:t>Características:</w:t>
                  </w:r>
                </w:p>
                <w:p w:rsidR="00EC04C2" w:rsidRPr="00EC04C2" w:rsidRDefault="00EC04C2" w:rsidP="00EC04C2">
                  <w:pPr>
                    <w:numPr>
                      <w:ilvl w:val="0"/>
                      <w:numId w:val="60"/>
                    </w:numPr>
                    <w:jc w:val="both"/>
                    <w:rPr>
                      <w:rFonts w:ascii="Calibri" w:hAnsi="Calibri" w:cs="Calibri"/>
                      <w:sz w:val="22"/>
                      <w:szCs w:val="22"/>
                    </w:rPr>
                  </w:pPr>
                  <w:r w:rsidRPr="00EC04C2">
                    <w:rPr>
                      <w:rFonts w:ascii="Calibri" w:hAnsi="Calibri" w:cs="Calibri"/>
                      <w:sz w:val="22"/>
                      <w:szCs w:val="22"/>
                    </w:rPr>
                    <w:t>Guante manga corta y/o puño corto.</w:t>
                  </w:r>
                </w:p>
                <w:p w:rsidR="00EC04C2" w:rsidRPr="00EC04C2" w:rsidRDefault="00EC04C2" w:rsidP="00EC04C2">
                  <w:pPr>
                    <w:numPr>
                      <w:ilvl w:val="0"/>
                      <w:numId w:val="60"/>
                    </w:numPr>
                    <w:jc w:val="both"/>
                    <w:rPr>
                      <w:rFonts w:ascii="Calibri" w:hAnsi="Calibri" w:cs="Calibri"/>
                      <w:sz w:val="22"/>
                      <w:szCs w:val="22"/>
                    </w:rPr>
                  </w:pPr>
                  <w:r w:rsidRPr="00EC04C2">
                    <w:rPr>
                      <w:rFonts w:ascii="Calibri" w:hAnsi="Calibri" w:cs="Calibri"/>
                      <w:sz w:val="22"/>
                      <w:szCs w:val="22"/>
                    </w:rPr>
                    <w:t>Reforzado interno con cuero de carnaza o gamuzon.</w:t>
                  </w:r>
                </w:p>
                <w:p w:rsidR="00EC04C2" w:rsidRPr="00EC04C2" w:rsidRDefault="00EC04C2" w:rsidP="00EC04C2">
                  <w:pPr>
                    <w:numPr>
                      <w:ilvl w:val="0"/>
                      <w:numId w:val="60"/>
                    </w:numPr>
                    <w:jc w:val="both"/>
                    <w:rPr>
                      <w:rFonts w:ascii="Calibri" w:hAnsi="Calibri" w:cs="Calibri"/>
                      <w:sz w:val="22"/>
                      <w:szCs w:val="22"/>
                    </w:rPr>
                  </w:pPr>
                  <w:r w:rsidRPr="00EC04C2">
                    <w:rPr>
                      <w:rFonts w:ascii="Calibri" w:hAnsi="Calibri" w:cs="Calibri"/>
                      <w:sz w:val="22"/>
                      <w:szCs w:val="22"/>
                    </w:rPr>
                    <w:t>Doble palma, confeccionado en una sola pieza.</w:t>
                  </w:r>
                </w:p>
                <w:p w:rsidR="00EC04C2" w:rsidRPr="00EC04C2" w:rsidRDefault="00EC04C2" w:rsidP="00EC04C2">
                  <w:pPr>
                    <w:numPr>
                      <w:ilvl w:val="0"/>
                      <w:numId w:val="60"/>
                    </w:numPr>
                    <w:jc w:val="both"/>
                    <w:rPr>
                      <w:rFonts w:ascii="Calibri" w:hAnsi="Calibri" w:cs="Calibri"/>
                      <w:sz w:val="22"/>
                      <w:szCs w:val="22"/>
                    </w:rPr>
                  </w:pPr>
                  <w:r w:rsidRPr="00EC04C2">
                    <w:rPr>
                      <w:rFonts w:ascii="Calibri" w:hAnsi="Calibri" w:cs="Calibri"/>
                      <w:sz w:val="22"/>
                      <w:szCs w:val="22"/>
                    </w:rPr>
                    <w:t>Refuerzo en el dedo pulgar.</w:t>
                  </w:r>
                </w:p>
                <w:p w:rsidR="00EC04C2" w:rsidRPr="00EC04C2" w:rsidRDefault="00EC04C2" w:rsidP="00EC04C2">
                  <w:pPr>
                    <w:numPr>
                      <w:ilvl w:val="0"/>
                      <w:numId w:val="60"/>
                    </w:numPr>
                    <w:jc w:val="both"/>
                    <w:rPr>
                      <w:rFonts w:ascii="Calibri" w:hAnsi="Calibri" w:cs="Calibri"/>
                      <w:sz w:val="22"/>
                      <w:szCs w:val="22"/>
                    </w:rPr>
                  </w:pPr>
                  <w:r w:rsidRPr="00EC04C2">
                    <w:rPr>
                      <w:rFonts w:ascii="Calibri" w:hAnsi="Calibri" w:cs="Calibri"/>
                      <w:sz w:val="22"/>
                      <w:szCs w:val="22"/>
                    </w:rPr>
                    <w:t>Costura en los 5 dedos.</w:t>
                  </w:r>
                </w:p>
                <w:p w:rsidR="00EC04C2" w:rsidRPr="00EC04C2" w:rsidRDefault="00EC04C2" w:rsidP="00EC04C2">
                  <w:pPr>
                    <w:numPr>
                      <w:ilvl w:val="0"/>
                      <w:numId w:val="60"/>
                    </w:numPr>
                    <w:jc w:val="both"/>
                    <w:rPr>
                      <w:rFonts w:ascii="Calibri" w:hAnsi="Calibri" w:cs="Calibri"/>
                      <w:sz w:val="22"/>
                      <w:szCs w:val="22"/>
                    </w:rPr>
                  </w:pPr>
                  <w:r w:rsidRPr="00EC04C2">
                    <w:rPr>
                      <w:rFonts w:ascii="Calibri" w:hAnsi="Calibri" w:cs="Calibri"/>
                      <w:sz w:val="22"/>
                      <w:szCs w:val="22"/>
                    </w:rPr>
                    <w:t>Curtido al cromo.</w:t>
                  </w:r>
                </w:p>
              </w:tc>
            </w:tr>
          </w:tbl>
          <w:p w:rsidR="00EC04C2" w:rsidRPr="00EC04C2" w:rsidRDefault="00EC04C2" w:rsidP="00EC04C2">
            <w:pPr>
              <w:jc w:val="both"/>
              <w:rPr>
                <w:rFonts w:ascii="Calibri" w:hAnsi="Calibri" w:cs="Calibri"/>
                <w:sz w:val="16"/>
                <w:szCs w:val="16"/>
              </w:rPr>
            </w:pPr>
          </w:p>
          <w:p w:rsidR="00EC04C2" w:rsidRPr="00EC04C2" w:rsidRDefault="00EC04C2" w:rsidP="00EC04C2">
            <w:pPr>
              <w:jc w:val="both"/>
              <w:rPr>
                <w:rFonts w:ascii="Calibri" w:hAnsi="Calibri" w:cs="Calibri"/>
                <w:sz w:val="16"/>
                <w:szCs w:val="16"/>
              </w:rPr>
            </w:pPr>
          </w:p>
          <w:p w:rsidR="00EC04C2" w:rsidRPr="00EC04C2" w:rsidRDefault="00EC04C2" w:rsidP="00EC04C2">
            <w:pPr>
              <w:jc w:val="both"/>
              <w:rPr>
                <w:rFonts w:ascii="Calibri" w:hAnsi="Calibri" w:cs="Calibri"/>
                <w:sz w:val="16"/>
                <w:szCs w:val="16"/>
              </w:rPr>
            </w:pPr>
          </w:p>
          <w:p w:rsidR="00EC04C2" w:rsidRPr="00EC04C2" w:rsidRDefault="00EC04C2" w:rsidP="00EC04C2">
            <w:pPr>
              <w:jc w:val="both"/>
              <w:rPr>
                <w:rFonts w:ascii="Calibri" w:hAnsi="Calibri" w:cs="Calibri"/>
                <w:sz w:val="16"/>
                <w:szCs w:val="16"/>
              </w:rPr>
            </w:pPr>
          </w:p>
          <w:p w:rsidR="00EC04C2" w:rsidRPr="00EC04C2" w:rsidRDefault="00EC04C2" w:rsidP="00EC04C2">
            <w:pPr>
              <w:jc w:val="both"/>
              <w:rPr>
                <w:rFonts w:ascii="Calibri" w:hAnsi="Calibri" w:cs="Calibri"/>
                <w:sz w:val="16"/>
                <w:szCs w:val="16"/>
              </w:rPr>
            </w:pPr>
          </w:p>
          <w:p w:rsidR="00EC04C2" w:rsidRPr="00EC04C2" w:rsidRDefault="00EC04C2" w:rsidP="00EC04C2">
            <w:pPr>
              <w:jc w:val="both"/>
              <w:rPr>
                <w:rFonts w:ascii="Calibri" w:hAnsi="Calibri" w:cs="Calibri"/>
                <w:sz w:val="16"/>
                <w:szCs w:val="16"/>
              </w:rPr>
            </w:pPr>
          </w:p>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EC04C2" w:rsidRPr="00EC04C2" w:rsidTr="00604EEA">
              <w:trPr>
                <w:trHeight w:val="277"/>
              </w:trPr>
              <w:tc>
                <w:tcPr>
                  <w:tcW w:w="9411" w:type="dxa"/>
                  <w:shd w:val="clear" w:color="auto" w:fill="auto"/>
                  <w:vAlign w:val="center"/>
                </w:tcPr>
                <w:p w:rsidR="00EC04C2" w:rsidRPr="00EC04C2" w:rsidRDefault="00EC04C2" w:rsidP="00EC04C2">
                  <w:pPr>
                    <w:rPr>
                      <w:rFonts w:ascii="Calibri" w:hAnsi="Calibri" w:cs="Calibri"/>
                      <w:b/>
                    </w:rPr>
                  </w:pPr>
                  <w:r w:rsidRPr="00EC04C2">
                    <w:rPr>
                      <w:rFonts w:ascii="Calibri" w:hAnsi="Calibri" w:cs="Calibri"/>
                      <w:b/>
                    </w:rPr>
                    <w:t>Ítem N° 3: PROTECTORES AUDITIVOS DE INSERCIÓN</w:t>
                  </w:r>
                </w:p>
              </w:tc>
            </w:tr>
            <w:tr w:rsidR="00EC04C2" w:rsidRPr="00EC04C2" w:rsidTr="00604EEA">
              <w:trPr>
                <w:trHeight w:val="271"/>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Marca:</w:t>
                  </w:r>
                  <w:r w:rsidRPr="00EC04C2">
                    <w:rPr>
                      <w:rFonts w:ascii="Calibri" w:hAnsi="Calibri" w:cs="Calibri"/>
                      <w:sz w:val="22"/>
                      <w:szCs w:val="22"/>
                    </w:rPr>
                    <w:t xml:space="preserve"> (A especificar por el proponente)</w:t>
                  </w:r>
                </w:p>
              </w:tc>
            </w:tr>
            <w:tr w:rsidR="00EC04C2" w:rsidRPr="00EC04C2" w:rsidTr="00604EEA">
              <w:trPr>
                <w:trHeight w:val="271"/>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Procedencia:</w:t>
                  </w:r>
                  <w:r w:rsidRPr="00EC04C2">
                    <w:rPr>
                      <w:rFonts w:ascii="Calibri" w:hAnsi="Calibri" w:cs="Calibri"/>
                      <w:sz w:val="22"/>
                      <w:szCs w:val="22"/>
                    </w:rPr>
                    <w:t xml:space="preserve"> (A especificar por el proponente)</w:t>
                  </w:r>
                </w:p>
              </w:tc>
            </w:tr>
            <w:tr w:rsidR="00EC04C2" w:rsidRPr="00EC04C2" w:rsidTr="00604EEA">
              <w:trPr>
                <w:trHeight w:val="271"/>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 xml:space="preserve">Normativa: </w:t>
                  </w:r>
                  <w:r w:rsidRPr="00EC04C2">
                    <w:rPr>
                      <w:rFonts w:ascii="Calibri" w:hAnsi="Calibri" w:cs="Calibri"/>
                      <w:sz w:val="22"/>
                      <w:szCs w:val="22"/>
                    </w:rPr>
                    <w:t>ANSI S3.19 – 1974.</w:t>
                  </w:r>
                </w:p>
              </w:tc>
            </w:tr>
            <w:tr w:rsidR="00EC04C2" w:rsidRPr="00EC04C2" w:rsidTr="00604EEA">
              <w:trPr>
                <w:trHeight w:val="271"/>
              </w:trPr>
              <w:tc>
                <w:tcPr>
                  <w:tcW w:w="9411"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 xml:space="preserve">Cantidad: </w:t>
                  </w:r>
                  <w:r w:rsidRPr="00EC04C2">
                    <w:rPr>
                      <w:rFonts w:ascii="Calibri" w:hAnsi="Calibri" w:cs="Calibri"/>
                      <w:sz w:val="22"/>
                      <w:szCs w:val="22"/>
                    </w:rPr>
                    <w:t>6445 unidades (se entiende por unidad a los dos protectores unidos por el cordón poliéster, presentados en caja y/o estuche)</w:t>
                  </w:r>
                </w:p>
              </w:tc>
            </w:tr>
            <w:tr w:rsidR="00EC04C2" w:rsidRPr="00EC04C2" w:rsidTr="00604EEA">
              <w:trPr>
                <w:trHeight w:val="271"/>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 xml:space="preserve">Color: </w:t>
                  </w:r>
                  <w:r w:rsidRPr="00EC04C2">
                    <w:rPr>
                      <w:rFonts w:ascii="Calibri" w:hAnsi="Calibri" w:cs="Calibri"/>
                      <w:sz w:val="22"/>
                      <w:szCs w:val="22"/>
                    </w:rPr>
                    <w:t>Azul translucido.</w:t>
                  </w:r>
                </w:p>
              </w:tc>
            </w:tr>
            <w:tr w:rsidR="00EC04C2" w:rsidRPr="00EC04C2" w:rsidTr="00604EEA">
              <w:trPr>
                <w:trHeight w:val="227"/>
              </w:trPr>
              <w:tc>
                <w:tcPr>
                  <w:tcW w:w="9411"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lastRenderedPageBreak/>
                    <w:t xml:space="preserve">Material: </w:t>
                  </w:r>
                  <w:r w:rsidRPr="00EC04C2">
                    <w:rPr>
                      <w:rFonts w:ascii="Calibri" w:hAnsi="Calibri" w:cs="Calibri"/>
                      <w:sz w:val="22"/>
                      <w:szCs w:val="22"/>
                    </w:rPr>
                    <w:t>Elastómero termoplástico e hipo alergénico.</w:t>
                  </w:r>
                </w:p>
              </w:tc>
            </w:tr>
            <w:tr w:rsidR="00EC04C2" w:rsidRPr="00EC04C2" w:rsidTr="00604EEA">
              <w:trPr>
                <w:trHeight w:val="370"/>
              </w:trPr>
              <w:tc>
                <w:tcPr>
                  <w:tcW w:w="9411"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Características:</w:t>
                  </w:r>
                </w:p>
                <w:p w:rsidR="00EC04C2" w:rsidRPr="00EC04C2" w:rsidRDefault="00EC04C2" w:rsidP="00EC04C2">
                  <w:pPr>
                    <w:numPr>
                      <w:ilvl w:val="0"/>
                      <w:numId w:val="61"/>
                    </w:numPr>
                    <w:jc w:val="both"/>
                    <w:rPr>
                      <w:rFonts w:ascii="Calibri" w:hAnsi="Calibri" w:cs="Calibri"/>
                      <w:b/>
                      <w:sz w:val="22"/>
                      <w:szCs w:val="22"/>
                    </w:rPr>
                  </w:pPr>
                  <w:r w:rsidRPr="00EC04C2">
                    <w:rPr>
                      <w:rFonts w:ascii="Calibri" w:hAnsi="Calibri" w:cs="Calibri"/>
                      <w:sz w:val="22"/>
                      <w:szCs w:val="22"/>
                    </w:rPr>
                    <w:t>Tapones reutilizables con estuche o caja.</w:t>
                  </w:r>
                </w:p>
                <w:p w:rsidR="00EC04C2" w:rsidRPr="00EC04C2" w:rsidRDefault="00EC04C2" w:rsidP="00EC04C2">
                  <w:pPr>
                    <w:numPr>
                      <w:ilvl w:val="0"/>
                      <w:numId w:val="61"/>
                    </w:numPr>
                    <w:jc w:val="both"/>
                    <w:rPr>
                      <w:rFonts w:ascii="Calibri" w:hAnsi="Calibri" w:cs="Calibri"/>
                      <w:b/>
                      <w:sz w:val="22"/>
                      <w:szCs w:val="22"/>
                    </w:rPr>
                  </w:pPr>
                  <w:r w:rsidRPr="00EC04C2">
                    <w:rPr>
                      <w:rFonts w:ascii="Calibri" w:hAnsi="Calibri" w:cs="Calibri"/>
                      <w:sz w:val="22"/>
                      <w:szCs w:val="22"/>
                    </w:rPr>
                    <w:t>Cordón de poliéster.</w:t>
                  </w:r>
                </w:p>
                <w:p w:rsidR="00EC04C2" w:rsidRPr="00EC04C2" w:rsidRDefault="00EC04C2" w:rsidP="00EC04C2">
                  <w:pPr>
                    <w:numPr>
                      <w:ilvl w:val="0"/>
                      <w:numId w:val="61"/>
                    </w:numPr>
                    <w:jc w:val="both"/>
                    <w:rPr>
                      <w:rFonts w:ascii="Calibri" w:hAnsi="Calibri" w:cs="Calibri"/>
                      <w:b/>
                      <w:sz w:val="22"/>
                      <w:szCs w:val="22"/>
                    </w:rPr>
                  </w:pPr>
                  <w:r w:rsidRPr="00EC04C2">
                    <w:rPr>
                      <w:rFonts w:ascii="Calibri" w:hAnsi="Calibri" w:cs="Calibri"/>
                      <w:sz w:val="22"/>
                      <w:szCs w:val="22"/>
                    </w:rPr>
                    <w:t>Mínimamente 3 Falanges redondeados en forma envolvente.</w:t>
                  </w:r>
                </w:p>
              </w:tc>
            </w:tr>
          </w:tbl>
          <w:p w:rsidR="00EC04C2" w:rsidRPr="00EC04C2" w:rsidRDefault="00EC04C2" w:rsidP="00EC04C2">
            <w:pPr>
              <w:jc w:val="both"/>
              <w:rPr>
                <w:rFonts w:ascii="Calibri" w:hAnsi="Calibri" w:cs="Calibri"/>
                <w:sz w:val="16"/>
                <w:szCs w:val="16"/>
              </w:rPr>
            </w:pPr>
          </w:p>
          <w:p w:rsidR="00EC04C2" w:rsidRPr="00EC04C2" w:rsidRDefault="00EC04C2" w:rsidP="00EC04C2">
            <w:pPr>
              <w:jc w:val="both"/>
              <w:rPr>
                <w:rFonts w:ascii="Calibri" w:hAnsi="Calibri" w:cs="Calibri"/>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3"/>
            </w:tblGrid>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rPr>
                  </w:pPr>
                  <w:r w:rsidRPr="00EC04C2">
                    <w:rPr>
                      <w:rFonts w:ascii="Calibri" w:hAnsi="Calibri" w:cs="Calibri"/>
                      <w:b/>
                    </w:rPr>
                    <w:t>Ítem N°  4 :  BOTAS DE GOMA</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Marca:</w:t>
                  </w:r>
                  <w:r w:rsidRPr="00EC04C2">
                    <w:rPr>
                      <w:rFonts w:ascii="Calibri" w:hAnsi="Calibri" w:cs="Calibri"/>
                      <w:sz w:val="22"/>
                      <w:szCs w:val="22"/>
                    </w:rPr>
                    <w:t xml:space="preserve"> (A especificar por el proponente)</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Procedencia:</w:t>
                  </w:r>
                  <w:r w:rsidRPr="00EC04C2">
                    <w:rPr>
                      <w:rFonts w:ascii="Calibri" w:hAnsi="Calibri" w:cs="Calibri"/>
                      <w:sz w:val="22"/>
                      <w:szCs w:val="22"/>
                    </w:rPr>
                    <w:t xml:space="preserve"> (A especificar por el proponente)</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 xml:space="preserve">Cantidad: </w:t>
                  </w:r>
                  <w:r w:rsidRPr="00EC04C2">
                    <w:rPr>
                      <w:rFonts w:ascii="Calibri" w:hAnsi="Calibri" w:cs="Calibri"/>
                      <w:sz w:val="22"/>
                      <w:szCs w:val="22"/>
                    </w:rPr>
                    <w:t>1.598 pares</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16"/>
                      <w:szCs w:val="16"/>
                    </w:rPr>
                  </w:pPr>
                  <w:r w:rsidRPr="00EC04C2">
                    <w:rPr>
                      <w:rFonts w:ascii="Calibri" w:hAnsi="Calibri" w:cs="Calibri"/>
                      <w:b/>
                      <w:sz w:val="22"/>
                      <w:szCs w:val="22"/>
                    </w:rPr>
                    <w:t>Color</w:t>
                  </w:r>
                  <w:r w:rsidRPr="00EC04C2">
                    <w:rPr>
                      <w:rFonts w:ascii="Calibri" w:hAnsi="Calibri" w:cs="Calibri"/>
                      <w:b/>
                    </w:rPr>
                    <w:t>:</w:t>
                  </w:r>
                  <w:r w:rsidRPr="00EC04C2">
                    <w:rPr>
                      <w:rFonts w:ascii="Calibri" w:hAnsi="Calibri" w:cs="Calibri"/>
                      <w:b/>
                      <w:sz w:val="16"/>
                      <w:szCs w:val="16"/>
                    </w:rPr>
                    <w:t xml:space="preserve"> </w:t>
                  </w:r>
                  <w:r w:rsidRPr="00EC04C2">
                    <w:rPr>
                      <w:rFonts w:ascii="Calibri" w:hAnsi="Calibri" w:cs="Calibri"/>
                      <w:sz w:val="22"/>
                      <w:szCs w:val="22"/>
                    </w:rPr>
                    <w:t>Negro.</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16"/>
                      <w:szCs w:val="16"/>
                    </w:rPr>
                  </w:pPr>
                  <w:r w:rsidRPr="00EC04C2">
                    <w:rPr>
                      <w:rFonts w:ascii="Calibri" w:hAnsi="Calibri" w:cs="Calibri"/>
                      <w:b/>
                      <w:sz w:val="22"/>
                      <w:szCs w:val="22"/>
                    </w:rPr>
                    <w:t>Normativa:</w:t>
                  </w:r>
                  <w:r w:rsidRPr="00EC04C2">
                    <w:rPr>
                      <w:rFonts w:ascii="Calibri" w:hAnsi="Calibri" w:cs="Calibri"/>
                      <w:sz w:val="16"/>
                      <w:szCs w:val="16"/>
                    </w:rPr>
                    <w:t xml:space="preserve"> </w:t>
                  </w:r>
                  <w:r w:rsidRPr="00EC04C2">
                    <w:rPr>
                      <w:rFonts w:ascii="Calibri" w:hAnsi="Calibri" w:cs="Calibri"/>
                      <w:sz w:val="22"/>
                      <w:szCs w:val="22"/>
                    </w:rPr>
                    <w:t>ISO 20344 y/o ISO 20345.</w:t>
                  </w:r>
                  <w:r w:rsidRPr="00EC04C2">
                    <w:rPr>
                      <w:rFonts w:ascii="Calibri" w:hAnsi="Calibri" w:cs="Calibri"/>
                      <w:sz w:val="16"/>
                      <w:szCs w:val="16"/>
                    </w:rPr>
                    <w:tab/>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 xml:space="preserve">Material: </w:t>
                  </w:r>
                  <w:r w:rsidRPr="00EC04C2">
                    <w:rPr>
                      <w:rFonts w:ascii="Calibri" w:hAnsi="Calibri" w:cs="Calibri"/>
                      <w:sz w:val="22"/>
                      <w:szCs w:val="22"/>
                    </w:rPr>
                    <w:t>Material de PVC.</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 xml:space="preserve">Características:  </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Impermeable 100%.</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Puntera de acero o composite.</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Planta antideslizante y resistente a hidrocarburos y aceites.</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Caña con agentes antimicóticos que eviten la proliferación de hongos y bacterias.</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Forro Interior poliéster antibacterial.</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Tallas: del 36 a 46 (A solicitud de YPFB).</w:t>
                  </w:r>
                </w:p>
              </w:tc>
            </w:tr>
          </w:tbl>
          <w:p w:rsidR="00EC04C2" w:rsidRPr="00EC04C2" w:rsidRDefault="00EC04C2" w:rsidP="00EC04C2">
            <w:pPr>
              <w:jc w:val="both"/>
              <w:rPr>
                <w:rFonts w:ascii="Calibri" w:hAnsi="Calibri" w:cs="Calibri"/>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3"/>
            </w:tblGrid>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rPr>
                  </w:pPr>
                  <w:r w:rsidRPr="00EC04C2">
                    <w:rPr>
                      <w:rFonts w:ascii="Calibri" w:hAnsi="Calibri" w:cs="Calibri"/>
                      <w:b/>
                    </w:rPr>
                    <w:t>Ítem N°  5 :  PROTECTORES AUDITIVOS DE COPA</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Marca:</w:t>
                  </w:r>
                  <w:r w:rsidRPr="00EC04C2">
                    <w:rPr>
                      <w:rFonts w:ascii="Calibri" w:hAnsi="Calibri" w:cs="Calibri"/>
                      <w:sz w:val="22"/>
                      <w:szCs w:val="22"/>
                    </w:rPr>
                    <w:t xml:space="preserve"> (A especificar por el proponente)</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Procedencia:</w:t>
                  </w:r>
                  <w:r w:rsidRPr="00EC04C2">
                    <w:rPr>
                      <w:rFonts w:ascii="Calibri" w:hAnsi="Calibri" w:cs="Calibri"/>
                      <w:sz w:val="22"/>
                      <w:szCs w:val="22"/>
                    </w:rPr>
                    <w:t xml:space="preserve"> (A especificar por el proponente)</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Cantidad: 1248 pares.</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22"/>
                      <w:szCs w:val="22"/>
                    </w:rPr>
                  </w:pPr>
                  <w:r w:rsidRPr="00EC04C2">
                    <w:rPr>
                      <w:rFonts w:ascii="Calibri" w:hAnsi="Calibri" w:cs="Calibri"/>
                      <w:b/>
                      <w:sz w:val="22"/>
                      <w:szCs w:val="22"/>
                    </w:rPr>
                    <w:t xml:space="preserve">Normativa: </w:t>
                  </w:r>
                  <w:r w:rsidRPr="00EC04C2">
                    <w:rPr>
                      <w:rFonts w:ascii="Calibri" w:hAnsi="Calibri" w:cs="Calibri"/>
                      <w:sz w:val="22"/>
                      <w:szCs w:val="22"/>
                    </w:rPr>
                    <w:t>ANSI S3.19 – 1974.</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sz w:val="16"/>
                      <w:szCs w:val="16"/>
                    </w:rPr>
                  </w:pPr>
                  <w:r w:rsidRPr="00EC04C2">
                    <w:rPr>
                      <w:rFonts w:ascii="Calibri" w:hAnsi="Calibri" w:cs="Calibri"/>
                      <w:b/>
                      <w:sz w:val="22"/>
                      <w:szCs w:val="22"/>
                    </w:rPr>
                    <w:t>Color</w:t>
                  </w:r>
                  <w:r w:rsidRPr="00EC04C2">
                    <w:rPr>
                      <w:rFonts w:ascii="Calibri" w:hAnsi="Calibri" w:cs="Calibri"/>
                      <w:b/>
                    </w:rPr>
                    <w:t>:</w:t>
                  </w:r>
                  <w:r w:rsidRPr="00EC04C2">
                    <w:rPr>
                      <w:rFonts w:ascii="Calibri" w:hAnsi="Calibri" w:cs="Calibri"/>
                      <w:b/>
                      <w:sz w:val="16"/>
                      <w:szCs w:val="16"/>
                    </w:rPr>
                    <w:t xml:space="preserve"> </w:t>
                  </w:r>
                  <w:r w:rsidRPr="00EC04C2">
                    <w:rPr>
                      <w:rFonts w:ascii="Calibri" w:hAnsi="Calibri" w:cs="Calibri"/>
                      <w:sz w:val="22"/>
                      <w:szCs w:val="22"/>
                    </w:rPr>
                    <w:t>(A especificar por el proponente)</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 xml:space="preserve">Material: </w:t>
                  </w:r>
                  <w:r w:rsidRPr="00EC04C2">
                    <w:rPr>
                      <w:rFonts w:ascii="Calibri" w:hAnsi="Calibri" w:cs="Calibri"/>
                      <w:sz w:val="22"/>
                      <w:szCs w:val="22"/>
                    </w:rPr>
                    <w:t>Hipo alergénico.</w:t>
                  </w:r>
                </w:p>
              </w:tc>
            </w:tr>
            <w:tr w:rsidR="00EC04C2" w:rsidRPr="00EC04C2" w:rsidTr="00604EEA">
              <w:trPr>
                <w:trHeight w:val="261"/>
              </w:trPr>
              <w:tc>
                <w:tcPr>
                  <w:tcW w:w="9323" w:type="dxa"/>
                  <w:shd w:val="clear" w:color="auto" w:fill="auto"/>
                </w:tcPr>
                <w:p w:rsidR="00EC04C2" w:rsidRPr="00EC04C2" w:rsidRDefault="00EC04C2" w:rsidP="00EC04C2">
                  <w:pPr>
                    <w:jc w:val="both"/>
                    <w:rPr>
                      <w:rFonts w:ascii="Calibri" w:hAnsi="Calibri" w:cs="Calibri"/>
                      <w:b/>
                      <w:sz w:val="22"/>
                      <w:szCs w:val="22"/>
                    </w:rPr>
                  </w:pPr>
                  <w:r w:rsidRPr="00EC04C2">
                    <w:rPr>
                      <w:rFonts w:ascii="Calibri" w:hAnsi="Calibri" w:cs="Calibri"/>
                      <w:b/>
                      <w:sz w:val="22"/>
                      <w:szCs w:val="22"/>
                    </w:rPr>
                    <w:t xml:space="preserve">Características:  </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Protector auditivo tipo orejeras para niveles de ruido que alcanzan los 98 DB por jornada de trabajo.</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Orejera para montaje en casco de seguridad.</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Almohadillas de PVC y espuma de poliuretano.</w:t>
                  </w:r>
                </w:p>
                <w:p w:rsidR="00EC04C2" w:rsidRPr="00EC04C2" w:rsidRDefault="00EC04C2" w:rsidP="00EC04C2">
                  <w:pPr>
                    <w:numPr>
                      <w:ilvl w:val="0"/>
                      <w:numId w:val="62"/>
                    </w:numPr>
                    <w:jc w:val="both"/>
                    <w:rPr>
                      <w:rFonts w:ascii="Calibri" w:hAnsi="Calibri" w:cs="Calibri"/>
                      <w:sz w:val="22"/>
                      <w:szCs w:val="22"/>
                    </w:rPr>
                  </w:pPr>
                  <w:r w:rsidRPr="00EC04C2">
                    <w:rPr>
                      <w:rFonts w:ascii="Calibri" w:hAnsi="Calibri" w:cs="Calibri"/>
                      <w:sz w:val="22"/>
                      <w:szCs w:val="22"/>
                    </w:rPr>
                    <w:t>Copas pivotantes que se inclinen y ajusten a los oídos.</w:t>
                  </w:r>
                </w:p>
              </w:tc>
            </w:tr>
          </w:tbl>
          <w:p w:rsidR="00EC04C2" w:rsidRPr="00EC04C2" w:rsidRDefault="00EC04C2" w:rsidP="00EC04C2">
            <w:pPr>
              <w:jc w:val="both"/>
              <w:rPr>
                <w:rFonts w:ascii="Calibri" w:hAnsi="Calibri" w:cs="Calibri"/>
              </w:rPr>
            </w:pPr>
          </w:p>
          <w:p w:rsidR="00EC04C2" w:rsidRPr="00EC04C2" w:rsidRDefault="00EC04C2" w:rsidP="00EC04C2">
            <w:pPr>
              <w:rPr>
                <w:rFonts w:ascii="Calibri" w:hAnsi="Calibri"/>
                <w:vanish/>
              </w:rPr>
            </w:pPr>
          </w:p>
          <w:p w:rsidR="00EC04C2" w:rsidRPr="00EC04C2" w:rsidRDefault="00EC04C2" w:rsidP="00EC04C2">
            <w:pPr>
              <w:jc w:val="both"/>
              <w:rPr>
                <w:rFonts w:ascii="Calibri" w:hAnsi="Calibri" w:cs="Calibri"/>
                <w:sz w:val="16"/>
                <w:szCs w:val="16"/>
              </w:rPr>
            </w:pPr>
          </w:p>
          <w:tbl>
            <w:tblPr>
              <w:tblW w:w="9412"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9412"/>
            </w:tblGrid>
            <w:tr w:rsidR="00EC04C2" w:rsidRPr="00EC04C2" w:rsidTr="00604EEA">
              <w:tc>
                <w:tcPr>
                  <w:tcW w:w="9412" w:type="dxa"/>
                  <w:shd w:val="clear" w:color="auto" w:fill="FFFFFF"/>
                </w:tcPr>
                <w:p w:rsidR="00EC04C2" w:rsidRPr="00EC04C2" w:rsidRDefault="00EC04C2" w:rsidP="00EC04C2">
                  <w:pPr>
                    <w:keepNext/>
                    <w:ind w:right="-40"/>
                    <w:jc w:val="both"/>
                    <w:outlineLvl w:val="1"/>
                    <w:rPr>
                      <w:rFonts w:ascii="Calibri" w:hAnsi="Calibri" w:cs="Arial"/>
                      <w:b/>
                      <w:bCs/>
                      <w:iCs/>
                      <w:sz w:val="22"/>
                      <w:szCs w:val="22"/>
                    </w:rPr>
                  </w:pPr>
                  <w:r w:rsidRPr="00EC04C2">
                    <w:rPr>
                      <w:rFonts w:ascii="Calibri" w:hAnsi="Calibri" w:cs="Arial"/>
                      <w:b/>
                      <w:bCs/>
                      <w:iCs/>
                      <w:sz w:val="22"/>
                      <w:szCs w:val="22"/>
                    </w:rPr>
                    <w:t>EXPERIENCIA ESPECÍFICA DE LA EMPRESA (PARA TODOS LOS ITEMS)</w:t>
                  </w:r>
                </w:p>
                <w:p w:rsidR="00EC04C2" w:rsidRPr="00EC04C2" w:rsidRDefault="00EC04C2" w:rsidP="00EC04C2">
                  <w:pPr>
                    <w:ind w:right="181"/>
                    <w:jc w:val="both"/>
                    <w:rPr>
                      <w:rFonts w:ascii="Calibri" w:hAnsi="Calibri" w:cs="Arial"/>
                      <w:bCs/>
                      <w:sz w:val="22"/>
                      <w:szCs w:val="22"/>
                    </w:rPr>
                  </w:pPr>
                </w:p>
                <w:p w:rsidR="00EC04C2" w:rsidRPr="00EC04C2" w:rsidRDefault="00EC04C2" w:rsidP="00EC04C2">
                  <w:pPr>
                    <w:ind w:right="181"/>
                    <w:jc w:val="both"/>
                    <w:rPr>
                      <w:rFonts w:ascii="Calibri" w:hAnsi="Calibri" w:cs="Calibri"/>
                      <w:bCs/>
                      <w:color w:val="000000"/>
                      <w:sz w:val="22"/>
                      <w:szCs w:val="22"/>
                    </w:rPr>
                  </w:pPr>
                  <w:r w:rsidRPr="00EC04C2">
                    <w:rPr>
                      <w:rFonts w:ascii="Calibri" w:hAnsi="Calibri" w:cs="Arial"/>
                      <w:bCs/>
                      <w:sz w:val="22"/>
                      <w:szCs w:val="22"/>
                    </w:rPr>
                    <w:t xml:space="preserve">Experiencia Específica Mínima, de dos (2) ventas en los últimos cinco años que acrediten experiencia en la provisión de Equipos de Protección Personal </w:t>
                  </w:r>
                  <w:r w:rsidRPr="00EC04C2">
                    <w:rPr>
                      <w:rFonts w:ascii="Calibri" w:hAnsi="Calibri" w:cs="Calibri"/>
                      <w:bCs/>
                      <w:color w:val="000000"/>
                      <w:sz w:val="22"/>
                      <w:szCs w:val="22"/>
                    </w:rPr>
                    <w:t>a personas naturales y/o personas jurídicas (Entidades o Empresas Públicas y/o Privadas).</w:t>
                  </w:r>
                </w:p>
                <w:p w:rsidR="00EC04C2" w:rsidRPr="00EC04C2" w:rsidRDefault="00EC04C2" w:rsidP="00EC04C2">
                  <w:pPr>
                    <w:ind w:right="181"/>
                    <w:jc w:val="both"/>
                    <w:rPr>
                      <w:rFonts w:ascii="Calibri" w:hAnsi="Calibri" w:cs="Calibri"/>
                      <w:bCs/>
                      <w:color w:val="000000"/>
                      <w:sz w:val="22"/>
                      <w:szCs w:val="22"/>
                    </w:rPr>
                  </w:pPr>
                </w:p>
                <w:p w:rsidR="00EC04C2" w:rsidRPr="00EC04C2" w:rsidRDefault="00EC04C2" w:rsidP="00EC04C2">
                  <w:pPr>
                    <w:ind w:right="181"/>
                    <w:jc w:val="both"/>
                    <w:rPr>
                      <w:rFonts w:ascii="Calibri" w:hAnsi="Calibri" w:cs="Calibri"/>
                      <w:bCs/>
                      <w:color w:val="000000"/>
                      <w:sz w:val="22"/>
                      <w:szCs w:val="22"/>
                    </w:rPr>
                  </w:pPr>
                  <w:r w:rsidRPr="00EC04C2">
                    <w:rPr>
                      <w:rFonts w:ascii="Calibri" w:hAnsi="Calibri" w:cs="Calibri"/>
                      <w:bCs/>
                      <w:color w:val="000000"/>
                      <w:sz w:val="22"/>
                      <w:szCs w:val="22"/>
                    </w:rPr>
                    <w:t>Acreditada o respaldada con fotocopias simples de cualquiera de los siguientes documentos:</w:t>
                  </w:r>
                </w:p>
                <w:p w:rsidR="00EC04C2" w:rsidRPr="00EC04C2" w:rsidRDefault="00EC04C2" w:rsidP="00EC04C2">
                  <w:pPr>
                    <w:ind w:right="181"/>
                    <w:jc w:val="both"/>
                    <w:rPr>
                      <w:rFonts w:ascii="Calibri" w:hAnsi="Calibri" w:cs="Calibri"/>
                      <w:bCs/>
                      <w:color w:val="000000"/>
                      <w:sz w:val="22"/>
                      <w:szCs w:val="22"/>
                    </w:rPr>
                  </w:pPr>
                </w:p>
                <w:p w:rsidR="00EC04C2" w:rsidRPr="00EC04C2" w:rsidRDefault="00EC04C2" w:rsidP="00EC04C2">
                  <w:pPr>
                    <w:numPr>
                      <w:ilvl w:val="0"/>
                      <w:numId w:val="45"/>
                    </w:numPr>
                    <w:ind w:right="465"/>
                    <w:jc w:val="both"/>
                    <w:rPr>
                      <w:rFonts w:ascii="Calibri" w:hAnsi="Calibri" w:cs="Calibri"/>
                      <w:bCs/>
                      <w:color w:val="000000"/>
                      <w:sz w:val="22"/>
                      <w:szCs w:val="22"/>
                    </w:rPr>
                  </w:pPr>
                  <w:r w:rsidRPr="00EC04C2">
                    <w:rPr>
                      <w:rFonts w:ascii="Calibri" w:hAnsi="Calibri" w:cs="Calibri"/>
                      <w:bCs/>
                      <w:color w:val="000000"/>
                      <w:sz w:val="22"/>
                      <w:szCs w:val="22"/>
                    </w:rPr>
                    <w:t>Contrato u Orden de Compra  con sus respectivas facturas o</w:t>
                  </w:r>
                </w:p>
                <w:p w:rsidR="00EC04C2" w:rsidRPr="00EC04C2" w:rsidRDefault="00EC04C2" w:rsidP="00EC04C2">
                  <w:pPr>
                    <w:numPr>
                      <w:ilvl w:val="0"/>
                      <w:numId w:val="45"/>
                    </w:numPr>
                    <w:ind w:right="465"/>
                    <w:jc w:val="both"/>
                    <w:rPr>
                      <w:rFonts w:ascii="Calibri" w:hAnsi="Calibri" w:cs="Calibri"/>
                      <w:bCs/>
                      <w:color w:val="000000"/>
                      <w:sz w:val="22"/>
                      <w:szCs w:val="22"/>
                    </w:rPr>
                  </w:pPr>
                  <w:r w:rsidRPr="00EC04C2">
                    <w:rPr>
                      <w:rFonts w:ascii="Calibri" w:hAnsi="Calibri" w:cs="Calibri"/>
                      <w:bCs/>
                      <w:color w:val="000000"/>
                      <w:sz w:val="22"/>
                      <w:szCs w:val="22"/>
                    </w:rPr>
                    <w:t>Acta de Recepción Definitiva, o</w:t>
                  </w:r>
                </w:p>
                <w:p w:rsidR="00EC04C2" w:rsidRPr="00EC04C2" w:rsidRDefault="00EC04C2" w:rsidP="00EC04C2">
                  <w:pPr>
                    <w:numPr>
                      <w:ilvl w:val="0"/>
                      <w:numId w:val="45"/>
                    </w:numPr>
                    <w:ind w:right="465"/>
                    <w:jc w:val="both"/>
                    <w:rPr>
                      <w:rFonts w:ascii="Calibri" w:hAnsi="Calibri" w:cs="Calibri"/>
                      <w:bCs/>
                      <w:color w:val="000000"/>
                      <w:sz w:val="22"/>
                      <w:szCs w:val="22"/>
                    </w:rPr>
                  </w:pPr>
                  <w:r w:rsidRPr="00EC04C2">
                    <w:rPr>
                      <w:rFonts w:ascii="Calibri" w:hAnsi="Calibri" w:cs="Calibri"/>
                      <w:bCs/>
                      <w:color w:val="000000"/>
                      <w:sz w:val="22"/>
                      <w:szCs w:val="22"/>
                    </w:rPr>
                    <w:t>Acta de Conformidad, u</w:t>
                  </w:r>
                </w:p>
                <w:p w:rsidR="00EC04C2" w:rsidRPr="00EC04C2" w:rsidRDefault="00EC04C2" w:rsidP="00EC04C2">
                  <w:pPr>
                    <w:numPr>
                      <w:ilvl w:val="0"/>
                      <w:numId w:val="45"/>
                    </w:numPr>
                    <w:ind w:right="465"/>
                    <w:jc w:val="both"/>
                    <w:rPr>
                      <w:rFonts w:ascii="Calibri" w:hAnsi="Calibri" w:cs="Calibri"/>
                      <w:bCs/>
                      <w:color w:val="000000"/>
                      <w:sz w:val="22"/>
                      <w:szCs w:val="22"/>
                    </w:rPr>
                  </w:pPr>
                  <w:r w:rsidRPr="00EC04C2">
                    <w:rPr>
                      <w:rFonts w:ascii="Calibri" w:hAnsi="Calibri" w:cs="Calibri"/>
                      <w:bCs/>
                      <w:color w:val="000000"/>
                      <w:sz w:val="22"/>
                      <w:szCs w:val="22"/>
                    </w:rPr>
                    <w:t>Otro documento que demuestre la entrega de los bienes.</w:t>
                  </w:r>
                </w:p>
                <w:p w:rsidR="00EC04C2" w:rsidRPr="00EC04C2" w:rsidRDefault="00EC04C2" w:rsidP="00EC04C2">
                  <w:pPr>
                    <w:ind w:right="181"/>
                    <w:jc w:val="both"/>
                    <w:rPr>
                      <w:rFonts w:ascii="Calibri" w:hAnsi="Calibri" w:cs="Calibri"/>
                      <w:bCs/>
                      <w:color w:val="000000"/>
                      <w:sz w:val="22"/>
                      <w:szCs w:val="22"/>
                    </w:rPr>
                  </w:pPr>
                </w:p>
                <w:p w:rsidR="00EC04C2" w:rsidRPr="00EC04C2" w:rsidRDefault="00EC04C2" w:rsidP="00EC04C2">
                  <w:pPr>
                    <w:ind w:right="181"/>
                    <w:jc w:val="both"/>
                    <w:rPr>
                      <w:rFonts w:ascii="Calibri" w:hAnsi="Calibri" w:cs="Calibri"/>
                      <w:bCs/>
                      <w:color w:val="000000"/>
                      <w:sz w:val="22"/>
                      <w:szCs w:val="22"/>
                    </w:rPr>
                  </w:pPr>
                  <w:r w:rsidRPr="00EC04C2">
                    <w:rPr>
                      <w:rFonts w:ascii="Calibri" w:hAnsi="Calibri" w:cs="Calibri"/>
                      <w:bCs/>
                      <w:color w:val="000000"/>
                      <w:sz w:val="22"/>
                      <w:szCs w:val="22"/>
                    </w:rPr>
                    <w:t>En los documentos de respaldo debe constar el nombre o Razón Social del proponente.</w:t>
                  </w:r>
                </w:p>
                <w:p w:rsidR="00EC04C2" w:rsidRPr="00EC04C2" w:rsidRDefault="00EC04C2" w:rsidP="00EC04C2">
                  <w:pPr>
                    <w:ind w:right="181"/>
                    <w:jc w:val="both"/>
                    <w:rPr>
                      <w:rFonts w:ascii="Calibri" w:hAnsi="Calibri" w:cs="Calibri"/>
                      <w:bCs/>
                      <w:color w:val="000000"/>
                      <w:sz w:val="22"/>
                      <w:szCs w:val="22"/>
                    </w:rPr>
                  </w:pPr>
                </w:p>
                <w:p w:rsidR="00EC04C2" w:rsidRPr="00EC04C2" w:rsidRDefault="00EC04C2" w:rsidP="00EC04C2">
                  <w:pPr>
                    <w:numPr>
                      <w:ilvl w:val="0"/>
                      <w:numId w:val="37"/>
                    </w:numPr>
                    <w:ind w:right="90"/>
                    <w:jc w:val="both"/>
                    <w:rPr>
                      <w:rFonts w:ascii="Calibri" w:hAnsi="Calibri" w:cs="Arial"/>
                      <w:b/>
                      <w:bCs/>
                      <w:sz w:val="22"/>
                      <w:szCs w:val="22"/>
                    </w:rPr>
                  </w:pPr>
                  <w:r w:rsidRPr="00EC04C2">
                    <w:rPr>
                      <w:rFonts w:ascii="Calibri" w:hAnsi="Calibri" w:cs="Arial"/>
                      <w:bCs/>
                      <w:sz w:val="22"/>
                      <w:szCs w:val="22"/>
                    </w:rPr>
                    <w:t>La(s) Empresa(s) adjudicada(s), previa firma de contrato, deberán presentar originales o fotocopias legalizadas de los documentos presentados en la propuesta como respaldo de la Experiencia Especifica. En el caso de las facturas serán aceptables copias de sus talonarios.</w:t>
                  </w:r>
                </w:p>
                <w:p w:rsidR="00EC04C2" w:rsidRPr="00EC04C2" w:rsidRDefault="00EC04C2" w:rsidP="00EC04C2">
                  <w:pPr>
                    <w:ind w:right="90"/>
                    <w:jc w:val="both"/>
                    <w:rPr>
                      <w:rFonts w:ascii="Calibri" w:hAnsi="Calibri" w:cs="Arial"/>
                      <w:b/>
                      <w:bCs/>
                      <w:sz w:val="22"/>
                      <w:szCs w:val="22"/>
                    </w:rPr>
                  </w:pPr>
                </w:p>
                <w:p w:rsidR="00EC04C2" w:rsidRPr="00EC04C2" w:rsidRDefault="00EC04C2" w:rsidP="00EC04C2">
                  <w:pPr>
                    <w:ind w:right="90"/>
                    <w:jc w:val="both"/>
                    <w:rPr>
                      <w:rFonts w:ascii="Calibri" w:hAnsi="Calibri" w:cs="Arial"/>
                      <w:b/>
                      <w:bCs/>
                      <w:sz w:val="22"/>
                      <w:szCs w:val="22"/>
                    </w:rPr>
                  </w:pPr>
                  <w:r w:rsidRPr="00EC04C2">
                    <w:rPr>
                      <w:rFonts w:ascii="Calibri" w:hAnsi="Calibri" w:cs="Arial"/>
                      <w:b/>
                      <w:bCs/>
                      <w:sz w:val="22"/>
                      <w:szCs w:val="22"/>
                    </w:rPr>
                    <w:t xml:space="preserve">FICHAS TECNICAS Y GARANTIAS DE LOS EPP’S </w:t>
                  </w:r>
                  <w:r w:rsidRPr="00EC04C2">
                    <w:rPr>
                      <w:rFonts w:ascii="Calibri" w:hAnsi="Calibri" w:cs="Arial"/>
                      <w:b/>
                      <w:bCs/>
                      <w:iCs/>
                      <w:sz w:val="22"/>
                      <w:szCs w:val="22"/>
                    </w:rPr>
                    <w:t>(PARA TODOS LOS ITEMS)</w:t>
                  </w:r>
                </w:p>
                <w:p w:rsidR="00EC04C2" w:rsidRPr="00EC04C2" w:rsidRDefault="00EC04C2" w:rsidP="00EC04C2">
                  <w:pPr>
                    <w:numPr>
                      <w:ilvl w:val="0"/>
                      <w:numId w:val="42"/>
                    </w:numPr>
                    <w:ind w:left="244" w:right="91" w:hanging="244"/>
                    <w:jc w:val="both"/>
                    <w:rPr>
                      <w:rFonts w:ascii="Calibri" w:hAnsi="Calibri" w:cs="Arial"/>
                      <w:sz w:val="22"/>
                      <w:szCs w:val="22"/>
                    </w:rPr>
                  </w:pPr>
                  <w:r w:rsidRPr="00EC04C2">
                    <w:rPr>
                      <w:rFonts w:ascii="Calibri" w:hAnsi="Calibri" w:cs="Arial"/>
                      <w:sz w:val="22"/>
                      <w:szCs w:val="22"/>
                    </w:rPr>
                    <w:t>El proponente deberá incluir en su propuesta técnica, fotocopia simple de la Ficha Técnica, o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p w:rsidR="00EC04C2" w:rsidRPr="00EC04C2" w:rsidRDefault="00EC04C2" w:rsidP="00EC04C2">
                  <w:pPr>
                    <w:ind w:right="90"/>
                    <w:jc w:val="both"/>
                    <w:rPr>
                      <w:rFonts w:ascii="Calibri" w:hAnsi="Calibri" w:cs="Arial"/>
                      <w:b/>
                      <w:bCs/>
                      <w:sz w:val="22"/>
                      <w:szCs w:val="22"/>
                    </w:rPr>
                  </w:pPr>
                </w:p>
                <w:p w:rsidR="00EC04C2" w:rsidRPr="00EC04C2" w:rsidRDefault="00EC04C2" w:rsidP="00EC04C2">
                  <w:pPr>
                    <w:keepNext/>
                    <w:ind w:right="90"/>
                    <w:jc w:val="both"/>
                    <w:outlineLvl w:val="1"/>
                    <w:rPr>
                      <w:rFonts w:ascii="Calibri" w:hAnsi="Calibri" w:cs="Arial"/>
                      <w:b/>
                      <w:iCs/>
                      <w:sz w:val="22"/>
                      <w:szCs w:val="22"/>
                    </w:rPr>
                  </w:pPr>
                  <w:r w:rsidRPr="00EC04C2">
                    <w:rPr>
                      <w:rFonts w:ascii="Calibri" w:hAnsi="Calibri" w:cs="Arial"/>
                      <w:b/>
                      <w:iCs/>
                      <w:sz w:val="22"/>
                      <w:szCs w:val="22"/>
                    </w:rPr>
                    <w:t>PLAZO DE ENTREGA (PARA TODOS LOS ITEMS)</w:t>
                  </w:r>
                </w:p>
                <w:p w:rsidR="00EC04C2" w:rsidRPr="00EC04C2" w:rsidRDefault="00EC04C2" w:rsidP="00EC04C2">
                  <w:pPr>
                    <w:keepNext/>
                    <w:numPr>
                      <w:ilvl w:val="0"/>
                      <w:numId w:val="38"/>
                    </w:numPr>
                    <w:ind w:left="284" w:right="90" w:hanging="284"/>
                    <w:jc w:val="both"/>
                    <w:outlineLvl w:val="1"/>
                    <w:rPr>
                      <w:rFonts w:ascii="Calibri" w:hAnsi="Calibri" w:cs="Arial"/>
                      <w:bCs/>
                      <w:sz w:val="22"/>
                      <w:szCs w:val="22"/>
                    </w:rPr>
                  </w:pPr>
                  <w:r w:rsidRPr="00EC04C2">
                    <w:rPr>
                      <w:rFonts w:ascii="Calibri" w:hAnsi="Calibri" w:cs="Arial"/>
                      <w:bCs/>
                      <w:sz w:val="22"/>
                      <w:szCs w:val="22"/>
                    </w:rPr>
                    <w:t>El plazo de entrega es no mayor a doce</w:t>
                  </w:r>
                  <w:r w:rsidRPr="00EC04C2">
                    <w:rPr>
                      <w:rFonts w:ascii="Calibri" w:hAnsi="Calibri" w:cs="Arial"/>
                      <w:bCs/>
                      <w:sz w:val="22"/>
                      <w:szCs w:val="22"/>
                      <w:u w:val="single"/>
                    </w:rPr>
                    <w:t xml:space="preserve"> (12) días calendario, para todos los Ítems,</w:t>
                  </w:r>
                  <w:r w:rsidRPr="00EC04C2">
                    <w:rPr>
                      <w:rFonts w:ascii="Calibri" w:hAnsi="Calibri" w:cs="Arial"/>
                      <w:bCs/>
                      <w:sz w:val="22"/>
                      <w:szCs w:val="22"/>
                    </w:rPr>
                    <w:t xml:space="preserve"> y se computará a partir de la Orden de Inicio a ser emitida y entregada por la Unidad Solicitante.</w:t>
                  </w:r>
                </w:p>
                <w:p w:rsidR="00EC04C2" w:rsidRPr="00EC04C2" w:rsidRDefault="00EC04C2" w:rsidP="00EC04C2">
                  <w:pPr>
                    <w:keepNext/>
                    <w:ind w:right="90"/>
                    <w:jc w:val="both"/>
                    <w:outlineLvl w:val="1"/>
                    <w:rPr>
                      <w:rFonts w:ascii="Calibri" w:hAnsi="Calibri" w:cs="Arial"/>
                      <w:bCs/>
                      <w:sz w:val="22"/>
                      <w:szCs w:val="22"/>
                    </w:rPr>
                  </w:pPr>
                </w:p>
                <w:p w:rsidR="00EC04C2" w:rsidRPr="00EC04C2" w:rsidRDefault="00EC04C2" w:rsidP="00EC04C2">
                  <w:pPr>
                    <w:keepNext/>
                    <w:numPr>
                      <w:ilvl w:val="0"/>
                      <w:numId w:val="38"/>
                    </w:numPr>
                    <w:ind w:left="284" w:right="90" w:hanging="284"/>
                    <w:jc w:val="both"/>
                    <w:outlineLvl w:val="1"/>
                    <w:rPr>
                      <w:rFonts w:ascii="Calibri" w:hAnsi="Calibri" w:cs="Arial"/>
                      <w:b/>
                      <w:bCs/>
                      <w:sz w:val="22"/>
                      <w:szCs w:val="22"/>
                    </w:rPr>
                  </w:pPr>
                  <w:r w:rsidRPr="00EC04C2">
                    <w:rPr>
                      <w:rFonts w:ascii="Calibri" w:hAnsi="Calibri" w:cs="Arial"/>
                      <w:bCs/>
                      <w:sz w:val="22"/>
                      <w:szCs w:val="22"/>
                    </w:rPr>
                    <w:t>Si el último día de entrega recayera en feriado o fin de semana (sábado o domingo), se debe considerar como último día de entrega el siguiente día hábil.</w:t>
                  </w:r>
                </w:p>
                <w:p w:rsidR="00EC04C2" w:rsidRPr="00EC04C2" w:rsidRDefault="00EC04C2" w:rsidP="00EC04C2">
                  <w:pPr>
                    <w:rPr>
                      <w:rFonts w:ascii="Calibri" w:hAnsi="Calibri" w:cs="Arial"/>
                      <w:b/>
                      <w:bCs/>
                      <w:sz w:val="22"/>
                      <w:szCs w:val="22"/>
                    </w:rPr>
                  </w:pPr>
                </w:p>
                <w:p w:rsidR="00EC04C2" w:rsidRPr="00EC04C2" w:rsidRDefault="00EC04C2" w:rsidP="00EC04C2">
                  <w:pPr>
                    <w:keepNext/>
                    <w:ind w:right="90"/>
                    <w:jc w:val="both"/>
                    <w:outlineLvl w:val="1"/>
                    <w:rPr>
                      <w:rFonts w:ascii="Calibri" w:hAnsi="Calibri" w:cs="Calibri"/>
                      <w:b/>
                      <w:sz w:val="22"/>
                      <w:szCs w:val="22"/>
                    </w:rPr>
                  </w:pPr>
                  <w:r w:rsidRPr="00EC04C2">
                    <w:rPr>
                      <w:rFonts w:ascii="Calibri" w:hAnsi="Calibri" w:cs="Calibri"/>
                      <w:b/>
                      <w:sz w:val="22"/>
                      <w:szCs w:val="22"/>
                    </w:rPr>
                    <w:t>RESPONSABILIDAD DE LA EMPRESA CONTRATADA (PARA TODOS LOS ITEMS)</w:t>
                  </w:r>
                </w:p>
                <w:p w:rsidR="00EC04C2" w:rsidRPr="00EC04C2" w:rsidRDefault="00EC04C2" w:rsidP="00EC04C2">
                  <w:pPr>
                    <w:numPr>
                      <w:ilvl w:val="0"/>
                      <w:numId w:val="52"/>
                    </w:numPr>
                    <w:ind w:left="284" w:right="90" w:hanging="284"/>
                    <w:jc w:val="both"/>
                    <w:rPr>
                      <w:rFonts w:ascii="Calibri" w:hAnsi="Calibri" w:cs="Arial"/>
                      <w:bCs/>
                      <w:sz w:val="22"/>
                      <w:szCs w:val="22"/>
                    </w:rPr>
                  </w:pPr>
                  <w:r w:rsidRPr="00EC04C2">
                    <w:rPr>
                      <w:rFonts w:ascii="Calibri" w:hAnsi="Calibri" w:cs="Arial"/>
                      <w:bCs/>
                      <w:sz w:val="22"/>
                      <w:szCs w:val="22"/>
                    </w:rPr>
                    <w:t xml:space="preserve">La(s) Empresa(s) Contratada(s), </w:t>
                  </w:r>
                  <w:r w:rsidRPr="00EC04C2">
                    <w:rPr>
                      <w:rFonts w:ascii="Calibri" w:hAnsi="Calibri" w:cs="Arial"/>
                      <w:sz w:val="22"/>
                      <w:szCs w:val="22"/>
                    </w:rPr>
                    <w:t>durante el tiempo de vigencia de la garantía de cumplimiento de contrato y</w:t>
                  </w:r>
                  <w:r w:rsidRPr="00EC04C2">
                    <w:rPr>
                      <w:rFonts w:ascii="Calibri" w:hAnsi="Calibri" w:cs="Arial"/>
                      <w:bCs/>
                      <w:sz w:val="22"/>
                      <w:szCs w:val="22"/>
                    </w:rPr>
                    <w:t xml:space="preserve"> en caso de existir alguna falla en el Ítem del EPP, deberá estar en condiciones de remplazar el EPP, en un plazo máximo de diez días hábiles, caso contrario se aplicaran las multas establecidas en el punto 2 del numeral II del presente documento.</w:t>
                  </w:r>
                </w:p>
                <w:p w:rsidR="00EC04C2" w:rsidRPr="00EC04C2" w:rsidRDefault="00EC04C2" w:rsidP="00EC04C2">
                  <w:pPr>
                    <w:ind w:right="90"/>
                    <w:jc w:val="both"/>
                    <w:rPr>
                      <w:rFonts w:ascii="Calibri" w:hAnsi="Calibri" w:cs="Arial"/>
                      <w:bCs/>
                      <w:sz w:val="22"/>
                      <w:szCs w:val="22"/>
                    </w:rPr>
                  </w:pPr>
                </w:p>
                <w:p w:rsidR="00EC04C2" w:rsidRPr="00EC04C2" w:rsidRDefault="00EC04C2" w:rsidP="00EC04C2">
                  <w:pPr>
                    <w:keepNext/>
                    <w:ind w:right="90"/>
                    <w:jc w:val="both"/>
                    <w:outlineLvl w:val="1"/>
                    <w:rPr>
                      <w:rFonts w:ascii="Calibri" w:hAnsi="Calibri" w:cs="Arial"/>
                      <w:b/>
                      <w:bCs/>
                      <w:sz w:val="22"/>
                      <w:szCs w:val="22"/>
                    </w:rPr>
                  </w:pPr>
                  <w:r w:rsidRPr="00EC04C2">
                    <w:rPr>
                      <w:rFonts w:ascii="Calibri" w:hAnsi="Calibri" w:cs="Arial"/>
                      <w:bCs/>
                      <w:sz w:val="22"/>
                      <w:szCs w:val="22"/>
                    </w:rPr>
                    <w:t>La(s) Empresa(s) Contratada(s), solventarán todos los costos en los que incurra para reemplazar o arreglar las fallas de los EPP’s.</w:t>
                  </w:r>
                </w:p>
              </w:tc>
            </w:tr>
            <w:tr w:rsidR="00EC04C2" w:rsidRPr="00EC04C2" w:rsidTr="00604EEA">
              <w:trPr>
                <w:trHeight w:val="80"/>
              </w:trPr>
              <w:tc>
                <w:tcPr>
                  <w:tcW w:w="9412" w:type="dxa"/>
                  <w:shd w:val="clear" w:color="auto" w:fill="FFFFFF"/>
                </w:tcPr>
                <w:p w:rsidR="00EC04C2" w:rsidRPr="00EC04C2" w:rsidRDefault="00EC04C2" w:rsidP="00EC04C2">
                  <w:pPr>
                    <w:ind w:right="-40"/>
                    <w:jc w:val="both"/>
                    <w:rPr>
                      <w:rFonts w:ascii="Calibri" w:hAnsi="Calibri" w:cs="Arial"/>
                      <w:bCs/>
                      <w:sz w:val="22"/>
                      <w:szCs w:val="22"/>
                    </w:rPr>
                  </w:pPr>
                </w:p>
              </w:tc>
            </w:tr>
            <w:tr w:rsidR="00EC04C2" w:rsidRPr="00EC04C2" w:rsidTr="00604EEA">
              <w:trPr>
                <w:trHeight w:val="496"/>
              </w:trPr>
              <w:tc>
                <w:tcPr>
                  <w:tcW w:w="9412" w:type="dxa"/>
                  <w:tcBorders>
                    <w:bottom w:val="single" w:sz="4" w:space="0" w:color="000000"/>
                  </w:tcBorders>
                  <w:shd w:val="clear" w:color="auto" w:fill="FFFFFF"/>
                  <w:vAlign w:val="center"/>
                </w:tcPr>
                <w:p w:rsidR="00EC04C2" w:rsidRPr="00EC04C2" w:rsidRDefault="00EC04C2" w:rsidP="00EC04C2">
                  <w:pPr>
                    <w:numPr>
                      <w:ilvl w:val="0"/>
                      <w:numId w:val="41"/>
                    </w:numPr>
                    <w:spacing w:before="60" w:after="60"/>
                    <w:ind w:left="386" w:hanging="386"/>
                    <w:jc w:val="both"/>
                    <w:rPr>
                      <w:rFonts w:ascii="Calibri" w:hAnsi="Calibri" w:cs="Arial"/>
                      <w:b/>
                      <w:iCs/>
                      <w:sz w:val="22"/>
                      <w:szCs w:val="22"/>
                    </w:rPr>
                  </w:pPr>
                  <w:r w:rsidRPr="00EC04C2">
                    <w:rPr>
                      <w:rFonts w:ascii="Calibri" w:hAnsi="Calibri" w:cs="Arial"/>
                      <w:b/>
                      <w:iCs/>
                      <w:sz w:val="22"/>
                      <w:szCs w:val="22"/>
                    </w:rPr>
                    <w:t>OTRAS CONDICIONES DE CUMPLIMIENTO OBLIGATORIO (PARA TODOS LOS ITEMS)</w:t>
                  </w:r>
                </w:p>
              </w:tc>
            </w:tr>
            <w:tr w:rsidR="00EC04C2" w:rsidRPr="00EC04C2" w:rsidTr="00604EEA">
              <w:tc>
                <w:tcPr>
                  <w:tcW w:w="9412" w:type="dxa"/>
                  <w:tcBorders>
                    <w:bottom w:val="single" w:sz="4" w:space="0" w:color="000000"/>
                  </w:tcBorders>
                  <w:shd w:val="clear" w:color="auto" w:fill="FFFFFF"/>
                </w:tcPr>
                <w:p w:rsidR="00EC04C2" w:rsidRPr="00EC04C2" w:rsidRDefault="00EC04C2" w:rsidP="00EC04C2">
                  <w:pPr>
                    <w:keepNext/>
                    <w:numPr>
                      <w:ilvl w:val="0"/>
                      <w:numId w:val="43"/>
                    </w:numPr>
                    <w:ind w:left="386" w:right="90" w:hanging="431"/>
                    <w:jc w:val="both"/>
                    <w:outlineLvl w:val="1"/>
                    <w:rPr>
                      <w:rFonts w:ascii="Calibri" w:hAnsi="Calibri" w:cs="Arial"/>
                      <w:b/>
                      <w:bCs/>
                      <w:iCs/>
                      <w:sz w:val="22"/>
                      <w:szCs w:val="22"/>
                    </w:rPr>
                  </w:pPr>
                  <w:r w:rsidRPr="00EC04C2">
                    <w:rPr>
                      <w:rFonts w:ascii="Calibri" w:hAnsi="Calibri" w:cs="Arial"/>
                      <w:b/>
                      <w:bCs/>
                      <w:iCs/>
                      <w:sz w:val="22"/>
                      <w:szCs w:val="22"/>
                    </w:rPr>
                    <w:t>FORMA DE PAGO</w:t>
                  </w:r>
                </w:p>
                <w:p w:rsidR="00EC04C2" w:rsidRPr="00EC04C2" w:rsidRDefault="00EC04C2" w:rsidP="00EC04C2">
                  <w:pPr>
                    <w:numPr>
                      <w:ilvl w:val="0"/>
                      <w:numId w:val="39"/>
                    </w:numPr>
                    <w:ind w:left="284" w:right="90" w:hanging="284"/>
                    <w:jc w:val="both"/>
                    <w:rPr>
                      <w:rFonts w:ascii="Calibri" w:hAnsi="Calibri" w:cs="Arial"/>
                      <w:bCs/>
                      <w:sz w:val="22"/>
                      <w:szCs w:val="22"/>
                    </w:rPr>
                  </w:pPr>
                  <w:r w:rsidRPr="00EC04C2">
                    <w:rPr>
                      <w:rFonts w:ascii="Calibri" w:hAnsi="Calibri" w:cs="Arial"/>
                      <w:bCs/>
                      <w:sz w:val="22"/>
                      <w:szCs w:val="22"/>
                    </w:rPr>
                    <w:t>Los precios de la propuesta deben expresarse en moneda nacional.</w:t>
                  </w:r>
                </w:p>
                <w:p w:rsidR="00EC04C2" w:rsidRPr="00EC04C2" w:rsidRDefault="00EC04C2" w:rsidP="00EC04C2">
                  <w:pPr>
                    <w:numPr>
                      <w:ilvl w:val="0"/>
                      <w:numId w:val="39"/>
                    </w:numPr>
                    <w:ind w:left="284" w:right="90" w:hanging="284"/>
                    <w:jc w:val="both"/>
                    <w:rPr>
                      <w:rFonts w:ascii="Calibri" w:hAnsi="Calibri" w:cs="Arial"/>
                      <w:bCs/>
                      <w:sz w:val="22"/>
                      <w:szCs w:val="22"/>
                    </w:rPr>
                  </w:pPr>
                  <w:r w:rsidRPr="00EC04C2">
                    <w:rPr>
                      <w:rFonts w:ascii="Calibri" w:hAnsi="Calibri" w:cs="Arial"/>
                      <w:bCs/>
                      <w:sz w:val="22"/>
                      <w:szCs w:val="22"/>
                    </w:rPr>
                    <w:t>YPFB realizará uno o más pagos a cada una de las empresas contratadas, contra entrega de los bienes en cada Unidad Organizacional de YPFB, y previa presentación de los Informes de Recepción y Conformidad emitidos por los Responsables o Comités de Recepción y aprobados por el titular de la Unidad Solicitante (GSAC).</w:t>
                  </w:r>
                </w:p>
                <w:p w:rsidR="00EC04C2" w:rsidRPr="00EC04C2" w:rsidRDefault="00EC04C2" w:rsidP="00EC04C2">
                  <w:pPr>
                    <w:numPr>
                      <w:ilvl w:val="0"/>
                      <w:numId w:val="39"/>
                    </w:numPr>
                    <w:ind w:left="284" w:right="90" w:hanging="284"/>
                    <w:jc w:val="both"/>
                    <w:rPr>
                      <w:rFonts w:ascii="Calibri" w:hAnsi="Calibri" w:cs="Arial"/>
                      <w:bCs/>
                      <w:sz w:val="22"/>
                      <w:szCs w:val="22"/>
                    </w:rPr>
                  </w:pPr>
                  <w:r w:rsidRPr="00EC04C2">
                    <w:rPr>
                      <w:rFonts w:ascii="Calibri" w:hAnsi="Calibri" w:cs="Arial"/>
                      <w:bCs/>
                      <w:sz w:val="22"/>
                      <w:szCs w:val="22"/>
                    </w:rPr>
                    <w:t>La(s) empresa(s) contratadas(s) una vez efectuada la entrega y recepción, deberán realizar su solicitud de pago en nota dirigida a la correspondiente unidad organizacional de YPFB donde se entregó los bienes, adjuntando factura original con el detalle de tipo de bienes, cantidades y respectivos montos, Nota de Remisión o Entrega firmada por ambas partes (Empresa contratada y Responsable o Comité de Recepción), Fotocopia simple del NIT, SIGEP, cédula de identidad del Propietario o Representante Legal, contrato y reporte Consulta de Padrón emitido por el Servicio de Impuestos Nacionales (SIN).</w:t>
                  </w:r>
                </w:p>
                <w:p w:rsidR="00EC04C2" w:rsidRPr="00EC04C2" w:rsidRDefault="00EC04C2" w:rsidP="00EC04C2">
                  <w:pPr>
                    <w:numPr>
                      <w:ilvl w:val="0"/>
                      <w:numId w:val="39"/>
                    </w:numPr>
                    <w:ind w:left="284" w:right="90" w:hanging="284"/>
                    <w:jc w:val="both"/>
                    <w:rPr>
                      <w:rFonts w:ascii="Calibri" w:hAnsi="Calibri" w:cs="Arial"/>
                      <w:bCs/>
                      <w:sz w:val="22"/>
                      <w:szCs w:val="22"/>
                    </w:rPr>
                  </w:pPr>
                  <w:r w:rsidRPr="00EC04C2">
                    <w:rPr>
                      <w:rFonts w:ascii="Calibri" w:hAnsi="Calibri" w:cs="Arial"/>
                      <w:bCs/>
                      <w:sz w:val="22"/>
                      <w:szCs w:val="22"/>
                    </w:rPr>
                    <w:t xml:space="preserve">Los Responsables o Comités de Recepción de las Unidades Organizacionales, elaborarán los respectivos Informes de Recepción, adjuntando Reporte de ingreso de los bienes a Almacenes y las </w:t>
                  </w:r>
                  <w:r w:rsidRPr="00EC04C2">
                    <w:rPr>
                      <w:rFonts w:ascii="Calibri" w:hAnsi="Calibri" w:cs="Arial"/>
                      <w:bCs/>
                      <w:sz w:val="22"/>
                      <w:szCs w:val="22"/>
                    </w:rPr>
                    <w:lastRenderedPageBreak/>
                    <w:t xml:space="preserve">solicitudes de pago con sus antecedentes, debiendo remitir a la Unidad Solicitante de YPFB para la respectiva aprobación y trámite de pago. </w:t>
                  </w:r>
                </w:p>
                <w:p w:rsidR="00EC04C2" w:rsidRPr="00EC04C2" w:rsidRDefault="00EC04C2" w:rsidP="00EC04C2">
                  <w:pPr>
                    <w:ind w:right="90"/>
                    <w:jc w:val="both"/>
                    <w:rPr>
                      <w:rFonts w:ascii="Calibri" w:hAnsi="Calibri" w:cs="Arial"/>
                      <w:bCs/>
                      <w:sz w:val="22"/>
                      <w:szCs w:val="22"/>
                    </w:rPr>
                  </w:pPr>
                </w:p>
              </w:tc>
            </w:tr>
            <w:tr w:rsidR="00EC04C2" w:rsidRPr="00EC04C2" w:rsidTr="00604EEA">
              <w:tc>
                <w:tcPr>
                  <w:tcW w:w="9412" w:type="dxa"/>
                  <w:tcBorders>
                    <w:bottom w:val="nil"/>
                  </w:tcBorders>
                  <w:shd w:val="clear" w:color="auto" w:fill="FFFFFF"/>
                </w:tcPr>
                <w:p w:rsidR="00EC04C2" w:rsidRPr="00EC04C2" w:rsidRDefault="00EC04C2" w:rsidP="00EC04C2">
                  <w:pPr>
                    <w:keepNext/>
                    <w:numPr>
                      <w:ilvl w:val="0"/>
                      <w:numId w:val="43"/>
                    </w:numPr>
                    <w:ind w:left="386" w:right="90" w:hanging="386"/>
                    <w:jc w:val="both"/>
                    <w:outlineLvl w:val="1"/>
                    <w:rPr>
                      <w:rFonts w:ascii="Calibri" w:hAnsi="Calibri" w:cs="Arial"/>
                      <w:b/>
                      <w:bCs/>
                      <w:iCs/>
                      <w:sz w:val="22"/>
                      <w:szCs w:val="22"/>
                    </w:rPr>
                  </w:pPr>
                  <w:r w:rsidRPr="00EC04C2">
                    <w:rPr>
                      <w:rFonts w:ascii="Calibri" w:hAnsi="Calibri" w:cs="Arial"/>
                      <w:b/>
                      <w:bCs/>
                      <w:iCs/>
                      <w:sz w:val="22"/>
                      <w:szCs w:val="22"/>
                    </w:rPr>
                    <w:lastRenderedPageBreak/>
                    <w:t>MULTAS</w:t>
                  </w:r>
                </w:p>
                <w:p w:rsidR="00EC04C2" w:rsidRPr="00EC04C2" w:rsidRDefault="00EC04C2" w:rsidP="00EC04C2">
                  <w:pPr>
                    <w:numPr>
                      <w:ilvl w:val="0"/>
                      <w:numId w:val="39"/>
                    </w:numPr>
                    <w:ind w:left="284" w:right="90" w:hanging="284"/>
                    <w:jc w:val="both"/>
                    <w:rPr>
                      <w:rFonts w:ascii="Calibri" w:hAnsi="Calibri" w:cs="Arial"/>
                      <w:sz w:val="22"/>
                      <w:szCs w:val="22"/>
                    </w:rPr>
                  </w:pPr>
                  <w:r w:rsidRPr="00EC04C2">
                    <w:rPr>
                      <w:rFonts w:ascii="Calibri" w:hAnsi="Calibri" w:cs="Arial"/>
                      <w:sz w:val="22"/>
                      <w:szCs w:val="22"/>
                    </w:rPr>
                    <w:t xml:space="preserve">El Responsable o Comité de Recepción de cada Unidad Organizacional de YPFB, determinará cuando corresponda en el respectivo informe de recepción y conformidad, el monto de la multa del 1% sobre el importe total del ítem adjudicado por cada día calendario de retraso, calculado sobre el importe de cada ítem que hubiera registrado demora en la entrega. </w:t>
                  </w:r>
                </w:p>
                <w:p w:rsidR="00EC04C2" w:rsidRPr="00EC04C2" w:rsidRDefault="00EC04C2" w:rsidP="00EC04C2">
                  <w:pPr>
                    <w:ind w:right="90"/>
                    <w:jc w:val="both"/>
                    <w:rPr>
                      <w:rFonts w:ascii="Calibri" w:hAnsi="Calibri" w:cs="Arial"/>
                      <w:sz w:val="22"/>
                      <w:szCs w:val="22"/>
                    </w:rPr>
                  </w:pPr>
                </w:p>
                <w:p w:rsidR="00EC04C2" w:rsidRPr="00EC04C2" w:rsidRDefault="00EC04C2" w:rsidP="00EC04C2">
                  <w:pPr>
                    <w:numPr>
                      <w:ilvl w:val="0"/>
                      <w:numId w:val="39"/>
                    </w:numPr>
                    <w:ind w:left="284" w:right="90" w:hanging="284"/>
                    <w:jc w:val="both"/>
                    <w:rPr>
                      <w:rFonts w:ascii="Calibri" w:hAnsi="Calibri" w:cs="Arial"/>
                      <w:sz w:val="22"/>
                      <w:szCs w:val="22"/>
                    </w:rPr>
                  </w:pPr>
                  <w:r w:rsidRPr="00EC04C2">
                    <w:rPr>
                      <w:rFonts w:ascii="Calibri" w:hAnsi="Calibri" w:cs="Arial"/>
                      <w:sz w:val="22"/>
                      <w:szCs w:val="22"/>
                    </w:rPr>
                    <w:t>Si por la aplicación de multas por mora se ha llegado al límite del 10% (diez por ciento) del monto total del Contrato, YPFB podrá iniciar el proceso de resolución del Contrato.</w:t>
                  </w:r>
                </w:p>
                <w:p w:rsidR="00EC04C2" w:rsidRPr="00EC04C2" w:rsidRDefault="00EC04C2" w:rsidP="00EC04C2">
                  <w:pPr>
                    <w:ind w:right="90"/>
                    <w:jc w:val="both"/>
                    <w:rPr>
                      <w:rFonts w:ascii="Calibri" w:hAnsi="Calibri" w:cs="Arial"/>
                      <w:sz w:val="22"/>
                      <w:szCs w:val="22"/>
                    </w:rPr>
                  </w:pPr>
                </w:p>
                <w:p w:rsidR="00EC04C2" w:rsidRPr="00EC04C2" w:rsidRDefault="00EC04C2" w:rsidP="00EC04C2">
                  <w:pPr>
                    <w:numPr>
                      <w:ilvl w:val="0"/>
                      <w:numId w:val="39"/>
                    </w:numPr>
                    <w:ind w:left="284" w:right="90" w:hanging="284"/>
                    <w:jc w:val="both"/>
                    <w:rPr>
                      <w:rFonts w:ascii="Calibri" w:hAnsi="Calibri" w:cs="Arial"/>
                      <w:sz w:val="22"/>
                      <w:szCs w:val="22"/>
                    </w:rPr>
                  </w:pPr>
                  <w:r w:rsidRPr="00EC04C2">
                    <w:rPr>
                      <w:rFonts w:ascii="Calibri" w:hAnsi="Calibri" w:cs="Arial"/>
                      <w:sz w:val="22"/>
                      <w:szCs w:val="22"/>
                    </w:rPr>
                    <w:t>De establecer YPFB que por la aplicación de multas por mora se ha llegado al límite del 20% (veinte por ciento) del monto total del contrato, YPFB deberá iniciar el proceso de resolución de contrato y ejecución de la Garantía de Cumplimiento de Contrato.</w:t>
                  </w:r>
                </w:p>
                <w:p w:rsidR="00EC04C2" w:rsidRPr="00EC04C2" w:rsidRDefault="00EC04C2" w:rsidP="00EC04C2">
                  <w:pPr>
                    <w:ind w:right="90"/>
                    <w:jc w:val="both"/>
                    <w:rPr>
                      <w:rFonts w:ascii="Calibri" w:hAnsi="Calibri" w:cs="Arial"/>
                      <w:sz w:val="22"/>
                      <w:szCs w:val="22"/>
                    </w:rPr>
                  </w:pPr>
                </w:p>
                <w:p w:rsidR="00EC04C2" w:rsidRPr="00EC04C2" w:rsidRDefault="00EC04C2" w:rsidP="00EC04C2">
                  <w:pPr>
                    <w:numPr>
                      <w:ilvl w:val="0"/>
                      <w:numId w:val="39"/>
                    </w:numPr>
                    <w:ind w:left="284" w:right="90" w:hanging="284"/>
                    <w:jc w:val="both"/>
                    <w:rPr>
                      <w:rFonts w:ascii="Calibri" w:hAnsi="Calibri" w:cs="Arial"/>
                      <w:sz w:val="22"/>
                      <w:szCs w:val="22"/>
                    </w:rPr>
                  </w:pPr>
                  <w:r w:rsidRPr="00EC04C2">
                    <w:rPr>
                      <w:rFonts w:ascii="Calibri" w:hAnsi="Calibri" w:cs="Arial"/>
                      <w:sz w:val="22"/>
                      <w:szCs w:val="22"/>
                    </w:rPr>
                    <w:t>Queda establecido que cuando se apliquen las multas, estas no podrán ser deducidas de las facturas emitidas por el contratista. El importe de las multas será descontado a momento del pago o los pagos que se realicen.</w:t>
                  </w:r>
                </w:p>
                <w:p w:rsidR="00EC04C2" w:rsidRPr="00EC04C2" w:rsidRDefault="00EC04C2" w:rsidP="00EC04C2">
                  <w:pPr>
                    <w:ind w:right="90"/>
                    <w:jc w:val="both"/>
                    <w:rPr>
                      <w:rFonts w:ascii="Calibri" w:hAnsi="Calibri" w:cs="Arial"/>
                      <w:sz w:val="22"/>
                      <w:szCs w:val="22"/>
                    </w:rPr>
                  </w:pPr>
                </w:p>
                <w:p w:rsidR="00EC04C2" w:rsidRPr="00EC04C2" w:rsidRDefault="00EC04C2" w:rsidP="00EC04C2">
                  <w:pPr>
                    <w:numPr>
                      <w:ilvl w:val="0"/>
                      <w:numId w:val="43"/>
                    </w:numPr>
                    <w:ind w:left="313" w:right="465"/>
                    <w:jc w:val="both"/>
                    <w:rPr>
                      <w:rFonts w:ascii="Calibri" w:hAnsi="Calibri" w:cs="Calibri"/>
                      <w:b/>
                      <w:bCs/>
                      <w:iCs/>
                      <w:color w:val="000000"/>
                      <w:sz w:val="22"/>
                      <w:szCs w:val="22"/>
                    </w:rPr>
                  </w:pPr>
                  <w:r w:rsidRPr="00EC04C2">
                    <w:rPr>
                      <w:rFonts w:ascii="Calibri" w:hAnsi="Calibri" w:cs="Calibri"/>
                      <w:b/>
                      <w:bCs/>
                      <w:iCs/>
                      <w:color w:val="000000"/>
                      <w:sz w:val="22"/>
                      <w:szCs w:val="22"/>
                    </w:rPr>
                    <w:t>RESPONSABLES O COMITES DE RECEPCIÓN</w:t>
                  </w:r>
                </w:p>
                <w:p w:rsidR="00EC04C2" w:rsidRPr="00EC04C2" w:rsidRDefault="00EC04C2" w:rsidP="00EC04C2">
                  <w:pPr>
                    <w:jc w:val="both"/>
                    <w:rPr>
                      <w:rFonts w:ascii="Calibri" w:hAnsi="Calibri" w:cs="Calibri"/>
                      <w:sz w:val="22"/>
                      <w:szCs w:val="22"/>
                      <w:lang w:val="es-BO"/>
                    </w:rPr>
                  </w:pPr>
                  <w:r w:rsidRPr="00EC04C2">
                    <w:rPr>
                      <w:rFonts w:ascii="Calibri" w:hAnsi="Calibri" w:cs="Calibri"/>
                      <w:sz w:val="22"/>
                      <w:szCs w:val="22"/>
                      <w:lang w:val="es-BO"/>
                    </w:rPr>
                    <w:t>Personal de YPFB designado por el Responsable del Proceso de Contratación, que tendrá las siguientes funciones entre otras:</w:t>
                  </w:r>
                </w:p>
                <w:p w:rsidR="00EC04C2" w:rsidRPr="00EC04C2" w:rsidRDefault="00EC04C2" w:rsidP="00EC04C2">
                  <w:pPr>
                    <w:jc w:val="both"/>
                    <w:rPr>
                      <w:rFonts w:ascii="Calibri" w:hAnsi="Calibri" w:cs="Calibri"/>
                      <w:sz w:val="22"/>
                      <w:szCs w:val="22"/>
                      <w:lang w:val="es-BO"/>
                    </w:rPr>
                  </w:pPr>
                </w:p>
                <w:p w:rsidR="00EC04C2" w:rsidRPr="00EC04C2" w:rsidRDefault="00EC04C2" w:rsidP="00EC04C2">
                  <w:pPr>
                    <w:numPr>
                      <w:ilvl w:val="0"/>
                      <w:numId w:val="46"/>
                    </w:numPr>
                    <w:spacing w:line="259" w:lineRule="auto"/>
                    <w:ind w:left="601" w:hanging="241"/>
                    <w:contextualSpacing/>
                    <w:jc w:val="both"/>
                    <w:rPr>
                      <w:rFonts w:ascii="Calibri" w:hAnsi="Calibri" w:cs="Calibri"/>
                      <w:sz w:val="22"/>
                      <w:szCs w:val="22"/>
                    </w:rPr>
                  </w:pPr>
                  <w:r w:rsidRPr="00EC04C2">
                    <w:rPr>
                      <w:rFonts w:ascii="Calibri" w:hAnsi="Calibri" w:cs="Calibri"/>
                      <w:sz w:val="22"/>
                      <w:szCs w:val="22"/>
                    </w:rPr>
                    <w:t>Realizar la recepción de los bienes en el lugar establecido en las especificaciones técnicas.</w:t>
                  </w:r>
                </w:p>
                <w:p w:rsidR="00EC04C2" w:rsidRPr="00EC04C2" w:rsidRDefault="00EC04C2" w:rsidP="00EC04C2">
                  <w:pPr>
                    <w:numPr>
                      <w:ilvl w:val="0"/>
                      <w:numId w:val="46"/>
                    </w:numPr>
                    <w:spacing w:line="259" w:lineRule="auto"/>
                    <w:ind w:left="601" w:hanging="241"/>
                    <w:contextualSpacing/>
                    <w:jc w:val="both"/>
                    <w:rPr>
                      <w:rFonts w:ascii="Calibri" w:hAnsi="Calibri" w:cs="Calibri"/>
                      <w:sz w:val="22"/>
                      <w:szCs w:val="22"/>
                    </w:rPr>
                  </w:pPr>
                  <w:r w:rsidRPr="00EC04C2">
                    <w:rPr>
                      <w:rFonts w:ascii="Calibri" w:hAnsi="Calibri" w:cs="Calibri"/>
                      <w:sz w:val="22"/>
                      <w:szCs w:val="22"/>
                    </w:rPr>
                    <w:t>Verificar que los bienes entregados estén de acuerdo con las especificaciones técnicas y la propuesta presentada por el Contratista.</w:t>
                  </w:r>
                </w:p>
                <w:p w:rsidR="00EC04C2" w:rsidRPr="00EC04C2" w:rsidRDefault="00EC04C2" w:rsidP="00EC04C2">
                  <w:pPr>
                    <w:numPr>
                      <w:ilvl w:val="0"/>
                      <w:numId w:val="46"/>
                    </w:numPr>
                    <w:spacing w:line="259" w:lineRule="auto"/>
                    <w:ind w:left="601" w:hanging="241"/>
                    <w:contextualSpacing/>
                    <w:jc w:val="both"/>
                    <w:rPr>
                      <w:rFonts w:ascii="Calibri" w:hAnsi="Calibri" w:cs="Calibri"/>
                      <w:sz w:val="22"/>
                      <w:szCs w:val="22"/>
                    </w:rPr>
                  </w:pPr>
                  <w:r w:rsidRPr="00EC04C2">
                    <w:rPr>
                      <w:rFonts w:ascii="Calibri" w:hAnsi="Calibri" w:cs="Calibri"/>
                      <w:sz w:val="22"/>
                      <w:szCs w:val="22"/>
                    </w:rPr>
                    <w:t>Elaborar el informe de recepción y conformidad o de incumplimiento.</w:t>
                  </w:r>
                </w:p>
                <w:p w:rsidR="00EC04C2" w:rsidRPr="00EC04C2" w:rsidRDefault="00EC04C2" w:rsidP="00EC04C2">
                  <w:pPr>
                    <w:numPr>
                      <w:ilvl w:val="0"/>
                      <w:numId w:val="46"/>
                    </w:numPr>
                    <w:spacing w:line="259" w:lineRule="auto"/>
                    <w:ind w:left="601" w:hanging="241"/>
                    <w:contextualSpacing/>
                    <w:jc w:val="both"/>
                    <w:rPr>
                      <w:rFonts w:ascii="Calibri" w:hAnsi="Calibri" w:cs="Calibri"/>
                      <w:sz w:val="22"/>
                      <w:szCs w:val="22"/>
                    </w:rPr>
                  </w:pPr>
                  <w:r w:rsidRPr="00EC04C2">
                    <w:rPr>
                      <w:rFonts w:ascii="Calibri" w:hAnsi="Calibri" w:cs="Calibri"/>
                      <w:sz w:val="22"/>
                      <w:szCs w:val="22"/>
                    </w:rPr>
                    <w:t>Determinar cuando corresponda, el monto de las multas por retraso en la entrega de los bienes según lo establecido en las especificaciones técnicas y en el contrato.</w:t>
                  </w:r>
                </w:p>
                <w:p w:rsidR="00EC04C2" w:rsidRPr="00EC04C2" w:rsidRDefault="00EC04C2" w:rsidP="00EC04C2">
                  <w:pPr>
                    <w:spacing w:line="259" w:lineRule="auto"/>
                    <w:contextualSpacing/>
                    <w:jc w:val="both"/>
                    <w:rPr>
                      <w:rFonts w:ascii="Calibri" w:hAnsi="Calibri" w:cs="Calibri"/>
                      <w:sz w:val="22"/>
                      <w:szCs w:val="22"/>
                    </w:rPr>
                  </w:pPr>
                </w:p>
                <w:p w:rsidR="00EC04C2" w:rsidRPr="00EC04C2" w:rsidRDefault="00EC04C2" w:rsidP="00EC04C2">
                  <w:pPr>
                    <w:numPr>
                      <w:ilvl w:val="0"/>
                      <w:numId w:val="43"/>
                    </w:numPr>
                    <w:ind w:left="381" w:right="465" w:hanging="421"/>
                    <w:jc w:val="both"/>
                    <w:rPr>
                      <w:rFonts w:ascii="Calibri" w:hAnsi="Calibri" w:cs="Calibri"/>
                      <w:b/>
                      <w:bCs/>
                      <w:iCs/>
                      <w:color w:val="000000"/>
                      <w:sz w:val="22"/>
                      <w:szCs w:val="22"/>
                    </w:rPr>
                  </w:pPr>
                  <w:r w:rsidRPr="00EC04C2">
                    <w:rPr>
                      <w:rFonts w:ascii="Calibri" w:hAnsi="Calibri" w:cs="Calibri"/>
                      <w:b/>
                      <w:color w:val="000000"/>
                      <w:sz w:val="22"/>
                      <w:szCs w:val="22"/>
                    </w:rPr>
                    <w:t>SERVICIOS CONEXOS</w:t>
                  </w:r>
                </w:p>
                <w:p w:rsidR="00EC04C2" w:rsidRPr="00EC04C2" w:rsidRDefault="00EC04C2" w:rsidP="00EC04C2">
                  <w:pPr>
                    <w:ind w:right="90"/>
                    <w:jc w:val="both"/>
                    <w:rPr>
                      <w:rFonts w:ascii="Calibri" w:hAnsi="Calibri" w:cs="Calibri"/>
                      <w:sz w:val="22"/>
                      <w:szCs w:val="22"/>
                    </w:rPr>
                  </w:pPr>
                  <w:r w:rsidRPr="00EC04C2">
                    <w:rPr>
                      <w:rFonts w:ascii="Calibri" w:hAnsi="Calibri" w:cs="Arial"/>
                      <w:color w:val="000000"/>
                      <w:sz w:val="22"/>
                      <w:szCs w:val="22"/>
                    </w:rPr>
                    <w:t>El</w:t>
                  </w:r>
                  <w:r w:rsidRPr="00EC04C2">
                    <w:rPr>
                      <w:rFonts w:ascii="Calibri" w:hAnsi="Calibri" w:cs="Calibri"/>
                      <w:color w:val="000000"/>
                      <w:sz w:val="22"/>
                      <w:szCs w:val="22"/>
                    </w:rPr>
                    <w:t xml:space="preserve"> precio de los bienes a ofertar debe incluir los costos de: embalaje, transporte, carga, descarga y otros que se puedan requerir para la entrega de los bienes en los lugares establecidos.</w:t>
                  </w:r>
                </w:p>
                <w:p w:rsidR="00EC04C2" w:rsidRPr="00EC04C2" w:rsidRDefault="00EC04C2" w:rsidP="00EC04C2">
                  <w:pPr>
                    <w:keepNext/>
                    <w:ind w:right="90"/>
                    <w:jc w:val="both"/>
                    <w:outlineLvl w:val="1"/>
                    <w:rPr>
                      <w:rFonts w:ascii="Calibri" w:hAnsi="Calibri" w:cs="Arial"/>
                      <w:sz w:val="22"/>
                      <w:szCs w:val="22"/>
                    </w:rPr>
                  </w:pPr>
                </w:p>
              </w:tc>
            </w:tr>
            <w:tr w:rsidR="00EC04C2" w:rsidRPr="00EC04C2" w:rsidTr="00604EEA">
              <w:trPr>
                <w:trHeight w:val="955"/>
              </w:trPr>
              <w:tc>
                <w:tcPr>
                  <w:tcW w:w="9412" w:type="dxa"/>
                  <w:tcBorders>
                    <w:top w:val="nil"/>
                  </w:tcBorders>
                  <w:shd w:val="clear" w:color="auto" w:fill="FFFFFF"/>
                </w:tcPr>
                <w:p w:rsidR="00EC04C2" w:rsidRPr="00EC04C2" w:rsidRDefault="00EC04C2" w:rsidP="00EC04C2">
                  <w:pPr>
                    <w:numPr>
                      <w:ilvl w:val="0"/>
                      <w:numId w:val="43"/>
                    </w:numPr>
                    <w:ind w:left="360" w:right="90"/>
                    <w:jc w:val="both"/>
                    <w:rPr>
                      <w:rFonts w:ascii="Calibri" w:hAnsi="Calibri" w:cs="Arial"/>
                      <w:b/>
                      <w:sz w:val="22"/>
                      <w:szCs w:val="22"/>
                    </w:rPr>
                  </w:pPr>
                  <w:r w:rsidRPr="00EC04C2">
                    <w:rPr>
                      <w:rFonts w:ascii="Calibri" w:hAnsi="Calibri" w:cs="Arial"/>
                      <w:b/>
                      <w:sz w:val="22"/>
                      <w:szCs w:val="22"/>
                    </w:rPr>
                    <w:t>LUGARES Y CANTIDADES DE ENTREGAS</w:t>
                  </w:r>
                </w:p>
                <w:p w:rsidR="00EC04C2" w:rsidRPr="00EC04C2" w:rsidRDefault="00EC04C2" w:rsidP="00EC04C2">
                  <w:pPr>
                    <w:tabs>
                      <w:tab w:val="left" w:pos="8988"/>
                    </w:tabs>
                    <w:ind w:right="380"/>
                    <w:jc w:val="both"/>
                    <w:rPr>
                      <w:rFonts w:ascii="Calibri" w:hAnsi="Calibri" w:cs="Arial"/>
                      <w:color w:val="000000"/>
                      <w:sz w:val="22"/>
                      <w:szCs w:val="22"/>
                    </w:rPr>
                  </w:pPr>
                  <w:r w:rsidRPr="00EC04C2">
                    <w:rPr>
                      <w:rFonts w:ascii="Calibri" w:hAnsi="Calibri" w:cs="Arial"/>
                      <w:color w:val="000000"/>
                      <w:sz w:val="22"/>
                      <w:szCs w:val="22"/>
                    </w:rPr>
                    <w:t xml:space="preserve">El o los contratista (s) para la </w:t>
                  </w:r>
                  <w:r w:rsidRPr="00EC04C2">
                    <w:rPr>
                      <w:rFonts w:ascii="Calibri" w:hAnsi="Calibri" w:cs="Arial"/>
                      <w:b/>
                      <w:color w:val="000000"/>
                      <w:sz w:val="22"/>
                      <w:szCs w:val="22"/>
                      <w:u w:val="single"/>
                    </w:rPr>
                    <w:t>entrega</w:t>
                  </w:r>
                  <w:r w:rsidRPr="00EC04C2">
                    <w:rPr>
                      <w:rFonts w:ascii="Calibri" w:hAnsi="Calibri" w:cs="Arial"/>
                      <w:color w:val="000000"/>
                      <w:sz w:val="22"/>
                      <w:szCs w:val="22"/>
                    </w:rPr>
                    <w:t xml:space="preserve"> de los ítems contratados en cada unidad organizacional de YPFB, deben considerar las siguientes direcciones y cantidades señaladas a continuación:</w:t>
                  </w:r>
                </w:p>
                <w:tbl>
                  <w:tblPr>
                    <w:tblW w:w="9100" w:type="dxa"/>
                    <w:tblLayout w:type="fixed"/>
                    <w:tblCellMar>
                      <w:left w:w="70" w:type="dxa"/>
                      <w:right w:w="70" w:type="dxa"/>
                    </w:tblCellMar>
                    <w:tblLook w:val="04A0" w:firstRow="1" w:lastRow="0" w:firstColumn="1" w:lastColumn="0" w:noHBand="0" w:noVBand="1"/>
                  </w:tblPr>
                  <w:tblGrid>
                    <w:gridCol w:w="1200"/>
                    <w:gridCol w:w="1200"/>
                    <w:gridCol w:w="1200"/>
                    <w:gridCol w:w="1200"/>
                    <w:gridCol w:w="1200"/>
                    <w:gridCol w:w="1200"/>
                    <w:gridCol w:w="1900"/>
                  </w:tblGrid>
                  <w:tr w:rsidR="00EC04C2" w:rsidRPr="00EC04C2" w:rsidTr="00604EEA">
                    <w:trPr>
                      <w:trHeight w:val="765"/>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ÍTEM 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EPP</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TOTAL CANTIDAD POR ÍTEM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CANTIDAD POR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N°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ALMACENES QUE CONTEMPLA</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DIRECCIÓN</w:t>
                        </w:r>
                      </w:p>
                    </w:tc>
                  </w:tr>
                  <w:tr w:rsidR="00EC04C2" w:rsidRPr="00EC04C2" w:rsidTr="00604EEA">
                    <w:trPr>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1</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Guantes de Cuero de Cabritilla</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17328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1583</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Tte. Mamerto Cuellar final 2º Anillo.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3247</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VPNO-DRAO-DRFO-SANTA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Grigota esq. Regimiento Lanza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988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REDES GAS 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Tres Pasos al Frente s/n y Av. 23 de Marzo (Tercer Anillo Interno).  </w:t>
                        </w:r>
                      </w:p>
                    </w:tc>
                  </w:tr>
                  <w:tr w:rsidR="00EC04C2" w:rsidRPr="00EC04C2" w:rsidTr="00604EEA">
                    <w:trPr>
                      <w:trHeight w:val="33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1446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PLANTAS  GIND</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Grigota esq. Regimiento Lanza</w:t>
                        </w:r>
                      </w:p>
                    </w:tc>
                  </w:tr>
                  <w:tr w:rsidR="00EC04C2" w:rsidRPr="00EC04C2" w:rsidTr="00604EEA">
                    <w:trPr>
                      <w:trHeight w:val="51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403</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AMAZONICO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Héroes del Chaco final s/n (Riberalta)</w:t>
                        </w:r>
                      </w:p>
                    </w:tc>
                  </w:tr>
                  <w:tr w:rsidR="00EC04C2" w:rsidRPr="00EC04C2" w:rsidTr="00604EEA">
                    <w:trPr>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511</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GERENCIA NACIONAL DE EXPLORACION Y EXPLOTACIÓN (GNEE)</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Francisco Menacho # 201 frente a la plazuela Atilio Zamora </w:t>
                        </w:r>
                      </w:p>
                    </w:tc>
                  </w:tr>
                  <w:tr w:rsidR="00EC04C2" w:rsidRPr="00EC04C2" w:rsidTr="00604EEA">
                    <w:trPr>
                      <w:trHeight w:val="99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829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VICEPRESIDENCIA DE ADMINISTRACIÓN CONTRATOS Y FISCALIZACIÓN (VPACF)</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Ciudad de Villa Montes. Edificio VPACF. Barrio Bilbao Rioja, manzanos 134-135 entre Av. Iguiraru, calle Samayhuata, calle Ibibobo y avenida Palo Santo.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1100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CENTRO</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Siglo XX final Zona Valle Hermoso</w:t>
                        </w:r>
                      </w:p>
                    </w:tc>
                  </w:tr>
                  <w:tr w:rsidR="00EC04C2" w:rsidRPr="00EC04C2" w:rsidTr="00604EEA">
                    <w:trPr>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610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COCHABAMBA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Almacenes RGCB, Av. Rafael Pabón esq. Calle Viloma (Detrás del Aeropuerto Jorge Wilstermann). Teléfono: 4662408 </w:t>
                        </w:r>
                      </w:p>
                    </w:tc>
                  </w:tr>
                  <w:tr w:rsidR="00EC04C2" w:rsidRPr="00EC04C2" w:rsidTr="00604EEA">
                    <w:trPr>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809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GERENCIA NACIONAL DE REDES DE GAS Y DUCTOS (GRGD)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64-53574</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336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DE GAS CHUQUISACA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64-53575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429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CHUQUISACA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Av. Las Américas esq. Guatemala s/n  Telf. 64-54800 - 6460846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390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TARIJA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Km. 8 1/2 carretera al Chaco -  Zona El Portillo  Planta YPFB</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1402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OCCIDENTE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Carretera a Oruro Km/8,  Zona Senkata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694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OFICINA CENTRAL LA PAZ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Calle Reyes Ortiz. Entre Av. 16 de Julio (El Prado) y Calle Carlos Bravo, Edificio nuevo de YPFB Corporación</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864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DE REDES DE GAS LA PAZ - EL ALTO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Zona 16 de Julio; Av. Juan Pablo II, lado SEGIP altura Cruz Papal  (El Alto)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497</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ORURO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6 de Octubre esquina Caro; Zona central de la ciudad de Oruro.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439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ORURO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Arce No.163 telf.5254505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439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POTOSI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312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POTOSI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r w:rsidR="00EC04C2" w:rsidRPr="00EC04C2" w:rsidTr="00604EEA">
                    <w:trPr>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2</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Guantes de Cuero de Oscaria</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2146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166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Tte. Mamerto Cuellar final 2º Anillo.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306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VPNO-DRAO-DRFO-SANTA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Grigota esq. Regimiento Lanza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REDES GAS 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Tres Pasos al Frente s/n y Av. 23 de Marzo (Tercer Anillo Interno).  </w:t>
                        </w:r>
                      </w:p>
                    </w:tc>
                  </w:tr>
                  <w:tr w:rsidR="00EC04C2" w:rsidRPr="00EC04C2" w:rsidTr="00604EEA">
                    <w:trPr>
                      <w:trHeight w:val="33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284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PLANTAS  GIND</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Grigota esq. Regimiento Lanza</w:t>
                        </w:r>
                      </w:p>
                    </w:tc>
                  </w:tr>
                  <w:tr w:rsidR="00EC04C2" w:rsidRPr="00EC04C2" w:rsidTr="00604EEA">
                    <w:trPr>
                      <w:trHeight w:val="51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76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AMAZONICO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Héroes del Chaco final s/n (Riberalta)</w:t>
                        </w:r>
                      </w:p>
                    </w:tc>
                  </w:tr>
                  <w:tr w:rsidR="00EC04C2" w:rsidRPr="00EC04C2" w:rsidTr="00604EEA">
                    <w:trPr>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GERENCIA NACIONAL DE EXPLORACION Y EXPLOTACIÓN (GNEE)</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Francisco Menacho # 201 frente a la plazuela Atilio Zamora </w:t>
                        </w:r>
                      </w:p>
                    </w:tc>
                  </w:tr>
                  <w:tr w:rsidR="00EC04C2" w:rsidRPr="00EC04C2" w:rsidTr="00604EEA">
                    <w:trPr>
                      <w:trHeight w:val="99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VICEPRESIDENCIA DE ADMINISTRACIÓN CONTRATOS Y FISCALIZACIÓN (VPACF)</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Ciudad de Villa Montes. Edificio VPACF. Barrio Bilbao Rioja, manzanos 134-135 entre Av. Iguiraru, calle Samayhuata, calle Ibibobo y avenida Palo Santo.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CENTRO</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Siglo XX final Zona Valle Hermoso</w:t>
                        </w:r>
                      </w:p>
                    </w:tc>
                  </w:tr>
                  <w:tr w:rsidR="00EC04C2" w:rsidRPr="00EC04C2" w:rsidTr="00604EEA">
                    <w:trPr>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COCHABAMBA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Almacenes RGCB, Av. Rafael Pabón esq. Calle Viloma (Detrás del Aeropuerto Jorge Wilstermann). Teléfono: 4662408 </w:t>
                        </w:r>
                      </w:p>
                    </w:tc>
                  </w:tr>
                  <w:tr w:rsidR="00EC04C2" w:rsidRPr="00EC04C2" w:rsidTr="00604EEA">
                    <w:trPr>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74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GERENCIA NACIONAL DE REDES DE GAS Y DUCTOS (GRGD)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64-53574</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45</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DE GAS CHUQUISACA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64-53575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CHUQUISACA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Av. Las Américas esq. Guatemala s/n  Telf. 64-54800 - 6460846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63</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TARIJA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Km. 8 1/2 carretera al Chaco -  Zona El Portillo  Planta YPFB</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229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OCCIDENTE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Carretera a Oruro Km/8,  Zona Senkata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OFICINA CENTRAL LA PAZ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Calle Reyes Ortiz. Entre Av. 16 de Julio (El Prado) y Calle Carlos Bravo, Edificio nuevo de YPFB Corporación</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DE REDES DE GAS LA PAZ - EL ALTO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Zona 16 de Julio; Av. Juan Pablo II, lado SEGIP altura Cruz Papal  (El Alto)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ORURO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6 de Octubre esquina Caro; Zona central de la ciudad de Oruro.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53</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ORURO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Arce No.163 telf.5254505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POTOSI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POTOSI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r w:rsidR="00EC04C2" w:rsidRPr="00EC04C2" w:rsidTr="00604EEA">
                    <w:trPr>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3</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Protector Auditivo de Inserción</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6445</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516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Tte. Mamerto Cuellar final 2º Anillo.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1277</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VPNO-DRAO-DRFO-SANTA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Grigota esq. Regimiento Lanza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376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REDES GAS SANTA CRUZ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Tres Pasos al Frente s/n y Av. 23 de Marzo (Tercer Anillo Interno).  </w:t>
                        </w:r>
                      </w:p>
                    </w:tc>
                  </w:tr>
                  <w:tr w:rsidR="00EC04C2" w:rsidRPr="00EC04C2" w:rsidTr="00604EEA">
                    <w:trPr>
                      <w:trHeight w:val="33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568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PLANTAS  GIND</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Grigota esq. Regimiento Lanza</w:t>
                        </w:r>
                      </w:p>
                    </w:tc>
                  </w:tr>
                  <w:tr w:rsidR="00EC04C2" w:rsidRPr="00EC04C2" w:rsidTr="00604EEA">
                    <w:trPr>
                      <w:trHeight w:val="51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156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AMAZONICO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Héroes del Chaco final s/n (Riberalta)</w:t>
                        </w:r>
                      </w:p>
                    </w:tc>
                  </w:tr>
                  <w:tr w:rsidR="00EC04C2" w:rsidRPr="00EC04C2" w:rsidTr="00604EEA">
                    <w:trPr>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GERENCIA NACIONAL DE EXPLORACION Y EXPLOTACIÓN (GNEE)</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Francisco Menacho # 201 frente a la plazuela Atilio Zamora </w:t>
                        </w:r>
                      </w:p>
                    </w:tc>
                  </w:tr>
                  <w:tr w:rsidR="00EC04C2" w:rsidRPr="00EC04C2" w:rsidTr="00604EEA">
                    <w:trPr>
                      <w:trHeight w:val="99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328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VICEPRESIDENCIA DE ADMINISTRACIÓN CONTRATOS Y FISCALIZACIÓN (VPACF)</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Ciudad de Villa Montes. Edificio VPACF. Barrio Bilbao Rioja, manzanos 134-135 entre Av. Iguiraru, calle Samayhuata, calle Ibibobo y avenida Palo Santo.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344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CENTRO</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Siglo XX final Zona Valle Hermoso</w:t>
                        </w:r>
                      </w:p>
                    </w:tc>
                  </w:tr>
                  <w:tr w:rsidR="00EC04C2" w:rsidRPr="00EC04C2" w:rsidTr="00604EEA">
                    <w:trPr>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236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COCHABAMBA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Almacenes RGCB, Av. Rafael Pabón esq. Calle Viloma (Detrás del Aeropuerto Jorge Wilstermann). Teléfono: 4662408 </w:t>
                        </w:r>
                      </w:p>
                    </w:tc>
                  </w:tr>
                  <w:tr w:rsidR="00EC04C2" w:rsidRPr="00EC04C2" w:rsidTr="00604EEA">
                    <w:trPr>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296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GERENCIA NACIONAL DE REDES DE GAS Y DUCTOS (GRGD)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64-53574</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132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DE GAS CHUQUISACA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64-53575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168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CHUQUISACA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Av. Las Américas esq. Guatemala s/n  Telf. 64-54800 - 6460846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TARIJA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Km. 8 1/2 carretera al Chaco -  Zona El Portillo  Planta YPFB</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OCCIDENTE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Carretera a Oruro Km/8,  Zona Senkata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220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OFICINA CENTRAL LA PAZ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Calle Reyes Ortiz. Entre Av. 16 de Julio (El Prado) y Calle Carlos Bravo, Edificio nuevo de YPFB Corporación</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328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DE REDES DE GAS LA PAZ - EL ALTO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Zona 16 de Julio; Av. Juan Pablo II, lado SEGIP altura Cruz Papal  (El Alto)</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196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ORURO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6 de Octubre esquina Caro; Zona central de la ciudad de Oruro.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168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ORURO </w:t>
                        </w:r>
                      </w:p>
                    </w:tc>
                    <w:tc>
                      <w:tcPr>
                        <w:tcW w:w="19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Arce No.163 telf.5254505 </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172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POTOSI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r w:rsidR="00EC04C2" w:rsidRPr="00EC04C2" w:rsidTr="00604EEA">
                    <w:trPr>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POTOSI </w:t>
                        </w:r>
                      </w:p>
                    </w:tc>
                    <w:tc>
                      <w:tcPr>
                        <w:tcW w:w="19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bl>
                <w:p w:rsidR="00EC04C2" w:rsidRPr="00EC04C2" w:rsidRDefault="00EC04C2" w:rsidP="00EC04C2">
                  <w:pPr>
                    <w:tabs>
                      <w:tab w:val="left" w:pos="8988"/>
                    </w:tabs>
                    <w:ind w:right="380"/>
                    <w:jc w:val="both"/>
                    <w:rPr>
                      <w:rFonts w:ascii="Calibri" w:hAnsi="Calibri" w:cs="Arial"/>
                      <w:color w:val="000000"/>
                      <w:sz w:val="22"/>
                      <w:szCs w:val="22"/>
                    </w:rPr>
                  </w:pPr>
                </w:p>
                <w:tbl>
                  <w:tblPr>
                    <w:tblW w:w="9357" w:type="dxa"/>
                    <w:tblInd w:w="10" w:type="dxa"/>
                    <w:tblLayout w:type="fixed"/>
                    <w:tblCellMar>
                      <w:left w:w="70" w:type="dxa"/>
                      <w:right w:w="70" w:type="dxa"/>
                    </w:tblCellMar>
                    <w:tblLook w:val="04A0" w:firstRow="1" w:lastRow="0" w:firstColumn="1" w:lastColumn="0" w:noHBand="0" w:noVBand="1"/>
                  </w:tblPr>
                  <w:tblGrid>
                    <w:gridCol w:w="1590"/>
                    <w:gridCol w:w="1402"/>
                    <w:gridCol w:w="1857"/>
                    <w:gridCol w:w="3413"/>
                    <w:gridCol w:w="1095"/>
                  </w:tblGrid>
                  <w:tr w:rsidR="00EC04C2" w:rsidRPr="00EC04C2" w:rsidTr="00604EEA">
                    <w:trPr>
                      <w:trHeight w:val="234"/>
                    </w:trPr>
                    <w:tc>
                      <w:tcPr>
                        <w:tcW w:w="4849" w:type="dxa"/>
                        <w:gridSpan w:val="3"/>
                        <w:tcBorders>
                          <w:top w:val="nil"/>
                          <w:left w:val="nil"/>
                          <w:bottom w:val="nil"/>
                          <w:right w:val="nil"/>
                        </w:tcBorders>
                        <w:shd w:val="clear" w:color="auto" w:fill="auto"/>
                        <w:noWrap/>
                        <w:vAlign w:val="bottom"/>
                        <w:hideMark/>
                      </w:tcPr>
                      <w:p w:rsidR="00EC04C2" w:rsidRPr="00EC04C2" w:rsidRDefault="00EC04C2" w:rsidP="00EC04C2">
                        <w:pPr>
                          <w:rPr>
                            <w:rFonts w:ascii="Calibri" w:hAnsi="Calibri" w:cs="Calibri"/>
                            <w:b/>
                            <w:bCs/>
                            <w:color w:val="000000"/>
                            <w:sz w:val="22"/>
                            <w:szCs w:val="22"/>
                          </w:rPr>
                        </w:pPr>
                        <w:r w:rsidRPr="00EC04C2">
                          <w:rPr>
                            <w:rFonts w:ascii="Calibri" w:hAnsi="Calibri" w:cs="Calibri"/>
                            <w:b/>
                            <w:bCs/>
                            <w:color w:val="000000"/>
                            <w:sz w:val="22"/>
                            <w:szCs w:val="22"/>
                          </w:rPr>
                          <w:t>ITEM Nro. 4: BOTA DE GOMA</w:t>
                        </w:r>
                      </w:p>
                    </w:tc>
                    <w:tc>
                      <w:tcPr>
                        <w:tcW w:w="3413" w:type="dxa"/>
                        <w:tcBorders>
                          <w:top w:val="nil"/>
                          <w:left w:val="nil"/>
                          <w:bottom w:val="nil"/>
                          <w:right w:val="nil"/>
                        </w:tcBorders>
                        <w:shd w:val="clear" w:color="auto" w:fill="auto"/>
                        <w:noWrap/>
                        <w:vAlign w:val="bottom"/>
                        <w:hideMark/>
                      </w:tcPr>
                      <w:p w:rsidR="00EC04C2" w:rsidRPr="00EC04C2" w:rsidRDefault="00EC04C2" w:rsidP="00EC04C2">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EC04C2" w:rsidRPr="00EC04C2" w:rsidRDefault="00EC04C2" w:rsidP="00EC04C2">
                        <w:pPr>
                          <w:rPr>
                            <w:sz w:val="22"/>
                            <w:szCs w:val="22"/>
                          </w:rPr>
                        </w:pPr>
                      </w:p>
                    </w:tc>
                  </w:tr>
                  <w:tr w:rsidR="00EC04C2" w:rsidRPr="00EC04C2" w:rsidTr="00604EEA">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EC04C2" w:rsidRPr="00EC04C2" w:rsidRDefault="00EC04C2" w:rsidP="00EC04C2">
                        <w:pPr>
                          <w:jc w:val="center"/>
                          <w:rPr>
                            <w:rFonts w:ascii="Calibri" w:hAnsi="Calibri" w:cs="Calibri"/>
                            <w:b/>
                            <w:bCs/>
                            <w:sz w:val="18"/>
                          </w:rPr>
                        </w:pPr>
                        <w:r w:rsidRPr="00EC04C2">
                          <w:rPr>
                            <w:rFonts w:ascii="Calibri" w:hAnsi="Calibri" w:cs="Calibri"/>
                            <w:b/>
                            <w:bCs/>
                            <w:sz w:val="18"/>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EC04C2" w:rsidRPr="00EC04C2" w:rsidRDefault="00EC04C2" w:rsidP="00EC04C2">
                        <w:pPr>
                          <w:jc w:val="center"/>
                          <w:rPr>
                            <w:rFonts w:ascii="Calibri" w:hAnsi="Calibri" w:cs="Calibri"/>
                            <w:b/>
                            <w:bCs/>
                            <w:sz w:val="18"/>
                          </w:rPr>
                        </w:pPr>
                        <w:r w:rsidRPr="00EC04C2">
                          <w:rPr>
                            <w:rFonts w:ascii="Calibri" w:hAnsi="Calibri" w:cs="Calibri"/>
                            <w:b/>
                            <w:bCs/>
                            <w:sz w:val="18"/>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EC04C2" w:rsidRPr="00EC04C2" w:rsidRDefault="00EC04C2" w:rsidP="00EC04C2">
                        <w:pPr>
                          <w:jc w:val="center"/>
                          <w:rPr>
                            <w:rFonts w:ascii="Calibri" w:hAnsi="Calibri" w:cs="Calibri"/>
                            <w:b/>
                            <w:bCs/>
                            <w:sz w:val="18"/>
                          </w:rPr>
                        </w:pPr>
                        <w:r w:rsidRPr="00EC04C2">
                          <w:rPr>
                            <w:rFonts w:ascii="Calibri" w:hAnsi="Calibri" w:cs="Calibri"/>
                            <w:b/>
                            <w:bCs/>
                            <w:sz w:val="18"/>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EC04C2" w:rsidRPr="00EC04C2" w:rsidRDefault="00EC04C2" w:rsidP="00EC04C2">
                        <w:pPr>
                          <w:jc w:val="center"/>
                          <w:rPr>
                            <w:rFonts w:ascii="Calibri" w:hAnsi="Calibri" w:cs="Calibri"/>
                            <w:b/>
                            <w:bCs/>
                            <w:sz w:val="18"/>
                          </w:rPr>
                        </w:pPr>
                        <w:r w:rsidRPr="00EC04C2">
                          <w:rPr>
                            <w:rFonts w:ascii="Calibri" w:hAnsi="Calibri" w:cs="Calibri"/>
                            <w:b/>
                            <w:bCs/>
                            <w:sz w:val="18"/>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EC04C2" w:rsidRPr="00EC04C2" w:rsidRDefault="00EC04C2" w:rsidP="00EC04C2">
                        <w:pPr>
                          <w:jc w:val="center"/>
                          <w:rPr>
                            <w:rFonts w:ascii="Calibri" w:hAnsi="Calibri" w:cs="Calibri"/>
                            <w:b/>
                            <w:bCs/>
                            <w:sz w:val="18"/>
                          </w:rPr>
                        </w:pPr>
                        <w:r w:rsidRPr="00EC04C2">
                          <w:rPr>
                            <w:rFonts w:ascii="Calibri" w:hAnsi="Calibri" w:cs="Calibri"/>
                            <w:b/>
                            <w:bCs/>
                            <w:sz w:val="18"/>
                          </w:rPr>
                          <w:t>CANTIDAD POR LUGAR DE ENTREGA</w:t>
                        </w:r>
                      </w:p>
                    </w:tc>
                  </w:tr>
                  <w:tr w:rsidR="00EC04C2" w:rsidRPr="00EC04C2" w:rsidTr="00604EEA">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EC04C2" w:rsidRPr="00EC04C2" w:rsidRDefault="00EC04C2" w:rsidP="00EC04C2">
                        <w:pPr>
                          <w:rPr>
                            <w:rFonts w:ascii="Calibri" w:hAnsi="Calibri" w:cs="Calibri"/>
                            <w:b/>
                            <w:bCs/>
                            <w:color w:val="000000"/>
                            <w:sz w:val="22"/>
                            <w:szCs w:val="22"/>
                          </w:rPr>
                        </w:pPr>
                        <w:r w:rsidRPr="00EC04C2">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39</w:t>
                        </w:r>
                      </w:p>
                    </w:tc>
                  </w:tr>
                  <w:tr w:rsidR="00EC04C2" w:rsidRPr="00EC04C2" w:rsidTr="00604EEA">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EC04C2" w:rsidRPr="00EC04C2" w:rsidRDefault="00EC04C2" w:rsidP="00EC04C2">
                        <w:pPr>
                          <w:jc w:val="both"/>
                          <w:rPr>
                            <w:rFonts w:ascii="Calibri" w:hAnsi="Calibri" w:cs="Calibri"/>
                            <w:b/>
                            <w:bCs/>
                            <w:color w:val="000000"/>
                            <w:sz w:val="22"/>
                            <w:szCs w:val="22"/>
                          </w:rPr>
                        </w:pPr>
                        <w:r w:rsidRPr="00EC04C2">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82</w:t>
                        </w:r>
                      </w:p>
                    </w:tc>
                  </w:tr>
                  <w:tr w:rsidR="00EC04C2" w:rsidRPr="00EC04C2" w:rsidTr="00604EEA">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jc w:val="both"/>
                          <w:rPr>
                            <w:rFonts w:ascii="Calibri" w:hAnsi="Calibri" w:cs="Calibri"/>
                            <w:b/>
                            <w:bCs/>
                            <w:color w:val="000000"/>
                            <w:sz w:val="22"/>
                            <w:szCs w:val="22"/>
                          </w:rPr>
                        </w:pPr>
                        <w:r w:rsidRPr="00EC04C2">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129</w:t>
                        </w:r>
                      </w:p>
                    </w:tc>
                  </w:tr>
                  <w:tr w:rsidR="00EC04C2" w:rsidRPr="00EC04C2" w:rsidTr="00604EEA">
                    <w:trPr>
                      <w:trHeight w:val="379"/>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306</w:t>
                        </w:r>
                      </w:p>
                    </w:tc>
                  </w:tr>
                  <w:tr w:rsidR="00EC04C2" w:rsidRPr="00EC04C2" w:rsidTr="00604EEA">
                    <w:trPr>
                      <w:trHeight w:val="379"/>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94</w:t>
                        </w:r>
                      </w:p>
                    </w:tc>
                  </w:tr>
                  <w:tr w:rsidR="00EC04C2" w:rsidRPr="00EC04C2" w:rsidTr="00604EEA">
                    <w:trPr>
                      <w:trHeight w:val="234"/>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142</w:t>
                        </w:r>
                      </w:p>
                    </w:tc>
                  </w:tr>
                  <w:tr w:rsidR="00EC04C2" w:rsidRPr="00EC04C2" w:rsidTr="00604EEA">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EC04C2" w:rsidRPr="00EC04C2" w:rsidRDefault="00EC04C2" w:rsidP="00EC04C2">
                        <w:pPr>
                          <w:jc w:val="both"/>
                          <w:rPr>
                            <w:rFonts w:ascii="Calibri" w:hAnsi="Calibri" w:cs="Calibri"/>
                            <w:b/>
                            <w:bCs/>
                            <w:color w:val="000000"/>
                            <w:sz w:val="22"/>
                            <w:szCs w:val="22"/>
                          </w:rPr>
                        </w:pPr>
                        <w:r w:rsidRPr="00EC04C2">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50</w:t>
                        </w:r>
                      </w:p>
                    </w:tc>
                  </w:tr>
                  <w:tr w:rsidR="00EC04C2" w:rsidRPr="00EC04C2" w:rsidTr="00604EEA">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rPr>
                            <w:rFonts w:ascii="Calibri" w:hAnsi="Calibri" w:cs="Calibri"/>
                            <w:b/>
                            <w:bCs/>
                            <w:color w:val="000000"/>
                            <w:sz w:val="22"/>
                            <w:szCs w:val="22"/>
                          </w:rPr>
                        </w:pPr>
                        <w:r w:rsidRPr="00EC04C2">
                          <w:rPr>
                            <w:rFonts w:ascii="Calibri" w:hAnsi="Calibri" w:cs="Calibri"/>
                            <w:b/>
                            <w:bCs/>
                            <w:color w:val="000000"/>
                            <w:sz w:val="22"/>
                            <w:szCs w:val="22"/>
                          </w:rPr>
                          <w:lastRenderedPageBreak/>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149</w:t>
                        </w: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DISTRITO DE REDES DE GAS CHUQUISACA </w:t>
                        </w:r>
                      </w:p>
                    </w:tc>
                    <w:tc>
                      <w:tcPr>
                        <w:tcW w:w="3413" w:type="dxa"/>
                        <w:tcBorders>
                          <w:top w:val="nil"/>
                          <w:left w:val="nil"/>
                          <w:bottom w:val="single" w:sz="4" w:space="0" w:color="auto"/>
                          <w:right w:val="single" w:sz="4" w:space="0" w:color="auto"/>
                        </w:tcBorders>
                        <w:shd w:val="clear" w:color="000000" w:fill="FFFFFF"/>
                        <w:noWrap/>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Calle Mutún   N° 151 Telf.  64-53575</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33</w:t>
                        </w:r>
                      </w:p>
                    </w:tc>
                  </w:tr>
                  <w:tr w:rsidR="00EC04C2" w:rsidRPr="00EC04C2" w:rsidTr="00604EEA">
                    <w:trPr>
                      <w:trHeight w:val="390"/>
                    </w:trPr>
                    <w:tc>
                      <w:tcPr>
                        <w:tcW w:w="1590" w:type="dxa"/>
                        <w:vMerge/>
                        <w:tcBorders>
                          <w:top w:val="nil"/>
                          <w:left w:val="single" w:sz="4" w:space="0" w:color="auto"/>
                          <w:bottom w:val="single" w:sz="8" w:space="0" w:color="000000"/>
                          <w:right w:val="single" w:sz="4" w:space="0" w:color="auto"/>
                        </w:tcBorders>
                        <w:vAlign w:val="center"/>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tcPr>
                      <w:p w:rsidR="00EC04C2" w:rsidRPr="00EC04C2" w:rsidRDefault="00EC04C2" w:rsidP="00EC04C2">
                        <w:pPr>
                          <w:rPr>
                            <w:rFonts w:ascii="Calibri" w:hAnsi="Calibri" w:cs="Calibri"/>
                            <w:b/>
                            <w:bCs/>
                            <w:color w:val="000000"/>
                            <w:sz w:val="22"/>
                            <w:szCs w:val="22"/>
                          </w:rPr>
                        </w:pPr>
                      </w:p>
                    </w:tc>
                    <w:tc>
                      <w:tcPr>
                        <w:tcW w:w="1857" w:type="dxa"/>
                        <w:tcBorders>
                          <w:top w:val="single" w:sz="4" w:space="0" w:color="auto"/>
                          <w:left w:val="nil"/>
                          <w:bottom w:val="single" w:sz="4" w:space="0" w:color="auto"/>
                          <w:right w:val="single" w:sz="4" w:space="0" w:color="auto"/>
                        </w:tcBorders>
                        <w:shd w:val="clear" w:color="000000" w:fill="FFFFFF"/>
                        <w:vAlign w:val="center"/>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GERENCIA NACIONAL DE REDES DE GAS Y DUCTOS (GRGD) </w:t>
                        </w:r>
                      </w:p>
                    </w:tc>
                    <w:tc>
                      <w:tcPr>
                        <w:tcW w:w="3413" w:type="dxa"/>
                        <w:tcBorders>
                          <w:top w:val="single" w:sz="4" w:space="0" w:color="auto"/>
                          <w:left w:val="nil"/>
                          <w:bottom w:val="single" w:sz="4" w:space="0" w:color="auto"/>
                          <w:right w:val="single" w:sz="4" w:space="0" w:color="auto"/>
                        </w:tcBorders>
                        <w:shd w:val="clear" w:color="000000" w:fill="FFFFFF"/>
                        <w:noWrap/>
                        <w:vAlign w:val="center"/>
                      </w:tcPr>
                      <w:p w:rsidR="00EC04C2" w:rsidRPr="00EC04C2" w:rsidRDefault="00EC04C2" w:rsidP="00EC04C2">
                        <w:pPr>
                          <w:jc w:val="both"/>
                          <w:rPr>
                            <w:rFonts w:ascii="Calibri" w:hAnsi="Calibri" w:cs="Calibri"/>
                            <w:color w:val="000000"/>
                          </w:rPr>
                        </w:pPr>
                        <w:r w:rsidRPr="00EC04C2">
                          <w:rPr>
                            <w:rFonts w:ascii="Calibri" w:hAnsi="Calibri" w:cs="Calibri"/>
                            <w:color w:val="000000"/>
                          </w:rPr>
                          <w:t>Calle Mutún   N° 151 Telf.  64-53575</w:t>
                        </w:r>
                      </w:p>
                    </w:tc>
                    <w:tc>
                      <w:tcPr>
                        <w:tcW w:w="1095" w:type="dxa"/>
                        <w:tcBorders>
                          <w:top w:val="single" w:sz="4" w:space="0" w:color="auto"/>
                          <w:left w:val="nil"/>
                          <w:bottom w:val="single" w:sz="4" w:space="0" w:color="auto"/>
                          <w:right w:val="single" w:sz="4" w:space="0" w:color="auto"/>
                        </w:tcBorders>
                        <w:shd w:val="clear" w:color="auto" w:fill="auto"/>
                        <w:noWrap/>
                        <w:vAlign w:val="center"/>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74</w:t>
                        </w:r>
                      </w:p>
                    </w:tc>
                  </w:tr>
                  <w:tr w:rsidR="00EC04C2" w:rsidRPr="00EC04C2" w:rsidTr="00604EEA">
                    <w:trPr>
                      <w:trHeight w:val="390"/>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single" w:sz="4" w:space="0" w:color="auto"/>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DISTRITO COMERCIAL CHUQUISACA </w:t>
                        </w:r>
                      </w:p>
                    </w:tc>
                    <w:tc>
                      <w:tcPr>
                        <w:tcW w:w="3413" w:type="dxa"/>
                        <w:tcBorders>
                          <w:top w:val="single" w:sz="4" w:space="0" w:color="auto"/>
                          <w:left w:val="nil"/>
                          <w:bottom w:val="single" w:sz="4" w:space="0" w:color="auto"/>
                          <w:right w:val="single" w:sz="4" w:space="0" w:color="auto"/>
                        </w:tcBorders>
                        <w:shd w:val="clear" w:color="000000" w:fill="FFFFFF"/>
                        <w:noWrap/>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Av. Las Américas esq. Guatemala s/n  Telf. 64-54800 - 6460846  </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42</w:t>
                        </w:r>
                      </w:p>
                    </w:tc>
                  </w:tr>
                  <w:tr w:rsidR="00EC04C2" w:rsidRPr="00EC04C2" w:rsidTr="00604EEA">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EC04C2" w:rsidRPr="00EC04C2" w:rsidRDefault="00EC04C2" w:rsidP="00EC04C2">
                        <w:pPr>
                          <w:rPr>
                            <w:rFonts w:ascii="Calibri" w:hAnsi="Calibri" w:cs="Calibri"/>
                            <w:b/>
                            <w:bCs/>
                            <w:color w:val="000000"/>
                            <w:sz w:val="22"/>
                            <w:szCs w:val="22"/>
                          </w:rPr>
                        </w:pPr>
                        <w:r w:rsidRPr="00EC04C2">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145</w:t>
                        </w:r>
                      </w:p>
                    </w:tc>
                    <w:tc>
                      <w:tcPr>
                        <w:tcW w:w="1857" w:type="dxa"/>
                        <w:tcBorders>
                          <w:top w:val="single" w:sz="4" w:space="0" w:color="auto"/>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DISTRITO                COMERCIAL      COCHABAMBA</w:t>
                        </w:r>
                      </w:p>
                    </w:tc>
                    <w:tc>
                      <w:tcPr>
                        <w:tcW w:w="3413" w:type="dxa"/>
                        <w:tcBorders>
                          <w:top w:val="single" w:sz="4" w:space="0" w:color="auto"/>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Av. Siglo XX final Zona Valle Hermoso</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86</w:t>
                        </w:r>
                      </w:p>
                    </w:tc>
                  </w:tr>
                  <w:tr w:rsidR="00EC04C2" w:rsidRPr="00EC04C2" w:rsidTr="00604EEA">
                    <w:trPr>
                      <w:trHeight w:val="579"/>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59</w:t>
                        </w:r>
                      </w:p>
                    </w:tc>
                  </w:tr>
                  <w:tr w:rsidR="00EC04C2" w:rsidRPr="00EC04C2" w:rsidTr="00604EEA">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EC04C2" w:rsidRPr="00EC04C2" w:rsidRDefault="00EC04C2" w:rsidP="00EC04C2">
                        <w:pPr>
                          <w:rPr>
                            <w:rFonts w:ascii="Calibri" w:hAnsi="Calibri" w:cs="Calibri"/>
                            <w:b/>
                            <w:bCs/>
                            <w:color w:val="000000"/>
                            <w:sz w:val="22"/>
                            <w:szCs w:val="22"/>
                          </w:rPr>
                        </w:pPr>
                        <w:r w:rsidRPr="00EC04C2">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rPr>
                            <w:rFonts w:ascii="Calibri" w:hAnsi="Calibri" w:cs="Calibri"/>
                            <w:color w:val="000000"/>
                          </w:rPr>
                        </w:pPr>
                        <w:r w:rsidRPr="00EC04C2">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36</w:t>
                        </w:r>
                      </w:p>
                    </w:tc>
                  </w:tr>
                  <w:tr w:rsidR="00EC04C2" w:rsidRPr="00EC04C2" w:rsidTr="00604EEA">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EC04C2" w:rsidRPr="00EC04C2" w:rsidRDefault="00EC04C2" w:rsidP="00EC04C2">
                        <w:pPr>
                          <w:jc w:val="both"/>
                          <w:rPr>
                            <w:rFonts w:ascii="Calibri" w:hAnsi="Calibri" w:cs="Calibri"/>
                            <w:b/>
                            <w:bCs/>
                            <w:color w:val="000000"/>
                            <w:sz w:val="22"/>
                            <w:szCs w:val="22"/>
                          </w:rPr>
                        </w:pPr>
                        <w:r w:rsidRPr="00EC04C2">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49</w:t>
                        </w:r>
                      </w:p>
                    </w:tc>
                  </w:tr>
                  <w:tr w:rsidR="00EC04C2" w:rsidRPr="00EC04C2" w:rsidTr="00604EEA">
                    <w:trPr>
                      <w:trHeight w:val="390"/>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42</w:t>
                        </w:r>
                      </w:p>
                    </w:tc>
                  </w:tr>
                  <w:tr w:rsidR="00EC04C2" w:rsidRPr="00EC04C2" w:rsidTr="00604EEA">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EC04C2" w:rsidRPr="00EC04C2" w:rsidRDefault="00EC04C2" w:rsidP="00EC04C2">
                        <w:pPr>
                          <w:jc w:val="both"/>
                          <w:rPr>
                            <w:rFonts w:ascii="Calibri" w:hAnsi="Calibri" w:cs="Calibri"/>
                            <w:b/>
                            <w:bCs/>
                            <w:color w:val="000000"/>
                            <w:sz w:val="22"/>
                            <w:szCs w:val="22"/>
                          </w:rPr>
                        </w:pPr>
                        <w:r w:rsidRPr="00EC04C2">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262</w:t>
                        </w: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125</w:t>
                        </w:r>
                      </w:p>
                    </w:tc>
                  </w:tr>
                  <w:tr w:rsidR="00EC04C2" w:rsidRPr="00EC04C2" w:rsidTr="00604EEA">
                    <w:trPr>
                      <w:trHeight w:val="568"/>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55</w:t>
                        </w:r>
                      </w:p>
                    </w:tc>
                  </w:tr>
                  <w:tr w:rsidR="00EC04C2" w:rsidRPr="00EC04C2" w:rsidTr="00604EEA">
                    <w:trPr>
                      <w:trHeight w:val="390"/>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82</w:t>
                        </w:r>
                      </w:p>
                    </w:tc>
                  </w:tr>
                  <w:tr w:rsidR="00EC04C2" w:rsidRPr="00EC04C2" w:rsidTr="00604EEA">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rPr>
                            <w:rFonts w:ascii="Calibri" w:hAnsi="Calibri" w:cs="Calibri"/>
                            <w:b/>
                            <w:bCs/>
                            <w:color w:val="000000"/>
                            <w:sz w:val="22"/>
                            <w:szCs w:val="22"/>
                          </w:rPr>
                        </w:pPr>
                        <w:r w:rsidRPr="00EC04C2">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43</w:t>
                        </w:r>
                      </w:p>
                    </w:tc>
                  </w:tr>
                  <w:tr w:rsidR="00EC04C2" w:rsidRPr="00EC04C2" w:rsidTr="00604EEA">
                    <w:trPr>
                      <w:trHeight w:val="457"/>
                    </w:trPr>
                    <w:tc>
                      <w:tcPr>
                        <w:tcW w:w="1590"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EC04C2" w:rsidRPr="00EC04C2" w:rsidRDefault="00EC04C2" w:rsidP="00EC04C2">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EC04C2" w:rsidRPr="00EC04C2" w:rsidRDefault="00EC04C2" w:rsidP="00EC04C2">
                        <w:pPr>
                          <w:jc w:val="both"/>
                          <w:rPr>
                            <w:rFonts w:ascii="Calibri" w:hAnsi="Calibri" w:cs="Calibri"/>
                            <w:color w:val="000000"/>
                          </w:rPr>
                        </w:pPr>
                        <w:r w:rsidRPr="00EC04C2">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EC04C2" w:rsidRPr="00EC04C2" w:rsidRDefault="00EC04C2" w:rsidP="00EC04C2">
                        <w:pPr>
                          <w:jc w:val="center"/>
                          <w:rPr>
                            <w:rFonts w:ascii="Calibri" w:hAnsi="Calibri" w:cs="Calibri"/>
                            <w:b/>
                            <w:bCs/>
                            <w:color w:val="000000"/>
                            <w:sz w:val="22"/>
                            <w:szCs w:val="22"/>
                          </w:rPr>
                        </w:pPr>
                        <w:r w:rsidRPr="00EC04C2">
                          <w:rPr>
                            <w:rFonts w:ascii="Calibri" w:hAnsi="Calibri" w:cs="Calibri"/>
                            <w:b/>
                            <w:bCs/>
                            <w:color w:val="000000"/>
                            <w:sz w:val="22"/>
                            <w:szCs w:val="22"/>
                          </w:rPr>
                          <w:t>30</w:t>
                        </w:r>
                      </w:p>
                    </w:tc>
                  </w:tr>
                </w:tbl>
                <w:p w:rsidR="00EC04C2" w:rsidRPr="00EC04C2" w:rsidRDefault="00EC04C2" w:rsidP="00EC04C2">
                  <w:pPr>
                    <w:tabs>
                      <w:tab w:val="left" w:pos="8988"/>
                    </w:tabs>
                    <w:ind w:right="380"/>
                    <w:jc w:val="both"/>
                    <w:rPr>
                      <w:rFonts w:ascii="Calibri" w:hAnsi="Calibri" w:cs="Arial"/>
                      <w:color w:val="000000"/>
                      <w:sz w:val="22"/>
                      <w:szCs w:val="22"/>
                    </w:rPr>
                  </w:pPr>
                </w:p>
                <w:p w:rsidR="00EC04C2" w:rsidRPr="00EC04C2" w:rsidRDefault="00EC04C2" w:rsidP="00EC04C2">
                  <w:pPr>
                    <w:tabs>
                      <w:tab w:val="left" w:pos="8988"/>
                    </w:tabs>
                    <w:ind w:right="380"/>
                    <w:jc w:val="both"/>
                    <w:rPr>
                      <w:rFonts w:ascii="Calibri" w:hAnsi="Calibri" w:cs="Arial"/>
                      <w:b/>
                      <w:color w:val="000000"/>
                      <w:sz w:val="22"/>
                      <w:szCs w:val="22"/>
                    </w:rPr>
                  </w:pPr>
                  <w:r w:rsidRPr="00EC04C2">
                    <w:rPr>
                      <w:rFonts w:ascii="Calibri" w:hAnsi="Calibri" w:cs="Arial"/>
                      <w:b/>
                      <w:color w:val="000000"/>
                      <w:sz w:val="22"/>
                      <w:szCs w:val="22"/>
                    </w:rPr>
                    <w:t>ITEM N°5: PROTECTORES AUDITIVOS DE COPA</w:t>
                  </w:r>
                </w:p>
                <w:tbl>
                  <w:tblPr>
                    <w:tblW w:w="9589" w:type="dxa"/>
                    <w:tblLayout w:type="fixed"/>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gridCol w:w="1189"/>
                  </w:tblGrid>
                  <w:tr w:rsidR="00EC04C2" w:rsidRPr="00EC04C2" w:rsidTr="00EC04C2">
                    <w:trPr>
                      <w:gridAfter w:val="1"/>
                      <w:wAfter w:w="1189" w:type="dxa"/>
                      <w:trHeight w:val="765"/>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ÍTEM 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EPP</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TOTAL CANTIDAD POR ÍTEM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CANTIDAD POR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N°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ALMACENES QUE CONTEMPLA</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DIRECCIÓN</w:t>
                        </w:r>
                      </w:p>
                    </w:tc>
                  </w:tr>
                  <w:tr w:rsidR="00EC04C2" w:rsidRPr="00EC04C2" w:rsidTr="00EC04C2">
                    <w:trPr>
                      <w:gridAfter w:val="1"/>
                      <w:wAfter w:w="1189" w:type="dxa"/>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b/>
                            <w:bCs/>
                            <w:color w:val="000000"/>
                            <w:lang w:val="es-BO" w:eastAsia="es-BO"/>
                          </w:rPr>
                        </w:pPr>
                        <w:r w:rsidRPr="00EC04C2">
                          <w:rPr>
                            <w:rFonts w:ascii="Calibri" w:hAnsi="Calibri" w:cs="Calibri"/>
                            <w:b/>
                            <w:bCs/>
                            <w:color w:val="000000"/>
                            <w:lang w:val="es-BO" w:eastAsia="es-BO"/>
                          </w:rPr>
                          <w:t>5</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Protector Auditivo de Copa</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1248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SANTA CRUZ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Tte. Mamerto Cuellar final 2º Anillo.</w:t>
                        </w:r>
                      </w:p>
                    </w:tc>
                  </w:tr>
                  <w:tr w:rsidR="00EC04C2" w:rsidRPr="00EC04C2" w:rsidTr="00EC04C2">
                    <w:trPr>
                      <w:gridAfter w:val="1"/>
                      <w:wAfter w:w="1189" w:type="dxa"/>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38</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VPNO-DRAO-DRFO-SANTA CRUZ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Grigota esq. Regimiento Lanza </w:t>
                        </w:r>
                      </w:p>
                    </w:tc>
                  </w:tr>
                  <w:tr w:rsidR="00EC04C2" w:rsidRPr="00EC04C2" w:rsidTr="00EC04C2">
                    <w:trPr>
                      <w:gridAfter w:val="1"/>
                      <w:wAfter w:w="1189" w:type="dxa"/>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REDES GAS SANTA CRUZ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Tres Pasos al Frente s/n y Av. 23 de Marzo (Tercer Anillo Interno).  </w:t>
                        </w:r>
                      </w:p>
                    </w:tc>
                  </w:tr>
                  <w:tr w:rsidR="00EC04C2" w:rsidRPr="00EC04C2" w:rsidTr="00EC04C2">
                    <w:trPr>
                      <w:gridAfter w:val="1"/>
                      <w:wAfter w:w="1189" w:type="dxa"/>
                      <w:trHeight w:val="33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PLANTAS  GIND</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Grigota esq. Regimiento Lanza</w:t>
                        </w:r>
                      </w:p>
                    </w:tc>
                  </w:tr>
                  <w:tr w:rsidR="00EC04C2" w:rsidRPr="00EC04C2" w:rsidTr="00EC04C2">
                    <w:trPr>
                      <w:gridAfter w:val="1"/>
                      <w:wAfter w:w="1189" w:type="dxa"/>
                      <w:trHeight w:val="51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AMAZONICO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Héroes del Chaco final s/n (Riberalta)</w:t>
                        </w:r>
                      </w:p>
                    </w:tc>
                  </w:tr>
                  <w:tr w:rsidR="00EC04C2" w:rsidRPr="00EC04C2" w:rsidTr="00EC04C2">
                    <w:trPr>
                      <w:gridAfter w:val="1"/>
                      <w:wAfter w:w="1189" w:type="dxa"/>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GERENCIA NACIONAL DE EXPLORACION Y EXPLOTACIÓN (GNEE)</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Francisco Menacho # 201 frente a la plazuela Atilio Zamora </w:t>
                        </w:r>
                      </w:p>
                    </w:tc>
                  </w:tr>
                  <w:tr w:rsidR="00EC04C2" w:rsidRPr="00EC04C2" w:rsidTr="00EC04C2">
                    <w:trPr>
                      <w:gridAfter w:val="1"/>
                      <w:wAfter w:w="1189" w:type="dxa"/>
                      <w:trHeight w:val="148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VICEPRESIDENCIA DE ADMINISTRACIÓN CONTRATOS Y FISCALIZACIÓN (VPACF)</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Ciudad de Villa Montes. Edificio VPACF. Barrio Bilbao Rioja, manzanos 134-135 entre Av. Iguiraru, calle Samayhuata, calle Ibibobo y avenida Palo Santo.</w:t>
                        </w:r>
                      </w:p>
                    </w:tc>
                  </w:tr>
                  <w:tr w:rsidR="00EC04C2" w:rsidRPr="00EC04C2" w:rsidTr="00EC04C2">
                    <w:trPr>
                      <w:gridAfter w:val="1"/>
                      <w:wAfter w:w="1189" w:type="dxa"/>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CENTRO</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Av. Siglo XX final Zona Valle Hermoso</w:t>
                        </w:r>
                      </w:p>
                    </w:tc>
                  </w:tr>
                  <w:tr w:rsidR="00EC04C2" w:rsidRPr="00EC04C2" w:rsidTr="00EC04C2">
                    <w:trPr>
                      <w:gridAfter w:val="1"/>
                      <w:wAfter w:w="1189" w:type="dxa"/>
                      <w:trHeight w:val="115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COCHABAMBA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Almacenes RGCB, Av. Rafael Pabón esq. Calle Viloma (Detrás del Aeropuerto Jorge Wilstermann). Teléfono: 4662408 </w:t>
                        </w:r>
                      </w:p>
                    </w:tc>
                  </w:tr>
                  <w:tr w:rsidR="00EC04C2" w:rsidRPr="00EC04C2" w:rsidTr="00EC04C2">
                    <w:trPr>
                      <w:gridAfter w:val="1"/>
                      <w:wAfter w:w="1189" w:type="dxa"/>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74</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GERENCIA NACIONAL DE REDES DE GAS Y DUCTOS (GRGD)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64-53574</w:t>
                        </w:r>
                      </w:p>
                    </w:tc>
                  </w:tr>
                  <w:tr w:rsidR="00EC04C2" w:rsidRPr="00EC04C2" w:rsidTr="00EC04C2">
                    <w:trPr>
                      <w:gridAfter w:val="1"/>
                      <w:wAfter w:w="1189" w:type="dxa"/>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33</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DE GAS CHUQUISACA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Mutún   N° 151 Telf.  64-53575 </w:t>
                        </w:r>
                      </w:p>
                    </w:tc>
                  </w:tr>
                  <w:tr w:rsidR="00EC04C2" w:rsidRPr="00EC04C2" w:rsidTr="00EC04C2">
                    <w:trPr>
                      <w:gridAfter w:val="1"/>
                      <w:wAfter w:w="1189" w:type="dxa"/>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CHUQUISACA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Av. Las Américas esq. Guatemala s/n  Telf. 64-54800 - 6460846  </w:t>
                        </w:r>
                      </w:p>
                    </w:tc>
                  </w:tr>
                  <w:tr w:rsidR="00EC04C2" w:rsidRPr="00EC04C2" w:rsidTr="00EC04C2">
                    <w:trPr>
                      <w:gridAfter w:val="1"/>
                      <w:wAfter w:w="1189" w:type="dxa"/>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36</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TARIJA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Km. 8 1/2 carretera al Chaco -  Zona El Portillo  Planta YPFB</w:t>
                        </w:r>
                      </w:p>
                    </w:tc>
                  </w:tr>
                  <w:tr w:rsidR="00EC04C2" w:rsidRPr="00EC04C2" w:rsidTr="00EC04C2">
                    <w:trPr>
                      <w:gridAfter w:val="1"/>
                      <w:wAfter w:w="1189" w:type="dxa"/>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125</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COMERCIAL OCCIDENTE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Carretera a Oruro Km/8,  Zona Senkata </w:t>
                        </w:r>
                      </w:p>
                    </w:tc>
                  </w:tr>
                  <w:tr w:rsidR="00EC04C2" w:rsidRPr="00EC04C2" w:rsidTr="00EC04C2">
                    <w:trPr>
                      <w:gridAfter w:val="1"/>
                      <w:wAfter w:w="1189" w:type="dxa"/>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55</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OFICINA CENTRAL LA PAZ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Calle Reyes Ortiz. Entre Av. 16 de Julio (El Prado) y Calle Carlos Bravo, Edificio nuevo de YPFB Corporación</w:t>
                        </w:r>
                      </w:p>
                    </w:tc>
                  </w:tr>
                  <w:tr w:rsidR="00EC04C2" w:rsidRPr="00EC04C2" w:rsidTr="00EC04C2">
                    <w:trPr>
                      <w:gridAfter w:val="1"/>
                      <w:wAfter w:w="1189" w:type="dxa"/>
                      <w:trHeight w:val="82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DISTRITO DE REDES DE GAS LA PAZ - EL ALTO </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Zona 16 de Julio; Av. Juan Pablo II, lado SEGIP altura Cruz Papal  (El Alto)</w:t>
                        </w:r>
                      </w:p>
                    </w:tc>
                  </w:tr>
                  <w:tr w:rsidR="00EC04C2" w:rsidRPr="00EC04C2" w:rsidTr="00EC04C2">
                    <w:trPr>
                      <w:gridAfter w:val="1"/>
                      <w:wAfter w:w="1189" w:type="dxa"/>
                      <w:trHeight w:val="660"/>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49</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ORURO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Av. 6 de Octubre esquina Caro; Zona central de la ciudad de Oruro. </w:t>
                        </w:r>
                      </w:p>
                    </w:tc>
                  </w:tr>
                  <w:tr w:rsidR="00EC04C2" w:rsidRPr="00EC04C2" w:rsidTr="00EC04C2">
                    <w:trPr>
                      <w:gridAfter w:val="1"/>
                      <w:wAfter w:w="1189" w:type="dxa"/>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42</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ORURO </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Calle Arce No.163 telf.5254505 </w:t>
                        </w:r>
                      </w:p>
                    </w:tc>
                  </w:tr>
                  <w:tr w:rsidR="00EC04C2" w:rsidRPr="00EC04C2" w:rsidTr="00EC04C2">
                    <w:trPr>
                      <w:gridAfter w:val="1"/>
                      <w:wAfter w:w="1189" w:type="dxa"/>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43</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COMERCIAL POTOSI </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r w:rsidR="00EC04C2" w:rsidRPr="00EC04C2" w:rsidTr="00EC04C2">
                    <w:trPr>
                      <w:gridAfter w:val="1"/>
                      <w:wAfter w:w="1189" w:type="dxa"/>
                      <w:trHeight w:val="495"/>
                    </w:trPr>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EC04C2" w:rsidRPr="00EC04C2" w:rsidRDefault="00EC04C2" w:rsidP="00EC04C2">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30</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jc w:val="center"/>
                          <w:rPr>
                            <w:rFonts w:ascii="Calibri" w:hAnsi="Calibri" w:cs="Calibri"/>
                            <w:color w:val="000000"/>
                            <w:lang w:val="es-BO" w:eastAsia="es-BO"/>
                          </w:rPr>
                        </w:pPr>
                        <w:r w:rsidRPr="00EC04C2">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EC04C2" w:rsidRPr="00EC04C2" w:rsidRDefault="00EC04C2" w:rsidP="00EC04C2">
                        <w:pPr>
                          <w:jc w:val="both"/>
                          <w:rPr>
                            <w:rFonts w:ascii="Arial" w:hAnsi="Arial" w:cs="Arial"/>
                            <w:color w:val="000000"/>
                            <w:sz w:val="12"/>
                            <w:szCs w:val="12"/>
                            <w:lang w:val="es-BO" w:eastAsia="es-BO"/>
                          </w:rPr>
                        </w:pPr>
                        <w:r w:rsidRPr="00EC04C2">
                          <w:rPr>
                            <w:rFonts w:ascii="Arial" w:hAnsi="Arial" w:cs="Arial"/>
                            <w:color w:val="000000"/>
                            <w:sz w:val="12"/>
                            <w:szCs w:val="12"/>
                            <w:lang w:val="es-BO" w:eastAsia="es-BO"/>
                          </w:rPr>
                          <w:t xml:space="preserve"> DISTRITO DE REDES GAS POTOSI </w:t>
                        </w:r>
                      </w:p>
                    </w:tc>
                    <w:tc>
                      <w:tcPr>
                        <w:tcW w:w="1200" w:type="dxa"/>
                        <w:tcBorders>
                          <w:top w:val="nil"/>
                          <w:left w:val="nil"/>
                          <w:bottom w:val="single" w:sz="4" w:space="0" w:color="auto"/>
                          <w:right w:val="single" w:sz="4" w:space="0" w:color="auto"/>
                        </w:tcBorders>
                        <w:shd w:val="clear" w:color="auto" w:fill="auto"/>
                        <w:vAlign w:val="center"/>
                        <w:hideMark/>
                      </w:tcPr>
                      <w:p w:rsidR="00EC04C2" w:rsidRPr="00EC04C2" w:rsidRDefault="00EC04C2" w:rsidP="00EC04C2">
                        <w:pPr>
                          <w:rPr>
                            <w:rFonts w:ascii="Arial" w:hAnsi="Arial" w:cs="Arial"/>
                            <w:color w:val="000000"/>
                            <w:sz w:val="12"/>
                            <w:szCs w:val="12"/>
                            <w:lang w:val="es-BO" w:eastAsia="es-BO"/>
                          </w:rPr>
                        </w:pPr>
                        <w:r w:rsidRPr="00EC04C2">
                          <w:rPr>
                            <w:rFonts w:ascii="Arial" w:hAnsi="Arial" w:cs="Arial"/>
                            <w:color w:val="000000"/>
                            <w:sz w:val="12"/>
                            <w:szCs w:val="12"/>
                            <w:lang w:val="es-BO" w:eastAsia="es-BO"/>
                          </w:rPr>
                          <w:t>Av. H. Players s/n Zona San Clemente  fono: 6-243829</w:t>
                        </w:r>
                      </w:p>
                    </w:tc>
                  </w:tr>
                  <w:tr w:rsidR="00EC04C2" w:rsidRPr="00EC04C2" w:rsidTr="00EC04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108" w:type="dxa"/>
                        <w:right w:w="108" w:type="dxa"/>
                      </w:tblCellMar>
                    </w:tblPrEx>
                    <w:trPr>
                      <w:trHeight w:val="552"/>
                    </w:trPr>
                    <w:tc>
                      <w:tcPr>
                        <w:tcW w:w="9584" w:type="dxa"/>
                        <w:gridSpan w:val="8"/>
                        <w:tcBorders>
                          <w:top w:val="single" w:sz="4" w:space="0" w:color="000000"/>
                          <w:left w:val="single" w:sz="4" w:space="0" w:color="000000"/>
                          <w:bottom w:val="single" w:sz="4" w:space="0" w:color="000000"/>
                          <w:right w:val="single" w:sz="4" w:space="0" w:color="000000"/>
                        </w:tcBorders>
                        <w:shd w:val="clear" w:color="auto" w:fill="FFFFFF"/>
                      </w:tcPr>
                      <w:tbl>
                        <w:tblPr>
                          <w:tblW w:w="9199" w:type="dxa"/>
                          <w:tblInd w:w="46" w:type="dxa"/>
                          <w:tblLayout w:type="fixed"/>
                          <w:tblCellMar>
                            <w:left w:w="70" w:type="dxa"/>
                            <w:right w:w="70" w:type="dxa"/>
                          </w:tblCellMar>
                          <w:tblLook w:val="04A0" w:firstRow="1" w:lastRow="0" w:firstColumn="1" w:lastColumn="0" w:noHBand="0" w:noVBand="1"/>
                        </w:tblPr>
                        <w:tblGrid>
                          <w:gridCol w:w="1751"/>
                          <w:gridCol w:w="2502"/>
                          <w:gridCol w:w="4946"/>
                        </w:tblGrid>
                        <w:tr w:rsidR="00EC04C2" w:rsidRPr="00EC04C2" w:rsidTr="00604EEA">
                          <w:trPr>
                            <w:trHeight w:val="25"/>
                          </w:trPr>
                          <w:tc>
                            <w:tcPr>
                              <w:tcW w:w="1751" w:type="dxa"/>
                              <w:noWrap/>
                              <w:vAlign w:val="bottom"/>
                              <w:hideMark/>
                            </w:tcPr>
                            <w:p w:rsidR="00EC04C2" w:rsidRPr="00EC04C2" w:rsidRDefault="00EC04C2" w:rsidP="00EC04C2">
                              <w:pPr>
                                <w:ind w:right="90"/>
                                <w:jc w:val="both"/>
                                <w:rPr>
                                  <w:rFonts w:ascii="Calibri" w:hAnsi="Calibri" w:cs="Arial"/>
                                  <w:sz w:val="22"/>
                                  <w:szCs w:val="22"/>
                                </w:rPr>
                              </w:pPr>
                            </w:p>
                          </w:tc>
                          <w:tc>
                            <w:tcPr>
                              <w:tcW w:w="2502" w:type="dxa"/>
                              <w:noWrap/>
                              <w:vAlign w:val="bottom"/>
                              <w:hideMark/>
                            </w:tcPr>
                            <w:p w:rsidR="00EC04C2" w:rsidRPr="00EC04C2" w:rsidRDefault="00EC04C2" w:rsidP="00EC04C2">
                              <w:pPr>
                                <w:ind w:right="90"/>
                                <w:jc w:val="both"/>
                                <w:rPr>
                                  <w:rFonts w:ascii="Calibri" w:hAnsi="Calibri" w:cs="Arial"/>
                                  <w:sz w:val="22"/>
                                  <w:szCs w:val="22"/>
                                  <w:lang w:val="es-BO" w:eastAsia="es-BO"/>
                                </w:rPr>
                              </w:pPr>
                            </w:p>
                          </w:tc>
                          <w:tc>
                            <w:tcPr>
                              <w:tcW w:w="4946" w:type="dxa"/>
                              <w:vAlign w:val="bottom"/>
                              <w:hideMark/>
                            </w:tcPr>
                            <w:p w:rsidR="00EC04C2" w:rsidRPr="00EC04C2" w:rsidRDefault="00EC04C2" w:rsidP="00EC04C2">
                              <w:pPr>
                                <w:ind w:right="90"/>
                                <w:jc w:val="both"/>
                                <w:rPr>
                                  <w:rFonts w:ascii="Calibri" w:hAnsi="Calibri" w:cs="Arial"/>
                                  <w:sz w:val="22"/>
                                  <w:szCs w:val="22"/>
                                  <w:lang w:val="es-BO" w:eastAsia="es-BO"/>
                                </w:rPr>
                              </w:pPr>
                            </w:p>
                          </w:tc>
                        </w:tr>
                      </w:tbl>
                      <w:p w:rsidR="00EC04C2" w:rsidRPr="00EC04C2" w:rsidRDefault="00EC04C2" w:rsidP="00EC04C2">
                        <w:pPr>
                          <w:keepNext/>
                          <w:ind w:right="380"/>
                          <w:jc w:val="both"/>
                          <w:outlineLvl w:val="7"/>
                          <w:rPr>
                            <w:rFonts w:ascii="Calibri" w:hAnsi="Calibri" w:cs="Arial"/>
                            <w:b/>
                            <w:color w:val="000000"/>
                            <w:lang w:val="es-MX"/>
                          </w:rPr>
                        </w:pPr>
                        <w:r w:rsidRPr="00EC04C2">
                          <w:rPr>
                            <w:rFonts w:ascii="Calibri" w:hAnsi="Calibri" w:cs="Arial"/>
                            <w:b/>
                            <w:color w:val="000000"/>
                            <w:lang w:val="es-MX"/>
                          </w:rPr>
                          <w:t>NOTA: En la Orden de Proceder serán incluidas posibles actualizaciones de direcciones de las unidades organizacionales de YPFB.</w:t>
                        </w:r>
                      </w:p>
                    </w:tc>
                  </w:tr>
                </w:tbl>
                <w:p w:rsidR="00EC04C2" w:rsidRPr="00EC04C2" w:rsidRDefault="00EC04C2" w:rsidP="00EC04C2">
                  <w:pPr>
                    <w:ind w:right="90"/>
                    <w:contextualSpacing/>
                    <w:jc w:val="both"/>
                    <w:rPr>
                      <w:rFonts w:ascii="Calibri" w:hAnsi="Calibri" w:cs="Arial"/>
                      <w:sz w:val="22"/>
                      <w:szCs w:val="22"/>
                      <w:lang w:val="es-MX"/>
                    </w:rPr>
                  </w:pPr>
                </w:p>
              </w:tc>
            </w:tr>
            <w:tr w:rsidR="00EC04C2" w:rsidRPr="00EC04C2" w:rsidTr="00604EEA">
              <w:trPr>
                <w:trHeight w:val="8363"/>
              </w:trPr>
              <w:tc>
                <w:tcPr>
                  <w:tcW w:w="9412" w:type="dxa"/>
                  <w:shd w:val="clear" w:color="auto" w:fill="FFFFFF"/>
                </w:tcPr>
                <w:p w:rsidR="00EC04C2" w:rsidRPr="00EC04C2" w:rsidRDefault="00EC04C2" w:rsidP="00EC04C2">
                  <w:pPr>
                    <w:keepNext/>
                    <w:numPr>
                      <w:ilvl w:val="0"/>
                      <w:numId w:val="43"/>
                    </w:numPr>
                    <w:ind w:left="386" w:right="90" w:hanging="386"/>
                    <w:jc w:val="both"/>
                    <w:outlineLvl w:val="1"/>
                    <w:rPr>
                      <w:rFonts w:ascii="Calibri" w:hAnsi="Calibri" w:cs="Arial"/>
                      <w:b/>
                      <w:bCs/>
                      <w:iCs/>
                      <w:sz w:val="22"/>
                      <w:szCs w:val="22"/>
                    </w:rPr>
                  </w:pPr>
                  <w:r w:rsidRPr="00EC04C2">
                    <w:rPr>
                      <w:rFonts w:ascii="Calibri" w:hAnsi="Calibri" w:cs="Arial"/>
                      <w:b/>
                      <w:sz w:val="22"/>
                      <w:szCs w:val="22"/>
                    </w:rPr>
                    <w:lastRenderedPageBreak/>
                    <w:t>ASPECTOS NORMATIVOS DE SEGURIDAD INDUSTRIAL Y SALUD OCUPACIONAL PARA EMPRESAS CONTRATISTAS  DE  YPFB</w:t>
                  </w:r>
                </w:p>
                <w:p w:rsidR="00EC04C2" w:rsidRPr="00EC04C2" w:rsidRDefault="00EC04C2" w:rsidP="00EC04C2">
                  <w:pPr>
                    <w:ind w:right="90"/>
                    <w:jc w:val="both"/>
                    <w:rPr>
                      <w:rFonts w:ascii="Calibri" w:hAnsi="Calibri" w:cs="Arial"/>
                      <w:color w:val="000000"/>
                      <w:sz w:val="22"/>
                      <w:szCs w:val="22"/>
                    </w:rPr>
                  </w:pPr>
                  <w:r w:rsidRPr="00EC04C2">
                    <w:rPr>
                      <w:rFonts w:ascii="Calibri" w:hAnsi="Calibri" w:cs="Arial"/>
                      <w:color w:val="000000"/>
                      <w:sz w:val="22"/>
                      <w:szCs w:val="22"/>
                    </w:rPr>
                    <w:t xml:space="preserve">La Empresa contratada para la provisión de </w:t>
                  </w:r>
                  <w:r w:rsidRPr="00EC04C2">
                    <w:rPr>
                      <w:rFonts w:ascii="Calibri" w:hAnsi="Calibri" w:cs="Arial"/>
                      <w:b/>
                      <w:color w:val="000000"/>
                      <w:sz w:val="22"/>
                      <w:szCs w:val="22"/>
                    </w:rPr>
                    <w:t>“BIENES”</w:t>
                  </w:r>
                  <w:r w:rsidRPr="00EC04C2">
                    <w:rPr>
                      <w:rFonts w:ascii="Calibri" w:hAnsi="Calibri" w:cs="Arial"/>
                      <w:color w:val="000000"/>
                      <w:sz w:val="22"/>
                      <w:szCs w:val="22"/>
                    </w:rPr>
                    <w:t xml:space="preserve"> deberá cumplir con los estándares de Seguridad Industrial y Salud Ocupacional de YPFB. </w:t>
                  </w:r>
                </w:p>
                <w:p w:rsidR="00EC04C2" w:rsidRPr="00EC04C2" w:rsidRDefault="00EC04C2" w:rsidP="00EC04C2">
                  <w:pPr>
                    <w:ind w:right="90"/>
                    <w:jc w:val="both"/>
                    <w:rPr>
                      <w:rFonts w:ascii="Calibri" w:hAnsi="Calibri" w:cs="Arial"/>
                      <w:b/>
                      <w:color w:val="000000"/>
                      <w:sz w:val="22"/>
                      <w:szCs w:val="22"/>
                    </w:rPr>
                  </w:pPr>
                </w:p>
                <w:p w:rsidR="00EC04C2" w:rsidRPr="00EC04C2" w:rsidRDefault="00EC04C2" w:rsidP="00EC04C2">
                  <w:pPr>
                    <w:ind w:right="90"/>
                    <w:jc w:val="both"/>
                    <w:rPr>
                      <w:rFonts w:ascii="Calibri" w:hAnsi="Calibri" w:cs="Arial"/>
                      <w:b/>
                      <w:color w:val="000000"/>
                      <w:sz w:val="22"/>
                      <w:szCs w:val="22"/>
                    </w:rPr>
                  </w:pPr>
                  <w:r w:rsidRPr="00EC04C2">
                    <w:rPr>
                      <w:rFonts w:ascii="Calibri" w:hAnsi="Calibri" w:cs="Arial"/>
                      <w:b/>
                      <w:color w:val="000000"/>
                      <w:sz w:val="22"/>
                      <w:szCs w:val="22"/>
                    </w:rPr>
                    <w:t xml:space="preserve">ASPECTOS GENERALES: </w:t>
                  </w:r>
                </w:p>
                <w:p w:rsidR="00EC04C2" w:rsidRPr="00EC04C2" w:rsidRDefault="00EC04C2" w:rsidP="00EC04C2">
                  <w:pPr>
                    <w:ind w:right="90"/>
                    <w:jc w:val="both"/>
                    <w:rPr>
                      <w:rFonts w:ascii="Calibri" w:hAnsi="Calibri" w:cs="Arial"/>
                      <w:color w:val="000000"/>
                      <w:sz w:val="22"/>
                      <w:szCs w:val="22"/>
                    </w:rPr>
                  </w:pPr>
                  <w:r w:rsidRPr="00EC04C2">
                    <w:rPr>
                      <w:rFonts w:ascii="Calibri" w:hAnsi="Calibri" w:cs="Arial"/>
                      <w:color w:val="000000"/>
                      <w:sz w:val="22"/>
                      <w:szCs w:val="22"/>
                    </w:rPr>
                    <w:t>Para los procesos de contratación de bienes; en caso de que los mismos sean recibidos directamente en los almacenes de YPFB; no aplica una cláusula específica de SMS.</w:t>
                  </w:r>
                </w:p>
                <w:p w:rsidR="00EC04C2" w:rsidRPr="00EC04C2" w:rsidRDefault="00EC04C2" w:rsidP="00EC04C2">
                  <w:pPr>
                    <w:ind w:right="90"/>
                    <w:jc w:val="both"/>
                    <w:rPr>
                      <w:rFonts w:ascii="Calibri" w:hAnsi="Calibri" w:cs="Arial"/>
                      <w:bCs/>
                      <w:color w:val="000000"/>
                      <w:sz w:val="22"/>
                      <w:szCs w:val="22"/>
                    </w:rPr>
                  </w:pPr>
                </w:p>
                <w:p w:rsidR="00EC04C2" w:rsidRPr="00EC04C2" w:rsidRDefault="00EC04C2" w:rsidP="00EC04C2">
                  <w:pPr>
                    <w:ind w:right="90"/>
                    <w:jc w:val="both"/>
                    <w:rPr>
                      <w:rFonts w:ascii="Calibri" w:hAnsi="Calibri" w:cs="Arial"/>
                      <w:bCs/>
                      <w:color w:val="000000"/>
                      <w:sz w:val="22"/>
                      <w:szCs w:val="22"/>
                    </w:rPr>
                  </w:pPr>
                  <w:r w:rsidRPr="00EC04C2">
                    <w:rPr>
                      <w:rFonts w:ascii="Calibri" w:hAnsi="Calibri" w:cs="Arial"/>
                      <w:bCs/>
                      <w:color w:val="000000"/>
                      <w:sz w:val="22"/>
                      <w:szCs w:val="22"/>
                    </w:rPr>
                    <w:t xml:space="preserve">Excepto lo establecido en adelante: </w:t>
                  </w:r>
                </w:p>
                <w:p w:rsidR="00EC04C2" w:rsidRPr="00EC04C2" w:rsidRDefault="00EC04C2" w:rsidP="00EC04C2">
                  <w:pPr>
                    <w:numPr>
                      <w:ilvl w:val="0"/>
                      <w:numId w:val="44"/>
                    </w:numPr>
                    <w:ind w:right="90"/>
                    <w:contextualSpacing/>
                    <w:jc w:val="both"/>
                    <w:rPr>
                      <w:rFonts w:ascii="Calibri" w:hAnsi="Calibri" w:cs="Arial"/>
                      <w:b/>
                      <w:color w:val="000000"/>
                      <w:sz w:val="22"/>
                      <w:szCs w:val="22"/>
                    </w:rPr>
                  </w:pPr>
                  <w:r w:rsidRPr="00EC04C2">
                    <w:rPr>
                      <w:rFonts w:ascii="Calibri" w:hAnsi="Calibri" w:cs="Arial"/>
                      <w:b/>
                      <w:bCs/>
                      <w:color w:val="000000"/>
                      <w:sz w:val="22"/>
                      <w:szCs w:val="22"/>
                      <w:u w:val="single"/>
                    </w:rPr>
                    <w:t>RECOMENDACIONES</w:t>
                  </w:r>
                  <w:r w:rsidRPr="00EC04C2">
                    <w:rPr>
                      <w:rFonts w:ascii="Calibri" w:hAnsi="Calibri" w:cs="Arial"/>
                      <w:b/>
                      <w:color w:val="000000"/>
                      <w:sz w:val="22"/>
                      <w:szCs w:val="22"/>
                    </w:rPr>
                    <w:t xml:space="preserve">: </w:t>
                  </w:r>
                </w:p>
                <w:p w:rsidR="00EC04C2" w:rsidRPr="00EC04C2" w:rsidRDefault="00EC04C2" w:rsidP="00EC04C2">
                  <w:pPr>
                    <w:ind w:right="90"/>
                    <w:contextualSpacing/>
                    <w:jc w:val="both"/>
                    <w:rPr>
                      <w:rFonts w:ascii="Calibri" w:hAnsi="Calibri" w:cs="Arial"/>
                      <w:color w:val="000000"/>
                      <w:sz w:val="22"/>
                      <w:szCs w:val="22"/>
                    </w:rPr>
                  </w:pPr>
                  <w:r w:rsidRPr="00EC04C2">
                    <w:rPr>
                      <w:rFonts w:ascii="Calibri" w:hAnsi="Calibri" w:cs="Arial"/>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EC04C2" w:rsidRPr="00EC04C2" w:rsidRDefault="00EC04C2" w:rsidP="00EC04C2">
                  <w:pPr>
                    <w:keepNext/>
                    <w:jc w:val="both"/>
                    <w:outlineLvl w:val="7"/>
                    <w:rPr>
                      <w:rFonts w:ascii="Calibri" w:hAnsi="Calibri" w:cs="Arial"/>
                      <w:b/>
                      <w:color w:val="000000"/>
                      <w:sz w:val="22"/>
                      <w:szCs w:val="22"/>
                      <w:lang w:val="es-MX"/>
                    </w:rPr>
                  </w:pPr>
                </w:p>
                <w:p w:rsidR="00EC04C2" w:rsidRPr="00EC04C2" w:rsidRDefault="00EC04C2" w:rsidP="00EC04C2">
                  <w:pPr>
                    <w:keepNext/>
                    <w:numPr>
                      <w:ilvl w:val="0"/>
                      <w:numId w:val="43"/>
                    </w:numPr>
                    <w:ind w:left="386" w:hanging="426"/>
                    <w:jc w:val="both"/>
                    <w:outlineLvl w:val="7"/>
                    <w:rPr>
                      <w:rFonts w:ascii="Calibri" w:hAnsi="Calibri" w:cs="Arial"/>
                      <w:b/>
                      <w:color w:val="000000"/>
                      <w:sz w:val="22"/>
                      <w:szCs w:val="22"/>
                      <w:lang w:val="es-MX"/>
                    </w:rPr>
                  </w:pPr>
                  <w:r w:rsidRPr="00EC04C2">
                    <w:rPr>
                      <w:rFonts w:ascii="Calibri" w:hAnsi="Calibri" w:cs="Arial"/>
                      <w:b/>
                      <w:color w:val="000000"/>
                      <w:sz w:val="22"/>
                      <w:szCs w:val="22"/>
                      <w:lang w:val="es-MX"/>
                    </w:rPr>
                    <w:t>FACTURACIÓN:</w:t>
                  </w:r>
                </w:p>
                <w:p w:rsidR="00EC04C2" w:rsidRPr="00EC04C2" w:rsidRDefault="00EC04C2" w:rsidP="00EC04C2">
                  <w:pPr>
                    <w:numPr>
                      <w:ilvl w:val="0"/>
                      <w:numId w:val="40"/>
                    </w:numPr>
                    <w:ind w:left="284" w:hanging="284"/>
                    <w:jc w:val="both"/>
                    <w:rPr>
                      <w:rFonts w:ascii="Calibri" w:hAnsi="Calibri" w:cs="Arial"/>
                      <w:color w:val="000000"/>
                      <w:sz w:val="22"/>
                      <w:szCs w:val="22"/>
                      <w:lang w:val="es-BO" w:eastAsia="es-BO"/>
                    </w:rPr>
                  </w:pPr>
                  <w:r w:rsidRPr="00EC04C2">
                    <w:rPr>
                      <w:rFonts w:ascii="Calibri" w:hAnsi="Calibri" w:cs="Arial"/>
                      <w:color w:val="000000"/>
                      <w:sz w:val="22"/>
                      <w:szCs w:val="22"/>
                    </w:rPr>
                    <w:t>La factura debe ser emitida de acuerdo a normativa vigente a nombre de Yacimientos Petrolíferos Fiscales Bolivianos consignando el Número de Identificación Tributaria (NIT)  1020269020.</w:t>
                  </w:r>
                </w:p>
                <w:p w:rsidR="00EC04C2" w:rsidRPr="00EC04C2" w:rsidRDefault="00EC04C2" w:rsidP="00EC04C2">
                  <w:pPr>
                    <w:numPr>
                      <w:ilvl w:val="0"/>
                      <w:numId w:val="40"/>
                    </w:numPr>
                    <w:ind w:left="284" w:hanging="284"/>
                    <w:jc w:val="both"/>
                    <w:rPr>
                      <w:rFonts w:ascii="Calibri" w:hAnsi="Calibri" w:cs="Arial"/>
                      <w:color w:val="000000"/>
                      <w:sz w:val="22"/>
                      <w:szCs w:val="22"/>
                      <w:lang w:val="es-BO" w:eastAsia="es-BO"/>
                    </w:rPr>
                  </w:pPr>
                  <w:r w:rsidRPr="00EC04C2">
                    <w:rPr>
                      <w:rFonts w:ascii="Calibri" w:hAnsi="Calibri" w:cs="Arial"/>
                      <w:color w:val="000000"/>
                      <w:sz w:val="22"/>
                      <w:szCs w:val="22"/>
                    </w:rPr>
                    <w:t>La factura deberá emitirse por el precio contratado, sin deducir las multas ni otros cargos, al momento de la entrega de la totalidad de los bienes conforme lo establecido contractualmente.</w:t>
                  </w:r>
                </w:p>
                <w:p w:rsidR="00EC04C2" w:rsidRPr="00EC04C2" w:rsidRDefault="00EC04C2" w:rsidP="00EC04C2">
                  <w:pPr>
                    <w:numPr>
                      <w:ilvl w:val="0"/>
                      <w:numId w:val="40"/>
                    </w:numPr>
                    <w:ind w:left="284" w:hanging="284"/>
                    <w:jc w:val="both"/>
                    <w:rPr>
                      <w:rFonts w:ascii="Calibri" w:hAnsi="Calibri" w:cs="Arial"/>
                      <w:color w:val="000000"/>
                      <w:sz w:val="22"/>
                      <w:szCs w:val="22"/>
                      <w:lang w:val="es-BO" w:eastAsia="es-BO"/>
                    </w:rPr>
                  </w:pPr>
                  <w:r w:rsidRPr="00EC04C2">
                    <w:rPr>
                      <w:rFonts w:ascii="Calibri" w:hAnsi="Calibri" w:cs="Arial"/>
                      <w:color w:val="000000"/>
                      <w:sz w:val="22"/>
                      <w:szCs w:val="22"/>
                      <w:lang w:val="es-BO" w:eastAsia="es-BO"/>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C04C2" w:rsidRPr="00EC04C2" w:rsidRDefault="00EC04C2" w:rsidP="00EC04C2">
                  <w:pPr>
                    <w:keepNext/>
                    <w:numPr>
                      <w:ilvl w:val="0"/>
                      <w:numId w:val="43"/>
                    </w:numPr>
                    <w:ind w:left="360"/>
                    <w:jc w:val="both"/>
                    <w:outlineLvl w:val="7"/>
                    <w:rPr>
                      <w:rFonts w:ascii="Calibri" w:hAnsi="Calibri" w:cs="Arial"/>
                      <w:b/>
                      <w:color w:val="000000"/>
                      <w:sz w:val="22"/>
                      <w:szCs w:val="22"/>
                      <w:lang w:val="es-MX"/>
                    </w:rPr>
                  </w:pPr>
                  <w:r w:rsidRPr="00EC04C2">
                    <w:rPr>
                      <w:rFonts w:ascii="Calibri" w:hAnsi="Calibri" w:cs="Arial"/>
                      <w:b/>
                      <w:color w:val="000000"/>
                      <w:sz w:val="22"/>
                      <w:szCs w:val="22"/>
                      <w:lang w:val="es-MX"/>
                    </w:rPr>
                    <w:t>TRIBUTOS</w:t>
                  </w:r>
                </w:p>
                <w:p w:rsidR="00EC04C2" w:rsidRPr="00EC04C2" w:rsidRDefault="00EC04C2" w:rsidP="00EC04C2">
                  <w:pPr>
                    <w:keepNext/>
                    <w:tabs>
                      <w:tab w:val="left" w:pos="396"/>
                      <w:tab w:val="center" w:pos="4593"/>
                    </w:tabs>
                    <w:jc w:val="both"/>
                    <w:outlineLvl w:val="7"/>
                    <w:rPr>
                      <w:rFonts w:ascii="Calibri" w:hAnsi="Calibri" w:cs="Arial"/>
                      <w:color w:val="000000"/>
                      <w:sz w:val="22"/>
                      <w:szCs w:val="22"/>
                    </w:rPr>
                  </w:pPr>
                  <w:r w:rsidRPr="00EC04C2">
                    <w:rPr>
                      <w:rFonts w:ascii="Calibri" w:hAnsi="Calibri" w:cs="Arial"/>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EC04C2" w:rsidRPr="00EC04C2" w:rsidRDefault="00EC04C2" w:rsidP="00EC04C2">
                  <w:pPr>
                    <w:keepNext/>
                    <w:tabs>
                      <w:tab w:val="left" w:pos="396"/>
                      <w:tab w:val="center" w:pos="4593"/>
                    </w:tabs>
                    <w:jc w:val="both"/>
                    <w:outlineLvl w:val="7"/>
                    <w:rPr>
                      <w:rFonts w:ascii="Calibri" w:hAnsi="Calibri" w:cs="Arial"/>
                      <w:color w:val="000000"/>
                      <w:sz w:val="22"/>
                      <w:szCs w:val="22"/>
                    </w:rPr>
                  </w:pPr>
                </w:p>
              </w:tc>
            </w:tr>
            <w:tr w:rsidR="00EC04C2" w:rsidRPr="00EC04C2" w:rsidTr="00604EEA">
              <w:trPr>
                <w:trHeight w:val="1283"/>
              </w:trPr>
              <w:tc>
                <w:tcPr>
                  <w:tcW w:w="9412" w:type="dxa"/>
                  <w:shd w:val="clear" w:color="auto" w:fill="auto"/>
                </w:tcPr>
                <w:p w:rsidR="00EC04C2" w:rsidRPr="00EC04C2" w:rsidRDefault="00EC04C2" w:rsidP="00EC04C2">
                  <w:pPr>
                    <w:numPr>
                      <w:ilvl w:val="0"/>
                      <w:numId w:val="43"/>
                    </w:numPr>
                    <w:ind w:left="360" w:right="90"/>
                    <w:jc w:val="both"/>
                    <w:rPr>
                      <w:rFonts w:ascii="Calibri" w:hAnsi="Calibri" w:cs="Arial"/>
                      <w:b/>
                      <w:sz w:val="22"/>
                      <w:szCs w:val="22"/>
                    </w:rPr>
                  </w:pPr>
                  <w:r w:rsidRPr="00EC04C2">
                    <w:rPr>
                      <w:rFonts w:ascii="Calibri" w:hAnsi="Calibri" w:cs="Arial"/>
                      <w:b/>
                      <w:sz w:val="22"/>
                      <w:szCs w:val="22"/>
                    </w:rPr>
                    <w:t>GRAFICOS REFERENCIALES</w:t>
                  </w:r>
                </w:p>
                <w:p w:rsidR="00EC04C2" w:rsidRPr="00EC04C2" w:rsidRDefault="00EC04C2" w:rsidP="00EC04C2">
                  <w:pPr>
                    <w:tabs>
                      <w:tab w:val="left" w:pos="8988"/>
                    </w:tabs>
                    <w:ind w:right="380"/>
                    <w:jc w:val="both"/>
                    <w:rPr>
                      <w:rFonts w:ascii="Calibri" w:hAnsi="Calibri" w:cs="Arial"/>
                      <w:color w:val="000000"/>
                      <w:sz w:val="22"/>
                      <w:szCs w:val="22"/>
                    </w:rPr>
                  </w:pPr>
                  <w:r w:rsidRPr="00EC04C2">
                    <w:rPr>
                      <w:rFonts w:ascii="Calibri" w:hAnsi="Calibri" w:cs="Arial"/>
                      <w:color w:val="000000"/>
                      <w:sz w:val="22"/>
                      <w:szCs w:val="22"/>
                    </w:rPr>
                    <w:t>El proponente deberá considerar los siguientes gráficos referenciales:</w:t>
                  </w: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Default="00EC04C2" w:rsidP="00EC04C2">
                  <w:pPr>
                    <w:tabs>
                      <w:tab w:val="left" w:pos="8988"/>
                    </w:tabs>
                    <w:ind w:right="380"/>
                    <w:jc w:val="both"/>
                    <w:rPr>
                      <w:rFonts w:ascii="Calibri" w:hAnsi="Calibri" w:cs="Arial"/>
                      <w:color w:val="000000"/>
                      <w:sz w:val="22"/>
                      <w:szCs w:val="22"/>
                    </w:rPr>
                  </w:pPr>
                </w:p>
                <w:p w:rsidR="00EC04C2" w:rsidRPr="00EC04C2" w:rsidRDefault="00EC04C2" w:rsidP="00EC04C2">
                  <w:pPr>
                    <w:tabs>
                      <w:tab w:val="left" w:pos="8988"/>
                    </w:tabs>
                    <w:ind w:right="380"/>
                    <w:jc w:val="both"/>
                    <w:rPr>
                      <w:rFonts w:ascii="Calibri" w:hAnsi="Calibri" w:cs="Arial"/>
                      <w:color w:val="000000"/>
                      <w:sz w:val="22"/>
                      <w:szCs w:val="22"/>
                    </w:rPr>
                  </w:pPr>
                </w:p>
                <w:p w:rsidR="00EC04C2" w:rsidRPr="00EC04C2" w:rsidRDefault="00EC04C2" w:rsidP="00EC04C2">
                  <w:pPr>
                    <w:jc w:val="center"/>
                    <w:rPr>
                      <w:rFonts w:ascii="Calibri" w:hAnsi="Calibri" w:cs="Calibri"/>
                      <w:b/>
                    </w:rPr>
                  </w:pPr>
                  <w:r w:rsidRPr="00EC04C2">
                    <w:rPr>
                      <w:rFonts w:ascii="Calibri" w:hAnsi="Calibri" w:cs="Calibri"/>
                      <w:b/>
                    </w:rPr>
                    <w:lastRenderedPageBreak/>
                    <w:t>GRAFICOS REFERENCIALES</w:t>
                  </w:r>
                </w:p>
                <w:tbl>
                  <w:tblPr>
                    <w:tblW w:w="15094" w:type="dxa"/>
                    <w:tblInd w:w="212" w:type="dxa"/>
                    <w:tblLayout w:type="fixed"/>
                    <w:tblCellMar>
                      <w:left w:w="70" w:type="dxa"/>
                      <w:right w:w="70" w:type="dxa"/>
                    </w:tblCellMar>
                    <w:tblLook w:val="04A0" w:firstRow="1" w:lastRow="0" w:firstColumn="1" w:lastColumn="0" w:noHBand="0" w:noVBand="1"/>
                  </w:tblPr>
                  <w:tblGrid>
                    <w:gridCol w:w="3074"/>
                    <w:gridCol w:w="6010"/>
                    <w:gridCol w:w="6010"/>
                  </w:tblGrid>
                  <w:tr w:rsidR="00EC04C2" w:rsidRPr="00EC04C2" w:rsidTr="00604EEA">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04C2" w:rsidRPr="00EC04C2" w:rsidRDefault="00EC04C2" w:rsidP="00EC04C2">
                        <w:pPr>
                          <w:rPr>
                            <w:rFonts w:ascii="Arial" w:hAnsi="Arial" w:cs="Arial"/>
                            <w:b/>
                            <w:bCs/>
                            <w:lang w:eastAsia="es-BO"/>
                          </w:rPr>
                        </w:pPr>
                        <w:r w:rsidRPr="00EC04C2">
                          <w:rPr>
                            <w:rFonts w:ascii="Arial" w:hAnsi="Arial" w:cs="Arial"/>
                            <w:b/>
                            <w:bCs/>
                            <w:lang w:eastAsia="es-BO"/>
                          </w:rPr>
                          <w:t>Descripción:</w:t>
                        </w:r>
                      </w:p>
                    </w:tc>
                  </w:tr>
                  <w:tr w:rsidR="00EC04C2" w:rsidRPr="00EC04C2" w:rsidTr="00604EEA">
                    <w:trPr>
                      <w:trHeight w:val="262"/>
                    </w:trPr>
                    <w:tc>
                      <w:tcPr>
                        <w:tcW w:w="3074"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ITEM NRO. 1       </w:t>
                        </w:r>
                      </w:p>
                    </w:tc>
                    <w:tc>
                      <w:tcPr>
                        <w:tcW w:w="6010"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GUANTES DE CUERO CABRITILLA       </w:t>
                        </w:r>
                      </w:p>
                    </w:tc>
                    <w:tc>
                      <w:tcPr>
                        <w:tcW w:w="6010" w:type="dxa"/>
                        <w:tcBorders>
                          <w:top w:val="nil"/>
                          <w:left w:val="nil"/>
                          <w:right w:val="single" w:sz="4" w:space="0" w:color="auto"/>
                        </w:tcBorders>
                        <w:shd w:val="clear" w:color="auto" w:fill="auto"/>
                        <w:vAlign w:val="center"/>
                      </w:tcPr>
                      <w:p w:rsidR="00EC04C2" w:rsidRPr="00EC04C2" w:rsidRDefault="00EC04C2" w:rsidP="00EC04C2">
                        <w:pPr>
                          <w:rPr>
                            <w:rFonts w:ascii="Arial" w:hAnsi="Arial" w:cs="Arial"/>
                            <w:b/>
                            <w:bCs/>
                            <w:lang w:eastAsia="es-BO"/>
                          </w:rPr>
                        </w:pPr>
                        <w:r w:rsidRPr="00EC04C2">
                          <w:rPr>
                            <w:rFonts w:ascii="Arial" w:hAnsi="Arial" w:cs="Arial"/>
                            <w:b/>
                            <w:bCs/>
                            <w:color w:val="FFFFFF"/>
                            <w:lang w:eastAsia="es-BO"/>
                          </w:rPr>
                          <w:t xml:space="preserve">GAFAS DE SEGURIDAD       </w:t>
                        </w:r>
                      </w:p>
                    </w:tc>
                  </w:tr>
                </w:tbl>
                <w:p w:rsidR="00EC04C2" w:rsidRPr="00EC04C2" w:rsidRDefault="00EC04C2" w:rsidP="00EC04C2">
                  <w:pPr>
                    <w:rPr>
                      <w:rFonts w:ascii="Calibri" w:hAnsi="Calibri" w:cs="Calibri"/>
                      <w:sz w:val="16"/>
                      <w:szCs w:val="16"/>
                    </w:rPr>
                  </w:pPr>
                </w:p>
                <w:p w:rsidR="00EC04C2" w:rsidRPr="00EC04C2" w:rsidRDefault="00EC04C2" w:rsidP="00EC04C2">
                  <w:pPr>
                    <w:rPr>
                      <w:rFonts w:ascii="Calibri" w:hAnsi="Calibri" w:cs="Calibri"/>
                      <w:sz w:val="28"/>
                      <w:szCs w:val="28"/>
                    </w:rPr>
                  </w:pPr>
                  <w:r w:rsidRPr="00EC04C2">
                    <w:rPr>
                      <w:rFonts w:ascii="Calibri" w:hAnsi="Calibri" w:cs="Calibri"/>
                      <w:sz w:val="28"/>
                      <w:szCs w:val="28"/>
                    </w:rPr>
                    <w:t>FOTO: IMAGEN REFERENCIAL</w:t>
                  </w:r>
                </w:p>
                <w:p w:rsidR="00EC04C2" w:rsidRPr="00EC04C2" w:rsidRDefault="00EC04C2" w:rsidP="00EC04C2">
                  <w:pPr>
                    <w:jc w:val="center"/>
                    <w:rPr>
                      <w:rFonts w:ascii="Calibri" w:hAnsi="Calibri" w:cs="Calibri"/>
                      <w:sz w:val="16"/>
                      <w:szCs w:val="16"/>
                    </w:rPr>
                  </w:pPr>
                  <w:r w:rsidRPr="00EC04C2">
                    <w:rPr>
                      <w:noProof/>
                      <w:lang w:val="es-BO" w:eastAsia="es-BO"/>
                    </w:rPr>
                    <w:drawing>
                      <wp:inline distT="0" distB="0" distL="0" distR="0" wp14:anchorId="6783FFB7" wp14:editId="4DF603B2">
                        <wp:extent cx="2066925" cy="2301470"/>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347" t="31915" r="54654" b="22534"/>
                                <a:stretch/>
                              </pic:blipFill>
                              <pic:spPr bwMode="auto">
                                <a:xfrm>
                                  <a:off x="0" y="0"/>
                                  <a:ext cx="2072700" cy="2307901"/>
                                </a:xfrm>
                                <a:prstGeom prst="rect">
                                  <a:avLst/>
                                </a:prstGeom>
                                <a:ln>
                                  <a:noFill/>
                                </a:ln>
                                <a:extLst>
                                  <a:ext uri="{53640926-AAD7-44D8-BBD7-CCE9431645EC}">
                                    <a14:shadowObscured xmlns:a14="http://schemas.microsoft.com/office/drawing/2010/main"/>
                                  </a:ext>
                                </a:extLst>
                              </pic:spPr>
                            </pic:pic>
                          </a:graphicData>
                        </a:graphic>
                      </wp:inline>
                    </w:drawing>
                  </w:r>
                </w:p>
                <w:p w:rsidR="00EC04C2" w:rsidRPr="00EC04C2" w:rsidRDefault="00EC04C2" w:rsidP="00EC04C2">
                  <w:pPr>
                    <w:rPr>
                      <w:rFonts w:ascii="Calibri" w:hAnsi="Calibri" w:cs="Calibri"/>
                      <w:sz w:val="16"/>
                      <w:szCs w:val="16"/>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EC04C2" w:rsidRPr="00EC04C2" w:rsidTr="00604EEA">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04C2" w:rsidRPr="00EC04C2" w:rsidRDefault="00EC04C2" w:rsidP="00EC04C2">
                        <w:pPr>
                          <w:rPr>
                            <w:rFonts w:ascii="Arial" w:hAnsi="Arial" w:cs="Arial"/>
                            <w:b/>
                            <w:bCs/>
                            <w:lang w:eastAsia="es-BO"/>
                          </w:rPr>
                        </w:pPr>
                        <w:r w:rsidRPr="00EC04C2">
                          <w:rPr>
                            <w:rFonts w:ascii="Arial" w:hAnsi="Arial" w:cs="Arial"/>
                            <w:b/>
                            <w:bCs/>
                            <w:lang w:eastAsia="es-BO"/>
                          </w:rPr>
                          <w:t>Descripción:</w:t>
                        </w:r>
                      </w:p>
                    </w:tc>
                  </w:tr>
                  <w:tr w:rsidR="00EC04C2" w:rsidRPr="00EC04C2" w:rsidTr="00604EEA">
                    <w:trPr>
                      <w:trHeight w:val="450"/>
                    </w:trPr>
                    <w:tc>
                      <w:tcPr>
                        <w:tcW w:w="3074"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ITEM NRO. 2       </w:t>
                        </w:r>
                      </w:p>
                    </w:tc>
                    <w:tc>
                      <w:tcPr>
                        <w:tcW w:w="6010"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GUANTES DE CUERO OSCARIA        </w:t>
                        </w:r>
                      </w:p>
                    </w:tc>
                    <w:tc>
                      <w:tcPr>
                        <w:tcW w:w="6010" w:type="dxa"/>
                        <w:tcBorders>
                          <w:top w:val="nil"/>
                          <w:left w:val="nil"/>
                          <w:right w:val="single" w:sz="4" w:space="0" w:color="auto"/>
                        </w:tcBorders>
                        <w:shd w:val="clear" w:color="auto" w:fill="auto"/>
                        <w:vAlign w:val="center"/>
                      </w:tcPr>
                      <w:p w:rsidR="00EC04C2" w:rsidRPr="00EC04C2" w:rsidRDefault="00EC04C2" w:rsidP="00EC04C2">
                        <w:pPr>
                          <w:rPr>
                            <w:rFonts w:ascii="Arial" w:hAnsi="Arial" w:cs="Arial"/>
                            <w:b/>
                            <w:bCs/>
                            <w:lang w:eastAsia="es-BO"/>
                          </w:rPr>
                        </w:pPr>
                        <w:r w:rsidRPr="00EC04C2">
                          <w:rPr>
                            <w:rFonts w:ascii="Arial" w:hAnsi="Arial" w:cs="Arial"/>
                            <w:b/>
                            <w:bCs/>
                            <w:color w:val="FFFFFF"/>
                            <w:lang w:eastAsia="es-BO"/>
                          </w:rPr>
                          <w:t xml:space="preserve">GAFAS DE SEGURIDAD       </w:t>
                        </w:r>
                      </w:p>
                    </w:tc>
                  </w:tr>
                </w:tbl>
                <w:p w:rsidR="00EC04C2" w:rsidRPr="00EC04C2" w:rsidRDefault="00EC04C2" w:rsidP="00EC04C2">
                  <w:pPr>
                    <w:rPr>
                      <w:rFonts w:ascii="Calibri" w:hAnsi="Calibri" w:cs="Calibri"/>
                      <w:sz w:val="16"/>
                      <w:szCs w:val="16"/>
                    </w:rPr>
                  </w:pPr>
                </w:p>
                <w:p w:rsidR="00EC04C2" w:rsidRPr="00EC04C2" w:rsidRDefault="00EC04C2" w:rsidP="00EC04C2">
                  <w:pPr>
                    <w:rPr>
                      <w:rFonts w:ascii="Calibri" w:hAnsi="Calibri" w:cs="Calibri"/>
                      <w:sz w:val="28"/>
                      <w:szCs w:val="28"/>
                    </w:rPr>
                  </w:pPr>
                  <w:r w:rsidRPr="00EC04C2">
                    <w:rPr>
                      <w:rFonts w:ascii="Calibri" w:hAnsi="Calibri" w:cs="Calibri"/>
                      <w:sz w:val="28"/>
                      <w:szCs w:val="28"/>
                    </w:rPr>
                    <w:t>FOTO: IMAGEN REFERENCIAL</w:t>
                  </w:r>
                </w:p>
                <w:p w:rsidR="00EC04C2" w:rsidRPr="00EC04C2" w:rsidRDefault="00EC04C2" w:rsidP="00EC04C2">
                  <w:pPr>
                    <w:jc w:val="center"/>
                    <w:rPr>
                      <w:rFonts w:ascii="Calibri" w:hAnsi="Calibri" w:cs="Calibri"/>
                      <w:sz w:val="16"/>
                      <w:szCs w:val="16"/>
                    </w:rPr>
                  </w:pPr>
                  <w:r w:rsidRPr="00EC04C2">
                    <w:rPr>
                      <w:noProof/>
                      <w:lang w:val="es-BO" w:eastAsia="es-BO"/>
                    </w:rPr>
                    <w:drawing>
                      <wp:inline distT="0" distB="0" distL="0" distR="0" wp14:anchorId="71F892EF" wp14:editId="6829E1C5">
                        <wp:extent cx="2104339" cy="235267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156" t="33075" r="65583" b="14701"/>
                                <a:stretch/>
                              </pic:blipFill>
                              <pic:spPr bwMode="auto">
                                <a:xfrm>
                                  <a:off x="0" y="0"/>
                                  <a:ext cx="2116491" cy="2366261"/>
                                </a:xfrm>
                                <a:prstGeom prst="rect">
                                  <a:avLst/>
                                </a:prstGeom>
                                <a:ln>
                                  <a:noFill/>
                                </a:ln>
                                <a:extLst>
                                  <a:ext uri="{53640926-AAD7-44D8-BBD7-CCE9431645EC}">
                                    <a14:shadowObscured xmlns:a14="http://schemas.microsoft.com/office/drawing/2010/main"/>
                                  </a:ext>
                                </a:extLst>
                              </pic:spPr>
                            </pic:pic>
                          </a:graphicData>
                        </a:graphic>
                      </wp:inline>
                    </w:drawing>
                  </w: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Default="00EC04C2" w:rsidP="00EC04C2">
                  <w:pPr>
                    <w:rPr>
                      <w:rFonts w:ascii="Calibri" w:hAnsi="Calibri" w:cs="Calibri"/>
                      <w:sz w:val="16"/>
                      <w:szCs w:val="16"/>
                    </w:rPr>
                  </w:pPr>
                </w:p>
                <w:p w:rsidR="00EC04C2" w:rsidRPr="00EC04C2" w:rsidRDefault="00EC04C2" w:rsidP="00EC04C2">
                  <w:pPr>
                    <w:rPr>
                      <w:rFonts w:ascii="Calibri" w:hAnsi="Calibri" w:cs="Calibri"/>
                      <w:sz w:val="16"/>
                      <w:szCs w:val="16"/>
                    </w:rPr>
                  </w:pPr>
                </w:p>
                <w:p w:rsidR="00EC04C2" w:rsidRPr="00EC04C2" w:rsidRDefault="00EC04C2" w:rsidP="00EC04C2">
                  <w:pPr>
                    <w:rPr>
                      <w:rFonts w:ascii="Calibri" w:hAnsi="Calibri" w:cs="Calibri"/>
                      <w:sz w:val="16"/>
                      <w:szCs w:val="16"/>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EC04C2" w:rsidRPr="00EC04C2" w:rsidTr="00604EEA">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04C2" w:rsidRPr="00EC04C2" w:rsidRDefault="00EC04C2" w:rsidP="00EC04C2">
                        <w:pPr>
                          <w:rPr>
                            <w:rFonts w:ascii="Arial" w:hAnsi="Arial" w:cs="Arial"/>
                            <w:b/>
                            <w:bCs/>
                            <w:lang w:eastAsia="es-BO"/>
                          </w:rPr>
                        </w:pPr>
                        <w:r w:rsidRPr="00EC04C2">
                          <w:rPr>
                            <w:rFonts w:ascii="Arial" w:hAnsi="Arial" w:cs="Arial"/>
                            <w:b/>
                            <w:bCs/>
                            <w:lang w:eastAsia="es-BO"/>
                          </w:rPr>
                          <w:lastRenderedPageBreak/>
                          <w:t>Descripción:</w:t>
                        </w:r>
                      </w:p>
                    </w:tc>
                  </w:tr>
                  <w:tr w:rsidR="00EC04C2" w:rsidRPr="00EC04C2" w:rsidTr="00604EEA">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ITEM NRO. 3      </w:t>
                        </w:r>
                      </w:p>
                    </w:tc>
                    <w:tc>
                      <w:tcPr>
                        <w:tcW w:w="6010"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PROTECTORES AUDITIVOS DE INSERCIÓN</w:t>
                        </w:r>
                      </w:p>
                    </w:tc>
                    <w:tc>
                      <w:tcPr>
                        <w:tcW w:w="6010" w:type="dxa"/>
                        <w:tcBorders>
                          <w:top w:val="nil"/>
                          <w:left w:val="nil"/>
                          <w:right w:val="single" w:sz="4" w:space="0" w:color="auto"/>
                        </w:tcBorders>
                        <w:shd w:val="clear" w:color="auto" w:fill="auto"/>
                        <w:vAlign w:val="center"/>
                      </w:tcPr>
                      <w:p w:rsidR="00EC04C2" w:rsidRPr="00EC04C2" w:rsidRDefault="00EC04C2" w:rsidP="00EC04C2">
                        <w:pPr>
                          <w:rPr>
                            <w:rFonts w:ascii="Arial" w:hAnsi="Arial" w:cs="Arial"/>
                            <w:b/>
                            <w:bCs/>
                            <w:lang w:eastAsia="es-BO"/>
                          </w:rPr>
                        </w:pPr>
                        <w:r w:rsidRPr="00EC04C2">
                          <w:rPr>
                            <w:rFonts w:ascii="Arial" w:hAnsi="Arial" w:cs="Arial"/>
                            <w:b/>
                            <w:bCs/>
                            <w:color w:val="FFFFFF"/>
                            <w:lang w:eastAsia="es-BO"/>
                          </w:rPr>
                          <w:t xml:space="preserve">GAFAS DE SEGURIDAD       </w:t>
                        </w:r>
                      </w:p>
                    </w:tc>
                  </w:tr>
                </w:tbl>
                <w:p w:rsidR="00EC04C2" w:rsidRPr="00EC04C2" w:rsidRDefault="00EC04C2" w:rsidP="00EC04C2">
                  <w:pPr>
                    <w:rPr>
                      <w:rFonts w:ascii="Calibri" w:hAnsi="Calibri" w:cs="Calibri"/>
                      <w:sz w:val="16"/>
                      <w:szCs w:val="16"/>
                    </w:rPr>
                  </w:pPr>
                </w:p>
                <w:p w:rsidR="00EC04C2" w:rsidRPr="00EC04C2" w:rsidRDefault="00EC04C2" w:rsidP="00EC04C2">
                  <w:pPr>
                    <w:rPr>
                      <w:rFonts w:ascii="Calibri" w:hAnsi="Calibri" w:cs="Calibri"/>
                      <w:sz w:val="28"/>
                      <w:szCs w:val="28"/>
                    </w:rPr>
                  </w:pPr>
                  <w:r w:rsidRPr="00EC04C2">
                    <w:rPr>
                      <w:rFonts w:ascii="Calibri" w:hAnsi="Calibri" w:cs="Calibri"/>
                      <w:sz w:val="28"/>
                      <w:szCs w:val="28"/>
                    </w:rPr>
                    <w:t>FOTO: IMAGEN REFERENCIAL</w:t>
                  </w:r>
                </w:p>
                <w:p w:rsidR="00EC04C2" w:rsidRPr="00EC04C2" w:rsidRDefault="00EC04C2" w:rsidP="00EC04C2">
                  <w:pPr>
                    <w:rPr>
                      <w:rFonts w:ascii="Calibri" w:hAnsi="Calibri" w:cs="Arial"/>
                      <w:color w:val="000000"/>
                      <w:sz w:val="22"/>
                      <w:szCs w:val="22"/>
                    </w:rPr>
                  </w:pPr>
                  <w:r w:rsidRPr="00EC04C2">
                    <w:rPr>
                      <w:noProof/>
                      <w:lang w:val="es-BO" w:eastAsia="es-BO"/>
                    </w:rPr>
                    <w:drawing>
                      <wp:inline distT="0" distB="0" distL="0" distR="0" wp14:anchorId="29C721A7" wp14:editId="5762CA66">
                        <wp:extent cx="1581150" cy="1172417"/>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2573" t="20019" r="9471" b="16731"/>
                                <a:stretch/>
                              </pic:blipFill>
                              <pic:spPr bwMode="auto">
                                <a:xfrm>
                                  <a:off x="0" y="0"/>
                                  <a:ext cx="1590334" cy="1179227"/>
                                </a:xfrm>
                                <a:prstGeom prst="rect">
                                  <a:avLst/>
                                </a:prstGeom>
                                <a:ln>
                                  <a:noFill/>
                                </a:ln>
                                <a:extLst>
                                  <a:ext uri="{53640926-AAD7-44D8-BBD7-CCE9431645EC}">
                                    <a14:shadowObscured xmlns:a14="http://schemas.microsoft.com/office/drawing/2010/main"/>
                                  </a:ext>
                                </a:extLst>
                              </pic:spPr>
                            </pic:pic>
                          </a:graphicData>
                        </a:graphic>
                      </wp:inline>
                    </w:drawing>
                  </w:r>
                </w:p>
              </w:tc>
            </w:tr>
            <w:tr w:rsidR="00EC04C2" w:rsidRPr="00EC04C2" w:rsidTr="00604EEA">
              <w:trPr>
                <w:trHeight w:val="80"/>
              </w:trPr>
              <w:tc>
                <w:tcPr>
                  <w:tcW w:w="9412" w:type="dxa"/>
                  <w:shd w:val="clear" w:color="auto" w:fill="FFFFFF"/>
                </w:tcPr>
                <w:p w:rsidR="00EC04C2" w:rsidRPr="00EC04C2" w:rsidRDefault="00EC04C2" w:rsidP="00EC04C2">
                  <w:pPr>
                    <w:rPr>
                      <w:rFonts w:ascii="Calibri" w:hAnsi="Calibri" w:cs="Calibri"/>
                      <w:sz w:val="10"/>
                      <w:szCs w:val="10"/>
                    </w:rPr>
                  </w:pPr>
                </w:p>
              </w:tc>
            </w:tr>
            <w:tr w:rsidR="00EC04C2" w:rsidRPr="00EC04C2" w:rsidTr="00604EEA">
              <w:trPr>
                <w:trHeight w:val="80"/>
              </w:trPr>
              <w:tc>
                <w:tcPr>
                  <w:tcW w:w="9412" w:type="dxa"/>
                  <w:shd w:val="clear" w:color="auto" w:fill="FFFFFF"/>
                </w:tcPr>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EC04C2" w:rsidRPr="00EC04C2" w:rsidTr="00604EEA">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04C2" w:rsidRPr="00EC04C2" w:rsidRDefault="00EC04C2" w:rsidP="00EC04C2">
                        <w:pPr>
                          <w:rPr>
                            <w:rFonts w:ascii="Arial" w:hAnsi="Arial" w:cs="Arial"/>
                            <w:b/>
                            <w:bCs/>
                            <w:lang w:eastAsia="es-BO"/>
                          </w:rPr>
                        </w:pPr>
                        <w:r w:rsidRPr="00EC04C2">
                          <w:rPr>
                            <w:rFonts w:ascii="Arial" w:hAnsi="Arial" w:cs="Arial"/>
                            <w:b/>
                            <w:bCs/>
                            <w:lang w:eastAsia="es-BO"/>
                          </w:rPr>
                          <w:t>Descripción:</w:t>
                        </w:r>
                      </w:p>
                    </w:tc>
                  </w:tr>
                  <w:tr w:rsidR="00EC04C2" w:rsidRPr="00EC04C2" w:rsidTr="00604EEA">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ITEM NRO. 4      </w:t>
                        </w:r>
                      </w:p>
                    </w:tc>
                    <w:tc>
                      <w:tcPr>
                        <w:tcW w:w="6010"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BOTAS DE GOMA </w:t>
                        </w:r>
                      </w:p>
                    </w:tc>
                    <w:tc>
                      <w:tcPr>
                        <w:tcW w:w="6010" w:type="dxa"/>
                        <w:tcBorders>
                          <w:top w:val="nil"/>
                          <w:left w:val="nil"/>
                          <w:right w:val="single" w:sz="4" w:space="0" w:color="auto"/>
                        </w:tcBorders>
                        <w:shd w:val="clear" w:color="auto" w:fill="auto"/>
                        <w:vAlign w:val="center"/>
                      </w:tcPr>
                      <w:p w:rsidR="00EC04C2" w:rsidRPr="00EC04C2" w:rsidRDefault="00EC04C2" w:rsidP="00EC04C2">
                        <w:pPr>
                          <w:rPr>
                            <w:rFonts w:ascii="Arial" w:hAnsi="Arial" w:cs="Arial"/>
                            <w:b/>
                            <w:bCs/>
                            <w:lang w:eastAsia="es-BO"/>
                          </w:rPr>
                        </w:pPr>
                        <w:r w:rsidRPr="00EC04C2">
                          <w:rPr>
                            <w:rFonts w:ascii="Arial" w:hAnsi="Arial" w:cs="Arial"/>
                            <w:b/>
                            <w:bCs/>
                            <w:color w:val="FFFFFF"/>
                            <w:lang w:eastAsia="es-BO"/>
                          </w:rPr>
                          <w:t xml:space="preserve">GAFAS DE SEGURIDAD       </w:t>
                        </w:r>
                      </w:p>
                    </w:tc>
                  </w:tr>
                </w:tbl>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r w:rsidRPr="00EC04C2">
                    <w:rPr>
                      <w:rFonts w:ascii="Calibri" w:hAnsi="Calibri" w:cs="Calibri"/>
                      <w:noProof/>
                      <w:sz w:val="16"/>
                      <w:szCs w:val="16"/>
                      <w:lang w:val="es-BO" w:eastAsia="es-BO"/>
                    </w:rPr>
                    <w:drawing>
                      <wp:anchor distT="0" distB="0" distL="114300" distR="114300" simplePos="0" relativeHeight="251677184" behindDoc="0" locked="0" layoutInCell="1" allowOverlap="1" wp14:anchorId="03FB96E1" wp14:editId="65D7F7D3">
                        <wp:simplePos x="0" y="0"/>
                        <wp:positionH relativeFrom="column">
                          <wp:posOffset>2202815</wp:posOffset>
                        </wp:positionH>
                        <wp:positionV relativeFrom="paragraph">
                          <wp:posOffset>62865</wp:posOffset>
                        </wp:positionV>
                        <wp:extent cx="1371600" cy="961302"/>
                        <wp:effectExtent l="0" t="0" r="0" b="0"/>
                        <wp:wrapNone/>
                        <wp:docPr id="22" name="Imagen 22" descr="Resultado de imagen para botas de goma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botas de goma segurida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9613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EC04C2" w:rsidRPr="00EC04C2" w:rsidTr="00604EEA">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04C2" w:rsidRPr="00EC04C2" w:rsidRDefault="00EC04C2" w:rsidP="00EC04C2">
                        <w:pPr>
                          <w:rPr>
                            <w:rFonts w:ascii="Arial" w:hAnsi="Arial" w:cs="Arial"/>
                            <w:b/>
                            <w:bCs/>
                            <w:lang w:eastAsia="es-BO"/>
                          </w:rPr>
                        </w:pPr>
                        <w:r w:rsidRPr="00EC04C2">
                          <w:rPr>
                            <w:rFonts w:ascii="Arial" w:hAnsi="Arial" w:cs="Arial"/>
                            <w:b/>
                            <w:bCs/>
                            <w:lang w:eastAsia="es-BO"/>
                          </w:rPr>
                          <w:t>Descripción:</w:t>
                        </w:r>
                      </w:p>
                    </w:tc>
                  </w:tr>
                  <w:tr w:rsidR="00EC04C2" w:rsidRPr="00EC04C2" w:rsidTr="00604EEA">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ITEM NRO. 5      </w:t>
                        </w:r>
                      </w:p>
                    </w:tc>
                    <w:tc>
                      <w:tcPr>
                        <w:tcW w:w="6010" w:type="dxa"/>
                        <w:tcBorders>
                          <w:top w:val="nil"/>
                          <w:left w:val="nil"/>
                          <w:bottom w:val="single" w:sz="4" w:space="0" w:color="000000"/>
                          <w:right w:val="single" w:sz="4" w:space="0" w:color="auto"/>
                        </w:tcBorders>
                        <w:shd w:val="clear" w:color="000000" w:fill="1F4E78"/>
                        <w:vAlign w:val="center"/>
                        <w:hideMark/>
                      </w:tcPr>
                      <w:p w:rsidR="00EC04C2" w:rsidRPr="00EC04C2" w:rsidRDefault="00EC04C2" w:rsidP="00EC04C2">
                        <w:pPr>
                          <w:jc w:val="center"/>
                          <w:rPr>
                            <w:rFonts w:ascii="Arial" w:hAnsi="Arial" w:cs="Arial"/>
                            <w:b/>
                            <w:bCs/>
                            <w:color w:val="FFFFFF"/>
                            <w:lang w:eastAsia="es-BO"/>
                          </w:rPr>
                        </w:pPr>
                        <w:r w:rsidRPr="00EC04C2">
                          <w:rPr>
                            <w:rFonts w:ascii="Arial" w:hAnsi="Arial" w:cs="Arial"/>
                            <w:b/>
                            <w:bCs/>
                            <w:color w:val="FFFFFF"/>
                            <w:lang w:eastAsia="es-BO"/>
                          </w:rPr>
                          <w:t xml:space="preserve">PROTECTORES AUDITIVOS DE COPA  </w:t>
                        </w:r>
                      </w:p>
                    </w:tc>
                    <w:tc>
                      <w:tcPr>
                        <w:tcW w:w="6010" w:type="dxa"/>
                        <w:tcBorders>
                          <w:top w:val="nil"/>
                          <w:left w:val="nil"/>
                          <w:right w:val="single" w:sz="4" w:space="0" w:color="auto"/>
                        </w:tcBorders>
                        <w:shd w:val="clear" w:color="auto" w:fill="auto"/>
                        <w:vAlign w:val="center"/>
                      </w:tcPr>
                      <w:p w:rsidR="00EC04C2" w:rsidRPr="00EC04C2" w:rsidRDefault="00EC04C2" w:rsidP="00EC04C2">
                        <w:pPr>
                          <w:rPr>
                            <w:rFonts w:ascii="Arial" w:hAnsi="Arial" w:cs="Arial"/>
                            <w:b/>
                            <w:bCs/>
                            <w:lang w:eastAsia="es-BO"/>
                          </w:rPr>
                        </w:pPr>
                        <w:r w:rsidRPr="00EC04C2">
                          <w:rPr>
                            <w:rFonts w:ascii="Arial" w:hAnsi="Arial" w:cs="Arial"/>
                            <w:b/>
                            <w:bCs/>
                            <w:color w:val="FFFFFF"/>
                            <w:lang w:eastAsia="es-BO"/>
                          </w:rPr>
                          <w:t xml:space="preserve">GAFAS DE SEGURIDAD       </w:t>
                        </w:r>
                      </w:p>
                    </w:tc>
                  </w:tr>
                </w:tbl>
                <w:p w:rsidR="00EC04C2" w:rsidRPr="00EC04C2" w:rsidRDefault="00EC04C2" w:rsidP="00EC04C2">
                  <w:pPr>
                    <w:rPr>
                      <w:rFonts w:ascii="Calibri" w:hAnsi="Calibri" w:cs="Calibri"/>
                      <w:sz w:val="10"/>
                      <w:szCs w:val="10"/>
                    </w:rPr>
                  </w:pPr>
                </w:p>
                <w:p w:rsidR="00EC04C2" w:rsidRPr="00EC04C2" w:rsidRDefault="00EC04C2" w:rsidP="00EC04C2">
                  <w:pPr>
                    <w:rPr>
                      <w:rFonts w:ascii="Calibri" w:hAnsi="Calibri" w:cs="Calibri"/>
                      <w:sz w:val="10"/>
                      <w:szCs w:val="10"/>
                    </w:rPr>
                  </w:pPr>
                  <w:r w:rsidRPr="00EC04C2">
                    <w:rPr>
                      <w:rFonts w:ascii="Calibri" w:hAnsi="Calibri" w:cs="Calibri"/>
                      <w:sz w:val="10"/>
                      <w:szCs w:val="10"/>
                    </w:rPr>
                    <w:t xml:space="preserve"> </w:t>
                  </w:r>
                  <w:r w:rsidRPr="00EC04C2">
                    <w:rPr>
                      <w:noProof/>
                      <w:lang w:val="es-BO" w:eastAsia="es-BO"/>
                    </w:rPr>
                    <w:drawing>
                      <wp:inline distT="0" distB="0" distL="0" distR="0" wp14:anchorId="294B3B6F" wp14:editId="4633ECBD">
                        <wp:extent cx="1857375" cy="179680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4543" t="45261" r="10450" b="28917"/>
                                <a:stretch/>
                              </pic:blipFill>
                              <pic:spPr bwMode="auto">
                                <a:xfrm>
                                  <a:off x="0" y="0"/>
                                  <a:ext cx="1863183" cy="1802427"/>
                                </a:xfrm>
                                <a:prstGeom prst="rect">
                                  <a:avLst/>
                                </a:prstGeom>
                                <a:ln>
                                  <a:noFill/>
                                </a:ln>
                                <a:extLst>
                                  <a:ext uri="{53640926-AAD7-44D8-BBD7-CCE9431645EC}">
                                    <a14:shadowObscured xmlns:a14="http://schemas.microsoft.com/office/drawing/2010/main"/>
                                  </a:ext>
                                </a:extLst>
                              </pic:spPr>
                            </pic:pic>
                          </a:graphicData>
                        </a:graphic>
                      </wp:inline>
                    </w:drawing>
                  </w:r>
                </w:p>
              </w:tc>
            </w:tr>
            <w:tr w:rsidR="00EC04C2" w:rsidRPr="00EC04C2" w:rsidTr="00604EEA">
              <w:trPr>
                <w:trHeight w:val="80"/>
              </w:trPr>
              <w:tc>
                <w:tcPr>
                  <w:tcW w:w="9412" w:type="dxa"/>
                  <w:shd w:val="clear" w:color="auto" w:fill="FFFFFF"/>
                </w:tcPr>
                <w:p w:rsidR="00EC04C2" w:rsidRPr="00EC04C2" w:rsidRDefault="00EC04C2" w:rsidP="00EC04C2">
                  <w:pPr>
                    <w:rPr>
                      <w:rFonts w:ascii="Calibri" w:hAnsi="Calibri" w:cs="Calibri"/>
                      <w:sz w:val="10"/>
                      <w:szCs w:val="10"/>
                    </w:rPr>
                  </w:pPr>
                </w:p>
              </w:tc>
            </w:tr>
          </w:tbl>
          <w:p w:rsidR="00EC04C2" w:rsidRPr="00EC04C2" w:rsidRDefault="00EC04C2" w:rsidP="00EC04C2">
            <w:pPr>
              <w:jc w:val="both"/>
              <w:rPr>
                <w:rFonts w:ascii="Calibri" w:hAnsi="Calibri" w:cs="Calibri"/>
                <w:sz w:val="16"/>
                <w:szCs w:val="16"/>
              </w:rPr>
            </w:pPr>
          </w:p>
        </w:tc>
      </w:tr>
    </w:tbl>
    <w:p w:rsidR="00EC04C2" w:rsidRDefault="00EC04C2" w:rsidP="002E64FF">
      <w:pPr>
        <w:jc w:val="center"/>
        <w:rPr>
          <w:rFonts w:ascii="Calibri" w:hAnsi="Calibri" w:cs="Calibri"/>
          <w:b/>
        </w:rPr>
      </w:pPr>
    </w:p>
    <w:p w:rsidR="002E64FF" w:rsidRPr="00CF50FD" w:rsidRDefault="002E64FF" w:rsidP="002E64FF">
      <w:pPr>
        <w:jc w:val="center"/>
        <w:rPr>
          <w:rFonts w:ascii="Calibri" w:hAnsi="Calibri" w:cs="Calibri"/>
          <w:b/>
        </w:rPr>
      </w:pPr>
      <w:r>
        <w:rPr>
          <w:rFonts w:ascii="Calibri" w:hAnsi="Calibri" w:cs="Calibri"/>
          <w:b/>
        </w:rPr>
        <w:t>ANEXO A</w:t>
      </w:r>
    </w:p>
    <w:p w:rsidR="002E64FF" w:rsidRPr="00CF50FD" w:rsidRDefault="002E64FF" w:rsidP="002E64FF">
      <w:pPr>
        <w:spacing w:after="120"/>
        <w:jc w:val="center"/>
        <w:rPr>
          <w:rFonts w:ascii="Calibri" w:hAnsi="Calibri" w:cs="Calibri"/>
          <w:b/>
          <w:sz w:val="18"/>
          <w:szCs w:val="18"/>
        </w:rPr>
      </w:pPr>
      <w:r w:rsidRPr="00CF50FD">
        <w:rPr>
          <w:rFonts w:ascii="Calibri" w:hAnsi="Calibri" w:cs="Calibri"/>
          <w:b/>
          <w:sz w:val="18"/>
          <w:szCs w:val="18"/>
        </w:rPr>
        <w:t>INSTRUCCIONES PARA LA EMISIÓN DE INSTRUMENTOS FINANCIEROS</w:t>
      </w:r>
    </w:p>
    <w:p w:rsidR="002E64FF" w:rsidRPr="00CF50FD" w:rsidRDefault="002E64FF" w:rsidP="002E64FF">
      <w:pPr>
        <w:spacing w:before="120" w:after="120"/>
        <w:jc w:val="both"/>
        <w:rPr>
          <w:rFonts w:ascii="Calibri" w:hAnsi="Calibri" w:cs="Calibri"/>
          <w:sz w:val="18"/>
          <w:szCs w:val="18"/>
        </w:rPr>
      </w:pPr>
      <w:r w:rsidRPr="00CF50FD">
        <w:rPr>
          <w:rFonts w:ascii="Calibri" w:hAnsi="Calibri" w:cs="Calibri"/>
          <w:sz w:val="18"/>
          <w:szCs w:val="18"/>
        </w:rPr>
        <w:t xml:space="preserve">El Adjudicado deberá solicitar o instruir a la entidad de intermediación financiera bancaría, el correcto registro de datos o información en los Instrumentos Financieros de Garantía requeridos, </w:t>
      </w:r>
      <w:r w:rsidRPr="00CF50FD">
        <w:rPr>
          <w:rFonts w:ascii="Calibri" w:hAnsi="Calibri" w:cs="Calibri"/>
          <w:sz w:val="18"/>
          <w:szCs w:val="18"/>
          <w:u w:val="single"/>
        </w:rPr>
        <w:t>cumpliendo obligatoriamente</w:t>
      </w:r>
      <w:r w:rsidRPr="00CF50FD">
        <w:rPr>
          <w:rFonts w:ascii="Calibri" w:hAnsi="Calibri" w:cs="Calibri"/>
          <w:sz w:val="18"/>
          <w:szCs w:val="18"/>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2E64FF" w:rsidRPr="00CF50FD" w:rsidTr="001E78A5">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1E78A5">
            <w:pPr>
              <w:pStyle w:val="Prrafodelista"/>
              <w:ind w:left="0"/>
              <w:jc w:val="center"/>
              <w:rPr>
                <w:rFonts w:ascii="Calibri" w:hAnsi="Calibri" w:cs="Calibri"/>
                <w:b/>
                <w:bCs/>
                <w:sz w:val="16"/>
                <w:szCs w:val="16"/>
              </w:rPr>
            </w:pPr>
            <w:r w:rsidRPr="00CF50FD">
              <w:rPr>
                <w:rFonts w:ascii="Calibri" w:hAnsi="Calibri" w:cs="Calibri"/>
                <w:b/>
                <w:bCs/>
                <w:sz w:val="16"/>
                <w:szCs w:val="16"/>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1E78A5">
            <w:pPr>
              <w:pStyle w:val="Prrafodelista"/>
              <w:ind w:left="0"/>
              <w:jc w:val="center"/>
              <w:rPr>
                <w:rFonts w:ascii="Calibri" w:hAnsi="Calibri" w:cs="Calibri"/>
                <w:b/>
                <w:bCs/>
                <w:sz w:val="16"/>
                <w:szCs w:val="16"/>
              </w:rPr>
            </w:pPr>
            <w:r w:rsidRPr="00CF50FD">
              <w:rPr>
                <w:rFonts w:ascii="Calibri" w:hAnsi="Calibri" w:cs="Calibri"/>
                <w:b/>
                <w:bCs/>
                <w:sz w:val="16"/>
                <w:szCs w:val="16"/>
              </w:rPr>
              <w:t>INSTRUCCIÓN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rPr>
                <w:rFonts w:ascii="Calibri" w:hAnsi="Calibri" w:cs="Calibri"/>
                <w:b/>
                <w:bCs/>
                <w:sz w:val="16"/>
                <w:szCs w:val="16"/>
              </w:rPr>
            </w:pPr>
            <w:r w:rsidRPr="00CF50FD">
              <w:rPr>
                <w:rFonts w:ascii="Calibri" w:hAnsi="Calibri" w:cs="Calibri"/>
                <w:b/>
                <w:bCs/>
                <w:sz w:val="16"/>
                <w:szCs w:val="16"/>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Style w:val="nfasis"/>
                <w:rFonts w:ascii="Calibri" w:hAnsi="Calibri" w:cs="Calibri"/>
                <w:sz w:val="16"/>
                <w:szCs w:val="16"/>
              </w:rPr>
            </w:pPr>
            <w:r w:rsidRPr="00CF50FD">
              <w:rPr>
                <w:rFonts w:ascii="Calibri" w:hAnsi="Calibri" w:cs="Calibri"/>
                <w:sz w:val="16"/>
                <w:szCs w:val="16"/>
              </w:rPr>
              <w:t xml:space="preserve">Se aceptará </w:t>
            </w:r>
            <w:r w:rsidRPr="00CF50FD">
              <w:rPr>
                <w:rFonts w:ascii="Calibri" w:hAnsi="Calibri" w:cs="Calibri"/>
                <w:b/>
                <w:sz w:val="16"/>
                <w:szCs w:val="16"/>
                <w:u w:val="single"/>
              </w:rPr>
              <w:t>únicamente</w:t>
            </w:r>
            <w:r w:rsidRPr="00CF50FD">
              <w:rPr>
                <w:rFonts w:ascii="Calibri" w:hAnsi="Calibri" w:cs="Calibri"/>
                <w:sz w:val="16"/>
                <w:szCs w:val="16"/>
              </w:rPr>
              <w:t xml:space="preserve"> los instrumentos detallados en el DCD.</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OBJETO DE LA GARANTÍA</w:t>
            </w:r>
          </w:p>
          <w:p w:rsidR="002E64FF" w:rsidRPr="00CF50FD" w:rsidRDefault="002E64FF" w:rsidP="001E78A5">
            <w:pPr>
              <w:pStyle w:val="Prrafodelista"/>
              <w:ind w:left="0"/>
              <w:rPr>
                <w:rFonts w:ascii="Calibri" w:hAnsi="Calibri" w:cs="Calibri"/>
                <w:i/>
                <w:sz w:val="16"/>
                <w:szCs w:val="16"/>
              </w:rPr>
            </w:pPr>
            <w:r w:rsidRPr="00CF50FD">
              <w:rPr>
                <w:rFonts w:ascii="Calibri" w:hAnsi="Calibri" w:cs="Calibri"/>
                <w:b/>
                <w:bCs/>
                <w:sz w:val="16"/>
                <w:szCs w:val="16"/>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correctamente y de manera explícita, </w:t>
            </w:r>
            <w:r w:rsidRPr="00CF50FD">
              <w:rPr>
                <w:rFonts w:ascii="Calibri" w:hAnsi="Calibri" w:cs="Calibri"/>
                <w:b/>
                <w:sz w:val="16"/>
                <w:szCs w:val="16"/>
                <w:u w:val="single"/>
              </w:rPr>
              <w:t>textual</w:t>
            </w:r>
            <w:r w:rsidRPr="00CF50FD">
              <w:rPr>
                <w:rFonts w:ascii="Calibri" w:hAnsi="Calibri" w:cs="Calibri"/>
                <w:sz w:val="16"/>
                <w:szCs w:val="16"/>
              </w:rPr>
              <w:t xml:space="preserve"> y </w:t>
            </w:r>
            <w:r w:rsidRPr="00CF50FD">
              <w:rPr>
                <w:rFonts w:ascii="Calibri" w:hAnsi="Calibri" w:cs="Calibri"/>
                <w:b/>
                <w:sz w:val="16"/>
                <w:szCs w:val="16"/>
                <w:u w:val="single"/>
              </w:rPr>
              <w:t>completa</w:t>
            </w:r>
            <w:r w:rsidRPr="00CF50FD">
              <w:rPr>
                <w:rFonts w:ascii="Calibri" w:hAnsi="Calibri" w:cs="Calibri"/>
                <w:sz w:val="16"/>
                <w:szCs w:val="16"/>
              </w:rPr>
              <w:t xml:space="preserve">: </w:t>
            </w:r>
          </w:p>
          <w:p w:rsidR="002E64FF" w:rsidRPr="00CF50FD" w:rsidRDefault="002E64FF" w:rsidP="009A64BB">
            <w:pPr>
              <w:numPr>
                <w:ilvl w:val="0"/>
                <w:numId w:val="47"/>
              </w:numPr>
              <w:jc w:val="both"/>
              <w:rPr>
                <w:rFonts w:ascii="Calibri" w:hAnsi="Calibri" w:cs="Calibri"/>
                <w:sz w:val="16"/>
                <w:szCs w:val="16"/>
              </w:rPr>
            </w:pPr>
            <w:r w:rsidRPr="00CF50FD">
              <w:rPr>
                <w:rFonts w:ascii="Calibri" w:hAnsi="Calibri" w:cs="Calibri"/>
                <w:b/>
                <w:sz w:val="16"/>
                <w:szCs w:val="16"/>
              </w:rPr>
              <w:t>Objeto a garantizar (“Garantía según el objeto”)</w:t>
            </w:r>
            <w:r w:rsidRPr="00CF50FD">
              <w:rPr>
                <w:rStyle w:val="Refdenotaalpie"/>
                <w:rFonts w:ascii="Calibri" w:hAnsi="Calibri" w:cs="Calibri"/>
                <w:b/>
                <w:sz w:val="16"/>
                <w:szCs w:val="16"/>
              </w:rPr>
              <w:footnoteReference w:id="1"/>
            </w:r>
            <w:r w:rsidRPr="00CF50FD">
              <w:rPr>
                <w:rFonts w:ascii="Calibri" w:hAnsi="Calibri" w:cs="Calibri"/>
                <w:sz w:val="16"/>
                <w:szCs w:val="16"/>
              </w:rPr>
              <w:t xml:space="preserve"> conforme lo establecido en el DCD.</w:t>
            </w:r>
          </w:p>
          <w:p w:rsidR="002E64FF" w:rsidRPr="00CF50FD" w:rsidRDefault="002E64FF" w:rsidP="009A64BB">
            <w:pPr>
              <w:numPr>
                <w:ilvl w:val="0"/>
                <w:numId w:val="47"/>
              </w:numPr>
              <w:jc w:val="both"/>
              <w:rPr>
                <w:rFonts w:ascii="Calibri" w:hAnsi="Calibri" w:cs="Calibri"/>
                <w:b/>
                <w:sz w:val="16"/>
                <w:szCs w:val="16"/>
              </w:rPr>
            </w:pPr>
            <w:r w:rsidRPr="00CF50FD">
              <w:rPr>
                <w:rFonts w:ascii="Calibri" w:hAnsi="Calibri" w:cs="Calibri"/>
                <w:b/>
                <w:sz w:val="16"/>
                <w:szCs w:val="16"/>
              </w:rPr>
              <w:lastRenderedPageBreak/>
              <w:t xml:space="preserve">Nombre (Objeto de la Contratación) y/o código </w:t>
            </w:r>
            <w:r w:rsidRPr="00CF50FD">
              <w:rPr>
                <w:rFonts w:ascii="Calibri" w:hAnsi="Calibri" w:cs="Calibri"/>
                <w:sz w:val="16"/>
                <w:szCs w:val="16"/>
              </w:rPr>
              <w:t>del proceso de contratación, conforme al registrado en la página web</w:t>
            </w:r>
            <w:r w:rsidRPr="00CF50FD">
              <w:rPr>
                <w:rFonts w:ascii="Calibri" w:hAnsi="Calibri" w:cs="Calibri"/>
                <w:b/>
                <w:sz w:val="16"/>
                <w:szCs w:val="16"/>
              </w:rPr>
              <w:t>:</w:t>
            </w:r>
          </w:p>
          <w:p w:rsidR="002E64FF" w:rsidRPr="00CF50FD" w:rsidRDefault="002E64FF" w:rsidP="001E78A5">
            <w:pPr>
              <w:ind w:left="360"/>
              <w:jc w:val="both"/>
              <w:rPr>
                <w:rFonts w:ascii="Calibri" w:hAnsi="Calibri" w:cs="Calibri"/>
                <w:b/>
                <w:i/>
                <w:sz w:val="16"/>
                <w:szCs w:val="16"/>
              </w:rPr>
            </w:pPr>
            <w:r w:rsidRPr="00CF50FD">
              <w:rPr>
                <w:rFonts w:ascii="Calibri" w:hAnsi="Calibri" w:cs="Calibri"/>
                <w:b/>
                <w:i/>
                <w:sz w:val="16"/>
                <w:szCs w:val="16"/>
              </w:rPr>
              <w:t>http://contrataciones.ypfb.gob.bo/contrataciones/publicacion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lastRenderedPageBreak/>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el nombre </w:t>
            </w:r>
            <w:r w:rsidRPr="00CF50FD">
              <w:rPr>
                <w:rFonts w:ascii="Calibri" w:hAnsi="Calibri" w:cs="Calibri"/>
                <w:sz w:val="16"/>
                <w:szCs w:val="16"/>
                <w:u w:val="single"/>
              </w:rPr>
              <w:t>plenamente</w:t>
            </w:r>
            <w:r w:rsidRPr="00CF50FD">
              <w:rPr>
                <w:rFonts w:ascii="Calibri" w:hAnsi="Calibri" w:cs="Calibri"/>
                <w:sz w:val="16"/>
                <w:szCs w:val="16"/>
              </w:rPr>
              <w:t xml:space="preserve"> consistente o concordante con el registrado en el Formulario A-1 (campo: </w:t>
            </w:r>
            <w:r w:rsidRPr="00CF50FD">
              <w:rPr>
                <w:rFonts w:ascii="Calibri" w:hAnsi="Calibri" w:cs="Calibri"/>
                <w:i/>
                <w:sz w:val="16"/>
                <w:szCs w:val="16"/>
              </w:rPr>
              <w:t>Nombre o Razón Social del Proponente</w:t>
            </w:r>
            <w:r w:rsidRPr="00CF50FD">
              <w:rPr>
                <w:rFonts w:ascii="Calibri" w:hAnsi="Calibri" w:cs="Calibri"/>
                <w:sz w:val="16"/>
                <w:szCs w:val="16"/>
              </w:rPr>
              <w:t xml:space="preserve">). Para </w:t>
            </w:r>
            <w:r w:rsidRPr="00CF50FD">
              <w:rPr>
                <w:rFonts w:ascii="Calibri" w:hAnsi="Calibri" w:cs="Calibri"/>
                <w:sz w:val="16"/>
                <w:szCs w:val="16"/>
                <w:u w:val="single"/>
              </w:rPr>
              <w:t>empresas unipersonales</w:t>
            </w:r>
            <w:r w:rsidRPr="00CF50FD">
              <w:rPr>
                <w:rFonts w:ascii="Calibri" w:hAnsi="Calibri" w:cs="Calibri"/>
                <w:sz w:val="16"/>
                <w:szCs w:val="16"/>
              </w:rPr>
              <w:t xml:space="preserve"> podrá figurar alternativamente el nombre del Contribuyente (NIT).</w:t>
            </w:r>
          </w:p>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Asimismo, el </w:t>
            </w:r>
            <w:r w:rsidRPr="00CF50FD">
              <w:rPr>
                <w:rFonts w:ascii="Calibri" w:hAnsi="Calibri" w:cs="Calibri"/>
                <w:i/>
                <w:sz w:val="16"/>
                <w:szCs w:val="16"/>
              </w:rPr>
              <w:t>Nombre o</w:t>
            </w:r>
            <w:r w:rsidRPr="00CF50FD">
              <w:rPr>
                <w:rFonts w:ascii="Calibri" w:hAnsi="Calibri" w:cs="Calibri"/>
                <w:sz w:val="16"/>
                <w:szCs w:val="16"/>
              </w:rPr>
              <w:t xml:space="preserve"> </w:t>
            </w:r>
            <w:r w:rsidRPr="00CF50FD">
              <w:rPr>
                <w:rFonts w:ascii="Calibri" w:hAnsi="Calibri" w:cs="Calibri"/>
                <w:i/>
                <w:sz w:val="16"/>
                <w:szCs w:val="16"/>
              </w:rPr>
              <w:t xml:space="preserve">Razón Social del Proponente </w:t>
            </w:r>
            <w:r w:rsidRPr="00CF50FD">
              <w:rPr>
                <w:rFonts w:ascii="Calibri" w:hAnsi="Calibri" w:cs="Calibri"/>
                <w:sz w:val="16"/>
                <w:szCs w:val="16"/>
              </w:rPr>
              <w:t>(Empresa) deberá estar respaldado por los registrados en los siguientes documentos, según corresponda al documento requerido en el DCD o EETT o TDRs:</w:t>
            </w:r>
          </w:p>
          <w:p w:rsidR="002E64FF" w:rsidRPr="00CF50FD" w:rsidRDefault="002E64FF" w:rsidP="009A64BB">
            <w:pPr>
              <w:numPr>
                <w:ilvl w:val="0"/>
                <w:numId w:val="48"/>
              </w:numPr>
              <w:jc w:val="both"/>
              <w:rPr>
                <w:rFonts w:ascii="Calibri" w:hAnsi="Calibri" w:cs="Calibri"/>
                <w:sz w:val="16"/>
                <w:szCs w:val="16"/>
              </w:rPr>
            </w:pPr>
            <w:r w:rsidRPr="00CF50FD">
              <w:rPr>
                <w:rFonts w:ascii="Calibri" w:hAnsi="Calibri" w:cs="Calibri"/>
                <w:sz w:val="16"/>
                <w:szCs w:val="16"/>
              </w:rPr>
              <w:t>Registros FUNDEMPRESA, (o equivalente en el país de origen); o</w:t>
            </w:r>
          </w:p>
          <w:p w:rsidR="002E64FF" w:rsidRPr="00CF50FD" w:rsidRDefault="002E64FF" w:rsidP="009A64BB">
            <w:pPr>
              <w:numPr>
                <w:ilvl w:val="0"/>
                <w:numId w:val="48"/>
              </w:numPr>
              <w:jc w:val="both"/>
              <w:rPr>
                <w:rFonts w:ascii="Calibri" w:hAnsi="Calibri" w:cs="Calibri"/>
                <w:sz w:val="16"/>
                <w:szCs w:val="16"/>
              </w:rPr>
            </w:pPr>
            <w:r w:rsidRPr="00CF50FD">
              <w:rPr>
                <w:rFonts w:ascii="Calibri" w:hAnsi="Calibri" w:cs="Calibri"/>
                <w:sz w:val="16"/>
                <w:szCs w:val="16"/>
              </w:rPr>
              <w:t>Instrumento de Constitución.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consignar:</w:t>
            </w:r>
          </w:p>
          <w:p w:rsidR="002E64FF" w:rsidRPr="00CF50FD" w:rsidRDefault="002E64FF" w:rsidP="009A64BB">
            <w:pPr>
              <w:pStyle w:val="Prrafodelista"/>
              <w:numPr>
                <w:ilvl w:val="0"/>
                <w:numId w:val="49"/>
              </w:numPr>
              <w:spacing w:line="276" w:lineRule="auto"/>
              <w:ind w:left="357" w:hanging="357"/>
              <w:jc w:val="both"/>
              <w:rPr>
                <w:rFonts w:ascii="Calibri" w:hAnsi="Calibri" w:cs="Calibri"/>
                <w:sz w:val="16"/>
                <w:szCs w:val="16"/>
              </w:rPr>
            </w:pPr>
            <w:r w:rsidRPr="00CF50FD">
              <w:rPr>
                <w:rFonts w:ascii="Calibri" w:hAnsi="Calibri" w:cs="Calibri"/>
                <w:sz w:val="16"/>
                <w:szCs w:val="16"/>
              </w:rPr>
              <w:t>YACIMIENTOS PETROLIFEROS FISCALES BOLIVIANOS;</w:t>
            </w:r>
          </w:p>
          <w:p w:rsidR="002E64FF" w:rsidRPr="00CF50FD" w:rsidRDefault="002E64FF" w:rsidP="009A64BB">
            <w:pPr>
              <w:pStyle w:val="Prrafodelista"/>
              <w:numPr>
                <w:ilvl w:val="0"/>
                <w:numId w:val="49"/>
              </w:numPr>
              <w:spacing w:line="276" w:lineRule="auto"/>
              <w:ind w:left="357" w:hanging="357"/>
              <w:jc w:val="both"/>
              <w:rPr>
                <w:rFonts w:ascii="Calibri" w:hAnsi="Calibri" w:cs="Calibri"/>
                <w:i/>
                <w:sz w:val="16"/>
                <w:szCs w:val="16"/>
              </w:rPr>
            </w:pPr>
            <w:r w:rsidRPr="00CF50FD">
              <w:rPr>
                <w:rFonts w:ascii="Calibri" w:hAnsi="Calibri" w:cs="Calibri"/>
                <w:i/>
                <w:sz w:val="16"/>
                <w:szCs w:val="16"/>
              </w:rPr>
              <w:t>YPFB;</w:t>
            </w:r>
          </w:p>
          <w:p w:rsidR="002E64FF" w:rsidRPr="00CF50FD" w:rsidRDefault="002E64FF" w:rsidP="009A64BB">
            <w:pPr>
              <w:pStyle w:val="Prrafodelista"/>
              <w:numPr>
                <w:ilvl w:val="0"/>
                <w:numId w:val="49"/>
              </w:numPr>
              <w:spacing w:line="276" w:lineRule="auto"/>
              <w:ind w:left="357" w:hanging="357"/>
              <w:jc w:val="both"/>
              <w:rPr>
                <w:rFonts w:ascii="Calibri" w:hAnsi="Calibri" w:cs="Calibri"/>
                <w:i/>
                <w:sz w:val="16"/>
                <w:szCs w:val="16"/>
              </w:rPr>
            </w:pPr>
            <w:r w:rsidRPr="00CF50FD">
              <w:rPr>
                <w:rFonts w:ascii="Calibri" w:hAnsi="Calibri" w:cs="Calibri"/>
                <w:i/>
                <w:sz w:val="16"/>
                <w:szCs w:val="16"/>
              </w:rPr>
              <w:t>o ambos.</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sz w:val="16"/>
                <w:szCs w:val="16"/>
              </w:rPr>
            </w:pPr>
            <w:r w:rsidRPr="00CF50FD">
              <w:rPr>
                <w:rFonts w:ascii="Calibri" w:hAnsi="Calibri" w:cs="Calibri"/>
                <w:b/>
                <w:bCs/>
                <w:sz w:val="16"/>
                <w:szCs w:val="16"/>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consignar el valor/importe/monto correctamente calculado, conforme el numeral 14 del DCD y la “</w:t>
            </w:r>
            <w:r w:rsidRPr="00CF50FD">
              <w:rPr>
                <w:rFonts w:ascii="Calibri" w:hAnsi="Calibri" w:cs="Calibri"/>
                <w:i/>
                <w:sz w:val="16"/>
                <w:szCs w:val="16"/>
              </w:rPr>
              <w:t>Garantía según el objeto</w:t>
            </w:r>
            <w:r w:rsidRPr="00CF50FD">
              <w:rPr>
                <w:rFonts w:ascii="Calibri" w:hAnsi="Calibri" w:cs="Calibri"/>
                <w:sz w:val="16"/>
                <w:szCs w:val="16"/>
              </w:rPr>
              <w:t>” requerida, considerando el Inc. c) numeral 12 Aspectos Subsanables del DCD.</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sz w:val="16"/>
                <w:szCs w:val="16"/>
              </w:rPr>
            </w:pPr>
            <w:r w:rsidRPr="00CF50FD">
              <w:rPr>
                <w:rFonts w:ascii="Calibri" w:hAnsi="Calibri" w:cs="Calibri"/>
                <w:b/>
                <w:bCs/>
                <w:sz w:val="16"/>
                <w:szCs w:val="16"/>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una vigencia </w:t>
            </w:r>
            <w:r w:rsidRPr="00CF50FD">
              <w:rPr>
                <w:rFonts w:ascii="Calibri" w:hAnsi="Calibri" w:cs="Calibri"/>
                <w:sz w:val="16"/>
                <w:szCs w:val="16"/>
                <w:u w:val="single"/>
              </w:rPr>
              <w:t>igual o mayor</w:t>
            </w:r>
            <w:r w:rsidRPr="00CF50FD">
              <w:rPr>
                <w:rFonts w:ascii="Calibri" w:hAnsi="Calibri" w:cs="Calibri"/>
                <w:sz w:val="16"/>
                <w:szCs w:val="16"/>
              </w:rPr>
              <w:t xml:space="preserve"> a la requerida en el DCD, </w:t>
            </w:r>
          </w:p>
          <w:p w:rsidR="002E64FF" w:rsidRPr="00CF50FD" w:rsidRDefault="002E64FF" w:rsidP="009A64BB">
            <w:pPr>
              <w:numPr>
                <w:ilvl w:val="0"/>
                <w:numId w:val="50"/>
              </w:numPr>
              <w:jc w:val="both"/>
              <w:rPr>
                <w:rFonts w:ascii="Calibri" w:hAnsi="Calibri" w:cs="Calibri"/>
                <w:sz w:val="16"/>
                <w:szCs w:val="16"/>
              </w:rPr>
            </w:pPr>
            <w:r w:rsidRPr="00CF50FD">
              <w:rPr>
                <w:rFonts w:ascii="Calibri" w:hAnsi="Calibri" w:cs="Calibri"/>
                <w:b/>
                <w:sz w:val="16"/>
                <w:szCs w:val="16"/>
                <w:u w:val="single"/>
              </w:rPr>
              <w:t>Para Garantía de Cumplimiento de Contrato y otras Garantías:</w:t>
            </w:r>
            <w:r w:rsidRPr="00CF50FD">
              <w:rPr>
                <w:rFonts w:ascii="Calibri" w:hAnsi="Calibri" w:cs="Calibri"/>
                <w:b/>
                <w:sz w:val="16"/>
                <w:szCs w:val="16"/>
              </w:rPr>
              <w:t xml:space="preserve"> </w:t>
            </w:r>
            <w:r w:rsidRPr="00CF50FD">
              <w:rPr>
                <w:rFonts w:ascii="Calibri" w:hAnsi="Calibri" w:cs="Calibri"/>
                <w:sz w:val="16"/>
                <w:szCs w:val="16"/>
              </w:rPr>
              <w:t xml:space="preserve">conforme los días requeridos en el DCD, computables a partir de la </w:t>
            </w:r>
            <w:r w:rsidRPr="00CF50FD">
              <w:rPr>
                <w:rFonts w:ascii="Calibri" w:hAnsi="Calibri" w:cs="Calibri"/>
                <w:sz w:val="16"/>
                <w:szCs w:val="16"/>
                <w:u w:val="single"/>
              </w:rPr>
              <w:t>fecha de emisión de los instrumentos financieros</w:t>
            </w:r>
            <w:r w:rsidRPr="00CF50FD">
              <w:rPr>
                <w:rFonts w:ascii="Calibri" w:hAnsi="Calibri" w:cs="Calibri"/>
                <w:sz w:val="16"/>
                <w:szCs w:val="16"/>
              </w:rPr>
              <w:t>, entendiéndose la “</w:t>
            </w:r>
            <w:r w:rsidRPr="00CF50FD">
              <w:rPr>
                <w:rFonts w:ascii="Calibri" w:hAnsi="Calibri" w:cs="Calibri"/>
                <w:b/>
                <w:i/>
                <w:sz w:val="16"/>
                <w:szCs w:val="16"/>
                <w:u w:val="single"/>
              </w:rPr>
              <w:t>Vigencia del contrato</w:t>
            </w:r>
            <w:r w:rsidRPr="00CF50FD">
              <w:rPr>
                <w:rFonts w:ascii="Calibri" w:hAnsi="Calibri" w:cs="Calibri"/>
                <w:b/>
                <w:sz w:val="16"/>
                <w:szCs w:val="16"/>
              </w:rPr>
              <w:t xml:space="preserve">” </w:t>
            </w:r>
            <w:r w:rsidRPr="00CF50FD">
              <w:rPr>
                <w:rFonts w:ascii="Calibri" w:hAnsi="Calibri" w:cs="Calibri"/>
                <w:sz w:val="16"/>
                <w:szCs w:val="16"/>
              </w:rPr>
              <w:t xml:space="preserve">como </w:t>
            </w:r>
            <w:r w:rsidRPr="00CF50FD">
              <w:rPr>
                <w:rFonts w:ascii="Calibri" w:hAnsi="Calibri" w:cs="Calibri"/>
                <w:sz w:val="16"/>
                <w:szCs w:val="16"/>
                <w:u w:val="single"/>
              </w:rPr>
              <w:t xml:space="preserve">la fecha resultante de </w:t>
            </w:r>
            <w:r w:rsidRPr="00CF50FD">
              <w:rPr>
                <w:rFonts w:ascii="Calibri" w:hAnsi="Calibri" w:cs="Calibri"/>
                <w:b/>
                <w:sz w:val="16"/>
                <w:szCs w:val="16"/>
                <w:u w:val="single"/>
              </w:rPr>
              <w:t>adicionar</w:t>
            </w:r>
            <w:r w:rsidRPr="00CF50FD">
              <w:rPr>
                <w:rFonts w:ascii="Calibri" w:hAnsi="Calibri" w:cs="Calibri"/>
                <w:sz w:val="16"/>
                <w:szCs w:val="16"/>
                <w:u w:val="single"/>
              </w:rPr>
              <w:t xml:space="preserve"> el “</w:t>
            </w:r>
            <w:r w:rsidRPr="00CF50FD">
              <w:rPr>
                <w:rFonts w:ascii="Calibri" w:hAnsi="Calibri" w:cs="Calibri"/>
                <w:i/>
                <w:sz w:val="16"/>
                <w:szCs w:val="16"/>
                <w:u w:val="single"/>
              </w:rPr>
              <w:t>Plazo de entrega”</w:t>
            </w:r>
            <w:r w:rsidRPr="00CF50FD">
              <w:rPr>
                <w:rFonts w:ascii="Calibri" w:hAnsi="Calibri" w:cs="Calibri"/>
                <w:sz w:val="16"/>
                <w:szCs w:val="16"/>
                <w:u w:val="single"/>
              </w:rPr>
              <w:t xml:space="preserve"> establecido en el DCD, a dicha fecha de emisión.</w:t>
            </w:r>
          </w:p>
        </w:tc>
      </w:tr>
      <w:tr w:rsidR="002E64FF" w:rsidRPr="00CF50FD" w:rsidTr="001E78A5">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incluir las cláusulas de:</w:t>
            </w:r>
          </w:p>
          <w:p w:rsidR="002E64FF" w:rsidRPr="00CF50FD" w:rsidRDefault="002E64FF" w:rsidP="009A64BB">
            <w:pPr>
              <w:pStyle w:val="Prrafodelista"/>
              <w:numPr>
                <w:ilvl w:val="0"/>
                <w:numId w:val="51"/>
              </w:numPr>
              <w:jc w:val="both"/>
              <w:rPr>
                <w:rFonts w:ascii="Calibri" w:hAnsi="Calibri" w:cs="Calibri"/>
                <w:sz w:val="16"/>
                <w:szCs w:val="16"/>
              </w:rPr>
            </w:pPr>
            <w:r w:rsidRPr="00CF50FD">
              <w:rPr>
                <w:rFonts w:ascii="Calibri" w:hAnsi="Calibri" w:cs="Calibri"/>
                <w:sz w:val="16"/>
                <w:szCs w:val="16"/>
              </w:rPr>
              <w:t xml:space="preserve">Renovable, irrevocable y de </w:t>
            </w:r>
            <w:r w:rsidRPr="00CF50FD">
              <w:rPr>
                <w:rFonts w:ascii="Calibri" w:hAnsi="Calibri" w:cs="Calibri"/>
                <w:sz w:val="16"/>
                <w:szCs w:val="16"/>
                <w:u w:val="single"/>
              </w:rPr>
              <w:t>ejecución inmediata</w:t>
            </w:r>
            <w:r w:rsidRPr="00CF50FD">
              <w:rPr>
                <w:rFonts w:ascii="Calibri" w:hAnsi="Calibri" w:cs="Calibri"/>
                <w:sz w:val="16"/>
                <w:szCs w:val="16"/>
              </w:rPr>
              <w:t xml:space="preserve"> o </w:t>
            </w:r>
            <w:r w:rsidRPr="00CF50FD">
              <w:rPr>
                <w:rFonts w:ascii="Calibri" w:hAnsi="Calibri" w:cs="Calibri"/>
                <w:sz w:val="16"/>
                <w:szCs w:val="16"/>
                <w:u w:val="single"/>
              </w:rPr>
              <w:t>ejecución a primer requerimiento</w:t>
            </w:r>
            <w:r w:rsidRPr="00CF50FD">
              <w:rPr>
                <w:rFonts w:ascii="Calibri" w:hAnsi="Calibri" w:cs="Calibri"/>
                <w:sz w:val="16"/>
                <w:szCs w:val="16"/>
              </w:rPr>
              <w:t xml:space="preserve"> según corresponda al Instrumento Financiero requerido en el presente Anexo. </w:t>
            </w:r>
          </w:p>
        </w:tc>
      </w:tr>
    </w:tbl>
    <w:p w:rsidR="002E64FF" w:rsidRPr="00CF50FD" w:rsidRDefault="002E64FF" w:rsidP="002E64FF">
      <w:pPr>
        <w:jc w:val="both"/>
        <w:rPr>
          <w:rFonts w:ascii="Calibri" w:hAnsi="Calibri" w:cs="Calibri"/>
          <w:b/>
          <w:sz w:val="18"/>
          <w:szCs w:val="18"/>
        </w:rPr>
      </w:pPr>
    </w:p>
    <w:p w:rsidR="002E64FF" w:rsidRPr="00CF50FD" w:rsidRDefault="002E64FF" w:rsidP="002E64FF">
      <w:pPr>
        <w:ind w:left="708" w:hanging="708"/>
        <w:jc w:val="both"/>
        <w:rPr>
          <w:rFonts w:ascii="Calibri" w:hAnsi="Calibri" w:cs="Calibri"/>
        </w:rPr>
      </w:pPr>
      <w:r w:rsidRPr="00CF50FD">
        <w:rPr>
          <w:rFonts w:ascii="Calibri" w:hAnsi="Calibri" w:cs="Calibri"/>
          <w:b/>
          <w:sz w:val="18"/>
          <w:szCs w:val="18"/>
        </w:rPr>
        <w:t>NOTA:</w:t>
      </w:r>
      <w:r w:rsidRPr="00CF50FD">
        <w:rPr>
          <w:rFonts w:ascii="Calibri" w:hAnsi="Calibri" w:cs="Calibri"/>
          <w:b/>
          <w:sz w:val="18"/>
          <w:szCs w:val="18"/>
        </w:rPr>
        <w:tab/>
      </w:r>
      <w:r w:rsidRPr="00CF50FD">
        <w:rPr>
          <w:rFonts w:ascii="Calibri" w:hAnsi="Calibri" w:cs="Calibri"/>
          <w:sz w:val="18"/>
          <w:szCs w:val="18"/>
        </w:rPr>
        <w:t>EL INCUMPLIMIENTO DE LOS PARAMETROS ESTABLECIDOS PRECEDENTEMENTE,  NO DARÁ LUGAR A SUBSANACION ALGUNA</w:t>
      </w:r>
    </w:p>
    <w:p w:rsidR="002E64FF" w:rsidRPr="00CF50FD" w:rsidRDefault="002E64FF" w:rsidP="002E64FF">
      <w:pPr>
        <w:jc w:val="center"/>
        <w:rPr>
          <w:rFonts w:ascii="Calibri" w:hAnsi="Calibri" w:cs="Calibri"/>
          <w:b/>
        </w:rPr>
      </w:pPr>
    </w:p>
    <w:p w:rsidR="002E64FF" w:rsidRDefault="002E64FF" w:rsidP="002E64FF">
      <w:pPr>
        <w:keepNext/>
        <w:tabs>
          <w:tab w:val="left" w:pos="396"/>
          <w:tab w:val="center" w:pos="4593"/>
        </w:tabs>
        <w:jc w:val="right"/>
        <w:outlineLvl w:val="7"/>
        <w:rPr>
          <w:rFonts w:ascii="Calibri" w:hAnsi="Calibri" w:cs="Calibri"/>
          <w:color w:val="000000"/>
          <w:sz w:val="18"/>
          <w:szCs w:val="18"/>
        </w:rPr>
      </w:pPr>
    </w:p>
    <w:p w:rsidR="006813B8" w:rsidRDefault="006813B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4A27CF">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4A27CF">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lastRenderedPageBreak/>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lastRenderedPageBreak/>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4A27CF">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4A27CF">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4A27CF">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4A27CF">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w:t>
      </w:r>
      <w:r w:rsidRPr="005626DC">
        <w:rPr>
          <w:rFonts w:ascii="Arial" w:hAnsi="Arial" w:cs="Arial"/>
          <w:lang w:val="es-ES_tradnl"/>
        </w:rPr>
        <w:lastRenderedPageBreak/>
        <w:t>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r w:rsidRPr="008C3799">
              <w:rPr>
                <w:rFonts w:ascii="Arial" w:hAnsi="Arial" w:cs="Arial"/>
                <w:b/>
              </w:rPr>
              <w:t xml:space="preserve">Attn.: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4A27CF">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4A27CF">
      <w:pPr>
        <w:numPr>
          <w:ilvl w:val="0"/>
          <w:numId w:val="27"/>
        </w:numPr>
        <w:spacing w:after="120"/>
        <w:ind w:left="1134" w:hanging="425"/>
        <w:jc w:val="both"/>
        <w:rPr>
          <w:rFonts w:ascii="Arial" w:hAnsi="Arial" w:cs="Arial"/>
        </w:rPr>
      </w:pPr>
      <w:r>
        <w:rPr>
          <w:noProof/>
          <w:lang w:val="es-BO" w:eastAsia="es-BO"/>
        </w:rPr>
        <w:lastRenderedPageBreak/>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4A27CF">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D7E95" w:rsidRPr="00EC3709" w:rsidRDefault="008D7E95" w:rsidP="004A27CF">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4A27CF">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4A27CF">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4A27CF">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4A27CF">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 xml:space="preserve">y presente </w:t>
      </w:r>
      <w:r>
        <w:rPr>
          <w:rFonts w:ascii="Arial" w:hAnsi="Arial" w:cs="Arial"/>
          <w:lang w:val="es-ES_tradnl"/>
        </w:rPr>
        <w:lastRenderedPageBreak/>
        <w:t>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4A27CF">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4A27CF">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4A27CF">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4A27CF">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4A27CF">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w:t>
      </w:r>
      <w:r>
        <w:rPr>
          <w:rFonts w:ascii="Arial" w:hAnsi="Arial" w:cs="Arial"/>
          <w:bCs/>
        </w:rPr>
        <w:lastRenderedPageBreak/>
        <w:t xml:space="preserve">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lastRenderedPageBreak/>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4A27CF">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ABD" w:rsidRDefault="00135ABD">
      <w:r>
        <w:separator/>
      </w:r>
    </w:p>
  </w:endnote>
  <w:endnote w:type="continuationSeparator" w:id="0">
    <w:p w:rsidR="00135ABD" w:rsidRDefault="00135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ABD" w:rsidRDefault="00135ABD">
      <w:r>
        <w:separator/>
      </w:r>
    </w:p>
  </w:footnote>
  <w:footnote w:type="continuationSeparator" w:id="0">
    <w:p w:rsidR="00135ABD" w:rsidRDefault="00135ABD">
      <w:r>
        <w:continuationSeparator/>
      </w:r>
    </w:p>
  </w:footnote>
  <w:footnote w:id="1">
    <w:p w:rsidR="00534740" w:rsidRPr="00092762" w:rsidRDefault="00534740" w:rsidP="00092762">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bullet"/>
      <w:lvlText w:val="o"/>
      <w:lvlJc w:val="left"/>
      <w:pPr>
        <w:tabs>
          <w:tab w:val="num" w:pos="0"/>
        </w:tabs>
        <w:ind w:left="2160" w:hanging="360"/>
      </w:pPr>
      <w:rPr>
        <w:rFonts w:ascii="Courier New" w:hAnsi="Courier New" w:cs="Courier Ne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A"/>
    <w:multiLevelType w:val="singleLevel"/>
    <w:tmpl w:val="0000000A"/>
    <w:name w:val="WW8Num11"/>
    <w:lvl w:ilvl="0">
      <w:start w:val="1"/>
      <w:numFmt w:val="decimal"/>
      <w:lvlText w:val="%1."/>
      <w:lvlJc w:val="left"/>
      <w:pPr>
        <w:tabs>
          <w:tab w:val="num" w:pos="0"/>
        </w:tabs>
        <w:ind w:left="795" w:hanging="360"/>
      </w:pPr>
    </w:lvl>
  </w:abstractNum>
  <w:abstractNum w:abstractNumId="5">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6">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7">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8">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10708ED"/>
    <w:multiLevelType w:val="hybridMultilevel"/>
    <w:tmpl w:val="21E4AD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3533445"/>
    <w:multiLevelType w:val="singleLevel"/>
    <w:tmpl w:val="A5402328"/>
    <w:lvl w:ilvl="0">
      <w:start w:val="1"/>
      <w:numFmt w:val="lowerLetter"/>
      <w:lvlText w:val="%1."/>
      <w:lvlJc w:val="left"/>
      <w:pPr>
        <w:ind w:left="1944" w:hanging="360"/>
      </w:pPr>
      <w:rPr>
        <w:rFonts w:hint="default"/>
        <w:b/>
      </w:rPr>
    </w:lvl>
  </w:abstractNum>
  <w:abstractNum w:abstractNumId="12">
    <w:nsid w:val="087C3C8E"/>
    <w:multiLevelType w:val="hybridMultilevel"/>
    <w:tmpl w:val="86D4D6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BA4AF1"/>
    <w:multiLevelType w:val="hybridMultilevel"/>
    <w:tmpl w:val="B1AA6C5A"/>
    <w:lvl w:ilvl="0" w:tplc="B0705D86">
      <w:start w:val="1"/>
      <w:numFmt w:val="decimal"/>
      <w:lvlText w:val="%1."/>
      <w:lvlJc w:val="left"/>
      <w:pPr>
        <w:ind w:left="1636"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660769"/>
    <w:multiLevelType w:val="hybridMultilevel"/>
    <w:tmpl w:val="E572C912"/>
    <w:lvl w:ilvl="0" w:tplc="400A000B">
      <w:start w:val="1"/>
      <w:numFmt w:val="bullet"/>
      <w:lvlText w:val=""/>
      <w:lvlJc w:val="left"/>
      <w:pPr>
        <w:ind w:left="770" w:hanging="360"/>
      </w:pPr>
      <w:rPr>
        <w:rFonts w:ascii="Wingdings" w:hAnsi="Wingdings"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4">
    <w:nsid w:val="228A496A"/>
    <w:multiLevelType w:val="hybridMultilevel"/>
    <w:tmpl w:val="DB609728"/>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3A534BB"/>
    <w:multiLevelType w:val="hybridMultilevel"/>
    <w:tmpl w:val="A1A839C0"/>
    <w:lvl w:ilvl="0" w:tplc="CE9A9264">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nsid w:val="2A7D3F03"/>
    <w:multiLevelType w:val="hybridMultilevel"/>
    <w:tmpl w:val="2214AB70"/>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51F6DB9A">
      <w:start w:val="1"/>
      <w:numFmt w:val="upperRoman"/>
      <w:lvlText w:val="%3."/>
      <w:lvlJc w:val="left"/>
      <w:pPr>
        <w:ind w:left="-1062" w:hanging="720"/>
      </w:pPr>
      <w:rPr>
        <w:rFonts w:hint="default"/>
        <w:color w:val="000000"/>
      </w:r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9">
    <w:nsid w:val="2A890F70"/>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CB5AE3"/>
    <w:multiLevelType w:val="hybridMultilevel"/>
    <w:tmpl w:val="461E506E"/>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nsid w:val="320B7D95"/>
    <w:multiLevelType w:val="hybridMultilevel"/>
    <w:tmpl w:val="8C8699E2"/>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84682D"/>
    <w:multiLevelType w:val="hybridMultilevel"/>
    <w:tmpl w:val="C8CE153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0820F7D"/>
    <w:multiLevelType w:val="hybridMultilevel"/>
    <w:tmpl w:val="5EBA83C0"/>
    <w:lvl w:ilvl="0" w:tplc="6466117E">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590CDE"/>
    <w:multiLevelType w:val="multilevel"/>
    <w:tmpl w:val="6F663F02"/>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8">
    <w:nsid w:val="4ED90DD5"/>
    <w:multiLevelType w:val="hybridMultilevel"/>
    <w:tmpl w:val="D1B6E9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3EF501C"/>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870195F"/>
    <w:multiLevelType w:val="singleLevel"/>
    <w:tmpl w:val="38C2B268"/>
    <w:lvl w:ilvl="0">
      <w:numFmt w:val="decimal"/>
      <w:pStyle w:val="Ttulo9"/>
      <w:lvlText w:val=""/>
      <w:lvlJc w:val="left"/>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6">
    <w:nsid w:val="5E955463"/>
    <w:multiLevelType w:val="hybridMultilevel"/>
    <w:tmpl w:val="5D42480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1CA5587"/>
    <w:multiLevelType w:val="hybridMultilevel"/>
    <w:tmpl w:val="C90C80F8"/>
    <w:lvl w:ilvl="0" w:tplc="493CD358">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2505F58"/>
    <w:multiLevelType w:val="hybridMultilevel"/>
    <w:tmpl w:val="EEB2DB7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774977"/>
    <w:multiLevelType w:val="hybridMultilevel"/>
    <w:tmpl w:val="3EAEF8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4">
    <w:nsid w:val="6DE9521F"/>
    <w:multiLevelType w:val="hybridMultilevel"/>
    <w:tmpl w:val="58CC1E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E050AB5"/>
    <w:multiLevelType w:val="hybridMultilevel"/>
    <w:tmpl w:val="EA960E8E"/>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8E6465"/>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01E6FF9"/>
    <w:multiLevelType w:val="hybridMultilevel"/>
    <w:tmpl w:val="E8D24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0E42544"/>
    <w:multiLevelType w:val="hybridMultilevel"/>
    <w:tmpl w:val="BD9C85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2600C8A"/>
    <w:multiLevelType w:val="hybridMultilevel"/>
    <w:tmpl w:val="8FB815F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53"/>
  </w:num>
  <w:num w:numId="3">
    <w:abstractNumId w:val="16"/>
  </w:num>
  <w:num w:numId="4">
    <w:abstractNumId w:val="44"/>
  </w:num>
  <w:num w:numId="5">
    <w:abstractNumId w:val="31"/>
  </w:num>
  <w:num w:numId="6">
    <w:abstractNumId w:val="72"/>
  </w:num>
  <w:num w:numId="7">
    <w:abstractNumId w:val="66"/>
  </w:num>
  <w:num w:numId="8">
    <w:abstractNumId w:val="63"/>
  </w:num>
  <w:num w:numId="9">
    <w:abstractNumId w:val="28"/>
  </w:num>
  <w:num w:numId="10">
    <w:abstractNumId w:val="26"/>
  </w:num>
  <w:num w:numId="11">
    <w:abstractNumId w:val="27"/>
  </w:num>
  <w:num w:numId="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9"/>
  </w:num>
  <w:num w:numId="17">
    <w:abstractNumId w:val="50"/>
  </w:num>
  <w:num w:numId="18">
    <w:abstractNumId w:val="33"/>
  </w:num>
  <w:num w:numId="19">
    <w:abstractNumId w:val="15"/>
  </w:num>
  <w:num w:numId="20">
    <w:abstractNumId w:val="34"/>
  </w:num>
  <w:num w:numId="21">
    <w:abstractNumId w:val="52"/>
  </w:num>
  <w:num w:numId="22">
    <w:abstractNumId w:val="32"/>
  </w:num>
  <w:num w:numId="23">
    <w:abstractNumId w:val="20"/>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71"/>
  </w:num>
  <w:num w:numId="29">
    <w:abstractNumId w:val="13"/>
  </w:num>
  <w:num w:numId="30">
    <w:abstractNumId w:val="43"/>
  </w:num>
  <w:num w:numId="31">
    <w:abstractNumId w:val="58"/>
  </w:num>
  <w:num w:numId="32">
    <w:abstractNumId w:val="54"/>
  </w:num>
  <w:num w:numId="33">
    <w:abstractNumId w:val="36"/>
  </w:num>
  <w:num w:numId="34">
    <w:abstractNumId w:val="42"/>
  </w:num>
  <w:num w:numId="35">
    <w:abstractNumId w:val="47"/>
  </w:num>
  <w:num w:numId="36">
    <w:abstractNumId w:val="23"/>
  </w:num>
  <w:num w:numId="37">
    <w:abstractNumId w:val="38"/>
  </w:num>
  <w:num w:numId="38">
    <w:abstractNumId w:val="65"/>
  </w:num>
  <w:num w:numId="39">
    <w:abstractNumId w:val="60"/>
  </w:num>
  <w:num w:numId="40">
    <w:abstractNumId w:val="12"/>
  </w:num>
  <w:num w:numId="41">
    <w:abstractNumId w:val="57"/>
  </w:num>
  <w:num w:numId="42">
    <w:abstractNumId w:val="69"/>
  </w:num>
  <w:num w:numId="43">
    <w:abstractNumId w:val="18"/>
  </w:num>
  <w:num w:numId="44">
    <w:abstractNumId w:val="46"/>
  </w:num>
  <w:num w:numId="45">
    <w:abstractNumId w:val="41"/>
  </w:num>
  <w:num w:numId="46">
    <w:abstractNumId w:val="40"/>
  </w:num>
  <w:num w:numId="47">
    <w:abstractNumId w:val="45"/>
  </w:num>
  <w:num w:numId="48">
    <w:abstractNumId w:val="62"/>
  </w:num>
  <w:num w:numId="49">
    <w:abstractNumId w:val="61"/>
  </w:num>
  <w:num w:numId="50">
    <w:abstractNumId w:val="17"/>
  </w:num>
  <w:num w:numId="51">
    <w:abstractNumId w:val="37"/>
  </w:num>
  <w:num w:numId="52">
    <w:abstractNumId w:val="24"/>
  </w:num>
  <w:num w:numId="53">
    <w:abstractNumId w:val="29"/>
  </w:num>
  <w:num w:numId="54">
    <w:abstractNumId w:val="67"/>
  </w:num>
  <w:num w:numId="55">
    <w:abstractNumId w:val="51"/>
  </w:num>
  <w:num w:numId="56">
    <w:abstractNumId w:val="56"/>
  </w:num>
  <w:num w:numId="57">
    <w:abstractNumId w:val="10"/>
  </w:num>
  <w:num w:numId="58">
    <w:abstractNumId w:val="64"/>
  </w:num>
  <w:num w:numId="59">
    <w:abstractNumId w:val="59"/>
  </w:num>
  <w:num w:numId="60">
    <w:abstractNumId w:val="70"/>
  </w:num>
  <w:num w:numId="61">
    <w:abstractNumId w:val="68"/>
  </w:num>
  <w:num w:numId="62">
    <w:abstractNumId w:val="48"/>
  </w:num>
  <w:num w:numId="63">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4B1"/>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0E4A"/>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762"/>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1F9"/>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B52"/>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1A0B"/>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5A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1DD"/>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BFA"/>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E78A5"/>
    <w:rsid w:val="001F16FB"/>
    <w:rsid w:val="001F29EF"/>
    <w:rsid w:val="001F3F74"/>
    <w:rsid w:val="001F4CAD"/>
    <w:rsid w:val="001F6F84"/>
    <w:rsid w:val="001F79C2"/>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07EF7"/>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911"/>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0E4"/>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4FF"/>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09B"/>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635"/>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6EA6"/>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34B"/>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103"/>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69A"/>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0C0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99A"/>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CA0"/>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2C4"/>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2EC"/>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248"/>
    <w:rsid w:val="00533D21"/>
    <w:rsid w:val="00533F4A"/>
    <w:rsid w:val="00534740"/>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133"/>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7E5"/>
    <w:rsid w:val="00594B51"/>
    <w:rsid w:val="00595800"/>
    <w:rsid w:val="005958B4"/>
    <w:rsid w:val="00595C7A"/>
    <w:rsid w:val="00596073"/>
    <w:rsid w:val="005961FE"/>
    <w:rsid w:val="005967EE"/>
    <w:rsid w:val="005968F0"/>
    <w:rsid w:val="00596A5F"/>
    <w:rsid w:val="005970BB"/>
    <w:rsid w:val="00597D5A"/>
    <w:rsid w:val="005A10CC"/>
    <w:rsid w:val="005A1B0A"/>
    <w:rsid w:val="005A1B84"/>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787"/>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D7917"/>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4F"/>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92E"/>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3FA0"/>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3B8"/>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7C1"/>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3EE"/>
    <w:rsid w:val="006C66FF"/>
    <w:rsid w:val="006C6CE5"/>
    <w:rsid w:val="006C700C"/>
    <w:rsid w:val="006C70F9"/>
    <w:rsid w:val="006C72DF"/>
    <w:rsid w:val="006C74C8"/>
    <w:rsid w:val="006C7AAF"/>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357"/>
    <w:rsid w:val="006E67A6"/>
    <w:rsid w:val="006E7766"/>
    <w:rsid w:val="006E7B69"/>
    <w:rsid w:val="006F0169"/>
    <w:rsid w:val="006F17F8"/>
    <w:rsid w:val="006F21C5"/>
    <w:rsid w:val="006F32A2"/>
    <w:rsid w:val="006F3CEC"/>
    <w:rsid w:val="006F400D"/>
    <w:rsid w:val="006F4078"/>
    <w:rsid w:val="006F4520"/>
    <w:rsid w:val="006F45E0"/>
    <w:rsid w:val="006F5F5E"/>
    <w:rsid w:val="006F64A1"/>
    <w:rsid w:val="006F6D27"/>
    <w:rsid w:val="006F6FA7"/>
    <w:rsid w:val="006F751F"/>
    <w:rsid w:val="00700544"/>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DD6"/>
    <w:rsid w:val="00742588"/>
    <w:rsid w:val="00742DF1"/>
    <w:rsid w:val="00743163"/>
    <w:rsid w:val="007434FA"/>
    <w:rsid w:val="00743BD4"/>
    <w:rsid w:val="007442D8"/>
    <w:rsid w:val="00744B05"/>
    <w:rsid w:val="00744BD2"/>
    <w:rsid w:val="00745472"/>
    <w:rsid w:val="00745B3A"/>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57D8F"/>
    <w:rsid w:val="00760C61"/>
    <w:rsid w:val="00760CE2"/>
    <w:rsid w:val="00760E87"/>
    <w:rsid w:val="007611AB"/>
    <w:rsid w:val="00761836"/>
    <w:rsid w:val="00761F95"/>
    <w:rsid w:val="0076206E"/>
    <w:rsid w:val="0076269A"/>
    <w:rsid w:val="00762A63"/>
    <w:rsid w:val="00762E31"/>
    <w:rsid w:val="00763106"/>
    <w:rsid w:val="00763C3F"/>
    <w:rsid w:val="00764EF5"/>
    <w:rsid w:val="007659BD"/>
    <w:rsid w:val="007662D7"/>
    <w:rsid w:val="007665A5"/>
    <w:rsid w:val="00767B6D"/>
    <w:rsid w:val="00767BC4"/>
    <w:rsid w:val="00767D9B"/>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9F9"/>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DF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691"/>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3448"/>
    <w:rsid w:val="007F3560"/>
    <w:rsid w:val="007F4203"/>
    <w:rsid w:val="007F48E7"/>
    <w:rsid w:val="007F49F9"/>
    <w:rsid w:val="007F4D1C"/>
    <w:rsid w:val="007F5594"/>
    <w:rsid w:val="007F6467"/>
    <w:rsid w:val="007F669D"/>
    <w:rsid w:val="007F6BFC"/>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6C89"/>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6A88"/>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E4"/>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56C6B"/>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163"/>
    <w:rsid w:val="00973397"/>
    <w:rsid w:val="009734DB"/>
    <w:rsid w:val="00974638"/>
    <w:rsid w:val="00974E16"/>
    <w:rsid w:val="00974F81"/>
    <w:rsid w:val="009750AC"/>
    <w:rsid w:val="0097609C"/>
    <w:rsid w:val="0097662A"/>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100"/>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4BB"/>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804"/>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E31"/>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27C7"/>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3F"/>
    <w:rsid w:val="00A53BAE"/>
    <w:rsid w:val="00A53DDC"/>
    <w:rsid w:val="00A544DC"/>
    <w:rsid w:val="00A54701"/>
    <w:rsid w:val="00A54A50"/>
    <w:rsid w:val="00A54D23"/>
    <w:rsid w:val="00A55BCE"/>
    <w:rsid w:val="00A55BFC"/>
    <w:rsid w:val="00A55C60"/>
    <w:rsid w:val="00A55E66"/>
    <w:rsid w:val="00A5695F"/>
    <w:rsid w:val="00A57382"/>
    <w:rsid w:val="00A602C8"/>
    <w:rsid w:val="00A6045A"/>
    <w:rsid w:val="00A607F4"/>
    <w:rsid w:val="00A60B64"/>
    <w:rsid w:val="00A60DCA"/>
    <w:rsid w:val="00A60E5E"/>
    <w:rsid w:val="00A60F45"/>
    <w:rsid w:val="00A6163C"/>
    <w:rsid w:val="00A61C61"/>
    <w:rsid w:val="00A6203C"/>
    <w:rsid w:val="00A62260"/>
    <w:rsid w:val="00A628D8"/>
    <w:rsid w:val="00A629C0"/>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1E4"/>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6B9"/>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681"/>
    <w:rsid w:val="00AB27A0"/>
    <w:rsid w:val="00AB2F4E"/>
    <w:rsid w:val="00AB315E"/>
    <w:rsid w:val="00AB4BF6"/>
    <w:rsid w:val="00AB54D3"/>
    <w:rsid w:val="00AB6331"/>
    <w:rsid w:val="00AB6E2C"/>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4A0F"/>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C99"/>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82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47B9"/>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CBA"/>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6DC"/>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4EA3"/>
    <w:rsid w:val="00BD577F"/>
    <w:rsid w:val="00BD608F"/>
    <w:rsid w:val="00BD63A4"/>
    <w:rsid w:val="00BD63E0"/>
    <w:rsid w:val="00BD6818"/>
    <w:rsid w:val="00BD69A6"/>
    <w:rsid w:val="00BD6B21"/>
    <w:rsid w:val="00BD6DAB"/>
    <w:rsid w:val="00BD75CF"/>
    <w:rsid w:val="00BE02CA"/>
    <w:rsid w:val="00BE0891"/>
    <w:rsid w:val="00BE0B46"/>
    <w:rsid w:val="00BE0EC1"/>
    <w:rsid w:val="00BE13CE"/>
    <w:rsid w:val="00BE1CA5"/>
    <w:rsid w:val="00BE2664"/>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3A4B"/>
    <w:rsid w:val="00C14A7B"/>
    <w:rsid w:val="00C14C86"/>
    <w:rsid w:val="00C1571E"/>
    <w:rsid w:val="00C157AA"/>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C6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37E2"/>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194"/>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3C1"/>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2D18"/>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7F3"/>
    <w:rsid w:val="00D77905"/>
    <w:rsid w:val="00D80708"/>
    <w:rsid w:val="00D81701"/>
    <w:rsid w:val="00D822D1"/>
    <w:rsid w:val="00D82430"/>
    <w:rsid w:val="00D8243D"/>
    <w:rsid w:val="00D824C6"/>
    <w:rsid w:val="00D82DC5"/>
    <w:rsid w:val="00D832F5"/>
    <w:rsid w:val="00D835B0"/>
    <w:rsid w:val="00D83955"/>
    <w:rsid w:val="00D8440B"/>
    <w:rsid w:val="00D84D99"/>
    <w:rsid w:val="00D84FA6"/>
    <w:rsid w:val="00D85163"/>
    <w:rsid w:val="00D85C7F"/>
    <w:rsid w:val="00D869D4"/>
    <w:rsid w:val="00D86F0A"/>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453"/>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722"/>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19D"/>
    <w:rsid w:val="00DE2710"/>
    <w:rsid w:val="00DE385A"/>
    <w:rsid w:val="00DE44AD"/>
    <w:rsid w:val="00DE4F12"/>
    <w:rsid w:val="00DE4FF6"/>
    <w:rsid w:val="00DE568A"/>
    <w:rsid w:val="00DE5AAA"/>
    <w:rsid w:val="00DE5FE0"/>
    <w:rsid w:val="00DE620B"/>
    <w:rsid w:val="00DE65A1"/>
    <w:rsid w:val="00DE6A0E"/>
    <w:rsid w:val="00DE6B36"/>
    <w:rsid w:val="00DE7523"/>
    <w:rsid w:val="00DF06A4"/>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5AFF"/>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E18"/>
    <w:rsid w:val="00EB2F21"/>
    <w:rsid w:val="00EB3968"/>
    <w:rsid w:val="00EB3F64"/>
    <w:rsid w:val="00EB4AE3"/>
    <w:rsid w:val="00EB5194"/>
    <w:rsid w:val="00EB54B2"/>
    <w:rsid w:val="00EB610F"/>
    <w:rsid w:val="00EB6A0C"/>
    <w:rsid w:val="00EB739D"/>
    <w:rsid w:val="00EB7EE1"/>
    <w:rsid w:val="00EC04C2"/>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61A"/>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5D44"/>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08"/>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2EF"/>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837"/>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048B"/>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E1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customStyle="1" w:styleId="SangradetextonormalCar">
    <w:name w:val="Sangría de texto normal Car"/>
    <w:basedOn w:val="Fuentedeprrafopredeter"/>
    <w:link w:val="Sangradetextonormal"/>
    <w:rsid w:val="00484EBC"/>
    <w:rPr>
      <w:lang w:val="es-ES" w:eastAsia="en-US"/>
    </w:rPr>
  </w:style>
  <w:style w:type="paragraph" w:customStyle="1" w:styleId="Prrafodelista3">
    <w:name w:val="Párrafo de lista3"/>
    <w:basedOn w:val="Normal"/>
    <w:rsid w:val="007E0691"/>
    <w:pPr>
      <w:suppressAutoHyphens/>
      <w:ind w:left="708"/>
    </w:pPr>
    <w:rPr>
      <w:sz w:val="24"/>
      <w:szCs w:val="24"/>
      <w:lang w:eastAsia="zh-CN"/>
    </w:rPr>
  </w:style>
  <w:style w:type="character" w:styleId="nfasis">
    <w:name w:val="Emphasis"/>
    <w:uiPriority w:val="20"/>
    <w:qFormat/>
    <w:rsid w:val="002E64FF"/>
    <w:rPr>
      <w:i/>
      <w:iCs/>
    </w:rPr>
  </w:style>
  <w:style w:type="numbering" w:customStyle="1" w:styleId="Sinlista1">
    <w:name w:val="Sin lista1"/>
    <w:next w:val="Sinlista"/>
    <w:uiPriority w:val="99"/>
    <w:semiHidden/>
    <w:unhideWhenUsed/>
    <w:rsid w:val="00534740"/>
  </w:style>
  <w:style w:type="numbering" w:customStyle="1" w:styleId="Sinlista2">
    <w:name w:val="Sin lista2"/>
    <w:next w:val="Sinlista"/>
    <w:uiPriority w:val="99"/>
    <w:semiHidden/>
    <w:unhideWhenUsed/>
    <w:rsid w:val="00EC0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AF2EB-EEC2-455D-AD22-F02212173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20627</Words>
  <Characters>113449</Characters>
  <Application>Microsoft Office Word</Application>
  <DocSecurity>0</DocSecurity>
  <Lines>945</Lines>
  <Paragraphs>267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133809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2018-11-21T18:44:00Z</cp:lastPrinted>
  <dcterms:created xsi:type="dcterms:W3CDTF">2018-11-21T19:17:00Z</dcterms:created>
  <dcterms:modified xsi:type="dcterms:W3CDTF">2018-11-21T19:17:00Z</dcterms:modified>
</cp:coreProperties>
</file>