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486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86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2F60" w:rsidRDefault="00532F60" w:rsidP="0056607D">
                            <w:pPr>
                              <w:rPr>
                                <w:b/>
                              </w:rPr>
                            </w:pPr>
                          </w:p>
                          <w:p w:rsidR="00532F60" w:rsidRPr="00786F34" w:rsidRDefault="00532F6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32F60" w:rsidRPr="008F17CF" w:rsidRDefault="00532F60" w:rsidP="0056607D">
                            <w:pPr>
                              <w:rPr>
                                <w:rFonts w:ascii="Century Gothic" w:hAnsi="Century Gothic"/>
                                <w:b/>
                              </w:rPr>
                            </w:pPr>
                          </w:p>
                          <w:p w:rsidR="00532F60" w:rsidRPr="008F17CF" w:rsidRDefault="00532F6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532F60" w:rsidRDefault="00532F60" w:rsidP="00631500">
                            <w:pPr>
                              <w:jc w:val="center"/>
                              <w:rPr>
                                <w:rFonts w:ascii="Century Gothic" w:hAnsi="Century Gothic" w:cs="Arial"/>
                                <w:b/>
                                <w:sz w:val="32"/>
                                <w:szCs w:val="32"/>
                                <w:lang w:val="es-MX"/>
                              </w:rPr>
                            </w:pPr>
                          </w:p>
                          <w:p w:rsidR="00532F60" w:rsidRPr="00786F34" w:rsidRDefault="00532F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32F60" w:rsidRPr="00786F34" w:rsidRDefault="00532F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32F60" w:rsidRPr="00786F34" w:rsidRDefault="00532F60" w:rsidP="00631500">
                            <w:pPr>
                              <w:jc w:val="center"/>
                              <w:rPr>
                                <w:rFonts w:ascii="Century Gothic" w:hAnsi="Century Gothic" w:cs="Arial"/>
                                <w:b/>
                                <w:color w:val="0F243E"/>
                                <w:sz w:val="32"/>
                                <w:szCs w:val="32"/>
                              </w:rPr>
                            </w:pPr>
                          </w:p>
                          <w:p w:rsidR="00532F60" w:rsidRPr="00786F34" w:rsidRDefault="00532F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32F60" w:rsidRPr="00786F34" w:rsidRDefault="00532F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32F60" w:rsidRDefault="00532F60" w:rsidP="00631500">
                            <w:pPr>
                              <w:ind w:left="142"/>
                              <w:jc w:val="center"/>
                              <w:rPr>
                                <w:rFonts w:ascii="Century Gothic" w:hAnsi="Century Gothic" w:cs="Arial"/>
                                <w:b/>
                                <w:color w:val="0F243E"/>
                                <w:sz w:val="32"/>
                                <w:szCs w:val="32"/>
                              </w:rPr>
                            </w:pPr>
                          </w:p>
                          <w:p w:rsidR="00532F60" w:rsidRPr="00786F34" w:rsidRDefault="00532F60" w:rsidP="00631500">
                            <w:pPr>
                              <w:ind w:left="142"/>
                              <w:jc w:val="center"/>
                              <w:rPr>
                                <w:rFonts w:ascii="Century Gothic" w:hAnsi="Century Gothic" w:cs="Arial"/>
                                <w:b/>
                                <w:color w:val="0F243E"/>
                                <w:sz w:val="32"/>
                                <w:szCs w:val="32"/>
                              </w:rPr>
                            </w:pPr>
                          </w:p>
                          <w:p w:rsidR="00532F60" w:rsidRPr="00786F34" w:rsidRDefault="00532F60" w:rsidP="00631500">
                            <w:pPr>
                              <w:ind w:left="142"/>
                              <w:rPr>
                                <w:rFonts w:ascii="Century Gothic" w:hAnsi="Century Gothic"/>
                                <w:b/>
                                <w:color w:val="0F243E"/>
                              </w:rPr>
                            </w:pPr>
                          </w:p>
                          <w:p w:rsidR="00532F60" w:rsidRDefault="00532F60" w:rsidP="00643DE0">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643DE0">
                              <w:rPr>
                                <w:rFonts w:ascii="Century Gothic" w:hAnsi="Century Gothic" w:cs="Century Gothic"/>
                                <w:b/>
                                <w:bCs/>
                                <w:sz w:val="28"/>
                                <w:szCs w:val="28"/>
                              </w:rPr>
                              <w:t>ALQUILER DE AMBIENTES PARA OFICINAS DE LA GRGD CON BASE EN LA CIUDAD DE SUCRE</w:t>
                            </w:r>
                          </w:p>
                          <w:p w:rsidR="00532F60" w:rsidRPr="00450BCD" w:rsidRDefault="00532F60" w:rsidP="00643DE0">
                            <w:pPr>
                              <w:autoSpaceDE w:val="0"/>
                              <w:autoSpaceDN w:val="0"/>
                              <w:adjustRightInd w:val="0"/>
                              <w:jc w:val="center"/>
                              <w:rPr>
                                <w:rFonts w:ascii="Century Gothic" w:hAnsi="Century Gothic" w:cs="Century Gothic"/>
                                <w:b/>
                                <w:bCs/>
                                <w:sz w:val="28"/>
                                <w:szCs w:val="28"/>
                              </w:rPr>
                            </w:pPr>
                          </w:p>
                          <w:p w:rsidR="00532F60" w:rsidRPr="00450BCD" w:rsidRDefault="00532F60"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DD7EA2" w:rsidRPr="00DD7EA2">
                              <w:rPr>
                                <w:rFonts w:ascii="Century Gothic" w:hAnsi="Century Gothic" w:cs="Tahoma"/>
                                <w:b/>
                                <w:bCs/>
                                <w:sz w:val="28"/>
                                <w:szCs w:val="28"/>
                                <w:shd w:val="clear" w:color="auto" w:fill="FFFFFF"/>
                              </w:rPr>
                              <w:t>DCO-EPNE-GRGD-742-18</w:t>
                            </w:r>
                          </w:p>
                          <w:p w:rsidR="00532F60" w:rsidRPr="00786F34" w:rsidRDefault="00532F60" w:rsidP="0075488C">
                            <w:pPr>
                              <w:pStyle w:val="Textodebloque"/>
                              <w:rPr>
                                <w:rFonts w:ascii="Century Gothic" w:hAnsi="Century Gothic"/>
                                <w:b/>
                                <w:color w:val="0F243E"/>
                                <w:sz w:val="20"/>
                              </w:rPr>
                            </w:pPr>
                          </w:p>
                          <w:p w:rsidR="00532F60" w:rsidRPr="00241AE7" w:rsidRDefault="00532F60" w:rsidP="0075488C">
                            <w:pPr>
                              <w:pStyle w:val="Textodebloque"/>
                              <w:rPr>
                                <w:rFonts w:ascii="Century Gothic" w:hAnsi="Century Gothic"/>
                                <w:b/>
                                <w:color w:val="0F243E"/>
                                <w:sz w:val="20"/>
                                <w:lang w:val="es-ES_tradnl"/>
                              </w:rPr>
                            </w:pPr>
                          </w:p>
                          <w:p w:rsidR="00532F60" w:rsidRPr="008F17CF" w:rsidRDefault="00532F60" w:rsidP="0075488C">
                            <w:pPr>
                              <w:pStyle w:val="Textodebloque"/>
                              <w:rPr>
                                <w:rFonts w:ascii="Century Gothic" w:hAnsi="Century Gothic"/>
                                <w:b/>
                                <w:sz w:val="20"/>
                              </w:rPr>
                            </w:pPr>
                          </w:p>
                          <w:p w:rsidR="00532F60" w:rsidRPr="008F17CF" w:rsidRDefault="00532F6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">
                <v:shadow on="t" color="#333" offset="6pt,6pt"/>
                <v:textbox>
                  <w:txbxContent>
                    <w:p w:rsidR="00532F60" w:rsidRDefault="00532F60" w:rsidP="0056607D">
                      <w:pPr>
                        <w:rPr>
                          <w:b/>
                        </w:rPr>
                      </w:pPr>
                    </w:p>
                    <w:p w:rsidR="00532F60" w:rsidRPr="00786F34" w:rsidRDefault="00532F6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32F60" w:rsidRPr="008F17CF" w:rsidRDefault="00532F60" w:rsidP="0056607D">
                      <w:pPr>
                        <w:rPr>
                          <w:rFonts w:ascii="Century Gothic" w:hAnsi="Century Gothic"/>
                          <w:b/>
                        </w:rPr>
                      </w:pPr>
                    </w:p>
                    <w:p w:rsidR="00532F60" w:rsidRPr="008F17CF" w:rsidRDefault="00532F6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532F60" w:rsidRDefault="00532F60" w:rsidP="00631500">
                      <w:pPr>
                        <w:jc w:val="center"/>
                        <w:rPr>
                          <w:rFonts w:ascii="Century Gothic" w:hAnsi="Century Gothic" w:cs="Arial"/>
                          <w:b/>
                          <w:sz w:val="32"/>
                          <w:szCs w:val="32"/>
                          <w:lang w:val="es-MX"/>
                        </w:rPr>
                      </w:pPr>
                    </w:p>
                    <w:p w:rsidR="00532F60" w:rsidRPr="00786F34" w:rsidRDefault="00532F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32F60" w:rsidRPr="00786F34" w:rsidRDefault="00532F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32F60" w:rsidRPr="00786F34" w:rsidRDefault="00532F60" w:rsidP="00631500">
                      <w:pPr>
                        <w:jc w:val="center"/>
                        <w:rPr>
                          <w:rFonts w:ascii="Century Gothic" w:hAnsi="Century Gothic" w:cs="Arial"/>
                          <w:b/>
                          <w:color w:val="0F243E"/>
                          <w:sz w:val="32"/>
                          <w:szCs w:val="32"/>
                        </w:rPr>
                      </w:pPr>
                    </w:p>
                    <w:p w:rsidR="00532F60" w:rsidRPr="00786F34" w:rsidRDefault="00532F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32F60" w:rsidRPr="00786F34" w:rsidRDefault="00532F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32F60" w:rsidRDefault="00532F60" w:rsidP="00631500">
                      <w:pPr>
                        <w:ind w:left="142"/>
                        <w:jc w:val="center"/>
                        <w:rPr>
                          <w:rFonts w:ascii="Century Gothic" w:hAnsi="Century Gothic" w:cs="Arial"/>
                          <w:b/>
                          <w:color w:val="0F243E"/>
                          <w:sz w:val="32"/>
                          <w:szCs w:val="32"/>
                        </w:rPr>
                      </w:pPr>
                    </w:p>
                    <w:p w:rsidR="00532F60" w:rsidRPr="00786F34" w:rsidRDefault="00532F60" w:rsidP="00631500">
                      <w:pPr>
                        <w:ind w:left="142"/>
                        <w:jc w:val="center"/>
                        <w:rPr>
                          <w:rFonts w:ascii="Century Gothic" w:hAnsi="Century Gothic" w:cs="Arial"/>
                          <w:b/>
                          <w:color w:val="0F243E"/>
                          <w:sz w:val="32"/>
                          <w:szCs w:val="32"/>
                        </w:rPr>
                      </w:pPr>
                    </w:p>
                    <w:p w:rsidR="00532F60" w:rsidRPr="00786F34" w:rsidRDefault="00532F60" w:rsidP="00631500">
                      <w:pPr>
                        <w:ind w:left="142"/>
                        <w:rPr>
                          <w:rFonts w:ascii="Century Gothic" w:hAnsi="Century Gothic"/>
                          <w:b/>
                          <w:color w:val="0F243E"/>
                        </w:rPr>
                      </w:pPr>
                    </w:p>
                    <w:p w:rsidR="00532F60" w:rsidRDefault="00532F60" w:rsidP="00643DE0">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643DE0">
                        <w:rPr>
                          <w:rFonts w:ascii="Century Gothic" w:hAnsi="Century Gothic" w:cs="Century Gothic"/>
                          <w:b/>
                          <w:bCs/>
                          <w:sz w:val="28"/>
                          <w:szCs w:val="28"/>
                        </w:rPr>
                        <w:t>ALQUILER DE AMBIENTES PARA OFICINAS DE LA GRGD CON BASE EN LA CIUDAD DE SUCRE</w:t>
                      </w:r>
                    </w:p>
                    <w:p w:rsidR="00532F60" w:rsidRPr="00450BCD" w:rsidRDefault="00532F60" w:rsidP="00643DE0">
                      <w:pPr>
                        <w:autoSpaceDE w:val="0"/>
                        <w:autoSpaceDN w:val="0"/>
                        <w:adjustRightInd w:val="0"/>
                        <w:jc w:val="center"/>
                        <w:rPr>
                          <w:rFonts w:ascii="Century Gothic" w:hAnsi="Century Gothic" w:cs="Century Gothic"/>
                          <w:b/>
                          <w:bCs/>
                          <w:sz w:val="28"/>
                          <w:szCs w:val="28"/>
                        </w:rPr>
                      </w:pPr>
                    </w:p>
                    <w:p w:rsidR="00532F60" w:rsidRPr="00450BCD" w:rsidRDefault="00532F60"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DD7EA2" w:rsidRPr="00DD7EA2">
                        <w:rPr>
                          <w:rFonts w:ascii="Century Gothic" w:hAnsi="Century Gothic" w:cs="Tahoma"/>
                          <w:b/>
                          <w:bCs/>
                          <w:sz w:val="28"/>
                          <w:szCs w:val="28"/>
                          <w:shd w:val="clear" w:color="auto" w:fill="FFFFFF"/>
                        </w:rPr>
                        <w:t>DCO-EPNE-GRGD-742-18</w:t>
                      </w:r>
                    </w:p>
                    <w:p w:rsidR="00532F60" w:rsidRPr="00786F34" w:rsidRDefault="00532F60" w:rsidP="0075488C">
                      <w:pPr>
                        <w:pStyle w:val="Textodebloque"/>
                        <w:rPr>
                          <w:rFonts w:ascii="Century Gothic" w:hAnsi="Century Gothic"/>
                          <w:b/>
                          <w:color w:val="0F243E"/>
                          <w:sz w:val="20"/>
                        </w:rPr>
                      </w:pPr>
                    </w:p>
                    <w:p w:rsidR="00532F60" w:rsidRPr="00241AE7" w:rsidRDefault="00532F60" w:rsidP="0075488C">
                      <w:pPr>
                        <w:pStyle w:val="Textodebloque"/>
                        <w:rPr>
                          <w:rFonts w:ascii="Century Gothic" w:hAnsi="Century Gothic"/>
                          <w:b/>
                          <w:color w:val="0F243E"/>
                          <w:sz w:val="20"/>
                          <w:lang w:val="es-ES_tradnl"/>
                        </w:rPr>
                      </w:pPr>
                    </w:p>
                    <w:p w:rsidR="00532F60" w:rsidRPr="008F17CF" w:rsidRDefault="00532F60" w:rsidP="0075488C">
                      <w:pPr>
                        <w:pStyle w:val="Textodebloque"/>
                        <w:rPr>
                          <w:rFonts w:ascii="Century Gothic" w:hAnsi="Century Gothic"/>
                          <w:b/>
                          <w:sz w:val="20"/>
                        </w:rPr>
                      </w:pPr>
                    </w:p>
                    <w:p w:rsidR="00532F60" w:rsidRPr="008F17CF" w:rsidRDefault="00532F6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DD7EA2" w:rsidRDefault="00DD7EA2" w:rsidP="002B7F68">
      <w:pPr>
        <w:jc w:val="center"/>
        <w:rPr>
          <w:rFonts w:ascii="Calibri" w:hAnsi="Calibri" w:cs="Calibri"/>
          <w:b/>
        </w:rPr>
      </w:pPr>
    </w:p>
    <w:p w:rsidR="00DD7EA2" w:rsidRPr="00DD7EA2" w:rsidRDefault="00DD7EA2" w:rsidP="00DD7EA2">
      <w:pPr>
        <w:rPr>
          <w:rFonts w:ascii="Calibri" w:hAnsi="Calibri" w:cs="Calibri"/>
        </w:rPr>
      </w:pPr>
    </w:p>
    <w:p w:rsidR="000F45D8" w:rsidRDefault="000F45D8" w:rsidP="002B7F68">
      <w:pPr>
        <w:jc w:val="center"/>
        <w:rPr>
          <w:rFonts w:ascii="Calibri" w:hAnsi="Calibri" w:cs="Calibri"/>
          <w:b/>
          <w:sz w:val="22"/>
          <w:szCs w:val="22"/>
        </w:rPr>
      </w:pPr>
    </w:p>
    <w:p w:rsidR="000F45D8" w:rsidRDefault="000F45D8" w:rsidP="002B7F68">
      <w:pPr>
        <w:jc w:val="center"/>
        <w:rPr>
          <w:rFonts w:ascii="Calibri" w:hAnsi="Calibri" w:cs="Calibri"/>
          <w:b/>
          <w:sz w:val="22"/>
          <w:szCs w:val="22"/>
        </w:rPr>
      </w:pPr>
    </w:p>
    <w:p w:rsidR="000F45D8" w:rsidRDefault="000F45D8" w:rsidP="002B7F68">
      <w:pPr>
        <w:jc w:val="center"/>
        <w:rPr>
          <w:rFonts w:ascii="Calibri" w:hAnsi="Calibri" w:cs="Calibri"/>
          <w:b/>
          <w:sz w:val="22"/>
          <w:szCs w:val="22"/>
        </w:rPr>
      </w:pPr>
    </w:p>
    <w:p w:rsidR="000F45D8" w:rsidRDefault="000F45D8" w:rsidP="002B7F68">
      <w:pPr>
        <w:jc w:val="center"/>
        <w:rPr>
          <w:rFonts w:ascii="Calibri" w:hAnsi="Calibri" w:cs="Calibri"/>
          <w:b/>
          <w:sz w:val="22"/>
          <w:szCs w:val="22"/>
        </w:rPr>
      </w:pPr>
    </w:p>
    <w:p w:rsidR="000F45D8" w:rsidRDefault="000F45D8" w:rsidP="002B7F68">
      <w:pPr>
        <w:jc w:val="center"/>
        <w:rPr>
          <w:rFonts w:ascii="Calibri" w:hAnsi="Calibri" w:cs="Calibri"/>
          <w:b/>
          <w:sz w:val="22"/>
          <w:szCs w:val="22"/>
        </w:rPr>
      </w:pPr>
    </w:p>
    <w:p w:rsidR="000F45D8" w:rsidRDefault="000F45D8" w:rsidP="002B7F68">
      <w:pPr>
        <w:jc w:val="center"/>
        <w:rPr>
          <w:rFonts w:ascii="Calibri" w:hAnsi="Calibri" w:cs="Calibri"/>
          <w:b/>
          <w:sz w:val="22"/>
          <w:szCs w:val="22"/>
        </w:rPr>
      </w:pPr>
    </w:p>
    <w:p w:rsidR="000F45D8" w:rsidRDefault="000F45D8"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bookmarkStart w:id="0" w:name="_GoBack"/>
      <w:bookmarkEnd w:id="0"/>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BC7803">
            <w:pPr>
              <w:rPr>
                <w:rFonts w:ascii="Calibri" w:hAnsi="Calibri" w:cs="Calibri"/>
                <w:sz w:val="22"/>
                <w:szCs w:val="22"/>
              </w:rPr>
            </w:pPr>
            <w:r w:rsidRPr="00267BC1">
              <w:rPr>
                <w:rFonts w:ascii="Calibri" w:hAnsi="Calibri" w:cs="Calibri"/>
                <w:sz w:val="22"/>
                <w:szCs w:val="22"/>
              </w:rPr>
              <w:t xml:space="preserve">Fecha: </w:t>
            </w:r>
            <w:r w:rsidR="00BB1940">
              <w:rPr>
                <w:rFonts w:ascii="Calibri" w:hAnsi="Calibri" w:cs="Calibri"/>
                <w:sz w:val="22"/>
                <w:szCs w:val="22"/>
              </w:rPr>
              <w:t>20</w:t>
            </w:r>
            <w:r w:rsidR="00296709">
              <w:rPr>
                <w:rFonts w:ascii="Calibri" w:hAnsi="Calibri" w:cs="Calibri"/>
                <w:sz w:val="22"/>
                <w:szCs w:val="22"/>
              </w:rPr>
              <w:t>/12/2018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BB1940" w:rsidP="00BC7803">
            <w:pPr>
              <w:rPr>
                <w:rFonts w:ascii="Calibri" w:hAnsi="Calibri" w:cs="Calibri"/>
                <w:sz w:val="22"/>
                <w:szCs w:val="22"/>
              </w:rPr>
            </w:pPr>
            <w:r>
              <w:rPr>
                <w:rFonts w:ascii="Calibri" w:hAnsi="Calibri" w:cs="Calibri"/>
                <w:sz w:val="22"/>
                <w:szCs w:val="22"/>
              </w:rPr>
              <w:t>31</w:t>
            </w:r>
            <w:r w:rsidR="00296709">
              <w:rPr>
                <w:rFonts w:ascii="Calibri" w:hAnsi="Calibri" w:cs="Calibri"/>
                <w:sz w:val="22"/>
                <w:szCs w:val="22"/>
              </w:rPr>
              <w:t>/12/2018</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BB1940" w:rsidP="00BB1940">
            <w:pPr>
              <w:jc w:val="center"/>
              <w:rPr>
                <w:rFonts w:ascii="Calibri" w:hAnsi="Calibri" w:cs="Calibri"/>
                <w:sz w:val="22"/>
                <w:szCs w:val="22"/>
              </w:rPr>
            </w:pPr>
            <w:r>
              <w:rPr>
                <w:rFonts w:ascii="Calibri" w:hAnsi="Calibri" w:cs="Calibri"/>
                <w:sz w:val="22"/>
                <w:szCs w:val="22"/>
              </w:rPr>
              <w:t>09:00</w:t>
            </w:r>
          </w:p>
        </w:tc>
        <w:tc>
          <w:tcPr>
            <w:tcW w:w="3534" w:type="dxa"/>
          </w:tcPr>
          <w:p w:rsidR="00643DE0" w:rsidRDefault="00643DE0" w:rsidP="00643DE0">
            <w:pPr>
              <w:jc w:val="both"/>
              <w:rPr>
                <w:rFonts w:ascii="Calibri" w:hAnsi="Calibri" w:cs="Arial"/>
                <w:i/>
                <w:sz w:val="16"/>
                <w:szCs w:val="16"/>
              </w:rPr>
            </w:pPr>
            <w:r>
              <w:rPr>
                <w:rFonts w:ascii="Calibri" w:hAnsi="Calibri" w:cs="Arial"/>
                <w:b/>
                <w:sz w:val="16"/>
                <w:szCs w:val="16"/>
              </w:rPr>
              <w:t xml:space="preserve">Lugar: </w:t>
            </w:r>
          </w:p>
          <w:p w:rsidR="00643DE0" w:rsidRDefault="00643DE0" w:rsidP="00643DE0">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43DE0" w:rsidRDefault="00643DE0" w:rsidP="00643DE0">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643DE0" w:rsidRDefault="00643DE0" w:rsidP="00643DE0">
            <w:pPr>
              <w:jc w:val="both"/>
              <w:rPr>
                <w:rFonts w:ascii="Calibri" w:hAnsi="Calibri" w:cs="Arial"/>
                <w:i/>
                <w:color w:val="002060"/>
                <w:sz w:val="16"/>
                <w:szCs w:val="16"/>
              </w:rPr>
            </w:pPr>
            <w:r>
              <w:rPr>
                <w:rFonts w:ascii="Calibri" w:hAnsi="Calibri" w:cs="Arial"/>
                <w:i/>
                <w:color w:val="002060"/>
                <w:sz w:val="16"/>
                <w:szCs w:val="16"/>
              </w:rPr>
              <w:t xml:space="preserve">Ing. Claudio Huallpa  Nina </w:t>
            </w:r>
          </w:p>
          <w:p w:rsidR="00296709" w:rsidRPr="00296709" w:rsidRDefault="00643DE0" w:rsidP="00296709">
            <w:pPr>
              <w:rPr>
                <w:rFonts w:ascii="Calibri" w:hAnsi="Calibri" w:cs="Calibri"/>
                <w:b/>
                <w:szCs w:val="22"/>
              </w:rPr>
            </w:pPr>
            <w:r>
              <w:rPr>
                <w:rFonts w:ascii="Calibri" w:hAnsi="Calibri" w:cs="Calibri"/>
                <w:b/>
              </w:rPr>
              <w:t>Int. 1134</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BB1940" w:rsidP="00BC7803">
            <w:pPr>
              <w:rPr>
                <w:rFonts w:ascii="Calibri" w:hAnsi="Calibri" w:cs="Calibri"/>
                <w:sz w:val="22"/>
                <w:szCs w:val="22"/>
              </w:rPr>
            </w:pPr>
            <w:r>
              <w:rPr>
                <w:rFonts w:ascii="Calibri" w:hAnsi="Calibri" w:cs="Calibri"/>
                <w:sz w:val="22"/>
                <w:szCs w:val="22"/>
              </w:rPr>
              <w:t>31</w:t>
            </w:r>
            <w:r w:rsidR="00296709">
              <w:rPr>
                <w:rFonts w:ascii="Calibri" w:hAnsi="Calibri" w:cs="Calibri"/>
                <w:sz w:val="22"/>
                <w:szCs w:val="22"/>
              </w:rPr>
              <w:t>/12/2018</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BB1940" w:rsidP="00BB1940">
            <w:pPr>
              <w:jc w:val="center"/>
              <w:rPr>
                <w:rFonts w:ascii="Calibri" w:hAnsi="Calibri" w:cs="Calibri"/>
                <w:sz w:val="22"/>
                <w:szCs w:val="22"/>
              </w:rPr>
            </w:pPr>
            <w:r>
              <w:rPr>
                <w:rFonts w:ascii="Calibri" w:hAnsi="Calibri" w:cs="Calibri"/>
                <w:sz w:val="22"/>
                <w:szCs w:val="22"/>
              </w:rPr>
              <w:t>09:3</w:t>
            </w:r>
            <w:r w:rsidR="00643DE0">
              <w:rPr>
                <w:rFonts w:ascii="Calibri" w:hAnsi="Calibri" w:cs="Calibri"/>
                <w:sz w:val="22"/>
                <w:szCs w:val="22"/>
              </w:rPr>
              <w:t>0</w:t>
            </w:r>
          </w:p>
        </w:tc>
        <w:tc>
          <w:tcPr>
            <w:tcW w:w="3534" w:type="dxa"/>
            <w:vAlign w:val="center"/>
          </w:tcPr>
          <w:p w:rsidR="00643DE0" w:rsidRDefault="00643DE0" w:rsidP="00643DE0">
            <w:pPr>
              <w:jc w:val="both"/>
              <w:rPr>
                <w:rFonts w:ascii="Calibri" w:hAnsi="Calibri" w:cs="Arial"/>
                <w:i/>
                <w:sz w:val="16"/>
                <w:szCs w:val="16"/>
              </w:rPr>
            </w:pPr>
            <w:r>
              <w:rPr>
                <w:rFonts w:ascii="Calibri" w:hAnsi="Calibri" w:cs="Arial"/>
                <w:b/>
                <w:sz w:val="16"/>
                <w:szCs w:val="16"/>
              </w:rPr>
              <w:t xml:space="preserve">Lugar: </w:t>
            </w:r>
          </w:p>
          <w:p w:rsidR="00643DE0" w:rsidRDefault="00643DE0" w:rsidP="00643DE0">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43DE0" w:rsidRDefault="00643DE0" w:rsidP="00643DE0">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296709" w:rsidRPr="00643DE0" w:rsidRDefault="00643DE0" w:rsidP="00643DE0">
            <w:pPr>
              <w:jc w:val="both"/>
              <w:rPr>
                <w:rFonts w:ascii="Calibri" w:hAnsi="Calibri" w:cs="Arial"/>
                <w:i/>
                <w:color w:val="002060"/>
                <w:sz w:val="16"/>
                <w:szCs w:val="16"/>
              </w:rPr>
            </w:pPr>
            <w:r>
              <w:rPr>
                <w:rFonts w:ascii="Calibri" w:hAnsi="Calibri" w:cs="Arial"/>
                <w:i/>
                <w:color w:val="002060"/>
                <w:sz w:val="16"/>
                <w:szCs w:val="16"/>
              </w:rPr>
              <w:t xml:space="preserve">Ing. Claudio Huallpa  Nina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643DE0" w:rsidP="00BC7803">
            <w:pPr>
              <w:jc w:val="both"/>
              <w:rPr>
                <w:rFonts w:ascii="Calibri" w:hAnsi="Calibri" w:cs="Calibri"/>
                <w:szCs w:val="22"/>
              </w:rPr>
            </w:pPr>
            <w:r>
              <w:rPr>
                <w:rFonts w:ascii="Calibri" w:hAnsi="Calibri" w:cs="Calibri"/>
                <w:color w:val="FF0000"/>
                <w:sz w:val="22"/>
                <w:szCs w:val="22"/>
              </w:rPr>
              <w:t>09/01</w:t>
            </w:r>
            <w:r w:rsidR="00296709" w:rsidRPr="00643DE0">
              <w:rPr>
                <w:rFonts w:ascii="Calibri" w:hAnsi="Calibri" w:cs="Calibri"/>
                <w:color w:val="FF0000"/>
                <w:sz w:val="22"/>
                <w:szCs w:val="22"/>
              </w:rPr>
              <w:t>/201</w:t>
            </w:r>
            <w:r w:rsidRPr="00643DE0">
              <w:rPr>
                <w:rFonts w:ascii="Calibri" w:hAnsi="Calibri" w:cs="Calibri"/>
                <w:color w:val="FF0000"/>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29670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tbl>
      <w:tblPr>
        <w:tblW w:w="9161" w:type="dxa"/>
        <w:jc w:val="center"/>
        <w:tblCellMar>
          <w:left w:w="70" w:type="dxa"/>
          <w:right w:w="70" w:type="dxa"/>
        </w:tblCellMar>
        <w:tblLook w:val="04A0" w:firstRow="1" w:lastRow="0" w:firstColumn="1" w:lastColumn="0" w:noHBand="0" w:noVBand="1"/>
      </w:tblPr>
      <w:tblGrid>
        <w:gridCol w:w="609"/>
        <w:gridCol w:w="3166"/>
        <w:gridCol w:w="1134"/>
        <w:gridCol w:w="1134"/>
        <w:gridCol w:w="1701"/>
        <w:gridCol w:w="1417"/>
      </w:tblGrid>
      <w:tr w:rsidR="00241AE7" w:rsidRPr="006F470A" w:rsidTr="00296709">
        <w:trPr>
          <w:trHeight w:val="459"/>
          <w:jc w:val="center"/>
        </w:trPr>
        <w:tc>
          <w:tcPr>
            <w:tcW w:w="916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296709" w:rsidRDefault="00877E0A" w:rsidP="00296709">
            <w:pPr>
              <w:ind w:left="705"/>
              <w:jc w:val="center"/>
              <w:rPr>
                <w:rFonts w:ascii="Calibri" w:hAnsi="Calibri" w:cs="Calibri"/>
                <w:b/>
                <w:sz w:val="22"/>
                <w:szCs w:val="22"/>
              </w:rPr>
            </w:pPr>
            <w:r>
              <w:rPr>
                <w:rFonts w:ascii="Calibri" w:hAnsi="Calibri" w:cs="Calibri"/>
                <w:b/>
                <w:sz w:val="22"/>
                <w:szCs w:val="22"/>
              </w:rPr>
              <w:lastRenderedPageBreak/>
              <w:t>PRECIO REFERENCIAL</w:t>
            </w:r>
          </w:p>
        </w:tc>
      </w:tr>
      <w:tr w:rsidR="00241AE7" w:rsidRPr="006F470A" w:rsidTr="0029670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16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sidR="00877E0A">
              <w:rPr>
                <w:rFonts w:ascii="Calibri" w:hAnsi="Calibri" w:cs="Calibri"/>
                <w:b/>
                <w:bCs/>
                <w:color w:val="000000"/>
                <w:lang w:val="es-BO" w:eastAsia="es-BO"/>
              </w:rPr>
              <w:t xml:space="preserve"> </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Bs</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 xml:space="preserve"> Bs</w:t>
            </w:r>
          </w:p>
        </w:tc>
      </w:tr>
      <w:tr w:rsidR="00241AE7" w:rsidRPr="006F470A" w:rsidTr="0029670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1</w:t>
            </w:r>
          </w:p>
        </w:tc>
        <w:tc>
          <w:tcPr>
            <w:tcW w:w="3166" w:type="dxa"/>
            <w:tcBorders>
              <w:top w:val="nil"/>
              <w:left w:val="nil"/>
              <w:bottom w:val="single" w:sz="8" w:space="0" w:color="auto"/>
              <w:right w:val="single" w:sz="8" w:space="0" w:color="auto"/>
            </w:tcBorders>
            <w:shd w:val="clear" w:color="000000" w:fill="FFFFFF"/>
            <w:vAlign w:val="center"/>
          </w:tcPr>
          <w:p w:rsidR="00241AE7" w:rsidRPr="00296709" w:rsidRDefault="00532F60" w:rsidP="00296709">
            <w:pPr>
              <w:jc w:val="both"/>
              <w:rPr>
                <w:rFonts w:asciiTheme="minorHAnsi" w:hAnsiTheme="minorHAnsi" w:cstheme="minorHAnsi"/>
                <w:lang w:val="es-BO" w:eastAsia="es-BO"/>
              </w:rPr>
            </w:pPr>
            <w:r w:rsidRPr="00532F60">
              <w:rPr>
                <w:rFonts w:asciiTheme="minorHAnsi" w:hAnsiTheme="minorHAnsi" w:cstheme="minorHAnsi"/>
                <w:bCs/>
                <w:szCs w:val="28"/>
              </w:rPr>
              <w:t>ALQUILER DE AMBIENTES PARA OFICINAS DE LA GRGD CON BASE EN LA CIUDAD DE SUCRE</w:t>
            </w:r>
          </w:p>
        </w:tc>
        <w:tc>
          <w:tcPr>
            <w:tcW w:w="1134" w:type="dxa"/>
            <w:tcBorders>
              <w:top w:val="nil"/>
              <w:left w:val="nil"/>
              <w:bottom w:val="single" w:sz="8" w:space="0" w:color="auto"/>
              <w:right w:val="single" w:sz="4"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MES</w:t>
            </w:r>
          </w:p>
        </w:tc>
        <w:tc>
          <w:tcPr>
            <w:tcW w:w="1134" w:type="dxa"/>
            <w:tcBorders>
              <w:top w:val="nil"/>
              <w:left w:val="single" w:sz="4" w:space="0" w:color="auto"/>
              <w:bottom w:val="single" w:sz="8" w:space="0" w:color="auto"/>
              <w:right w:val="single" w:sz="8" w:space="0" w:color="auto"/>
            </w:tcBorders>
            <w:shd w:val="clear" w:color="auto" w:fill="auto"/>
            <w:vAlign w:val="center"/>
          </w:tcPr>
          <w:p w:rsidR="00241AE7" w:rsidRPr="00241AE7" w:rsidRDefault="00532F60" w:rsidP="004D20CC">
            <w:pPr>
              <w:jc w:val="center"/>
              <w:rPr>
                <w:rFonts w:ascii="Calibri" w:hAnsi="Calibri" w:cs="Calibri"/>
                <w:color w:val="000000"/>
                <w:lang w:val="es-BO" w:eastAsia="es-BO"/>
              </w:rPr>
            </w:pPr>
            <w:r>
              <w:rPr>
                <w:rFonts w:ascii="Calibri" w:hAnsi="Calibri" w:cs="Calibri"/>
                <w:color w:val="000000"/>
                <w:lang w:val="es-BO" w:eastAsia="es-BO"/>
              </w:rPr>
              <w:t>12</w:t>
            </w:r>
          </w:p>
        </w:tc>
        <w:tc>
          <w:tcPr>
            <w:tcW w:w="1701" w:type="dxa"/>
            <w:tcBorders>
              <w:top w:val="nil"/>
              <w:left w:val="nil"/>
              <w:bottom w:val="single" w:sz="8" w:space="0" w:color="auto"/>
              <w:right w:val="single" w:sz="8" w:space="0" w:color="auto"/>
            </w:tcBorders>
            <w:shd w:val="clear" w:color="auto" w:fill="auto"/>
            <w:vAlign w:val="center"/>
          </w:tcPr>
          <w:p w:rsidR="00241AE7" w:rsidRPr="00241AE7" w:rsidRDefault="00532F60" w:rsidP="004D20CC">
            <w:pPr>
              <w:jc w:val="right"/>
              <w:rPr>
                <w:rFonts w:ascii="Calibri" w:hAnsi="Calibri" w:cs="Calibri"/>
                <w:color w:val="000000"/>
                <w:lang w:val="es-BO" w:eastAsia="es-BO"/>
              </w:rPr>
            </w:pPr>
            <w:r>
              <w:rPr>
                <w:rFonts w:ascii="Calibri" w:hAnsi="Calibri" w:cs="Calibri"/>
                <w:color w:val="000000"/>
                <w:lang w:val="es-BO" w:eastAsia="es-BO"/>
              </w:rPr>
              <w:t>75.000,00</w:t>
            </w:r>
          </w:p>
        </w:tc>
        <w:tc>
          <w:tcPr>
            <w:tcW w:w="1417" w:type="dxa"/>
            <w:tcBorders>
              <w:top w:val="nil"/>
              <w:left w:val="nil"/>
              <w:bottom w:val="single" w:sz="8" w:space="0" w:color="auto"/>
              <w:right w:val="single" w:sz="8" w:space="0" w:color="auto"/>
            </w:tcBorders>
            <w:shd w:val="clear" w:color="auto" w:fill="auto"/>
            <w:noWrap/>
            <w:vAlign w:val="center"/>
          </w:tcPr>
          <w:p w:rsidR="00241AE7" w:rsidRPr="00241AE7" w:rsidRDefault="00532F60" w:rsidP="004D20CC">
            <w:pPr>
              <w:jc w:val="right"/>
              <w:rPr>
                <w:rFonts w:ascii="Calibri" w:hAnsi="Calibri" w:cs="Calibri"/>
                <w:color w:val="000000"/>
                <w:lang w:val="es-BO" w:eastAsia="es-BO"/>
              </w:rPr>
            </w:pPr>
            <w:r>
              <w:rPr>
                <w:rFonts w:ascii="Calibri" w:hAnsi="Calibri" w:cs="Calibri"/>
                <w:color w:val="000000"/>
                <w:lang w:val="es-BO" w:eastAsia="es-BO"/>
              </w:rPr>
              <w:t>900.000,00</w:t>
            </w:r>
          </w:p>
        </w:tc>
      </w:tr>
      <w:tr w:rsidR="00241AE7" w:rsidRPr="006F470A" w:rsidTr="00296709">
        <w:trPr>
          <w:trHeight w:val="339"/>
          <w:jc w:val="center"/>
        </w:trPr>
        <w:tc>
          <w:tcPr>
            <w:tcW w:w="774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241AE7" w:rsidRPr="00296709" w:rsidRDefault="00532F60" w:rsidP="004D20CC">
            <w:pPr>
              <w:jc w:val="right"/>
              <w:rPr>
                <w:rFonts w:ascii="Calibri" w:hAnsi="Calibri" w:cs="Calibri"/>
                <w:b/>
                <w:color w:val="000000"/>
                <w:lang w:val="es-BO" w:eastAsia="es-BO"/>
              </w:rPr>
            </w:pPr>
            <w:r>
              <w:rPr>
                <w:rFonts w:ascii="Calibri" w:hAnsi="Calibri" w:cs="Calibri"/>
                <w:b/>
                <w:color w:val="000000"/>
                <w:lang w:val="es-BO" w:eastAsia="es-BO"/>
              </w:rPr>
              <w:t>900.000,00</w:t>
            </w:r>
          </w:p>
        </w:tc>
      </w:tr>
    </w:tbl>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w:t>
            </w:r>
            <w:r w:rsidR="000751C0">
              <w:rPr>
                <w:rFonts w:ascii="Calibri" w:hAnsi="Calibri" w:cs="Calibri"/>
                <w:b/>
                <w:sz w:val="22"/>
                <w:szCs w:val="22"/>
                <w:lang w:val="es-BO"/>
              </w:rPr>
              <w:t xml:space="preserve"> Mensual</w:t>
            </w:r>
            <w:r w:rsidRPr="00E75F19">
              <w:rPr>
                <w:rFonts w:ascii="Calibri" w:hAnsi="Calibri" w:cs="Calibr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751C0"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51C0" w:rsidRPr="00E75F19" w:rsidRDefault="000751C0" w:rsidP="000751C0">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96709" w:rsidRDefault="00532F60" w:rsidP="000751C0">
            <w:pPr>
              <w:jc w:val="both"/>
              <w:rPr>
                <w:rFonts w:asciiTheme="minorHAnsi" w:hAnsiTheme="minorHAnsi" w:cstheme="minorHAnsi"/>
                <w:lang w:val="es-BO" w:eastAsia="es-BO"/>
              </w:rPr>
            </w:pPr>
            <w:r w:rsidRPr="00532F60">
              <w:rPr>
                <w:rFonts w:asciiTheme="minorHAnsi" w:hAnsiTheme="minorHAnsi" w:cstheme="minorHAnsi"/>
                <w:bCs/>
                <w:szCs w:val="28"/>
              </w:rPr>
              <w:t>ALQUILER DE AMBIENTES PARA OFICINAS DE LA GRGD CON BASE EN LA CIUDAD DE SUCRE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532F60" w:rsidP="00532F60">
            <w:pPr>
              <w:jc w:val="center"/>
              <w:rPr>
                <w:rFonts w:ascii="Calibri" w:hAnsi="Calibri" w:cs="Calibri"/>
                <w:color w:val="000000"/>
                <w:lang w:val="es-BO" w:eastAsia="es-BO"/>
              </w:rPr>
            </w:pPr>
            <w:r>
              <w:rPr>
                <w:rFonts w:ascii="Calibri" w:hAnsi="Calibri" w:cs="Calibri"/>
                <w:color w:val="000000"/>
                <w:lang w:val="es-BO" w:eastAsia="es-BO"/>
              </w:rPr>
              <w:t xml:space="preserve">12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751C0" w:rsidRPr="00E75F19" w:rsidRDefault="000751C0" w:rsidP="000751C0">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15"/>
          <w:jc w:val="center"/>
        </w:trPr>
        <w:tc>
          <w:tcPr>
            <w:tcW w:w="4663" w:type="dxa"/>
            <w:vAlign w:val="center"/>
          </w:tcPr>
          <w:p w:rsidR="000E2C83" w:rsidRPr="00532F60" w:rsidRDefault="00532F60" w:rsidP="007364BB">
            <w:pPr>
              <w:autoSpaceDE w:val="0"/>
              <w:autoSpaceDN w:val="0"/>
              <w:adjustRightInd w:val="0"/>
              <w:jc w:val="both"/>
              <w:rPr>
                <w:rFonts w:ascii="Calibri" w:hAnsi="Calibri" w:cs="Calibri"/>
                <w:b/>
                <w:bCs/>
                <w:sz w:val="18"/>
                <w:szCs w:val="16"/>
                <w:u w:val="single"/>
              </w:rPr>
            </w:pPr>
            <w:r w:rsidRPr="00532F60">
              <w:rPr>
                <w:rFonts w:ascii="Calibri" w:hAnsi="Calibri" w:cs="Calibri"/>
                <w:b/>
                <w:bCs/>
                <w:sz w:val="18"/>
                <w:szCs w:val="16"/>
                <w:u w:val="single"/>
              </w:rPr>
              <w:t>DESCRIPCIÓN DETALLADA DEL SERVICIO</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sz w:val="22"/>
                <w:szCs w:val="22"/>
                <w:lang w:val="es-BO"/>
              </w:rPr>
              <w:t xml:space="preserve">El inmueble </w:t>
            </w:r>
            <w:r w:rsidRPr="00532F60">
              <w:rPr>
                <w:rFonts w:ascii="Calibri" w:hAnsi="Calibri" w:cs="Calibri"/>
                <w:lang w:val="es-BO"/>
              </w:rPr>
              <w:t>deberá estar ubicado  en zonas próximas a las oficinas del Distrito de Redes de Gas en la ciudad de Sucre y/o zonas aledañas.</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Superficie mínima requerida de 900 mts2 de superficie construida</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Ambientes diferenciados y separados para oficinas</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Mínimamente contar con parqueo para 7 (siete) vehículos, dentro y/o fuera de la estructura principal del inmueble.</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Ambiente para seguridad física</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Contar con baños diferenciados para varones y mujeres,</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Ambiente para cocina (a ser utilizado por el concesionario)</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Servicios básicos como ser: agua, luz, alcantarillado en perfecto funcionamiento, además de contar con conexiones para los servicios de telefonía e internet.</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El pago de energía eléctrica, agua potable, correrá por cuenta de YPFB.</w:t>
            </w:r>
          </w:p>
          <w:p w:rsidR="00532F60" w:rsidRPr="00532F60" w:rsidRDefault="00532F60" w:rsidP="00532F60">
            <w:pPr>
              <w:pStyle w:val="Prrafodelista"/>
              <w:numPr>
                <w:ilvl w:val="0"/>
                <w:numId w:val="45"/>
              </w:numPr>
              <w:spacing w:before="60" w:after="60"/>
              <w:jc w:val="both"/>
              <w:rPr>
                <w:rFonts w:ascii="Calibri" w:hAnsi="Calibri" w:cs="Calibri"/>
                <w:lang w:val="es-BO"/>
              </w:rPr>
            </w:pPr>
            <w:r w:rsidRPr="00532F60">
              <w:rPr>
                <w:rFonts w:ascii="Calibri" w:hAnsi="Calibri" w:cs="Calibri"/>
                <w:lang w:val="es-BO"/>
              </w:rPr>
              <w:t>El servicio de agua potable debe contar con conexiones de grifos en todos los ambientes destinados a baños, cocinas y garaje.</w:t>
            </w:r>
          </w:p>
          <w:p w:rsidR="000E2C83" w:rsidRPr="00532F60" w:rsidRDefault="00532F60" w:rsidP="00532F60">
            <w:pPr>
              <w:pStyle w:val="Prrafodelista"/>
              <w:numPr>
                <w:ilvl w:val="0"/>
                <w:numId w:val="45"/>
              </w:numPr>
              <w:autoSpaceDE w:val="0"/>
              <w:autoSpaceDN w:val="0"/>
              <w:adjustRightInd w:val="0"/>
              <w:jc w:val="both"/>
              <w:rPr>
                <w:rFonts w:ascii="Calibri" w:hAnsi="Calibri" w:cs="Calibri"/>
                <w:sz w:val="18"/>
                <w:szCs w:val="16"/>
              </w:rPr>
            </w:pPr>
            <w:r w:rsidRPr="00532F60">
              <w:rPr>
                <w:rFonts w:ascii="Calibri" w:hAnsi="Calibri" w:cs="Calibri"/>
                <w:lang w:val="es-BO"/>
              </w:rPr>
              <w:t>El canon de alquiler deberá incluir gastos inherentes al mantenimiento,   preventivo y correctivo de la infraestructura alquilada.</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532F60" w:rsidRPr="00532F60" w:rsidRDefault="00532F60" w:rsidP="00532F60">
            <w:pPr>
              <w:rPr>
                <w:rFonts w:ascii="Calibri" w:hAnsi="Calibri" w:cs="Calibri"/>
                <w:b/>
                <w:bCs/>
                <w:sz w:val="18"/>
                <w:szCs w:val="16"/>
                <w:u w:val="single"/>
              </w:rPr>
            </w:pPr>
            <w:r w:rsidRPr="00532F60">
              <w:rPr>
                <w:rFonts w:ascii="Calibri" w:hAnsi="Calibri" w:cs="Calibri"/>
                <w:b/>
                <w:bCs/>
                <w:sz w:val="18"/>
                <w:szCs w:val="16"/>
                <w:u w:val="single"/>
              </w:rPr>
              <w:t>PLAZO DEL SERVICIO</w:t>
            </w:r>
          </w:p>
          <w:p w:rsidR="00532F60" w:rsidRDefault="00532F60" w:rsidP="00532F60">
            <w:pPr>
              <w:rPr>
                <w:rFonts w:ascii="Calibri" w:hAnsi="Calibri" w:cs="Calibri"/>
                <w:sz w:val="18"/>
                <w:szCs w:val="16"/>
                <w:lang w:val="es-BO"/>
              </w:rPr>
            </w:pPr>
          </w:p>
          <w:p w:rsidR="000E2C83" w:rsidRDefault="00532F60" w:rsidP="007364BB">
            <w:pPr>
              <w:autoSpaceDE w:val="0"/>
              <w:autoSpaceDN w:val="0"/>
              <w:adjustRightInd w:val="0"/>
              <w:jc w:val="both"/>
              <w:rPr>
                <w:rFonts w:ascii="Calibri" w:hAnsi="Calibri" w:cs="Calibri"/>
                <w:b/>
                <w:sz w:val="18"/>
                <w:szCs w:val="16"/>
                <w:u w:val="single"/>
              </w:rPr>
            </w:pPr>
            <w:r w:rsidRPr="00532F60">
              <w:rPr>
                <w:rFonts w:ascii="Calibri" w:hAnsi="Calibri" w:cs="Calibri"/>
                <w:sz w:val="18"/>
                <w:szCs w:val="16"/>
                <w:lang w:val="es-BO"/>
              </w:rPr>
              <w:t>El servicio corresponde al tipo recurrente continuó, por lo tanto, será prestado a partir de la firma del contrato hasta el 31 de diciembre de 2019.</w:t>
            </w:r>
          </w:p>
          <w:p w:rsidR="00B0420E" w:rsidRPr="00B0420E" w:rsidRDefault="00B0420E" w:rsidP="00B0420E">
            <w:pPr>
              <w:keepNext/>
              <w:jc w:val="both"/>
              <w:rPr>
                <w:rFonts w:ascii="Calibri" w:hAnsi="Calibri" w:cs="Calibri"/>
                <w:sz w:val="18"/>
                <w:szCs w:val="16"/>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532F60" w:rsidRPr="00532F60" w:rsidRDefault="00532F60" w:rsidP="00532F60">
            <w:pPr>
              <w:autoSpaceDE w:val="0"/>
              <w:autoSpaceDN w:val="0"/>
              <w:adjustRightInd w:val="0"/>
              <w:jc w:val="both"/>
              <w:rPr>
                <w:rFonts w:ascii="Calibri" w:hAnsi="Calibri" w:cs="Calibri"/>
              </w:rPr>
            </w:pPr>
            <w:r w:rsidRPr="00532F60">
              <w:rPr>
                <w:rFonts w:ascii="Calibri" w:hAnsi="Calibri" w:cs="Calibri"/>
              </w:rPr>
              <w:t>El adjudicado para demostrar su derecho propietario, deberá presentar:</w:t>
            </w:r>
          </w:p>
          <w:p w:rsidR="00532F60" w:rsidRPr="00532F60" w:rsidRDefault="00532F60" w:rsidP="00532F60">
            <w:pPr>
              <w:pStyle w:val="Prrafodelista"/>
              <w:numPr>
                <w:ilvl w:val="0"/>
                <w:numId w:val="49"/>
              </w:numPr>
              <w:autoSpaceDE w:val="0"/>
              <w:autoSpaceDN w:val="0"/>
              <w:adjustRightInd w:val="0"/>
              <w:jc w:val="both"/>
              <w:rPr>
                <w:rFonts w:ascii="Calibri" w:hAnsi="Calibri" w:cs="Calibri"/>
              </w:rPr>
            </w:pPr>
            <w:r w:rsidRPr="00532F60">
              <w:rPr>
                <w:rFonts w:ascii="Calibri" w:hAnsi="Calibri" w:cs="Calibri"/>
              </w:rPr>
              <w:t>Fotocopia simple de testimonio de derecho propietario</w:t>
            </w:r>
          </w:p>
          <w:p w:rsidR="00532F60" w:rsidRPr="00532F60" w:rsidRDefault="00532F60" w:rsidP="00532F60">
            <w:pPr>
              <w:pStyle w:val="Prrafodelista"/>
              <w:numPr>
                <w:ilvl w:val="0"/>
                <w:numId w:val="49"/>
              </w:numPr>
              <w:autoSpaceDE w:val="0"/>
              <w:autoSpaceDN w:val="0"/>
              <w:adjustRightInd w:val="0"/>
              <w:jc w:val="both"/>
              <w:rPr>
                <w:rFonts w:ascii="Calibri" w:hAnsi="Calibri" w:cs="Calibri"/>
              </w:rPr>
            </w:pPr>
            <w:r w:rsidRPr="00532F60">
              <w:rPr>
                <w:rFonts w:ascii="Calibri" w:hAnsi="Calibri" w:cs="Calibri"/>
              </w:rPr>
              <w:t>Fotocopia simple de tarjeta computarizada de folio real expedido por Derechos Reales</w:t>
            </w:r>
          </w:p>
          <w:p w:rsidR="00532F60" w:rsidRPr="00532F60" w:rsidRDefault="00532F60" w:rsidP="00532F60">
            <w:pPr>
              <w:pStyle w:val="Prrafodelista"/>
              <w:numPr>
                <w:ilvl w:val="0"/>
                <w:numId w:val="48"/>
              </w:numPr>
              <w:autoSpaceDE w:val="0"/>
              <w:autoSpaceDN w:val="0"/>
              <w:adjustRightInd w:val="0"/>
              <w:jc w:val="both"/>
              <w:rPr>
                <w:rFonts w:ascii="Calibri" w:hAnsi="Calibri" w:cs="Calibri"/>
              </w:rPr>
            </w:pPr>
            <w:r w:rsidRPr="00532F60">
              <w:rPr>
                <w:rFonts w:ascii="Calibri" w:hAnsi="Calibri" w:cs="Calibri"/>
              </w:rPr>
              <w:lastRenderedPageBreak/>
              <w:t>Fotocopia de certificado alodial actualizado expedido por Derechos Reales (que registre el inmueble libre de gravámenes)</w:t>
            </w:r>
          </w:p>
          <w:p w:rsidR="00532F60" w:rsidRPr="00532F60" w:rsidRDefault="00532F60" w:rsidP="00532F60">
            <w:pPr>
              <w:pStyle w:val="Prrafodelista"/>
              <w:numPr>
                <w:ilvl w:val="0"/>
                <w:numId w:val="48"/>
              </w:numPr>
              <w:autoSpaceDE w:val="0"/>
              <w:autoSpaceDN w:val="0"/>
              <w:adjustRightInd w:val="0"/>
              <w:jc w:val="both"/>
              <w:rPr>
                <w:rFonts w:ascii="Calibri" w:hAnsi="Calibri" w:cs="Calibri"/>
              </w:rPr>
            </w:pPr>
            <w:r w:rsidRPr="00532F60">
              <w:rPr>
                <w:rFonts w:ascii="Calibri" w:hAnsi="Calibri" w:cs="Calibri"/>
              </w:rPr>
              <w:t>Fotocopia simple de los formularios únicos de recaudaciones del pago de impuestos de los últimos dos años.</w:t>
            </w:r>
          </w:p>
          <w:p w:rsidR="00532F60" w:rsidRPr="00532F60" w:rsidRDefault="00532F60" w:rsidP="00532F60">
            <w:pPr>
              <w:pStyle w:val="Prrafodelista"/>
              <w:numPr>
                <w:ilvl w:val="0"/>
                <w:numId w:val="48"/>
              </w:numPr>
              <w:autoSpaceDE w:val="0"/>
              <w:autoSpaceDN w:val="0"/>
              <w:adjustRightInd w:val="0"/>
              <w:jc w:val="both"/>
              <w:rPr>
                <w:rFonts w:ascii="Calibri" w:hAnsi="Calibri" w:cs="Calibri"/>
              </w:rPr>
            </w:pPr>
            <w:r w:rsidRPr="00532F60">
              <w:rPr>
                <w:rFonts w:ascii="Calibri" w:hAnsi="Calibri" w:cs="Calibri"/>
              </w:rPr>
              <w:t>Fotocopia del Poder de representación legal, en caso que el propietario no firme el contrato.</w:t>
            </w:r>
          </w:p>
          <w:p w:rsidR="00532F60" w:rsidRPr="00532F60" w:rsidRDefault="00532F60" w:rsidP="00532F60">
            <w:pPr>
              <w:pStyle w:val="Prrafodelista"/>
              <w:numPr>
                <w:ilvl w:val="0"/>
                <w:numId w:val="48"/>
              </w:numPr>
              <w:autoSpaceDE w:val="0"/>
              <w:autoSpaceDN w:val="0"/>
              <w:adjustRightInd w:val="0"/>
              <w:jc w:val="both"/>
              <w:rPr>
                <w:rFonts w:ascii="Calibri" w:hAnsi="Calibri" w:cs="Calibri"/>
              </w:rPr>
            </w:pPr>
            <w:r w:rsidRPr="00532F60">
              <w:rPr>
                <w:rFonts w:ascii="Calibri" w:hAnsi="Calibri" w:cs="Calibri"/>
              </w:rPr>
              <w:t>Fotocopia de la cédula de identidad del propietario del inmueble.</w:t>
            </w:r>
          </w:p>
          <w:p w:rsidR="00E75F19" w:rsidRPr="00532F60" w:rsidRDefault="00E75F19" w:rsidP="00532F60">
            <w:pPr>
              <w:ind w:left="360"/>
              <w:rPr>
                <w:rFonts w:ascii="Calibri" w:hAnsi="Calibri" w:cs="Calibri"/>
                <w:b/>
              </w:rPr>
            </w:pP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604067" w:rsidRDefault="00604067" w:rsidP="00E75F19">
      <w:pPr>
        <w:jc w:val="center"/>
        <w:rPr>
          <w:rFonts w:ascii="Verdana" w:hAnsi="Verdana" w:cs="Calibri"/>
          <w:b/>
          <w:bCs/>
          <w:i/>
          <w:iCs/>
          <w:sz w:val="18"/>
          <w:szCs w:val="18"/>
          <w:lang w:val="es-BO"/>
        </w:rPr>
      </w:pPr>
    </w:p>
    <w:p w:rsidR="00E84334" w:rsidRDefault="00E84334"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7364BB" w:rsidRPr="000F69D9" w:rsidRDefault="007364BB" w:rsidP="007364BB">
      <w:pPr>
        <w:jc w:val="center"/>
        <w:rPr>
          <w:rFonts w:ascii="Calibri" w:hAnsi="Calibri" w:cs="Calibri"/>
          <w:b/>
          <w:sz w:val="22"/>
          <w:szCs w:val="28"/>
          <w:u w:val="single"/>
        </w:rPr>
      </w:pPr>
      <w:r w:rsidRPr="000F69D9">
        <w:rPr>
          <w:rFonts w:ascii="Calibri" w:hAnsi="Calibri" w:cs="Calibri"/>
          <w:b/>
          <w:sz w:val="22"/>
          <w:szCs w:val="28"/>
          <w:u w:val="single"/>
        </w:rPr>
        <w:t>ESPECIFICACIONES TÉCNICAS DE SERVICIOS GENERALES</w:t>
      </w:r>
    </w:p>
    <w:p w:rsidR="007364BB" w:rsidRDefault="007364BB" w:rsidP="007364BB">
      <w:pPr>
        <w:pStyle w:val="Prrafodelista"/>
        <w:ind w:left="0"/>
        <w:contextualSpacing/>
        <w:jc w:val="right"/>
        <w:rPr>
          <w:rFonts w:ascii="Calibri" w:hAnsi="Calibri" w:cs="Calibri"/>
          <w:b/>
          <w:bCs/>
          <w:lang w:eastAsia="es-BO"/>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B753B1" w:rsidRPr="00291B4D" w:rsidTr="00701D45">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B753B1" w:rsidRPr="00291B4D" w:rsidRDefault="00B753B1" w:rsidP="00701D45">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753B1" w:rsidRPr="00291B4D" w:rsidRDefault="00B753B1" w:rsidP="00701D45">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 xml:space="preserve">DESCRIPCIÓN DETALLADA DEL SERVICIO </w:t>
            </w:r>
          </w:p>
        </w:tc>
      </w:tr>
      <w:tr w:rsidR="00B753B1" w:rsidRPr="00291B4D" w:rsidTr="00701D45">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B753B1" w:rsidRPr="00291B4D" w:rsidRDefault="00B753B1" w:rsidP="00701D45">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753B1" w:rsidRPr="00291B4D" w:rsidRDefault="00B753B1" w:rsidP="00701D45">
            <w:pPr>
              <w:spacing w:before="60" w:after="60"/>
              <w:rPr>
                <w:rFonts w:ascii="Calibri" w:hAnsi="Calibri" w:cs="Calibri"/>
                <w:sz w:val="22"/>
                <w:szCs w:val="22"/>
                <w:lang w:val="es-MX"/>
              </w:rPr>
            </w:pPr>
            <w:r w:rsidRPr="00291B4D">
              <w:rPr>
                <w:rFonts w:ascii="Calibri" w:hAnsi="Calibri" w:cs="Calibri"/>
                <w:sz w:val="22"/>
                <w:szCs w:val="22"/>
                <w:lang w:val="es-MX"/>
              </w:rPr>
              <w:t>ALQUILER DE AMBIENTES PARA OFICINAS DE LA GRGD</w:t>
            </w:r>
            <w:r>
              <w:rPr>
                <w:rFonts w:ascii="Calibri" w:hAnsi="Calibri" w:cs="Calibri"/>
                <w:sz w:val="22"/>
                <w:szCs w:val="22"/>
                <w:lang w:val="es-MX"/>
              </w:rPr>
              <w:t xml:space="preserve"> CON BASE EN LA CIUDAD DE SUCRE</w:t>
            </w:r>
          </w:p>
        </w:tc>
      </w:tr>
    </w:tbl>
    <w:p w:rsidR="00B753B1" w:rsidRPr="00291B4D" w:rsidRDefault="00B753B1" w:rsidP="00B753B1">
      <w:pPr>
        <w:rPr>
          <w:rFonts w:ascii="Calibri" w:hAnsi="Calibri" w:cs="Calibri"/>
          <w:b/>
          <w:sz w:val="22"/>
          <w:szCs w:val="22"/>
        </w:rPr>
      </w:pPr>
    </w:p>
    <w:p w:rsidR="00B753B1" w:rsidRPr="00291B4D" w:rsidRDefault="00B753B1" w:rsidP="00B753B1">
      <w:pPr>
        <w:rPr>
          <w:rFonts w:ascii="Calibri" w:hAnsi="Calibri" w:cs="Calibri"/>
          <w:b/>
          <w:sz w:val="22"/>
          <w:szCs w:val="22"/>
        </w:rPr>
      </w:pPr>
      <w:r w:rsidRPr="00291B4D">
        <w:rPr>
          <w:rFonts w:ascii="Calibri" w:hAnsi="Calibri" w:cs="Calibri"/>
          <w:b/>
          <w:sz w:val="22"/>
          <w:szCs w:val="22"/>
        </w:rPr>
        <w:t>OBJETIVO:</w:t>
      </w:r>
    </w:p>
    <w:p w:rsidR="00B753B1" w:rsidRPr="00291B4D" w:rsidRDefault="00B753B1" w:rsidP="00B753B1">
      <w:pPr>
        <w:jc w:val="both"/>
        <w:rPr>
          <w:rFonts w:ascii="Calibri" w:hAnsi="Calibri" w:cs="Calibri"/>
          <w:b/>
          <w:sz w:val="22"/>
          <w:szCs w:val="22"/>
        </w:rPr>
      </w:pPr>
    </w:p>
    <w:p w:rsidR="00B753B1" w:rsidRPr="00291B4D" w:rsidRDefault="00B753B1" w:rsidP="00B753B1">
      <w:pPr>
        <w:jc w:val="both"/>
        <w:rPr>
          <w:rFonts w:ascii="Calibri" w:hAnsi="Calibri" w:cs="Calibri"/>
          <w:sz w:val="22"/>
          <w:szCs w:val="22"/>
        </w:rPr>
      </w:pPr>
      <w:r w:rsidRPr="00291B4D">
        <w:rPr>
          <w:rFonts w:ascii="Calibri" w:hAnsi="Calibri" w:cs="Calibri"/>
          <w:sz w:val="22"/>
          <w:szCs w:val="22"/>
        </w:rPr>
        <w:t>Proveer al personal de la Gerencia de Redes de Gas y Ductos - YPFB, oficinas acorde a sus necesidades técnicas para el desarrollo normal y efectivo de sus actividades.</w:t>
      </w:r>
    </w:p>
    <w:p w:rsidR="00B753B1" w:rsidRPr="00291B4D" w:rsidRDefault="00B753B1" w:rsidP="00B753B1">
      <w:pPr>
        <w:jc w:val="both"/>
        <w:rPr>
          <w:rFonts w:ascii="Calibri" w:hAnsi="Calibri" w:cs="Calibri"/>
          <w:b/>
          <w:sz w:val="22"/>
          <w:szCs w:val="22"/>
        </w:rPr>
      </w:pPr>
    </w:p>
    <w:p w:rsidR="00B753B1" w:rsidRPr="00291B4D" w:rsidRDefault="00B753B1" w:rsidP="00B753B1">
      <w:pPr>
        <w:numPr>
          <w:ilvl w:val="0"/>
          <w:numId w:val="51"/>
        </w:numPr>
        <w:jc w:val="both"/>
        <w:rPr>
          <w:rFonts w:ascii="Calibri" w:hAnsi="Calibri" w:cs="Calibri"/>
          <w:b/>
          <w:sz w:val="22"/>
          <w:szCs w:val="22"/>
        </w:rPr>
      </w:pPr>
      <w:r w:rsidRPr="00291B4D">
        <w:rPr>
          <w:rFonts w:ascii="Calibri" w:hAnsi="Calibri" w:cs="Calibri"/>
          <w:b/>
          <w:sz w:val="22"/>
          <w:szCs w:val="22"/>
        </w:rPr>
        <w:t>CARACTERISTICAS</w:t>
      </w:r>
    </w:p>
    <w:p w:rsidR="00B753B1" w:rsidRPr="00291B4D" w:rsidRDefault="00B753B1" w:rsidP="00B753B1">
      <w:pPr>
        <w:ind w:left="720"/>
        <w:jc w:val="both"/>
        <w:rPr>
          <w:rFonts w:ascii="Calibri" w:hAnsi="Calibri" w:cs="Calibri"/>
          <w:b/>
          <w:sz w:val="22"/>
          <w:szCs w:val="22"/>
        </w:rPr>
      </w:pPr>
    </w:p>
    <w:tbl>
      <w:tblPr>
        <w:tblW w:w="9214" w:type="dxa"/>
        <w:tblInd w:w="70" w:type="dxa"/>
        <w:tblCellMar>
          <w:left w:w="70" w:type="dxa"/>
          <w:right w:w="70" w:type="dxa"/>
        </w:tblCellMar>
        <w:tblLook w:val="04A0" w:firstRow="1" w:lastRow="0" w:firstColumn="1" w:lastColumn="0" w:noHBand="0" w:noVBand="1"/>
      </w:tblPr>
      <w:tblGrid>
        <w:gridCol w:w="9214"/>
      </w:tblGrid>
      <w:tr w:rsidR="00B753B1" w:rsidRPr="00291B4D" w:rsidTr="00701D45">
        <w:trPr>
          <w:trHeight w:val="502"/>
        </w:trPr>
        <w:tc>
          <w:tcPr>
            <w:tcW w:w="92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753B1" w:rsidRPr="00291B4D" w:rsidRDefault="00B753B1" w:rsidP="00701D45">
            <w:pPr>
              <w:spacing w:before="60" w:after="60"/>
              <w:jc w:val="center"/>
              <w:rPr>
                <w:rFonts w:ascii="Calibri" w:hAnsi="Calibri" w:cs="Calibri"/>
                <w:b/>
                <w:bCs/>
                <w:sz w:val="22"/>
                <w:szCs w:val="22"/>
                <w:lang w:val="es-BO"/>
              </w:rPr>
            </w:pPr>
            <w:r w:rsidRPr="00291B4D">
              <w:rPr>
                <w:rFonts w:ascii="Calibri" w:hAnsi="Calibri" w:cs="Calibri"/>
                <w:b/>
                <w:bCs/>
                <w:sz w:val="22"/>
                <w:szCs w:val="22"/>
                <w:lang w:val="es-BO"/>
              </w:rPr>
              <w:t xml:space="preserve">DESCRIPCIÓN DETALLADA DEL SERVICIO </w:t>
            </w:r>
          </w:p>
        </w:tc>
      </w:tr>
      <w:tr w:rsidR="00B753B1" w:rsidRPr="00291B4D" w:rsidTr="00701D45">
        <w:trPr>
          <w:trHeight w:val="397"/>
        </w:trPr>
        <w:tc>
          <w:tcPr>
            <w:tcW w:w="92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753B1" w:rsidRPr="00291B4D" w:rsidRDefault="00B753B1" w:rsidP="00701D45">
            <w:pPr>
              <w:spacing w:before="60" w:after="60"/>
              <w:rPr>
                <w:rFonts w:ascii="Calibri" w:hAnsi="Calibri" w:cs="Calibri"/>
                <w:sz w:val="22"/>
                <w:szCs w:val="22"/>
                <w:lang w:val="es-BO"/>
              </w:rPr>
            </w:pP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El inmueble deberá estar ubicado  en zonas próximas a las oficinas del Distrito de Redes de Gas en la ciudad de Sucre y/o zonas aledañas.</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Superficie mínima requerida de 900 mts2 de superficie construida</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Ambientes diferenciados y separados para oficinas</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3462DC">
              <w:rPr>
                <w:rFonts w:ascii="Calibri" w:hAnsi="Calibri" w:cs="Calibri"/>
                <w:sz w:val="22"/>
                <w:szCs w:val="22"/>
                <w:lang w:val="es-BO"/>
              </w:rPr>
              <w:t>Mínimamente</w:t>
            </w:r>
            <w:r>
              <w:rPr>
                <w:rFonts w:ascii="Calibri" w:hAnsi="Calibri" w:cs="Calibri"/>
                <w:sz w:val="22"/>
                <w:szCs w:val="22"/>
                <w:lang w:val="es-BO"/>
              </w:rPr>
              <w:t xml:space="preserve"> c</w:t>
            </w:r>
            <w:r w:rsidRPr="00291B4D">
              <w:rPr>
                <w:rFonts w:ascii="Calibri" w:hAnsi="Calibri" w:cs="Calibri"/>
                <w:sz w:val="22"/>
                <w:szCs w:val="22"/>
                <w:lang w:val="es-BO"/>
              </w:rPr>
              <w:t>ontar con parqueo para</w:t>
            </w:r>
            <w:r>
              <w:rPr>
                <w:rFonts w:ascii="Calibri" w:hAnsi="Calibri" w:cs="Calibri"/>
                <w:sz w:val="22"/>
                <w:szCs w:val="22"/>
                <w:lang w:val="es-BO"/>
              </w:rPr>
              <w:t xml:space="preserve"> 7 (siete)</w:t>
            </w:r>
            <w:r w:rsidRPr="00291B4D">
              <w:rPr>
                <w:rFonts w:ascii="Calibri" w:hAnsi="Calibri" w:cs="Calibri"/>
                <w:sz w:val="22"/>
                <w:szCs w:val="22"/>
                <w:lang w:val="es-BO"/>
              </w:rPr>
              <w:t xml:space="preserve"> vehículos</w:t>
            </w:r>
            <w:r>
              <w:rPr>
                <w:rFonts w:ascii="Calibri" w:hAnsi="Calibri" w:cs="Calibri"/>
                <w:sz w:val="22"/>
                <w:szCs w:val="22"/>
                <w:lang w:val="es-BO"/>
              </w:rPr>
              <w:t xml:space="preserve">, </w:t>
            </w:r>
            <w:r w:rsidRPr="00291B4D">
              <w:rPr>
                <w:rFonts w:ascii="Calibri" w:hAnsi="Calibri" w:cs="Calibri"/>
                <w:sz w:val="22"/>
                <w:szCs w:val="22"/>
                <w:lang w:val="es-BO"/>
              </w:rPr>
              <w:t>dentro y/o fuera de la estructura principal del inmueble.</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w:t>
            </w:r>
            <w:r>
              <w:rPr>
                <w:rFonts w:ascii="Calibri" w:hAnsi="Calibri" w:cs="Calibri"/>
                <w:sz w:val="22"/>
                <w:szCs w:val="22"/>
                <w:lang w:val="es-BO"/>
              </w:rPr>
              <w:t>te para seguridad física</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Contar con baños diferenciados para varones y mujeres,</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Ambiente para cocina (a ser utilizado por el concesionario)</w:t>
            </w:r>
          </w:p>
          <w:p w:rsidR="00B753B1"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Servicios básicos como ser: agua, luz, alcantarillado en perfecto funcionamiento</w:t>
            </w:r>
            <w:r>
              <w:rPr>
                <w:rFonts w:ascii="Calibri" w:hAnsi="Calibri" w:cs="Calibri"/>
                <w:sz w:val="22"/>
                <w:szCs w:val="22"/>
                <w:lang w:val="es-BO"/>
              </w:rPr>
              <w:t>, además de contar con conexiones para los servicios de telefonía e internet.</w:t>
            </w:r>
          </w:p>
          <w:p w:rsidR="00B753B1" w:rsidRPr="00291B4D" w:rsidRDefault="00B753B1" w:rsidP="00B753B1">
            <w:pPr>
              <w:numPr>
                <w:ilvl w:val="0"/>
                <w:numId w:val="43"/>
              </w:numPr>
              <w:spacing w:before="60" w:after="60"/>
              <w:jc w:val="both"/>
              <w:rPr>
                <w:rFonts w:ascii="Calibri" w:hAnsi="Calibri" w:cs="Calibri"/>
                <w:sz w:val="22"/>
                <w:szCs w:val="22"/>
                <w:lang w:val="es-BO"/>
              </w:rPr>
            </w:pPr>
            <w:r>
              <w:rPr>
                <w:rFonts w:ascii="Calibri" w:hAnsi="Calibri" w:cs="Calibri"/>
                <w:sz w:val="22"/>
                <w:szCs w:val="22"/>
                <w:lang w:val="es-BO"/>
              </w:rPr>
              <w:t>El pago de energía eléctrica, agua potable, correrá por cuenta de YPFB.</w:t>
            </w:r>
          </w:p>
          <w:p w:rsidR="00B753B1" w:rsidRDefault="00B753B1" w:rsidP="00B753B1">
            <w:pPr>
              <w:numPr>
                <w:ilvl w:val="0"/>
                <w:numId w:val="43"/>
              </w:numPr>
              <w:spacing w:before="60" w:after="60"/>
              <w:jc w:val="both"/>
              <w:rPr>
                <w:rFonts w:ascii="Calibri" w:hAnsi="Calibri" w:cs="Calibri"/>
                <w:sz w:val="22"/>
                <w:szCs w:val="22"/>
                <w:lang w:val="es-BO"/>
              </w:rPr>
            </w:pPr>
            <w:r>
              <w:rPr>
                <w:rFonts w:ascii="Calibri" w:hAnsi="Calibri" w:cs="Calibri"/>
                <w:sz w:val="22"/>
                <w:szCs w:val="22"/>
                <w:lang w:val="es-BO"/>
              </w:rPr>
              <w:t>El servicio de</w:t>
            </w:r>
            <w:r w:rsidRPr="00291B4D">
              <w:rPr>
                <w:rFonts w:ascii="Calibri" w:hAnsi="Calibri" w:cs="Calibri"/>
                <w:sz w:val="22"/>
                <w:szCs w:val="22"/>
                <w:lang w:val="es-BO"/>
              </w:rPr>
              <w:t xml:space="preserve"> agua potable debe contar con</w:t>
            </w:r>
            <w:r>
              <w:rPr>
                <w:rFonts w:ascii="Calibri" w:hAnsi="Calibri" w:cs="Calibri"/>
                <w:sz w:val="22"/>
                <w:szCs w:val="22"/>
                <w:lang w:val="es-BO"/>
              </w:rPr>
              <w:t xml:space="preserve"> conexiones de grifos</w:t>
            </w:r>
            <w:r w:rsidRPr="00291B4D">
              <w:rPr>
                <w:rFonts w:ascii="Calibri" w:hAnsi="Calibri" w:cs="Calibri"/>
                <w:sz w:val="22"/>
                <w:szCs w:val="22"/>
                <w:lang w:val="es-BO"/>
              </w:rPr>
              <w:t xml:space="preserve"> en todos los ambientes destinados a baños, cocinas y garaje.</w:t>
            </w:r>
          </w:p>
          <w:p w:rsidR="00B753B1" w:rsidRPr="00291B4D" w:rsidRDefault="00B753B1" w:rsidP="00B753B1">
            <w:pPr>
              <w:numPr>
                <w:ilvl w:val="0"/>
                <w:numId w:val="43"/>
              </w:numPr>
              <w:spacing w:before="60" w:after="60"/>
              <w:jc w:val="both"/>
              <w:rPr>
                <w:rFonts w:ascii="Calibri" w:hAnsi="Calibri" w:cs="Calibri"/>
                <w:sz w:val="22"/>
                <w:szCs w:val="22"/>
                <w:lang w:val="es-BO"/>
              </w:rPr>
            </w:pPr>
            <w:r w:rsidRPr="00291B4D">
              <w:rPr>
                <w:rFonts w:ascii="Calibri" w:hAnsi="Calibri" w:cs="Calibri"/>
                <w:sz w:val="22"/>
                <w:szCs w:val="22"/>
                <w:lang w:val="es-BO"/>
              </w:rPr>
              <w:t>El canon de alquiler deberá incluir gastos inherentes al mantenimiento,   preventivo y correctivo de la infraestructura alquilada.</w:t>
            </w:r>
          </w:p>
        </w:tc>
      </w:tr>
      <w:tr w:rsidR="00B753B1" w:rsidRPr="00291B4D" w:rsidTr="00701D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214" w:type="dxa"/>
            <w:shd w:val="clear" w:color="auto" w:fill="8DB3E2"/>
          </w:tcPr>
          <w:p w:rsidR="00B753B1" w:rsidRPr="00291B4D" w:rsidRDefault="00B753B1" w:rsidP="00701D45">
            <w:pPr>
              <w:rPr>
                <w:rFonts w:ascii="Calibri" w:hAnsi="Calibri" w:cs="Calibri"/>
                <w:sz w:val="22"/>
                <w:szCs w:val="22"/>
              </w:rPr>
            </w:pPr>
            <w:r w:rsidRPr="00291B4D">
              <w:rPr>
                <w:rFonts w:ascii="Calibri" w:hAnsi="Calibri" w:cs="Calibri"/>
                <w:b/>
                <w:bCs/>
                <w:sz w:val="22"/>
                <w:szCs w:val="22"/>
              </w:rPr>
              <w:t>PLAZO DEL SERVICIO</w:t>
            </w:r>
          </w:p>
        </w:tc>
      </w:tr>
      <w:tr w:rsidR="00B753B1" w:rsidRPr="00291B4D" w:rsidTr="00701D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214" w:type="dxa"/>
            <w:shd w:val="clear" w:color="auto" w:fill="auto"/>
          </w:tcPr>
          <w:p w:rsidR="00B753B1" w:rsidRDefault="00B753B1" w:rsidP="00701D45">
            <w:pPr>
              <w:autoSpaceDE w:val="0"/>
              <w:autoSpaceDN w:val="0"/>
              <w:adjustRightInd w:val="0"/>
              <w:jc w:val="both"/>
              <w:rPr>
                <w:rFonts w:ascii="Calibri" w:hAnsi="Calibri" w:cs="Calibri"/>
                <w:sz w:val="22"/>
                <w:szCs w:val="22"/>
              </w:rPr>
            </w:pPr>
            <w:r>
              <w:rPr>
                <w:rFonts w:ascii="Calibri" w:hAnsi="Calibri" w:cs="Calibri"/>
                <w:sz w:val="22"/>
                <w:szCs w:val="22"/>
              </w:rPr>
              <w:t xml:space="preserve">El servicio corresponde al tipo recurrente contínuo, por lo tanto será prestado a partir de la firma del contrato </w:t>
            </w:r>
            <w:r w:rsidRPr="00291B4D">
              <w:rPr>
                <w:rFonts w:ascii="Calibri" w:hAnsi="Calibri" w:cs="Calibri"/>
                <w:sz w:val="22"/>
                <w:szCs w:val="22"/>
              </w:rPr>
              <w:t xml:space="preserve"> hasta el 31 de diciembre de 2019</w:t>
            </w:r>
            <w:r>
              <w:rPr>
                <w:rFonts w:ascii="Calibri" w:hAnsi="Calibri" w:cs="Calibri"/>
                <w:sz w:val="22"/>
                <w:szCs w:val="22"/>
              </w:rPr>
              <w:t>.</w:t>
            </w: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 </w:t>
            </w:r>
          </w:p>
          <w:p w:rsidR="00B753B1" w:rsidRPr="003462DC" w:rsidRDefault="00B753B1" w:rsidP="00701D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autoSpaceDE w:val="0"/>
              <w:autoSpaceDN w:val="0"/>
              <w:adjustRightInd w:val="0"/>
              <w:jc w:val="both"/>
              <w:rPr>
                <w:rFonts w:ascii="Calibri" w:hAnsi="Calibri" w:cs="Calibri"/>
                <w:b/>
                <w:sz w:val="22"/>
                <w:szCs w:val="22"/>
              </w:rPr>
            </w:pPr>
            <w:r w:rsidRPr="003462DC">
              <w:rPr>
                <w:rFonts w:ascii="Calibri" w:hAnsi="Calibri" w:cs="Calibri"/>
                <w:b/>
                <w:sz w:val="22"/>
                <w:szCs w:val="22"/>
              </w:rPr>
              <w:t>DOCUMENTOS A PRESENTAR CON LA PROPUESTA</w:t>
            </w:r>
          </w:p>
          <w:p w:rsidR="00B753B1" w:rsidRDefault="00B753B1" w:rsidP="00701D45">
            <w:pPr>
              <w:autoSpaceDE w:val="0"/>
              <w:autoSpaceDN w:val="0"/>
              <w:adjustRightInd w:val="0"/>
              <w:jc w:val="both"/>
              <w:rPr>
                <w:rFonts w:ascii="Calibri" w:hAnsi="Calibri" w:cs="Calibri"/>
                <w:sz w:val="22"/>
                <w:szCs w:val="22"/>
              </w:rPr>
            </w:pPr>
          </w:p>
          <w:p w:rsidR="00B753B1" w:rsidRDefault="00B753B1" w:rsidP="00701D45">
            <w:pPr>
              <w:autoSpaceDE w:val="0"/>
              <w:autoSpaceDN w:val="0"/>
              <w:adjustRightInd w:val="0"/>
              <w:jc w:val="both"/>
              <w:rPr>
                <w:rFonts w:ascii="Calibri" w:hAnsi="Calibri" w:cs="Calibri"/>
                <w:sz w:val="22"/>
                <w:szCs w:val="22"/>
              </w:rPr>
            </w:pPr>
            <w:r>
              <w:rPr>
                <w:rFonts w:ascii="Calibri" w:hAnsi="Calibri" w:cs="Calibri"/>
                <w:sz w:val="22"/>
                <w:szCs w:val="22"/>
              </w:rPr>
              <w:t>El adjudicado para demostrar su derecho propietario, deberá presentar:</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 testimonio de derecho propietario</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lastRenderedPageBreak/>
              <w:t>Fotocopia simple de tarjeta computarizada de folio real expedido por Derechos Reales</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de certificado alodial actualizado expedido por Derechos Reales (que registre el inmueble libre de gravámenes)</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 los formularios únicos de recaudaciones del pago de impuestos de los últimos dos años.</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del Poder de representación legal, en caso que el propietario no firme el contrato.</w:t>
            </w:r>
          </w:p>
          <w:p w:rsidR="00B753B1" w:rsidRPr="00C34349" w:rsidRDefault="00B753B1" w:rsidP="00B753B1">
            <w:pPr>
              <w:numPr>
                <w:ilvl w:val="0"/>
                <w:numId w:val="46"/>
              </w:numPr>
              <w:autoSpaceDE w:val="0"/>
              <w:autoSpaceDN w:val="0"/>
              <w:adjustRightInd w:val="0"/>
              <w:jc w:val="both"/>
              <w:rPr>
                <w:rFonts w:ascii="Calibri" w:hAnsi="Calibri" w:cs="Calibri"/>
                <w:sz w:val="22"/>
                <w:szCs w:val="22"/>
              </w:rPr>
            </w:pPr>
            <w:r w:rsidRPr="00C34349">
              <w:rPr>
                <w:rFonts w:ascii="Calibri" w:hAnsi="Calibri" w:cs="Calibri"/>
                <w:sz w:val="22"/>
                <w:szCs w:val="22"/>
              </w:rPr>
              <w:t>Fotocopia de la  cédula de identidad del propietario</w:t>
            </w:r>
            <w:r>
              <w:rPr>
                <w:rFonts w:ascii="Calibri" w:hAnsi="Calibri" w:cs="Calibri"/>
                <w:sz w:val="22"/>
                <w:szCs w:val="22"/>
              </w:rPr>
              <w:t xml:space="preserve"> del inmueble.</w:t>
            </w:r>
          </w:p>
          <w:p w:rsidR="00B753B1" w:rsidRPr="00291B4D" w:rsidRDefault="00B753B1" w:rsidP="00701D45">
            <w:pPr>
              <w:autoSpaceDE w:val="0"/>
              <w:autoSpaceDN w:val="0"/>
              <w:adjustRightInd w:val="0"/>
              <w:jc w:val="both"/>
              <w:rPr>
                <w:rFonts w:ascii="Calibri" w:hAnsi="Calibri" w:cs="Calibri"/>
                <w:sz w:val="22"/>
                <w:szCs w:val="22"/>
              </w:rPr>
            </w:pPr>
          </w:p>
        </w:tc>
      </w:tr>
    </w:tbl>
    <w:p w:rsidR="00B753B1" w:rsidRPr="00291B4D" w:rsidRDefault="00B753B1" w:rsidP="00B753B1">
      <w:pPr>
        <w:rPr>
          <w:rFonts w:ascii="Calibri" w:hAnsi="Calibri" w:cs="Calibri"/>
          <w:b/>
          <w:sz w:val="22"/>
          <w:szCs w:val="22"/>
        </w:rPr>
      </w:pPr>
    </w:p>
    <w:p w:rsidR="00B753B1" w:rsidRPr="00291B4D" w:rsidRDefault="00B753B1" w:rsidP="00B753B1">
      <w:pPr>
        <w:rPr>
          <w:rFonts w:ascii="Calibri" w:hAnsi="Calibri" w:cs="Calibri"/>
          <w:sz w:val="22"/>
          <w:szCs w:val="22"/>
        </w:rPr>
      </w:pPr>
      <w:r w:rsidRPr="00291B4D">
        <w:rPr>
          <w:rFonts w:ascii="Calibri" w:hAnsi="Calibri" w:cs="Calibri"/>
          <w:b/>
          <w:sz w:val="22"/>
          <w:szCs w:val="22"/>
        </w:rPr>
        <w:t>2. CONDICIONES NECESARIAS PARA LA PRESTACIÓN DEL SERVICIO</w:t>
      </w:r>
      <w:r>
        <w:rPr>
          <w:rFonts w:ascii="Calibri" w:hAnsi="Calibri" w:cs="Calibri"/>
          <w:b/>
          <w:sz w:val="22"/>
          <w:szCs w:val="22"/>
        </w:rPr>
        <w:t xml:space="preserve"> (de cumplimiento obligatorio por el proponente).</w:t>
      </w:r>
    </w:p>
    <w:p w:rsidR="00B753B1" w:rsidRPr="00291B4D" w:rsidRDefault="00B753B1" w:rsidP="00B753B1">
      <w:pPr>
        <w:pStyle w:val="Prrafodelista"/>
        <w:contextualSpacing/>
        <w:jc w:val="both"/>
        <w:rPr>
          <w:rFonts w:ascii="Calibri" w:hAnsi="Calibri" w:cs="Calibri"/>
          <w:b/>
          <w:sz w:val="22"/>
          <w:szCs w:val="22"/>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7"/>
      </w:tblGrid>
      <w:tr w:rsidR="00B753B1" w:rsidRPr="00291B4D" w:rsidTr="00B753B1">
        <w:trPr>
          <w:trHeight w:val="270"/>
        </w:trPr>
        <w:tc>
          <w:tcPr>
            <w:tcW w:w="9247" w:type="dxa"/>
            <w:shd w:val="clear" w:color="auto" w:fill="8DB3E2"/>
          </w:tcPr>
          <w:p w:rsidR="00B753B1" w:rsidRPr="00291B4D" w:rsidRDefault="00B753B1" w:rsidP="00701D45">
            <w:pPr>
              <w:rPr>
                <w:rFonts w:ascii="Calibri" w:hAnsi="Calibri" w:cs="Calibri"/>
                <w:sz w:val="22"/>
                <w:szCs w:val="22"/>
              </w:rPr>
            </w:pPr>
            <w:r w:rsidRPr="00291B4D">
              <w:rPr>
                <w:rFonts w:ascii="Calibri" w:hAnsi="Calibri" w:cs="Calibri"/>
                <w:b/>
                <w:bCs/>
                <w:sz w:val="22"/>
                <w:szCs w:val="22"/>
              </w:rPr>
              <w:t xml:space="preserve">FORMA DE PAGO  </w:t>
            </w:r>
          </w:p>
        </w:tc>
      </w:tr>
      <w:tr w:rsidR="00B753B1" w:rsidRPr="00291B4D" w:rsidTr="00B753B1">
        <w:trPr>
          <w:trHeight w:val="4089"/>
        </w:trPr>
        <w:tc>
          <w:tcPr>
            <w:tcW w:w="9247" w:type="dxa"/>
            <w:shd w:val="clear" w:color="auto" w:fill="auto"/>
          </w:tcPr>
          <w:p w:rsidR="00B753B1" w:rsidRDefault="00B753B1" w:rsidP="00701D45">
            <w:pPr>
              <w:autoSpaceDE w:val="0"/>
              <w:autoSpaceDN w:val="0"/>
              <w:adjustRightInd w:val="0"/>
              <w:jc w:val="both"/>
              <w:rPr>
                <w:rFonts w:ascii="Calibri" w:hAnsi="Calibri" w:cs="Calibri"/>
                <w:sz w:val="22"/>
                <w:szCs w:val="22"/>
              </w:rPr>
            </w:pPr>
          </w:p>
          <w:p w:rsidR="00B753B1" w:rsidRDefault="00B753B1" w:rsidP="00701D45">
            <w:pPr>
              <w:autoSpaceDE w:val="0"/>
              <w:autoSpaceDN w:val="0"/>
              <w:adjustRightInd w:val="0"/>
              <w:jc w:val="both"/>
              <w:rPr>
                <w:rFonts w:ascii="Calibri" w:hAnsi="Calibri" w:cs="Calibri"/>
                <w:sz w:val="22"/>
                <w:szCs w:val="22"/>
              </w:rPr>
            </w:pPr>
            <w:r>
              <w:rPr>
                <w:rFonts w:ascii="Calibri" w:hAnsi="Calibri" w:cs="Calibri"/>
                <w:sz w:val="22"/>
                <w:szCs w:val="22"/>
              </w:rPr>
              <w:t>El pago se realizará  de forma mensual  vía SIGEP,  debiendo el propietario remitir la siguiente documentación:</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Factura original de acuerdo a normativa vigente a nombre de Yacimientos Petrolíferos Fiscales Bolivianos, consignando el Número de Identificación Tributaria (NIT) 1020269020.</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de Cédula de Identidad</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del NIT del propietario del inmueble</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 Registro SIGEP</w:t>
            </w:r>
          </w:p>
          <w:p w:rsidR="00B753B1" w:rsidRDefault="00B753B1" w:rsidP="00B753B1">
            <w:pPr>
              <w:numPr>
                <w:ilvl w:val="0"/>
                <w:numId w:val="46"/>
              </w:numPr>
              <w:autoSpaceDE w:val="0"/>
              <w:autoSpaceDN w:val="0"/>
              <w:adjustRightInd w:val="0"/>
              <w:jc w:val="both"/>
              <w:rPr>
                <w:rFonts w:ascii="Calibri" w:hAnsi="Calibri" w:cs="Calibri"/>
                <w:sz w:val="22"/>
                <w:szCs w:val="22"/>
              </w:rPr>
            </w:pPr>
            <w:r>
              <w:rPr>
                <w:rFonts w:ascii="Calibri" w:hAnsi="Calibri" w:cs="Calibri"/>
                <w:sz w:val="22"/>
                <w:szCs w:val="22"/>
              </w:rPr>
              <w:t>Fotocopia simple del contrato.</w:t>
            </w:r>
          </w:p>
          <w:p w:rsidR="00B753B1" w:rsidRDefault="00B753B1" w:rsidP="00701D45">
            <w:pPr>
              <w:autoSpaceDE w:val="0"/>
              <w:autoSpaceDN w:val="0"/>
              <w:adjustRightInd w:val="0"/>
              <w:ind w:left="72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Pr>
                <w:rFonts w:ascii="Calibri" w:hAnsi="Calibri" w:cs="Calibri"/>
                <w:sz w:val="22"/>
                <w:szCs w:val="22"/>
              </w:rPr>
              <w:t>El pago m</w:t>
            </w:r>
            <w:r w:rsidRPr="00291B4D">
              <w:rPr>
                <w:rFonts w:ascii="Calibri" w:hAnsi="Calibri" w:cs="Calibri"/>
                <w:sz w:val="22"/>
                <w:szCs w:val="22"/>
              </w:rPr>
              <w:t>ensual</w:t>
            </w:r>
            <w:r>
              <w:rPr>
                <w:rFonts w:ascii="Calibri" w:hAnsi="Calibri" w:cs="Calibri"/>
                <w:sz w:val="22"/>
                <w:szCs w:val="22"/>
              </w:rPr>
              <w:t xml:space="preserve"> se realizará</w:t>
            </w:r>
            <w:r w:rsidRPr="00291B4D">
              <w:rPr>
                <w:rFonts w:ascii="Calibri" w:hAnsi="Calibri" w:cs="Calibri"/>
                <w:sz w:val="22"/>
                <w:szCs w:val="22"/>
              </w:rPr>
              <w:t>, previa emisión de informe de aprobación y autorización del fiscal de servicio designado.</w:t>
            </w:r>
          </w:p>
          <w:p w:rsidR="00B753B1" w:rsidRPr="00291B4D" w:rsidRDefault="00B753B1" w:rsidP="00701D45">
            <w:pPr>
              <w:autoSpaceDE w:val="0"/>
              <w:autoSpaceDN w:val="0"/>
              <w:adjustRightInd w:val="0"/>
              <w:jc w:val="both"/>
              <w:rPr>
                <w:rFonts w:ascii="Calibri" w:hAnsi="Calibri" w:cs="Calibri"/>
                <w:sz w:val="22"/>
                <w:szCs w:val="22"/>
              </w:rPr>
            </w:pPr>
          </w:p>
        </w:tc>
      </w:tr>
      <w:tr w:rsidR="00B753B1" w:rsidRPr="00291B4D" w:rsidTr="00B753B1">
        <w:trPr>
          <w:trHeight w:val="270"/>
        </w:trPr>
        <w:tc>
          <w:tcPr>
            <w:tcW w:w="9247" w:type="dxa"/>
            <w:shd w:val="clear" w:color="auto" w:fill="8DB3E2"/>
          </w:tcPr>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b/>
                <w:bCs/>
                <w:sz w:val="22"/>
                <w:szCs w:val="22"/>
              </w:rPr>
              <w:t xml:space="preserve">LUGAR DE PRESTACIÓN DEL SERVICIO </w:t>
            </w:r>
          </w:p>
        </w:tc>
      </w:tr>
      <w:tr w:rsidR="00B753B1" w:rsidRPr="00291B4D" w:rsidTr="00B753B1">
        <w:trPr>
          <w:trHeight w:val="725"/>
        </w:trPr>
        <w:tc>
          <w:tcPr>
            <w:tcW w:w="9247" w:type="dxa"/>
            <w:shd w:val="clear" w:color="auto" w:fill="auto"/>
          </w:tcPr>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El presente servicio de alquiler es requerido por YPFB para las oficinas de la Gerencia de Redes de Gas y Ductos, </w:t>
            </w:r>
            <w:r>
              <w:rPr>
                <w:rFonts w:ascii="Calibri" w:hAnsi="Calibri" w:cs="Calibri"/>
                <w:sz w:val="22"/>
                <w:szCs w:val="22"/>
              </w:rPr>
              <w:t>por lo tanto deberá estar ubicado en zonas próximas a las oficinas del Distrito de Redes de Gas en la ciudad de Sucre y/o zonas aledañas.</w:t>
            </w:r>
          </w:p>
        </w:tc>
      </w:tr>
      <w:tr w:rsidR="00B753B1" w:rsidRPr="00291B4D" w:rsidTr="00B753B1">
        <w:trPr>
          <w:trHeight w:val="270"/>
        </w:trPr>
        <w:tc>
          <w:tcPr>
            <w:tcW w:w="9247" w:type="dxa"/>
            <w:shd w:val="clear" w:color="auto" w:fill="8DB3E2"/>
          </w:tcPr>
          <w:p w:rsidR="00B753B1" w:rsidRPr="00291B4D" w:rsidRDefault="00B753B1" w:rsidP="00701D45">
            <w:pPr>
              <w:rPr>
                <w:rFonts w:ascii="Calibri" w:hAnsi="Calibri" w:cs="Calibri"/>
                <w:sz w:val="22"/>
                <w:szCs w:val="22"/>
              </w:rPr>
            </w:pPr>
            <w:r w:rsidRPr="00291B4D">
              <w:rPr>
                <w:rFonts w:ascii="Calibri" w:hAnsi="Calibri" w:cs="Calibri"/>
                <w:b/>
                <w:bCs/>
                <w:sz w:val="22"/>
                <w:szCs w:val="22"/>
              </w:rPr>
              <w:t>FISCAL DE SERVICIO</w:t>
            </w:r>
          </w:p>
        </w:tc>
      </w:tr>
      <w:tr w:rsidR="00B753B1" w:rsidRPr="00291B4D" w:rsidTr="00B753B1">
        <w:trPr>
          <w:trHeight w:val="2450"/>
        </w:trPr>
        <w:tc>
          <w:tcPr>
            <w:tcW w:w="9247" w:type="dxa"/>
            <w:shd w:val="clear" w:color="auto" w:fill="auto"/>
          </w:tcPr>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Se designara un FISCAL DEL SERVICIO por parte de YPFB, para ejercer las tareas de seguimiento y control al servicio prestado.</w:t>
            </w: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Las funciones específicas mínimas del FISCAL DEL SERVICIO serán:</w:t>
            </w:r>
          </w:p>
          <w:p w:rsidR="00B753B1" w:rsidRPr="00291B4D" w:rsidRDefault="00B753B1" w:rsidP="00B753B1">
            <w:pPr>
              <w:numPr>
                <w:ilvl w:val="0"/>
                <w:numId w:val="43"/>
              </w:numPr>
              <w:autoSpaceDE w:val="0"/>
              <w:autoSpaceDN w:val="0"/>
              <w:adjustRightInd w:val="0"/>
              <w:jc w:val="both"/>
              <w:rPr>
                <w:rFonts w:ascii="Calibri" w:hAnsi="Calibri" w:cs="Calibri"/>
                <w:sz w:val="22"/>
                <w:szCs w:val="22"/>
              </w:rPr>
            </w:pPr>
            <w:r w:rsidRPr="00291B4D">
              <w:rPr>
                <w:rFonts w:ascii="Calibri" w:hAnsi="Calibri" w:cs="Calibri"/>
                <w:sz w:val="22"/>
                <w:szCs w:val="22"/>
              </w:rPr>
              <w:t>Emitir la Orden de Proceder para el inicio de la prestación del servicio de alquiler.</w:t>
            </w:r>
          </w:p>
          <w:p w:rsidR="00B753B1" w:rsidRPr="00291B4D" w:rsidRDefault="00B753B1" w:rsidP="00B753B1">
            <w:pPr>
              <w:numPr>
                <w:ilvl w:val="0"/>
                <w:numId w:val="43"/>
              </w:numPr>
              <w:autoSpaceDE w:val="0"/>
              <w:autoSpaceDN w:val="0"/>
              <w:adjustRightInd w:val="0"/>
              <w:jc w:val="both"/>
              <w:rPr>
                <w:rFonts w:ascii="Calibri" w:hAnsi="Calibri" w:cs="Calibri"/>
                <w:sz w:val="22"/>
                <w:szCs w:val="22"/>
              </w:rPr>
            </w:pPr>
            <w:r w:rsidRPr="00291B4D">
              <w:rPr>
                <w:rFonts w:ascii="Calibri" w:hAnsi="Calibri" w:cs="Calibri"/>
                <w:sz w:val="22"/>
                <w:szCs w:val="22"/>
              </w:rPr>
              <w:t>Verificar el buen estado de los ambientes para la emisión del informe de conformidad para procesar el pago.</w:t>
            </w:r>
          </w:p>
          <w:p w:rsidR="00B753B1" w:rsidRDefault="00B753B1" w:rsidP="00B753B1">
            <w:pPr>
              <w:numPr>
                <w:ilvl w:val="0"/>
                <w:numId w:val="43"/>
              </w:num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Verificar el cumplimiento de lo establecido en el presente DCD, propuesta adjudicada y contrato. </w:t>
            </w:r>
          </w:p>
          <w:p w:rsidR="00B753B1" w:rsidRDefault="00B753B1" w:rsidP="00B753B1">
            <w:pPr>
              <w:autoSpaceDE w:val="0"/>
              <w:autoSpaceDN w:val="0"/>
              <w:adjustRightInd w:val="0"/>
              <w:ind w:left="720"/>
              <w:jc w:val="both"/>
              <w:rPr>
                <w:rFonts w:ascii="Calibri" w:hAnsi="Calibri" w:cs="Calibri"/>
                <w:sz w:val="22"/>
                <w:szCs w:val="22"/>
              </w:rPr>
            </w:pPr>
          </w:p>
          <w:p w:rsidR="00B753B1" w:rsidRDefault="00B753B1" w:rsidP="00B753B1">
            <w:pPr>
              <w:autoSpaceDE w:val="0"/>
              <w:autoSpaceDN w:val="0"/>
              <w:adjustRightInd w:val="0"/>
              <w:ind w:left="720"/>
              <w:jc w:val="both"/>
              <w:rPr>
                <w:rFonts w:ascii="Calibri" w:hAnsi="Calibri" w:cs="Calibri"/>
                <w:sz w:val="22"/>
                <w:szCs w:val="22"/>
              </w:rPr>
            </w:pPr>
          </w:p>
          <w:p w:rsidR="00B753B1" w:rsidRPr="00291B4D" w:rsidRDefault="00B753B1" w:rsidP="00B753B1">
            <w:pPr>
              <w:autoSpaceDE w:val="0"/>
              <w:autoSpaceDN w:val="0"/>
              <w:adjustRightInd w:val="0"/>
              <w:ind w:left="720"/>
              <w:jc w:val="both"/>
              <w:rPr>
                <w:rFonts w:ascii="Calibri" w:hAnsi="Calibri" w:cs="Calibri"/>
                <w:sz w:val="22"/>
                <w:szCs w:val="22"/>
              </w:rPr>
            </w:pPr>
          </w:p>
        </w:tc>
      </w:tr>
      <w:tr w:rsidR="00B753B1" w:rsidRPr="00291B4D" w:rsidTr="00B753B1">
        <w:trPr>
          <w:trHeight w:val="255"/>
        </w:trPr>
        <w:tc>
          <w:tcPr>
            <w:tcW w:w="9247" w:type="dxa"/>
            <w:tcBorders>
              <w:top w:val="single" w:sz="4" w:space="0" w:color="auto"/>
              <w:left w:val="single" w:sz="4" w:space="0" w:color="auto"/>
              <w:bottom w:val="single" w:sz="4" w:space="0" w:color="auto"/>
              <w:right w:val="single" w:sz="4" w:space="0" w:color="auto"/>
            </w:tcBorders>
            <w:shd w:val="clear" w:color="auto" w:fill="95B3D7"/>
          </w:tcPr>
          <w:p w:rsidR="00B753B1" w:rsidRPr="00291B4D" w:rsidRDefault="00B753B1" w:rsidP="00701D45">
            <w:pPr>
              <w:autoSpaceDE w:val="0"/>
              <w:autoSpaceDN w:val="0"/>
              <w:adjustRightInd w:val="0"/>
              <w:jc w:val="both"/>
              <w:rPr>
                <w:rFonts w:ascii="Calibri" w:hAnsi="Calibri" w:cs="Calibri"/>
                <w:sz w:val="22"/>
                <w:szCs w:val="22"/>
                <w:highlight w:val="yellow"/>
              </w:rPr>
            </w:pPr>
            <w:r w:rsidRPr="00291B4D">
              <w:rPr>
                <w:rFonts w:ascii="Calibri" w:hAnsi="Calibri" w:cs="Calibri"/>
                <w:b/>
                <w:bCs/>
                <w:sz w:val="22"/>
                <w:szCs w:val="22"/>
              </w:rPr>
              <w:lastRenderedPageBreak/>
              <w:t>RESPONSABILIDAD DEL ARRENDADOR Y SERVICIOS CONEXOS</w:t>
            </w:r>
          </w:p>
        </w:tc>
      </w:tr>
      <w:tr w:rsidR="00B753B1" w:rsidRPr="00291B4D" w:rsidTr="00B753B1">
        <w:trPr>
          <w:trHeight w:val="1067"/>
        </w:trPr>
        <w:tc>
          <w:tcPr>
            <w:tcW w:w="9247" w:type="dxa"/>
            <w:tcBorders>
              <w:top w:val="single" w:sz="4" w:space="0" w:color="auto"/>
              <w:left w:val="single" w:sz="4" w:space="0" w:color="auto"/>
              <w:bottom w:val="single" w:sz="4" w:space="0" w:color="auto"/>
              <w:right w:val="single" w:sz="4" w:space="0" w:color="auto"/>
            </w:tcBorders>
            <w:shd w:val="clear" w:color="auto" w:fill="auto"/>
          </w:tcPr>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El arrendador deberá subsanar en un plazo máximo de 5 (cinco) días calendario cualquier desperfecto en la provisión de los servicios básicos y deberá realizar de manera periódica el mantenimiento preventivo y correctivo del inmueble alquilado (rajaduras en las paredes, goteras, pasillos</w:t>
            </w:r>
            <w:r>
              <w:rPr>
                <w:rFonts w:ascii="Calibri" w:hAnsi="Calibri" w:cs="Calibri"/>
                <w:sz w:val="22"/>
                <w:szCs w:val="22"/>
              </w:rPr>
              <w:t>, cerámica)</w:t>
            </w:r>
          </w:p>
          <w:p w:rsidR="00B753B1" w:rsidRPr="00291B4D" w:rsidRDefault="00B753B1" w:rsidP="00701D45">
            <w:pPr>
              <w:autoSpaceDE w:val="0"/>
              <w:autoSpaceDN w:val="0"/>
              <w:adjustRightInd w:val="0"/>
              <w:jc w:val="both"/>
              <w:rPr>
                <w:rFonts w:ascii="Calibri" w:hAnsi="Calibri" w:cs="Calibri"/>
                <w:sz w:val="22"/>
                <w:szCs w:val="22"/>
                <w:highlight w:val="yellow"/>
              </w:rPr>
            </w:pPr>
          </w:p>
        </w:tc>
      </w:tr>
      <w:tr w:rsidR="00B753B1" w:rsidRPr="00291B4D" w:rsidTr="00B753B1">
        <w:trPr>
          <w:trHeight w:val="270"/>
        </w:trPr>
        <w:tc>
          <w:tcPr>
            <w:tcW w:w="9247" w:type="dxa"/>
            <w:tcBorders>
              <w:top w:val="single" w:sz="4" w:space="0" w:color="auto"/>
              <w:left w:val="single" w:sz="4" w:space="0" w:color="auto"/>
              <w:bottom w:val="single" w:sz="4" w:space="0" w:color="auto"/>
              <w:right w:val="single" w:sz="4" w:space="0" w:color="auto"/>
            </w:tcBorders>
            <w:shd w:val="clear" w:color="auto" w:fill="95B3D7"/>
          </w:tcPr>
          <w:p w:rsidR="00B753B1" w:rsidRPr="00291B4D" w:rsidRDefault="00B753B1" w:rsidP="00701D45">
            <w:pPr>
              <w:autoSpaceDE w:val="0"/>
              <w:autoSpaceDN w:val="0"/>
              <w:adjustRightInd w:val="0"/>
              <w:jc w:val="both"/>
              <w:rPr>
                <w:rFonts w:ascii="Calibri" w:hAnsi="Calibri" w:cs="Calibri"/>
                <w:b/>
                <w:sz w:val="22"/>
                <w:szCs w:val="22"/>
                <w:highlight w:val="yellow"/>
              </w:rPr>
            </w:pPr>
            <w:r w:rsidRPr="00291B4D">
              <w:rPr>
                <w:rFonts w:ascii="Calibri" w:hAnsi="Calibri" w:cs="Calibri"/>
                <w:b/>
                <w:sz w:val="22"/>
                <w:szCs w:val="22"/>
              </w:rPr>
              <w:t>VALIDEZ DE LA PROPUESTA</w:t>
            </w:r>
          </w:p>
        </w:tc>
      </w:tr>
      <w:tr w:rsidR="00B753B1" w:rsidRPr="00291B4D" w:rsidTr="00B753B1">
        <w:trPr>
          <w:trHeight w:val="681"/>
        </w:trPr>
        <w:tc>
          <w:tcPr>
            <w:tcW w:w="9247" w:type="dxa"/>
            <w:tcBorders>
              <w:top w:val="single" w:sz="4" w:space="0" w:color="auto"/>
              <w:left w:val="single" w:sz="4" w:space="0" w:color="auto"/>
              <w:bottom w:val="single" w:sz="4" w:space="0" w:color="auto"/>
              <w:right w:val="single" w:sz="4" w:space="0" w:color="auto"/>
            </w:tcBorders>
            <w:shd w:val="clear" w:color="auto" w:fill="auto"/>
          </w:tcPr>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 xml:space="preserve">La propuesta deberá tener una validez de 90 días calendario como mínimo, a partir de la fecha fijada para la apertura de propuestas </w:t>
            </w:r>
          </w:p>
        </w:tc>
      </w:tr>
      <w:tr w:rsidR="00B753B1" w:rsidRPr="00291B4D" w:rsidTr="00B753B1">
        <w:trPr>
          <w:trHeight w:val="255"/>
        </w:trPr>
        <w:tc>
          <w:tcPr>
            <w:tcW w:w="9247" w:type="dxa"/>
            <w:tcBorders>
              <w:top w:val="single" w:sz="4" w:space="0" w:color="auto"/>
              <w:left w:val="single" w:sz="4" w:space="0" w:color="auto"/>
              <w:bottom w:val="single" w:sz="4" w:space="0" w:color="auto"/>
              <w:right w:val="single" w:sz="4" w:space="0" w:color="auto"/>
            </w:tcBorders>
            <w:shd w:val="clear" w:color="auto" w:fill="95B3D7"/>
          </w:tcPr>
          <w:p w:rsidR="00B753B1" w:rsidRPr="00291B4D" w:rsidRDefault="00B753B1" w:rsidP="00701D45">
            <w:pPr>
              <w:autoSpaceDE w:val="0"/>
              <w:autoSpaceDN w:val="0"/>
              <w:adjustRightInd w:val="0"/>
              <w:jc w:val="both"/>
              <w:rPr>
                <w:rFonts w:ascii="Calibri" w:hAnsi="Calibri" w:cs="Calibri"/>
                <w:b/>
                <w:sz w:val="22"/>
                <w:szCs w:val="22"/>
              </w:rPr>
            </w:pPr>
            <w:r w:rsidRPr="00291B4D">
              <w:rPr>
                <w:rFonts w:ascii="Calibri" w:hAnsi="Calibri" w:cs="Calibri"/>
                <w:b/>
                <w:sz w:val="22"/>
                <w:szCs w:val="22"/>
              </w:rPr>
              <w:t>FORMA DE ADJUDICACION</w:t>
            </w:r>
          </w:p>
        </w:tc>
      </w:tr>
      <w:tr w:rsidR="00B753B1" w:rsidRPr="00291B4D" w:rsidTr="00B753B1">
        <w:trPr>
          <w:trHeight w:val="410"/>
        </w:trPr>
        <w:tc>
          <w:tcPr>
            <w:tcW w:w="9247" w:type="dxa"/>
            <w:tcBorders>
              <w:top w:val="single" w:sz="4" w:space="0" w:color="auto"/>
              <w:left w:val="single" w:sz="4" w:space="0" w:color="auto"/>
              <w:bottom w:val="single" w:sz="4" w:space="0" w:color="auto"/>
              <w:right w:val="single" w:sz="4" w:space="0" w:color="auto"/>
            </w:tcBorders>
            <w:shd w:val="clear" w:color="auto" w:fill="auto"/>
          </w:tcPr>
          <w:p w:rsidR="00B753B1"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La forma de adjudicación  para la presente contratación es por EL TOTAL.</w:t>
            </w:r>
          </w:p>
        </w:tc>
      </w:tr>
      <w:tr w:rsidR="00B753B1" w:rsidRPr="00291B4D" w:rsidTr="00B753B1">
        <w:trPr>
          <w:trHeight w:val="255"/>
        </w:trPr>
        <w:tc>
          <w:tcPr>
            <w:tcW w:w="9247" w:type="dxa"/>
            <w:tcBorders>
              <w:top w:val="single" w:sz="4" w:space="0" w:color="auto"/>
              <w:left w:val="single" w:sz="4" w:space="0" w:color="auto"/>
              <w:bottom w:val="single" w:sz="4" w:space="0" w:color="auto"/>
              <w:right w:val="single" w:sz="4" w:space="0" w:color="auto"/>
            </w:tcBorders>
            <w:shd w:val="clear" w:color="auto" w:fill="95B3D7"/>
          </w:tcPr>
          <w:p w:rsidR="00B753B1" w:rsidRPr="00291B4D" w:rsidRDefault="00B753B1" w:rsidP="00701D45">
            <w:pPr>
              <w:autoSpaceDE w:val="0"/>
              <w:autoSpaceDN w:val="0"/>
              <w:adjustRightInd w:val="0"/>
              <w:jc w:val="both"/>
              <w:rPr>
                <w:rFonts w:ascii="Calibri" w:hAnsi="Calibri" w:cs="Calibri"/>
                <w:b/>
                <w:sz w:val="22"/>
                <w:szCs w:val="22"/>
              </w:rPr>
            </w:pPr>
            <w:r w:rsidRPr="00291B4D">
              <w:rPr>
                <w:rFonts w:ascii="Calibri" w:hAnsi="Calibri" w:cs="Calibri"/>
                <w:b/>
                <w:sz w:val="22"/>
                <w:szCs w:val="22"/>
              </w:rPr>
              <w:t>METODO DE EVALUACION</w:t>
            </w:r>
          </w:p>
        </w:tc>
      </w:tr>
      <w:tr w:rsidR="00B753B1" w:rsidRPr="00291B4D" w:rsidTr="00B753B1">
        <w:trPr>
          <w:trHeight w:val="360"/>
        </w:trPr>
        <w:tc>
          <w:tcPr>
            <w:tcW w:w="9247" w:type="dxa"/>
            <w:tcBorders>
              <w:top w:val="single" w:sz="4" w:space="0" w:color="auto"/>
              <w:left w:val="single" w:sz="4" w:space="0" w:color="auto"/>
              <w:bottom w:val="single" w:sz="4" w:space="0" w:color="auto"/>
              <w:right w:val="single" w:sz="4" w:space="0" w:color="auto"/>
            </w:tcBorders>
            <w:shd w:val="clear" w:color="auto" w:fill="auto"/>
          </w:tcPr>
          <w:p w:rsidR="00B753B1" w:rsidRDefault="00B753B1" w:rsidP="00701D45">
            <w:pPr>
              <w:autoSpaceDE w:val="0"/>
              <w:autoSpaceDN w:val="0"/>
              <w:adjustRightInd w:val="0"/>
              <w:jc w:val="both"/>
              <w:rPr>
                <w:rFonts w:ascii="Calibri" w:hAnsi="Calibri" w:cs="Calibri"/>
                <w:sz w:val="22"/>
                <w:szCs w:val="22"/>
              </w:rPr>
            </w:pPr>
          </w:p>
          <w:p w:rsidR="00B753B1"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El método de evaluación es precio evaluado más bajo</w:t>
            </w:r>
          </w:p>
          <w:p w:rsidR="00B753B1"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p>
        </w:tc>
      </w:tr>
      <w:tr w:rsidR="00B753B1" w:rsidRPr="00291B4D" w:rsidTr="00B753B1">
        <w:trPr>
          <w:trHeight w:val="255"/>
        </w:trPr>
        <w:tc>
          <w:tcPr>
            <w:tcW w:w="9247" w:type="dxa"/>
            <w:tcBorders>
              <w:top w:val="single" w:sz="4" w:space="0" w:color="auto"/>
              <w:left w:val="single" w:sz="4" w:space="0" w:color="auto"/>
              <w:bottom w:val="single" w:sz="4" w:space="0" w:color="auto"/>
              <w:right w:val="single" w:sz="4" w:space="0" w:color="auto"/>
            </w:tcBorders>
            <w:shd w:val="clear" w:color="auto" w:fill="95B3D7"/>
          </w:tcPr>
          <w:p w:rsidR="00B753B1" w:rsidRPr="00291B4D" w:rsidRDefault="00B753B1" w:rsidP="00701D45">
            <w:pPr>
              <w:autoSpaceDE w:val="0"/>
              <w:autoSpaceDN w:val="0"/>
              <w:adjustRightInd w:val="0"/>
              <w:jc w:val="both"/>
              <w:rPr>
                <w:rFonts w:ascii="Calibri" w:hAnsi="Calibri" w:cs="Calibri"/>
                <w:b/>
                <w:sz w:val="22"/>
                <w:szCs w:val="22"/>
              </w:rPr>
            </w:pPr>
            <w:r w:rsidRPr="00291B4D">
              <w:rPr>
                <w:rFonts w:ascii="Calibri" w:hAnsi="Calibri" w:cs="Calibri"/>
                <w:b/>
                <w:sz w:val="22"/>
                <w:szCs w:val="22"/>
              </w:rPr>
              <w:t>MULTAS</w:t>
            </w:r>
          </w:p>
        </w:tc>
      </w:tr>
      <w:tr w:rsidR="00B753B1" w:rsidRPr="00291B4D" w:rsidTr="00B753B1">
        <w:trPr>
          <w:trHeight w:val="853"/>
        </w:trPr>
        <w:tc>
          <w:tcPr>
            <w:tcW w:w="9247" w:type="dxa"/>
            <w:tcBorders>
              <w:top w:val="single" w:sz="4" w:space="0" w:color="auto"/>
              <w:left w:val="single" w:sz="4" w:space="0" w:color="auto"/>
              <w:bottom w:val="single" w:sz="4" w:space="0" w:color="auto"/>
              <w:right w:val="single" w:sz="4" w:space="0" w:color="auto"/>
            </w:tcBorders>
            <w:shd w:val="clear" w:color="auto" w:fill="auto"/>
          </w:tcPr>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Si el propietario del inmueble incumpliera con el mantenimiento preventivo y correctivo de la infraestructura alquilada, se le efectuará la retención del 0.5% del monto total del contrato por día de perjuicio.</w:t>
            </w:r>
          </w:p>
          <w:p w:rsidR="00B753B1" w:rsidRPr="00291B4D" w:rsidRDefault="00B753B1" w:rsidP="00701D45">
            <w:pPr>
              <w:jc w:val="both"/>
              <w:rPr>
                <w:rFonts w:ascii="Calibri" w:hAnsi="Calibri" w:cs="Calibri"/>
                <w:sz w:val="22"/>
                <w:szCs w:val="22"/>
              </w:rPr>
            </w:pPr>
            <w:r w:rsidRPr="00291B4D">
              <w:rPr>
                <w:rFonts w:ascii="Calibri" w:hAnsi="Calibri" w:cs="Calibri"/>
                <w:sz w:val="22"/>
                <w:szCs w:val="22"/>
              </w:rPr>
              <w:t xml:space="preserve">Cuando el monto de las multas, hayan llegado al límite máximo del veinte por ciento (20%) del monto del contrato, se deberá iniciar el proceso de resolución del Contrato. </w:t>
            </w:r>
          </w:p>
          <w:p w:rsidR="00B753B1" w:rsidRPr="00291B4D" w:rsidRDefault="00B753B1" w:rsidP="00701D45">
            <w:pPr>
              <w:autoSpaceDE w:val="0"/>
              <w:autoSpaceDN w:val="0"/>
              <w:adjustRightInd w:val="0"/>
              <w:jc w:val="both"/>
              <w:rPr>
                <w:rFonts w:ascii="Calibri" w:hAnsi="Calibri" w:cs="Calibri"/>
                <w:sz w:val="22"/>
                <w:szCs w:val="22"/>
              </w:rPr>
            </w:pPr>
          </w:p>
        </w:tc>
      </w:tr>
      <w:tr w:rsidR="00B753B1" w:rsidRPr="00291B4D" w:rsidTr="00B753B1">
        <w:tblPrEx>
          <w:tblCellMar>
            <w:left w:w="70" w:type="dxa"/>
            <w:right w:w="70" w:type="dxa"/>
          </w:tblCellMar>
        </w:tblPrEx>
        <w:trPr>
          <w:trHeight w:val="616"/>
        </w:trPr>
        <w:tc>
          <w:tcPr>
            <w:tcW w:w="9247" w:type="dxa"/>
            <w:shd w:val="clear" w:color="auto" w:fill="B8CCE4"/>
            <w:vAlign w:val="center"/>
          </w:tcPr>
          <w:p w:rsidR="00B753B1" w:rsidRPr="00291B4D" w:rsidRDefault="00B753B1" w:rsidP="00701D45">
            <w:pPr>
              <w:jc w:val="both"/>
              <w:rPr>
                <w:rFonts w:ascii="Calibri" w:hAnsi="Calibri" w:cs="Calibri"/>
                <w:b/>
                <w:bCs/>
                <w:sz w:val="22"/>
                <w:szCs w:val="22"/>
                <w:lang w:eastAsia="es-BO"/>
              </w:rPr>
            </w:pPr>
            <w:r w:rsidRPr="00291B4D">
              <w:rPr>
                <w:rFonts w:ascii="Calibri" w:hAnsi="Calibri" w:cs="Calibri"/>
                <w:b/>
                <w:bCs/>
                <w:sz w:val="22"/>
                <w:szCs w:val="22"/>
              </w:rPr>
              <w:t>FACTURACION Y TRIBUTOS</w:t>
            </w:r>
          </w:p>
        </w:tc>
      </w:tr>
      <w:tr w:rsidR="00B753B1" w:rsidRPr="00291B4D" w:rsidTr="00B753B1">
        <w:tblPrEx>
          <w:tblCellMar>
            <w:left w:w="70" w:type="dxa"/>
            <w:right w:w="70" w:type="dxa"/>
          </w:tblCellMar>
        </w:tblPrEx>
        <w:trPr>
          <w:trHeight w:val="358"/>
        </w:trPr>
        <w:tc>
          <w:tcPr>
            <w:tcW w:w="9247" w:type="dxa"/>
            <w:shd w:val="clear" w:color="auto" w:fill="auto"/>
            <w:vAlign w:val="center"/>
          </w:tcPr>
          <w:p w:rsidR="00B753B1" w:rsidRPr="00291B4D" w:rsidRDefault="00B753B1" w:rsidP="00B753B1">
            <w:pPr>
              <w:numPr>
                <w:ilvl w:val="0"/>
                <w:numId w:val="50"/>
              </w:numPr>
              <w:autoSpaceDE w:val="0"/>
              <w:autoSpaceDN w:val="0"/>
              <w:adjustRightInd w:val="0"/>
              <w:ind w:left="360"/>
              <w:jc w:val="both"/>
              <w:rPr>
                <w:rFonts w:ascii="Calibri" w:hAnsi="Calibri" w:cs="Calibri"/>
                <w:b/>
                <w:sz w:val="22"/>
                <w:szCs w:val="22"/>
                <w:u w:val="single"/>
              </w:rPr>
            </w:pPr>
            <w:r w:rsidRPr="00291B4D">
              <w:rPr>
                <w:rFonts w:ascii="Calibri" w:hAnsi="Calibri" w:cs="Calibri"/>
                <w:b/>
                <w:sz w:val="22"/>
                <w:szCs w:val="22"/>
                <w:u w:val="single"/>
              </w:rPr>
              <w:t>Facturación:</w:t>
            </w:r>
          </w:p>
          <w:p w:rsidR="00B753B1" w:rsidRPr="00291B4D" w:rsidRDefault="00B753B1" w:rsidP="00701D45">
            <w:pPr>
              <w:autoSpaceDE w:val="0"/>
              <w:autoSpaceDN w:val="0"/>
              <w:adjustRightInd w:val="0"/>
              <w:jc w:val="both"/>
              <w:rPr>
                <w:rFonts w:ascii="Calibri" w:hAnsi="Calibri" w:cs="Calibri"/>
                <w:b/>
                <w:sz w:val="22"/>
                <w:szCs w:val="22"/>
                <w:u w:val="single"/>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El proponente adjudicado (persona natural o jurídica o sociedad accidentada) deberá (n) presentar el reporte Consulta de Padrón en original emitido por el Servicio de Impuestos Nacionales.</w:t>
            </w: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De manera excepcional, siempre y cuando se trate de lugares alejados de centros urbanos, la cuantia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w:t>
            </w:r>
          </w:p>
          <w:p w:rsidR="00B753B1"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B753B1">
            <w:pPr>
              <w:numPr>
                <w:ilvl w:val="0"/>
                <w:numId w:val="50"/>
              </w:numPr>
              <w:autoSpaceDE w:val="0"/>
              <w:autoSpaceDN w:val="0"/>
              <w:adjustRightInd w:val="0"/>
              <w:ind w:left="360"/>
              <w:jc w:val="both"/>
              <w:rPr>
                <w:rFonts w:ascii="Calibri" w:hAnsi="Calibri" w:cs="Calibri"/>
                <w:b/>
                <w:sz w:val="22"/>
                <w:szCs w:val="22"/>
              </w:rPr>
            </w:pPr>
            <w:r w:rsidRPr="00291B4D">
              <w:rPr>
                <w:rFonts w:ascii="Calibri" w:hAnsi="Calibri" w:cs="Calibri"/>
                <w:b/>
                <w:sz w:val="22"/>
                <w:szCs w:val="22"/>
              </w:rPr>
              <w:lastRenderedPageBreak/>
              <w:t>Tributos:</w:t>
            </w:r>
          </w:p>
          <w:p w:rsidR="00B753B1" w:rsidRPr="00291B4D" w:rsidRDefault="00B753B1" w:rsidP="00701D45">
            <w:pPr>
              <w:autoSpaceDE w:val="0"/>
              <w:autoSpaceDN w:val="0"/>
              <w:adjustRightInd w:val="0"/>
              <w:jc w:val="both"/>
              <w:rPr>
                <w:rFonts w:ascii="Calibri" w:hAnsi="Calibri" w:cs="Calibri"/>
                <w:sz w:val="22"/>
                <w:szCs w:val="22"/>
              </w:rPr>
            </w:pPr>
          </w:p>
          <w:p w:rsidR="00B753B1" w:rsidRPr="00291B4D" w:rsidRDefault="00B753B1" w:rsidP="00701D45">
            <w:pPr>
              <w:autoSpaceDE w:val="0"/>
              <w:autoSpaceDN w:val="0"/>
              <w:adjustRightInd w:val="0"/>
              <w:jc w:val="both"/>
              <w:rPr>
                <w:rFonts w:ascii="Calibri" w:hAnsi="Calibri" w:cs="Calibri"/>
                <w:sz w:val="22"/>
                <w:szCs w:val="22"/>
              </w:rPr>
            </w:pPr>
            <w:r w:rsidRPr="00291B4D">
              <w:rPr>
                <w:rFonts w:ascii="Calibri" w:hAnsi="Calibri" w:cs="Calibri"/>
                <w:sz w:val="22"/>
                <w:szCs w:val="22"/>
              </w:rPr>
              <w:t>El adjudicado declara que todos los tributos vigentes a la fecha y que puedan originarse directa o indirectamente en aplicación del contrato, es de su responsabilidad, no correspondiendo ningún reclamo posterior.</w:t>
            </w:r>
          </w:p>
          <w:p w:rsidR="00B753B1" w:rsidRPr="00291B4D" w:rsidRDefault="00B753B1" w:rsidP="00701D45">
            <w:pPr>
              <w:autoSpaceDE w:val="0"/>
              <w:autoSpaceDN w:val="0"/>
              <w:adjustRightInd w:val="0"/>
              <w:jc w:val="both"/>
              <w:rPr>
                <w:rFonts w:ascii="Calibri" w:hAnsi="Calibri" w:cs="Calibri"/>
                <w:sz w:val="22"/>
                <w:szCs w:val="22"/>
              </w:rPr>
            </w:pPr>
          </w:p>
        </w:tc>
      </w:tr>
      <w:tr w:rsidR="00B753B1" w:rsidRPr="00E83413" w:rsidTr="00B753B1">
        <w:trPr>
          <w:trHeight w:val="256"/>
        </w:trPr>
        <w:tc>
          <w:tcPr>
            <w:tcW w:w="9247" w:type="dxa"/>
            <w:tcBorders>
              <w:top w:val="single" w:sz="4" w:space="0" w:color="auto"/>
              <w:left w:val="single" w:sz="4" w:space="0" w:color="auto"/>
              <w:bottom w:val="single" w:sz="4" w:space="0" w:color="auto"/>
              <w:right w:val="single" w:sz="4" w:space="0" w:color="auto"/>
            </w:tcBorders>
            <w:shd w:val="clear" w:color="auto" w:fill="9CC2E5"/>
          </w:tcPr>
          <w:p w:rsidR="00B753B1" w:rsidRPr="00E83413" w:rsidRDefault="00B753B1" w:rsidP="00701D45">
            <w:pPr>
              <w:autoSpaceDE w:val="0"/>
              <w:autoSpaceDN w:val="0"/>
              <w:adjustRightInd w:val="0"/>
              <w:jc w:val="both"/>
              <w:rPr>
                <w:rFonts w:ascii="Calibri" w:hAnsi="Calibri" w:cs="Calibri"/>
                <w:b/>
                <w:sz w:val="22"/>
                <w:szCs w:val="22"/>
              </w:rPr>
            </w:pPr>
            <w:r w:rsidRPr="00E83413">
              <w:rPr>
                <w:rFonts w:ascii="Calibri" w:hAnsi="Calibri" w:cs="Calibri"/>
                <w:b/>
                <w:sz w:val="22"/>
                <w:szCs w:val="22"/>
              </w:rPr>
              <w:lastRenderedPageBreak/>
              <w:t>SERVICIO RECURRENTE</w:t>
            </w:r>
          </w:p>
        </w:tc>
      </w:tr>
      <w:tr w:rsidR="00B753B1" w:rsidRPr="00F27EFB" w:rsidTr="00B753B1">
        <w:trPr>
          <w:trHeight w:val="681"/>
        </w:trPr>
        <w:tc>
          <w:tcPr>
            <w:tcW w:w="9247" w:type="dxa"/>
            <w:tcBorders>
              <w:top w:val="single" w:sz="4" w:space="0" w:color="auto"/>
              <w:left w:val="single" w:sz="4" w:space="0" w:color="auto"/>
              <w:bottom w:val="single" w:sz="4" w:space="0" w:color="auto"/>
              <w:right w:val="single" w:sz="4" w:space="0" w:color="auto"/>
            </w:tcBorders>
            <w:shd w:val="clear" w:color="auto" w:fill="auto"/>
          </w:tcPr>
          <w:p w:rsidR="00B753B1" w:rsidRPr="00F27EFB" w:rsidRDefault="00B753B1" w:rsidP="00701D45">
            <w:pPr>
              <w:autoSpaceDE w:val="0"/>
              <w:autoSpaceDN w:val="0"/>
              <w:adjustRightInd w:val="0"/>
              <w:jc w:val="both"/>
              <w:rPr>
                <w:rFonts w:ascii="Calibri" w:hAnsi="Calibri" w:cs="Calibri"/>
                <w:sz w:val="22"/>
                <w:szCs w:val="22"/>
              </w:rPr>
            </w:pPr>
            <w:r>
              <w:rPr>
                <w:rFonts w:ascii="Calibri" w:hAnsi="Calibri" w:cs="Calibri"/>
                <w:sz w:val="22"/>
                <w:szCs w:val="22"/>
              </w:rPr>
              <w:t>El presente proceso de contratación no obstante de llegar hasta la adjudicación, se llevará a cabo sin compromiso estando sujeto a la aprobación del presupuesto de la siguiente gestión.</w:t>
            </w:r>
          </w:p>
        </w:tc>
      </w:tr>
    </w:tbl>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B753B1" w:rsidRDefault="00B753B1" w:rsidP="00933E4A">
      <w:pPr>
        <w:jc w:val="center"/>
        <w:rPr>
          <w:rFonts w:ascii="Calibri" w:hAnsi="Calibri" w:cs="Calibri"/>
          <w:b/>
          <w:bCs/>
          <w:sz w:val="22"/>
          <w:szCs w:val="22"/>
        </w:rPr>
      </w:pPr>
    </w:p>
    <w:p w:rsidR="00B753B1" w:rsidRDefault="00B753B1"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B753B1" w:rsidRPr="0009463D" w:rsidRDefault="00B753B1" w:rsidP="00B753B1">
      <w:pPr>
        <w:ind w:left="4247" w:firstLine="709"/>
        <w:rPr>
          <w:rFonts w:ascii="Arial" w:hAnsi="Arial" w:cs="Arial"/>
          <w:b/>
        </w:rPr>
      </w:pPr>
      <w:r w:rsidRPr="0009463D">
        <w:rPr>
          <w:rFonts w:ascii="Arial" w:hAnsi="Arial" w:cs="Arial"/>
          <w:b/>
        </w:rPr>
        <w:t>CONTRATO YPFB/GLC:</w:t>
      </w:r>
    </w:p>
    <w:p w:rsidR="00B753B1" w:rsidRPr="0009463D" w:rsidRDefault="00B753B1" w:rsidP="00B753B1">
      <w:pPr>
        <w:ind w:left="4247" w:firstLine="709"/>
        <w:rPr>
          <w:rFonts w:ascii="Arial" w:hAnsi="Arial" w:cs="Arial"/>
          <w:b/>
        </w:rPr>
      </w:pPr>
      <w:r w:rsidRPr="0009463D">
        <w:rPr>
          <w:rFonts w:ascii="Arial" w:hAnsi="Arial" w:cs="Arial"/>
          <w:b/>
        </w:rPr>
        <w:tab/>
      </w:r>
    </w:p>
    <w:p w:rsidR="00B753B1" w:rsidRDefault="00B753B1" w:rsidP="00B753B1">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B753B1" w:rsidRPr="0009463D" w:rsidRDefault="00B753B1" w:rsidP="00B753B1">
      <w:pPr>
        <w:ind w:left="5663" w:firstLine="709"/>
        <w:rPr>
          <w:rFonts w:ascii="Arial" w:hAnsi="Arial" w:cs="Arial"/>
          <w:b/>
        </w:rPr>
      </w:pPr>
    </w:p>
    <w:p w:rsidR="00B753B1" w:rsidRPr="00E24744" w:rsidRDefault="00B753B1" w:rsidP="00B753B1">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B753B1" w:rsidRPr="00E24744" w:rsidRDefault="00B753B1" w:rsidP="00B753B1">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B753B1" w:rsidRPr="00E24744" w:rsidRDefault="00B753B1" w:rsidP="00B753B1">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B753B1" w:rsidRPr="00E24744" w:rsidRDefault="00B753B1" w:rsidP="00B753B1">
      <w:pPr>
        <w:autoSpaceDE w:val="0"/>
        <w:autoSpaceDN w:val="0"/>
        <w:adjustRightInd w:val="0"/>
        <w:spacing w:before="120" w:after="120"/>
        <w:jc w:val="center"/>
        <w:rPr>
          <w:rFonts w:ascii="Arial" w:hAnsi="Arial" w:cs="Arial"/>
          <w:b/>
          <w:lang w:val="pt-BR"/>
        </w:rPr>
      </w:pPr>
    </w:p>
    <w:p w:rsidR="00B753B1" w:rsidRPr="0009463D" w:rsidRDefault="00B753B1" w:rsidP="00B753B1">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B753B1" w:rsidRPr="00350A37" w:rsidRDefault="00B753B1" w:rsidP="00B753B1">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B753B1" w:rsidRPr="0009463D" w:rsidRDefault="00B753B1" w:rsidP="00B753B1">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B753B1" w:rsidRPr="0009463D" w:rsidRDefault="00B753B1" w:rsidP="00B753B1">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B753B1" w:rsidRPr="0009463D" w:rsidRDefault="00B753B1" w:rsidP="00B753B1">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B753B1" w:rsidRPr="0009463D" w:rsidRDefault="00B753B1" w:rsidP="00B753B1">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B753B1" w:rsidRPr="0009463D" w:rsidRDefault="00B753B1" w:rsidP="00B753B1">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B753B1" w:rsidRPr="0009463D" w:rsidRDefault="00B753B1" w:rsidP="00B753B1">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753B1" w:rsidRPr="0009463D" w:rsidRDefault="00B753B1" w:rsidP="00B753B1">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B753B1" w:rsidRPr="0009463D" w:rsidTr="00701D45">
        <w:tc>
          <w:tcPr>
            <w:tcW w:w="2522" w:type="dxa"/>
            <w:shd w:val="clear" w:color="auto" w:fill="auto"/>
          </w:tcPr>
          <w:p w:rsidR="00B753B1" w:rsidRPr="0009463D" w:rsidRDefault="00B753B1" w:rsidP="00701D45">
            <w:pPr>
              <w:spacing w:before="120" w:after="120"/>
              <w:rPr>
                <w:rFonts w:ascii="Arial" w:eastAsia="Calibri" w:hAnsi="Arial" w:cs="Arial"/>
                <w:b/>
              </w:rPr>
            </w:pPr>
            <w:r w:rsidRPr="0009463D">
              <w:rPr>
                <w:rFonts w:ascii="Arial" w:eastAsia="Calibri" w:hAnsi="Arial" w:cs="Arial"/>
                <w:b/>
              </w:rPr>
              <w:lastRenderedPageBreak/>
              <w:t>Arrendamiento:</w:t>
            </w:r>
          </w:p>
          <w:p w:rsidR="00B753B1" w:rsidRPr="0009463D" w:rsidRDefault="00B753B1" w:rsidP="00701D45">
            <w:pPr>
              <w:spacing w:before="120" w:after="120"/>
              <w:jc w:val="both"/>
              <w:rPr>
                <w:rFonts w:ascii="Arial" w:eastAsia="Calibri" w:hAnsi="Arial" w:cs="Arial"/>
              </w:rPr>
            </w:pPr>
          </w:p>
        </w:tc>
        <w:tc>
          <w:tcPr>
            <w:tcW w:w="6237" w:type="dxa"/>
            <w:shd w:val="clear" w:color="auto" w:fill="auto"/>
          </w:tcPr>
          <w:p w:rsidR="00B753B1" w:rsidRPr="0009463D" w:rsidRDefault="00B753B1" w:rsidP="00701D45">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B753B1" w:rsidRPr="0009463D" w:rsidTr="00701D45">
        <w:tc>
          <w:tcPr>
            <w:tcW w:w="2522" w:type="dxa"/>
            <w:shd w:val="clear" w:color="auto" w:fill="auto"/>
          </w:tcPr>
          <w:p w:rsidR="00B753B1" w:rsidRPr="0009463D" w:rsidRDefault="00B753B1" w:rsidP="00701D45">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B753B1" w:rsidRPr="0009463D" w:rsidRDefault="00B753B1" w:rsidP="00701D45">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B753B1" w:rsidRPr="0009463D" w:rsidTr="00701D45">
        <w:tc>
          <w:tcPr>
            <w:tcW w:w="2522" w:type="dxa"/>
            <w:shd w:val="clear" w:color="auto" w:fill="auto"/>
          </w:tcPr>
          <w:p w:rsidR="00B753B1" w:rsidRPr="0009463D" w:rsidRDefault="00B753B1" w:rsidP="00701D45">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B753B1" w:rsidRPr="0009463D" w:rsidRDefault="00B753B1" w:rsidP="00701D45">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B753B1" w:rsidRPr="0009463D" w:rsidTr="00701D45">
        <w:tc>
          <w:tcPr>
            <w:tcW w:w="2522" w:type="dxa"/>
            <w:shd w:val="clear" w:color="auto" w:fill="auto"/>
          </w:tcPr>
          <w:p w:rsidR="00B753B1" w:rsidRPr="0009463D" w:rsidRDefault="00B753B1" w:rsidP="00701D45">
            <w:pPr>
              <w:spacing w:before="120" w:after="120"/>
              <w:rPr>
                <w:rFonts w:ascii="Arial" w:eastAsia="Calibri" w:hAnsi="Arial" w:cs="Arial"/>
                <w:b/>
              </w:rPr>
            </w:pPr>
            <w:r w:rsidRPr="0009463D">
              <w:rPr>
                <w:rFonts w:ascii="Arial" w:eastAsia="Calibri" w:hAnsi="Arial" w:cs="Arial"/>
                <w:b/>
                <w:lang w:val="es-BO"/>
              </w:rPr>
              <w:t>Informe  de Conformidad:</w:t>
            </w:r>
          </w:p>
          <w:p w:rsidR="00B753B1" w:rsidRPr="0009463D" w:rsidRDefault="00B753B1" w:rsidP="00701D45">
            <w:pPr>
              <w:spacing w:before="120" w:after="120"/>
              <w:rPr>
                <w:rFonts w:ascii="Arial" w:eastAsia="Calibri" w:hAnsi="Arial" w:cs="Arial"/>
                <w:b/>
              </w:rPr>
            </w:pPr>
          </w:p>
          <w:p w:rsidR="00B753B1" w:rsidRPr="0009463D" w:rsidRDefault="00B753B1" w:rsidP="00701D45">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B753B1" w:rsidRPr="0009463D" w:rsidRDefault="00B753B1" w:rsidP="00701D45">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B753B1" w:rsidRPr="0009463D" w:rsidRDefault="00B753B1" w:rsidP="00701D45">
            <w:pPr>
              <w:spacing w:before="120" w:after="120"/>
              <w:jc w:val="both"/>
              <w:rPr>
                <w:rFonts w:ascii="Arial" w:eastAsia="Calibri" w:hAnsi="Arial" w:cs="Arial"/>
              </w:rPr>
            </w:pPr>
          </w:p>
          <w:p w:rsidR="00B753B1" w:rsidRPr="0009463D" w:rsidRDefault="00B753B1" w:rsidP="00701D45">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B753B1" w:rsidRPr="0009463D" w:rsidTr="00701D45">
        <w:tc>
          <w:tcPr>
            <w:tcW w:w="2522" w:type="dxa"/>
            <w:shd w:val="clear" w:color="auto" w:fill="auto"/>
          </w:tcPr>
          <w:p w:rsidR="00B753B1" w:rsidRPr="0009463D" w:rsidRDefault="00B753B1" w:rsidP="00701D45">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B753B1" w:rsidRPr="0009463D" w:rsidRDefault="00B753B1" w:rsidP="00701D45">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B753B1" w:rsidRPr="0009463D" w:rsidRDefault="00B753B1" w:rsidP="00B753B1">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B753B1" w:rsidRPr="0009463D" w:rsidRDefault="00B753B1" w:rsidP="00B753B1">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B753B1" w:rsidRPr="0009463D" w:rsidRDefault="00B753B1" w:rsidP="00B753B1">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B753B1" w:rsidRPr="0009463D" w:rsidRDefault="00B753B1" w:rsidP="00B753B1">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B753B1" w:rsidRPr="0009463D" w:rsidRDefault="00B753B1" w:rsidP="00B753B1">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B753B1" w:rsidRPr="0009463D" w:rsidRDefault="00B753B1" w:rsidP="00B753B1">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B753B1" w:rsidRPr="0009463D" w:rsidRDefault="00B753B1" w:rsidP="00B753B1">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B753B1" w:rsidRDefault="00B753B1" w:rsidP="00B753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53B1" w:rsidRDefault="00B753B1" w:rsidP="00B753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B753B1" w:rsidRPr="0009463D" w:rsidRDefault="00B753B1" w:rsidP="00B753B1">
      <w:pPr>
        <w:spacing w:before="120" w:after="120"/>
        <w:jc w:val="both"/>
        <w:rPr>
          <w:rFonts w:ascii="Arial" w:hAnsi="Arial" w:cs="Arial"/>
          <w:b/>
          <w:u w:val="single"/>
        </w:rPr>
      </w:pPr>
      <w:r w:rsidRPr="0009463D">
        <w:rPr>
          <w:rFonts w:ascii="Arial" w:hAnsi="Arial" w:cs="Arial"/>
          <w:b/>
          <w:bCs/>
          <w:u w:val="single"/>
        </w:rPr>
        <w:lastRenderedPageBreak/>
        <w:t>CLÁUSULA CUARTA.</w:t>
      </w:r>
      <w:r w:rsidRPr="0009463D">
        <w:rPr>
          <w:rFonts w:ascii="Arial" w:hAnsi="Arial" w:cs="Arial"/>
          <w:b/>
          <w:u w:val="single"/>
        </w:rPr>
        <w:t>- (NATURALEZA DEL CONTRATO)</w:t>
      </w:r>
    </w:p>
    <w:p w:rsidR="00B753B1" w:rsidRPr="0009463D" w:rsidRDefault="00B753B1" w:rsidP="00B753B1">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B753B1" w:rsidRPr="0009463D" w:rsidRDefault="00B753B1" w:rsidP="00B753B1">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B753B1" w:rsidRPr="0009463D" w:rsidRDefault="00B753B1" w:rsidP="00B753B1">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B753B1" w:rsidRPr="0009463D" w:rsidRDefault="00B753B1" w:rsidP="00B753B1">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B753B1" w:rsidRPr="00091470" w:rsidRDefault="00B753B1" w:rsidP="00B753B1">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B753B1" w:rsidRPr="0009463D" w:rsidRDefault="00B753B1" w:rsidP="00B753B1">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B753B1" w:rsidRPr="0009463D" w:rsidRDefault="00B753B1" w:rsidP="00B753B1">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B753B1" w:rsidRPr="0009463D" w:rsidRDefault="00B753B1" w:rsidP="00B753B1">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B753B1" w:rsidRPr="0009463D" w:rsidRDefault="00B753B1" w:rsidP="00B753B1">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B753B1" w:rsidRDefault="00B753B1" w:rsidP="00B753B1">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B753B1" w:rsidRPr="0009463D" w:rsidRDefault="00B753B1" w:rsidP="00B753B1">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B753B1" w:rsidRPr="0009463D" w:rsidRDefault="00B753B1" w:rsidP="00B753B1">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B753B1" w:rsidRPr="0009463D" w:rsidRDefault="00B753B1" w:rsidP="00B753B1">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B753B1" w:rsidRPr="0009463D" w:rsidRDefault="00B753B1" w:rsidP="00B753B1">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B753B1" w:rsidRPr="0009463D" w:rsidRDefault="00B753B1" w:rsidP="00B753B1">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B753B1" w:rsidRPr="0009463D" w:rsidRDefault="00B753B1" w:rsidP="00B753B1">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B753B1" w:rsidRPr="0009463D" w:rsidRDefault="00B753B1" w:rsidP="00B753B1">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B753B1" w:rsidRDefault="00B753B1" w:rsidP="00B753B1">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B753B1" w:rsidRDefault="00B753B1" w:rsidP="00B753B1">
      <w:pPr>
        <w:numPr>
          <w:ilvl w:val="0"/>
          <w:numId w:val="37"/>
        </w:numPr>
        <w:jc w:val="both"/>
        <w:rPr>
          <w:rFonts w:ascii="Arial" w:hAnsi="Arial" w:cs="Arial"/>
        </w:rPr>
      </w:pPr>
      <w:r>
        <w:rPr>
          <w:rFonts w:ascii="Arial" w:hAnsi="Arial" w:cs="Arial"/>
        </w:rPr>
        <w:t>_____________.</w:t>
      </w:r>
    </w:p>
    <w:p w:rsidR="00B753B1" w:rsidRPr="0009463D" w:rsidRDefault="00B753B1" w:rsidP="00B753B1">
      <w:pPr>
        <w:ind w:left="1069"/>
        <w:jc w:val="both"/>
        <w:rPr>
          <w:rFonts w:ascii="Arial" w:hAnsi="Arial" w:cs="Arial"/>
        </w:rPr>
      </w:pPr>
    </w:p>
    <w:p w:rsidR="00B753B1" w:rsidRPr="0009463D" w:rsidRDefault="00B753B1" w:rsidP="00B753B1">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B753B1" w:rsidRPr="0009463D" w:rsidRDefault="00B753B1" w:rsidP="00B753B1">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B753B1" w:rsidRPr="0009463D" w:rsidTr="00701D45">
        <w:trPr>
          <w:jc w:val="center"/>
        </w:trPr>
        <w:tc>
          <w:tcPr>
            <w:tcW w:w="523" w:type="dxa"/>
            <w:shd w:val="clear" w:color="auto" w:fill="D9D9D9"/>
            <w:vAlign w:val="center"/>
          </w:tcPr>
          <w:p w:rsidR="00B753B1" w:rsidRPr="0009463D" w:rsidRDefault="00B753B1" w:rsidP="00701D45">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B753B1" w:rsidRPr="0009463D" w:rsidRDefault="00B753B1" w:rsidP="00701D45">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B753B1" w:rsidRPr="0009463D" w:rsidRDefault="00B753B1" w:rsidP="00701D45">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B753B1" w:rsidRPr="0009463D" w:rsidRDefault="00B753B1" w:rsidP="00701D45">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B753B1" w:rsidRPr="0009463D" w:rsidRDefault="00B753B1" w:rsidP="00701D45">
            <w:pPr>
              <w:jc w:val="center"/>
              <w:rPr>
                <w:rFonts w:ascii="Arial" w:hAnsi="Arial" w:cs="Arial"/>
                <w:b/>
                <w:sz w:val="18"/>
                <w:szCs w:val="18"/>
              </w:rPr>
            </w:pPr>
            <w:r w:rsidRPr="0009463D">
              <w:rPr>
                <w:rFonts w:ascii="Arial" w:hAnsi="Arial" w:cs="Arial"/>
                <w:b/>
                <w:sz w:val="18"/>
                <w:szCs w:val="18"/>
              </w:rPr>
              <w:t>PRECIO TOTAL (EN Bs)</w:t>
            </w:r>
          </w:p>
        </w:tc>
      </w:tr>
      <w:tr w:rsidR="00B753B1" w:rsidRPr="0009463D" w:rsidTr="00701D45">
        <w:trPr>
          <w:trHeight w:val="536"/>
          <w:jc w:val="center"/>
        </w:trPr>
        <w:tc>
          <w:tcPr>
            <w:tcW w:w="523" w:type="dxa"/>
            <w:shd w:val="clear" w:color="auto" w:fill="auto"/>
            <w:vAlign w:val="center"/>
          </w:tcPr>
          <w:p w:rsidR="00B753B1" w:rsidRPr="0009463D" w:rsidRDefault="00B753B1" w:rsidP="00701D45">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B753B1" w:rsidRPr="0009463D" w:rsidRDefault="00B753B1" w:rsidP="00701D45">
            <w:pPr>
              <w:jc w:val="both"/>
              <w:rPr>
                <w:rFonts w:ascii="Arial" w:hAnsi="Arial" w:cs="Arial"/>
                <w:sz w:val="18"/>
                <w:szCs w:val="18"/>
              </w:rPr>
            </w:pPr>
          </w:p>
        </w:tc>
        <w:tc>
          <w:tcPr>
            <w:tcW w:w="1661" w:type="dxa"/>
            <w:shd w:val="clear" w:color="auto" w:fill="auto"/>
            <w:vAlign w:val="center"/>
          </w:tcPr>
          <w:p w:rsidR="00B753B1" w:rsidRPr="0009463D" w:rsidRDefault="00B753B1" w:rsidP="00701D45">
            <w:pPr>
              <w:jc w:val="center"/>
              <w:rPr>
                <w:rFonts w:ascii="Arial" w:hAnsi="Arial" w:cs="Arial"/>
                <w:color w:val="000000"/>
                <w:sz w:val="18"/>
                <w:szCs w:val="18"/>
                <w:lang w:val="es-BO" w:eastAsia="es-BO"/>
              </w:rPr>
            </w:pPr>
          </w:p>
        </w:tc>
        <w:tc>
          <w:tcPr>
            <w:tcW w:w="1132" w:type="dxa"/>
            <w:shd w:val="clear" w:color="auto" w:fill="auto"/>
            <w:vAlign w:val="center"/>
          </w:tcPr>
          <w:p w:rsidR="00B753B1" w:rsidRPr="0009463D" w:rsidRDefault="00B753B1" w:rsidP="00701D45">
            <w:pPr>
              <w:jc w:val="right"/>
              <w:rPr>
                <w:rFonts w:ascii="Arial" w:hAnsi="Arial" w:cs="Arial"/>
                <w:sz w:val="18"/>
                <w:szCs w:val="18"/>
              </w:rPr>
            </w:pPr>
          </w:p>
        </w:tc>
        <w:tc>
          <w:tcPr>
            <w:tcW w:w="1134" w:type="dxa"/>
            <w:shd w:val="clear" w:color="auto" w:fill="auto"/>
            <w:vAlign w:val="center"/>
          </w:tcPr>
          <w:p w:rsidR="00B753B1" w:rsidRPr="0009463D" w:rsidRDefault="00B753B1" w:rsidP="00701D45">
            <w:pPr>
              <w:jc w:val="right"/>
              <w:rPr>
                <w:rFonts w:ascii="Arial" w:hAnsi="Arial" w:cs="Arial"/>
                <w:sz w:val="18"/>
                <w:szCs w:val="18"/>
              </w:rPr>
            </w:pPr>
          </w:p>
        </w:tc>
      </w:tr>
      <w:tr w:rsidR="00B753B1" w:rsidRPr="0009463D" w:rsidTr="00701D45">
        <w:trPr>
          <w:trHeight w:val="536"/>
          <w:jc w:val="center"/>
        </w:trPr>
        <w:tc>
          <w:tcPr>
            <w:tcW w:w="523" w:type="dxa"/>
            <w:shd w:val="clear" w:color="auto" w:fill="auto"/>
            <w:vAlign w:val="center"/>
          </w:tcPr>
          <w:p w:rsidR="00B753B1" w:rsidRPr="0009463D" w:rsidRDefault="00B753B1" w:rsidP="00701D45">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B753B1" w:rsidRPr="0009463D" w:rsidRDefault="00B753B1" w:rsidP="00701D45">
            <w:pPr>
              <w:jc w:val="both"/>
              <w:rPr>
                <w:rFonts w:ascii="Arial" w:hAnsi="Arial" w:cs="Arial"/>
                <w:sz w:val="18"/>
                <w:szCs w:val="18"/>
              </w:rPr>
            </w:pPr>
          </w:p>
        </w:tc>
        <w:tc>
          <w:tcPr>
            <w:tcW w:w="1661" w:type="dxa"/>
            <w:shd w:val="clear" w:color="auto" w:fill="auto"/>
            <w:vAlign w:val="center"/>
          </w:tcPr>
          <w:p w:rsidR="00B753B1" w:rsidRPr="0009463D" w:rsidRDefault="00B753B1" w:rsidP="00701D45">
            <w:pPr>
              <w:jc w:val="center"/>
              <w:rPr>
                <w:rFonts w:ascii="Arial" w:hAnsi="Arial" w:cs="Arial"/>
                <w:color w:val="000000"/>
                <w:sz w:val="18"/>
                <w:szCs w:val="18"/>
                <w:lang w:val="es-BO" w:eastAsia="es-BO"/>
              </w:rPr>
            </w:pPr>
          </w:p>
        </w:tc>
        <w:tc>
          <w:tcPr>
            <w:tcW w:w="1132" w:type="dxa"/>
            <w:shd w:val="clear" w:color="auto" w:fill="auto"/>
            <w:vAlign w:val="center"/>
          </w:tcPr>
          <w:p w:rsidR="00B753B1" w:rsidRPr="0009463D" w:rsidRDefault="00B753B1" w:rsidP="00701D45">
            <w:pPr>
              <w:jc w:val="right"/>
              <w:rPr>
                <w:rFonts w:ascii="Arial" w:hAnsi="Arial" w:cs="Arial"/>
                <w:sz w:val="18"/>
                <w:szCs w:val="18"/>
              </w:rPr>
            </w:pPr>
          </w:p>
        </w:tc>
        <w:tc>
          <w:tcPr>
            <w:tcW w:w="1134" w:type="dxa"/>
            <w:shd w:val="clear" w:color="auto" w:fill="auto"/>
            <w:vAlign w:val="center"/>
          </w:tcPr>
          <w:p w:rsidR="00B753B1" w:rsidRPr="0009463D" w:rsidRDefault="00B753B1" w:rsidP="00701D45">
            <w:pPr>
              <w:jc w:val="right"/>
              <w:rPr>
                <w:rFonts w:ascii="Arial" w:hAnsi="Arial" w:cs="Arial"/>
                <w:sz w:val="18"/>
                <w:szCs w:val="18"/>
              </w:rPr>
            </w:pPr>
          </w:p>
        </w:tc>
      </w:tr>
      <w:tr w:rsidR="00B753B1" w:rsidRPr="0009463D" w:rsidTr="00701D45">
        <w:trPr>
          <w:trHeight w:val="536"/>
          <w:jc w:val="center"/>
        </w:trPr>
        <w:tc>
          <w:tcPr>
            <w:tcW w:w="523" w:type="dxa"/>
            <w:shd w:val="clear" w:color="auto" w:fill="auto"/>
            <w:vAlign w:val="center"/>
          </w:tcPr>
          <w:p w:rsidR="00B753B1" w:rsidRPr="0009463D" w:rsidRDefault="00B753B1" w:rsidP="00701D45">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B753B1" w:rsidRPr="0009463D" w:rsidRDefault="00B753B1" w:rsidP="00701D45">
            <w:pPr>
              <w:jc w:val="both"/>
              <w:rPr>
                <w:rFonts w:ascii="Arial" w:hAnsi="Arial" w:cs="Arial"/>
                <w:sz w:val="18"/>
                <w:szCs w:val="18"/>
              </w:rPr>
            </w:pPr>
          </w:p>
        </w:tc>
        <w:tc>
          <w:tcPr>
            <w:tcW w:w="1661" w:type="dxa"/>
            <w:shd w:val="clear" w:color="auto" w:fill="auto"/>
            <w:vAlign w:val="center"/>
          </w:tcPr>
          <w:p w:rsidR="00B753B1" w:rsidRPr="0009463D" w:rsidRDefault="00B753B1" w:rsidP="00701D45">
            <w:pPr>
              <w:jc w:val="center"/>
              <w:rPr>
                <w:rFonts w:ascii="Arial" w:hAnsi="Arial" w:cs="Arial"/>
                <w:color w:val="000000"/>
                <w:sz w:val="18"/>
                <w:szCs w:val="18"/>
                <w:lang w:eastAsia="es-BO"/>
              </w:rPr>
            </w:pPr>
          </w:p>
        </w:tc>
        <w:tc>
          <w:tcPr>
            <w:tcW w:w="1132" w:type="dxa"/>
            <w:shd w:val="clear" w:color="auto" w:fill="auto"/>
            <w:vAlign w:val="center"/>
          </w:tcPr>
          <w:p w:rsidR="00B753B1" w:rsidRPr="0009463D" w:rsidRDefault="00B753B1" w:rsidP="00701D45">
            <w:pPr>
              <w:jc w:val="right"/>
              <w:rPr>
                <w:rFonts w:ascii="Arial" w:hAnsi="Arial" w:cs="Arial"/>
                <w:sz w:val="18"/>
                <w:szCs w:val="18"/>
              </w:rPr>
            </w:pPr>
          </w:p>
        </w:tc>
        <w:tc>
          <w:tcPr>
            <w:tcW w:w="1134" w:type="dxa"/>
            <w:shd w:val="clear" w:color="auto" w:fill="auto"/>
            <w:vAlign w:val="center"/>
          </w:tcPr>
          <w:p w:rsidR="00B753B1" w:rsidRPr="0009463D" w:rsidRDefault="00B753B1" w:rsidP="00701D45">
            <w:pPr>
              <w:jc w:val="right"/>
              <w:rPr>
                <w:rFonts w:ascii="Arial" w:hAnsi="Arial" w:cs="Arial"/>
                <w:sz w:val="18"/>
                <w:szCs w:val="18"/>
              </w:rPr>
            </w:pPr>
          </w:p>
        </w:tc>
      </w:tr>
      <w:tr w:rsidR="00B753B1" w:rsidRPr="0009463D" w:rsidTr="00701D45">
        <w:trPr>
          <w:trHeight w:val="376"/>
          <w:jc w:val="center"/>
        </w:trPr>
        <w:tc>
          <w:tcPr>
            <w:tcW w:w="6900" w:type="dxa"/>
            <w:gridSpan w:val="4"/>
            <w:shd w:val="clear" w:color="auto" w:fill="auto"/>
            <w:vAlign w:val="center"/>
          </w:tcPr>
          <w:p w:rsidR="00B753B1" w:rsidRPr="0009463D" w:rsidRDefault="00B753B1" w:rsidP="00701D45">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B753B1" w:rsidRPr="0009463D" w:rsidRDefault="00B753B1" w:rsidP="00701D45">
            <w:pPr>
              <w:jc w:val="right"/>
              <w:rPr>
                <w:rFonts w:ascii="Arial" w:hAnsi="Arial" w:cs="Arial"/>
                <w:b/>
                <w:sz w:val="18"/>
                <w:szCs w:val="18"/>
              </w:rPr>
            </w:pPr>
          </w:p>
        </w:tc>
      </w:tr>
    </w:tbl>
    <w:p w:rsidR="00B753B1" w:rsidRPr="0009463D" w:rsidRDefault="00B753B1" w:rsidP="00B753B1">
      <w:pPr>
        <w:spacing w:before="120" w:after="120"/>
        <w:jc w:val="both"/>
        <w:rPr>
          <w:rFonts w:ascii="Arial" w:hAnsi="Arial" w:cs="Arial"/>
        </w:rPr>
      </w:pPr>
      <w:r w:rsidRPr="00C47A7C">
        <w:rPr>
          <w:rFonts w:ascii="Arial" w:hAnsi="Arial" w:cs="Arial"/>
        </w:rPr>
        <w:lastRenderedPageBreak/>
        <w:t>El canon mensual de Arrendamiento, no será incrementado bajo ninguna circunstancia ni estará sujeto a variaciones, el mismo incluye el pago de las expensas (gastos de mantenimiento, agua potable, ascensor y seguridad).</w:t>
      </w:r>
    </w:p>
    <w:p w:rsidR="00B753B1" w:rsidRPr="0009463D" w:rsidRDefault="00B753B1" w:rsidP="00B753B1">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B753B1" w:rsidRPr="0009463D" w:rsidRDefault="00B753B1" w:rsidP="00B753B1">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B753B1" w:rsidRPr="0009463D" w:rsidRDefault="00B753B1" w:rsidP="00B753B1">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B753B1" w:rsidRPr="0009463D" w:rsidRDefault="00B753B1" w:rsidP="00B753B1">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B753B1" w:rsidRPr="0009463D" w:rsidRDefault="00B753B1" w:rsidP="00B753B1">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B753B1" w:rsidRPr="0009463D" w:rsidRDefault="00B753B1" w:rsidP="00B753B1">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B753B1" w:rsidRPr="0009463D" w:rsidRDefault="00B753B1" w:rsidP="00B753B1">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B753B1" w:rsidRPr="0009463D" w:rsidRDefault="00B753B1" w:rsidP="00B753B1">
      <w:pPr>
        <w:spacing w:before="120" w:after="120"/>
        <w:ind w:left="1709"/>
        <w:contextualSpacing/>
        <w:jc w:val="both"/>
        <w:rPr>
          <w:rFonts w:ascii="Arial" w:hAnsi="Arial" w:cs="Arial"/>
          <w:lang w:val="es-ES_tradnl"/>
        </w:rPr>
      </w:pPr>
    </w:p>
    <w:p w:rsidR="00B753B1" w:rsidRPr="0009463D" w:rsidRDefault="00B753B1" w:rsidP="00B753B1">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B753B1" w:rsidRPr="0009463D" w:rsidRDefault="00B753B1" w:rsidP="00B753B1">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B753B1" w:rsidRPr="0009463D" w:rsidRDefault="00B753B1" w:rsidP="00B753B1">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B753B1" w:rsidRPr="00BF5698" w:rsidRDefault="00B753B1" w:rsidP="00B753B1">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B753B1" w:rsidRPr="00A04230" w:rsidRDefault="00B753B1" w:rsidP="00B753B1">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B753B1" w:rsidRPr="0009463D" w:rsidTr="00701D45">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B753B1" w:rsidRPr="003A1249" w:rsidRDefault="00B753B1" w:rsidP="00701D45">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B753B1" w:rsidRPr="003A1249" w:rsidRDefault="00B753B1" w:rsidP="00701D45">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B753B1" w:rsidRPr="0009463D" w:rsidTr="00701D45">
        <w:trPr>
          <w:trHeight w:val="1342"/>
        </w:trPr>
        <w:tc>
          <w:tcPr>
            <w:tcW w:w="3969" w:type="dxa"/>
            <w:tcBorders>
              <w:top w:val="single" w:sz="4" w:space="0" w:color="auto"/>
              <w:left w:val="single" w:sz="4" w:space="0" w:color="auto"/>
              <w:bottom w:val="single" w:sz="4" w:space="0" w:color="auto"/>
              <w:right w:val="single" w:sz="4" w:space="0" w:color="auto"/>
            </w:tcBorders>
          </w:tcPr>
          <w:p w:rsidR="00B753B1" w:rsidRPr="003A1249" w:rsidRDefault="00B753B1" w:rsidP="00701D45">
            <w:pPr>
              <w:jc w:val="both"/>
              <w:rPr>
                <w:rFonts w:ascii="Arial" w:eastAsia="Calibri" w:hAnsi="Arial" w:cs="Arial"/>
                <w:bCs/>
              </w:rPr>
            </w:pPr>
            <w:r w:rsidRPr="003A1249">
              <w:rPr>
                <w:rFonts w:ascii="Arial" w:eastAsia="Calibri" w:hAnsi="Arial" w:cs="Arial"/>
                <w:b/>
                <w:lang w:val="es-ES_tradnl"/>
              </w:rPr>
              <w:t xml:space="preserve">Domicilio: </w:t>
            </w:r>
          </w:p>
          <w:p w:rsidR="00B753B1" w:rsidRPr="003A1249" w:rsidRDefault="00B753B1" w:rsidP="00701D45">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B753B1" w:rsidRPr="003A1249" w:rsidRDefault="00B753B1" w:rsidP="00701D45">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B753B1" w:rsidRPr="003A1249" w:rsidRDefault="00B753B1" w:rsidP="00701D45">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B753B1" w:rsidRDefault="00B753B1" w:rsidP="00701D45">
            <w:pPr>
              <w:widowControl w:val="0"/>
              <w:jc w:val="both"/>
              <w:rPr>
                <w:rFonts w:ascii="Arial" w:eastAsia="Calibri" w:hAnsi="Arial" w:cs="Arial"/>
                <w:lang w:val="es-ES_tradnl"/>
              </w:rPr>
            </w:pPr>
          </w:p>
          <w:p w:rsidR="00B753B1" w:rsidRDefault="00B753B1" w:rsidP="00701D45">
            <w:pPr>
              <w:widowControl w:val="0"/>
              <w:jc w:val="both"/>
              <w:rPr>
                <w:rFonts w:ascii="Arial" w:eastAsia="Calibri" w:hAnsi="Arial" w:cs="Arial"/>
                <w:lang w:val="es-ES_tradnl"/>
              </w:rPr>
            </w:pPr>
          </w:p>
          <w:p w:rsidR="00B753B1" w:rsidRPr="003A1249" w:rsidRDefault="00B753B1" w:rsidP="00701D45">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B753B1" w:rsidRPr="003A1249" w:rsidRDefault="00B753B1" w:rsidP="00701D45">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B753B1" w:rsidRPr="003A1249" w:rsidRDefault="00B753B1" w:rsidP="00701D45">
            <w:pPr>
              <w:widowControl w:val="0"/>
              <w:ind w:left="180" w:hanging="180"/>
              <w:jc w:val="both"/>
              <w:rPr>
                <w:rFonts w:ascii="Arial" w:eastAsia="Calibri" w:hAnsi="Arial" w:cs="Arial"/>
              </w:rPr>
            </w:pPr>
            <w:r w:rsidRPr="003A1249">
              <w:rPr>
                <w:rFonts w:ascii="Arial" w:eastAsia="Calibri" w:hAnsi="Arial" w:cs="Arial"/>
                <w:b/>
              </w:rPr>
              <w:t xml:space="preserve">Telf.: </w:t>
            </w:r>
          </w:p>
          <w:p w:rsidR="00B753B1" w:rsidRPr="00E24744" w:rsidRDefault="00B753B1" w:rsidP="00701D45">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B753B1" w:rsidRPr="00E47C05" w:rsidRDefault="00B753B1" w:rsidP="00701D45">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B753B1" w:rsidRPr="003A1249" w:rsidRDefault="00B753B1" w:rsidP="00701D45">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B753B1" w:rsidRDefault="00B753B1" w:rsidP="00701D45">
            <w:pPr>
              <w:autoSpaceDE w:val="0"/>
              <w:autoSpaceDN w:val="0"/>
              <w:adjustRightInd w:val="0"/>
              <w:ind w:left="180" w:hanging="180"/>
              <w:rPr>
                <w:rFonts w:ascii="Arial" w:eastAsia="Calibri" w:hAnsi="Arial" w:cs="Arial"/>
                <w:lang w:val="es-ES_tradnl"/>
              </w:rPr>
            </w:pPr>
          </w:p>
          <w:p w:rsidR="00B753B1" w:rsidRPr="003A1249" w:rsidRDefault="00B753B1" w:rsidP="00701D45">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B753B1" w:rsidRPr="0009463D" w:rsidRDefault="00B753B1" w:rsidP="00B753B1">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B753B1" w:rsidRPr="0009463D" w:rsidRDefault="00B753B1" w:rsidP="00B753B1">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B753B1" w:rsidRPr="0009463D" w:rsidRDefault="00B753B1" w:rsidP="00B753B1">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 xml:space="preserve">Cuando cualquiera de las Partes, cambiare de domicilio, dirección postal, número fax, correo electrónico o persona de contacto, deberá notificar a la otra Parte, por escrito, por lo menos con </w:t>
      </w:r>
      <w:r w:rsidRPr="0009463D">
        <w:rPr>
          <w:rFonts w:ascii="Arial" w:hAnsi="Arial" w:cs="Arial"/>
        </w:rPr>
        <w:lastRenderedPageBreak/>
        <w:t>tres (3) días de anticipación a la fecha efectiva del cambio.</w:t>
      </w:r>
    </w:p>
    <w:p w:rsidR="00B753B1" w:rsidRPr="0009463D" w:rsidRDefault="00B753B1" w:rsidP="00B753B1">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B753B1" w:rsidRPr="00A04230" w:rsidRDefault="00B753B1" w:rsidP="00B753B1">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B753B1" w:rsidRPr="00A04230" w:rsidRDefault="00B753B1" w:rsidP="00B753B1">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B753B1" w:rsidRPr="00A04230" w:rsidRDefault="00B753B1" w:rsidP="00B753B1">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B753B1" w:rsidRPr="00A04230" w:rsidRDefault="00B753B1" w:rsidP="00B753B1">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B753B1" w:rsidRPr="00A04230" w:rsidRDefault="00B753B1" w:rsidP="00B753B1">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B753B1" w:rsidRPr="00A04230" w:rsidRDefault="00B753B1" w:rsidP="00B753B1">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B753B1" w:rsidRPr="00A04230" w:rsidRDefault="00B753B1" w:rsidP="00B753B1">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B753B1" w:rsidRPr="00A04230" w:rsidRDefault="00B753B1" w:rsidP="00B753B1">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B753B1" w:rsidRDefault="00B753B1" w:rsidP="00B753B1">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B753B1" w:rsidRPr="00A04230" w:rsidRDefault="00B753B1" w:rsidP="00B753B1">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B753B1" w:rsidRPr="00A04230" w:rsidRDefault="00B753B1" w:rsidP="00B753B1">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B753B1" w:rsidRPr="00A04230" w:rsidRDefault="00B753B1" w:rsidP="00B753B1">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B753B1" w:rsidRPr="00A04230" w:rsidRDefault="00B753B1" w:rsidP="00B753B1">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B753B1" w:rsidRPr="00A04230" w:rsidRDefault="00B753B1" w:rsidP="00B753B1">
      <w:pPr>
        <w:spacing w:before="120" w:after="120"/>
        <w:contextualSpacing/>
        <w:jc w:val="both"/>
        <w:rPr>
          <w:rFonts w:ascii="Arial" w:hAnsi="Arial" w:cs="Arial"/>
          <w:lang w:val="es-BO"/>
        </w:rPr>
      </w:pPr>
    </w:p>
    <w:p w:rsidR="00B753B1" w:rsidRPr="00A04230" w:rsidRDefault="00B753B1" w:rsidP="00B753B1">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B753B1" w:rsidRPr="00A04230" w:rsidRDefault="00B753B1" w:rsidP="00B753B1">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B753B1" w:rsidRPr="00A04230" w:rsidRDefault="00B753B1" w:rsidP="00B753B1">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B753B1" w:rsidRPr="00A04230" w:rsidRDefault="00B753B1" w:rsidP="00B753B1">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B753B1" w:rsidRPr="00A04230" w:rsidRDefault="00B753B1" w:rsidP="00B753B1">
      <w:pPr>
        <w:numPr>
          <w:ilvl w:val="0"/>
          <w:numId w:val="41"/>
        </w:numPr>
        <w:spacing w:before="120" w:after="120"/>
        <w:ind w:left="1134" w:hanging="425"/>
        <w:jc w:val="both"/>
        <w:rPr>
          <w:rFonts w:ascii="Arial" w:eastAsia="Calibri" w:hAnsi="Arial" w:cs="Arial"/>
        </w:rPr>
      </w:pPr>
      <w:r w:rsidRPr="00A04230">
        <w:rPr>
          <w:rFonts w:ascii="Arial" w:eastAsia="Calibri" w:hAnsi="Arial" w:cs="Arial"/>
        </w:rPr>
        <w:lastRenderedPageBreak/>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B753B1" w:rsidRDefault="00B753B1" w:rsidP="00B753B1">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B753B1" w:rsidRPr="0009463D" w:rsidRDefault="00B753B1" w:rsidP="00B753B1">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B753B1" w:rsidRPr="0009463D" w:rsidRDefault="00B753B1" w:rsidP="00B753B1">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B753B1" w:rsidRPr="0009463D" w:rsidRDefault="00B753B1" w:rsidP="00B753B1">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B753B1" w:rsidRPr="0009463D" w:rsidRDefault="00B753B1" w:rsidP="00B753B1">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B753B1" w:rsidRPr="0009463D" w:rsidRDefault="00B753B1" w:rsidP="00B753B1">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B753B1" w:rsidRPr="0009463D" w:rsidRDefault="00B753B1" w:rsidP="00B753B1">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B753B1" w:rsidRPr="0009463D" w:rsidRDefault="00B753B1" w:rsidP="00B753B1">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B753B1" w:rsidRDefault="00B753B1" w:rsidP="00B753B1">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B753B1" w:rsidRPr="0009463D" w:rsidRDefault="00B753B1" w:rsidP="00B753B1">
      <w:pPr>
        <w:widowControl w:val="0"/>
        <w:ind w:left="1134"/>
        <w:jc w:val="both"/>
        <w:rPr>
          <w:rFonts w:ascii="Arial" w:hAnsi="Arial" w:cs="Arial"/>
          <w:lang w:val="es-BO"/>
        </w:rPr>
      </w:pPr>
    </w:p>
    <w:p w:rsidR="00B753B1" w:rsidRPr="0009463D" w:rsidRDefault="00B753B1" w:rsidP="00B753B1">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B753B1" w:rsidRDefault="00B753B1" w:rsidP="00B753B1">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B753B1" w:rsidRPr="00BC4C1E" w:rsidRDefault="00B753B1" w:rsidP="00B753B1">
      <w:pPr>
        <w:widowControl w:val="0"/>
        <w:ind w:left="1134"/>
        <w:jc w:val="both"/>
        <w:rPr>
          <w:rFonts w:ascii="Arial" w:hAnsi="Arial" w:cs="Arial"/>
          <w:color w:val="000000"/>
          <w:sz w:val="12"/>
          <w:szCs w:val="12"/>
          <w:lang w:val="es-BO"/>
        </w:rPr>
      </w:pPr>
    </w:p>
    <w:p w:rsidR="00B753B1" w:rsidRDefault="00B753B1" w:rsidP="00B753B1">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B753B1" w:rsidRPr="0009463D" w:rsidRDefault="00B753B1" w:rsidP="00B753B1">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B753B1" w:rsidRPr="0009463D" w:rsidRDefault="00B753B1" w:rsidP="00B753B1">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B753B1" w:rsidRPr="00C0234C" w:rsidRDefault="00B753B1" w:rsidP="00B753B1">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B753B1" w:rsidRPr="007C5BCD" w:rsidRDefault="00B753B1" w:rsidP="00B753B1">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B753B1" w:rsidRDefault="00B753B1" w:rsidP="00B753B1">
      <w:pPr>
        <w:spacing w:before="120" w:after="120"/>
        <w:jc w:val="both"/>
        <w:rPr>
          <w:rFonts w:ascii="Arial" w:hAnsi="Arial" w:cs="Arial"/>
        </w:rPr>
      </w:pPr>
      <w:r w:rsidRPr="007C5BCD">
        <w:rPr>
          <w:rFonts w:ascii="Arial" w:hAnsi="Arial" w:cs="Arial"/>
        </w:rPr>
        <w:lastRenderedPageBreak/>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B753B1" w:rsidRPr="007C5BCD" w:rsidRDefault="00B753B1" w:rsidP="00B753B1">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B753B1" w:rsidRPr="0009463D" w:rsidRDefault="00B753B1" w:rsidP="00B753B1">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B753B1" w:rsidRPr="0009463D" w:rsidRDefault="00B753B1" w:rsidP="00B753B1">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B753B1" w:rsidRPr="0009463D" w:rsidRDefault="00B753B1" w:rsidP="00B753B1">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B753B1" w:rsidRPr="0009463D" w:rsidRDefault="00B753B1" w:rsidP="00B753B1">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53B1" w:rsidRPr="0009463D" w:rsidRDefault="00B753B1" w:rsidP="00B753B1">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B753B1" w:rsidRPr="0009463D" w:rsidRDefault="00B753B1" w:rsidP="00B753B1">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B753B1" w:rsidRPr="0009463D" w:rsidRDefault="00B753B1" w:rsidP="00B753B1">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B753B1" w:rsidRPr="0009463D" w:rsidRDefault="00B753B1" w:rsidP="00B753B1">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B753B1" w:rsidRPr="0009463D" w:rsidRDefault="00B753B1" w:rsidP="00B753B1">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B753B1" w:rsidRPr="0009463D" w:rsidRDefault="00B753B1" w:rsidP="00B753B1">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B753B1" w:rsidRPr="0009463D" w:rsidRDefault="00B753B1" w:rsidP="00B753B1">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B753B1" w:rsidRPr="0009463D" w:rsidRDefault="00B753B1" w:rsidP="00B753B1">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B753B1" w:rsidRPr="0009463D" w:rsidRDefault="00B753B1" w:rsidP="00B753B1">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B753B1" w:rsidRPr="0009463D" w:rsidRDefault="00B753B1" w:rsidP="00B753B1">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B753B1" w:rsidRPr="0009463D" w:rsidRDefault="00B753B1" w:rsidP="00B753B1">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B753B1" w:rsidRPr="0009463D" w:rsidRDefault="00B753B1" w:rsidP="00B753B1">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B753B1" w:rsidRPr="0009463D" w:rsidRDefault="00B753B1" w:rsidP="00B753B1">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B753B1" w:rsidRPr="0009463D" w:rsidRDefault="00B753B1" w:rsidP="00B753B1">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B753B1" w:rsidRPr="0009463D" w:rsidRDefault="00B753B1" w:rsidP="00B753B1">
      <w:pPr>
        <w:autoSpaceDE w:val="0"/>
        <w:autoSpaceDN w:val="0"/>
        <w:adjustRightInd w:val="0"/>
        <w:spacing w:before="120" w:after="120"/>
        <w:ind w:left="1985" w:hanging="709"/>
        <w:jc w:val="both"/>
        <w:rPr>
          <w:rFonts w:ascii="Arial" w:hAnsi="Arial" w:cs="Arial"/>
        </w:rPr>
      </w:pPr>
      <w:r w:rsidRPr="0009463D">
        <w:rPr>
          <w:rFonts w:ascii="Arial" w:hAnsi="Arial" w:cs="Arial"/>
          <w:b/>
        </w:rPr>
        <w:lastRenderedPageBreak/>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B753B1" w:rsidRPr="00C47A7C" w:rsidRDefault="00B753B1" w:rsidP="00B753B1">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B753B1" w:rsidRPr="0009463D" w:rsidRDefault="00B753B1" w:rsidP="00B753B1">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B753B1" w:rsidRPr="0009463D" w:rsidRDefault="00B753B1" w:rsidP="00B753B1">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B753B1" w:rsidRPr="0009463D" w:rsidRDefault="00B753B1" w:rsidP="00B753B1">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B753B1" w:rsidRPr="0009463D" w:rsidRDefault="00B753B1" w:rsidP="00B753B1">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B753B1" w:rsidRPr="0009463D" w:rsidRDefault="00B753B1" w:rsidP="00B753B1">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B753B1" w:rsidRPr="0009463D" w:rsidRDefault="00B753B1" w:rsidP="00B753B1">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B753B1" w:rsidRPr="0009463D" w:rsidRDefault="00B753B1" w:rsidP="00B753B1">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753B1" w:rsidRPr="0009463D" w:rsidRDefault="00B753B1" w:rsidP="00B753B1">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B753B1" w:rsidRPr="0009463D" w:rsidRDefault="00B753B1" w:rsidP="00B753B1">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B753B1" w:rsidRPr="0009463D" w:rsidRDefault="00B753B1" w:rsidP="00B753B1">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B753B1" w:rsidRPr="0009463D" w:rsidRDefault="00B753B1" w:rsidP="00B753B1">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B753B1" w:rsidRPr="0009463D" w:rsidRDefault="00B753B1" w:rsidP="00B753B1">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B753B1" w:rsidRPr="0009463D" w:rsidRDefault="00B753B1" w:rsidP="00B753B1">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B753B1" w:rsidRPr="0009463D" w:rsidRDefault="00B753B1" w:rsidP="00B753B1">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B753B1" w:rsidRPr="0009463D" w:rsidRDefault="00B753B1" w:rsidP="00B753B1">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B753B1" w:rsidRPr="0009463D" w:rsidRDefault="00B753B1" w:rsidP="00B753B1">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B753B1" w:rsidRPr="0009463D" w:rsidRDefault="00B753B1" w:rsidP="00B753B1">
      <w:pPr>
        <w:spacing w:before="120" w:after="120"/>
        <w:jc w:val="both"/>
        <w:rPr>
          <w:rFonts w:ascii="Arial" w:eastAsia="Calibri" w:hAnsi="Arial" w:cs="Arial"/>
        </w:rPr>
      </w:pPr>
      <w:r w:rsidRPr="0009463D">
        <w:rPr>
          <w:rFonts w:ascii="Arial" w:eastAsia="Calibri" w:hAnsi="Arial" w:cs="Arial"/>
        </w:rPr>
        <w:lastRenderedPageBreak/>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B753B1" w:rsidRDefault="00B753B1" w:rsidP="00B753B1">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B753B1" w:rsidRDefault="00B753B1" w:rsidP="00B753B1">
      <w:pPr>
        <w:spacing w:before="120" w:after="120"/>
        <w:jc w:val="both"/>
        <w:rPr>
          <w:rFonts w:ascii="Arial" w:eastAsia="Calibri" w:hAnsi="Arial" w:cs="Arial"/>
          <w:lang w:val="es-ES_tradnl"/>
        </w:rPr>
      </w:pPr>
    </w:p>
    <w:p w:rsidR="00B753B1" w:rsidRPr="0009463D" w:rsidRDefault="00B753B1" w:rsidP="00B753B1">
      <w:pPr>
        <w:spacing w:before="120" w:after="120"/>
        <w:jc w:val="both"/>
        <w:rPr>
          <w:rFonts w:ascii="Arial" w:eastAsia="Calibri" w:hAnsi="Arial" w:cs="Arial"/>
          <w:lang w:val="es-ES_tradnl"/>
        </w:rPr>
      </w:pP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B753B1" w:rsidRPr="0009463D" w:rsidRDefault="00B753B1" w:rsidP="00B753B1">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B753B1" w:rsidRPr="0009463D" w:rsidRDefault="00B753B1" w:rsidP="00B753B1">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B753B1" w:rsidRPr="0009463D" w:rsidRDefault="00B753B1" w:rsidP="00B753B1">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B753B1" w:rsidRPr="0009463D" w:rsidRDefault="00B753B1" w:rsidP="00B753B1">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B753B1" w:rsidRPr="0009463D" w:rsidRDefault="00B753B1" w:rsidP="00B753B1">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B753B1" w:rsidRPr="0009463D" w:rsidRDefault="00B753B1" w:rsidP="00B753B1">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B753B1" w:rsidRPr="0009463D" w:rsidRDefault="00B753B1" w:rsidP="00B753B1">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B753B1" w:rsidRPr="0009463D" w:rsidRDefault="00B753B1" w:rsidP="00B753B1">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B753B1" w:rsidRPr="0009463D" w:rsidRDefault="00B753B1" w:rsidP="00B753B1">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B753B1" w:rsidRPr="0009463D" w:rsidRDefault="00B753B1" w:rsidP="00B753B1">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B753B1" w:rsidRPr="0009463D" w:rsidRDefault="00B753B1" w:rsidP="00B753B1">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B753B1" w:rsidRPr="0009463D" w:rsidRDefault="00B753B1" w:rsidP="00B753B1">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753B1" w:rsidRPr="0009463D" w:rsidRDefault="00B753B1" w:rsidP="00B753B1">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B753B1" w:rsidRPr="0009463D" w:rsidRDefault="00B753B1" w:rsidP="00B753B1">
      <w:pPr>
        <w:spacing w:before="120" w:after="120"/>
        <w:ind w:left="709"/>
        <w:jc w:val="both"/>
        <w:rPr>
          <w:rFonts w:ascii="Arial" w:eastAsia="Calibri" w:hAnsi="Arial" w:cs="Arial"/>
          <w:lang w:val="es-ES_tradnl"/>
        </w:rPr>
      </w:pPr>
      <w:r w:rsidRPr="0009463D">
        <w:rPr>
          <w:rFonts w:ascii="Arial" w:eastAsia="Calibri" w:hAnsi="Arial" w:cs="Arial"/>
          <w:lang w:val="es-BO"/>
        </w:rPr>
        <w:lastRenderedPageBreak/>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B753B1" w:rsidRPr="0009463D" w:rsidRDefault="00B753B1" w:rsidP="00B753B1">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B753B1" w:rsidRPr="0009463D" w:rsidRDefault="00B753B1" w:rsidP="00B753B1">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B753B1" w:rsidRPr="0009463D" w:rsidRDefault="00B753B1" w:rsidP="00B753B1">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B753B1" w:rsidRPr="00E24744" w:rsidRDefault="00B753B1" w:rsidP="00B753B1">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B753B1" w:rsidRPr="0009463D" w:rsidRDefault="00B753B1" w:rsidP="00B753B1">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B753B1" w:rsidRPr="0009463D" w:rsidRDefault="00B753B1" w:rsidP="00B753B1">
      <w:pPr>
        <w:spacing w:before="120" w:after="120"/>
        <w:jc w:val="both"/>
        <w:rPr>
          <w:rFonts w:ascii="Arial" w:hAnsi="Arial" w:cs="Arial"/>
          <w:lang w:val="es-ES_tradnl"/>
        </w:rPr>
      </w:pPr>
    </w:p>
    <w:p w:rsidR="00B753B1" w:rsidRDefault="00B753B1" w:rsidP="00B753B1">
      <w:pPr>
        <w:spacing w:before="120" w:after="120"/>
        <w:jc w:val="both"/>
        <w:rPr>
          <w:rFonts w:ascii="Arial" w:hAnsi="Arial" w:cs="Arial"/>
          <w:lang w:val="es-ES_tradnl"/>
        </w:rPr>
      </w:pPr>
    </w:p>
    <w:p w:rsidR="00B753B1" w:rsidRPr="0009463D" w:rsidRDefault="00B753B1" w:rsidP="00B753B1">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B753B1" w:rsidRPr="000E7931" w:rsidTr="00701D45">
        <w:trPr>
          <w:jc w:val="center"/>
        </w:trPr>
        <w:tc>
          <w:tcPr>
            <w:tcW w:w="4914" w:type="dxa"/>
            <w:shd w:val="clear" w:color="auto" w:fill="auto"/>
          </w:tcPr>
          <w:p w:rsidR="00B753B1" w:rsidRPr="000E7931" w:rsidRDefault="00B753B1" w:rsidP="00701D45">
            <w:pPr>
              <w:jc w:val="both"/>
              <w:rPr>
                <w:rFonts w:ascii="Arial" w:hAnsi="Arial" w:cs="Arial"/>
              </w:rPr>
            </w:pPr>
          </w:p>
          <w:p w:rsidR="00B753B1" w:rsidRPr="000E7931" w:rsidRDefault="00B753B1" w:rsidP="00701D45">
            <w:pPr>
              <w:jc w:val="both"/>
              <w:rPr>
                <w:rFonts w:ascii="Arial" w:hAnsi="Arial" w:cs="Arial"/>
              </w:rPr>
            </w:pPr>
          </w:p>
          <w:p w:rsidR="00B753B1" w:rsidRPr="000E7931" w:rsidRDefault="00B753B1" w:rsidP="00701D45">
            <w:pPr>
              <w:jc w:val="center"/>
              <w:rPr>
                <w:rFonts w:ascii="Arial" w:hAnsi="Arial" w:cs="Arial"/>
              </w:rPr>
            </w:pPr>
            <w:r w:rsidRPr="000E7931">
              <w:rPr>
                <w:rFonts w:ascii="Arial" w:hAnsi="Arial" w:cs="Arial"/>
              </w:rPr>
              <w:t>__________________________________</w:t>
            </w:r>
          </w:p>
          <w:p w:rsidR="00B753B1" w:rsidRDefault="00B753B1" w:rsidP="00701D45">
            <w:pPr>
              <w:jc w:val="center"/>
              <w:rPr>
                <w:rFonts w:ascii="Arial" w:hAnsi="Arial" w:cs="Arial"/>
                <w:b/>
              </w:rPr>
            </w:pPr>
            <w:r>
              <w:rPr>
                <w:rFonts w:ascii="Arial" w:hAnsi="Arial" w:cs="Arial"/>
                <w:lang w:val="es-BO"/>
              </w:rPr>
              <w:t>____________</w:t>
            </w:r>
          </w:p>
          <w:p w:rsidR="00B753B1" w:rsidRDefault="00B753B1" w:rsidP="00701D45">
            <w:pPr>
              <w:jc w:val="center"/>
              <w:rPr>
                <w:rFonts w:ascii="Arial" w:hAnsi="Arial" w:cs="Arial"/>
                <w:b/>
              </w:rPr>
            </w:pPr>
            <w:r>
              <w:rPr>
                <w:rFonts w:ascii="Arial" w:hAnsi="Arial" w:cs="Arial"/>
                <w:b/>
                <w:lang w:val="es-BO"/>
              </w:rPr>
              <w:t>_____________________________</w:t>
            </w:r>
          </w:p>
          <w:p w:rsidR="00B753B1" w:rsidRPr="00C47A7C" w:rsidRDefault="00B753B1" w:rsidP="00701D45">
            <w:pPr>
              <w:jc w:val="center"/>
              <w:rPr>
                <w:rFonts w:ascii="Arial" w:hAnsi="Arial" w:cs="Arial"/>
                <w:b/>
              </w:rPr>
            </w:pPr>
            <w:r w:rsidRPr="000E7931">
              <w:rPr>
                <w:rFonts w:ascii="Arial" w:hAnsi="Arial" w:cs="Arial"/>
                <w:b/>
              </w:rPr>
              <w:t xml:space="preserve"> ENTIDAD</w:t>
            </w:r>
          </w:p>
        </w:tc>
        <w:tc>
          <w:tcPr>
            <w:tcW w:w="4914" w:type="dxa"/>
            <w:shd w:val="clear" w:color="auto" w:fill="auto"/>
          </w:tcPr>
          <w:p w:rsidR="00B753B1" w:rsidRPr="000E7931" w:rsidRDefault="00B753B1" w:rsidP="00701D45">
            <w:pPr>
              <w:jc w:val="both"/>
              <w:rPr>
                <w:rFonts w:ascii="Arial" w:hAnsi="Arial" w:cs="Arial"/>
              </w:rPr>
            </w:pPr>
          </w:p>
          <w:p w:rsidR="00B753B1" w:rsidRPr="000E7931" w:rsidRDefault="00B753B1" w:rsidP="00701D45">
            <w:pPr>
              <w:jc w:val="both"/>
              <w:rPr>
                <w:rFonts w:ascii="Arial" w:hAnsi="Arial" w:cs="Arial"/>
              </w:rPr>
            </w:pPr>
          </w:p>
          <w:p w:rsidR="00B753B1" w:rsidRPr="000E7931" w:rsidRDefault="00B753B1" w:rsidP="00701D45">
            <w:pPr>
              <w:jc w:val="center"/>
              <w:rPr>
                <w:rFonts w:ascii="Arial" w:hAnsi="Arial" w:cs="Arial"/>
              </w:rPr>
            </w:pPr>
            <w:r w:rsidRPr="000E7931">
              <w:rPr>
                <w:rFonts w:ascii="Arial" w:hAnsi="Arial" w:cs="Arial"/>
              </w:rPr>
              <w:t>__________________________________</w:t>
            </w:r>
          </w:p>
          <w:p w:rsidR="00B753B1" w:rsidRPr="000E7931" w:rsidRDefault="00B753B1" w:rsidP="00701D45">
            <w:pPr>
              <w:jc w:val="center"/>
              <w:rPr>
                <w:rFonts w:ascii="Arial" w:hAnsi="Arial" w:cs="Arial"/>
              </w:rPr>
            </w:pPr>
            <w:r>
              <w:rPr>
                <w:rFonts w:ascii="Arial" w:hAnsi="Arial" w:cs="Arial"/>
              </w:rPr>
              <w:t>_____________________________</w:t>
            </w:r>
          </w:p>
          <w:p w:rsidR="00B753B1" w:rsidRPr="000E7931" w:rsidRDefault="00B753B1" w:rsidP="00701D45">
            <w:pPr>
              <w:jc w:val="center"/>
              <w:rPr>
                <w:rFonts w:ascii="Arial" w:hAnsi="Arial" w:cs="Arial"/>
                <w:b/>
              </w:rPr>
            </w:pPr>
            <w:r w:rsidRPr="000E7931">
              <w:rPr>
                <w:rFonts w:ascii="Arial" w:hAnsi="Arial" w:cs="Arial"/>
                <w:b/>
              </w:rPr>
              <w:t>ARRENDADOR</w:t>
            </w:r>
          </w:p>
          <w:p w:rsidR="00B753B1" w:rsidRPr="000E7931" w:rsidRDefault="00B753B1" w:rsidP="00701D45">
            <w:pPr>
              <w:jc w:val="center"/>
              <w:rPr>
                <w:rFonts w:ascii="Arial" w:hAnsi="Arial" w:cs="Arial"/>
                <w:b/>
              </w:rPr>
            </w:pPr>
          </w:p>
          <w:p w:rsidR="00B753B1" w:rsidRPr="000E7931" w:rsidRDefault="00B753B1" w:rsidP="00701D45">
            <w:pPr>
              <w:jc w:val="center"/>
              <w:rPr>
                <w:rFonts w:ascii="Arial" w:hAnsi="Arial" w:cs="Arial"/>
                <w:b/>
              </w:rPr>
            </w:pPr>
          </w:p>
          <w:p w:rsidR="00B753B1" w:rsidRPr="000E7931" w:rsidRDefault="00B753B1" w:rsidP="00701D45">
            <w:pPr>
              <w:rPr>
                <w:rFonts w:ascii="Arial" w:hAnsi="Arial" w:cs="Arial"/>
                <w:lang w:val="es-ES_tradnl"/>
              </w:rPr>
            </w:pPr>
          </w:p>
        </w:tc>
      </w:tr>
    </w:tbl>
    <w:p w:rsidR="00B753B1" w:rsidRDefault="00B753B1" w:rsidP="00B753B1">
      <w:pPr>
        <w:tabs>
          <w:tab w:val="left" w:pos="2407"/>
        </w:tabs>
        <w:spacing w:before="120" w:after="120"/>
        <w:jc w:val="both"/>
        <w:rPr>
          <w:rFonts w:ascii="Arial" w:hAnsi="Arial" w:cs="Arial"/>
          <w:b/>
        </w:rPr>
      </w:pPr>
      <w:r>
        <w:rPr>
          <w:rFonts w:ascii="Arial" w:hAnsi="Arial" w:cs="Arial"/>
          <w:b/>
        </w:rPr>
        <w:tab/>
      </w:r>
    </w:p>
    <w:p w:rsidR="00B753B1" w:rsidRDefault="00B753B1" w:rsidP="00B753B1">
      <w:pPr>
        <w:tabs>
          <w:tab w:val="left" w:pos="2407"/>
        </w:tabs>
        <w:spacing w:before="120" w:after="120"/>
        <w:jc w:val="both"/>
        <w:rPr>
          <w:rFonts w:ascii="Arial" w:hAnsi="Arial" w:cs="Arial"/>
          <w:b/>
        </w:rPr>
      </w:pPr>
    </w:p>
    <w:p w:rsidR="00B753B1" w:rsidRPr="00C47A7C" w:rsidRDefault="00B753B1" w:rsidP="00B753B1">
      <w:pPr>
        <w:tabs>
          <w:tab w:val="left" w:pos="2987"/>
        </w:tabs>
        <w:rPr>
          <w:rFonts w:ascii="Arial" w:hAnsi="Arial" w:cs="Arial"/>
          <w:lang w:val="es-ES_tradnl"/>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6"/>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64E" w:rsidRDefault="00D0064E">
      <w:r>
        <w:separator/>
      </w:r>
    </w:p>
  </w:endnote>
  <w:endnote w:type="continuationSeparator" w:id="0">
    <w:p w:rsidR="00D0064E" w:rsidRDefault="00D0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3B1" w:rsidRDefault="00B753B1">
    <w:pPr>
      <w:pStyle w:val="Piedepgina"/>
      <w:jc w:val="right"/>
    </w:pPr>
    <w:r>
      <w:rPr>
        <w:color w:val="5B9BD5" w:themeColor="accent1"/>
        <w:lang w:val="es-ES"/>
      </w:rPr>
      <w:t xml:space="preserve"> </w:t>
    </w:r>
    <w:r>
      <w:rPr>
        <w:color w:val="5B9BD5" w:themeColor="accent1"/>
      </w:rPr>
      <w:fldChar w:fldCharType="begin"/>
    </w:r>
    <w:r>
      <w:rPr>
        <w:color w:val="5B9BD5" w:themeColor="accent1"/>
      </w:rPr>
      <w:instrText>PAGE  \* Arabic</w:instrText>
    </w:r>
    <w:r>
      <w:rPr>
        <w:color w:val="5B9BD5" w:themeColor="accent1"/>
      </w:rPr>
      <w:fldChar w:fldCharType="separate"/>
    </w:r>
    <w:r w:rsidR="000F45D8">
      <w:rPr>
        <w:noProof/>
        <w:color w:val="5B9BD5" w:themeColor="accent1"/>
      </w:rPr>
      <w:t>1</w:t>
    </w:r>
    <w:r>
      <w:rPr>
        <w:color w:val="5B9BD5" w:themeColor="accent1"/>
      </w:rPr>
      <w:fldChar w:fldCharType="end"/>
    </w:r>
  </w:p>
  <w:p w:rsidR="00B753B1" w:rsidRDefault="00B753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64E" w:rsidRDefault="00D0064E">
      <w:r>
        <w:separator/>
      </w:r>
    </w:p>
  </w:footnote>
  <w:footnote w:type="continuationSeparator" w:id="0">
    <w:p w:rsidR="00D0064E" w:rsidRDefault="00D006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84F75"/>
    <w:multiLevelType w:val="hybridMultilevel"/>
    <w:tmpl w:val="C07279AA"/>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15:restartNumberingAfterBreak="0">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1070A1"/>
    <w:multiLevelType w:val="hybridMultilevel"/>
    <w:tmpl w:val="4D426C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4390CFF"/>
    <w:multiLevelType w:val="hybridMultilevel"/>
    <w:tmpl w:val="89969E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7892A14"/>
    <w:multiLevelType w:val="hybridMultilevel"/>
    <w:tmpl w:val="DB947C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651369B"/>
    <w:multiLevelType w:val="hybridMultilevel"/>
    <w:tmpl w:val="7C5A1B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15:restartNumberingAfterBreak="0">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FEE1577"/>
    <w:multiLevelType w:val="hybridMultilevel"/>
    <w:tmpl w:val="73FCED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15:restartNumberingAfterBreak="0">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39"/>
  </w:num>
  <w:num w:numId="3">
    <w:abstractNumId w:val="6"/>
  </w:num>
  <w:num w:numId="4">
    <w:abstractNumId w:val="31"/>
  </w:num>
  <w:num w:numId="5">
    <w:abstractNumId w:val="21"/>
  </w:num>
  <w:num w:numId="6">
    <w:abstractNumId w:val="47"/>
  </w:num>
  <w:num w:numId="7">
    <w:abstractNumId w:val="44"/>
  </w:num>
  <w:num w:numId="8">
    <w:abstractNumId w:val="42"/>
  </w:num>
  <w:num w:numId="9">
    <w:abstractNumId w:val="18"/>
  </w:num>
  <w:num w:numId="10">
    <w:abstractNumId w:val="14"/>
  </w:num>
  <w:num w:numId="11">
    <w:abstractNumId w:val="16"/>
  </w:num>
  <w:num w:numId="12">
    <w:abstractNumId w:val="30"/>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3"/>
  </w:num>
  <w:num w:numId="18">
    <w:abstractNumId w:val="24"/>
  </w:num>
  <w:num w:numId="19">
    <w:abstractNumId w:val="35"/>
  </w:num>
  <w:num w:numId="20">
    <w:abstractNumId w:val="22"/>
  </w:num>
  <w:num w:numId="21">
    <w:abstractNumId w:val="23"/>
  </w:num>
  <w:num w:numId="22">
    <w:abstractNumId w:val="3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7"/>
  </w:num>
  <w:num w:numId="26">
    <w:abstractNumId w:val="20"/>
  </w:num>
  <w:num w:numId="27">
    <w:abstractNumId w:val="28"/>
  </w:num>
  <w:num w:numId="28">
    <w:abstractNumId w:val="45"/>
  </w:num>
  <w:num w:numId="29">
    <w:abstractNumId w:val="25"/>
  </w:num>
  <w:num w:numId="30">
    <w:abstractNumId w:val="48"/>
  </w:num>
  <w:num w:numId="31">
    <w:abstractNumId w:val="13"/>
  </w:num>
  <w:num w:numId="32">
    <w:abstractNumId w:val="46"/>
  </w:num>
  <w:num w:numId="33">
    <w:abstractNumId w:val="3"/>
  </w:num>
  <w:num w:numId="34">
    <w:abstractNumId w:val="2"/>
  </w:num>
  <w:num w:numId="35">
    <w:abstractNumId w:val="17"/>
  </w:num>
  <w:num w:numId="36">
    <w:abstractNumId w:val="41"/>
  </w:num>
  <w:num w:numId="37">
    <w:abstractNumId w:val="10"/>
  </w:num>
  <w:num w:numId="38">
    <w:abstractNumId w:val="12"/>
  </w:num>
  <w:num w:numId="39">
    <w:abstractNumId w:val="38"/>
  </w:num>
  <w:num w:numId="40">
    <w:abstractNumId w:val="4"/>
  </w:num>
  <w:num w:numId="41">
    <w:abstractNumId w:val="26"/>
  </w:num>
  <w:num w:numId="42">
    <w:abstractNumId w:val="32"/>
  </w:num>
  <w:num w:numId="43">
    <w:abstractNumId w:val="1"/>
  </w:num>
  <w:num w:numId="44">
    <w:abstractNumId w:val="11"/>
  </w:num>
  <w:num w:numId="45">
    <w:abstractNumId w:val="34"/>
  </w:num>
  <w:num w:numId="46">
    <w:abstractNumId w:val="49"/>
  </w:num>
  <w:num w:numId="47">
    <w:abstractNumId w:val="5"/>
  </w:num>
  <w:num w:numId="48">
    <w:abstractNumId w:val="7"/>
  </w:num>
  <w:num w:numId="49">
    <w:abstractNumId w:val="8"/>
  </w:num>
  <w:num w:numId="50">
    <w:abstractNumId w:val="43"/>
  </w:num>
  <w:num w:numId="51">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C28763"/>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B27F-DB83-46B3-B58B-4F0E18CF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39</Pages>
  <Words>11879</Words>
  <Characters>65336</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77061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Claudio Huallpa Nina</cp:lastModifiedBy>
  <cp:revision>6</cp:revision>
  <cp:lastPrinted>2018-12-20T15:47:00Z</cp:lastPrinted>
  <dcterms:created xsi:type="dcterms:W3CDTF">2018-12-19T19:56:00Z</dcterms:created>
  <dcterms:modified xsi:type="dcterms:W3CDTF">2018-12-20T15:50:00Z</dcterms:modified>
</cp:coreProperties>
</file>