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C1B0B" w:rsidRDefault="006C1B0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C1B0B" w:rsidRDefault="006C1B0B" w:rsidP="00B8304E">
                            <w:pPr>
                              <w:ind w:left="142"/>
                              <w:jc w:val="center"/>
                              <w:rPr>
                                <w:rFonts w:ascii="Verdana" w:hAnsi="Verdana"/>
                                <w:b/>
                              </w:rPr>
                            </w:pPr>
                          </w:p>
                          <w:p w:rsidR="006C1B0B" w:rsidRDefault="006C1B0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1B0B" w:rsidRPr="00103622" w:rsidRDefault="006C1B0B" w:rsidP="00B8304E">
                            <w:pPr>
                              <w:ind w:left="142"/>
                              <w:jc w:val="center"/>
                              <w:rPr>
                                <w:rFonts w:ascii="Century Gothic" w:hAnsi="Century Gothic" w:cs="Arial"/>
                                <w:b/>
                                <w:sz w:val="32"/>
                                <w:szCs w:val="32"/>
                                <w:lang w:val="es-MX"/>
                              </w:rPr>
                            </w:pPr>
                          </w:p>
                          <w:p w:rsidR="006C1B0B" w:rsidRPr="00103622" w:rsidRDefault="006C1B0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C1B0B" w:rsidRDefault="006C1B0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C1B0B" w:rsidRDefault="006C1B0B" w:rsidP="00B8304E">
                            <w:pPr>
                              <w:jc w:val="center"/>
                              <w:rPr>
                                <w:rFonts w:ascii="Century Gothic" w:hAnsi="Century Gothic" w:cs="Arial"/>
                                <w:b/>
                                <w:sz w:val="28"/>
                                <w:szCs w:val="32"/>
                              </w:rPr>
                            </w:pPr>
                          </w:p>
                          <w:p w:rsidR="006C1B0B" w:rsidRDefault="006C1B0B" w:rsidP="00B8304E">
                            <w:pPr>
                              <w:jc w:val="center"/>
                              <w:rPr>
                                <w:rFonts w:ascii="Century Gothic" w:hAnsi="Century Gothic" w:cs="Arial"/>
                                <w:b/>
                                <w:sz w:val="28"/>
                                <w:szCs w:val="32"/>
                              </w:rPr>
                            </w:pPr>
                          </w:p>
                          <w:p w:rsidR="006C1B0B" w:rsidRPr="00D94CE2" w:rsidRDefault="006C1B0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C1B0B" w:rsidRPr="00D94CE2" w:rsidRDefault="006C1B0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C1B0B" w:rsidRPr="00F40D69" w:rsidRDefault="006C1B0B" w:rsidP="00B8304E">
                            <w:pPr>
                              <w:ind w:left="142"/>
                              <w:jc w:val="center"/>
                              <w:rPr>
                                <w:rFonts w:ascii="Century Gothic" w:hAnsi="Century Gothic" w:cs="Arial"/>
                                <w:b/>
                                <w:sz w:val="28"/>
                                <w:szCs w:val="28"/>
                              </w:rPr>
                            </w:pPr>
                          </w:p>
                          <w:p w:rsidR="006C1B0B" w:rsidRPr="00103622" w:rsidRDefault="006C1B0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C1B0B" w:rsidRPr="005F6C94" w:rsidRDefault="006C1B0B" w:rsidP="00B8304E">
                            <w:pPr>
                              <w:ind w:left="142"/>
                              <w:rPr>
                                <w:rFonts w:ascii="Century Gothic" w:hAnsi="Century Gothic"/>
                                <w:b/>
                                <w:sz w:val="28"/>
                                <w:szCs w:val="28"/>
                                <w:lang w:val="es-MX"/>
                              </w:rPr>
                            </w:pPr>
                          </w:p>
                          <w:p w:rsidR="006C1B0B" w:rsidRPr="00D94CE2" w:rsidRDefault="006C1B0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A3EB7">
                              <w:rPr>
                                <w:rFonts w:ascii="Century Gothic" w:hAnsi="Century Gothic" w:cs="Century Gothic"/>
                                <w:b/>
                                <w:bCs/>
                                <w:color w:val="000000"/>
                                <w:sz w:val="28"/>
                                <w:szCs w:val="28"/>
                              </w:rPr>
                              <w:t>SERVICIOS DE PRUEBAS DE PRODUCCION WELL TESTING (WT) POZO SIPOTINDI – X1</w:t>
                            </w:r>
                          </w:p>
                          <w:p w:rsidR="006C1B0B" w:rsidRPr="00D94CE2" w:rsidRDefault="006C1B0B" w:rsidP="00B8304E">
                            <w:pPr>
                              <w:jc w:val="center"/>
                              <w:rPr>
                                <w:rFonts w:ascii="Century Gothic" w:hAnsi="Century Gothic" w:cs="Century Gothic"/>
                                <w:b/>
                                <w:bCs/>
                                <w:color w:val="FF0000"/>
                                <w:sz w:val="28"/>
                                <w:szCs w:val="28"/>
                              </w:rPr>
                            </w:pPr>
                          </w:p>
                          <w:p w:rsidR="006C1B0B" w:rsidRPr="00A31B2D" w:rsidRDefault="006C1B0B"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31B2D" w:rsidRPr="00A31B2D">
                              <w:rPr>
                                <w:rFonts w:ascii="Century Gothic" w:hAnsi="Century Gothic" w:cs="Century Gothic"/>
                                <w:b/>
                                <w:bCs/>
                                <w:sz w:val="28"/>
                                <w:szCs w:val="28"/>
                              </w:rPr>
                              <w:t>DRCO-CDL-GNEE-3-19</w:t>
                            </w:r>
                          </w:p>
                          <w:p w:rsidR="006C1B0B" w:rsidRPr="00A31B2D" w:rsidRDefault="006C1B0B" w:rsidP="00B8304E">
                            <w:pPr>
                              <w:jc w:val="center"/>
                              <w:rPr>
                                <w:rFonts w:ascii="Century Gothic" w:hAnsi="Century Gothic" w:cs="Century Gothic"/>
                                <w:b/>
                                <w:bCs/>
                                <w:sz w:val="28"/>
                                <w:szCs w:val="28"/>
                              </w:rPr>
                            </w:pPr>
                          </w:p>
                          <w:p w:rsidR="006C1B0B" w:rsidRPr="00A31B2D" w:rsidRDefault="006C1B0B" w:rsidP="00B8304E">
                            <w:pPr>
                              <w:jc w:val="center"/>
                              <w:rPr>
                                <w:rFonts w:ascii="Century Gothic" w:hAnsi="Century Gothic"/>
                                <w:b/>
                                <w:sz w:val="28"/>
                                <w:szCs w:val="28"/>
                                <w:lang w:val="es-ES_tradnl"/>
                              </w:rPr>
                            </w:pPr>
                            <w:r w:rsidRPr="00A31B2D">
                              <w:rPr>
                                <w:rFonts w:ascii="Century Gothic" w:hAnsi="Century Gothic" w:cs="Century Gothic"/>
                                <w:b/>
                                <w:bCs/>
                                <w:sz w:val="28"/>
                                <w:szCs w:val="28"/>
                              </w:rPr>
                              <w:t>(Primera Convocatoria</w:t>
                            </w:r>
                            <w:r w:rsidRPr="00A31B2D">
                              <w:rPr>
                                <w:rFonts w:ascii="Century Gothic" w:hAnsi="Century Gothic"/>
                                <w:b/>
                                <w:sz w:val="28"/>
                                <w:szCs w:val="28"/>
                                <w:lang w:val="es-ES_tradnl"/>
                              </w:rPr>
                              <w:t>)</w:t>
                            </w:r>
                          </w:p>
                          <w:p w:rsidR="006C1B0B" w:rsidRPr="00103622" w:rsidRDefault="006C1B0B" w:rsidP="00B8304E">
                            <w:pPr>
                              <w:jc w:val="center"/>
                              <w:rPr>
                                <w:rFonts w:ascii="Century Gothic" w:hAnsi="Century Gothic"/>
                                <w:sz w:val="32"/>
                                <w:szCs w:val="32"/>
                                <w:lang w:val="es-ES_tradnl"/>
                              </w:rPr>
                            </w:pPr>
                          </w:p>
                          <w:p w:rsidR="006C1B0B" w:rsidRPr="00103622" w:rsidRDefault="006C1B0B" w:rsidP="00B8304E">
                            <w:pPr>
                              <w:ind w:right="930"/>
                              <w:jc w:val="center"/>
                              <w:rPr>
                                <w:rFonts w:ascii="Century Gothic" w:hAnsi="Century Gothic"/>
                                <w:sz w:val="32"/>
                                <w:szCs w:val="32"/>
                                <w:lang w:val="es-ES_tradnl"/>
                              </w:rPr>
                            </w:pPr>
                          </w:p>
                          <w:p w:rsidR="006C1B0B" w:rsidRPr="00103622" w:rsidRDefault="006C1B0B" w:rsidP="00B8304E">
                            <w:pPr>
                              <w:ind w:right="930"/>
                              <w:jc w:val="center"/>
                              <w:rPr>
                                <w:rFonts w:ascii="Century Gothic" w:hAnsi="Century Gothic"/>
                                <w:sz w:val="32"/>
                                <w:szCs w:val="32"/>
                                <w:lang w:val="es-ES_tradnl"/>
                              </w:rPr>
                            </w:pPr>
                          </w:p>
                          <w:p w:rsidR="006C1B0B" w:rsidRDefault="006C1B0B" w:rsidP="00B8304E">
                            <w:pPr>
                              <w:ind w:right="930"/>
                              <w:jc w:val="center"/>
                              <w:rPr>
                                <w:rFonts w:ascii="Century Gothic" w:hAnsi="Century Gothic"/>
                                <w:lang w:val="es-ES_tradnl"/>
                              </w:rPr>
                            </w:pPr>
                          </w:p>
                          <w:p w:rsidR="006C1B0B" w:rsidRPr="009C5A35" w:rsidRDefault="006C1B0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6C1B0B" w:rsidRDefault="006C1B0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C1B0B" w:rsidRDefault="006C1B0B" w:rsidP="00B8304E">
                      <w:pPr>
                        <w:ind w:left="142"/>
                        <w:jc w:val="center"/>
                        <w:rPr>
                          <w:rFonts w:ascii="Verdana" w:hAnsi="Verdana"/>
                          <w:b/>
                        </w:rPr>
                      </w:pPr>
                    </w:p>
                    <w:p w:rsidR="006C1B0B" w:rsidRDefault="006C1B0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1B0B" w:rsidRPr="00103622" w:rsidRDefault="006C1B0B" w:rsidP="00B8304E">
                      <w:pPr>
                        <w:ind w:left="142"/>
                        <w:jc w:val="center"/>
                        <w:rPr>
                          <w:rFonts w:ascii="Century Gothic" w:hAnsi="Century Gothic" w:cs="Arial"/>
                          <w:b/>
                          <w:sz w:val="32"/>
                          <w:szCs w:val="32"/>
                          <w:lang w:val="es-MX"/>
                        </w:rPr>
                      </w:pPr>
                    </w:p>
                    <w:p w:rsidR="006C1B0B" w:rsidRPr="00103622" w:rsidRDefault="006C1B0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C1B0B" w:rsidRDefault="006C1B0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C1B0B" w:rsidRDefault="006C1B0B" w:rsidP="00B8304E">
                      <w:pPr>
                        <w:jc w:val="center"/>
                        <w:rPr>
                          <w:rFonts w:ascii="Century Gothic" w:hAnsi="Century Gothic" w:cs="Arial"/>
                          <w:b/>
                          <w:sz w:val="28"/>
                          <w:szCs w:val="32"/>
                        </w:rPr>
                      </w:pPr>
                    </w:p>
                    <w:p w:rsidR="006C1B0B" w:rsidRDefault="006C1B0B" w:rsidP="00B8304E">
                      <w:pPr>
                        <w:jc w:val="center"/>
                        <w:rPr>
                          <w:rFonts w:ascii="Century Gothic" w:hAnsi="Century Gothic" w:cs="Arial"/>
                          <w:b/>
                          <w:sz w:val="28"/>
                          <w:szCs w:val="32"/>
                        </w:rPr>
                      </w:pPr>
                    </w:p>
                    <w:p w:rsidR="006C1B0B" w:rsidRPr="00D94CE2" w:rsidRDefault="006C1B0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C1B0B" w:rsidRPr="00D94CE2" w:rsidRDefault="006C1B0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C1B0B" w:rsidRPr="00F40D69" w:rsidRDefault="006C1B0B" w:rsidP="00B8304E">
                      <w:pPr>
                        <w:ind w:left="142"/>
                        <w:jc w:val="center"/>
                        <w:rPr>
                          <w:rFonts w:ascii="Century Gothic" w:hAnsi="Century Gothic" w:cs="Arial"/>
                          <w:b/>
                          <w:sz w:val="28"/>
                          <w:szCs w:val="28"/>
                        </w:rPr>
                      </w:pPr>
                    </w:p>
                    <w:p w:rsidR="006C1B0B" w:rsidRPr="00103622" w:rsidRDefault="006C1B0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C1B0B" w:rsidRPr="005F6C94" w:rsidRDefault="006C1B0B" w:rsidP="00B8304E">
                      <w:pPr>
                        <w:ind w:left="142"/>
                        <w:rPr>
                          <w:rFonts w:ascii="Century Gothic" w:hAnsi="Century Gothic"/>
                          <w:b/>
                          <w:sz w:val="28"/>
                          <w:szCs w:val="28"/>
                          <w:lang w:val="es-MX"/>
                        </w:rPr>
                      </w:pPr>
                    </w:p>
                    <w:p w:rsidR="006C1B0B" w:rsidRPr="00D94CE2" w:rsidRDefault="006C1B0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A3EB7">
                        <w:rPr>
                          <w:rFonts w:ascii="Century Gothic" w:hAnsi="Century Gothic" w:cs="Century Gothic"/>
                          <w:b/>
                          <w:bCs/>
                          <w:color w:val="000000"/>
                          <w:sz w:val="28"/>
                          <w:szCs w:val="28"/>
                        </w:rPr>
                        <w:t>SERVICIOS DE PRUEBAS DE PRODUCCION WELL TESTING (WT) POZO SIPOTINDI – X1</w:t>
                      </w:r>
                    </w:p>
                    <w:p w:rsidR="006C1B0B" w:rsidRPr="00D94CE2" w:rsidRDefault="006C1B0B" w:rsidP="00B8304E">
                      <w:pPr>
                        <w:jc w:val="center"/>
                        <w:rPr>
                          <w:rFonts w:ascii="Century Gothic" w:hAnsi="Century Gothic" w:cs="Century Gothic"/>
                          <w:b/>
                          <w:bCs/>
                          <w:color w:val="FF0000"/>
                          <w:sz w:val="28"/>
                          <w:szCs w:val="28"/>
                        </w:rPr>
                      </w:pPr>
                    </w:p>
                    <w:p w:rsidR="006C1B0B" w:rsidRPr="00A31B2D" w:rsidRDefault="006C1B0B"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31B2D" w:rsidRPr="00A31B2D">
                        <w:rPr>
                          <w:rFonts w:ascii="Century Gothic" w:hAnsi="Century Gothic" w:cs="Century Gothic"/>
                          <w:b/>
                          <w:bCs/>
                          <w:sz w:val="28"/>
                          <w:szCs w:val="28"/>
                        </w:rPr>
                        <w:t>DRCO-CDL-GNEE-3-19</w:t>
                      </w:r>
                    </w:p>
                    <w:p w:rsidR="006C1B0B" w:rsidRPr="00A31B2D" w:rsidRDefault="006C1B0B" w:rsidP="00B8304E">
                      <w:pPr>
                        <w:jc w:val="center"/>
                        <w:rPr>
                          <w:rFonts w:ascii="Century Gothic" w:hAnsi="Century Gothic" w:cs="Century Gothic"/>
                          <w:b/>
                          <w:bCs/>
                          <w:sz w:val="28"/>
                          <w:szCs w:val="28"/>
                        </w:rPr>
                      </w:pPr>
                    </w:p>
                    <w:p w:rsidR="006C1B0B" w:rsidRPr="00A31B2D" w:rsidRDefault="006C1B0B" w:rsidP="00B8304E">
                      <w:pPr>
                        <w:jc w:val="center"/>
                        <w:rPr>
                          <w:rFonts w:ascii="Century Gothic" w:hAnsi="Century Gothic"/>
                          <w:b/>
                          <w:sz w:val="28"/>
                          <w:szCs w:val="28"/>
                          <w:lang w:val="es-ES_tradnl"/>
                        </w:rPr>
                      </w:pPr>
                      <w:r w:rsidRPr="00A31B2D">
                        <w:rPr>
                          <w:rFonts w:ascii="Century Gothic" w:hAnsi="Century Gothic" w:cs="Century Gothic"/>
                          <w:b/>
                          <w:bCs/>
                          <w:sz w:val="28"/>
                          <w:szCs w:val="28"/>
                        </w:rPr>
                        <w:t>(Primera Convocatoria</w:t>
                      </w:r>
                      <w:r w:rsidRPr="00A31B2D">
                        <w:rPr>
                          <w:rFonts w:ascii="Century Gothic" w:hAnsi="Century Gothic"/>
                          <w:b/>
                          <w:sz w:val="28"/>
                          <w:szCs w:val="28"/>
                          <w:lang w:val="es-ES_tradnl"/>
                        </w:rPr>
                        <w:t>)</w:t>
                      </w:r>
                    </w:p>
                    <w:p w:rsidR="006C1B0B" w:rsidRPr="00103622" w:rsidRDefault="006C1B0B" w:rsidP="00B8304E">
                      <w:pPr>
                        <w:jc w:val="center"/>
                        <w:rPr>
                          <w:rFonts w:ascii="Century Gothic" w:hAnsi="Century Gothic"/>
                          <w:sz w:val="32"/>
                          <w:szCs w:val="32"/>
                          <w:lang w:val="es-ES_tradnl"/>
                        </w:rPr>
                      </w:pPr>
                    </w:p>
                    <w:p w:rsidR="006C1B0B" w:rsidRPr="00103622" w:rsidRDefault="006C1B0B" w:rsidP="00B8304E">
                      <w:pPr>
                        <w:ind w:right="930"/>
                        <w:jc w:val="center"/>
                        <w:rPr>
                          <w:rFonts w:ascii="Century Gothic" w:hAnsi="Century Gothic"/>
                          <w:sz w:val="32"/>
                          <w:szCs w:val="32"/>
                          <w:lang w:val="es-ES_tradnl"/>
                        </w:rPr>
                      </w:pPr>
                    </w:p>
                    <w:p w:rsidR="006C1B0B" w:rsidRPr="00103622" w:rsidRDefault="006C1B0B" w:rsidP="00B8304E">
                      <w:pPr>
                        <w:ind w:right="930"/>
                        <w:jc w:val="center"/>
                        <w:rPr>
                          <w:rFonts w:ascii="Century Gothic" w:hAnsi="Century Gothic"/>
                          <w:sz w:val="32"/>
                          <w:szCs w:val="32"/>
                          <w:lang w:val="es-ES_tradnl"/>
                        </w:rPr>
                      </w:pPr>
                    </w:p>
                    <w:p w:rsidR="006C1B0B" w:rsidRDefault="006C1B0B" w:rsidP="00B8304E">
                      <w:pPr>
                        <w:ind w:right="930"/>
                        <w:jc w:val="center"/>
                        <w:rPr>
                          <w:rFonts w:ascii="Century Gothic" w:hAnsi="Century Gothic"/>
                          <w:lang w:val="es-ES_tradnl"/>
                        </w:rPr>
                      </w:pPr>
                    </w:p>
                    <w:p w:rsidR="006C1B0B" w:rsidRPr="009C5A35" w:rsidRDefault="006C1B0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C1B0B" w:rsidRPr="00AD6AF2" w:rsidRDefault="006C1B0B" w:rsidP="00B26F20">
                            <w:pPr>
                              <w:ind w:right="930"/>
                              <w:jc w:val="center"/>
                              <w:rPr>
                                <w:rFonts w:ascii="Century Gothic" w:hAnsi="Century Gothic"/>
                                <w:sz w:val="14"/>
                                <w:lang w:val="es-ES_tradnl"/>
                              </w:rPr>
                            </w:pPr>
                          </w:p>
                          <w:p w:rsidR="006C1B0B" w:rsidRDefault="006C1B0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6C1B0B" w:rsidRPr="00AD6AF2" w:rsidRDefault="006C1B0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C1B0B" w:rsidRPr="00AD6AF2" w:rsidRDefault="006C1B0B" w:rsidP="00B26F20">
                      <w:pPr>
                        <w:ind w:right="930"/>
                        <w:jc w:val="center"/>
                        <w:rPr>
                          <w:rFonts w:ascii="Century Gothic" w:hAnsi="Century Gothic"/>
                          <w:sz w:val="14"/>
                          <w:lang w:val="es-ES_tradnl"/>
                        </w:rPr>
                      </w:pPr>
                    </w:p>
                    <w:p w:rsidR="006C1B0B" w:rsidRDefault="006C1B0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6C1B0B" w:rsidRPr="00AD6AF2" w:rsidRDefault="006C1B0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94E21" w:rsidRDefault="00A94E21" w:rsidP="00A94E21">
      <w:pPr>
        <w:jc w:val="center"/>
        <w:rPr>
          <w:rFonts w:ascii="Calibri" w:hAnsi="Calibri" w:cs="Calibri"/>
          <w:b/>
          <w:color w:val="FF0000"/>
          <w:sz w:val="18"/>
          <w:szCs w:val="18"/>
        </w:rPr>
      </w:pPr>
    </w:p>
    <w:p w:rsidR="00454560" w:rsidRDefault="00454560" w:rsidP="00A94E21">
      <w:pPr>
        <w:jc w:val="center"/>
        <w:rPr>
          <w:rFonts w:ascii="Calibri" w:hAnsi="Calibri" w:cs="Calibri"/>
          <w:b/>
          <w:color w:val="FF0000"/>
          <w:sz w:val="18"/>
          <w:szCs w:val="18"/>
        </w:rPr>
      </w:pPr>
    </w:p>
    <w:p w:rsidR="00454560" w:rsidRDefault="00454560" w:rsidP="00A94E21">
      <w:pPr>
        <w:jc w:val="center"/>
        <w:rPr>
          <w:rFonts w:ascii="Calibri" w:hAnsi="Calibri" w:cs="Calibri"/>
          <w:b/>
          <w:color w:val="FF0000"/>
          <w:sz w:val="18"/>
          <w:szCs w:val="18"/>
        </w:rPr>
      </w:pPr>
    </w:p>
    <w:p w:rsidR="00454560" w:rsidRDefault="00454560" w:rsidP="00A94E21">
      <w:pPr>
        <w:jc w:val="center"/>
        <w:rPr>
          <w:rFonts w:ascii="Calibri" w:hAnsi="Calibri" w:cs="Calibri"/>
          <w:b/>
          <w:color w:val="FF0000"/>
          <w:sz w:val="18"/>
          <w:szCs w:val="18"/>
        </w:rPr>
      </w:pPr>
    </w:p>
    <w:p w:rsidR="00454560" w:rsidRDefault="00454560" w:rsidP="00A94E21">
      <w:pPr>
        <w:jc w:val="center"/>
        <w:rPr>
          <w:rFonts w:ascii="Calibri" w:hAnsi="Calibri" w:cs="Calibri"/>
          <w:b/>
          <w:color w:val="FF0000"/>
          <w:sz w:val="18"/>
          <w:szCs w:val="18"/>
        </w:rPr>
      </w:pPr>
    </w:p>
    <w:p w:rsidR="00454560" w:rsidRDefault="00454560" w:rsidP="00A94E21">
      <w:pPr>
        <w:jc w:val="center"/>
        <w:rPr>
          <w:rFonts w:ascii="Calibri" w:hAnsi="Calibri" w:cs="Calibri"/>
          <w:b/>
          <w:color w:val="FF0000"/>
          <w:sz w:val="18"/>
          <w:szCs w:val="18"/>
        </w:rPr>
      </w:pPr>
    </w:p>
    <w:p w:rsidR="00454560" w:rsidRDefault="00454560" w:rsidP="00A94E21">
      <w:pPr>
        <w:jc w:val="center"/>
        <w:rPr>
          <w:rFonts w:ascii="Calibri" w:hAnsi="Calibri" w:cs="Calibri"/>
          <w:b/>
          <w:color w:val="FF0000"/>
          <w:sz w:val="18"/>
          <w:szCs w:val="18"/>
        </w:rPr>
      </w:pPr>
    </w:p>
    <w:p w:rsidR="00454560" w:rsidRDefault="00454560" w:rsidP="00A94E21">
      <w:pPr>
        <w:jc w:val="center"/>
        <w:rPr>
          <w:rFonts w:ascii="Calibri" w:hAnsi="Calibri" w:cs="Calibri"/>
          <w:b/>
          <w:color w:val="FF0000"/>
          <w:sz w:val="18"/>
          <w:szCs w:val="18"/>
        </w:rPr>
      </w:pPr>
    </w:p>
    <w:p w:rsidR="00454560" w:rsidRPr="0073680C" w:rsidRDefault="00454560" w:rsidP="00A94E21">
      <w:pPr>
        <w:jc w:val="center"/>
        <w:rPr>
          <w:rFonts w:ascii="Calibri" w:hAnsi="Calibri" w:cs="Calibri"/>
          <w:b/>
          <w:color w:val="FF0000"/>
          <w:sz w:val="18"/>
          <w:szCs w:val="18"/>
        </w:rPr>
      </w:pPr>
      <w:bookmarkStart w:id="0" w:name="_GoBack"/>
      <w:bookmarkEnd w:id="0"/>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7D0C20" w:rsidRDefault="00B8304E" w:rsidP="00A72F2D">
      <w:pPr>
        <w:pStyle w:val="Norma"/>
        <w:tabs>
          <w:tab w:val="center" w:pos="4561"/>
          <w:tab w:val="right" w:pos="9123"/>
        </w:tabs>
        <w:spacing w:after="0" w:line="240" w:lineRule="auto"/>
        <w:rPr>
          <w:rFonts w:asciiTheme="minorHAnsi" w:hAnsiTheme="minorHAnsi" w:cstheme="minorHAnsi"/>
          <w:b/>
          <w:sz w:val="16"/>
          <w:szCs w:val="16"/>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E16D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E16D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E16D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E16D8"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21"/>
        <w:gridCol w:w="1182"/>
        <w:gridCol w:w="29"/>
        <w:gridCol w:w="1056"/>
        <w:gridCol w:w="3318"/>
      </w:tblGrid>
      <w:tr w:rsidR="00CE7B5F" w:rsidRPr="00552079" w:rsidTr="007D0C20">
        <w:trPr>
          <w:trHeight w:val="275"/>
        </w:trPr>
        <w:tc>
          <w:tcPr>
            <w:tcW w:w="9039" w:type="dxa"/>
            <w:gridSpan w:val="6"/>
            <w:shd w:val="clear" w:color="auto" w:fill="D9D9D9"/>
            <w:vAlign w:val="center"/>
          </w:tcPr>
          <w:p w:rsidR="00CE7B5F" w:rsidRPr="007D0C20" w:rsidRDefault="00CE7B5F" w:rsidP="00F77699">
            <w:pPr>
              <w:jc w:val="center"/>
              <w:rPr>
                <w:rFonts w:asciiTheme="minorHAnsi" w:hAnsiTheme="minorHAnsi" w:cstheme="minorHAnsi"/>
                <w:b/>
              </w:rPr>
            </w:pPr>
            <w:r w:rsidRPr="007D0C20">
              <w:rPr>
                <w:rFonts w:asciiTheme="minorHAnsi" w:hAnsiTheme="minorHAnsi" w:cstheme="minorHAnsi"/>
                <w:b/>
              </w:rPr>
              <w:t>CRONOGRAMA DE PLAZOS</w:t>
            </w:r>
          </w:p>
        </w:tc>
      </w:tr>
      <w:tr w:rsidR="00EE7C79" w:rsidRPr="00552079" w:rsidTr="007D0C20">
        <w:trPr>
          <w:trHeight w:val="281"/>
        </w:trPr>
        <w:tc>
          <w:tcPr>
            <w:tcW w:w="433" w:type="dxa"/>
            <w:shd w:val="clear" w:color="auto" w:fill="D9D9D9"/>
            <w:vAlign w:val="center"/>
          </w:tcPr>
          <w:p w:rsidR="00EE7C79" w:rsidRPr="007D0C20" w:rsidRDefault="00EE7C79" w:rsidP="00F77699">
            <w:pPr>
              <w:jc w:val="center"/>
              <w:rPr>
                <w:rFonts w:asciiTheme="minorHAnsi" w:hAnsiTheme="minorHAnsi" w:cstheme="minorHAnsi"/>
              </w:rPr>
            </w:pPr>
            <w:r w:rsidRPr="007D0C20">
              <w:rPr>
                <w:rFonts w:asciiTheme="minorHAnsi" w:hAnsiTheme="minorHAnsi" w:cstheme="minorHAnsi"/>
              </w:rPr>
              <w:t>N°</w:t>
            </w:r>
          </w:p>
        </w:tc>
        <w:tc>
          <w:tcPr>
            <w:tcW w:w="3021" w:type="dxa"/>
            <w:shd w:val="clear" w:color="auto" w:fill="D9D9D9"/>
            <w:vAlign w:val="center"/>
          </w:tcPr>
          <w:p w:rsidR="00EE7C79" w:rsidRPr="007D0C20" w:rsidRDefault="00EE7C79" w:rsidP="00F77699">
            <w:pPr>
              <w:jc w:val="center"/>
              <w:rPr>
                <w:rFonts w:asciiTheme="minorHAnsi" w:hAnsiTheme="minorHAnsi" w:cstheme="minorHAnsi"/>
                <w:b/>
              </w:rPr>
            </w:pPr>
            <w:r w:rsidRPr="007D0C20">
              <w:rPr>
                <w:rFonts w:asciiTheme="minorHAnsi" w:hAnsiTheme="minorHAnsi" w:cstheme="minorHAnsi"/>
                <w:b/>
              </w:rPr>
              <w:t>ACTIVIDAD</w:t>
            </w:r>
          </w:p>
        </w:tc>
        <w:tc>
          <w:tcPr>
            <w:tcW w:w="1211" w:type="dxa"/>
            <w:gridSpan w:val="2"/>
            <w:shd w:val="clear" w:color="auto" w:fill="D9D9D9"/>
            <w:vAlign w:val="center"/>
          </w:tcPr>
          <w:p w:rsidR="00EE7C79" w:rsidRPr="007D0C20" w:rsidRDefault="00EE7C79" w:rsidP="00EE7C79">
            <w:pPr>
              <w:jc w:val="center"/>
              <w:rPr>
                <w:rFonts w:asciiTheme="minorHAnsi" w:hAnsiTheme="minorHAnsi" w:cstheme="minorHAnsi"/>
                <w:b/>
              </w:rPr>
            </w:pPr>
            <w:r w:rsidRPr="007D0C20">
              <w:rPr>
                <w:rFonts w:asciiTheme="minorHAnsi" w:hAnsiTheme="minorHAnsi" w:cstheme="minorHAnsi"/>
                <w:b/>
              </w:rPr>
              <w:t xml:space="preserve">FECHA </w:t>
            </w:r>
          </w:p>
        </w:tc>
        <w:tc>
          <w:tcPr>
            <w:tcW w:w="1056" w:type="dxa"/>
            <w:shd w:val="clear" w:color="auto" w:fill="D9D9D9"/>
            <w:vAlign w:val="center"/>
          </w:tcPr>
          <w:p w:rsidR="00EE7C79" w:rsidRPr="007D0C20" w:rsidRDefault="00EE7C79" w:rsidP="00F77699">
            <w:pPr>
              <w:jc w:val="center"/>
              <w:rPr>
                <w:rFonts w:asciiTheme="minorHAnsi" w:hAnsiTheme="minorHAnsi" w:cstheme="minorHAnsi"/>
                <w:b/>
              </w:rPr>
            </w:pPr>
            <w:r w:rsidRPr="007D0C20">
              <w:rPr>
                <w:rFonts w:asciiTheme="minorHAnsi" w:hAnsiTheme="minorHAnsi" w:cstheme="minorHAnsi"/>
                <w:b/>
              </w:rPr>
              <w:t>HORA</w:t>
            </w:r>
          </w:p>
        </w:tc>
        <w:tc>
          <w:tcPr>
            <w:tcW w:w="3318" w:type="dxa"/>
            <w:shd w:val="clear" w:color="auto" w:fill="D9D9D9"/>
            <w:vAlign w:val="center"/>
          </w:tcPr>
          <w:p w:rsidR="00EE7C79" w:rsidRPr="007D0C20" w:rsidRDefault="00EE7C79" w:rsidP="00F77699">
            <w:pPr>
              <w:jc w:val="center"/>
              <w:rPr>
                <w:rFonts w:asciiTheme="minorHAnsi" w:hAnsiTheme="minorHAnsi" w:cstheme="minorHAnsi"/>
                <w:b/>
              </w:rPr>
            </w:pPr>
            <w:r w:rsidRPr="007D0C20">
              <w:rPr>
                <w:rFonts w:asciiTheme="minorHAnsi" w:hAnsiTheme="minorHAnsi" w:cstheme="minorHAnsi"/>
                <w:b/>
              </w:rPr>
              <w:t xml:space="preserve">DIRECCIÓN </w:t>
            </w:r>
          </w:p>
        </w:tc>
      </w:tr>
      <w:tr w:rsidR="00EE7C79" w:rsidRPr="00552079" w:rsidTr="00AE16D8">
        <w:trPr>
          <w:trHeight w:val="64"/>
        </w:trPr>
        <w:tc>
          <w:tcPr>
            <w:tcW w:w="433" w:type="dxa"/>
            <w:vAlign w:val="center"/>
          </w:tcPr>
          <w:p w:rsidR="00EE7C79" w:rsidRPr="00AE16D8" w:rsidRDefault="00EE7C79" w:rsidP="00EE7C79">
            <w:pPr>
              <w:jc w:val="center"/>
              <w:rPr>
                <w:rFonts w:asciiTheme="minorHAnsi" w:hAnsiTheme="minorHAnsi" w:cstheme="minorHAnsi"/>
              </w:rPr>
            </w:pPr>
            <w:r w:rsidRPr="00AE16D8">
              <w:rPr>
                <w:rFonts w:asciiTheme="minorHAnsi" w:hAnsiTheme="minorHAnsi" w:cstheme="minorHAnsi"/>
              </w:rPr>
              <w:t>1</w:t>
            </w:r>
          </w:p>
        </w:tc>
        <w:tc>
          <w:tcPr>
            <w:tcW w:w="3021" w:type="dxa"/>
          </w:tcPr>
          <w:p w:rsidR="00EE7C79" w:rsidRPr="00AE16D8" w:rsidRDefault="00EE7C79" w:rsidP="00EE7C79">
            <w:pPr>
              <w:rPr>
                <w:rFonts w:asciiTheme="minorHAnsi" w:hAnsiTheme="minorHAnsi" w:cstheme="minorHAnsi"/>
              </w:rPr>
            </w:pPr>
            <w:r w:rsidRPr="00AE16D8">
              <w:rPr>
                <w:rFonts w:asciiTheme="minorHAnsi" w:hAnsiTheme="minorHAnsi" w:cstheme="minorHAnsi"/>
              </w:rPr>
              <w:t>Publicación del DBC en el sitio web de YPFB</w:t>
            </w:r>
          </w:p>
        </w:tc>
        <w:tc>
          <w:tcPr>
            <w:tcW w:w="5585" w:type="dxa"/>
            <w:gridSpan w:val="4"/>
            <w:vAlign w:val="center"/>
          </w:tcPr>
          <w:p w:rsidR="00EE7C79" w:rsidRPr="00AE16D8" w:rsidRDefault="00EE7C79" w:rsidP="00A31B2D">
            <w:pPr>
              <w:rPr>
                <w:rFonts w:asciiTheme="minorHAnsi" w:hAnsiTheme="minorHAnsi" w:cstheme="minorHAnsi"/>
              </w:rPr>
            </w:pPr>
            <w:r w:rsidRPr="00AE16D8">
              <w:rPr>
                <w:rFonts w:asciiTheme="minorHAnsi" w:hAnsiTheme="minorHAnsi" w:cstheme="minorHAnsi"/>
              </w:rPr>
              <w:t>Fecha:</w:t>
            </w:r>
            <w:r w:rsidR="00CB159C" w:rsidRPr="00AE16D8">
              <w:rPr>
                <w:rFonts w:asciiTheme="minorHAnsi" w:hAnsiTheme="minorHAnsi" w:cstheme="minorHAnsi"/>
              </w:rPr>
              <w:t xml:space="preserve"> 0</w:t>
            </w:r>
            <w:r w:rsidR="00A31B2D">
              <w:rPr>
                <w:rFonts w:asciiTheme="minorHAnsi" w:hAnsiTheme="minorHAnsi" w:cstheme="minorHAnsi"/>
              </w:rPr>
              <w:t>8</w:t>
            </w:r>
            <w:r w:rsidR="00CB159C" w:rsidRPr="00AE16D8">
              <w:rPr>
                <w:rFonts w:asciiTheme="minorHAnsi" w:hAnsiTheme="minorHAnsi" w:cstheme="minorHAnsi"/>
              </w:rPr>
              <w:t>/02/2019</w:t>
            </w:r>
          </w:p>
        </w:tc>
      </w:tr>
      <w:tr w:rsidR="00EE7C79" w:rsidRPr="00552079" w:rsidTr="00AE16D8">
        <w:trPr>
          <w:trHeight w:val="64"/>
        </w:trPr>
        <w:tc>
          <w:tcPr>
            <w:tcW w:w="433" w:type="dxa"/>
          </w:tcPr>
          <w:p w:rsidR="00EE7C79" w:rsidRPr="00AE16D8" w:rsidRDefault="00EE7C79" w:rsidP="00F77699">
            <w:pPr>
              <w:rPr>
                <w:rFonts w:asciiTheme="minorHAnsi" w:hAnsiTheme="minorHAnsi" w:cstheme="minorHAnsi"/>
              </w:rPr>
            </w:pPr>
          </w:p>
        </w:tc>
        <w:tc>
          <w:tcPr>
            <w:tcW w:w="3021" w:type="dxa"/>
          </w:tcPr>
          <w:p w:rsidR="00EE7C79" w:rsidRPr="00AE16D8" w:rsidRDefault="00EE7C79" w:rsidP="00F77699">
            <w:pPr>
              <w:rPr>
                <w:rFonts w:asciiTheme="minorHAnsi" w:hAnsiTheme="minorHAnsi" w:cstheme="minorHAnsi"/>
              </w:rPr>
            </w:pPr>
          </w:p>
        </w:tc>
        <w:tc>
          <w:tcPr>
            <w:tcW w:w="2267" w:type="dxa"/>
            <w:gridSpan w:val="3"/>
          </w:tcPr>
          <w:p w:rsidR="00EE7C79" w:rsidRPr="00AE16D8" w:rsidRDefault="00EE7C79" w:rsidP="00F77699">
            <w:pPr>
              <w:rPr>
                <w:rFonts w:asciiTheme="minorHAnsi" w:hAnsiTheme="minorHAnsi" w:cstheme="minorHAnsi"/>
                <w:highlight w:val="yellow"/>
              </w:rPr>
            </w:pPr>
          </w:p>
        </w:tc>
        <w:tc>
          <w:tcPr>
            <w:tcW w:w="3318" w:type="dxa"/>
          </w:tcPr>
          <w:p w:rsidR="00EE7C79" w:rsidRPr="00552079" w:rsidRDefault="00EE7C79" w:rsidP="00F77699">
            <w:pPr>
              <w:rPr>
                <w:rFonts w:asciiTheme="minorHAnsi" w:hAnsiTheme="minorHAnsi" w:cstheme="minorHAnsi"/>
                <w:sz w:val="22"/>
                <w:szCs w:val="22"/>
              </w:rPr>
            </w:pPr>
          </w:p>
        </w:tc>
      </w:tr>
      <w:tr w:rsidR="00CE7B5F" w:rsidRPr="00552079" w:rsidTr="00AE16D8">
        <w:trPr>
          <w:trHeight w:val="300"/>
        </w:trPr>
        <w:tc>
          <w:tcPr>
            <w:tcW w:w="433" w:type="dxa"/>
            <w:vAlign w:val="center"/>
          </w:tcPr>
          <w:p w:rsidR="00CE7B5F" w:rsidRPr="00AE16D8" w:rsidRDefault="00EE7C79" w:rsidP="00F77699">
            <w:pPr>
              <w:jc w:val="center"/>
              <w:rPr>
                <w:rFonts w:asciiTheme="minorHAnsi" w:hAnsiTheme="minorHAnsi" w:cstheme="minorHAnsi"/>
              </w:rPr>
            </w:pPr>
            <w:r w:rsidRPr="00AE16D8">
              <w:rPr>
                <w:rFonts w:asciiTheme="minorHAnsi" w:hAnsiTheme="minorHAnsi" w:cstheme="minorHAnsi"/>
              </w:rPr>
              <w:t>2</w:t>
            </w:r>
          </w:p>
        </w:tc>
        <w:tc>
          <w:tcPr>
            <w:tcW w:w="3021" w:type="dxa"/>
            <w:vAlign w:val="center"/>
          </w:tcPr>
          <w:p w:rsidR="00CE7B5F" w:rsidRPr="00AE16D8" w:rsidRDefault="00CE7B5F" w:rsidP="00F77699">
            <w:pPr>
              <w:jc w:val="both"/>
              <w:rPr>
                <w:rFonts w:asciiTheme="minorHAnsi" w:hAnsiTheme="minorHAnsi" w:cstheme="minorHAnsi"/>
              </w:rPr>
            </w:pPr>
            <w:r w:rsidRPr="00AE16D8">
              <w:rPr>
                <w:rFonts w:asciiTheme="minorHAnsi" w:hAnsiTheme="minorHAnsi" w:cstheme="minorHAnsi"/>
              </w:rPr>
              <w:t>Inspección Previa</w:t>
            </w:r>
          </w:p>
          <w:p w:rsidR="00CE7B5F" w:rsidRPr="00AE16D8" w:rsidRDefault="00CE7B5F" w:rsidP="00F77699">
            <w:pPr>
              <w:jc w:val="both"/>
              <w:rPr>
                <w:rFonts w:asciiTheme="minorHAnsi" w:hAnsiTheme="minorHAnsi" w:cstheme="minorHAnsi"/>
              </w:rPr>
            </w:pPr>
          </w:p>
        </w:tc>
        <w:tc>
          <w:tcPr>
            <w:tcW w:w="1182" w:type="dxa"/>
            <w:vAlign w:val="center"/>
          </w:tcPr>
          <w:p w:rsidR="00CE7B5F" w:rsidRPr="00AE16D8" w:rsidRDefault="00CE7B5F" w:rsidP="00F77699">
            <w:pPr>
              <w:rPr>
                <w:rFonts w:asciiTheme="minorHAnsi" w:hAnsiTheme="minorHAnsi" w:cstheme="minorHAnsi"/>
              </w:rPr>
            </w:pPr>
            <w:r w:rsidRPr="00AE16D8">
              <w:rPr>
                <w:rFonts w:asciiTheme="minorHAnsi" w:hAnsiTheme="minorHAnsi" w:cstheme="minorHAnsi"/>
              </w:rPr>
              <w:t>Fecha:</w:t>
            </w:r>
          </w:p>
          <w:p w:rsidR="00CE7B5F" w:rsidRPr="00AE16D8" w:rsidRDefault="00CE7B5F" w:rsidP="00F77699">
            <w:pPr>
              <w:rPr>
                <w:rFonts w:asciiTheme="minorHAnsi" w:hAnsiTheme="minorHAnsi" w:cstheme="minorHAnsi"/>
              </w:rPr>
            </w:pPr>
          </w:p>
        </w:tc>
        <w:tc>
          <w:tcPr>
            <w:tcW w:w="1085" w:type="dxa"/>
            <w:gridSpan w:val="2"/>
            <w:vAlign w:val="center"/>
          </w:tcPr>
          <w:p w:rsidR="00CE7B5F" w:rsidRPr="00AE16D8" w:rsidRDefault="00CE7B5F" w:rsidP="00F77699">
            <w:pPr>
              <w:jc w:val="center"/>
              <w:rPr>
                <w:rFonts w:asciiTheme="minorHAnsi" w:hAnsiTheme="minorHAnsi" w:cstheme="minorHAnsi"/>
              </w:rPr>
            </w:pPr>
            <w:r w:rsidRPr="00AE16D8">
              <w:rPr>
                <w:rFonts w:asciiTheme="minorHAnsi" w:hAnsiTheme="minorHAnsi" w:cstheme="minorHAnsi"/>
              </w:rPr>
              <w:t>Hora:</w:t>
            </w:r>
          </w:p>
          <w:p w:rsidR="00CE7B5F" w:rsidRPr="00AE16D8" w:rsidRDefault="00CE7B5F" w:rsidP="00AE16D8">
            <w:pPr>
              <w:rPr>
                <w:rFonts w:asciiTheme="minorHAnsi" w:hAnsiTheme="minorHAnsi" w:cstheme="minorHAnsi"/>
                <w:color w:val="000000"/>
              </w:rPr>
            </w:pPr>
          </w:p>
        </w:tc>
        <w:tc>
          <w:tcPr>
            <w:tcW w:w="3318" w:type="dxa"/>
            <w:vAlign w:val="center"/>
          </w:tcPr>
          <w:p w:rsidR="00CE7B5F" w:rsidRPr="001C15EE" w:rsidRDefault="00AE16D8"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AE16D8">
        <w:trPr>
          <w:trHeight w:val="155"/>
        </w:trPr>
        <w:tc>
          <w:tcPr>
            <w:tcW w:w="433" w:type="dxa"/>
            <w:vAlign w:val="center"/>
          </w:tcPr>
          <w:p w:rsidR="00CE7B5F" w:rsidRPr="00AE16D8" w:rsidRDefault="00CE7B5F" w:rsidP="00F77699">
            <w:pPr>
              <w:rPr>
                <w:rFonts w:asciiTheme="minorHAnsi" w:hAnsiTheme="minorHAnsi" w:cstheme="minorHAnsi"/>
              </w:rPr>
            </w:pPr>
          </w:p>
        </w:tc>
        <w:tc>
          <w:tcPr>
            <w:tcW w:w="3021" w:type="dxa"/>
            <w:vAlign w:val="center"/>
          </w:tcPr>
          <w:p w:rsidR="00CE7B5F" w:rsidRPr="00AE16D8" w:rsidRDefault="00CE7B5F" w:rsidP="00F77699">
            <w:pPr>
              <w:jc w:val="both"/>
              <w:rPr>
                <w:rFonts w:asciiTheme="minorHAnsi" w:hAnsiTheme="minorHAnsi" w:cstheme="minorHAnsi"/>
              </w:rPr>
            </w:pPr>
          </w:p>
        </w:tc>
        <w:tc>
          <w:tcPr>
            <w:tcW w:w="2267" w:type="dxa"/>
            <w:gridSpan w:val="3"/>
          </w:tcPr>
          <w:p w:rsidR="00CE7B5F" w:rsidRPr="00AE16D8" w:rsidRDefault="00CE7B5F" w:rsidP="00F77699">
            <w:pPr>
              <w:jc w:val="center"/>
              <w:rPr>
                <w:rFonts w:asciiTheme="minorHAnsi" w:hAnsiTheme="minorHAnsi" w:cstheme="minorHAnsi"/>
              </w:rPr>
            </w:pPr>
          </w:p>
        </w:tc>
        <w:tc>
          <w:tcPr>
            <w:tcW w:w="3318" w:type="dxa"/>
          </w:tcPr>
          <w:p w:rsidR="00CE7B5F" w:rsidRPr="00552079" w:rsidRDefault="00CE7B5F" w:rsidP="00F77699">
            <w:pPr>
              <w:jc w:val="both"/>
              <w:rPr>
                <w:rFonts w:asciiTheme="minorHAnsi" w:hAnsiTheme="minorHAnsi" w:cstheme="minorHAnsi"/>
                <w:sz w:val="22"/>
                <w:szCs w:val="22"/>
              </w:rPr>
            </w:pPr>
          </w:p>
        </w:tc>
      </w:tr>
      <w:tr w:rsidR="00CE7B5F" w:rsidRPr="00552079" w:rsidTr="00AE16D8">
        <w:trPr>
          <w:trHeight w:val="617"/>
        </w:trPr>
        <w:tc>
          <w:tcPr>
            <w:tcW w:w="433" w:type="dxa"/>
            <w:shd w:val="clear" w:color="auto" w:fill="auto"/>
            <w:vAlign w:val="center"/>
          </w:tcPr>
          <w:p w:rsidR="00CE7B5F" w:rsidRPr="00AE16D8" w:rsidRDefault="00CE7B5F" w:rsidP="00F77699">
            <w:pPr>
              <w:jc w:val="center"/>
              <w:rPr>
                <w:rFonts w:asciiTheme="minorHAnsi" w:hAnsiTheme="minorHAnsi" w:cstheme="minorHAnsi"/>
              </w:rPr>
            </w:pPr>
            <w:r w:rsidRPr="00AE16D8">
              <w:rPr>
                <w:rFonts w:asciiTheme="minorHAnsi" w:hAnsiTheme="minorHAnsi" w:cstheme="minorHAnsi"/>
              </w:rPr>
              <w:t>3</w:t>
            </w:r>
          </w:p>
        </w:tc>
        <w:tc>
          <w:tcPr>
            <w:tcW w:w="3021" w:type="dxa"/>
            <w:vAlign w:val="center"/>
          </w:tcPr>
          <w:p w:rsidR="00CE7B5F" w:rsidRPr="00AE16D8" w:rsidRDefault="00CE7B5F" w:rsidP="00F77699">
            <w:pPr>
              <w:jc w:val="both"/>
              <w:rPr>
                <w:rFonts w:asciiTheme="minorHAnsi" w:hAnsiTheme="minorHAnsi" w:cstheme="minorHAnsi"/>
              </w:rPr>
            </w:pPr>
            <w:r w:rsidRPr="00AE16D8">
              <w:rPr>
                <w:rFonts w:asciiTheme="minorHAnsi" w:hAnsiTheme="minorHAnsi" w:cstheme="minorHAnsi"/>
              </w:rPr>
              <w:t>Consultas Escritas</w:t>
            </w:r>
          </w:p>
        </w:tc>
        <w:tc>
          <w:tcPr>
            <w:tcW w:w="1182" w:type="dxa"/>
            <w:vAlign w:val="center"/>
          </w:tcPr>
          <w:p w:rsidR="00CE7B5F" w:rsidRPr="00AE16D8" w:rsidRDefault="00CE7B5F" w:rsidP="00F77699">
            <w:pPr>
              <w:rPr>
                <w:rFonts w:asciiTheme="minorHAnsi" w:hAnsiTheme="minorHAnsi" w:cstheme="minorHAnsi"/>
              </w:rPr>
            </w:pPr>
            <w:r w:rsidRPr="00AE16D8">
              <w:rPr>
                <w:rFonts w:asciiTheme="minorHAnsi" w:hAnsiTheme="minorHAnsi" w:cstheme="minorHAnsi"/>
              </w:rPr>
              <w:t>Fecha:</w:t>
            </w:r>
          </w:p>
          <w:p w:rsidR="00CE7B5F" w:rsidRPr="00AE16D8" w:rsidRDefault="00CB159C" w:rsidP="00F77699">
            <w:pPr>
              <w:rPr>
                <w:rFonts w:asciiTheme="minorHAnsi" w:hAnsiTheme="minorHAnsi" w:cstheme="minorHAnsi"/>
              </w:rPr>
            </w:pPr>
            <w:r w:rsidRPr="00AE16D8">
              <w:rPr>
                <w:rFonts w:asciiTheme="minorHAnsi" w:hAnsiTheme="minorHAnsi" w:cstheme="minorHAnsi"/>
              </w:rPr>
              <w:t>15/02/2019</w:t>
            </w:r>
          </w:p>
        </w:tc>
        <w:tc>
          <w:tcPr>
            <w:tcW w:w="1085" w:type="dxa"/>
            <w:gridSpan w:val="2"/>
            <w:vAlign w:val="center"/>
          </w:tcPr>
          <w:p w:rsidR="00CE7B5F" w:rsidRPr="00AE16D8" w:rsidRDefault="00CE7B5F" w:rsidP="00AE16D8">
            <w:pPr>
              <w:jc w:val="center"/>
              <w:rPr>
                <w:rFonts w:asciiTheme="minorHAnsi" w:hAnsiTheme="minorHAnsi" w:cstheme="minorHAnsi"/>
              </w:rPr>
            </w:pPr>
            <w:r w:rsidRPr="00AE16D8">
              <w:rPr>
                <w:rFonts w:asciiTheme="minorHAnsi" w:hAnsiTheme="minorHAnsi" w:cstheme="minorHAnsi"/>
              </w:rPr>
              <w:t>Hasta hora:</w:t>
            </w:r>
            <w:r w:rsidR="00AE16D8" w:rsidRPr="00AE16D8">
              <w:rPr>
                <w:rFonts w:asciiTheme="minorHAnsi" w:hAnsiTheme="minorHAnsi" w:cstheme="minorHAnsi"/>
              </w:rPr>
              <w:t xml:space="preserve"> 17:00</w:t>
            </w:r>
          </w:p>
        </w:tc>
        <w:tc>
          <w:tcPr>
            <w:tcW w:w="3318" w:type="dxa"/>
            <w:vAlign w:val="center"/>
          </w:tcPr>
          <w:p w:rsidR="00CE7B5F" w:rsidRPr="00405640" w:rsidRDefault="00AE16D8" w:rsidP="00F77699">
            <w:pPr>
              <w:jc w:val="both"/>
              <w:rPr>
                <w:rFonts w:asciiTheme="minorHAnsi" w:hAnsiTheme="minorHAnsi" w:cstheme="minorHAnsi"/>
                <w:color w:val="000000"/>
                <w:sz w:val="22"/>
                <w:szCs w:val="22"/>
              </w:rPr>
            </w:pPr>
            <w:r>
              <w:rPr>
                <w:rFonts w:asciiTheme="minorHAnsi" w:hAnsiTheme="minorHAnsi" w:cstheme="minorHAnsi"/>
                <w:color w:val="FF0000"/>
                <w:sz w:val="18"/>
                <w:szCs w:val="22"/>
              </w:rPr>
              <w:t>aulloa@ypfb.gob.bo</w:t>
            </w:r>
          </w:p>
        </w:tc>
      </w:tr>
      <w:tr w:rsidR="00CE7B5F" w:rsidRPr="00552079" w:rsidTr="00AE16D8">
        <w:trPr>
          <w:trHeight w:val="65"/>
        </w:trPr>
        <w:tc>
          <w:tcPr>
            <w:tcW w:w="433" w:type="dxa"/>
            <w:vAlign w:val="center"/>
          </w:tcPr>
          <w:p w:rsidR="00CE7B5F" w:rsidRPr="00AE16D8" w:rsidRDefault="00CE7B5F" w:rsidP="00F77699">
            <w:pPr>
              <w:jc w:val="center"/>
              <w:rPr>
                <w:rFonts w:asciiTheme="minorHAnsi" w:hAnsiTheme="minorHAnsi" w:cstheme="minorHAnsi"/>
              </w:rPr>
            </w:pPr>
          </w:p>
        </w:tc>
        <w:tc>
          <w:tcPr>
            <w:tcW w:w="3021" w:type="dxa"/>
            <w:vAlign w:val="center"/>
          </w:tcPr>
          <w:p w:rsidR="00CE7B5F" w:rsidRPr="00AE16D8" w:rsidRDefault="00CE7B5F" w:rsidP="00F77699">
            <w:pPr>
              <w:rPr>
                <w:rFonts w:asciiTheme="minorHAnsi" w:hAnsiTheme="minorHAnsi" w:cstheme="minorHAnsi"/>
              </w:rPr>
            </w:pPr>
          </w:p>
        </w:tc>
        <w:tc>
          <w:tcPr>
            <w:tcW w:w="2267" w:type="dxa"/>
            <w:gridSpan w:val="3"/>
          </w:tcPr>
          <w:p w:rsidR="00CE7B5F" w:rsidRPr="00AE16D8" w:rsidRDefault="00CE7B5F" w:rsidP="00F77699">
            <w:pPr>
              <w:rPr>
                <w:rFonts w:asciiTheme="minorHAnsi" w:hAnsiTheme="minorHAnsi" w:cstheme="minorHAnsi"/>
              </w:rPr>
            </w:pPr>
          </w:p>
        </w:tc>
        <w:tc>
          <w:tcPr>
            <w:tcW w:w="3318"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AE16D8">
        <w:trPr>
          <w:trHeight w:val="370"/>
        </w:trPr>
        <w:tc>
          <w:tcPr>
            <w:tcW w:w="433" w:type="dxa"/>
            <w:vAlign w:val="center"/>
          </w:tcPr>
          <w:p w:rsidR="00CE7B5F" w:rsidRPr="00AE16D8" w:rsidRDefault="00CE7B5F" w:rsidP="00F77699">
            <w:pPr>
              <w:jc w:val="center"/>
              <w:rPr>
                <w:rFonts w:asciiTheme="minorHAnsi" w:hAnsiTheme="minorHAnsi" w:cstheme="minorHAnsi"/>
              </w:rPr>
            </w:pPr>
            <w:r w:rsidRPr="00AE16D8">
              <w:rPr>
                <w:rFonts w:asciiTheme="minorHAnsi" w:hAnsiTheme="minorHAnsi" w:cstheme="minorHAnsi"/>
              </w:rPr>
              <w:t>4</w:t>
            </w:r>
          </w:p>
        </w:tc>
        <w:tc>
          <w:tcPr>
            <w:tcW w:w="3021" w:type="dxa"/>
            <w:vAlign w:val="center"/>
          </w:tcPr>
          <w:p w:rsidR="00701146" w:rsidRPr="00AE16D8" w:rsidRDefault="00701146" w:rsidP="00F77699">
            <w:pPr>
              <w:jc w:val="both"/>
              <w:rPr>
                <w:rFonts w:asciiTheme="minorHAnsi" w:hAnsiTheme="minorHAnsi" w:cstheme="minorHAnsi"/>
              </w:rPr>
            </w:pPr>
            <w:r w:rsidRPr="00AE16D8">
              <w:rPr>
                <w:rFonts w:asciiTheme="minorHAnsi" w:hAnsiTheme="minorHAnsi" w:cstheme="minorHAnsi"/>
              </w:rPr>
              <w:t>Reunión de Aclaración</w:t>
            </w:r>
          </w:p>
          <w:p w:rsidR="00CE7B5F" w:rsidRPr="00AE16D8" w:rsidRDefault="00CE7B5F" w:rsidP="00F77699">
            <w:pPr>
              <w:jc w:val="both"/>
              <w:rPr>
                <w:rFonts w:asciiTheme="minorHAnsi" w:hAnsiTheme="minorHAnsi" w:cstheme="minorHAnsi"/>
              </w:rPr>
            </w:pPr>
          </w:p>
        </w:tc>
        <w:tc>
          <w:tcPr>
            <w:tcW w:w="1182" w:type="dxa"/>
            <w:vAlign w:val="center"/>
          </w:tcPr>
          <w:p w:rsidR="00CE7B5F" w:rsidRPr="00AE16D8" w:rsidRDefault="00CE7B5F" w:rsidP="00F77699">
            <w:pPr>
              <w:rPr>
                <w:rFonts w:asciiTheme="minorHAnsi" w:hAnsiTheme="minorHAnsi" w:cstheme="minorHAnsi"/>
              </w:rPr>
            </w:pPr>
            <w:r w:rsidRPr="00AE16D8">
              <w:rPr>
                <w:rFonts w:asciiTheme="minorHAnsi" w:hAnsiTheme="minorHAnsi" w:cstheme="minorHAnsi"/>
              </w:rPr>
              <w:t>Fecha:</w:t>
            </w:r>
          </w:p>
          <w:p w:rsidR="00CE7B5F" w:rsidRPr="00AE16D8" w:rsidRDefault="00CB159C" w:rsidP="00F77699">
            <w:pPr>
              <w:rPr>
                <w:rFonts w:asciiTheme="minorHAnsi" w:hAnsiTheme="minorHAnsi" w:cstheme="minorHAnsi"/>
              </w:rPr>
            </w:pPr>
            <w:r w:rsidRPr="00AE16D8">
              <w:rPr>
                <w:rFonts w:asciiTheme="minorHAnsi" w:hAnsiTheme="minorHAnsi" w:cstheme="minorHAnsi"/>
              </w:rPr>
              <w:t>18/02/2019</w:t>
            </w:r>
          </w:p>
        </w:tc>
        <w:tc>
          <w:tcPr>
            <w:tcW w:w="1085" w:type="dxa"/>
            <w:gridSpan w:val="2"/>
            <w:vAlign w:val="center"/>
          </w:tcPr>
          <w:p w:rsidR="00CE7B5F" w:rsidRPr="00AE16D8" w:rsidRDefault="00CE7B5F" w:rsidP="00F77699">
            <w:pPr>
              <w:jc w:val="center"/>
              <w:rPr>
                <w:rFonts w:asciiTheme="minorHAnsi" w:hAnsiTheme="minorHAnsi" w:cstheme="minorHAnsi"/>
              </w:rPr>
            </w:pPr>
            <w:r w:rsidRPr="00AE16D8">
              <w:rPr>
                <w:rFonts w:asciiTheme="minorHAnsi" w:hAnsiTheme="minorHAnsi" w:cstheme="minorHAnsi"/>
              </w:rPr>
              <w:t>Hora:</w:t>
            </w:r>
          </w:p>
          <w:p w:rsidR="00CE7B5F" w:rsidRPr="00AE16D8" w:rsidRDefault="00A31B2D" w:rsidP="00F77699">
            <w:pPr>
              <w:rPr>
                <w:rFonts w:asciiTheme="minorHAnsi" w:hAnsiTheme="minorHAnsi" w:cstheme="minorHAnsi"/>
              </w:rPr>
            </w:pPr>
            <w:r>
              <w:rPr>
                <w:rFonts w:asciiTheme="minorHAnsi" w:hAnsiTheme="minorHAnsi" w:cstheme="minorHAnsi"/>
              </w:rPr>
              <w:t>16:30</w:t>
            </w:r>
          </w:p>
        </w:tc>
        <w:tc>
          <w:tcPr>
            <w:tcW w:w="3318" w:type="dxa"/>
            <w:vAlign w:val="center"/>
          </w:tcPr>
          <w:p w:rsidR="00AE16D8" w:rsidRDefault="00AE16D8" w:rsidP="00AE16D8">
            <w:pPr>
              <w:jc w:val="both"/>
              <w:rPr>
                <w:rFonts w:ascii="Calibri" w:hAnsi="Calibri" w:cs="Arial"/>
                <w:sz w:val="16"/>
                <w:szCs w:val="16"/>
              </w:rPr>
            </w:pPr>
            <w:r w:rsidRPr="00332AE0">
              <w:rPr>
                <w:rFonts w:ascii="Calibri" w:hAnsi="Calibri" w:cs="Arial"/>
                <w:b/>
                <w:sz w:val="16"/>
                <w:szCs w:val="16"/>
              </w:rPr>
              <w:t>Lugar:</w:t>
            </w:r>
            <w:r w:rsidR="00454560">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AE16D8" w:rsidRPr="00332AE0" w:rsidRDefault="00AE16D8" w:rsidP="00AE16D8">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AE16D8" w:rsidP="00AE16D8">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AE16D8">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21" w:type="dxa"/>
            <w:vAlign w:val="center"/>
          </w:tcPr>
          <w:p w:rsidR="00CE7B5F" w:rsidRPr="00552079" w:rsidRDefault="00CE7B5F" w:rsidP="00F77699">
            <w:pPr>
              <w:jc w:val="center"/>
              <w:rPr>
                <w:rFonts w:asciiTheme="minorHAnsi" w:hAnsiTheme="minorHAnsi" w:cstheme="minorHAnsi"/>
                <w:sz w:val="22"/>
                <w:szCs w:val="22"/>
              </w:rPr>
            </w:pPr>
          </w:p>
        </w:tc>
        <w:tc>
          <w:tcPr>
            <w:tcW w:w="2267" w:type="dxa"/>
            <w:gridSpan w:val="3"/>
            <w:vAlign w:val="center"/>
          </w:tcPr>
          <w:p w:rsidR="00CE7B5F" w:rsidRPr="00552079" w:rsidRDefault="00CE7B5F" w:rsidP="00F77699">
            <w:pPr>
              <w:jc w:val="center"/>
              <w:rPr>
                <w:rFonts w:asciiTheme="minorHAnsi" w:hAnsiTheme="minorHAnsi" w:cstheme="minorHAnsi"/>
                <w:sz w:val="22"/>
                <w:szCs w:val="22"/>
              </w:rPr>
            </w:pPr>
          </w:p>
        </w:tc>
        <w:tc>
          <w:tcPr>
            <w:tcW w:w="3318"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AE16D8">
        <w:trPr>
          <w:trHeight w:val="370"/>
        </w:trPr>
        <w:tc>
          <w:tcPr>
            <w:tcW w:w="433" w:type="dxa"/>
            <w:vAlign w:val="center"/>
          </w:tcPr>
          <w:p w:rsidR="00CE7B5F" w:rsidRPr="00AE16D8" w:rsidRDefault="00CE7B5F" w:rsidP="00F77699">
            <w:pPr>
              <w:jc w:val="center"/>
              <w:rPr>
                <w:rFonts w:asciiTheme="minorHAnsi" w:hAnsiTheme="minorHAnsi" w:cstheme="minorHAnsi"/>
              </w:rPr>
            </w:pPr>
            <w:r w:rsidRPr="00AE16D8">
              <w:rPr>
                <w:rFonts w:asciiTheme="minorHAnsi" w:hAnsiTheme="minorHAnsi" w:cstheme="minorHAnsi"/>
              </w:rPr>
              <w:t>5</w:t>
            </w:r>
          </w:p>
        </w:tc>
        <w:tc>
          <w:tcPr>
            <w:tcW w:w="3021" w:type="dxa"/>
            <w:vAlign w:val="center"/>
          </w:tcPr>
          <w:p w:rsidR="00CE7B5F" w:rsidRPr="00AE16D8" w:rsidRDefault="00CE7B5F" w:rsidP="00F77699">
            <w:pPr>
              <w:rPr>
                <w:rFonts w:asciiTheme="minorHAnsi" w:hAnsiTheme="minorHAnsi" w:cstheme="minorHAnsi"/>
              </w:rPr>
            </w:pPr>
            <w:r w:rsidRPr="00AE16D8">
              <w:rPr>
                <w:rFonts w:asciiTheme="minorHAnsi" w:hAnsiTheme="minorHAnsi" w:cstheme="minorHAnsi"/>
              </w:rPr>
              <w:t>Presentación de Propuestas.</w:t>
            </w:r>
          </w:p>
        </w:tc>
        <w:tc>
          <w:tcPr>
            <w:tcW w:w="1182" w:type="dxa"/>
            <w:vAlign w:val="center"/>
          </w:tcPr>
          <w:p w:rsidR="00CE7B5F" w:rsidRPr="00AE16D8" w:rsidRDefault="00CE7B5F" w:rsidP="00F77699">
            <w:pPr>
              <w:rPr>
                <w:rFonts w:asciiTheme="minorHAnsi" w:hAnsiTheme="minorHAnsi" w:cstheme="minorHAnsi"/>
              </w:rPr>
            </w:pPr>
            <w:r w:rsidRPr="00AE16D8">
              <w:rPr>
                <w:rFonts w:asciiTheme="minorHAnsi" w:hAnsiTheme="minorHAnsi" w:cstheme="minorHAnsi"/>
              </w:rPr>
              <w:t>Fecha:</w:t>
            </w:r>
          </w:p>
          <w:p w:rsidR="00CE7B5F" w:rsidRPr="00AE16D8" w:rsidRDefault="00CB159C" w:rsidP="00A31B2D">
            <w:pPr>
              <w:rPr>
                <w:rFonts w:asciiTheme="minorHAnsi" w:hAnsiTheme="minorHAnsi" w:cstheme="minorHAnsi"/>
              </w:rPr>
            </w:pPr>
            <w:r w:rsidRPr="00AE16D8">
              <w:rPr>
                <w:rFonts w:asciiTheme="minorHAnsi" w:hAnsiTheme="minorHAnsi" w:cstheme="minorHAnsi"/>
              </w:rPr>
              <w:t>2</w:t>
            </w:r>
            <w:r w:rsidR="00A31B2D">
              <w:rPr>
                <w:rFonts w:asciiTheme="minorHAnsi" w:hAnsiTheme="minorHAnsi" w:cstheme="minorHAnsi"/>
              </w:rPr>
              <w:t>8</w:t>
            </w:r>
            <w:r w:rsidRPr="00AE16D8">
              <w:rPr>
                <w:rFonts w:asciiTheme="minorHAnsi" w:hAnsiTheme="minorHAnsi" w:cstheme="minorHAnsi"/>
              </w:rPr>
              <w:t>/02/2019</w:t>
            </w:r>
          </w:p>
        </w:tc>
        <w:tc>
          <w:tcPr>
            <w:tcW w:w="1085" w:type="dxa"/>
            <w:gridSpan w:val="2"/>
            <w:vAlign w:val="center"/>
          </w:tcPr>
          <w:p w:rsidR="00CE7B5F" w:rsidRPr="00AE16D8" w:rsidRDefault="00CE7B5F" w:rsidP="00F77699">
            <w:pPr>
              <w:jc w:val="center"/>
              <w:rPr>
                <w:rFonts w:asciiTheme="minorHAnsi" w:hAnsiTheme="minorHAnsi" w:cstheme="minorHAnsi"/>
              </w:rPr>
            </w:pPr>
            <w:r w:rsidRPr="00AE16D8">
              <w:rPr>
                <w:rFonts w:asciiTheme="minorHAnsi" w:hAnsiTheme="minorHAnsi" w:cstheme="minorHAnsi"/>
              </w:rPr>
              <w:t>Hasta hora:</w:t>
            </w:r>
          </w:p>
          <w:p w:rsidR="00CE7B5F" w:rsidRPr="00AE16D8" w:rsidRDefault="00A31B2D" w:rsidP="00F77699">
            <w:pPr>
              <w:rPr>
                <w:rFonts w:asciiTheme="minorHAnsi" w:hAnsiTheme="minorHAnsi" w:cstheme="minorHAnsi"/>
              </w:rPr>
            </w:pPr>
            <w:r>
              <w:rPr>
                <w:rFonts w:asciiTheme="minorHAnsi" w:hAnsiTheme="minorHAnsi" w:cstheme="minorHAnsi"/>
              </w:rPr>
              <w:t>16:00</w:t>
            </w:r>
          </w:p>
        </w:tc>
        <w:tc>
          <w:tcPr>
            <w:tcW w:w="3318" w:type="dxa"/>
          </w:tcPr>
          <w:p w:rsidR="00AE16D8" w:rsidRDefault="00AE16D8" w:rsidP="00AE16D8">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AE16D8" w:rsidRPr="00332AE0" w:rsidRDefault="00AE16D8" w:rsidP="00AE16D8">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AE16D8" w:rsidP="00AE16D8">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AE16D8">
        <w:trPr>
          <w:trHeight w:val="64"/>
        </w:trPr>
        <w:tc>
          <w:tcPr>
            <w:tcW w:w="433" w:type="dxa"/>
            <w:vAlign w:val="center"/>
          </w:tcPr>
          <w:p w:rsidR="00CE7B5F" w:rsidRPr="00AE16D8" w:rsidRDefault="00CE7B5F" w:rsidP="00F77699">
            <w:pPr>
              <w:jc w:val="center"/>
              <w:rPr>
                <w:rFonts w:asciiTheme="minorHAnsi" w:hAnsiTheme="minorHAnsi" w:cstheme="minorHAnsi"/>
              </w:rPr>
            </w:pPr>
          </w:p>
        </w:tc>
        <w:tc>
          <w:tcPr>
            <w:tcW w:w="3021" w:type="dxa"/>
            <w:vAlign w:val="center"/>
          </w:tcPr>
          <w:p w:rsidR="00CE7B5F" w:rsidRPr="00AE16D8" w:rsidRDefault="00CE7B5F" w:rsidP="00F77699">
            <w:pPr>
              <w:rPr>
                <w:rFonts w:asciiTheme="minorHAnsi" w:hAnsiTheme="minorHAnsi" w:cstheme="minorHAnsi"/>
              </w:rPr>
            </w:pPr>
          </w:p>
        </w:tc>
        <w:tc>
          <w:tcPr>
            <w:tcW w:w="2267" w:type="dxa"/>
            <w:gridSpan w:val="3"/>
            <w:vAlign w:val="center"/>
          </w:tcPr>
          <w:p w:rsidR="00CE7B5F" w:rsidRPr="00AE16D8" w:rsidRDefault="00CE7B5F" w:rsidP="00F77699">
            <w:pPr>
              <w:jc w:val="center"/>
              <w:rPr>
                <w:rFonts w:asciiTheme="minorHAnsi" w:hAnsiTheme="minorHAnsi" w:cstheme="minorHAnsi"/>
              </w:rPr>
            </w:pPr>
          </w:p>
        </w:tc>
        <w:tc>
          <w:tcPr>
            <w:tcW w:w="3318"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AE16D8">
        <w:trPr>
          <w:trHeight w:val="601"/>
        </w:trPr>
        <w:tc>
          <w:tcPr>
            <w:tcW w:w="433" w:type="dxa"/>
            <w:vAlign w:val="center"/>
          </w:tcPr>
          <w:p w:rsidR="00F67900" w:rsidRPr="00AE16D8" w:rsidRDefault="00F77699" w:rsidP="00F77699">
            <w:pPr>
              <w:jc w:val="center"/>
              <w:rPr>
                <w:rFonts w:asciiTheme="minorHAnsi" w:hAnsiTheme="minorHAnsi" w:cstheme="minorHAnsi"/>
              </w:rPr>
            </w:pPr>
            <w:r w:rsidRPr="00AE16D8">
              <w:rPr>
                <w:rFonts w:asciiTheme="minorHAnsi" w:hAnsiTheme="minorHAnsi" w:cstheme="minorHAnsi"/>
              </w:rPr>
              <w:t>6</w:t>
            </w:r>
          </w:p>
        </w:tc>
        <w:tc>
          <w:tcPr>
            <w:tcW w:w="3021" w:type="dxa"/>
            <w:vAlign w:val="center"/>
          </w:tcPr>
          <w:p w:rsidR="00F67900" w:rsidRPr="00AE16D8" w:rsidRDefault="00F67900" w:rsidP="00F77699">
            <w:pPr>
              <w:rPr>
                <w:rFonts w:asciiTheme="minorHAnsi" w:hAnsiTheme="minorHAnsi" w:cstheme="minorHAnsi"/>
              </w:rPr>
            </w:pPr>
            <w:r w:rsidRPr="00AE16D8">
              <w:rPr>
                <w:rFonts w:asciiTheme="minorHAnsi" w:hAnsiTheme="minorHAnsi" w:cstheme="minorHAnsi"/>
              </w:rPr>
              <w:t>Apertura de Propuestas.</w:t>
            </w:r>
          </w:p>
        </w:tc>
        <w:tc>
          <w:tcPr>
            <w:tcW w:w="1182" w:type="dxa"/>
            <w:vAlign w:val="center"/>
          </w:tcPr>
          <w:p w:rsidR="00F67900" w:rsidRPr="00AE16D8" w:rsidRDefault="00F67900" w:rsidP="00F77699">
            <w:pPr>
              <w:rPr>
                <w:rFonts w:asciiTheme="minorHAnsi" w:hAnsiTheme="minorHAnsi" w:cstheme="minorHAnsi"/>
              </w:rPr>
            </w:pPr>
            <w:r w:rsidRPr="00AE16D8">
              <w:rPr>
                <w:rFonts w:asciiTheme="minorHAnsi" w:hAnsiTheme="minorHAnsi" w:cstheme="minorHAnsi"/>
              </w:rPr>
              <w:t>Fecha:</w:t>
            </w:r>
          </w:p>
          <w:p w:rsidR="00F67900" w:rsidRPr="00AE16D8" w:rsidRDefault="00CB159C" w:rsidP="00A31B2D">
            <w:pPr>
              <w:rPr>
                <w:rFonts w:asciiTheme="minorHAnsi" w:hAnsiTheme="minorHAnsi" w:cstheme="minorHAnsi"/>
              </w:rPr>
            </w:pPr>
            <w:r w:rsidRPr="00AE16D8">
              <w:rPr>
                <w:rFonts w:asciiTheme="minorHAnsi" w:hAnsiTheme="minorHAnsi" w:cstheme="minorHAnsi"/>
              </w:rPr>
              <w:t>2</w:t>
            </w:r>
            <w:r w:rsidR="00A31B2D">
              <w:rPr>
                <w:rFonts w:asciiTheme="minorHAnsi" w:hAnsiTheme="minorHAnsi" w:cstheme="minorHAnsi"/>
              </w:rPr>
              <w:t>8</w:t>
            </w:r>
            <w:r w:rsidRPr="00AE16D8">
              <w:rPr>
                <w:rFonts w:asciiTheme="minorHAnsi" w:hAnsiTheme="minorHAnsi" w:cstheme="minorHAnsi"/>
              </w:rPr>
              <w:t>/02/2019</w:t>
            </w:r>
          </w:p>
        </w:tc>
        <w:tc>
          <w:tcPr>
            <w:tcW w:w="1085" w:type="dxa"/>
            <w:gridSpan w:val="2"/>
            <w:vAlign w:val="center"/>
          </w:tcPr>
          <w:p w:rsidR="00F67900" w:rsidRPr="00AE16D8" w:rsidRDefault="00F67900" w:rsidP="00F77699">
            <w:pPr>
              <w:jc w:val="center"/>
              <w:rPr>
                <w:rFonts w:asciiTheme="minorHAnsi" w:hAnsiTheme="minorHAnsi" w:cstheme="minorHAnsi"/>
              </w:rPr>
            </w:pPr>
            <w:r w:rsidRPr="00AE16D8">
              <w:rPr>
                <w:rFonts w:asciiTheme="minorHAnsi" w:hAnsiTheme="minorHAnsi" w:cstheme="minorHAnsi"/>
              </w:rPr>
              <w:t>Hora:</w:t>
            </w:r>
          </w:p>
          <w:p w:rsidR="00F67900" w:rsidRPr="00AE16D8" w:rsidRDefault="00A31B2D" w:rsidP="00F77699">
            <w:pPr>
              <w:rPr>
                <w:rFonts w:asciiTheme="minorHAnsi" w:hAnsiTheme="minorHAnsi" w:cstheme="minorHAnsi"/>
              </w:rPr>
            </w:pPr>
            <w:r>
              <w:rPr>
                <w:rFonts w:asciiTheme="minorHAnsi" w:hAnsiTheme="minorHAnsi" w:cstheme="minorHAnsi"/>
              </w:rPr>
              <w:t>16:00</w:t>
            </w:r>
          </w:p>
        </w:tc>
        <w:tc>
          <w:tcPr>
            <w:tcW w:w="3318" w:type="dxa"/>
            <w:vAlign w:val="center"/>
          </w:tcPr>
          <w:p w:rsidR="00AE16D8" w:rsidRDefault="00AE16D8" w:rsidP="00AE16D8">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AE16D8" w:rsidRPr="00332AE0" w:rsidRDefault="00AE16D8" w:rsidP="00AE16D8">
            <w:pPr>
              <w:jc w:val="both"/>
              <w:rPr>
                <w:rFonts w:ascii="Calibri" w:hAnsi="Calibri" w:cs="Arial"/>
                <w:sz w:val="16"/>
                <w:szCs w:val="16"/>
              </w:rPr>
            </w:pPr>
            <w:r w:rsidRPr="00332AE0">
              <w:rPr>
                <w:rFonts w:ascii="Calibri" w:hAnsi="Calibri" w:cs="Arial"/>
                <w:sz w:val="16"/>
                <w:szCs w:val="16"/>
              </w:rPr>
              <w:t>Santa Cruz de la Sierra – Bolivia</w:t>
            </w:r>
          </w:p>
          <w:p w:rsidR="00F67900" w:rsidRPr="001B5615" w:rsidRDefault="00AE16D8" w:rsidP="00AE16D8">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AE16D8">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21" w:type="dxa"/>
            <w:vAlign w:val="center"/>
          </w:tcPr>
          <w:p w:rsidR="00CE7B5F" w:rsidRPr="00552079" w:rsidRDefault="00CE7B5F" w:rsidP="00F77699">
            <w:pPr>
              <w:rPr>
                <w:rFonts w:asciiTheme="minorHAnsi" w:hAnsiTheme="minorHAnsi" w:cstheme="minorHAnsi"/>
                <w:sz w:val="22"/>
                <w:szCs w:val="22"/>
              </w:rPr>
            </w:pPr>
          </w:p>
        </w:tc>
        <w:tc>
          <w:tcPr>
            <w:tcW w:w="2267" w:type="dxa"/>
            <w:gridSpan w:val="3"/>
            <w:vAlign w:val="center"/>
          </w:tcPr>
          <w:p w:rsidR="00CE7B5F" w:rsidRPr="00552079" w:rsidRDefault="00CE7B5F" w:rsidP="00F77699">
            <w:pPr>
              <w:jc w:val="center"/>
              <w:rPr>
                <w:rFonts w:asciiTheme="minorHAnsi" w:hAnsiTheme="minorHAnsi" w:cstheme="minorHAnsi"/>
                <w:sz w:val="22"/>
                <w:szCs w:val="22"/>
              </w:rPr>
            </w:pPr>
          </w:p>
        </w:tc>
        <w:tc>
          <w:tcPr>
            <w:tcW w:w="3318"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AE16D8">
        <w:trPr>
          <w:trHeight w:val="246"/>
        </w:trPr>
        <w:tc>
          <w:tcPr>
            <w:tcW w:w="433" w:type="dxa"/>
            <w:vAlign w:val="center"/>
          </w:tcPr>
          <w:p w:rsidR="00CE7B5F" w:rsidRPr="00AE16D8" w:rsidRDefault="00CE7B5F" w:rsidP="00F77699">
            <w:pPr>
              <w:jc w:val="center"/>
              <w:rPr>
                <w:rFonts w:asciiTheme="minorHAnsi" w:hAnsiTheme="minorHAnsi" w:cstheme="minorHAnsi"/>
              </w:rPr>
            </w:pPr>
            <w:r w:rsidRPr="00AE16D8">
              <w:rPr>
                <w:rFonts w:asciiTheme="minorHAnsi" w:hAnsiTheme="minorHAnsi" w:cstheme="minorHAnsi"/>
              </w:rPr>
              <w:t>7</w:t>
            </w:r>
          </w:p>
        </w:tc>
        <w:tc>
          <w:tcPr>
            <w:tcW w:w="3021" w:type="dxa"/>
            <w:vAlign w:val="center"/>
          </w:tcPr>
          <w:p w:rsidR="00CE7B5F" w:rsidRPr="00AE16D8" w:rsidRDefault="00EE7C79" w:rsidP="00F77699">
            <w:pPr>
              <w:rPr>
                <w:rFonts w:asciiTheme="minorHAnsi" w:hAnsiTheme="minorHAnsi" w:cstheme="minorHAnsi"/>
              </w:rPr>
            </w:pPr>
            <w:r w:rsidRPr="00AE16D8">
              <w:rPr>
                <w:rFonts w:asciiTheme="minorHAnsi" w:hAnsiTheme="minorHAnsi" w:cstheme="minorHAnsi"/>
              </w:rPr>
              <w:t>Adjudicación o Declaratoria desierta</w:t>
            </w:r>
          </w:p>
        </w:tc>
        <w:tc>
          <w:tcPr>
            <w:tcW w:w="2267" w:type="dxa"/>
            <w:gridSpan w:val="3"/>
            <w:vAlign w:val="center"/>
          </w:tcPr>
          <w:p w:rsidR="00481CF6" w:rsidRPr="00DA0EA8" w:rsidRDefault="00CE7B5F" w:rsidP="00F77699">
            <w:pPr>
              <w:jc w:val="both"/>
              <w:rPr>
                <w:rFonts w:asciiTheme="minorHAnsi" w:hAnsiTheme="minorHAnsi" w:cstheme="minorHAnsi"/>
              </w:rPr>
            </w:pPr>
            <w:r w:rsidRPr="00DA0EA8">
              <w:rPr>
                <w:rFonts w:asciiTheme="minorHAnsi" w:hAnsiTheme="minorHAnsi" w:cstheme="minorHAnsi"/>
              </w:rPr>
              <w:t>Fecha Estimada:</w:t>
            </w:r>
          </w:p>
          <w:p w:rsidR="00CE7B5F" w:rsidRPr="002D60EE" w:rsidRDefault="00DA0EA8" w:rsidP="00F77699">
            <w:pPr>
              <w:jc w:val="both"/>
              <w:rPr>
                <w:rFonts w:asciiTheme="minorHAnsi" w:hAnsiTheme="minorHAnsi" w:cstheme="minorHAnsi"/>
                <w:sz w:val="22"/>
                <w:szCs w:val="22"/>
              </w:rPr>
            </w:pPr>
            <w:r>
              <w:rPr>
                <w:rFonts w:asciiTheme="minorHAnsi" w:hAnsiTheme="minorHAnsi" w:cstheme="minorHAnsi"/>
                <w:i/>
                <w:color w:val="FF0000"/>
                <w:szCs w:val="22"/>
              </w:rPr>
              <w:t>30/04/2019</w:t>
            </w:r>
          </w:p>
        </w:tc>
        <w:tc>
          <w:tcPr>
            <w:tcW w:w="3318"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AE16D8">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21" w:type="dxa"/>
            <w:vAlign w:val="center"/>
          </w:tcPr>
          <w:p w:rsidR="00CE7B5F" w:rsidRPr="002D60EE" w:rsidRDefault="00CE7B5F" w:rsidP="00F77699">
            <w:pPr>
              <w:rPr>
                <w:rFonts w:asciiTheme="minorHAnsi" w:hAnsiTheme="minorHAnsi" w:cstheme="minorHAnsi"/>
                <w:sz w:val="22"/>
                <w:szCs w:val="22"/>
              </w:rPr>
            </w:pPr>
          </w:p>
        </w:tc>
        <w:tc>
          <w:tcPr>
            <w:tcW w:w="2267" w:type="dxa"/>
            <w:gridSpan w:val="3"/>
            <w:vAlign w:val="center"/>
          </w:tcPr>
          <w:p w:rsidR="00CE7B5F" w:rsidRPr="002D60EE" w:rsidRDefault="00CE7B5F" w:rsidP="00F77699">
            <w:pPr>
              <w:jc w:val="center"/>
              <w:rPr>
                <w:rFonts w:asciiTheme="minorHAnsi" w:hAnsiTheme="minorHAnsi" w:cstheme="minorHAnsi"/>
                <w:sz w:val="22"/>
                <w:szCs w:val="22"/>
              </w:rPr>
            </w:pPr>
          </w:p>
        </w:tc>
        <w:tc>
          <w:tcPr>
            <w:tcW w:w="3318"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AE16D8">
        <w:trPr>
          <w:trHeight w:val="295"/>
        </w:trPr>
        <w:tc>
          <w:tcPr>
            <w:tcW w:w="433" w:type="dxa"/>
            <w:vAlign w:val="center"/>
          </w:tcPr>
          <w:p w:rsidR="00CE7B5F" w:rsidRPr="00AE16D8" w:rsidRDefault="00CE7B5F" w:rsidP="00F77699">
            <w:pPr>
              <w:jc w:val="center"/>
              <w:rPr>
                <w:rFonts w:asciiTheme="minorHAnsi" w:hAnsiTheme="minorHAnsi" w:cstheme="minorHAnsi"/>
              </w:rPr>
            </w:pPr>
            <w:r w:rsidRPr="00AE16D8">
              <w:rPr>
                <w:rFonts w:asciiTheme="minorHAnsi" w:hAnsiTheme="minorHAnsi" w:cstheme="minorHAnsi"/>
              </w:rPr>
              <w:t>8</w:t>
            </w:r>
          </w:p>
        </w:tc>
        <w:tc>
          <w:tcPr>
            <w:tcW w:w="3021" w:type="dxa"/>
            <w:vAlign w:val="center"/>
          </w:tcPr>
          <w:p w:rsidR="00CE7B5F" w:rsidRPr="00AE16D8" w:rsidRDefault="00CE7B5F" w:rsidP="00F77699">
            <w:pPr>
              <w:rPr>
                <w:rFonts w:asciiTheme="minorHAnsi" w:hAnsiTheme="minorHAnsi" w:cstheme="minorHAnsi"/>
              </w:rPr>
            </w:pPr>
            <w:r w:rsidRPr="00AE16D8">
              <w:rPr>
                <w:rFonts w:asciiTheme="minorHAnsi" w:hAnsiTheme="minorHAnsi" w:cstheme="minorHAnsi"/>
              </w:rPr>
              <w:t>Firma de Contrato</w:t>
            </w:r>
            <w:r w:rsidR="00983825" w:rsidRPr="00AE16D8">
              <w:rPr>
                <w:rFonts w:asciiTheme="minorHAnsi" w:hAnsiTheme="minorHAnsi" w:cstheme="minorHAnsi"/>
              </w:rPr>
              <w:t>/Orden de Servicio</w:t>
            </w:r>
          </w:p>
        </w:tc>
        <w:tc>
          <w:tcPr>
            <w:tcW w:w="5585" w:type="dxa"/>
            <w:gridSpan w:val="4"/>
            <w:vAlign w:val="center"/>
          </w:tcPr>
          <w:p w:rsidR="00A047DF" w:rsidRPr="00DA0EA8" w:rsidRDefault="00A047DF" w:rsidP="00A047DF">
            <w:pPr>
              <w:jc w:val="both"/>
              <w:rPr>
                <w:rFonts w:asciiTheme="minorHAnsi" w:hAnsiTheme="minorHAnsi" w:cstheme="minorHAnsi"/>
              </w:rPr>
            </w:pPr>
            <w:r w:rsidRPr="00DA0EA8">
              <w:rPr>
                <w:rFonts w:asciiTheme="minorHAnsi" w:hAnsiTheme="minorHAnsi" w:cstheme="minorHAnsi"/>
              </w:rPr>
              <w:t xml:space="preserve">Fecha Estimada: </w:t>
            </w:r>
          </w:p>
          <w:p w:rsidR="00CE7B5F" w:rsidRPr="002D60EE" w:rsidRDefault="00DA0EA8"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31/05/2019</w:t>
            </w:r>
          </w:p>
        </w:tc>
      </w:tr>
    </w:tbl>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7D0C20" w:rsidRDefault="004668B6" w:rsidP="00DA0EA8">
            <w:pPr>
              <w:ind w:left="705"/>
              <w:jc w:val="center"/>
              <w:rPr>
                <w:rFonts w:asciiTheme="minorHAnsi" w:hAnsiTheme="minorHAnsi" w:cstheme="minorHAnsi"/>
                <w:b/>
              </w:rPr>
            </w:pPr>
            <w:r w:rsidRPr="007D0C20">
              <w:rPr>
                <w:rFonts w:asciiTheme="minorHAnsi" w:hAnsiTheme="minorHAnsi" w:cstheme="minorHAnsi"/>
                <w:b/>
              </w:rPr>
              <w:t xml:space="preserve">PRECIO REFERENCIAL DE ACUERDO A LA MONEDA ESTABLECIDA EN EL PROCESO DE CONTRATACIÓN </w:t>
            </w:r>
          </w:p>
        </w:tc>
      </w:tr>
    </w:tbl>
    <w:p w:rsidR="00DA0EA8" w:rsidRDefault="00DA0EA8" w:rsidP="002B59E7">
      <w:pPr>
        <w:rPr>
          <w:rFonts w:asciiTheme="minorHAnsi" w:hAnsiTheme="minorHAnsi" w:cstheme="minorHAnsi"/>
          <w:b/>
          <w:color w:val="FF0000"/>
          <w:sz w:val="22"/>
          <w:szCs w:val="22"/>
        </w:rPr>
      </w:pPr>
    </w:p>
    <w:p w:rsidR="00746832" w:rsidRPr="007D0C20" w:rsidRDefault="00746832" w:rsidP="00746832">
      <w:pPr>
        <w:jc w:val="center"/>
        <w:rPr>
          <w:rFonts w:asciiTheme="minorHAnsi" w:hAnsiTheme="minorHAnsi" w:cstheme="minorHAnsi"/>
          <w:b/>
          <w:color w:val="FF0000"/>
        </w:rPr>
      </w:pPr>
      <w:r w:rsidRPr="007D0C20">
        <w:rPr>
          <w:rFonts w:asciiTheme="minorHAnsi" w:hAnsiTheme="minorHAnsi" w:cs="Calibri"/>
          <w:b/>
        </w:rPr>
        <w:t>PAQUETE N° 1.- “</w:t>
      </w:r>
      <w:r w:rsidRPr="007D0C20">
        <w:rPr>
          <w:rFonts w:asciiTheme="minorHAnsi" w:hAnsiTheme="minorHAnsi" w:cs="Calibri"/>
          <w:b/>
          <w:bCs/>
          <w:lang w:eastAsia="es-BO"/>
        </w:rPr>
        <w:t>SERVICIO DE WELL TESTING PARA PRUEBAS EN SUPERFICIE POZO SIP-X1”.</w:t>
      </w:r>
    </w:p>
    <w:p w:rsidR="00746832" w:rsidRDefault="00746832" w:rsidP="002B59E7">
      <w:pPr>
        <w:rPr>
          <w:rFonts w:asciiTheme="minorHAnsi" w:hAnsiTheme="minorHAnsi" w:cstheme="minorHAnsi"/>
          <w:b/>
          <w:color w:val="FF0000"/>
          <w:sz w:val="22"/>
          <w:szCs w:val="22"/>
        </w:rPr>
      </w:pPr>
    </w:p>
    <w:tbl>
      <w:tblPr>
        <w:tblW w:w="8850" w:type="dxa"/>
        <w:jc w:val="center"/>
        <w:tblCellMar>
          <w:left w:w="70" w:type="dxa"/>
          <w:right w:w="70" w:type="dxa"/>
        </w:tblCellMar>
        <w:tblLook w:val="04A0" w:firstRow="1" w:lastRow="0" w:firstColumn="1" w:lastColumn="0" w:noHBand="0" w:noVBand="1"/>
      </w:tblPr>
      <w:tblGrid>
        <w:gridCol w:w="662"/>
        <w:gridCol w:w="4692"/>
        <w:gridCol w:w="1000"/>
        <w:gridCol w:w="1000"/>
        <w:gridCol w:w="1496"/>
      </w:tblGrid>
      <w:tr w:rsidR="00DA0EA8" w:rsidRPr="00DA0EA8" w:rsidTr="007D0C20">
        <w:trPr>
          <w:trHeight w:val="425"/>
          <w:jc w:val="center"/>
        </w:trPr>
        <w:tc>
          <w:tcPr>
            <w:tcW w:w="885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DA0EA8" w:rsidRPr="00DA0EA8" w:rsidRDefault="00DA0EA8" w:rsidP="006C1B0B">
            <w:pPr>
              <w:jc w:val="center"/>
              <w:rPr>
                <w:rFonts w:asciiTheme="minorHAnsi" w:hAnsiTheme="minorHAnsi" w:cs="Calibri"/>
                <w:b/>
                <w:bCs/>
                <w:color w:val="000000"/>
                <w:sz w:val="18"/>
                <w:szCs w:val="18"/>
              </w:rPr>
            </w:pPr>
            <w:r w:rsidRPr="00DA0EA8">
              <w:rPr>
                <w:rFonts w:asciiTheme="minorHAnsi" w:hAnsiTheme="minorHAnsi" w:cs="Calibri"/>
                <w:b/>
                <w:bCs/>
                <w:color w:val="000000"/>
                <w:sz w:val="18"/>
                <w:szCs w:val="18"/>
              </w:rPr>
              <w:t xml:space="preserve">WT #1 Agujero Abierto formación </w:t>
            </w:r>
            <w:proofErr w:type="spellStart"/>
            <w:r w:rsidRPr="00DA0EA8">
              <w:rPr>
                <w:rFonts w:asciiTheme="minorHAnsi" w:hAnsiTheme="minorHAnsi" w:cs="Calibri"/>
                <w:b/>
                <w:bCs/>
                <w:color w:val="000000"/>
                <w:sz w:val="18"/>
                <w:szCs w:val="18"/>
              </w:rPr>
              <w:t>Huamampampa</w:t>
            </w:r>
            <w:proofErr w:type="spellEnd"/>
            <w:r w:rsidRPr="00DA0EA8">
              <w:rPr>
                <w:rFonts w:asciiTheme="minorHAnsi" w:hAnsiTheme="minorHAnsi" w:cs="Calibri"/>
                <w:b/>
                <w:bCs/>
                <w:color w:val="000000"/>
                <w:sz w:val="18"/>
                <w:szCs w:val="18"/>
              </w:rPr>
              <w:t xml:space="preserve">; WT #2 Agujero Abierto formación </w:t>
            </w:r>
            <w:proofErr w:type="spellStart"/>
            <w:r w:rsidRPr="00DA0EA8">
              <w:rPr>
                <w:rFonts w:asciiTheme="minorHAnsi" w:hAnsiTheme="minorHAnsi" w:cs="Calibri"/>
                <w:b/>
                <w:bCs/>
                <w:color w:val="000000"/>
                <w:sz w:val="18"/>
                <w:szCs w:val="18"/>
              </w:rPr>
              <w:t>Icla</w:t>
            </w:r>
            <w:proofErr w:type="spellEnd"/>
            <w:r w:rsidRPr="00DA0EA8">
              <w:rPr>
                <w:rFonts w:asciiTheme="minorHAnsi" w:hAnsiTheme="minorHAnsi" w:cs="Calibri"/>
                <w:b/>
                <w:bCs/>
                <w:color w:val="000000"/>
                <w:sz w:val="18"/>
                <w:szCs w:val="18"/>
              </w:rPr>
              <w:t>; WT #3  formación Santa Rosa (Agujero Entubado).</w:t>
            </w:r>
          </w:p>
        </w:tc>
      </w:tr>
      <w:tr w:rsidR="00DA0EA8" w:rsidRPr="00DA0EA8" w:rsidTr="007D0C20">
        <w:trPr>
          <w:trHeight w:val="541"/>
          <w:jc w:val="center"/>
        </w:trPr>
        <w:tc>
          <w:tcPr>
            <w:tcW w:w="662" w:type="dxa"/>
            <w:tcBorders>
              <w:top w:val="nil"/>
              <w:left w:val="single" w:sz="8" w:space="0" w:color="auto"/>
              <w:bottom w:val="single" w:sz="8" w:space="0" w:color="auto"/>
              <w:right w:val="single" w:sz="8" w:space="0" w:color="auto"/>
            </w:tcBorders>
            <w:shd w:val="clear" w:color="000000" w:fill="D9D9D9"/>
            <w:vAlign w:val="center"/>
            <w:hideMark/>
          </w:tcPr>
          <w:p w:rsidR="00DA0EA8" w:rsidRPr="00DA0EA8" w:rsidRDefault="00DA0EA8" w:rsidP="006C1B0B">
            <w:pPr>
              <w:jc w:val="center"/>
              <w:rPr>
                <w:rFonts w:asciiTheme="minorHAnsi" w:hAnsiTheme="minorHAnsi" w:cs="Calibri"/>
                <w:b/>
                <w:bCs/>
                <w:color w:val="000000"/>
                <w:sz w:val="16"/>
                <w:szCs w:val="16"/>
              </w:rPr>
            </w:pPr>
            <w:r w:rsidRPr="00DA0EA8">
              <w:rPr>
                <w:rFonts w:asciiTheme="minorHAnsi" w:hAnsiTheme="minorHAnsi" w:cs="Calibri"/>
                <w:b/>
                <w:bCs/>
                <w:color w:val="000000"/>
                <w:sz w:val="16"/>
                <w:szCs w:val="16"/>
              </w:rPr>
              <w:t>N° 1</w:t>
            </w:r>
          </w:p>
        </w:tc>
        <w:tc>
          <w:tcPr>
            <w:tcW w:w="4692" w:type="dxa"/>
            <w:tcBorders>
              <w:top w:val="nil"/>
              <w:left w:val="nil"/>
              <w:bottom w:val="single" w:sz="8" w:space="0" w:color="auto"/>
              <w:right w:val="single" w:sz="8" w:space="0" w:color="auto"/>
            </w:tcBorders>
            <w:shd w:val="clear" w:color="000000" w:fill="D9D9D9"/>
            <w:vAlign w:val="center"/>
            <w:hideMark/>
          </w:tcPr>
          <w:p w:rsidR="00DA0EA8" w:rsidRPr="00DA0EA8" w:rsidRDefault="00DA0EA8" w:rsidP="006C1B0B">
            <w:pPr>
              <w:jc w:val="center"/>
              <w:rPr>
                <w:rFonts w:asciiTheme="minorHAnsi" w:hAnsiTheme="minorHAnsi" w:cs="Calibri"/>
                <w:b/>
                <w:bCs/>
                <w:color w:val="000000"/>
                <w:sz w:val="16"/>
                <w:szCs w:val="16"/>
              </w:rPr>
            </w:pPr>
            <w:r w:rsidRPr="00DA0EA8">
              <w:rPr>
                <w:rFonts w:asciiTheme="minorHAnsi" w:hAnsiTheme="minorHAnsi" w:cs="Calibri"/>
                <w:b/>
                <w:bCs/>
                <w:color w:val="000000"/>
                <w:sz w:val="16"/>
                <w:szCs w:val="16"/>
              </w:rPr>
              <w:t>Detalle</w:t>
            </w:r>
          </w:p>
        </w:tc>
        <w:tc>
          <w:tcPr>
            <w:tcW w:w="1000" w:type="dxa"/>
            <w:tcBorders>
              <w:top w:val="nil"/>
              <w:left w:val="nil"/>
              <w:bottom w:val="single" w:sz="8" w:space="0" w:color="auto"/>
              <w:right w:val="single" w:sz="8" w:space="0" w:color="auto"/>
            </w:tcBorders>
            <w:shd w:val="clear" w:color="000000" w:fill="D9D9D9"/>
            <w:vAlign w:val="center"/>
            <w:hideMark/>
          </w:tcPr>
          <w:p w:rsidR="00DA0EA8" w:rsidRPr="00DA0EA8" w:rsidRDefault="00DA0EA8" w:rsidP="006C1B0B">
            <w:pPr>
              <w:jc w:val="center"/>
              <w:rPr>
                <w:rFonts w:asciiTheme="minorHAnsi" w:hAnsiTheme="minorHAnsi" w:cs="Calibri"/>
                <w:b/>
                <w:bCs/>
                <w:color w:val="000000"/>
                <w:sz w:val="16"/>
                <w:szCs w:val="16"/>
              </w:rPr>
            </w:pPr>
            <w:r w:rsidRPr="00DA0EA8">
              <w:rPr>
                <w:rFonts w:asciiTheme="minorHAnsi" w:hAnsiTheme="minorHAnsi" w:cs="Calibri"/>
                <w:b/>
                <w:bCs/>
                <w:color w:val="000000"/>
                <w:sz w:val="16"/>
                <w:szCs w:val="16"/>
              </w:rPr>
              <w:t>Cantidad</w:t>
            </w:r>
          </w:p>
        </w:tc>
        <w:tc>
          <w:tcPr>
            <w:tcW w:w="1000" w:type="dxa"/>
            <w:tcBorders>
              <w:top w:val="nil"/>
              <w:left w:val="nil"/>
              <w:bottom w:val="single" w:sz="8" w:space="0" w:color="auto"/>
              <w:right w:val="single" w:sz="8" w:space="0" w:color="auto"/>
            </w:tcBorders>
            <w:shd w:val="clear" w:color="000000" w:fill="D9D9D9"/>
            <w:vAlign w:val="center"/>
            <w:hideMark/>
          </w:tcPr>
          <w:p w:rsidR="00DA0EA8" w:rsidRPr="00DA0EA8" w:rsidRDefault="00DA0EA8" w:rsidP="006C1B0B">
            <w:pPr>
              <w:jc w:val="center"/>
              <w:rPr>
                <w:rFonts w:asciiTheme="minorHAnsi" w:hAnsiTheme="minorHAnsi" w:cs="Calibri"/>
                <w:b/>
                <w:bCs/>
                <w:color w:val="000000"/>
                <w:sz w:val="16"/>
                <w:szCs w:val="16"/>
              </w:rPr>
            </w:pPr>
            <w:r w:rsidRPr="00DA0EA8">
              <w:rPr>
                <w:rFonts w:asciiTheme="minorHAnsi" w:hAnsiTheme="minorHAnsi" w:cs="Calibri"/>
                <w:b/>
                <w:bCs/>
                <w:color w:val="000000"/>
                <w:sz w:val="16"/>
                <w:szCs w:val="16"/>
              </w:rPr>
              <w:t>Unidad de Medida</w:t>
            </w:r>
          </w:p>
        </w:tc>
        <w:tc>
          <w:tcPr>
            <w:tcW w:w="1496" w:type="dxa"/>
            <w:tcBorders>
              <w:top w:val="nil"/>
              <w:left w:val="nil"/>
              <w:bottom w:val="single" w:sz="8" w:space="0" w:color="auto"/>
              <w:right w:val="single" w:sz="8" w:space="0" w:color="auto"/>
            </w:tcBorders>
            <w:shd w:val="clear" w:color="000000" w:fill="D9D9D9"/>
            <w:vAlign w:val="center"/>
            <w:hideMark/>
          </w:tcPr>
          <w:p w:rsidR="00DA0EA8" w:rsidRPr="00DA0EA8" w:rsidRDefault="00DA0EA8" w:rsidP="006C1B0B">
            <w:pPr>
              <w:jc w:val="center"/>
              <w:rPr>
                <w:rFonts w:asciiTheme="minorHAnsi" w:hAnsiTheme="minorHAnsi" w:cs="Calibri"/>
                <w:b/>
                <w:bCs/>
                <w:color w:val="000000"/>
                <w:sz w:val="16"/>
                <w:szCs w:val="16"/>
              </w:rPr>
            </w:pPr>
            <w:r w:rsidRPr="00DA0EA8">
              <w:rPr>
                <w:rFonts w:asciiTheme="minorHAnsi" w:hAnsiTheme="minorHAnsi" w:cs="Calibri"/>
                <w:b/>
                <w:bCs/>
                <w:color w:val="000000"/>
                <w:sz w:val="16"/>
                <w:szCs w:val="16"/>
              </w:rPr>
              <w:t>Precio Unitario Referencial</w:t>
            </w:r>
            <w:r w:rsidRPr="00DA0EA8">
              <w:rPr>
                <w:rFonts w:asciiTheme="minorHAnsi" w:hAnsiTheme="minorHAnsi" w:cs="Calibri"/>
                <w:b/>
                <w:bCs/>
                <w:color w:val="000000"/>
                <w:sz w:val="16"/>
                <w:szCs w:val="16"/>
              </w:rPr>
              <w:br/>
              <w:t>(Bs)</w:t>
            </w:r>
          </w:p>
        </w:tc>
      </w:tr>
      <w:tr w:rsidR="00DA0EA8" w:rsidRPr="00DA0EA8" w:rsidTr="00DA0EA8">
        <w:trPr>
          <w:trHeight w:val="958"/>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1.1</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Manguera Flexible (</w:t>
            </w:r>
            <w:proofErr w:type="spellStart"/>
            <w:r w:rsidRPr="00DA0EA8">
              <w:rPr>
                <w:rFonts w:asciiTheme="minorHAnsi" w:hAnsiTheme="minorHAnsi" w:cs="Calibri"/>
                <w:b/>
                <w:bCs/>
                <w:color w:val="000000"/>
                <w:sz w:val="16"/>
                <w:szCs w:val="16"/>
              </w:rPr>
              <w:t>Coflexip</w:t>
            </w:r>
            <w:proofErr w:type="spellEnd"/>
            <w:r w:rsidRPr="00DA0EA8">
              <w:rPr>
                <w:rFonts w:asciiTheme="minorHAnsi" w:hAnsiTheme="minorHAnsi" w:cs="Calibri"/>
                <w:b/>
                <w:bCs/>
                <w:color w:val="000000"/>
                <w:sz w:val="16"/>
                <w:szCs w:val="16"/>
              </w:rPr>
              <w:t>)</w:t>
            </w:r>
            <w:r w:rsidRPr="00DA0EA8">
              <w:rPr>
                <w:rFonts w:asciiTheme="minorHAnsi" w:hAnsiTheme="minorHAnsi" w:cs="Calibri"/>
                <w:color w:val="000000"/>
                <w:sz w:val="16"/>
                <w:szCs w:val="16"/>
              </w:rPr>
              <w:t xml:space="preserve">, presión de trabajo nominal; mayor o igual a 10000 psi, temperatura trabajo; mayor o igual a 200 °F, diámetro externo (OD); mayor o igual a  3", diámetro interno (ID); mayor o igual a  2.25"; conexión; 3" </w:t>
            </w:r>
            <w:proofErr w:type="spellStart"/>
            <w:r w:rsidRPr="00DA0EA8">
              <w:rPr>
                <w:rFonts w:asciiTheme="minorHAnsi" w:hAnsiTheme="minorHAnsi" w:cs="Calibri"/>
                <w:color w:val="000000"/>
                <w:sz w:val="16"/>
                <w:szCs w:val="16"/>
              </w:rPr>
              <w:t>weco</w:t>
            </w:r>
            <w:proofErr w:type="spellEnd"/>
            <w:r w:rsidRPr="00DA0EA8">
              <w:rPr>
                <w:rFonts w:asciiTheme="minorHAnsi" w:hAnsiTheme="minorHAnsi" w:cs="Calibri"/>
                <w:color w:val="000000"/>
                <w:sz w:val="16"/>
                <w:szCs w:val="16"/>
              </w:rPr>
              <w:t xml:space="preserve"> </w:t>
            </w:r>
            <w:proofErr w:type="spellStart"/>
            <w:r w:rsidRPr="00DA0EA8">
              <w:rPr>
                <w:rFonts w:asciiTheme="minorHAnsi" w:hAnsiTheme="minorHAnsi" w:cs="Calibri"/>
                <w:color w:val="000000"/>
                <w:sz w:val="16"/>
                <w:szCs w:val="16"/>
              </w:rPr>
              <w:t>union</w:t>
            </w:r>
            <w:proofErr w:type="spellEnd"/>
            <w:r w:rsidRPr="00DA0EA8">
              <w:rPr>
                <w:rFonts w:asciiTheme="minorHAnsi" w:hAnsiTheme="minorHAnsi" w:cs="Calibri"/>
                <w:color w:val="000000"/>
                <w:sz w:val="16"/>
                <w:szCs w:val="16"/>
              </w:rPr>
              <w:t xml:space="preserve"> fig. 1502, longitud; mayor o igual a 12 metros, servicio H2S.</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3.041,52</w:t>
            </w:r>
          </w:p>
        </w:tc>
      </w:tr>
      <w:tr w:rsidR="00DA0EA8" w:rsidRPr="00DA0EA8" w:rsidTr="00DA0EA8">
        <w:trPr>
          <w:trHeight w:val="109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1.2</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Válvula de Seguridad Superficial,</w:t>
            </w:r>
            <w:r w:rsidRPr="00DA0EA8">
              <w:rPr>
                <w:rFonts w:asciiTheme="minorHAnsi" w:hAnsiTheme="minorHAnsi" w:cs="Calibri"/>
                <w:bCs/>
                <w:color w:val="000000"/>
                <w:sz w:val="16"/>
                <w:szCs w:val="16"/>
              </w:rPr>
              <w:t xml:space="preserve"> presión de trabajo nominal; mayor o igual a 10000 psi, temperatura trabajo; mayor o igual a 200 °F, diámetro nominal;  3 1/16", diámetro interno (ID); 2.25", conexión nominal; 3"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 1502, longitud; automática actuada hidráulicamente con 4 puntos de actuación remoto, servicio H2S. Debe incluir el panel de control.</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1.900,00</w:t>
            </w:r>
          </w:p>
        </w:tc>
      </w:tr>
      <w:tr w:rsidR="00DA0EA8" w:rsidRPr="00DA0EA8" w:rsidTr="00DA0EA8">
        <w:trPr>
          <w:trHeight w:val="104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1.3</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Mandril de toma de datos (data </w:t>
            </w:r>
            <w:proofErr w:type="spellStart"/>
            <w:r w:rsidRPr="00DA0EA8">
              <w:rPr>
                <w:rFonts w:asciiTheme="minorHAnsi" w:hAnsiTheme="minorHAnsi" w:cs="Calibri"/>
                <w:b/>
                <w:bCs/>
                <w:color w:val="000000"/>
                <w:sz w:val="16"/>
                <w:szCs w:val="16"/>
              </w:rPr>
              <w:t>header</w:t>
            </w:r>
            <w:proofErr w:type="spellEnd"/>
            <w:r w:rsidRPr="00DA0EA8">
              <w:rPr>
                <w:rFonts w:asciiTheme="minorHAnsi" w:hAnsiTheme="minorHAnsi" w:cs="Calibri"/>
                <w:b/>
                <w:bCs/>
                <w:color w:val="000000"/>
                <w:sz w:val="16"/>
                <w:szCs w:val="16"/>
              </w:rPr>
              <w:t xml:space="preserve">), </w:t>
            </w:r>
            <w:r w:rsidRPr="00DA0EA8">
              <w:rPr>
                <w:rFonts w:asciiTheme="minorHAnsi" w:hAnsiTheme="minorHAnsi" w:cs="Calibri"/>
                <w:bCs/>
                <w:color w:val="000000"/>
                <w:sz w:val="16"/>
                <w:szCs w:val="16"/>
              </w:rPr>
              <w:t xml:space="preserve">presión de trabajo; 10000 psi, diámetro nominal; 3", diámetro interno (ID); mayor o igual a 2.25", conexión nominal 3"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figura 1502, con puertos 1/2" NPT para manómetro, termómetro, inyección y pilotos de alta y baja presión, servicio H2S.</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394,21</w:t>
            </w:r>
          </w:p>
        </w:tc>
      </w:tr>
      <w:tr w:rsidR="00DA0EA8" w:rsidRPr="00DA0EA8" w:rsidTr="00DA0EA8">
        <w:trPr>
          <w:trHeight w:val="126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1.4</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proofErr w:type="spellStart"/>
            <w:r w:rsidRPr="00DA0EA8">
              <w:rPr>
                <w:rFonts w:asciiTheme="minorHAnsi" w:hAnsiTheme="minorHAnsi" w:cs="Calibri"/>
                <w:b/>
                <w:bCs/>
                <w:color w:val="000000"/>
                <w:sz w:val="16"/>
                <w:szCs w:val="16"/>
              </w:rPr>
              <w:t>Choke</w:t>
            </w:r>
            <w:proofErr w:type="spellEnd"/>
            <w:r w:rsidRPr="00DA0EA8">
              <w:rPr>
                <w:rFonts w:asciiTheme="minorHAnsi" w:hAnsiTheme="minorHAnsi" w:cs="Calibri"/>
                <w:b/>
                <w:bCs/>
                <w:color w:val="000000"/>
                <w:sz w:val="16"/>
                <w:szCs w:val="16"/>
              </w:rPr>
              <w:t xml:space="preserve"> </w:t>
            </w:r>
            <w:proofErr w:type="spellStart"/>
            <w:r w:rsidRPr="00DA0EA8">
              <w:rPr>
                <w:rFonts w:asciiTheme="minorHAnsi" w:hAnsiTheme="minorHAnsi" w:cs="Calibri"/>
                <w:b/>
                <w:bCs/>
                <w:color w:val="000000"/>
                <w:sz w:val="16"/>
                <w:szCs w:val="16"/>
              </w:rPr>
              <w:t>Manifold</w:t>
            </w:r>
            <w:proofErr w:type="spellEnd"/>
            <w:r w:rsidRPr="00DA0EA8">
              <w:rPr>
                <w:rFonts w:asciiTheme="minorHAnsi" w:hAnsiTheme="minorHAnsi" w:cs="Calibri"/>
                <w:b/>
                <w:bCs/>
                <w:color w:val="000000"/>
                <w:sz w:val="16"/>
                <w:szCs w:val="16"/>
              </w:rPr>
              <w:t xml:space="preserve"> Dual, </w:t>
            </w:r>
            <w:r w:rsidRPr="00DA0EA8">
              <w:rPr>
                <w:rFonts w:asciiTheme="minorHAnsi" w:hAnsiTheme="minorHAnsi" w:cs="Calibri"/>
                <w:bCs/>
                <w:color w:val="000000"/>
                <w:sz w:val="16"/>
                <w:szCs w:val="16"/>
              </w:rPr>
              <w:t xml:space="preserve">presión de trabajo; 10000 psi,  diámetro nominal; 3 1/16", diámetro interno (ID); mayor o igual a 2.25", tipo; con 2 brazos, 4 válvulas de compuerta, alojamiento para un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 xml:space="preserve"> ajustable  y un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 xml:space="preserve"> fijo, con puerto de muestreo, puerto de inyección y desfogue de presión, servicio H2S, con </w:t>
            </w:r>
            <w:proofErr w:type="spellStart"/>
            <w:r w:rsidRPr="00DA0EA8">
              <w:rPr>
                <w:rFonts w:asciiTheme="minorHAnsi" w:hAnsiTheme="minorHAnsi" w:cs="Calibri"/>
                <w:bCs/>
                <w:color w:val="000000"/>
                <w:sz w:val="16"/>
                <w:szCs w:val="16"/>
              </w:rPr>
              <w:t>chokes</w:t>
            </w:r>
            <w:proofErr w:type="spellEnd"/>
            <w:r w:rsidRPr="00DA0EA8">
              <w:rPr>
                <w:rFonts w:asciiTheme="minorHAnsi" w:hAnsiTheme="minorHAnsi" w:cs="Calibri"/>
                <w:bCs/>
                <w:color w:val="000000"/>
                <w:sz w:val="16"/>
                <w:szCs w:val="16"/>
              </w:rPr>
              <w:t xml:space="preserve"> fijos con incrementos de 4/64" desde 8/64" hasta 64/64" y con incrementos de 8/64" desde 72/64" a 128/64", con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 xml:space="preserve"> ajustable de 8/64" a 128/64".</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2.737,37</w:t>
            </w:r>
          </w:p>
        </w:tc>
      </w:tr>
      <w:tr w:rsidR="00DA0EA8" w:rsidRPr="00DA0EA8" w:rsidTr="00746832">
        <w:trPr>
          <w:trHeight w:val="987"/>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1.5</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Calentador Indirecto o Intercambiador de Calor a Vapor, </w:t>
            </w:r>
            <w:r w:rsidRPr="00DA0EA8">
              <w:rPr>
                <w:rFonts w:asciiTheme="minorHAnsi" w:hAnsiTheme="minorHAnsi" w:cs="Calibri"/>
                <w:bCs/>
                <w:color w:val="000000"/>
                <w:sz w:val="16"/>
                <w:szCs w:val="16"/>
              </w:rPr>
              <w:t>potencia; mayor o igual a 2 MMBTU/</w:t>
            </w:r>
            <w:proofErr w:type="spellStart"/>
            <w:r w:rsidRPr="00DA0EA8">
              <w:rPr>
                <w:rFonts w:asciiTheme="minorHAnsi" w:hAnsiTheme="minorHAnsi" w:cs="Calibri"/>
                <w:bCs/>
                <w:color w:val="000000"/>
                <w:sz w:val="16"/>
                <w:szCs w:val="16"/>
              </w:rPr>
              <w:t>hr</w:t>
            </w:r>
            <w:proofErr w:type="spellEnd"/>
            <w:r w:rsidRPr="00DA0EA8">
              <w:rPr>
                <w:rFonts w:asciiTheme="minorHAnsi" w:hAnsiTheme="minorHAnsi" w:cs="Calibri"/>
                <w:bCs/>
                <w:color w:val="000000"/>
                <w:sz w:val="16"/>
                <w:szCs w:val="16"/>
              </w:rPr>
              <w:t xml:space="preserve">, presión de trabajo; mayor a igual a 3000 psi, diámetro nominal del </w:t>
            </w:r>
            <w:proofErr w:type="spellStart"/>
            <w:r w:rsidRPr="00DA0EA8">
              <w:rPr>
                <w:rFonts w:asciiTheme="minorHAnsi" w:hAnsiTheme="minorHAnsi" w:cs="Calibri"/>
                <w:bCs/>
                <w:color w:val="000000"/>
                <w:sz w:val="16"/>
                <w:szCs w:val="16"/>
              </w:rPr>
              <w:t>coil</w:t>
            </w:r>
            <w:proofErr w:type="spellEnd"/>
            <w:r w:rsidRPr="00DA0EA8">
              <w:rPr>
                <w:rFonts w:asciiTheme="minorHAnsi" w:hAnsiTheme="minorHAnsi" w:cs="Calibri"/>
                <w:bCs/>
                <w:color w:val="000000"/>
                <w:sz w:val="16"/>
                <w:szCs w:val="16"/>
              </w:rPr>
              <w:t xml:space="preserve">; 3", conexión nominal 3"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figura 602, dispositivos adicionales a incluir; arresta llama, porta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4.322,16</w:t>
            </w:r>
          </w:p>
        </w:tc>
      </w:tr>
      <w:tr w:rsidR="00DA0EA8" w:rsidRPr="00DA0EA8" w:rsidTr="00DA0EA8">
        <w:trPr>
          <w:trHeight w:val="240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1.6</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Separador de Prueba, </w:t>
            </w:r>
            <w:r w:rsidRPr="00DA0EA8">
              <w:rPr>
                <w:rFonts w:asciiTheme="minorHAnsi" w:hAnsiTheme="minorHAnsi" w:cs="Calibri"/>
                <w:bCs/>
                <w:color w:val="000000"/>
                <w:sz w:val="16"/>
                <w:szCs w:val="16"/>
              </w:rPr>
              <w:t xml:space="preserve">tipo; trifásico (con capacidad para separar gas, petróleo  y agua), presión de trabajo; 1440 psi, temperatura de trabajo; desde -20°F hasta 200°F, servicio H2S, conexión de entrada 3"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figura 602, con </w:t>
            </w:r>
            <w:proofErr w:type="spellStart"/>
            <w:r w:rsidRPr="00DA0EA8">
              <w:rPr>
                <w:rFonts w:asciiTheme="minorHAnsi" w:hAnsiTheme="minorHAnsi" w:cs="Calibri"/>
                <w:bCs/>
                <w:color w:val="000000"/>
                <w:sz w:val="16"/>
                <w:szCs w:val="16"/>
              </w:rPr>
              <w:t>by-pass</w:t>
            </w:r>
            <w:proofErr w:type="spellEnd"/>
            <w:r w:rsidRPr="00DA0EA8">
              <w:rPr>
                <w:rFonts w:asciiTheme="minorHAnsi" w:hAnsiTheme="minorHAnsi" w:cs="Calibri"/>
                <w:bCs/>
                <w:color w:val="000000"/>
                <w:sz w:val="16"/>
                <w:szCs w:val="16"/>
              </w:rPr>
              <w:t xml:space="preserve"> para direccionar el flujo hacia el quemador durante la limpieza, conexión nominal de salida de gas; 3"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figura 602, conexión de salida de condensado; 2"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figura 602, conexión de salida de agua; 2"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figura 602, capacidad para gas; mayor a igual a 45MMPCD a 1440 psi con bajo nivel de líquido, sistema de medición de gas; placa orificio, capacidad de manejo de líquido; mayor o igual a 5000 BPD, sistema de medición de líquidos </w:t>
            </w:r>
            <w:proofErr w:type="spellStart"/>
            <w:r w:rsidRPr="00DA0EA8">
              <w:rPr>
                <w:rFonts w:asciiTheme="minorHAnsi" w:hAnsiTheme="minorHAnsi" w:cs="Calibri"/>
                <w:bCs/>
                <w:color w:val="000000"/>
                <w:sz w:val="16"/>
                <w:szCs w:val="16"/>
              </w:rPr>
              <w:t>flowmeter</w:t>
            </w:r>
            <w:proofErr w:type="spellEnd"/>
            <w:r w:rsidRPr="00DA0EA8">
              <w:rPr>
                <w:rFonts w:asciiTheme="minorHAnsi" w:hAnsiTheme="minorHAnsi" w:cs="Calibri"/>
                <w:bCs/>
                <w:color w:val="000000"/>
                <w:sz w:val="16"/>
                <w:szCs w:val="16"/>
              </w:rPr>
              <w:t xml:space="preserve"> de paletas o turbina, sistema de seguridad; PSV o PVR.</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4.927,26</w:t>
            </w:r>
          </w:p>
        </w:tc>
      </w:tr>
      <w:tr w:rsidR="00DA0EA8" w:rsidRPr="00DA0EA8" w:rsidTr="006A3EB7">
        <w:trPr>
          <w:trHeight w:val="99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1.7</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Tanque de medición, </w:t>
            </w:r>
            <w:r w:rsidRPr="00DA0EA8">
              <w:rPr>
                <w:rFonts w:asciiTheme="minorHAnsi" w:hAnsiTheme="minorHAnsi" w:cs="Calibri"/>
                <w:bCs/>
                <w:color w:val="000000"/>
                <w:sz w:val="16"/>
                <w:szCs w:val="16"/>
              </w:rPr>
              <w:t xml:space="preserve">capacidad; mayor o igual a 100 </w:t>
            </w:r>
            <w:proofErr w:type="spellStart"/>
            <w:r w:rsidRPr="00DA0EA8">
              <w:rPr>
                <w:rFonts w:asciiTheme="minorHAnsi" w:hAnsiTheme="minorHAnsi" w:cs="Calibri"/>
                <w:bCs/>
                <w:color w:val="000000"/>
                <w:sz w:val="16"/>
                <w:szCs w:val="16"/>
              </w:rPr>
              <w:t>bbls</w:t>
            </w:r>
            <w:proofErr w:type="spellEnd"/>
            <w:r w:rsidRPr="00DA0EA8">
              <w:rPr>
                <w:rFonts w:asciiTheme="minorHAnsi" w:hAnsiTheme="minorHAnsi" w:cs="Calibri"/>
                <w:bCs/>
                <w:color w:val="000000"/>
                <w:sz w:val="16"/>
                <w:szCs w:val="16"/>
              </w:rPr>
              <w:t xml:space="preserve"> con dos compartimientos, tipo atmosférico, requerimientos adicionales; </w:t>
            </w:r>
            <w:proofErr w:type="spellStart"/>
            <w:r w:rsidRPr="00DA0EA8">
              <w:rPr>
                <w:rFonts w:asciiTheme="minorHAnsi" w:hAnsiTheme="minorHAnsi" w:cs="Calibri"/>
                <w:bCs/>
                <w:color w:val="000000"/>
                <w:sz w:val="16"/>
                <w:szCs w:val="16"/>
              </w:rPr>
              <w:t>manifold</w:t>
            </w:r>
            <w:proofErr w:type="spellEnd"/>
            <w:r w:rsidRPr="00DA0EA8">
              <w:rPr>
                <w:rFonts w:asciiTheme="minorHAnsi" w:hAnsiTheme="minorHAnsi" w:cs="Calibri"/>
                <w:bCs/>
                <w:color w:val="000000"/>
                <w:sz w:val="16"/>
                <w:szCs w:val="16"/>
              </w:rPr>
              <w:t xml:space="preserve"> y mangueras de venteo mínimo 200 </w:t>
            </w:r>
            <w:proofErr w:type="spellStart"/>
            <w:r w:rsidRPr="00DA0EA8">
              <w:rPr>
                <w:rFonts w:asciiTheme="minorHAnsi" w:hAnsiTheme="minorHAnsi" w:cs="Calibri"/>
                <w:bCs/>
                <w:color w:val="000000"/>
                <w:sz w:val="16"/>
                <w:szCs w:val="16"/>
              </w:rPr>
              <w:t>mts</w:t>
            </w:r>
            <w:proofErr w:type="spellEnd"/>
            <w:r w:rsidRPr="00DA0EA8">
              <w:rPr>
                <w:rFonts w:asciiTheme="minorHAnsi" w:hAnsiTheme="minorHAnsi" w:cs="Calibri"/>
                <w:bCs/>
                <w:color w:val="000000"/>
                <w:sz w:val="16"/>
                <w:szCs w:val="16"/>
              </w:rPr>
              <w:t>, barrera para derrames impermeabilizada con capacidad de 110%  del volumen del tanque.</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547,47</w:t>
            </w:r>
          </w:p>
        </w:tc>
      </w:tr>
      <w:tr w:rsidR="00DA0EA8" w:rsidRPr="00DA0EA8" w:rsidTr="006C1B0B">
        <w:trPr>
          <w:trHeight w:val="708"/>
          <w:jc w:val="center"/>
        </w:trPr>
        <w:tc>
          <w:tcPr>
            <w:tcW w:w="6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1.8</w:t>
            </w:r>
          </w:p>
        </w:tc>
        <w:tc>
          <w:tcPr>
            <w:tcW w:w="4692" w:type="dxa"/>
            <w:tcBorders>
              <w:top w:val="single" w:sz="4" w:space="0" w:color="auto"/>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Bomba de transferencia, </w:t>
            </w:r>
            <w:r w:rsidRPr="00DA0EA8">
              <w:rPr>
                <w:rFonts w:asciiTheme="minorHAnsi" w:hAnsiTheme="minorHAnsi" w:cs="Calibri"/>
                <w:bCs/>
                <w:color w:val="000000"/>
                <w:sz w:val="16"/>
                <w:szCs w:val="16"/>
              </w:rPr>
              <w:t>tipo; centrifuga, fuerza motriz; eléctrica o diésel a prueba de explosión, capacidad; 2000 BPD, presión de trabajo; mayor o igual; 150 psi, sistema de seguridad; válvula de retención en la descarga.</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875,99</w:t>
            </w:r>
          </w:p>
        </w:tc>
      </w:tr>
      <w:tr w:rsidR="00DA0EA8" w:rsidRPr="00DA0EA8" w:rsidTr="006C1B0B">
        <w:trPr>
          <w:trHeight w:val="621"/>
          <w:jc w:val="center"/>
        </w:trPr>
        <w:tc>
          <w:tcPr>
            <w:tcW w:w="6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lastRenderedPageBreak/>
              <w:t>1.9</w:t>
            </w:r>
          </w:p>
        </w:tc>
        <w:tc>
          <w:tcPr>
            <w:tcW w:w="4692" w:type="dxa"/>
            <w:tcBorders>
              <w:top w:val="single" w:sz="4" w:space="0" w:color="auto"/>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Bomba de transferencia</w:t>
            </w:r>
            <w:r w:rsidRPr="00DA0EA8">
              <w:rPr>
                <w:rFonts w:asciiTheme="minorHAnsi" w:hAnsiTheme="minorHAnsi" w:cs="Calibri"/>
                <w:bCs/>
                <w:color w:val="000000"/>
                <w:sz w:val="16"/>
                <w:szCs w:val="16"/>
              </w:rPr>
              <w:t>, fuerza motriz; neumática, capacidad; 1500 BPD, presión de trabajo; mayor o igual; 100 psi, requerimiento adicional: 50 metros de manguera con acople rápido.</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875,99</w:t>
            </w:r>
          </w:p>
        </w:tc>
      </w:tr>
      <w:tr w:rsidR="00DA0EA8" w:rsidRPr="00DA0EA8" w:rsidTr="00746832">
        <w:trPr>
          <w:trHeight w:val="70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1.10</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Canasta con líneas y codos, </w:t>
            </w:r>
            <w:r w:rsidRPr="00DA0EA8">
              <w:rPr>
                <w:rFonts w:asciiTheme="minorHAnsi" w:hAnsiTheme="minorHAnsi" w:cs="Calibri"/>
                <w:bCs/>
                <w:color w:val="000000"/>
                <w:sz w:val="16"/>
                <w:szCs w:val="16"/>
              </w:rPr>
              <w:t xml:space="preserve">con todos los codos, líneas de alta resistencia a la erosión, </w:t>
            </w:r>
            <w:proofErr w:type="spellStart"/>
            <w:r w:rsidRPr="00DA0EA8">
              <w:rPr>
                <w:rFonts w:asciiTheme="minorHAnsi" w:hAnsiTheme="minorHAnsi" w:cs="Calibri"/>
                <w:bCs/>
                <w:color w:val="000000"/>
                <w:sz w:val="16"/>
                <w:szCs w:val="16"/>
              </w:rPr>
              <w:t>cross</w:t>
            </w:r>
            <w:proofErr w:type="spellEnd"/>
            <w:r w:rsidRPr="00DA0EA8">
              <w:rPr>
                <w:rFonts w:asciiTheme="minorHAnsi" w:hAnsiTheme="minorHAnsi" w:cs="Calibri"/>
                <w:bCs/>
                <w:color w:val="000000"/>
                <w:sz w:val="16"/>
                <w:szCs w:val="16"/>
              </w:rPr>
              <w:t xml:space="preserve"> </w:t>
            </w:r>
            <w:proofErr w:type="spellStart"/>
            <w:r w:rsidRPr="00DA0EA8">
              <w:rPr>
                <w:rFonts w:asciiTheme="minorHAnsi" w:hAnsiTheme="minorHAnsi" w:cs="Calibri"/>
                <w:bCs/>
                <w:color w:val="000000"/>
                <w:sz w:val="16"/>
                <w:szCs w:val="16"/>
              </w:rPr>
              <w:t>overs</w:t>
            </w:r>
            <w:proofErr w:type="spellEnd"/>
            <w:r w:rsidRPr="00DA0EA8">
              <w:rPr>
                <w:rFonts w:asciiTheme="minorHAnsi" w:hAnsiTheme="minorHAnsi" w:cs="Calibri"/>
                <w:bCs/>
                <w:color w:val="000000"/>
                <w:sz w:val="16"/>
                <w:szCs w:val="16"/>
              </w:rPr>
              <w:t xml:space="preserve">, piezas en "T", piezas en "Y",  válvulas para conectar </w:t>
            </w:r>
            <w:proofErr w:type="spellStart"/>
            <w:r w:rsidRPr="00DA0EA8">
              <w:rPr>
                <w:rFonts w:asciiTheme="minorHAnsi" w:hAnsiTheme="minorHAnsi" w:cs="Calibri"/>
                <w:bCs/>
                <w:color w:val="000000"/>
                <w:sz w:val="16"/>
                <w:szCs w:val="16"/>
              </w:rPr>
              <w:t>manifold</w:t>
            </w:r>
            <w:proofErr w:type="spellEnd"/>
            <w:r w:rsidRPr="00DA0EA8">
              <w:rPr>
                <w:rFonts w:asciiTheme="minorHAnsi" w:hAnsiTheme="minorHAnsi" w:cs="Calibri"/>
                <w:bCs/>
                <w:color w:val="000000"/>
                <w:sz w:val="16"/>
                <w:szCs w:val="16"/>
              </w:rPr>
              <w:t>, calentador, tanques, separador y líneas de quema.</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1.700,00</w:t>
            </w:r>
          </w:p>
        </w:tc>
      </w:tr>
      <w:tr w:rsidR="00DA0EA8" w:rsidRPr="00DA0EA8" w:rsidTr="00746832">
        <w:trPr>
          <w:trHeight w:val="61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1.11</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Bomba de inyección de glicol, </w:t>
            </w:r>
            <w:r w:rsidRPr="00DA0EA8">
              <w:rPr>
                <w:rFonts w:asciiTheme="minorHAnsi" w:hAnsiTheme="minorHAnsi" w:cs="Calibri"/>
                <w:bCs/>
                <w:color w:val="000000"/>
                <w:sz w:val="16"/>
                <w:szCs w:val="16"/>
              </w:rPr>
              <w:t xml:space="preserve">tipo; neumática de desplazamiento positivo, presión de trabajo; 10000 psi, capacidad de inyección; 0.19 a 5 BPD, para inyectar aguas arriba del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 xml:space="preserve"> </w:t>
            </w:r>
            <w:proofErr w:type="spellStart"/>
            <w:r w:rsidRPr="00DA0EA8">
              <w:rPr>
                <w:rFonts w:asciiTheme="minorHAnsi" w:hAnsiTheme="minorHAnsi" w:cs="Calibri"/>
                <w:bCs/>
                <w:color w:val="000000"/>
                <w:sz w:val="16"/>
                <w:szCs w:val="16"/>
              </w:rPr>
              <w:t>manifold</w:t>
            </w:r>
            <w:proofErr w:type="spellEnd"/>
            <w:r w:rsidRPr="00DA0EA8">
              <w:rPr>
                <w:rFonts w:asciiTheme="minorHAnsi" w:hAnsiTheme="minorHAns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437,99</w:t>
            </w:r>
          </w:p>
        </w:tc>
      </w:tr>
      <w:tr w:rsidR="00DA0EA8" w:rsidRPr="00DA0EA8" w:rsidTr="00746832">
        <w:trPr>
          <w:trHeight w:val="848"/>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1.12</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Bomba de inyección de glicol, </w:t>
            </w:r>
            <w:r w:rsidRPr="00DA0EA8">
              <w:rPr>
                <w:rFonts w:asciiTheme="minorHAnsi" w:hAnsiTheme="minorHAnsi" w:cs="Calibri"/>
                <w:bCs/>
                <w:color w:val="000000"/>
                <w:sz w:val="16"/>
                <w:szCs w:val="16"/>
              </w:rPr>
              <w:t>tipo; neumática de desplazamiento positivo, presión de trabajo; 10000 psi, capacidad de inyección; 0.19 a 5 BPD, para inyectar aguas arriba de la válvula de control de presión del separador.</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437,99</w:t>
            </w:r>
          </w:p>
        </w:tc>
      </w:tr>
      <w:tr w:rsidR="00DA0EA8" w:rsidRPr="00DA0EA8" w:rsidTr="00746832">
        <w:trPr>
          <w:trHeight w:val="111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1.13</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Cabina para laboratorio y adquisición de datos, </w:t>
            </w:r>
            <w:r w:rsidRPr="00DA0EA8">
              <w:rPr>
                <w:rFonts w:asciiTheme="minorHAnsi" w:hAnsiTheme="minorHAnsi" w:cs="Calibri"/>
                <w:bCs/>
                <w:color w:val="000000"/>
                <w:sz w:val="16"/>
                <w:szCs w:val="16"/>
              </w:rPr>
              <w:t xml:space="preserve">abastecimiento ininterrumpido de energía y acondicionador de aire, debe contener; balanza de peso muerto 10000 psi, centrifuga, conjunto completo de hidrómetros, manómetros y termómetros, medidor de densidad de gas; </w:t>
            </w:r>
            <w:proofErr w:type="spellStart"/>
            <w:r w:rsidRPr="00DA0EA8">
              <w:rPr>
                <w:rFonts w:asciiTheme="minorHAnsi" w:hAnsiTheme="minorHAnsi" w:cs="Calibri"/>
                <w:bCs/>
                <w:color w:val="000000"/>
                <w:sz w:val="16"/>
                <w:szCs w:val="16"/>
              </w:rPr>
              <w:t>Ranarex</w:t>
            </w:r>
            <w:proofErr w:type="spellEnd"/>
            <w:r w:rsidRPr="00DA0EA8">
              <w:rPr>
                <w:rFonts w:asciiTheme="minorHAnsi" w:hAnsiTheme="minorHAnsi" w:cs="Calibri"/>
                <w:bCs/>
                <w:color w:val="000000"/>
                <w:sz w:val="16"/>
                <w:szCs w:val="16"/>
              </w:rPr>
              <w:t xml:space="preserve"> o </w:t>
            </w:r>
            <w:proofErr w:type="spellStart"/>
            <w:r w:rsidRPr="00DA0EA8">
              <w:rPr>
                <w:rFonts w:asciiTheme="minorHAnsi" w:hAnsiTheme="minorHAnsi" w:cs="Calibri"/>
                <w:bCs/>
                <w:color w:val="000000"/>
                <w:sz w:val="16"/>
                <w:szCs w:val="16"/>
              </w:rPr>
              <w:t>Kimray</w:t>
            </w:r>
            <w:proofErr w:type="spellEnd"/>
            <w:r w:rsidRPr="00DA0EA8">
              <w:rPr>
                <w:rFonts w:asciiTheme="minorHAnsi" w:hAnsiTheme="minorHAnsi" w:cs="Calibri"/>
                <w:bCs/>
                <w:color w:val="000000"/>
                <w:sz w:val="16"/>
                <w:szCs w:val="16"/>
              </w:rPr>
              <w:t>, detector de gas; H2S, CO2, CO, bomba de vacío para tomar muestras de gas, set para medir salinidad.</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1.368,68</w:t>
            </w:r>
          </w:p>
        </w:tc>
      </w:tr>
      <w:tr w:rsidR="00DA0EA8" w:rsidRPr="00DA0EA8" w:rsidTr="00746832">
        <w:trPr>
          <w:trHeight w:val="50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1.14</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Registrador de presión de carta de alta presión, </w:t>
            </w:r>
            <w:r w:rsidRPr="00DA0EA8">
              <w:rPr>
                <w:rFonts w:asciiTheme="minorHAnsi" w:hAnsiTheme="minorHAnsi" w:cs="Calibri"/>
                <w:bCs/>
                <w:color w:val="000000"/>
                <w:sz w:val="16"/>
                <w:szCs w:val="16"/>
              </w:rPr>
              <w:t xml:space="preserve">presión de registro; 10000 psi, temperatura de registro; 200 °F, tipo; </w:t>
            </w:r>
            <w:proofErr w:type="spellStart"/>
            <w:r w:rsidRPr="00DA0EA8">
              <w:rPr>
                <w:rFonts w:asciiTheme="minorHAnsi" w:hAnsiTheme="minorHAnsi" w:cs="Calibri"/>
                <w:bCs/>
                <w:color w:val="000000"/>
                <w:sz w:val="16"/>
                <w:szCs w:val="16"/>
              </w:rPr>
              <w:t>Foxboro</w:t>
            </w:r>
            <w:proofErr w:type="spellEnd"/>
            <w:r w:rsidRPr="00DA0EA8">
              <w:rPr>
                <w:rFonts w:asciiTheme="minorHAnsi" w:hAnsiTheme="minorHAnsi" w:cs="Calibri"/>
                <w:bCs/>
                <w:color w:val="000000"/>
                <w:sz w:val="16"/>
                <w:szCs w:val="16"/>
              </w:rPr>
              <w:t xml:space="preserve"> y </w:t>
            </w:r>
            <w:proofErr w:type="spellStart"/>
            <w:r w:rsidRPr="00DA0EA8">
              <w:rPr>
                <w:rFonts w:asciiTheme="minorHAnsi" w:hAnsiTheme="minorHAnsi" w:cs="Calibri"/>
                <w:bCs/>
                <w:color w:val="000000"/>
                <w:sz w:val="16"/>
                <w:szCs w:val="16"/>
              </w:rPr>
              <w:t>Barton</w:t>
            </w:r>
            <w:proofErr w:type="spellEnd"/>
            <w:r w:rsidRPr="00DA0EA8">
              <w:rPr>
                <w:rFonts w:asciiTheme="minorHAnsi" w:hAnsiTheme="minorHAns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299,28</w:t>
            </w:r>
          </w:p>
        </w:tc>
      </w:tr>
      <w:tr w:rsidR="00DA0EA8" w:rsidRPr="00DA0EA8" w:rsidTr="00746832">
        <w:trPr>
          <w:trHeight w:val="40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1.15</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Registrador de presión de carta de baja presión, </w:t>
            </w:r>
            <w:r w:rsidRPr="00DA0EA8">
              <w:rPr>
                <w:rFonts w:asciiTheme="minorHAnsi" w:hAnsiTheme="minorHAnsi" w:cs="Calibri"/>
                <w:bCs/>
                <w:color w:val="000000"/>
                <w:sz w:val="16"/>
                <w:szCs w:val="16"/>
              </w:rPr>
              <w:t xml:space="preserve">presión de registro; 5000 psi, temperatura de registro; 200 °F, tipo; </w:t>
            </w:r>
            <w:proofErr w:type="spellStart"/>
            <w:r w:rsidRPr="00DA0EA8">
              <w:rPr>
                <w:rFonts w:asciiTheme="minorHAnsi" w:hAnsiTheme="minorHAnsi" w:cs="Calibri"/>
                <w:bCs/>
                <w:color w:val="000000"/>
                <w:sz w:val="16"/>
                <w:szCs w:val="16"/>
              </w:rPr>
              <w:t>Foxboro</w:t>
            </w:r>
            <w:proofErr w:type="spellEnd"/>
            <w:r w:rsidRPr="00DA0EA8">
              <w:rPr>
                <w:rFonts w:asciiTheme="minorHAnsi" w:hAnsiTheme="minorHAnsi" w:cs="Calibri"/>
                <w:bCs/>
                <w:color w:val="000000"/>
                <w:sz w:val="16"/>
                <w:szCs w:val="16"/>
              </w:rPr>
              <w:t xml:space="preserve"> y </w:t>
            </w:r>
            <w:proofErr w:type="spellStart"/>
            <w:r w:rsidRPr="00DA0EA8">
              <w:rPr>
                <w:rFonts w:asciiTheme="minorHAnsi" w:hAnsiTheme="minorHAnsi" w:cs="Calibri"/>
                <w:bCs/>
                <w:color w:val="000000"/>
                <w:sz w:val="16"/>
                <w:szCs w:val="16"/>
              </w:rPr>
              <w:t>Barton</w:t>
            </w:r>
            <w:proofErr w:type="spellEnd"/>
            <w:r w:rsidRPr="00DA0EA8">
              <w:rPr>
                <w:rFonts w:asciiTheme="minorHAnsi" w:hAnsiTheme="minorHAns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222,72</w:t>
            </w:r>
          </w:p>
        </w:tc>
      </w:tr>
      <w:tr w:rsidR="00DA0EA8" w:rsidRPr="00DA0EA8" w:rsidTr="00746832">
        <w:trPr>
          <w:trHeight w:val="127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1.16</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Sistema de Adquisición de datos en superficie, </w:t>
            </w:r>
            <w:r w:rsidRPr="00DA0EA8">
              <w:rPr>
                <w:rFonts w:asciiTheme="minorHAnsi" w:hAnsiTheme="minorHAnsi" w:cs="Calibri"/>
                <w:bCs/>
                <w:color w:val="000000"/>
                <w:sz w:val="16"/>
                <w:szCs w:val="16"/>
              </w:rPr>
              <w:t xml:space="preserve">características; adquisición automática, grabado, gráficas y cálculos de datos de superficie con lectura en tiempo real, sensores; presión y temperatura aguas arriba del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 xml:space="preserve"> </w:t>
            </w:r>
            <w:proofErr w:type="spellStart"/>
            <w:r w:rsidRPr="00DA0EA8">
              <w:rPr>
                <w:rFonts w:asciiTheme="minorHAnsi" w:hAnsiTheme="minorHAnsi" w:cs="Calibri"/>
                <w:bCs/>
                <w:color w:val="000000"/>
                <w:sz w:val="16"/>
                <w:szCs w:val="16"/>
              </w:rPr>
              <w:t>manifold</w:t>
            </w:r>
            <w:proofErr w:type="spellEnd"/>
            <w:r w:rsidRPr="00DA0EA8">
              <w:rPr>
                <w:rFonts w:asciiTheme="minorHAnsi" w:hAnsiTheme="minorHAnsi" w:cs="Calibri"/>
                <w:bCs/>
                <w:color w:val="000000"/>
                <w:sz w:val="16"/>
                <w:szCs w:val="16"/>
              </w:rPr>
              <w:t xml:space="preserve">, presión y temperatura aguas abajo del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 xml:space="preserve"> </w:t>
            </w:r>
            <w:proofErr w:type="spellStart"/>
            <w:r w:rsidRPr="00DA0EA8">
              <w:rPr>
                <w:rFonts w:asciiTheme="minorHAnsi" w:hAnsiTheme="minorHAnsi" w:cs="Calibri"/>
                <w:bCs/>
                <w:color w:val="000000"/>
                <w:sz w:val="16"/>
                <w:szCs w:val="16"/>
              </w:rPr>
              <w:t>manifold</w:t>
            </w:r>
            <w:proofErr w:type="spellEnd"/>
            <w:r w:rsidRPr="00DA0EA8">
              <w:rPr>
                <w:rFonts w:asciiTheme="minorHAnsi" w:hAnsiTheme="minorHAnsi" w:cs="Calibri"/>
                <w:bCs/>
                <w:color w:val="000000"/>
                <w:sz w:val="16"/>
                <w:szCs w:val="16"/>
              </w:rPr>
              <w:t>, presión estática, presión diferencial y temperatura del separador, medición de caudal de gas y medición de caudal de condensado.</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3.201,60</w:t>
            </w:r>
          </w:p>
        </w:tc>
      </w:tr>
      <w:tr w:rsidR="00DA0EA8" w:rsidRPr="00DA0EA8" w:rsidTr="00746832">
        <w:trPr>
          <w:trHeight w:val="74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1.17</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b/>
                <w:bCs/>
                <w:color w:val="000000"/>
                <w:sz w:val="16"/>
                <w:szCs w:val="16"/>
              </w:rPr>
            </w:pPr>
            <w:r w:rsidRPr="00DA0EA8">
              <w:rPr>
                <w:rFonts w:asciiTheme="minorHAnsi" w:hAnsiTheme="minorHAnsi" w:cs="Calibri"/>
                <w:b/>
                <w:bCs/>
                <w:color w:val="000000"/>
                <w:sz w:val="16"/>
                <w:szCs w:val="16"/>
              </w:rPr>
              <w:t xml:space="preserve">Sistema de paro de emergencia, </w:t>
            </w:r>
            <w:r w:rsidRPr="00DA0EA8">
              <w:rPr>
                <w:rFonts w:asciiTheme="minorHAnsi" w:hAnsiTheme="minorHAnsi" w:cs="Calibri"/>
                <w:bCs/>
                <w:color w:val="000000"/>
                <w:sz w:val="16"/>
                <w:szCs w:val="16"/>
              </w:rPr>
              <w:t>características; consola neumática con 4 estaciones de control, pilotos de alta y baja presión para cerrar automáticamente la válvula maestra de la cabeza de prueba y la válvula de seguridad de superficie.</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492,70</w:t>
            </w:r>
          </w:p>
        </w:tc>
      </w:tr>
      <w:tr w:rsidR="00DA0EA8" w:rsidRPr="00DA0EA8" w:rsidTr="00746832">
        <w:trPr>
          <w:trHeight w:val="42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1.18</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b/>
                <w:bCs/>
                <w:color w:val="000000"/>
                <w:sz w:val="16"/>
                <w:szCs w:val="16"/>
              </w:rPr>
            </w:pPr>
            <w:r w:rsidRPr="00DA0EA8">
              <w:rPr>
                <w:rFonts w:asciiTheme="minorHAnsi" w:hAnsiTheme="minorHAnsi" w:cs="Calibri"/>
                <w:b/>
                <w:bCs/>
                <w:color w:val="000000"/>
                <w:sz w:val="16"/>
                <w:szCs w:val="16"/>
              </w:rPr>
              <w:t xml:space="preserve">Piloto para encendido del quemador de gas, </w:t>
            </w:r>
            <w:r w:rsidRPr="00DA0EA8">
              <w:rPr>
                <w:rFonts w:asciiTheme="minorHAnsi" w:hAnsiTheme="minorHAnsi" w:cs="Calibri"/>
                <w:bCs/>
                <w:color w:val="000000"/>
                <w:sz w:val="16"/>
                <w:szCs w:val="16"/>
              </w:rPr>
              <w:t>tipo; encendido eléctrico remoto con alimentación de propano.</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556,80</w:t>
            </w:r>
          </w:p>
        </w:tc>
      </w:tr>
      <w:tr w:rsidR="00DA0EA8" w:rsidRPr="00DA0EA8" w:rsidTr="00746832">
        <w:trPr>
          <w:trHeight w:val="56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1.19</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b/>
                <w:bCs/>
                <w:color w:val="000000"/>
                <w:sz w:val="16"/>
                <w:szCs w:val="16"/>
              </w:rPr>
            </w:pPr>
            <w:r w:rsidRPr="00DA0EA8">
              <w:rPr>
                <w:rFonts w:asciiTheme="minorHAnsi" w:hAnsiTheme="minorHAnsi" w:cs="Calibri"/>
                <w:b/>
                <w:bCs/>
                <w:color w:val="000000"/>
                <w:sz w:val="16"/>
                <w:szCs w:val="16"/>
              </w:rPr>
              <w:t xml:space="preserve">Línea de gas al quemador, </w:t>
            </w:r>
            <w:r w:rsidRPr="00DA0EA8">
              <w:rPr>
                <w:rFonts w:asciiTheme="minorHAnsi" w:hAnsiTheme="minorHAnsi" w:cs="Calibri"/>
                <w:bCs/>
                <w:color w:val="000000"/>
                <w:sz w:val="16"/>
                <w:szCs w:val="16"/>
              </w:rPr>
              <w:t xml:space="preserve">diámetro nominal mayor o igual a 4", presión de trabajo; mayor o igual a 150 psi, longitud; mayor a igual a 80 metros, gas </w:t>
            </w:r>
            <w:proofErr w:type="spellStart"/>
            <w:r w:rsidRPr="00DA0EA8">
              <w:rPr>
                <w:rFonts w:asciiTheme="minorHAnsi" w:hAnsiTheme="minorHAnsi" w:cs="Calibri"/>
                <w:bCs/>
                <w:color w:val="000000"/>
                <w:sz w:val="16"/>
                <w:szCs w:val="16"/>
              </w:rPr>
              <w:t>flare</w:t>
            </w:r>
            <w:proofErr w:type="spellEnd"/>
            <w:r w:rsidRPr="00DA0EA8">
              <w:rPr>
                <w:rFonts w:asciiTheme="minorHAnsi" w:hAnsiTheme="minorHAnsi" w:cs="Calibri"/>
                <w:bCs/>
                <w:color w:val="000000"/>
                <w:sz w:val="16"/>
                <w:szCs w:val="16"/>
              </w:rPr>
              <w:t>; mayor o igual a 4".</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452,40</w:t>
            </w:r>
          </w:p>
        </w:tc>
      </w:tr>
      <w:tr w:rsidR="00DA0EA8" w:rsidRPr="00DA0EA8" w:rsidTr="00746832">
        <w:trPr>
          <w:trHeight w:val="68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1.20</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T - Válvula para "</w:t>
            </w:r>
            <w:proofErr w:type="spellStart"/>
            <w:r w:rsidRPr="00DA0EA8">
              <w:rPr>
                <w:rFonts w:asciiTheme="minorHAnsi" w:hAnsiTheme="minorHAnsi" w:cs="Calibri"/>
                <w:b/>
                <w:bCs/>
                <w:color w:val="000000"/>
                <w:sz w:val="16"/>
                <w:szCs w:val="16"/>
              </w:rPr>
              <w:t>by</w:t>
            </w:r>
            <w:proofErr w:type="spellEnd"/>
            <w:r w:rsidRPr="00DA0EA8">
              <w:rPr>
                <w:rFonts w:asciiTheme="minorHAnsi" w:hAnsiTheme="minorHAnsi" w:cs="Calibri"/>
                <w:b/>
                <w:bCs/>
                <w:color w:val="000000"/>
                <w:sz w:val="16"/>
                <w:szCs w:val="16"/>
              </w:rPr>
              <w:t xml:space="preserve"> -</w:t>
            </w:r>
            <w:proofErr w:type="spellStart"/>
            <w:r w:rsidRPr="00DA0EA8">
              <w:rPr>
                <w:rFonts w:asciiTheme="minorHAnsi" w:hAnsiTheme="minorHAnsi" w:cs="Calibri"/>
                <w:b/>
                <w:bCs/>
                <w:color w:val="000000"/>
                <w:sz w:val="16"/>
                <w:szCs w:val="16"/>
              </w:rPr>
              <w:t>pass</w:t>
            </w:r>
            <w:proofErr w:type="spellEnd"/>
            <w:r w:rsidRPr="00DA0EA8">
              <w:rPr>
                <w:rFonts w:asciiTheme="minorHAnsi" w:hAnsiTheme="minorHAnsi" w:cs="Calibri"/>
                <w:b/>
                <w:bCs/>
                <w:color w:val="000000"/>
                <w:sz w:val="16"/>
                <w:szCs w:val="16"/>
              </w:rPr>
              <w:t xml:space="preserve">", </w:t>
            </w:r>
            <w:r w:rsidRPr="00DA0EA8">
              <w:rPr>
                <w:rFonts w:asciiTheme="minorHAnsi" w:hAnsiTheme="minorHAnsi" w:cs="Calibri"/>
                <w:bCs/>
                <w:color w:val="000000"/>
                <w:sz w:val="16"/>
                <w:szCs w:val="16"/>
              </w:rPr>
              <w:t>presión de trabajo; 1440 psi, conexión; de acuerdo a la presión de trabajo de la válvula, características; para recuperar el colchón de diésel hacia los tanques de lodo.</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104,40</w:t>
            </w:r>
          </w:p>
        </w:tc>
      </w:tr>
      <w:tr w:rsidR="00DA0EA8" w:rsidRPr="00DA0EA8" w:rsidTr="00746832">
        <w:trPr>
          <w:trHeight w:val="85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1.21</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Tanques de almacenamiento de condensado, </w:t>
            </w:r>
            <w:r w:rsidRPr="00DA0EA8">
              <w:rPr>
                <w:rFonts w:asciiTheme="minorHAnsi" w:hAnsiTheme="minorHAnsi" w:cs="Calibri"/>
                <w:bCs/>
                <w:color w:val="000000"/>
                <w:sz w:val="16"/>
                <w:szCs w:val="16"/>
              </w:rPr>
              <w:t xml:space="preserve">capacidad de almacenamiento; 1000 </w:t>
            </w:r>
            <w:proofErr w:type="spellStart"/>
            <w:r w:rsidRPr="00DA0EA8">
              <w:rPr>
                <w:rFonts w:asciiTheme="minorHAnsi" w:hAnsiTheme="minorHAnsi" w:cs="Calibri"/>
                <w:bCs/>
                <w:color w:val="000000"/>
                <w:sz w:val="16"/>
                <w:szCs w:val="16"/>
              </w:rPr>
              <w:t>bbls</w:t>
            </w:r>
            <w:proofErr w:type="spellEnd"/>
            <w:r w:rsidRPr="00DA0EA8">
              <w:rPr>
                <w:rFonts w:asciiTheme="minorHAnsi" w:hAnsiTheme="minorHAnsi" w:cs="Calibri"/>
                <w:bCs/>
                <w:color w:val="000000"/>
                <w:sz w:val="16"/>
                <w:szCs w:val="16"/>
              </w:rPr>
              <w:t>, tipo atmosférico, características; cerrado con abertura para venteo con manguera mayor o igual a 100 metros, viso de nivel, arresta chispas, barrera para derrames impermeabilizada con capacidad de 110% del volumen.</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4.100,00</w:t>
            </w:r>
          </w:p>
        </w:tc>
      </w:tr>
      <w:tr w:rsidR="00DA0EA8" w:rsidRPr="00DA0EA8" w:rsidTr="00746832">
        <w:trPr>
          <w:trHeight w:val="848"/>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1.22</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Tanque presurizado o separador de segunda etapa; </w:t>
            </w:r>
            <w:r w:rsidRPr="00DA0EA8">
              <w:rPr>
                <w:rFonts w:asciiTheme="minorHAnsi" w:hAnsiTheme="minorHAnsi" w:cs="Calibri"/>
                <w:bCs/>
                <w:color w:val="000000"/>
                <w:sz w:val="16"/>
                <w:szCs w:val="16"/>
              </w:rPr>
              <w:t>presión de trabajo; mayor o igual a 100 psi, temperatura de trabajo desde -20°F a 200 °F, capacidad mayor o igual a 50 barriles con visor, servicio; H2S, sistema de seguridad; PSV o PRV,</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1.461,60</w:t>
            </w:r>
          </w:p>
        </w:tc>
      </w:tr>
      <w:tr w:rsidR="00DA0EA8" w:rsidRPr="00DA0EA8" w:rsidTr="006A3EB7">
        <w:trPr>
          <w:trHeight w:val="44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1.23</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Mangueras</w:t>
            </w:r>
            <w:r w:rsidRPr="00DA0EA8">
              <w:rPr>
                <w:rFonts w:asciiTheme="minorHAnsi" w:hAnsiTheme="minorHAnsi" w:cs="Calibri"/>
                <w:bCs/>
                <w:color w:val="000000"/>
                <w:sz w:val="16"/>
                <w:szCs w:val="16"/>
              </w:rPr>
              <w:t xml:space="preserve">, longitud; 300 metros, conexión; rápida de 2" o 3", características: apta para traspasar condensado a </w:t>
            </w:r>
            <w:proofErr w:type="gramStart"/>
            <w:r w:rsidRPr="00DA0EA8">
              <w:rPr>
                <w:rFonts w:asciiTheme="minorHAnsi" w:hAnsiTheme="minorHAnsi" w:cs="Calibri"/>
                <w:bCs/>
                <w:color w:val="000000"/>
                <w:sz w:val="16"/>
                <w:szCs w:val="16"/>
              </w:rPr>
              <w:t>los</w:t>
            </w:r>
            <w:proofErr w:type="gramEnd"/>
            <w:r w:rsidRPr="00DA0EA8">
              <w:rPr>
                <w:rFonts w:asciiTheme="minorHAnsi" w:hAnsiTheme="minorHAnsi" w:cs="Calibri"/>
                <w:bCs/>
                <w:color w:val="000000"/>
                <w:sz w:val="16"/>
                <w:szCs w:val="16"/>
              </w:rPr>
              <w:t xml:space="preserve"> cisternas.</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174,00</w:t>
            </w:r>
          </w:p>
        </w:tc>
      </w:tr>
      <w:tr w:rsidR="00DA0EA8" w:rsidRPr="00DA0EA8" w:rsidTr="006A3EB7">
        <w:trPr>
          <w:trHeight w:val="987"/>
          <w:jc w:val="center"/>
        </w:trPr>
        <w:tc>
          <w:tcPr>
            <w:tcW w:w="6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1.24</w:t>
            </w:r>
          </w:p>
        </w:tc>
        <w:tc>
          <w:tcPr>
            <w:tcW w:w="4692" w:type="dxa"/>
            <w:tcBorders>
              <w:top w:val="single" w:sz="4" w:space="0" w:color="auto"/>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proofErr w:type="spellStart"/>
            <w:r w:rsidRPr="00DA0EA8">
              <w:rPr>
                <w:rFonts w:asciiTheme="minorHAnsi" w:hAnsiTheme="minorHAnsi" w:cs="Calibri"/>
                <w:b/>
                <w:bCs/>
                <w:color w:val="000000"/>
                <w:sz w:val="16"/>
                <w:szCs w:val="16"/>
              </w:rPr>
              <w:t>Manifold</w:t>
            </w:r>
            <w:proofErr w:type="spellEnd"/>
            <w:r w:rsidRPr="00DA0EA8">
              <w:rPr>
                <w:rFonts w:asciiTheme="minorHAnsi" w:hAnsiTheme="minorHAnsi" w:cs="Calibri"/>
                <w:b/>
                <w:bCs/>
                <w:color w:val="000000"/>
                <w:sz w:val="16"/>
                <w:szCs w:val="16"/>
              </w:rPr>
              <w:t xml:space="preserve"> para condensado, </w:t>
            </w:r>
            <w:r w:rsidRPr="00DA0EA8">
              <w:rPr>
                <w:rFonts w:asciiTheme="minorHAnsi" w:hAnsiTheme="minorHAnsi" w:cs="Calibri"/>
                <w:bCs/>
                <w:color w:val="000000"/>
                <w:sz w:val="16"/>
                <w:szCs w:val="16"/>
              </w:rPr>
              <w:t>presión de trabajo; mayor a igual a 1440 psi, diámetro nominal; mayor o igual a 2", servicio; H2S, características: mínimo con 3 válvulas para direccionar el condensado hacia el tanque de calibración, tanque presurizado y/o tanques de almacenamiento.</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630,00</w:t>
            </w:r>
          </w:p>
        </w:tc>
      </w:tr>
      <w:tr w:rsidR="00DA0EA8" w:rsidRPr="00DA0EA8" w:rsidTr="007D0C20">
        <w:trPr>
          <w:trHeight w:val="410"/>
          <w:jc w:val="center"/>
        </w:trPr>
        <w:tc>
          <w:tcPr>
            <w:tcW w:w="66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DA0EA8" w:rsidRPr="00746832" w:rsidRDefault="00DA0EA8"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lastRenderedPageBreak/>
              <w:t>2</w:t>
            </w:r>
          </w:p>
        </w:tc>
        <w:tc>
          <w:tcPr>
            <w:tcW w:w="4692"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DA0EA8" w:rsidRPr="00746832" w:rsidRDefault="00DA0EA8"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PERSONAL REQUERIDO</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DA0EA8" w:rsidRPr="00746832" w:rsidRDefault="00DA0EA8"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 </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A0EA8" w:rsidRPr="00746832" w:rsidRDefault="00DA0EA8"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Unidad de Medida</w:t>
            </w:r>
          </w:p>
        </w:tc>
        <w:tc>
          <w:tcPr>
            <w:tcW w:w="149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A0EA8" w:rsidRPr="00746832" w:rsidRDefault="00DA0EA8"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Precio Unitario Referencial</w:t>
            </w:r>
            <w:r w:rsidRPr="00746832">
              <w:rPr>
                <w:rFonts w:asciiTheme="minorHAnsi" w:hAnsiTheme="minorHAnsi" w:cs="Calibri"/>
                <w:b/>
                <w:bCs/>
                <w:color w:val="000000"/>
                <w:sz w:val="16"/>
                <w:szCs w:val="16"/>
              </w:rPr>
              <w:br/>
              <w:t>(Bs)</w:t>
            </w:r>
          </w:p>
        </w:tc>
      </w:tr>
      <w:tr w:rsidR="00DA0EA8" w:rsidRPr="00DA0EA8" w:rsidTr="006C1B0B">
        <w:trPr>
          <w:trHeight w:val="33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2.1</w:t>
            </w:r>
          </w:p>
        </w:tc>
        <w:tc>
          <w:tcPr>
            <w:tcW w:w="4692"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color w:val="000000"/>
                <w:sz w:val="16"/>
                <w:szCs w:val="16"/>
              </w:rPr>
              <w:t xml:space="preserve">1 (un) Supervisor de </w:t>
            </w:r>
            <w:proofErr w:type="spellStart"/>
            <w:r w:rsidRPr="00DA0EA8">
              <w:rPr>
                <w:rFonts w:asciiTheme="minorHAnsi" w:hAnsiTheme="minorHAnsi" w:cs="Calibri"/>
                <w:color w:val="000000"/>
                <w:sz w:val="16"/>
                <w:szCs w:val="16"/>
              </w:rPr>
              <w:t>Well</w:t>
            </w:r>
            <w:proofErr w:type="spellEnd"/>
            <w:r w:rsidRPr="00DA0EA8">
              <w:rPr>
                <w:rFonts w:asciiTheme="minorHAnsi" w:hAnsiTheme="minorHAnsi" w:cs="Calibri"/>
                <w:color w:val="000000"/>
                <w:sz w:val="16"/>
                <w:szCs w:val="16"/>
              </w:rPr>
              <w:t xml:space="preserve"> </w:t>
            </w:r>
            <w:proofErr w:type="spellStart"/>
            <w:r w:rsidRPr="00DA0EA8">
              <w:rPr>
                <w:rFonts w:asciiTheme="minorHAnsi" w:hAnsiTheme="minorHAnsi" w:cs="Calibri"/>
                <w:color w:val="000000"/>
                <w:sz w:val="16"/>
                <w:szCs w:val="16"/>
              </w:rPr>
              <w:t>Testing</w:t>
            </w:r>
            <w:proofErr w:type="spellEnd"/>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4.510,08</w:t>
            </w:r>
          </w:p>
        </w:tc>
      </w:tr>
      <w:tr w:rsidR="00DA0EA8" w:rsidRPr="00DA0EA8" w:rsidTr="006C1B0B">
        <w:trPr>
          <w:trHeight w:val="33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2.2</w:t>
            </w:r>
          </w:p>
        </w:tc>
        <w:tc>
          <w:tcPr>
            <w:tcW w:w="4692" w:type="dxa"/>
            <w:tcBorders>
              <w:top w:val="nil"/>
              <w:left w:val="nil"/>
              <w:bottom w:val="nil"/>
              <w:right w:val="single" w:sz="4" w:space="0" w:color="auto"/>
            </w:tcBorders>
            <w:shd w:val="clear" w:color="auto" w:fill="auto"/>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color w:val="000000"/>
                <w:sz w:val="16"/>
                <w:szCs w:val="16"/>
              </w:rPr>
              <w:t>2 (dos) Operadores Senior</w:t>
            </w:r>
          </w:p>
        </w:tc>
        <w:tc>
          <w:tcPr>
            <w:tcW w:w="1000" w:type="dxa"/>
            <w:tcBorders>
              <w:top w:val="nil"/>
              <w:left w:val="nil"/>
              <w:bottom w:val="nil"/>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4.057,68</w:t>
            </w:r>
          </w:p>
        </w:tc>
      </w:tr>
      <w:tr w:rsidR="00DA0EA8" w:rsidRPr="00DA0EA8" w:rsidTr="006C1B0B">
        <w:trPr>
          <w:trHeight w:val="33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2.3</w:t>
            </w:r>
          </w:p>
        </w:tc>
        <w:tc>
          <w:tcPr>
            <w:tcW w:w="4692" w:type="dxa"/>
            <w:tcBorders>
              <w:top w:val="single" w:sz="4" w:space="0" w:color="auto"/>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color w:val="000000"/>
                <w:sz w:val="16"/>
                <w:szCs w:val="16"/>
              </w:rPr>
              <w:t>4 (cuatro) Asistentes Operativos</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1.127,52</w:t>
            </w:r>
          </w:p>
        </w:tc>
      </w:tr>
      <w:tr w:rsidR="00DA0EA8" w:rsidRPr="00DA0EA8" w:rsidTr="00746832">
        <w:trPr>
          <w:trHeight w:val="36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2.4</w:t>
            </w:r>
          </w:p>
        </w:tc>
        <w:tc>
          <w:tcPr>
            <w:tcW w:w="4692" w:type="dxa"/>
            <w:tcBorders>
              <w:top w:val="single" w:sz="4" w:space="0" w:color="auto"/>
              <w:left w:val="nil"/>
              <w:bottom w:val="nil"/>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color w:val="000000"/>
                <w:sz w:val="16"/>
                <w:szCs w:val="16"/>
              </w:rPr>
              <w:t xml:space="preserve">1 (un) Ingeniero de Adquisición de Datos </w:t>
            </w:r>
          </w:p>
        </w:tc>
        <w:tc>
          <w:tcPr>
            <w:tcW w:w="1000" w:type="dxa"/>
            <w:tcBorders>
              <w:top w:val="single" w:sz="4" w:space="0" w:color="auto"/>
              <w:left w:val="nil"/>
              <w:bottom w:val="nil"/>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3.157,06</w:t>
            </w:r>
          </w:p>
        </w:tc>
      </w:tr>
      <w:tr w:rsidR="00DA0EA8" w:rsidRPr="00DA0EA8" w:rsidTr="007D0C20">
        <w:trPr>
          <w:trHeight w:val="502"/>
          <w:jc w:val="center"/>
        </w:trPr>
        <w:tc>
          <w:tcPr>
            <w:tcW w:w="66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DA0EA8" w:rsidRPr="00746832" w:rsidRDefault="00DA0EA8"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3</w:t>
            </w:r>
          </w:p>
        </w:tc>
        <w:tc>
          <w:tcPr>
            <w:tcW w:w="469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A0EA8" w:rsidRPr="00746832" w:rsidRDefault="00DA0EA8" w:rsidP="006C1B0B">
            <w:pPr>
              <w:spacing w:after="240"/>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 xml:space="preserve">MOVILIZACION EQUIPOS-PERSONAL  </w:t>
            </w:r>
            <w:r w:rsidRPr="00746832">
              <w:rPr>
                <w:rFonts w:asciiTheme="minorHAnsi" w:hAnsiTheme="minorHAnsi" w:cs="Calibri"/>
                <w:b/>
                <w:bCs/>
                <w:color w:val="000000"/>
                <w:sz w:val="16"/>
                <w:szCs w:val="16"/>
              </w:rPr>
              <w:br/>
              <w:t>POZO SIPOTINDI - X1</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A0EA8" w:rsidRPr="00746832" w:rsidRDefault="00DA0EA8"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 </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A0EA8" w:rsidRPr="00746832" w:rsidRDefault="00DA0EA8"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Unidad de Medida</w:t>
            </w:r>
          </w:p>
        </w:tc>
        <w:tc>
          <w:tcPr>
            <w:tcW w:w="149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A0EA8" w:rsidRPr="00746832" w:rsidRDefault="00DA0EA8"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Precio Unitario Referencial</w:t>
            </w:r>
            <w:r w:rsidRPr="00746832">
              <w:rPr>
                <w:rFonts w:asciiTheme="minorHAnsi" w:hAnsiTheme="minorHAnsi" w:cs="Calibri"/>
                <w:b/>
                <w:bCs/>
                <w:color w:val="000000"/>
                <w:sz w:val="16"/>
                <w:szCs w:val="16"/>
              </w:rPr>
              <w:br/>
              <w:t>(Bs)</w:t>
            </w:r>
          </w:p>
        </w:tc>
      </w:tr>
      <w:tr w:rsidR="00DA0EA8" w:rsidRPr="00DA0EA8" w:rsidTr="006C1B0B">
        <w:trPr>
          <w:trHeight w:val="48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3.1</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color w:val="000000"/>
                <w:sz w:val="16"/>
                <w:szCs w:val="16"/>
              </w:rPr>
              <w:t>MOV/DESMOV CAMIONES TRAILERS CAP :25- 30 TN (POR KM, IDA Y REGRESO) (SCZ-SIP –X1)</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km</w:t>
            </w:r>
          </w:p>
        </w:tc>
        <w:tc>
          <w:tcPr>
            <w:tcW w:w="1496" w:type="dxa"/>
            <w:tcBorders>
              <w:top w:val="nil"/>
              <w:left w:val="nil"/>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34,10</w:t>
            </w:r>
          </w:p>
        </w:tc>
      </w:tr>
      <w:tr w:rsidR="00DA0EA8" w:rsidRPr="00DA0EA8" w:rsidTr="00746832">
        <w:trPr>
          <w:trHeight w:val="40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3.2</w:t>
            </w:r>
          </w:p>
        </w:tc>
        <w:tc>
          <w:tcPr>
            <w:tcW w:w="4692"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color w:val="000000"/>
                <w:sz w:val="16"/>
                <w:szCs w:val="16"/>
              </w:rPr>
              <w:t>MOV/DESMOV CAMIONES  CAP : 5 TN (POR KM, IDA Y REGRESO) (SCZ-SIP –X1)</w:t>
            </w:r>
          </w:p>
        </w:tc>
        <w:tc>
          <w:tcPr>
            <w:tcW w:w="1000" w:type="dxa"/>
            <w:tcBorders>
              <w:top w:val="nil"/>
              <w:left w:val="nil"/>
              <w:bottom w:val="single" w:sz="4"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km</w:t>
            </w:r>
          </w:p>
        </w:tc>
        <w:tc>
          <w:tcPr>
            <w:tcW w:w="1496" w:type="dxa"/>
            <w:tcBorders>
              <w:top w:val="nil"/>
              <w:left w:val="nil"/>
              <w:bottom w:val="single" w:sz="4"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27,14</w:t>
            </w:r>
          </w:p>
        </w:tc>
      </w:tr>
      <w:tr w:rsidR="00DA0EA8" w:rsidRPr="00DA0EA8" w:rsidTr="006C1B0B">
        <w:trPr>
          <w:trHeight w:val="400"/>
          <w:jc w:val="center"/>
        </w:trPr>
        <w:tc>
          <w:tcPr>
            <w:tcW w:w="662" w:type="dxa"/>
            <w:tcBorders>
              <w:top w:val="nil"/>
              <w:left w:val="single" w:sz="8" w:space="0" w:color="auto"/>
              <w:bottom w:val="single" w:sz="8"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Arial"/>
                <w:sz w:val="16"/>
                <w:szCs w:val="16"/>
              </w:rPr>
            </w:pPr>
            <w:r w:rsidRPr="00DA0EA8">
              <w:rPr>
                <w:rFonts w:asciiTheme="minorHAnsi" w:hAnsiTheme="minorHAnsi" w:cs="Arial"/>
                <w:sz w:val="16"/>
                <w:szCs w:val="16"/>
              </w:rPr>
              <w:t>3.3</w:t>
            </w:r>
          </w:p>
        </w:tc>
        <w:tc>
          <w:tcPr>
            <w:tcW w:w="4692" w:type="dxa"/>
            <w:tcBorders>
              <w:top w:val="nil"/>
              <w:left w:val="nil"/>
              <w:bottom w:val="single" w:sz="8" w:space="0" w:color="auto"/>
              <w:right w:val="single" w:sz="4" w:space="0" w:color="auto"/>
            </w:tcBorders>
            <w:shd w:val="clear" w:color="000000" w:fill="FFFFFF"/>
            <w:vAlign w:val="center"/>
            <w:hideMark/>
          </w:tcPr>
          <w:p w:rsidR="00DA0EA8" w:rsidRPr="00DA0EA8" w:rsidRDefault="00DA0EA8" w:rsidP="006C1B0B">
            <w:pPr>
              <w:rPr>
                <w:rFonts w:asciiTheme="minorHAnsi" w:hAnsiTheme="minorHAnsi" w:cs="Calibri"/>
                <w:color w:val="000000"/>
                <w:sz w:val="16"/>
                <w:szCs w:val="16"/>
              </w:rPr>
            </w:pPr>
            <w:r w:rsidRPr="00DA0EA8">
              <w:rPr>
                <w:rFonts w:asciiTheme="minorHAnsi" w:hAnsiTheme="minorHAnsi" w:cs="Calibri"/>
                <w:color w:val="000000"/>
                <w:sz w:val="16"/>
                <w:szCs w:val="16"/>
              </w:rPr>
              <w:t xml:space="preserve">CARGO POR CAMIONETA PICKUP 4X4. </w:t>
            </w:r>
          </w:p>
        </w:tc>
        <w:tc>
          <w:tcPr>
            <w:tcW w:w="1000" w:type="dxa"/>
            <w:tcBorders>
              <w:top w:val="nil"/>
              <w:left w:val="nil"/>
              <w:bottom w:val="single" w:sz="8" w:space="0" w:color="auto"/>
              <w:right w:val="single" w:sz="4" w:space="0" w:color="auto"/>
            </w:tcBorders>
            <w:shd w:val="clear" w:color="000000" w:fill="FFFFFF"/>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8" w:space="0" w:color="auto"/>
              <w:right w:val="single" w:sz="4" w:space="0" w:color="auto"/>
            </w:tcBorders>
            <w:shd w:val="clear" w:color="auto" w:fill="auto"/>
            <w:vAlign w:val="center"/>
            <w:hideMark/>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km</w:t>
            </w:r>
          </w:p>
        </w:tc>
        <w:tc>
          <w:tcPr>
            <w:tcW w:w="1496" w:type="dxa"/>
            <w:tcBorders>
              <w:top w:val="nil"/>
              <w:left w:val="nil"/>
              <w:bottom w:val="single" w:sz="8" w:space="0" w:color="auto"/>
              <w:right w:val="single" w:sz="8" w:space="0" w:color="auto"/>
            </w:tcBorders>
            <w:shd w:val="clear" w:color="auto" w:fill="auto"/>
            <w:noWrap/>
            <w:vAlign w:val="center"/>
          </w:tcPr>
          <w:p w:rsidR="00DA0EA8" w:rsidRPr="00DA0EA8" w:rsidRDefault="00DA0EA8"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17,40</w:t>
            </w:r>
          </w:p>
        </w:tc>
      </w:tr>
    </w:tbl>
    <w:p w:rsidR="00DA0EA8" w:rsidRPr="002B59E7" w:rsidRDefault="00DA0EA8" w:rsidP="002B59E7">
      <w:pPr>
        <w:rPr>
          <w:rFonts w:asciiTheme="minorHAnsi" w:hAnsiTheme="minorHAnsi" w:cstheme="minorHAnsi"/>
          <w:b/>
          <w:color w:val="FF0000"/>
          <w:sz w:val="22"/>
          <w:szCs w:val="22"/>
        </w:rPr>
      </w:pPr>
    </w:p>
    <w:tbl>
      <w:tblPr>
        <w:tblW w:w="4773" w:type="pct"/>
        <w:jc w:val="center"/>
        <w:tblCellMar>
          <w:left w:w="70" w:type="dxa"/>
          <w:right w:w="70" w:type="dxa"/>
        </w:tblCellMar>
        <w:tblLook w:val="04A0" w:firstRow="1" w:lastRow="0" w:firstColumn="1" w:lastColumn="0" w:noHBand="0" w:noVBand="1"/>
      </w:tblPr>
      <w:tblGrid>
        <w:gridCol w:w="6622"/>
        <w:gridCol w:w="2068"/>
      </w:tblGrid>
      <w:tr w:rsidR="00746832" w:rsidRPr="00E16933" w:rsidTr="006C1B0B">
        <w:trPr>
          <w:trHeight w:val="315"/>
          <w:jc w:val="center"/>
        </w:trPr>
        <w:tc>
          <w:tcPr>
            <w:tcW w:w="3810" w:type="pct"/>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46832" w:rsidRPr="00746832" w:rsidRDefault="00746832" w:rsidP="006C1B0B">
            <w:pPr>
              <w:jc w:val="center"/>
              <w:rPr>
                <w:rFonts w:asciiTheme="minorHAnsi" w:hAnsiTheme="minorHAnsi"/>
                <w:b/>
                <w:bCs/>
                <w:color w:val="000000"/>
              </w:rPr>
            </w:pPr>
            <w:r w:rsidRPr="00746832">
              <w:rPr>
                <w:rFonts w:asciiTheme="minorHAnsi" w:hAnsiTheme="minorHAnsi"/>
                <w:b/>
                <w:bCs/>
                <w:color w:val="000000"/>
              </w:rPr>
              <w:t>TOTAL (Bs.)</w:t>
            </w:r>
          </w:p>
        </w:tc>
        <w:tc>
          <w:tcPr>
            <w:tcW w:w="1190" w:type="pct"/>
            <w:tcBorders>
              <w:top w:val="single" w:sz="8" w:space="0" w:color="auto"/>
              <w:left w:val="nil"/>
              <w:bottom w:val="single" w:sz="8" w:space="0" w:color="auto"/>
              <w:right w:val="single" w:sz="8" w:space="0" w:color="auto"/>
            </w:tcBorders>
            <w:shd w:val="clear" w:color="auto" w:fill="auto"/>
            <w:noWrap/>
            <w:vAlign w:val="center"/>
            <w:hideMark/>
          </w:tcPr>
          <w:p w:rsidR="00746832" w:rsidRPr="00746832" w:rsidRDefault="00746832" w:rsidP="006C1B0B">
            <w:pPr>
              <w:jc w:val="center"/>
              <w:rPr>
                <w:rFonts w:asciiTheme="minorHAnsi" w:hAnsiTheme="minorHAnsi" w:cs="Calibri"/>
                <w:b/>
                <w:bCs/>
                <w:color w:val="000000"/>
                <w:lang w:val="es-BO" w:eastAsia="es-BO"/>
              </w:rPr>
            </w:pPr>
            <w:r w:rsidRPr="00746832">
              <w:rPr>
                <w:rFonts w:asciiTheme="minorHAnsi" w:hAnsiTheme="minorHAnsi" w:cs="Calibri"/>
                <w:b/>
                <w:bCs/>
                <w:color w:val="000000"/>
              </w:rPr>
              <w:t>48.193,11</w:t>
            </w:r>
          </w:p>
        </w:tc>
      </w:tr>
    </w:tbl>
    <w:p w:rsidR="00CD7DE0" w:rsidRDefault="00CD7DE0" w:rsidP="00552079">
      <w:pPr>
        <w:rPr>
          <w:rFonts w:asciiTheme="minorHAnsi" w:hAnsiTheme="minorHAnsi" w:cstheme="minorHAnsi"/>
          <w:b/>
          <w:sz w:val="22"/>
          <w:szCs w:val="22"/>
        </w:rPr>
      </w:pPr>
    </w:p>
    <w:p w:rsidR="00746832" w:rsidRPr="00746832" w:rsidRDefault="00746832" w:rsidP="00746832">
      <w:pPr>
        <w:jc w:val="both"/>
        <w:rPr>
          <w:rFonts w:asciiTheme="minorHAnsi" w:hAnsiTheme="minorHAnsi" w:cs="Calibri"/>
          <w:b/>
          <w:bCs/>
          <w:color w:val="000000"/>
          <w:lang w:val="es-BO" w:eastAsia="es-BO"/>
        </w:rPr>
      </w:pPr>
      <w:r w:rsidRPr="00746832">
        <w:rPr>
          <w:rFonts w:asciiTheme="minorHAnsi" w:hAnsiTheme="minorHAnsi" w:cs="Calibri"/>
          <w:b/>
          <w:bCs/>
          <w:sz w:val="18"/>
          <w:szCs w:val="18"/>
        </w:rPr>
        <w:t>NOTA:</w:t>
      </w:r>
      <w:r w:rsidRPr="00746832">
        <w:rPr>
          <w:rFonts w:asciiTheme="minorHAnsi" w:hAnsiTheme="minorHAnsi" w:cs="Calibri"/>
          <w:bCs/>
          <w:sz w:val="18"/>
          <w:szCs w:val="18"/>
        </w:rPr>
        <w:t xml:space="preserve"> Se realizará el </w:t>
      </w:r>
      <w:r w:rsidRPr="00746832">
        <w:rPr>
          <w:rFonts w:asciiTheme="minorHAnsi" w:hAnsiTheme="minorHAnsi" w:cs="Calibri"/>
          <w:sz w:val="18"/>
          <w:szCs w:val="18"/>
        </w:rPr>
        <w:t>“</w:t>
      </w:r>
      <w:r w:rsidRPr="00746832">
        <w:rPr>
          <w:rFonts w:asciiTheme="minorHAnsi" w:hAnsiTheme="minorHAnsi" w:cs="Calibri"/>
          <w:bCs/>
          <w:sz w:val="18"/>
          <w:szCs w:val="18"/>
          <w:lang w:eastAsia="es-BO"/>
        </w:rPr>
        <w:t>SERVICIO DE WELL TESTING PARA PRUEBAS EN SUPERFICIE POZO SIP-X1”, PAQUETE N°1,</w:t>
      </w:r>
      <w:r w:rsidRPr="00746832">
        <w:rPr>
          <w:rFonts w:asciiTheme="minorHAnsi" w:hAnsiTheme="minorHAnsi" w:cs="Calibri"/>
          <w:sz w:val="18"/>
          <w:szCs w:val="18"/>
        </w:rPr>
        <w:t xml:space="preserve"> </w:t>
      </w:r>
      <w:r w:rsidRPr="00746832">
        <w:rPr>
          <w:rFonts w:asciiTheme="minorHAnsi" w:hAnsiTheme="minorHAnsi" w:cs="Calibri"/>
          <w:bCs/>
          <w:sz w:val="18"/>
          <w:szCs w:val="18"/>
        </w:rPr>
        <w:t xml:space="preserve">a requerimiento de YPFB, en función a los precios unitarios, hasta un monto máximo de </w:t>
      </w:r>
      <w:r w:rsidRPr="00746832">
        <w:rPr>
          <w:rFonts w:asciiTheme="minorHAnsi" w:hAnsiTheme="minorHAnsi" w:cs="Calibri"/>
          <w:color w:val="000000"/>
          <w:sz w:val="18"/>
          <w:szCs w:val="18"/>
        </w:rPr>
        <w:t xml:space="preserve">Bs.- </w:t>
      </w:r>
      <w:r w:rsidRPr="00746832">
        <w:rPr>
          <w:rFonts w:asciiTheme="minorHAnsi" w:hAnsiTheme="minorHAnsi" w:cs="Arial"/>
          <w:b/>
          <w:bCs/>
          <w:sz w:val="18"/>
          <w:szCs w:val="18"/>
        </w:rPr>
        <w:t>4.200.005,16</w:t>
      </w:r>
      <w:r w:rsidRPr="00746832">
        <w:rPr>
          <w:rFonts w:asciiTheme="minorHAnsi" w:hAnsiTheme="minorHAnsi" w:cs="Arial"/>
          <w:bCs/>
          <w:sz w:val="18"/>
          <w:szCs w:val="18"/>
        </w:rPr>
        <w:t>,</w:t>
      </w:r>
      <w:r w:rsidRPr="00746832">
        <w:rPr>
          <w:rFonts w:asciiTheme="minorHAnsi" w:hAnsiTheme="minorHAnsi" w:cs="Calibri"/>
          <w:b/>
          <w:bCs/>
          <w:color w:val="000000"/>
          <w:lang w:val="es-BO" w:eastAsia="es-BO"/>
        </w:rPr>
        <w:t xml:space="preserve"> </w:t>
      </w:r>
      <w:r w:rsidRPr="00746832">
        <w:rPr>
          <w:rFonts w:asciiTheme="minorHAnsi" w:hAnsiTheme="minorHAnsi" w:cs="Calibri"/>
          <w:color w:val="000000"/>
          <w:sz w:val="18"/>
          <w:szCs w:val="18"/>
        </w:rPr>
        <w:t xml:space="preserve">(Cuatro Millones Doscientos Cinco Mil con 16/100). </w:t>
      </w:r>
    </w:p>
    <w:p w:rsidR="00CE7B5F" w:rsidRDefault="00746832" w:rsidP="00746832">
      <w:pPr>
        <w:rPr>
          <w:rFonts w:asciiTheme="minorHAnsi" w:hAnsiTheme="minorHAnsi" w:cstheme="minorHAnsi"/>
          <w:b/>
          <w:sz w:val="22"/>
          <w:szCs w:val="22"/>
        </w:rPr>
      </w:pPr>
      <w:r w:rsidRPr="00746832">
        <w:rPr>
          <w:rFonts w:asciiTheme="minorHAnsi" w:hAnsiTheme="minorHAnsi" w:cs="Arial"/>
          <w:bCs/>
          <w:sz w:val="18"/>
          <w:szCs w:val="18"/>
        </w:rPr>
        <w:t>Los precios unitarios propuestos que sobrepasen el valor del precio de referencia unitario serán descalificados.</w:t>
      </w:r>
    </w:p>
    <w:p w:rsidR="00CE7B5F" w:rsidRDefault="00CE7B5F" w:rsidP="00552079">
      <w:pPr>
        <w:rPr>
          <w:rFonts w:asciiTheme="minorHAnsi" w:hAnsiTheme="minorHAnsi" w:cstheme="minorHAnsi"/>
          <w:b/>
          <w:sz w:val="22"/>
          <w:szCs w:val="22"/>
        </w:rPr>
      </w:pPr>
    </w:p>
    <w:p w:rsidR="00CE7B5F" w:rsidRPr="007D0C20" w:rsidRDefault="00746832" w:rsidP="00746832">
      <w:pPr>
        <w:jc w:val="center"/>
        <w:rPr>
          <w:rFonts w:asciiTheme="minorHAnsi" w:hAnsiTheme="minorHAnsi" w:cstheme="minorHAnsi"/>
          <w:b/>
        </w:rPr>
      </w:pPr>
      <w:r w:rsidRPr="007D0C20">
        <w:rPr>
          <w:rFonts w:asciiTheme="minorHAnsi" w:hAnsiTheme="minorHAnsi" w:cs="Calibri"/>
          <w:b/>
        </w:rPr>
        <w:t>PAQUETE N°2.- “</w:t>
      </w:r>
      <w:r w:rsidRPr="007D0C20">
        <w:rPr>
          <w:rFonts w:asciiTheme="minorHAnsi" w:hAnsiTheme="minorHAnsi" w:cs="Calibri"/>
          <w:b/>
          <w:bCs/>
          <w:lang w:eastAsia="es-BO"/>
        </w:rPr>
        <w:t>SERVICIO DE TOMA DE MUESTRA Y ANALISIS PVT POZO SIP-X1”.</w:t>
      </w:r>
    </w:p>
    <w:p w:rsidR="00F77699" w:rsidRPr="007D0C20" w:rsidRDefault="00F77699" w:rsidP="00552079">
      <w:pPr>
        <w:rPr>
          <w:rFonts w:asciiTheme="minorHAnsi" w:hAnsiTheme="minorHAnsi" w:cstheme="minorHAnsi"/>
          <w:b/>
          <w:sz w:val="16"/>
          <w:szCs w:val="16"/>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386"/>
        <w:gridCol w:w="851"/>
        <w:gridCol w:w="992"/>
        <w:gridCol w:w="1276"/>
      </w:tblGrid>
      <w:tr w:rsidR="00746832" w:rsidRPr="00746832" w:rsidTr="00746832">
        <w:tc>
          <w:tcPr>
            <w:tcW w:w="9215" w:type="dxa"/>
            <w:gridSpan w:val="5"/>
            <w:tcBorders>
              <w:bottom w:val="single" w:sz="4" w:space="0" w:color="auto"/>
            </w:tcBorders>
            <w:shd w:val="clear" w:color="auto" w:fill="D9D9D9" w:themeFill="background1" w:themeFillShade="D9"/>
          </w:tcPr>
          <w:p w:rsidR="00746832" w:rsidRPr="00746832" w:rsidRDefault="00746832" w:rsidP="006C1B0B">
            <w:pPr>
              <w:spacing w:before="120" w:after="120"/>
              <w:contextualSpacing/>
              <w:jc w:val="center"/>
              <w:rPr>
                <w:rFonts w:asciiTheme="minorHAnsi" w:hAnsiTheme="minorHAnsi" w:cs="Calibri"/>
                <w:sz w:val="18"/>
                <w:szCs w:val="18"/>
              </w:rPr>
            </w:pPr>
            <w:r w:rsidRPr="00746832">
              <w:rPr>
                <w:rFonts w:asciiTheme="minorHAnsi" w:hAnsiTheme="minorHAnsi" w:cs="Calibri"/>
                <w:b/>
                <w:bCs/>
                <w:color w:val="000000"/>
                <w:sz w:val="18"/>
                <w:szCs w:val="18"/>
              </w:rPr>
              <w:t xml:space="preserve">WT #1 Agujero Abierto formación </w:t>
            </w:r>
            <w:proofErr w:type="spellStart"/>
            <w:r w:rsidRPr="00746832">
              <w:rPr>
                <w:rFonts w:asciiTheme="minorHAnsi" w:hAnsiTheme="minorHAnsi" w:cs="Calibri"/>
                <w:b/>
                <w:bCs/>
                <w:color w:val="000000"/>
                <w:sz w:val="18"/>
                <w:szCs w:val="18"/>
              </w:rPr>
              <w:t>Huamampampa</w:t>
            </w:r>
            <w:proofErr w:type="spellEnd"/>
            <w:r w:rsidRPr="00746832">
              <w:rPr>
                <w:rFonts w:asciiTheme="minorHAnsi" w:hAnsiTheme="minorHAnsi" w:cs="Calibri"/>
                <w:b/>
                <w:bCs/>
                <w:color w:val="000000"/>
                <w:sz w:val="18"/>
                <w:szCs w:val="18"/>
              </w:rPr>
              <w:t xml:space="preserve">; WT #2 Agujero Abierto formación </w:t>
            </w:r>
            <w:proofErr w:type="spellStart"/>
            <w:r w:rsidRPr="00746832">
              <w:rPr>
                <w:rFonts w:asciiTheme="minorHAnsi" w:hAnsiTheme="minorHAnsi" w:cs="Calibri"/>
                <w:b/>
                <w:bCs/>
                <w:color w:val="000000"/>
                <w:sz w:val="18"/>
                <w:szCs w:val="18"/>
              </w:rPr>
              <w:t>Icla</w:t>
            </w:r>
            <w:proofErr w:type="spellEnd"/>
            <w:r w:rsidRPr="00746832">
              <w:rPr>
                <w:rFonts w:asciiTheme="minorHAnsi" w:hAnsiTheme="minorHAnsi" w:cs="Calibri"/>
                <w:b/>
                <w:bCs/>
                <w:color w:val="000000"/>
                <w:sz w:val="18"/>
                <w:szCs w:val="18"/>
              </w:rPr>
              <w:t>; WT #3  formación Santa Rosa (Agujero Entubado).</w:t>
            </w:r>
          </w:p>
        </w:tc>
      </w:tr>
      <w:tr w:rsidR="00746832" w:rsidRPr="00746832" w:rsidTr="006C1B0B">
        <w:tc>
          <w:tcPr>
            <w:tcW w:w="710" w:type="dxa"/>
            <w:shd w:val="clear" w:color="auto" w:fill="D0CECE"/>
            <w:vAlign w:val="center"/>
          </w:tcPr>
          <w:p w:rsidR="00746832" w:rsidRPr="00746832" w:rsidRDefault="00746832" w:rsidP="006C1B0B">
            <w:pPr>
              <w:jc w:val="center"/>
              <w:rPr>
                <w:rFonts w:asciiTheme="minorHAnsi" w:hAnsiTheme="minorHAnsi" w:cs="Calibri"/>
                <w:b/>
                <w:bCs/>
                <w:color w:val="000000"/>
                <w:sz w:val="18"/>
                <w:szCs w:val="18"/>
              </w:rPr>
            </w:pPr>
            <w:r w:rsidRPr="00746832">
              <w:rPr>
                <w:rFonts w:asciiTheme="minorHAnsi" w:hAnsiTheme="minorHAnsi" w:cs="Calibri"/>
                <w:b/>
                <w:bCs/>
                <w:color w:val="000000"/>
                <w:sz w:val="18"/>
                <w:szCs w:val="18"/>
              </w:rPr>
              <w:t>1</w:t>
            </w:r>
          </w:p>
        </w:tc>
        <w:tc>
          <w:tcPr>
            <w:tcW w:w="5386" w:type="dxa"/>
            <w:shd w:val="clear" w:color="auto" w:fill="D0CECE"/>
            <w:vAlign w:val="center"/>
          </w:tcPr>
          <w:p w:rsidR="00746832" w:rsidRPr="00746832" w:rsidRDefault="00746832" w:rsidP="006C1B0B">
            <w:pPr>
              <w:jc w:val="center"/>
              <w:rPr>
                <w:rFonts w:asciiTheme="minorHAnsi" w:hAnsiTheme="minorHAnsi" w:cs="Calibri"/>
                <w:b/>
                <w:bCs/>
                <w:color w:val="000000"/>
                <w:sz w:val="14"/>
                <w:szCs w:val="14"/>
              </w:rPr>
            </w:pPr>
            <w:r w:rsidRPr="00746832">
              <w:rPr>
                <w:rFonts w:asciiTheme="minorHAnsi" w:hAnsiTheme="minorHAnsi" w:cs="Calibri"/>
                <w:b/>
                <w:bCs/>
                <w:color w:val="000000"/>
                <w:sz w:val="14"/>
                <w:szCs w:val="14"/>
              </w:rPr>
              <w:t>Detalle</w:t>
            </w:r>
          </w:p>
        </w:tc>
        <w:tc>
          <w:tcPr>
            <w:tcW w:w="851" w:type="dxa"/>
            <w:shd w:val="clear" w:color="auto" w:fill="D0CECE"/>
            <w:vAlign w:val="center"/>
          </w:tcPr>
          <w:p w:rsidR="00746832" w:rsidRPr="00746832" w:rsidRDefault="00746832" w:rsidP="006C1B0B">
            <w:pPr>
              <w:jc w:val="center"/>
              <w:rPr>
                <w:rFonts w:asciiTheme="minorHAnsi" w:hAnsiTheme="minorHAnsi" w:cs="Calibri"/>
                <w:b/>
                <w:bCs/>
                <w:color w:val="000000"/>
                <w:sz w:val="14"/>
                <w:szCs w:val="14"/>
              </w:rPr>
            </w:pPr>
            <w:r w:rsidRPr="00746832">
              <w:rPr>
                <w:rFonts w:asciiTheme="minorHAnsi" w:hAnsiTheme="minorHAnsi" w:cs="Calibri"/>
                <w:b/>
                <w:bCs/>
                <w:color w:val="000000"/>
                <w:sz w:val="14"/>
                <w:szCs w:val="14"/>
              </w:rPr>
              <w:t>Cantidad</w:t>
            </w:r>
          </w:p>
        </w:tc>
        <w:tc>
          <w:tcPr>
            <w:tcW w:w="992" w:type="dxa"/>
            <w:shd w:val="clear" w:color="auto" w:fill="D0CECE"/>
            <w:vAlign w:val="center"/>
          </w:tcPr>
          <w:p w:rsidR="00746832" w:rsidRPr="00746832" w:rsidRDefault="00746832" w:rsidP="006C1B0B">
            <w:pPr>
              <w:jc w:val="center"/>
              <w:rPr>
                <w:rFonts w:asciiTheme="minorHAnsi" w:hAnsiTheme="minorHAnsi" w:cs="Calibri"/>
                <w:b/>
                <w:bCs/>
                <w:color w:val="000000"/>
                <w:sz w:val="14"/>
                <w:szCs w:val="14"/>
              </w:rPr>
            </w:pPr>
            <w:r w:rsidRPr="00746832">
              <w:rPr>
                <w:rFonts w:asciiTheme="minorHAnsi" w:hAnsiTheme="minorHAnsi" w:cs="Calibri"/>
                <w:b/>
                <w:bCs/>
                <w:color w:val="000000"/>
                <w:sz w:val="14"/>
                <w:szCs w:val="14"/>
              </w:rPr>
              <w:t>Unidad de Medida</w:t>
            </w:r>
          </w:p>
        </w:tc>
        <w:tc>
          <w:tcPr>
            <w:tcW w:w="1276" w:type="dxa"/>
            <w:shd w:val="clear" w:color="auto" w:fill="D0CECE"/>
            <w:vAlign w:val="center"/>
          </w:tcPr>
          <w:p w:rsidR="00746832" w:rsidRPr="00746832" w:rsidRDefault="00746832" w:rsidP="006C1B0B">
            <w:pPr>
              <w:jc w:val="center"/>
              <w:rPr>
                <w:rFonts w:asciiTheme="minorHAnsi" w:hAnsiTheme="minorHAnsi" w:cs="Calibri"/>
                <w:b/>
                <w:bCs/>
                <w:color w:val="000000"/>
                <w:sz w:val="14"/>
                <w:szCs w:val="14"/>
              </w:rPr>
            </w:pPr>
            <w:r w:rsidRPr="00746832">
              <w:rPr>
                <w:rFonts w:asciiTheme="minorHAnsi" w:hAnsiTheme="minorHAnsi" w:cs="Calibri"/>
                <w:b/>
                <w:bCs/>
                <w:color w:val="000000"/>
                <w:sz w:val="14"/>
                <w:szCs w:val="14"/>
              </w:rPr>
              <w:t>Precio Unitario Referencial</w:t>
            </w:r>
            <w:r w:rsidRPr="00746832">
              <w:rPr>
                <w:rFonts w:asciiTheme="minorHAnsi" w:hAnsiTheme="minorHAnsi" w:cs="Calibri"/>
                <w:b/>
                <w:bCs/>
                <w:color w:val="000000"/>
                <w:sz w:val="14"/>
                <w:szCs w:val="14"/>
              </w:rPr>
              <w:br/>
              <w:t>(Bs)</w:t>
            </w:r>
          </w:p>
        </w:tc>
      </w:tr>
      <w:tr w:rsidR="00746832" w:rsidRPr="00746832" w:rsidTr="006C1B0B">
        <w:tc>
          <w:tcPr>
            <w:tcW w:w="710" w:type="dxa"/>
            <w:shd w:val="clear" w:color="auto" w:fill="auto"/>
            <w:vAlign w:val="center"/>
          </w:tcPr>
          <w:p w:rsidR="00746832" w:rsidRPr="00746832" w:rsidRDefault="00746832" w:rsidP="006C1B0B">
            <w:pPr>
              <w:spacing w:before="120" w:after="120"/>
              <w:contextualSpacing/>
              <w:jc w:val="center"/>
              <w:rPr>
                <w:rFonts w:asciiTheme="minorHAnsi" w:hAnsiTheme="minorHAnsi" w:cs="Calibri"/>
                <w:sz w:val="16"/>
                <w:szCs w:val="16"/>
              </w:rPr>
            </w:pPr>
            <w:r w:rsidRPr="00746832">
              <w:rPr>
                <w:rFonts w:asciiTheme="minorHAnsi" w:hAnsiTheme="minorHAnsi" w:cs="Arial"/>
                <w:sz w:val="16"/>
                <w:szCs w:val="16"/>
              </w:rPr>
              <w:t>1.1</w:t>
            </w:r>
          </w:p>
        </w:tc>
        <w:tc>
          <w:tcPr>
            <w:tcW w:w="5386" w:type="dxa"/>
            <w:shd w:val="clear" w:color="auto" w:fill="auto"/>
            <w:vAlign w:val="center"/>
          </w:tcPr>
          <w:p w:rsidR="00746832" w:rsidRPr="00746832" w:rsidRDefault="00746832" w:rsidP="006C1B0B">
            <w:pPr>
              <w:spacing w:before="120" w:after="120"/>
              <w:contextualSpacing/>
              <w:jc w:val="both"/>
              <w:rPr>
                <w:rFonts w:asciiTheme="minorHAnsi" w:hAnsiTheme="minorHAnsi" w:cs="Calibri"/>
                <w:sz w:val="16"/>
                <w:szCs w:val="16"/>
              </w:rPr>
            </w:pPr>
            <w:r w:rsidRPr="00746832">
              <w:rPr>
                <w:rFonts w:asciiTheme="minorHAnsi" w:hAnsiTheme="minorHAnsi" w:cs="Calibri"/>
                <w:b/>
                <w:bCs/>
                <w:color w:val="000000"/>
                <w:sz w:val="16"/>
                <w:szCs w:val="16"/>
              </w:rPr>
              <w:t>Toma de Muestra y Análisis PVT</w:t>
            </w:r>
            <w:r w:rsidRPr="00746832">
              <w:rPr>
                <w:rFonts w:asciiTheme="minorHAnsi" w:hAnsiTheme="minorHAnsi" w:cs="Calibri"/>
                <w:bCs/>
                <w:color w:val="000000"/>
                <w:sz w:val="16"/>
                <w:szCs w:val="16"/>
              </w:rPr>
              <w:t xml:space="preserve">, que incluya: Toma de Muestras, Validación de la muestras, los tres análisis básicos de recombinación, ensayo CCE, análisis de contenido de mercurio en Gas y en Liquido, Contenido de H2S, ensayo CVD, y reportes, además debe incluir transporte, impuestos, cargos de aduana de las muestras en caso de ser necesario; así mismo deberá incluir los equipos para toma de muestra, </w:t>
            </w:r>
            <w:r w:rsidRPr="00746832">
              <w:rPr>
                <w:rFonts w:asciiTheme="minorHAnsi" w:hAnsiTheme="minorHAnsi" w:cs="Calibri"/>
                <w:b/>
                <w:bCs/>
                <w:color w:val="000000"/>
                <w:sz w:val="16"/>
                <w:szCs w:val="16"/>
              </w:rPr>
              <w:t>Botellas para toma de muestras presurizadas de gas</w:t>
            </w:r>
            <w:r w:rsidRPr="00746832">
              <w:rPr>
                <w:rFonts w:asciiTheme="minorHAnsi" w:hAnsiTheme="minorHAnsi" w:cs="Calibri"/>
                <w:bCs/>
                <w:color w:val="000000"/>
                <w:sz w:val="16"/>
                <w:szCs w:val="16"/>
              </w:rPr>
              <w:t xml:space="preserve">, capacidad mayor o igual a 20 litros, presión de trabajo mayo o igual a 2000 psi, cantidad 4 unidades, almacenaje y transporte de acuerdo a requerimiento DOT. </w:t>
            </w:r>
            <w:r w:rsidRPr="00746832">
              <w:rPr>
                <w:rFonts w:asciiTheme="minorHAnsi" w:hAnsiTheme="minorHAnsi" w:cs="Calibri"/>
                <w:b/>
                <w:bCs/>
                <w:color w:val="000000"/>
                <w:sz w:val="16"/>
                <w:szCs w:val="16"/>
              </w:rPr>
              <w:t>Botellas para muestras presurizadas de condensado</w:t>
            </w:r>
            <w:r w:rsidRPr="00746832">
              <w:rPr>
                <w:rFonts w:asciiTheme="minorHAnsi" w:hAnsiTheme="minorHAnsi" w:cs="Calibri"/>
                <w:bCs/>
                <w:color w:val="000000"/>
                <w:sz w:val="16"/>
                <w:szCs w:val="16"/>
              </w:rPr>
              <w:t>, capacidad mayor o igual a 600 cc, presión de trabajo mayor o igual a 10000 psi, cantidad 2 unidades, almacenaje y transporte de acuerdo a requerimiento DOT. El personal y transporte del mismo para la toma de muestras.</w:t>
            </w:r>
          </w:p>
        </w:tc>
        <w:tc>
          <w:tcPr>
            <w:tcW w:w="851" w:type="dxa"/>
            <w:shd w:val="clear" w:color="auto" w:fill="auto"/>
            <w:vAlign w:val="center"/>
          </w:tcPr>
          <w:p w:rsidR="00746832" w:rsidRPr="00746832" w:rsidRDefault="00746832" w:rsidP="006C1B0B">
            <w:pPr>
              <w:spacing w:before="120" w:after="120"/>
              <w:contextualSpacing/>
              <w:jc w:val="center"/>
              <w:rPr>
                <w:rFonts w:asciiTheme="minorHAnsi" w:hAnsiTheme="minorHAnsi" w:cs="Calibri"/>
                <w:sz w:val="14"/>
                <w:szCs w:val="14"/>
              </w:rPr>
            </w:pPr>
            <w:r w:rsidRPr="00746832">
              <w:rPr>
                <w:rFonts w:asciiTheme="minorHAnsi" w:hAnsiTheme="minorHAnsi" w:cs="Calibri"/>
                <w:sz w:val="14"/>
                <w:szCs w:val="14"/>
              </w:rPr>
              <w:t>1</w:t>
            </w:r>
          </w:p>
        </w:tc>
        <w:tc>
          <w:tcPr>
            <w:tcW w:w="992" w:type="dxa"/>
            <w:shd w:val="clear" w:color="auto" w:fill="auto"/>
            <w:vAlign w:val="center"/>
          </w:tcPr>
          <w:p w:rsidR="00746832" w:rsidRPr="00746832" w:rsidRDefault="00746832" w:rsidP="006C1B0B">
            <w:pPr>
              <w:spacing w:before="120" w:after="120"/>
              <w:contextualSpacing/>
              <w:jc w:val="center"/>
              <w:rPr>
                <w:rFonts w:asciiTheme="minorHAnsi" w:hAnsiTheme="minorHAnsi" w:cs="Calibri"/>
                <w:sz w:val="14"/>
                <w:szCs w:val="14"/>
              </w:rPr>
            </w:pPr>
            <w:r w:rsidRPr="00746832">
              <w:rPr>
                <w:rFonts w:asciiTheme="minorHAnsi" w:hAnsiTheme="minorHAnsi" w:cs="Calibri"/>
                <w:sz w:val="14"/>
                <w:szCs w:val="14"/>
              </w:rPr>
              <w:t>Servicio Global</w:t>
            </w:r>
          </w:p>
        </w:tc>
        <w:tc>
          <w:tcPr>
            <w:tcW w:w="1276" w:type="dxa"/>
            <w:shd w:val="clear" w:color="auto" w:fill="auto"/>
            <w:vAlign w:val="center"/>
          </w:tcPr>
          <w:p w:rsidR="00746832" w:rsidRPr="00746832" w:rsidRDefault="00746832" w:rsidP="006C1B0B">
            <w:pPr>
              <w:spacing w:before="120" w:after="120"/>
              <w:contextualSpacing/>
              <w:jc w:val="center"/>
              <w:rPr>
                <w:rFonts w:asciiTheme="minorHAnsi" w:hAnsiTheme="minorHAnsi" w:cs="Calibri"/>
                <w:sz w:val="16"/>
                <w:szCs w:val="16"/>
              </w:rPr>
            </w:pPr>
            <w:r w:rsidRPr="00746832">
              <w:rPr>
                <w:rFonts w:asciiTheme="minorHAnsi" w:hAnsiTheme="minorHAnsi" w:cs="Calibri"/>
                <w:sz w:val="16"/>
                <w:szCs w:val="16"/>
              </w:rPr>
              <w:t>302.000,00</w:t>
            </w:r>
          </w:p>
        </w:tc>
      </w:tr>
    </w:tbl>
    <w:p w:rsidR="00F77699" w:rsidRDefault="00F77699" w:rsidP="00552079">
      <w:pPr>
        <w:rPr>
          <w:rFonts w:asciiTheme="minorHAnsi" w:hAnsiTheme="minorHAnsi" w:cstheme="minorHAnsi"/>
          <w:b/>
          <w:sz w:val="22"/>
          <w:szCs w:val="22"/>
        </w:rPr>
      </w:pPr>
    </w:p>
    <w:tbl>
      <w:tblPr>
        <w:tblW w:w="4670" w:type="pct"/>
        <w:jc w:val="center"/>
        <w:tblCellMar>
          <w:left w:w="70" w:type="dxa"/>
          <w:right w:w="70" w:type="dxa"/>
        </w:tblCellMar>
        <w:tblLook w:val="04A0" w:firstRow="1" w:lastRow="0" w:firstColumn="1" w:lastColumn="0" w:noHBand="0" w:noVBand="1"/>
      </w:tblPr>
      <w:tblGrid>
        <w:gridCol w:w="6688"/>
        <w:gridCol w:w="1814"/>
      </w:tblGrid>
      <w:tr w:rsidR="007D0C20" w:rsidRPr="007D0C20" w:rsidTr="006C1B0B">
        <w:trPr>
          <w:trHeight w:val="315"/>
          <w:jc w:val="center"/>
        </w:trPr>
        <w:tc>
          <w:tcPr>
            <w:tcW w:w="3933" w:type="pct"/>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D0C20" w:rsidRPr="007D0C20" w:rsidRDefault="007D0C20" w:rsidP="006C1B0B">
            <w:pPr>
              <w:jc w:val="center"/>
              <w:rPr>
                <w:rFonts w:asciiTheme="minorHAnsi" w:hAnsiTheme="minorHAnsi"/>
                <w:b/>
                <w:bCs/>
                <w:color w:val="000000"/>
              </w:rPr>
            </w:pPr>
            <w:r w:rsidRPr="007D0C20">
              <w:rPr>
                <w:rFonts w:asciiTheme="minorHAnsi" w:hAnsiTheme="minorHAnsi"/>
                <w:b/>
                <w:bCs/>
                <w:color w:val="000000"/>
              </w:rPr>
              <w:t>TOTAL (Bs.)</w:t>
            </w:r>
          </w:p>
        </w:tc>
        <w:tc>
          <w:tcPr>
            <w:tcW w:w="1067" w:type="pct"/>
            <w:tcBorders>
              <w:top w:val="single" w:sz="8" w:space="0" w:color="auto"/>
              <w:left w:val="nil"/>
              <w:bottom w:val="single" w:sz="8" w:space="0" w:color="auto"/>
              <w:right w:val="single" w:sz="8" w:space="0" w:color="auto"/>
            </w:tcBorders>
            <w:shd w:val="clear" w:color="auto" w:fill="auto"/>
            <w:noWrap/>
            <w:vAlign w:val="center"/>
            <w:hideMark/>
          </w:tcPr>
          <w:p w:rsidR="007D0C20" w:rsidRPr="007D0C20" w:rsidRDefault="007D0C20" w:rsidP="006C1B0B">
            <w:pPr>
              <w:jc w:val="center"/>
              <w:rPr>
                <w:rFonts w:asciiTheme="minorHAnsi" w:hAnsiTheme="minorHAnsi" w:cs="Calibri"/>
                <w:b/>
                <w:bCs/>
                <w:color w:val="000000"/>
                <w:lang w:val="es-BO" w:eastAsia="es-BO"/>
              </w:rPr>
            </w:pPr>
            <w:r w:rsidRPr="007D0C20">
              <w:rPr>
                <w:rFonts w:asciiTheme="minorHAnsi" w:hAnsiTheme="minorHAnsi" w:cs="Calibri"/>
                <w:b/>
                <w:bCs/>
                <w:color w:val="000000"/>
              </w:rPr>
              <w:t>302.000,00</w:t>
            </w:r>
          </w:p>
        </w:tc>
      </w:tr>
    </w:tbl>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7D0C20" w:rsidRPr="007D0C20" w:rsidRDefault="007D0C20" w:rsidP="007D0C20">
      <w:pPr>
        <w:jc w:val="both"/>
        <w:rPr>
          <w:rFonts w:asciiTheme="minorHAnsi" w:hAnsiTheme="minorHAnsi" w:cs="Calibri"/>
          <w:b/>
          <w:bCs/>
          <w:color w:val="000000"/>
          <w:lang w:val="es-BO" w:eastAsia="es-BO"/>
        </w:rPr>
      </w:pPr>
      <w:r w:rsidRPr="007D0C20">
        <w:rPr>
          <w:rFonts w:asciiTheme="minorHAnsi" w:hAnsiTheme="minorHAnsi" w:cs="Calibri"/>
          <w:b/>
          <w:bCs/>
          <w:sz w:val="18"/>
          <w:szCs w:val="18"/>
        </w:rPr>
        <w:t>NOTA:</w:t>
      </w:r>
      <w:r w:rsidRPr="007D0C20">
        <w:rPr>
          <w:rFonts w:asciiTheme="minorHAnsi" w:hAnsiTheme="minorHAnsi" w:cs="Calibri"/>
          <w:bCs/>
          <w:sz w:val="18"/>
          <w:szCs w:val="18"/>
        </w:rPr>
        <w:t xml:space="preserve"> Se realizará el </w:t>
      </w:r>
      <w:r w:rsidRPr="007D0C20">
        <w:rPr>
          <w:rFonts w:asciiTheme="minorHAnsi" w:hAnsiTheme="minorHAnsi" w:cs="Calibri"/>
          <w:sz w:val="18"/>
          <w:szCs w:val="18"/>
        </w:rPr>
        <w:t>“</w:t>
      </w:r>
      <w:r w:rsidRPr="007D0C20">
        <w:rPr>
          <w:rFonts w:asciiTheme="minorHAnsi" w:hAnsiTheme="minorHAnsi" w:cs="Calibri"/>
          <w:bCs/>
          <w:sz w:val="18"/>
          <w:szCs w:val="18"/>
          <w:lang w:eastAsia="es-BO"/>
        </w:rPr>
        <w:t>SERVICIO DE TOMA DE MUESTRA Y ANÁLISIS PVT POZO SIP-X1”, PAQUETE N°2,</w:t>
      </w:r>
      <w:r w:rsidRPr="007D0C20">
        <w:rPr>
          <w:rFonts w:asciiTheme="minorHAnsi" w:hAnsiTheme="minorHAnsi" w:cs="Calibri"/>
          <w:sz w:val="18"/>
          <w:szCs w:val="18"/>
        </w:rPr>
        <w:t xml:space="preserve"> </w:t>
      </w:r>
      <w:r w:rsidRPr="007D0C20">
        <w:rPr>
          <w:rFonts w:asciiTheme="minorHAnsi" w:hAnsiTheme="minorHAnsi" w:cs="Calibri"/>
          <w:bCs/>
          <w:sz w:val="18"/>
          <w:szCs w:val="18"/>
        </w:rPr>
        <w:t xml:space="preserve">a requerimiento de YPFB, en función a los precios unitarios, hasta un monto máximo de </w:t>
      </w:r>
      <w:r w:rsidRPr="007D0C20">
        <w:rPr>
          <w:rFonts w:asciiTheme="minorHAnsi" w:hAnsiTheme="minorHAnsi" w:cs="Calibri"/>
          <w:color w:val="000000"/>
          <w:sz w:val="18"/>
          <w:szCs w:val="18"/>
        </w:rPr>
        <w:t xml:space="preserve">Bs.- </w:t>
      </w:r>
      <w:r w:rsidRPr="007D0C20">
        <w:rPr>
          <w:rFonts w:asciiTheme="minorHAnsi" w:hAnsiTheme="minorHAnsi" w:cs="Arial"/>
          <w:bCs/>
          <w:sz w:val="18"/>
          <w:szCs w:val="18"/>
        </w:rPr>
        <w:t>906.000,00,</w:t>
      </w:r>
      <w:r w:rsidRPr="007D0C20">
        <w:rPr>
          <w:rFonts w:asciiTheme="minorHAnsi" w:hAnsiTheme="minorHAnsi" w:cs="Calibri"/>
          <w:b/>
          <w:bCs/>
          <w:color w:val="000000"/>
          <w:lang w:val="es-BO" w:eastAsia="es-BO"/>
        </w:rPr>
        <w:t xml:space="preserve"> </w:t>
      </w:r>
      <w:r w:rsidRPr="007D0C20">
        <w:rPr>
          <w:rFonts w:asciiTheme="minorHAnsi" w:hAnsiTheme="minorHAnsi" w:cs="Calibri"/>
          <w:color w:val="000000"/>
          <w:sz w:val="18"/>
          <w:szCs w:val="18"/>
        </w:rPr>
        <w:t xml:space="preserve">(Novecientos Seis Mil con 00/100). </w:t>
      </w:r>
    </w:p>
    <w:p w:rsidR="00CE7B5F" w:rsidRDefault="007D0C20" w:rsidP="00552079">
      <w:pPr>
        <w:rPr>
          <w:rFonts w:asciiTheme="minorHAnsi" w:hAnsiTheme="minorHAnsi" w:cs="Arial"/>
          <w:bCs/>
          <w:sz w:val="18"/>
          <w:szCs w:val="18"/>
        </w:rPr>
      </w:pPr>
      <w:r w:rsidRPr="007D0C20">
        <w:rPr>
          <w:rFonts w:asciiTheme="minorHAnsi" w:hAnsiTheme="minorHAnsi" w:cs="Arial"/>
          <w:bCs/>
          <w:sz w:val="18"/>
          <w:szCs w:val="18"/>
        </w:rPr>
        <w:t>Los precios unitarios propuestos que sobrepasen el valor del precio de referencia unitario serán descalificados</w:t>
      </w:r>
      <w:r w:rsidR="00DA15CF">
        <w:rPr>
          <w:rFonts w:asciiTheme="minorHAnsi" w:hAnsiTheme="minorHAnsi" w:cs="Arial"/>
          <w:bCs/>
          <w:sz w:val="18"/>
          <w:szCs w:val="18"/>
        </w:rPr>
        <w:t>.</w:t>
      </w:r>
    </w:p>
    <w:p w:rsidR="00DA15CF" w:rsidRDefault="00DA15CF" w:rsidP="00552079">
      <w:pPr>
        <w:rPr>
          <w:rFonts w:asciiTheme="minorHAnsi" w:hAnsiTheme="minorHAnsi" w:cstheme="minorHAnsi"/>
          <w:b/>
          <w:sz w:val="22"/>
          <w:szCs w:val="22"/>
        </w:rPr>
      </w:pPr>
    </w:p>
    <w:p w:rsidR="006C1B0B" w:rsidRDefault="006C1B0B" w:rsidP="00552079">
      <w:pPr>
        <w:rPr>
          <w:rFonts w:asciiTheme="minorHAnsi" w:hAnsiTheme="minorHAnsi" w:cstheme="minorHAnsi"/>
          <w:b/>
          <w:sz w:val="22"/>
          <w:szCs w:val="22"/>
        </w:rPr>
      </w:pPr>
    </w:p>
    <w:p w:rsidR="006C1B0B" w:rsidRDefault="006C1B0B" w:rsidP="00552079">
      <w:pPr>
        <w:rPr>
          <w:rFonts w:asciiTheme="minorHAnsi" w:hAnsiTheme="minorHAnsi" w:cstheme="minorHAnsi"/>
          <w:b/>
          <w:sz w:val="22"/>
          <w:szCs w:val="22"/>
        </w:rPr>
      </w:pPr>
    </w:p>
    <w:p w:rsidR="006C1B0B" w:rsidRDefault="006C1B0B" w:rsidP="00552079">
      <w:pPr>
        <w:rPr>
          <w:rFonts w:asciiTheme="minorHAnsi" w:hAnsiTheme="minorHAnsi" w:cstheme="minorHAnsi"/>
          <w:b/>
          <w:sz w:val="22"/>
          <w:szCs w:val="22"/>
        </w:rPr>
      </w:pPr>
    </w:p>
    <w:p w:rsidR="006C1B0B" w:rsidRDefault="006C1B0B"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B2736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2736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B27361">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B2736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B2736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B2736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B2736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B27361">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27361">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B27361">
      <w:pPr>
        <w:pStyle w:val="Sinespaciado4"/>
        <w:numPr>
          <w:ilvl w:val="0"/>
          <w:numId w:val="21"/>
        </w:numPr>
        <w:ind w:left="851"/>
        <w:jc w:val="both"/>
      </w:pPr>
      <w:r w:rsidRPr="008842A3">
        <w:t>Que tengan sentencia ejecutoriada, con impedimento para ejercer el comercio.</w:t>
      </w:r>
    </w:p>
    <w:p w:rsidR="00983825" w:rsidRDefault="00983825" w:rsidP="00B27361">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B27361">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B27361">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B27361">
      <w:pPr>
        <w:pStyle w:val="Sinespaciado4"/>
        <w:numPr>
          <w:ilvl w:val="0"/>
          <w:numId w:val="21"/>
        </w:numPr>
        <w:ind w:left="851"/>
        <w:jc w:val="both"/>
      </w:pPr>
      <w:r w:rsidRPr="00747E3C">
        <w:t>Que hubiesen declarado su disolución o quiebra.</w:t>
      </w:r>
    </w:p>
    <w:p w:rsidR="00983825" w:rsidRDefault="00983825" w:rsidP="00B27361">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27361">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B27361">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B27361">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27361">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2736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27361">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2736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27361">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2736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B27361">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B27361">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B27361">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B2736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B2736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B2736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27361">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2736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2736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2C5A34" w:rsidRDefault="007B7B6C" w:rsidP="00A72F2D">
      <w:pPr>
        <w:pStyle w:val="Prrafodelista"/>
        <w:ind w:left="1134"/>
        <w:contextualSpacing/>
        <w:jc w:val="both"/>
        <w:rPr>
          <w:rFonts w:asciiTheme="minorHAnsi" w:eastAsiaTheme="minorHAnsi" w:hAnsiTheme="minorHAnsi" w:cstheme="minorHAnsi"/>
          <w:sz w:val="16"/>
          <w:szCs w:val="16"/>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2C5A34" w:rsidRDefault="00490649" w:rsidP="00A72F2D">
      <w:pPr>
        <w:pStyle w:val="Prrafodelista"/>
        <w:ind w:left="1134"/>
        <w:contextualSpacing/>
        <w:jc w:val="both"/>
        <w:rPr>
          <w:rFonts w:asciiTheme="minorHAnsi" w:eastAsiaTheme="minorHAnsi" w:hAnsiTheme="minorHAnsi" w:cstheme="minorHAnsi"/>
          <w:sz w:val="16"/>
          <w:szCs w:val="16"/>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2C5A34" w:rsidRDefault="000C146F" w:rsidP="00A72F2D">
      <w:pPr>
        <w:pStyle w:val="Prrafodelista"/>
        <w:ind w:left="1134"/>
        <w:jc w:val="both"/>
        <w:rPr>
          <w:rFonts w:asciiTheme="minorHAnsi" w:eastAsiaTheme="minorHAnsi" w:hAnsiTheme="minorHAnsi" w:cstheme="minorHAnsi"/>
          <w:sz w:val="16"/>
          <w:szCs w:val="16"/>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2C5A34" w:rsidRDefault="00A72F2D" w:rsidP="00A72F2D">
      <w:pPr>
        <w:pStyle w:val="Prrafodelista"/>
        <w:ind w:left="1134"/>
        <w:jc w:val="both"/>
        <w:rPr>
          <w:rFonts w:asciiTheme="minorHAnsi" w:eastAsiaTheme="minorHAnsi" w:hAnsiTheme="minorHAnsi" w:cstheme="minorHAnsi"/>
          <w:sz w:val="16"/>
          <w:szCs w:val="16"/>
          <w:lang w:val="es-BO"/>
        </w:rPr>
      </w:pPr>
    </w:p>
    <w:p w:rsidR="00452B99" w:rsidRPr="00572D85" w:rsidRDefault="00452B99" w:rsidP="00B2736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2C5A34" w:rsidRDefault="00A72F2D" w:rsidP="00A72F2D">
      <w:pPr>
        <w:ind w:left="1134"/>
        <w:jc w:val="both"/>
        <w:rPr>
          <w:rFonts w:asciiTheme="minorHAnsi" w:eastAsiaTheme="minorHAnsi" w:hAnsiTheme="minorHAnsi" w:cstheme="minorHAnsi"/>
          <w:sz w:val="16"/>
          <w:szCs w:val="16"/>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2C5A34" w:rsidRDefault="00A72F2D" w:rsidP="00A72F2D">
      <w:pPr>
        <w:ind w:left="1134"/>
        <w:jc w:val="both"/>
        <w:rPr>
          <w:rFonts w:asciiTheme="minorHAnsi" w:eastAsiaTheme="minorHAnsi" w:hAnsiTheme="minorHAnsi" w:cstheme="minorHAnsi"/>
          <w:sz w:val="16"/>
          <w:szCs w:val="16"/>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2C5A34" w:rsidRDefault="00A72F2D" w:rsidP="00A72F2D">
      <w:pPr>
        <w:ind w:left="1134"/>
        <w:jc w:val="both"/>
        <w:rPr>
          <w:rFonts w:asciiTheme="minorHAnsi" w:eastAsiaTheme="minorHAnsi" w:hAnsiTheme="minorHAnsi" w:cstheme="minorHAnsi"/>
          <w:sz w:val="16"/>
          <w:szCs w:val="16"/>
          <w:lang w:val="es-BO"/>
        </w:rPr>
      </w:pPr>
    </w:p>
    <w:p w:rsidR="00452B99" w:rsidRPr="00552079" w:rsidRDefault="00452B99" w:rsidP="00B2736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2C5A34" w:rsidRDefault="000C146F" w:rsidP="00A72F2D">
      <w:pPr>
        <w:ind w:left="708" w:firstLine="426"/>
        <w:jc w:val="both"/>
        <w:rPr>
          <w:rFonts w:asciiTheme="minorHAnsi" w:eastAsiaTheme="minorHAnsi" w:hAnsiTheme="minorHAnsi" w:cstheme="minorHAnsi"/>
          <w:sz w:val="16"/>
          <w:szCs w:val="16"/>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Pr="002C5A34" w:rsidRDefault="000C146F" w:rsidP="00A72F2D">
      <w:pPr>
        <w:ind w:left="1134"/>
        <w:jc w:val="both"/>
        <w:rPr>
          <w:rFonts w:asciiTheme="minorHAnsi" w:eastAsiaTheme="minorHAnsi" w:hAnsiTheme="minorHAnsi" w:cstheme="minorHAnsi"/>
          <w:sz w:val="16"/>
          <w:szCs w:val="16"/>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Pr="002C5A34" w:rsidRDefault="00A72F2D" w:rsidP="00A72F2D">
      <w:pPr>
        <w:ind w:left="1134"/>
        <w:jc w:val="both"/>
        <w:rPr>
          <w:rFonts w:asciiTheme="minorHAnsi" w:hAnsiTheme="minorHAnsi" w:cstheme="minorHAnsi"/>
          <w:sz w:val="16"/>
          <w:szCs w:val="16"/>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2C5A34" w:rsidRDefault="00616E49" w:rsidP="00A72F2D">
      <w:pPr>
        <w:ind w:left="1134"/>
        <w:jc w:val="both"/>
        <w:rPr>
          <w:rFonts w:asciiTheme="minorHAnsi" w:eastAsiaTheme="minorHAnsi" w:hAnsiTheme="minorHAnsi" w:cstheme="minorHAnsi"/>
          <w:sz w:val="16"/>
          <w:szCs w:val="16"/>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lastRenderedPageBreak/>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2C5A34">
        <w:rPr>
          <w:rFonts w:asciiTheme="minorHAnsi" w:hAnsiTheme="minorHAnsi" w:cstheme="minorHAnsi"/>
          <w:b/>
          <w:sz w:val="22"/>
          <w:szCs w:val="22"/>
        </w:rPr>
        <w:t xml:space="preserve"> </w:t>
      </w:r>
      <w:r w:rsidR="002C5A34" w:rsidRPr="009229E3">
        <w:rPr>
          <w:rFonts w:asciiTheme="minorHAnsi" w:hAnsiTheme="minorHAnsi" w:cstheme="minorHAnsi"/>
          <w:b/>
          <w:bCs/>
          <w:i/>
          <w:iCs/>
          <w:color w:val="FF0000"/>
          <w:lang w:eastAsia="es-BO"/>
        </w:rPr>
        <w:t>“No corresponde”</w:t>
      </w:r>
    </w:p>
    <w:p w:rsidR="009E2493" w:rsidRPr="002C5A34" w:rsidRDefault="009E2493" w:rsidP="009E2493">
      <w:pPr>
        <w:ind w:left="426"/>
        <w:jc w:val="both"/>
        <w:rPr>
          <w:rFonts w:asciiTheme="minorHAnsi" w:hAnsiTheme="minorHAnsi" w:cstheme="minorHAnsi"/>
          <w:color w:val="000000"/>
          <w:sz w:val="16"/>
          <w:szCs w:val="16"/>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2C5A34">
        <w:rPr>
          <w:rFonts w:asciiTheme="minorHAnsi" w:hAnsiTheme="minorHAnsi" w:cstheme="minorHAnsi"/>
          <w:b/>
          <w:sz w:val="22"/>
          <w:szCs w:val="22"/>
        </w:rPr>
        <w:t xml:space="preserve"> </w:t>
      </w:r>
      <w:r w:rsidR="002C5A34" w:rsidRPr="009229E3">
        <w:rPr>
          <w:rFonts w:asciiTheme="minorHAnsi" w:hAnsiTheme="minorHAnsi" w:cstheme="minorHAnsi"/>
          <w:b/>
          <w:bCs/>
          <w:i/>
          <w:iCs/>
          <w:color w:val="FF0000"/>
          <w:lang w:eastAsia="es-BO"/>
        </w:rPr>
        <w:t>“No corresponde”</w:t>
      </w:r>
    </w:p>
    <w:p w:rsidR="00900663" w:rsidRPr="002C5A34" w:rsidRDefault="00900663" w:rsidP="00B37050">
      <w:pPr>
        <w:jc w:val="both"/>
        <w:rPr>
          <w:rFonts w:asciiTheme="minorHAnsi" w:hAnsiTheme="minorHAnsi" w:cstheme="minorHAnsi"/>
          <w:sz w:val="16"/>
          <w:szCs w:val="16"/>
          <w:lang w:val="es-ES_tradnl"/>
        </w:rPr>
      </w:pPr>
    </w:p>
    <w:p w:rsidR="005A4C8F" w:rsidRDefault="00900663" w:rsidP="002C5A3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2C5A34" w:rsidRPr="002C5A34" w:rsidRDefault="002C5A34" w:rsidP="002C5A34">
      <w:pPr>
        <w:jc w:val="both"/>
        <w:rPr>
          <w:rFonts w:asciiTheme="minorHAnsi" w:hAnsiTheme="minorHAnsi" w:cstheme="minorHAnsi"/>
          <w:b/>
          <w:sz w:val="16"/>
          <w:szCs w:val="16"/>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2C5A34" w:rsidRDefault="00701146" w:rsidP="00701146">
      <w:pPr>
        <w:tabs>
          <w:tab w:val="num" w:pos="993"/>
        </w:tabs>
        <w:ind w:left="426"/>
        <w:jc w:val="both"/>
        <w:rPr>
          <w:rFonts w:asciiTheme="minorHAnsi" w:hAnsiTheme="minorHAnsi" w:cstheme="minorHAnsi"/>
          <w:sz w:val="16"/>
          <w:szCs w:val="16"/>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Pr="002C5A34" w:rsidRDefault="00701146" w:rsidP="00701146">
      <w:pPr>
        <w:tabs>
          <w:tab w:val="num" w:pos="993"/>
        </w:tabs>
        <w:ind w:left="426"/>
        <w:jc w:val="both"/>
        <w:rPr>
          <w:rFonts w:asciiTheme="minorHAnsi" w:hAnsiTheme="minorHAnsi" w:cstheme="minorHAnsi"/>
          <w:sz w:val="16"/>
          <w:szCs w:val="16"/>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2C5A34" w:rsidRDefault="00BF5D45" w:rsidP="00701146">
      <w:pPr>
        <w:tabs>
          <w:tab w:val="num" w:pos="993"/>
        </w:tabs>
        <w:jc w:val="both"/>
        <w:rPr>
          <w:rFonts w:asciiTheme="minorHAnsi" w:hAnsiTheme="minorHAnsi" w:cstheme="minorHAnsi"/>
          <w:color w:val="FF0000"/>
          <w:sz w:val="16"/>
          <w:szCs w:val="16"/>
        </w:rPr>
      </w:pPr>
    </w:p>
    <w:p w:rsidR="005A4C8F" w:rsidRDefault="005F6C94" w:rsidP="002C5A34">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C5A34" w:rsidRPr="002C5A34" w:rsidRDefault="002C5A34" w:rsidP="002C5A34">
      <w:pPr>
        <w:pStyle w:val="Prrafodelista"/>
        <w:ind w:left="426"/>
        <w:jc w:val="both"/>
        <w:rPr>
          <w:rFonts w:asciiTheme="minorHAnsi" w:hAnsiTheme="minorHAnsi" w:cstheme="minorHAnsi"/>
          <w:b/>
          <w:sz w:val="16"/>
          <w:szCs w:val="16"/>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2C5A34" w:rsidRDefault="00701146" w:rsidP="00701146">
      <w:pPr>
        <w:tabs>
          <w:tab w:val="num" w:pos="993"/>
        </w:tabs>
        <w:ind w:left="426"/>
        <w:jc w:val="both"/>
        <w:rPr>
          <w:rFonts w:asciiTheme="minorHAnsi" w:hAnsiTheme="minorHAnsi" w:cstheme="minorHAnsi"/>
          <w:sz w:val="16"/>
          <w:szCs w:val="16"/>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2C5A34" w:rsidRDefault="00701146" w:rsidP="00701146">
      <w:pPr>
        <w:ind w:left="426"/>
        <w:jc w:val="both"/>
        <w:rPr>
          <w:rFonts w:asciiTheme="minorHAnsi" w:hAnsiTheme="minorHAnsi" w:cstheme="minorHAnsi"/>
          <w:color w:val="FF0000"/>
          <w:sz w:val="16"/>
          <w:szCs w:val="16"/>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2C5A34" w:rsidRDefault="00900663" w:rsidP="00B37050">
      <w:pPr>
        <w:pStyle w:val="Prrafodelista"/>
        <w:ind w:left="426"/>
        <w:jc w:val="both"/>
        <w:rPr>
          <w:rFonts w:asciiTheme="minorHAnsi" w:hAnsiTheme="minorHAnsi" w:cstheme="minorHAnsi"/>
          <w:b/>
          <w:sz w:val="16"/>
          <w:szCs w:val="16"/>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2C5A34" w:rsidRDefault="007B7B6C" w:rsidP="007B7B6C">
      <w:pPr>
        <w:ind w:left="426"/>
        <w:jc w:val="both"/>
        <w:rPr>
          <w:rFonts w:asciiTheme="minorHAnsi" w:hAnsiTheme="minorHAnsi" w:cstheme="minorHAnsi"/>
          <w:sz w:val="16"/>
          <w:szCs w:val="16"/>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Pr="002C5A34" w:rsidRDefault="001B1268" w:rsidP="00897820">
      <w:pPr>
        <w:ind w:firstLine="426"/>
        <w:jc w:val="center"/>
        <w:rPr>
          <w:rFonts w:asciiTheme="minorHAnsi" w:hAnsiTheme="minorHAnsi" w:cstheme="minorHAnsi"/>
          <w:b/>
          <w:sz w:val="16"/>
          <w:szCs w:val="16"/>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2C5A34" w:rsidRDefault="005A4C8F" w:rsidP="005A4C8F">
      <w:pPr>
        <w:jc w:val="both"/>
        <w:rPr>
          <w:rFonts w:asciiTheme="minorHAnsi" w:hAnsiTheme="minorHAnsi" w:cstheme="minorHAnsi"/>
          <w:sz w:val="16"/>
          <w:szCs w:val="16"/>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2736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2736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2736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2C5A34" w:rsidRDefault="005A4C8F" w:rsidP="005A4C8F">
      <w:pPr>
        <w:jc w:val="both"/>
        <w:rPr>
          <w:rFonts w:asciiTheme="minorHAnsi" w:hAnsiTheme="minorHAnsi" w:cstheme="minorHAnsi"/>
          <w:sz w:val="16"/>
          <w:szCs w:val="16"/>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Pr="002C5A34" w:rsidRDefault="005A4C8F" w:rsidP="00897820">
      <w:pPr>
        <w:ind w:firstLine="426"/>
        <w:jc w:val="center"/>
        <w:rPr>
          <w:rFonts w:asciiTheme="minorHAnsi" w:hAnsiTheme="minorHAnsi" w:cstheme="minorHAnsi"/>
          <w:b/>
          <w:sz w:val="16"/>
          <w:szCs w:val="16"/>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2C5A34" w:rsidRDefault="002C5A3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403CC5" w:rsidRDefault="00D07ADC" w:rsidP="00D07ADC">
      <w:pPr>
        <w:ind w:left="567"/>
        <w:jc w:val="both"/>
        <w:rPr>
          <w:rFonts w:asciiTheme="minorHAnsi" w:hAnsiTheme="minorHAnsi" w:cstheme="minorHAnsi"/>
          <w:sz w:val="16"/>
          <w:szCs w:val="16"/>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403CC5" w:rsidRDefault="00D07ADC" w:rsidP="00D07ADC">
      <w:pPr>
        <w:ind w:left="426"/>
        <w:jc w:val="both"/>
        <w:rPr>
          <w:rFonts w:asciiTheme="minorHAnsi" w:hAnsiTheme="minorHAnsi" w:cstheme="minorHAnsi"/>
          <w:b/>
          <w:color w:val="000000"/>
          <w:sz w:val="16"/>
          <w:szCs w:val="16"/>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Pr="002C5A34" w:rsidRDefault="008D7511" w:rsidP="004A3439">
      <w:pPr>
        <w:pStyle w:val="Prrafodelista"/>
        <w:tabs>
          <w:tab w:val="left" w:pos="2410"/>
        </w:tabs>
        <w:ind w:left="2552" w:hanging="1134"/>
        <w:jc w:val="both"/>
        <w:rPr>
          <w:rFonts w:asciiTheme="minorHAnsi" w:hAnsiTheme="minorHAnsi" w:cstheme="minorHAnsi"/>
          <w:b/>
          <w:sz w:val="16"/>
          <w:szCs w:val="16"/>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2C5A34" w:rsidRDefault="004A3439" w:rsidP="004A3439">
      <w:pPr>
        <w:pStyle w:val="Sinespaciado4"/>
        <w:rPr>
          <w:sz w:val="16"/>
          <w:szCs w:val="16"/>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2C5A34" w:rsidRDefault="004A3439" w:rsidP="004A3439">
      <w:pPr>
        <w:pStyle w:val="Prrafodelista"/>
        <w:ind w:left="993"/>
        <w:jc w:val="both"/>
        <w:rPr>
          <w:rFonts w:asciiTheme="minorHAnsi" w:hAnsiTheme="minorHAnsi" w:cstheme="minorHAnsi"/>
          <w:sz w:val="16"/>
          <w:szCs w:val="16"/>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2C5A34" w:rsidRDefault="00002784" w:rsidP="00002784">
      <w:pPr>
        <w:pStyle w:val="Prrafodelista"/>
        <w:rPr>
          <w:rFonts w:asciiTheme="minorHAnsi" w:hAnsiTheme="minorHAnsi" w:cstheme="minorHAnsi"/>
          <w:bCs/>
          <w:color w:val="000000"/>
          <w:kern w:val="28"/>
          <w:sz w:val="16"/>
          <w:szCs w:val="16"/>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2C5A34" w:rsidRDefault="00900663" w:rsidP="00B37050">
      <w:pPr>
        <w:jc w:val="both"/>
        <w:rPr>
          <w:rFonts w:asciiTheme="minorHAnsi" w:hAnsiTheme="minorHAnsi" w:cstheme="minorHAnsi"/>
          <w:b/>
          <w:sz w:val="16"/>
          <w:szCs w:val="16"/>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2C5A34" w:rsidRDefault="005B0E7D" w:rsidP="00B37050">
      <w:pPr>
        <w:ind w:left="567"/>
        <w:jc w:val="both"/>
        <w:rPr>
          <w:rFonts w:asciiTheme="minorHAnsi" w:hAnsiTheme="minorHAnsi" w:cstheme="minorHAnsi"/>
          <w:sz w:val="16"/>
          <w:szCs w:val="16"/>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2C5A34" w:rsidRDefault="00900663" w:rsidP="005C6D4D">
      <w:pPr>
        <w:ind w:left="426"/>
        <w:jc w:val="both"/>
        <w:rPr>
          <w:rFonts w:asciiTheme="minorHAnsi" w:hAnsiTheme="minorHAnsi" w:cstheme="minorHAnsi"/>
          <w:sz w:val="16"/>
          <w:szCs w:val="16"/>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2C5A34" w:rsidRDefault="004A3439" w:rsidP="004A3439">
      <w:pPr>
        <w:ind w:left="426"/>
        <w:jc w:val="both"/>
        <w:rPr>
          <w:rFonts w:asciiTheme="minorHAnsi" w:hAnsiTheme="minorHAnsi" w:cstheme="minorHAnsi"/>
          <w:sz w:val="16"/>
          <w:szCs w:val="16"/>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2C5A34" w:rsidRDefault="004A3439" w:rsidP="004A3439">
      <w:pPr>
        <w:ind w:left="426"/>
        <w:jc w:val="both"/>
        <w:rPr>
          <w:rFonts w:asciiTheme="minorHAnsi" w:hAnsiTheme="minorHAnsi" w:cstheme="minorHAnsi"/>
          <w:sz w:val="16"/>
          <w:szCs w:val="16"/>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2C5A34" w:rsidRDefault="004A3439" w:rsidP="004A3439">
      <w:pPr>
        <w:ind w:left="426"/>
        <w:jc w:val="both"/>
        <w:rPr>
          <w:rFonts w:asciiTheme="minorHAnsi" w:hAnsiTheme="minorHAnsi" w:cstheme="minorHAnsi"/>
          <w:sz w:val="16"/>
          <w:szCs w:val="16"/>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2C5A34" w:rsidRDefault="004A3439" w:rsidP="004A3439">
      <w:pPr>
        <w:ind w:left="426"/>
        <w:jc w:val="both"/>
        <w:rPr>
          <w:rFonts w:asciiTheme="minorHAnsi" w:hAnsiTheme="minorHAnsi" w:cstheme="minorHAnsi"/>
          <w:sz w:val="16"/>
          <w:szCs w:val="16"/>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2C5A34" w:rsidRDefault="004A3439" w:rsidP="004A3439">
      <w:pPr>
        <w:ind w:left="426"/>
        <w:jc w:val="both"/>
        <w:rPr>
          <w:rFonts w:asciiTheme="minorHAnsi" w:hAnsiTheme="minorHAnsi" w:cstheme="minorHAnsi"/>
          <w:sz w:val="16"/>
          <w:szCs w:val="16"/>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2C5A34" w:rsidRDefault="004A3439" w:rsidP="004A3439">
      <w:pPr>
        <w:ind w:left="426"/>
        <w:jc w:val="both"/>
        <w:rPr>
          <w:rFonts w:asciiTheme="minorHAnsi" w:hAnsiTheme="minorHAnsi" w:cstheme="minorHAnsi"/>
          <w:sz w:val="16"/>
          <w:szCs w:val="16"/>
        </w:rPr>
      </w:pPr>
    </w:p>
    <w:p w:rsidR="008D7511" w:rsidRPr="00403CC5" w:rsidRDefault="001848E7" w:rsidP="00403CC5">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403CC5" w:rsidRDefault="00900663" w:rsidP="00B37050">
      <w:pPr>
        <w:ind w:left="567"/>
        <w:jc w:val="both"/>
        <w:rPr>
          <w:rFonts w:asciiTheme="minorHAnsi" w:hAnsiTheme="minorHAnsi" w:cstheme="minorHAnsi"/>
          <w:b/>
          <w:sz w:val="16"/>
          <w:szCs w:val="16"/>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03CC5" w:rsidRDefault="00F17C85" w:rsidP="00B37050">
      <w:pPr>
        <w:ind w:left="567"/>
        <w:jc w:val="both"/>
        <w:rPr>
          <w:rFonts w:asciiTheme="minorHAnsi" w:hAnsiTheme="minorHAnsi" w:cstheme="minorHAnsi"/>
          <w:sz w:val="16"/>
          <w:szCs w:val="16"/>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403CC5" w:rsidRDefault="00900663" w:rsidP="00B37050">
      <w:pPr>
        <w:jc w:val="both"/>
        <w:rPr>
          <w:rFonts w:asciiTheme="minorHAnsi" w:hAnsiTheme="minorHAnsi" w:cstheme="minorHAnsi"/>
          <w:color w:val="000000"/>
          <w:sz w:val="16"/>
          <w:szCs w:val="16"/>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403CC5" w:rsidRDefault="00A671E1" w:rsidP="00A671E1">
      <w:pPr>
        <w:ind w:left="426"/>
        <w:jc w:val="both"/>
        <w:rPr>
          <w:rFonts w:asciiTheme="minorHAnsi" w:hAnsiTheme="minorHAnsi" w:cstheme="minorHAnsi"/>
          <w:sz w:val="16"/>
          <w:szCs w:val="16"/>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403CC5" w:rsidRDefault="00313E4C" w:rsidP="00313E4C">
      <w:pPr>
        <w:pStyle w:val="Prrafodelista"/>
        <w:ind w:left="360"/>
        <w:jc w:val="both"/>
        <w:rPr>
          <w:rFonts w:asciiTheme="minorHAnsi" w:hAnsiTheme="minorHAnsi" w:cstheme="minorHAnsi"/>
          <w:sz w:val="16"/>
          <w:szCs w:val="16"/>
          <w:u w:val="single"/>
        </w:rPr>
      </w:pPr>
    </w:p>
    <w:p w:rsidR="00313E4C" w:rsidRPr="00752A46" w:rsidRDefault="00313E4C" w:rsidP="00B27361">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403CC5" w:rsidRDefault="00313E4C" w:rsidP="00313E4C">
      <w:pPr>
        <w:pStyle w:val="Prrafodelista"/>
        <w:ind w:left="993"/>
        <w:jc w:val="both"/>
        <w:rPr>
          <w:rFonts w:asciiTheme="minorHAnsi" w:hAnsiTheme="minorHAnsi" w:cstheme="minorHAnsi"/>
          <w:sz w:val="16"/>
          <w:szCs w:val="16"/>
        </w:rPr>
      </w:pPr>
    </w:p>
    <w:p w:rsidR="00313E4C" w:rsidRDefault="00313E4C" w:rsidP="00B27361">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Pr="00403CC5" w:rsidRDefault="006C2277" w:rsidP="00403CC5">
      <w:pPr>
        <w:jc w:val="both"/>
        <w:rPr>
          <w:rFonts w:asciiTheme="minorHAnsi" w:hAnsiTheme="minorHAnsi" w:cstheme="minorHAnsi"/>
          <w:color w:val="000000"/>
          <w:sz w:val="16"/>
          <w:szCs w:val="16"/>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403CC5" w:rsidRDefault="0014567C" w:rsidP="0014567C">
      <w:pPr>
        <w:tabs>
          <w:tab w:val="left" w:pos="7033"/>
        </w:tabs>
        <w:rPr>
          <w:rFonts w:asciiTheme="minorHAnsi" w:hAnsiTheme="minorHAnsi" w:cstheme="minorHAnsi"/>
          <w:b/>
          <w:sz w:val="16"/>
          <w:szCs w:val="16"/>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403CC5" w:rsidRDefault="00683542" w:rsidP="003A1C43">
      <w:pPr>
        <w:ind w:left="426"/>
        <w:jc w:val="both"/>
        <w:rPr>
          <w:rFonts w:asciiTheme="minorHAnsi" w:hAnsiTheme="minorHAnsi" w:cstheme="minorHAnsi"/>
          <w:sz w:val="16"/>
          <w:szCs w:val="16"/>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403CC5" w:rsidRDefault="00084434" w:rsidP="00A80854">
      <w:pPr>
        <w:tabs>
          <w:tab w:val="left" w:pos="567"/>
          <w:tab w:val="left" w:pos="1276"/>
        </w:tabs>
        <w:jc w:val="both"/>
        <w:rPr>
          <w:rFonts w:asciiTheme="minorHAnsi" w:hAnsiTheme="minorHAnsi" w:cstheme="minorHAnsi"/>
          <w:sz w:val="16"/>
          <w:szCs w:val="16"/>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Pr="00403CC5" w:rsidRDefault="00EA7F2B" w:rsidP="00084434">
      <w:pPr>
        <w:ind w:left="426"/>
        <w:jc w:val="both"/>
        <w:rPr>
          <w:rFonts w:asciiTheme="minorHAnsi" w:hAnsiTheme="minorHAnsi" w:cstheme="minorHAnsi"/>
          <w:sz w:val="16"/>
          <w:szCs w:val="16"/>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403CC5" w:rsidRDefault="00084434" w:rsidP="00084434">
      <w:pPr>
        <w:ind w:left="426"/>
        <w:jc w:val="both"/>
        <w:rPr>
          <w:rFonts w:asciiTheme="minorHAnsi" w:hAnsiTheme="minorHAnsi" w:cstheme="minorHAnsi"/>
          <w:sz w:val="16"/>
          <w:szCs w:val="16"/>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403CC5" w:rsidRDefault="001103BA" w:rsidP="001103BA">
      <w:pPr>
        <w:ind w:left="426"/>
        <w:jc w:val="both"/>
        <w:rPr>
          <w:rFonts w:asciiTheme="minorHAnsi" w:hAnsiTheme="minorHAnsi" w:cstheme="minorHAnsi"/>
          <w:sz w:val="16"/>
          <w:szCs w:val="16"/>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w:t>
      </w:r>
      <w:r w:rsidRPr="00365997">
        <w:rPr>
          <w:rFonts w:asciiTheme="minorHAnsi" w:hAnsiTheme="minorHAnsi" w:cstheme="minorHAnsi"/>
          <w:sz w:val="22"/>
          <w:szCs w:val="22"/>
        </w:rPr>
        <w:lastRenderedPageBreak/>
        <w:t xml:space="preserve">existir. En ambos casos se procederá con la ejecución de la garantía de seriedad de propuesta en caso de haberse solicitado. </w:t>
      </w:r>
    </w:p>
    <w:p w:rsidR="00BB25CD" w:rsidRDefault="00BB25CD" w:rsidP="00403CC5">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27361">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B27361">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B27361">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B27361">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w:t>
      </w:r>
      <w:r w:rsidR="00403CC5" w:rsidRPr="002D60EE">
        <w:rPr>
          <w:rFonts w:asciiTheme="minorHAnsi" w:hAnsiTheme="minorHAnsi" w:cstheme="minorHAnsi"/>
          <w:sz w:val="22"/>
          <w:szCs w:val="22"/>
        </w:rPr>
        <w:t>Propuesta.</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27361">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b/>
          <w:i/>
          <w:color w:val="FF0000"/>
          <w:sz w:val="22"/>
          <w:szCs w:val="22"/>
        </w:rPr>
        <w:t>.</w:t>
      </w:r>
    </w:p>
    <w:p w:rsidR="004A3439" w:rsidRPr="001C15EE" w:rsidRDefault="004A3439" w:rsidP="00403CC5">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403CC5">
      <w:pPr>
        <w:tabs>
          <w:tab w:val="left" w:pos="7133"/>
        </w:tabs>
        <w:rPr>
          <w:rFonts w:asciiTheme="minorHAnsi" w:hAnsiTheme="minorHAnsi" w:cstheme="minorHAnsi"/>
          <w:b/>
          <w:sz w:val="22"/>
          <w:szCs w:val="22"/>
        </w:rPr>
      </w:pPr>
    </w:p>
    <w:p w:rsidR="00403CC5" w:rsidRDefault="00403CC5" w:rsidP="00403CC5">
      <w:pPr>
        <w:tabs>
          <w:tab w:val="left" w:pos="7133"/>
        </w:tabs>
        <w:rPr>
          <w:rFonts w:asciiTheme="minorHAnsi" w:hAnsiTheme="minorHAnsi" w:cstheme="minorHAnsi"/>
          <w:b/>
          <w:sz w:val="22"/>
          <w:szCs w:val="22"/>
        </w:rPr>
      </w:pPr>
    </w:p>
    <w:p w:rsidR="00403CC5" w:rsidRPr="009B2291" w:rsidRDefault="00403CC5" w:rsidP="008933A5">
      <w:pPr>
        <w:pStyle w:val="def"/>
        <w:rPr>
          <w:lang w:val="es-BO"/>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2736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2736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B2736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2736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2736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27361">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B27361">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2736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B2736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27361">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2736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B27361">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B2736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B2736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2736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2736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2736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B2736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B2736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2736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2736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27361">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B2736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B2736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2736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2736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2736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B27361">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B27361">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27361">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p>
    <w:p w:rsidR="00FA78A9" w:rsidRPr="001E2420" w:rsidRDefault="002D6011" w:rsidP="00FA78A9">
      <w:pPr>
        <w:jc w:val="center"/>
        <w:rPr>
          <w:rFonts w:asciiTheme="minorHAnsi" w:hAnsiTheme="minorHAnsi" w:cstheme="minorHAnsi"/>
          <w:b/>
          <w:sz w:val="22"/>
          <w:szCs w:val="22"/>
          <w:lang w:val="es-BO"/>
        </w:rPr>
      </w:pPr>
      <w:r w:rsidRPr="001E2420">
        <w:rPr>
          <w:rFonts w:asciiTheme="minorHAnsi" w:hAnsiTheme="minorHAnsi" w:cs="Calibri"/>
          <w:b/>
          <w:sz w:val="22"/>
          <w:szCs w:val="22"/>
        </w:rPr>
        <w:t>PAQUETE N° 1.- “</w:t>
      </w:r>
      <w:r w:rsidRPr="001E2420">
        <w:rPr>
          <w:rFonts w:asciiTheme="minorHAnsi" w:hAnsiTheme="minorHAnsi" w:cs="Calibri"/>
          <w:b/>
          <w:bCs/>
          <w:sz w:val="22"/>
          <w:szCs w:val="22"/>
          <w:lang w:eastAsia="es-BO"/>
        </w:rPr>
        <w:t>SERVICIO DE WELL TESTING PARA PRUEBAS EN SUPERFICIE POZO SIP-X1”.</w:t>
      </w:r>
    </w:p>
    <w:p w:rsidR="002D6011" w:rsidRDefault="002D6011" w:rsidP="00FA78A9">
      <w:pPr>
        <w:jc w:val="center"/>
        <w:rPr>
          <w:rFonts w:asciiTheme="minorHAnsi" w:hAnsiTheme="minorHAnsi" w:cstheme="minorHAnsi"/>
          <w:b/>
          <w:sz w:val="22"/>
          <w:szCs w:val="22"/>
          <w:lang w:val="es-BO"/>
        </w:rPr>
      </w:pPr>
    </w:p>
    <w:tbl>
      <w:tblPr>
        <w:tblW w:w="8850" w:type="dxa"/>
        <w:jc w:val="center"/>
        <w:tblCellMar>
          <w:left w:w="70" w:type="dxa"/>
          <w:right w:w="70" w:type="dxa"/>
        </w:tblCellMar>
        <w:tblLook w:val="04A0" w:firstRow="1" w:lastRow="0" w:firstColumn="1" w:lastColumn="0" w:noHBand="0" w:noVBand="1"/>
      </w:tblPr>
      <w:tblGrid>
        <w:gridCol w:w="662"/>
        <w:gridCol w:w="2346"/>
        <w:gridCol w:w="2346"/>
        <w:gridCol w:w="1000"/>
        <w:gridCol w:w="1000"/>
        <w:gridCol w:w="1496"/>
      </w:tblGrid>
      <w:tr w:rsidR="002D6011" w:rsidRPr="0041582D" w:rsidTr="0041582D">
        <w:trPr>
          <w:trHeight w:val="541"/>
          <w:tblHeader/>
          <w:jc w:val="center"/>
        </w:trPr>
        <w:tc>
          <w:tcPr>
            <w:tcW w:w="66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D6011" w:rsidRPr="0041582D" w:rsidRDefault="002D6011" w:rsidP="006C1B0B">
            <w:pPr>
              <w:jc w:val="center"/>
              <w:rPr>
                <w:rFonts w:asciiTheme="minorHAnsi" w:hAnsiTheme="minorHAnsi" w:cs="Calibri"/>
                <w:b/>
                <w:bCs/>
                <w:color w:val="000000"/>
                <w:sz w:val="18"/>
                <w:szCs w:val="18"/>
              </w:rPr>
            </w:pPr>
            <w:r w:rsidRPr="0041582D">
              <w:rPr>
                <w:rFonts w:asciiTheme="minorHAnsi" w:hAnsiTheme="minorHAnsi" w:cs="Calibri"/>
                <w:b/>
                <w:bCs/>
                <w:color w:val="000000"/>
                <w:sz w:val="18"/>
                <w:szCs w:val="18"/>
              </w:rPr>
              <w:t xml:space="preserve">N° </w:t>
            </w:r>
          </w:p>
        </w:tc>
        <w:tc>
          <w:tcPr>
            <w:tcW w:w="469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2D6011" w:rsidRPr="0041582D" w:rsidRDefault="002D6011" w:rsidP="006C1B0B">
            <w:pPr>
              <w:jc w:val="center"/>
              <w:rPr>
                <w:rFonts w:asciiTheme="minorHAnsi" w:hAnsiTheme="minorHAnsi" w:cs="Calibri"/>
                <w:b/>
                <w:bCs/>
                <w:color w:val="000000"/>
                <w:sz w:val="18"/>
                <w:szCs w:val="18"/>
              </w:rPr>
            </w:pPr>
            <w:r w:rsidRPr="0041582D">
              <w:rPr>
                <w:rFonts w:asciiTheme="minorHAnsi" w:hAnsiTheme="minorHAnsi" w:cs="Calibri"/>
                <w:b/>
                <w:bCs/>
                <w:color w:val="000000"/>
                <w:sz w:val="18"/>
                <w:szCs w:val="18"/>
              </w:rPr>
              <w:t>Detalle</w:t>
            </w:r>
          </w:p>
        </w:tc>
        <w:tc>
          <w:tcPr>
            <w:tcW w:w="10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D6011" w:rsidRPr="0041582D" w:rsidRDefault="002D6011" w:rsidP="006C1B0B">
            <w:pPr>
              <w:jc w:val="center"/>
              <w:rPr>
                <w:rFonts w:asciiTheme="minorHAnsi" w:hAnsiTheme="minorHAnsi" w:cs="Calibri"/>
                <w:b/>
                <w:bCs/>
                <w:color w:val="000000"/>
                <w:sz w:val="18"/>
                <w:szCs w:val="18"/>
              </w:rPr>
            </w:pPr>
            <w:r w:rsidRPr="0041582D">
              <w:rPr>
                <w:rFonts w:asciiTheme="minorHAnsi" w:hAnsiTheme="minorHAnsi" w:cs="Calibri"/>
                <w:b/>
                <w:bCs/>
                <w:color w:val="000000"/>
                <w:sz w:val="18"/>
                <w:szCs w:val="18"/>
              </w:rPr>
              <w:t>Cantidad</w:t>
            </w:r>
          </w:p>
        </w:tc>
        <w:tc>
          <w:tcPr>
            <w:tcW w:w="10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D6011" w:rsidRPr="0041582D" w:rsidRDefault="002D6011" w:rsidP="006C1B0B">
            <w:pPr>
              <w:jc w:val="center"/>
              <w:rPr>
                <w:rFonts w:asciiTheme="minorHAnsi" w:hAnsiTheme="minorHAnsi" w:cs="Calibri"/>
                <w:b/>
                <w:bCs/>
                <w:color w:val="000000"/>
                <w:sz w:val="18"/>
                <w:szCs w:val="18"/>
              </w:rPr>
            </w:pPr>
            <w:r w:rsidRPr="0041582D">
              <w:rPr>
                <w:rFonts w:asciiTheme="minorHAnsi" w:hAnsiTheme="minorHAnsi" w:cs="Calibri"/>
                <w:b/>
                <w:bCs/>
                <w:color w:val="000000"/>
                <w:sz w:val="18"/>
                <w:szCs w:val="18"/>
              </w:rPr>
              <w:t>Unidad de Medida</w:t>
            </w:r>
          </w:p>
        </w:tc>
        <w:tc>
          <w:tcPr>
            <w:tcW w:w="149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D6011" w:rsidRPr="0041582D" w:rsidRDefault="002D6011" w:rsidP="0041582D">
            <w:pPr>
              <w:jc w:val="center"/>
              <w:rPr>
                <w:rFonts w:asciiTheme="minorHAnsi" w:hAnsiTheme="minorHAnsi" w:cs="Calibri"/>
                <w:b/>
                <w:bCs/>
                <w:color w:val="000000"/>
                <w:sz w:val="18"/>
                <w:szCs w:val="18"/>
              </w:rPr>
            </w:pPr>
            <w:r w:rsidRPr="0041582D">
              <w:rPr>
                <w:rFonts w:asciiTheme="minorHAnsi" w:hAnsiTheme="minorHAnsi" w:cs="Calibri"/>
                <w:b/>
                <w:bCs/>
                <w:color w:val="000000"/>
                <w:sz w:val="18"/>
                <w:szCs w:val="18"/>
              </w:rPr>
              <w:t xml:space="preserve">Precio Unitario </w:t>
            </w:r>
            <w:r w:rsidRPr="0041582D">
              <w:rPr>
                <w:rFonts w:asciiTheme="minorHAnsi" w:hAnsiTheme="minorHAnsi" w:cs="Calibri"/>
                <w:b/>
                <w:bCs/>
                <w:color w:val="000000"/>
                <w:sz w:val="18"/>
                <w:szCs w:val="18"/>
              </w:rPr>
              <w:br/>
              <w:t>(Bs)</w:t>
            </w:r>
          </w:p>
        </w:tc>
      </w:tr>
      <w:tr w:rsidR="0041582D" w:rsidRPr="0041582D" w:rsidTr="0041582D">
        <w:trPr>
          <w:trHeight w:val="541"/>
          <w:jc w:val="center"/>
        </w:trPr>
        <w:tc>
          <w:tcPr>
            <w:tcW w:w="8850"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41582D" w:rsidRPr="0041582D" w:rsidRDefault="0041582D" w:rsidP="0041582D">
            <w:pPr>
              <w:jc w:val="center"/>
              <w:rPr>
                <w:rFonts w:asciiTheme="minorHAnsi" w:hAnsiTheme="minorHAnsi" w:cs="Calibri"/>
                <w:b/>
                <w:bCs/>
                <w:color w:val="000000"/>
                <w:sz w:val="18"/>
                <w:szCs w:val="18"/>
              </w:rPr>
            </w:pPr>
            <w:r w:rsidRPr="0041582D">
              <w:rPr>
                <w:rFonts w:asciiTheme="minorHAnsi" w:hAnsiTheme="minorHAnsi" w:cs="Calibri"/>
                <w:b/>
                <w:bCs/>
                <w:color w:val="000000"/>
                <w:sz w:val="18"/>
                <w:szCs w:val="18"/>
              </w:rPr>
              <w:t xml:space="preserve">WT #1 Agujero Abierto formación </w:t>
            </w:r>
            <w:proofErr w:type="spellStart"/>
            <w:r w:rsidRPr="0041582D">
              <w:rPr>
                <w:rFonts w:asciiTheme="minorHAnsi" w:hAnsiTheme="minorHAnsi" w:cs="Calibri"/>
                <w:b/>
                <w:bCs/>
                <w:color w:val="000000"/>
                <w:sz w:val="18"/>
                <w:szCs w:val="18"/>
              </w:rPr>
              <w:t>Huamampampa</w:t>
            </w:r>
            <w:proofErr w:type="spellEnd"/>
            <w:r w:rsidRPr="0041582D">
              <w:rPr>
                <w:rFonts w:asciiTheme="minorHAnsi" w:hAnsiTheme="minorHAnsi" w:cs="Calibri"/>
                <w:b/>
                <w:bCs/>
                <w:color w:val="000000"/>
                <w:sz w:val="18"/>
                <w:szCs w:val="18"/>
              </w:rPr>
              <w:t xml:space="preserve">; WT #2 Agujero Abierto formación </w:t>
            </w:r>
            <w:proofErr w:type="spellStart"/>
            <w:r w:rsidRPr="0041582D">
              <w:rPr>
                <w:rFonts w:asciiTheme="minorHAnsi" w:hAnsiTheme="minorHAnsi" w:cs="Calibri"/>
                <w:b/>
                <w:bCs/>
                <w:color w:val="000000"/>
                <w:sz w:val="18"/>
                <w:szCs w:val="18"/>
              </w:rPr>
              <w:t>Icla</w:t>
            </w:r>
            <w:proofErr w:type="spellEnd"/>
            <w:r w:rsidRPr="0041582D">
              <w:rPr>
                <w:rFonts w:asciiTheme="minorHAnsi" w:hAnsiTheme="minorHAnsi" w:cs="Calibri"/>
                <w:b/>
                <w:bCs/>
                <w:color w:val="000000"/>
                <w:sz w:val="18"/>
                <w:szCs w:val="18"/>
              </w:rPr>
              <w:t>; WT #3  formación Santa Rosa (Agujero Entubado).</w:t>
            </w:r>
          </w:p>
        </w:tc>
      </w:tr>
      <w:tr w:rsidR="002D6011" w:rsidRPr="0041582D" w:rsidTr="0041582D">
        <w:trPr>
          <w:trHeight w:val="958"/>
          <w:jc w:val="center"/>
        </w:trPr>
        <w:tc>
          <w:tcPr>
            <w:tcW w:w="6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011" w:rsidRPr="0041582D" w:rsidRDefault="002D6011" w:rsidP="006C1B0B">
            <w:pPr>
              <w:jc w:val="center"/>
              <w:rPr>
                <w:rFonts w:asciiTheme="minorHAnsi" w:hAnsiTheme="minorHAnsi" w:cs="Arial"/>
                <w:sz w:val="16"/>
                <w:szCs w:val="16"/>
              </w:rPr>
            </w:pPr>
            <w:r w:rsidRPr="0041582D">
              <w:rPr>
                <w:rFonts w:asciiTheme="minorHAnsi" w:hAnsiTheme="minorHAnsi" w:cs="Arial"/>
                <w:sz w:val="16"/>
                <w:szCs w:val="16"/>
              </w:rPr>
              <w:t>1.1</w:t>
            </w:r>
          </w:p>
        </w:tc>
        <w:tc>
          <w:tcPr>
            <w:tcW w:w="4692" w:type="dxa"/>
            <w:gridSpan w:val="2"/>
            <w:tcBorders>
              <w:top w:val="single" w:sz="4" w:space="0" w:color="auto"/>
              <w:left w:val="nil"/>
              <w:bottom w:val="single" w:sz="4" w:space="0" w:color="auto"/>
              <w:right w:val="single" w:sz="4" w:space="0" w:color="auto"/>
            </w:tcBorders>
            <w:shd w:val="clear" w:color="000000" w:fill="FFFFFF"/>
            <w:vAlign w:val="center"/>
            <w:hideMark/>
          </w:tcPr>
          <w:p w:rsidR="002D6011" w:rsidRPr="0041582D" w:rsidRDefault="002D6011" w:rsidP="006C1B0B">
            <w:pPr>
              <w:rPr>
                <w:rFonts w:asciiTheme="minorHAnsi" w:hAnsiTheme="minorHAnsi" w:cs="Calibri"/>
                <w:color w:val="000000"/>
                <w:sz w:val="16"/>
                <w:szCs w:val="16"/>
              </w:rPr>
            </w:pPr>
            <w:r w:rsidRPr="0041582D">
              <w:rPr>
                <w:rFonts w:asciiTheme="minorHAnsi" w:hAnsiTheme="minorHAnsi" w:cs="Calibri"/>
                <w:b/>
                <w:bCs/>
                <w:color w:val="000000"/>
                <w:sz w:val="16"/>
                <w:szCs w:val="16"/>
              </w:rPr>
              <w:t>Manguera Flexible (</w:t>
            </w:r>
            <w:proofErr w:type="spellStart"/>
            <w:r w:rsidRPr="0041582D">
              <w:rPr>
                <w:rFonts w:asciiTheme="minorHAnsi" w:hAnsiTheme="minorHAnsi" w:cs="Calibri"/>
                <w:b/>
                <w:bCs/>
                <w:color w:val="000000"/>
                <w:sz w:val="16"/>
                <w:szCs w:val="16"/>
              </w:rPr>
              <w:t>Coflexip</w:t>
            </w:r>
            <w:proofErr w:type="spellEnd"/>
            <w:r w:rsidRPr="0041582D">
              <w:rPr>
                <w:rFonts w:asciiTheme="minorHAnsi" w:hAnsiTheme="minorHAnsi" w:cs="Calibri"/>
                <w:b/>
                <w:bCs/>
                <w:color w:val="000000"/>
                <w:sz w:val="16"/>
                <w:szCs w:val="16"/>
              </w:rPr>
              <w:t>)</w:t>
            </w:r>
            <w:r w:rsidRPr="0041582D">
              <w:rPr>
                <w:rFonts w:asciiTheme="minorHAnsi" w:hAnsiTheme="minorHAnsi" w:cs="Calibri"/>
                <w:color w:val="000000"/>
                <w:sz w:val="16"/>
                <w:szCs w:val="16"/>
              </w:rPr>
              <w:t xml:space="preserve">, presión de trabajo nominal; mayor o igual a 10000 psi, temperatura trabajo; mayor o igual a 200 °F, diámetro externo (OD); mayor o igual a  3", diámetro interno (ID); mayor o igual a  2.25"; conexión; 3" </w:t>
            </w:r>
            <w:proofErr w:type="spellStart"/>
            <w:r w:rsidRPr="0041582D">
              <w:rPr>
                <w:rFonts w:asciiTheme="minorHAnsi" w:hAnsiTheme="minorHAnsi" w:cs="Calibri"/>
                <w:color w:val="000000"/>
                <w:sz w:val="16"/>
                <w:szCs w:val="16"/>
              </w:rPr>
              <w:t>weco</w:t>
            </w:r>
            <w:proofErr w:type="spellEnd"/>
            <w:r w:rsidRPr="0041582D">
              <w:rPr>
                <w:rFonts w:asciiTheme="minorHAnsi" w:hAnsiTheme="minorHAnsi" w:cs="Calibri"/>
                <w:color w:val="000000"/>
                <w:sz w:val="16"/>
                <w:szCs w:val="16"/>
              </w:rPr>
              <w:t xml:space="preserve"> </w:t>
            </w:r>
            <w:proofErr w:type="spellStart"/>
            <w:r w:rsidRPr="0041582D">
              <w:rPr>
                <w:rFonts w:asciiTheme="minorHAnsi" w:hAnsiTheme="minorHAnsi" w:cs="Calibri"/>
                <w:color w:val="000000"/>
                <w:sz w:val="16"/>
                <w:szCs w:val="16"/>
              </w:rPr>
              <w:t>union</w:t>
            </w:r>
            <w:proofErr w:type="spellEnd"/>
            <w:r w:rsidRPr="0041582D">
              <w:rPr>
                <w:rFonts w:asciiTheme="minorHAnsi" w:hAnsiTheme="minorHAnsi" w:cs="Calibri"/>
                <w:color w:val="000000"/>
                <w:sz w:val="16"/>
                <w:szCs w:val="16"/>
              </w:rPr>
              <w:t xml:space="preserve"> fig. 1502, longitud; mayor o igual a 12 metros, servicio H2S.</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2D6011" w:rsidRPr="0041582D" w:rsidRDefault="002D6011" w:rsidP="006C1B0B">
            <w:pPr>
              <w:jc w:val="center"/>
              <w:rPr>
                <w:rFonts w:asciiTheme="minorHAnsi" w:hAnsiTheme="minorHAnsi" w:cs="Calibri"/>
                <w:color w:val="000000"/>
                <w:sz w:val="16"/>
                <w:szCs w:val="16"/>
              </w:rPr>
            </w:pPr>
            <w:r w:rsidRPr="0041582D">
              <w:rPr>
                <w:rFonts w:asciiTheme="minorHAnsi" w:hAnsiTheme="minorHAnsi" w:cs="Calibri"/>
                <w:color w:val="000000"/>
                <w:sz w:val="16"/>
                <w:szCs w:val="16"/>
              </w:rPr>
              <w:t>1</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D6011" w:rsidRPr="0041582D" w:rsidRDefault="002D6011" w:rsidP="006C1B0B">
            <w:pPr>
              <w:jc w:val="center"/>
              <w:rPr>
                <w:rFonts w:asciiTheme="minorHAnsi" w:hAnsiTheme="minorHAnsi" w:cs="Calibri"/>
                <w:color w:val="000000"/>
                <w:sz w:val="16"/>
                <w:szCs w:val="16"/>
              </w:rPr>
            </w:pPr>
            <w:r w:rsidRPr="0041582D">
              <w:rPr>
                <w:rFonts w:asciiTheme="minorHAnsi" w:hAnsiTheme="minorHAnsi" w:cs="Calibri"/>
                <w:color w:val="000000"/>
                <w:sz w:val="16"/>
                <w:szCs w:val="16"/>
              </w:rPr>
              <w:t>Día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6011" w:rsidRPr="0041582D" w:rsidRDefault="002D6011" w:rsidP="006C1B0B">
            <w:pPr>
              <w:jc w:val="center"/>
              <w:rPr>
                <w:rFonts w:asciiTheme="minorHAnsi" w:hAnsiTheme="minorHAnsi" w:cs="Calibri"/>
                <w:color w:val="000000"/>
                <w:sz w:val="16"/>
                <w:szCs w:val="16"/>
              </w:rPr>
            </w:pPr>
          </w:p>
        </w:tc>
      </w:tr>
      <w:tr w:rsidR="002D6011" w:rsidRPr="00DA0EA8" w:rsidTr="006C1B0B">
        <w:trPr>
          <w:trHeight w:val="109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1.2</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Válvula de Seguridad Superficial,</w:t>
            </w:r>
            <w:r w:rsidRPr="00DA0EA8">
              <w:rPr>
                <w:rFonts w:asciiTheme="minorHAnsi" w:hAnsiTheme="minorHAnsi" w:cs="Calibri"/>
                <w:bCs/>
                <w:color w:val="000000"/>
                <w:sz w:val="16"/>
                <w:szCs w:val="16"/>
              </w:rPr>
              <w:t xml:space="preserve"> presión de trabajo nominal; mayor o igual a 10000 psi, temperatura trabajo; mayor o igual a 200 °F, diámetro nominal;  3 1/16", diámetro interno (ID); 2.25", conexión nominal; 3"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 1502, longitud; automática actuada hidráulicamente con 4 puntos de actuación remoto, servicio H2S. Debe incluir el panel de control.</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104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1.3</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Mandril de toma de datos (data </w:t>
            </w:r>
            <w:proofErr w:type="spellStart"/>
            <w:r w:rsidRPr="00DA0EA8">
              <w:rPr>
                <w:rFonts w:asciiTheme="minorHAnsi" w:hAnsiTheme="minorHAnsi" w:cs="Calibri"/>
                <w:b/>
                <w:bCs/>
                <w:color w:val="000000"/>
                <w:sz w:val="16"/>
                <w:szCs w:val="16"/>
              </w:rPr>
              <w:t>header</w:t>
            </w:r>
            <w:proofErr w:type="spellEnd"/>
            <w:r w:rsidRPr="00DA0EA8">
              <w:rPr>
                <w:rFonts w:asciiTheme="minorHAnsi" w:hAnsiTheme="minorHAnsi" w:cs="Calibri"/>
                <w:b/>
                <w:bCs/>
                <w:color w:val="000000"/>
                <w:sz w:val="16"/>
                <w:szCs w:val="16"/>
              </w:rPr>
              <w:t xml:space="preserve">), </w:t>
            </w:r>
            <w:r w:rsidRPr="00DA0EA8">
              <w:rPr>
                <w:rFonts w:asciiTheme="minorHAnsi" w:hAnsiTheme="minorHAnsi" w:cs="Calibri"/>
                <w:bCs/>
                <w:color w:val="000000"/>
                <w:sz w:val="16"/>
                <w:szCs w:val="16"/>
              </w:rPr>
              <w:t xml:space="preserve">presión de trabajo; 10000 psi, diámetro nominal; 3", diámetro interno (ID); mayor o igual a 2.25", conexión nominal 3"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figura 1502, con puertos 1/2" NPT para manómetro, termómetro, inyección y pilotos de alta y baja presión, servicio H2S.</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126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1.4</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proofErr w:type="spellStart"/>
            <w:r w:rsidRPr="00DA0EA8">
              <w:rPr>
                <w:rFonts w:asciiTheme="minorHAnsi" w:hAnsiTheme="minorHAnsi" w:cs="Calibri"/>
                <w:b/>
                <w:bCs/>
                <w:color w:val="000000"/>
                <w:sz w:val="16"/>
                <w:szCs w:val="16"/>
              </w:rPr>
              <w:t>Choke</w:t>
            </w:r>
            <w:proofErr w:type="spellEnd"/>
            <w:r w:rsidRPr="00DA0EA8">
              <w:rPr>
                <w:rFonts w:asciiTheme="minorHAnsi" w:hAnsiTheme="minorHAnsi" w:cs="Calibri"/>
                <w:b/>
                <w:bCs/>
                <w:color w:val="000000"/>
                <w:sz w:val="16"/>
                <w:szCs w:val="16"/>
              </w:rPr>
              <w:t xml:space="preserve"> </w:t>
            </w:r>
            <w:proofErr w:type="spellStart"/>
            <w:r w:rsidRPr="00DA0EA8">
              <w:rPr>
                <w:rFonts w:asciiTheme="minorHAnsi" w:hAnsiTheme="minorHAnsi" w:cs="Calibri"/>
                <w:b/>
                <w:bCs/>
                <w:color w:val="000000"/>
                <w:sz w:val="16"/>
                <w:szCs w:val="16"/>
              </w:rPr>
              <w:t>Manifold</w:t>
            </w:r>
            <w:proofErr w:type="spellEnd"/>
            <w:r w:rsidRPr="00DA0EA8">
              <w:rPr>
                <w:rFonts w:asciiTheme="minorHAnsi" w:hAnsiTheme="minorHAnsi" w:cs="Calibri"/>
                <w:b/>
                <w:bCs/>
                <w:color w:val="000000"/>
                <w:sz w:val="16"/>
                <w:szCs w:val="16"/>
              </w:rPr>
              <w:t xml:space="preserve"> Dual, </w:t>
            </w:r>
            <w:r w:rsidRPr="00DA0EA8">
              <w:rPr>
                <w:rFonts w:asciiTheme="minorHAnsi" w:hAnsiTheme="minorHAnsi" w:cs="Calibri"/>
                <w:bCs/>
                <w:color w:val="000000"/>
                <w:sz w:val="16"/>
                <w:szCs w:val="16"/>
              </w:rPr>
              <w:t xml:space="preserve">presión de trabajo; 10000 psi,  diámetro nominal; 3 1/16", diámetro interno (ID); mayor o igual a 2.25", tipo; con 2 brazos, 4 válvulas de compuerta, alojamiento para un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 xml:space="preserve"> ajustable  y un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 xml:space="preserve"> fijo, con puerto de muestreo, puerto de inyección y desfogue de presión, servicio H2S, con </w:t>
            </w:r>
            <w:proofErr w:type="spellStart"/>
            <w:r w:rsidRPr="00DA0EA8">
              <w:rPr>
                <w:rFonts w:asciiTheme="minorHAnsi" w:hAnsiTheme="minorHAnsi" w:cs="Calibri"/>
                <w:bCs/>
                <w:color w:val="000000"/>
                <w:sz w:val="16"/>
                <w:szCs w:val="16"/>
              </w:rPr>
              <w:t>chokes</w:t>
            </w:r>
            <w:proofErr w:type="spellEnd"/>
            <w:r w:rsidRPr="00DA0EA8">
              <w:rPr>
                <w:rFonts w:asciiTheme="minorHAnsi" w:hAnsiTheme="minorHAnsi" w:cs="Calibri"/>
                <w:bCs/>
                <w:color w:val="000000"/>
                <w:sz w:val="16"/>
                <w:szCs w:val="16"/>
              </w:rPr>
              <w:t xml:space="preserve"> fijos con incrementos de 4/64" desde 8/64" hasta 64/64" y con incrementos de 8/64" desde 72/64" a 128/64", con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 xml:space="preserve"> ajustable de 8/64" a 128/64".</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987"/>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1.5</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Calentador Indirecto o Intercambiador de Calor a Vapor, </w:t>
            </w:r>
            <w:r w:rsidRPr="00DA0EA8">
              <w:rPr>
                <w:rFonts w:asciiTheme="minorHAnsi" w:hAnsiTheme="minorHAnsi" w:cs="Calibri"/>
                <w:bCs/>
                <w:color w:val="000000"/>
                <w:sz w:val="16"/>
                <w:szCs w:val="16"/>
              </w:rPr>
              <w:t>potencia; mayor o igual a 2 MMBTU/</w:t>
            </w:r>
            <w:proofErr w:type="spellStart"/>
            <w:r w:rsidRPr="00DA0EA8">
              <w:rPr>
                <w:rFonts w:asciiTheme="minorHAnsi" w:hAnsiTheme="minorHAnsi" w:cs="Calibri"/>
                <w:bCs/>
                <w:color w:val="000000"/>
                <w:sz w:val="16"/>
                <w:szCs w:val="16"/>
              </w:rPr>
              <w:t>hr</w:t>
            </w:r>
            <w:proofErr w:type="spellEnd"/>
            <w:r w:rsidRPr="00DA0EA8">
              <w:rPr>
                <w:rFonts w:asciiTheme="minorHAnsi" w:hAnsiTheme="minorHAnsi" w:cs="Calibri"/>
                <w:bCs/>
                <w:color w:val="000000"/>
                <w:sz w:val="16"/>
                <w:szCs w:val="16"/>
              </w:rPr>
              <w:t xml:space="preserve">, presión de trabajo; mayor a igual a 3000 psi, diámetro nominal del </w:t>
            </w:r>
            <w:proofErr w:type="spellStart"/>
            <w:r w:rsidRPr="00DA0EA8">
              <w:rPr>
                <w:rFonts w:asciiTheme="minorHAnsi" w:hAnsiTheme="minorHAnsi" w:cs="Calibri"/>
                <w:bCs/>
                <w:color w:val="000000"/>
                <w:sz w:val="16"/>
                <w:szCs w:val="16"/>
              </w:rPr>
              <w:t>coil</w:t>
            </w:r>
            <w:proofErr w:type="spellEnd"/>
            <w:r w:rsidRPr="00DA0EA8">
              <w:rPr>
                <w:rFonts w:asciiTheme="minorHAnsi" w:hAnsiTheme="minorHAnsi" w:cs="Calibri"/>
                <w:bCs/>
                <w:color w:val="000000"/>
                <w:sz w:val="16"/>
                <w:szCs w:val="16"/>
              </w:rPr>
              <w:t xml:space="preserve">; 3", conexión nominal 3"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figura 602, dispositivos adicionales a incluir; arresta llama, porta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240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1.6</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Separador de Prueba, </w:t>
            </w:r>
            <w:r w:rsidRPr="00DA0EA8">
              <w:rPr>
                <w:rFonts w:asciiTheme="minorHAnsi" w:hAnsiTheme="minorHAnsi" w:cs="Calibri"/>
                <w:bCs/>
                <w:color w:val="000000"/>
                <w:sz w:val="16"/>
                <w:szCs w:val="16"/>
              </w:rPr>
              <w:t xml:space="preserve">tipo; trifásico (con capacidad para separar gas, petróleo  y agua), presión de trabajo; 1440 psi, temperatura de trabajo; desde -20°F hasta 200°F, servicio H2S, conexión de entrada 3"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figura 602, con </w:t>
            </w:r>
            <w:proofErr w:type="spellStart"/>
            <w:r w:rsidRPr="00DA0EA8">
              <w:rPr>
                <w:rFonts w:asciiTheme="minorHAnsi" w:hAnsiTheme="minorHAnsi" w:cs="Calibri"/>
                <w:bCs/>
                <w:color w:val="000000"/>
                <w:sz w:val="16"/>
                <w:szCs w:val="16"/>
              </w:rPr>
              <w:t>by-pass</w:t>
            </w:r>
            <w:proofErr w:type="spellEnd"/>
            <w:r w:rsidRPr="00DA0EA8">
              <w:rPr>
                <w:rFonts w:asciiTheme="minorHAnsi" w:hAnsiTheme="minorHAnsi" w:cs="Calibri"/>
                <w:bCs/>
                <w:color w:val="000000"/>
                <w:sz w:val="16"/>
                <w:szCs w:val="16"/>
              </w:rPr>
              <w:t xml:space="preserve"> para direccionar el flujo hacia el quemador durante la limpieza, conexión nominal de salida de gas; 3"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figura 602, conexión de salida de condensado; 2"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figura 602, conexión de salida de agua; 2" </w:t>
            </w:r>
            <w:proofErr w:type="spellStart"/>
            <w:r w:rsidRPr="00DA0EA8">
              <w:rPr>
                <w:rFonts w:asciiTheme="minorHAnsi" w:hAnsiTheme="minorHAnsi" w:cs="Calibri"/>
                <w:bCs/>
                <w:color w:val="000000"/>
                <w:sz w:val="16"/>
                <w:szCs w:val="16"/>
              </w:rPr>
              <w:t>weco</w:t>
            </w:r>
            <w:proofErr w:type="spellEnd"/>
            <w:r w:rsidRPr="00DA0EA8">
              <w:rPr>
                <w:rFonts w:asciiTheme="minorHAnsi" w:hAnsiTheme="minorHAnsi" w:cs="Calibri"/>
                <w:bCs/>
                <w:color w:val="000000"/>
                <w:sz w:val="16"/>
                <w:szCs w:val="16"/>
              </w:rPr>
              <w:t xml:space="preserve"> unión figura 602, capacidad para gas; mayor a igual a 45MMPCD a 1440 psi con bajo nivel de líquido, sistema de medición de gas; placa orificio, capacidad de manejo de líquido; mayor o igual a 5000 BPD, sistema de medición de líquidos </w:t>
            </w:r>
            <w:proofErr w:type="spellStart"/>
            <w:r w:rsidRPr="00DA0EA8">
              <w:rPr>
                <w:rFonts w:asciiTheme="minorHAnsi" w:hAnsiTheme="minorHAnsi" w:cs="Calibri"/>
                <w:bCs/>
                <w:color w:val="000000"/>
                <w:sz w:val="16"/>
                <w:szCs w:val="16"/>
              </w:rPr>
              <w:t>flowmeter</w:t>
            </w:r>
            <w:proofErr w:type="spellEnd"/>
            <w:r w:rsidRPr="00DA0EA8">
              <w:rPr>
                <w:rFonts w:asciiTheme="minorHAnsi" w:hAnsiTheme="minorHAnsi" w:cs="Calibri"/>
                <w:bCs/>
                <w:color w:val="000000"/>
                <w:sz w:val="16"/>
                <w:szCs w:val="16"/>
              </w:rPr>
              <w:t xml:space="preserve"> de paletas o turbina, sistema de seguridad; PSV o PVR.</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99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1.7</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Tanque de medición, </w:t>
            </w:r>
            <w:r w:rsidRPr="00DA0EA8">
              <w:rPr>
                <w:rFonts w:asciiTheme="minorHAnsi" w:hAnsiTheme="minorHAnsi" w:cs="Calibri"/>
                <w:bCs/>
                <w:color w:val="000000"/>
                <w:sz w:val="16"/>
                <w:szCs w:val="16"/>
              </w:rPr>
              <w:t xml:space="preserve">capacidad; mayor o igual a 100 </w:t>
            </w:r>
            <w:proofErr w:type="spellStart"/>
            <w:r w:rsidRPr="00DA0EA8">
              <w:rPr>
                <w:rFonts w:asciiTheme="minorHAnsi" w:hAnsiTheme="minorHAnsi" w:cs="Calibri"/>
                <w:bCs/>
                <w:color w:val="000000"/>
                <w:sz w:val="16"/>
                <w:szCs w:val="16"/>
              </w:rPr>
              <w:t>bbls</w:t>
            </w:r>
            <w:proofErr w:type="spellEnd"/>
            <w:r w:rsidRPr="00DA0EA8">
              <w:rPr>
                <w:rFonts w:asciiTheme="minorHAnsi" w:hAnsiTheme="minorHAnsi" w:cs="Calibri"/>
                <w:bCs/>
                <w:color w:val="000000"/>
                <w:sz w:val="16"/>
                <w:szCs w:val="16"/>
              </w:rPr>
              <w:t xml:space="preserve"> con dos compartimientos, tipo atmosférico, requerimientos adicionales; </w:t>
            </w:r>
            <w:proofErr w:type="spellStart"/>
            <w:r w:rsidRPr="00DA0EA8">
              <w:rPr>
                <w:rFonts w:asciiTheme="minorHAnsi" w:hAnsiTheme="minorHAnsi" w:cs="Calibri"/>
                <w:bCs/>
                <w:color w:val="000000"/>
                <w:sz w:val="16"/>
                <w:szCs w:val="16"/>
              </w:rPr>
              <w:t>manifold</w:t>
            </w:r>
            <w:proofErr w:type="spellEnd"/>
            <w:r w:rsidRPr="00DA0EA8">
              <w:rPr>
                <w:rFonts w:asciiTheme="minorHAnsi" w:hAnsiTheme="minorHAnsi" w:cs="Calibri"/>
                <w:bCs/>
                <w:color w:val="000000"/>
                <w:sz w:val="16"/>
                <w:szCs w:val="16"/>
              </w:rPr>
              <w:t xml:space="preserve"> y mangueras de venteo mínimo 200 </w:t>
            </w:r>
            <w:proofErr w:type="spellStart"/>
            <w:r w:rsidRPr="00DA0EA8">
              <w:rPr>
                <w:rFonts w:asciiTheme="minorHAnsi" w:hAnsiTheme="minorHAnsi" w:cs="Calibri"/>
                <w:bCs/>
                <w:color w:val="000000"/>
                <w:sz w:val="16"/>
                <w:szCs w:val="16"/>
              </w:rPr>
              <w:t>mts</w:t>
            </w:r>
            <w:proofErr w:type="spellEnd"/>
            <w:r w:rsidRPr="00DA0EA8">
              <w:rPr>
                <w:rFonts w:asciiTheme="minorHAnsi" w:hAnsiTheme="minorHAnsi" w:cs="Calibri"/>
                <w:bCs/>
                <w:color w:val="000000"/>
                <w:sz w:val="16"/>
                <w:szCs w:val="16"/>
              </w:rPr>
              <w:t>, barrera para derrames impermeabilizada con capacidad de 110%  del volumen del tanque.</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708"/>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1.8</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Bomba de transferencia, </w:t>
            </w:r>
            <w:r w:rsidRPr="00DA0EA8">
              <w:rPr>
                <w:rFonts w:asciiTheme="minorHAnsi" w:hAnsiTheme="minorHAnsi" w:cs="Calibri"/>
                <w:bCs/>
                <w:color w:val="000000"/>
                <w:sz w:val="16"/>
                <w:szCs w:val="16"/>
              </w:rPr>
              <w:t>tipo; centrifuga, fuerza motriz; eléctrica o diésel a prueba de explosión, capacidad; 2000 BPD, presión de trabajo; mayor o igual; 150 psi, sistema de seguridad; válvula de retención en la descarga.</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62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lastRenderedPageBreak/>
              <w:t>1.9</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Bomba de transferencia</w:t>
            </w:r>
            <w:r w:rsidRPr="00DA0EA8">
              <w:rPr>
                <w:rFonts w:asciiTheme="minorHAnsi" w:hAnsiTheme="minorHAnsi" w:cs="Calibri"/>
                <w:bCs/>
                <w:color w:val="000000"/>
                <w:sz w:val="16"/>
                <w:szCs w:val="16"/>
              </w:rPr>
              <w:t>, fuerza motriz; neumática, capacidad; 1500 BPD, presión de trabajo; mayor o igual; 100 psi, requerimiento adicional: 50 metros de manguera con acople rápido.</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70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1.10</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Canasta con líneas y codos, </w:t>
            </w:r>
            <w:r w:rsidRPr="00DA0EA8">
              <w:rPr>
                <w:rFonts w:asciiTheme="minorHAnsi" w:hAnsiTheme="minorHAnsi" w:cs="Calibri"/>
                <w:bCs/>
                <w:color w:val="000000"/>
                <w:sz w:val="16"/>
                <w:szCs w:val="16"/>
              </w:rPr>
              <w:t xml:space="preserve">con todos los codos, líneas de alta resistencia a la erosión, </w:t>
            </w:r>
            <w:proofErr w:type="spellStart"/>
            <w:r w:rsidRPr="00DA0EA8">
              <w:rPr>
                <w:rFonts w:asciiTheme="minorHAnsi" w:hAnsiTheme="minorHAnsi" w:cs="Calibri"/>
                <w:bCs/>
                <w:color w:val="000000"/>
                <w:sz w:val="16"/>
                <w:szCs w:val="16"/>
              </w:rPr>
              <w:t>cross</w:t>
            </w:r>
            <w:proofErr w:type="spellEnd"/>
            <w:r w:rsidRPr="00DA0EA8">
              <w:rPr>
                <w:rFonts w:asciiTheme="minorHAnsi" w:hAnsiTheme="minorHAnsi" w:cs="Calibri"/>
                <w:bCs/>
                <w:color w:val="000000"/>
                <w:sz w:val="16"/>
                <w:szCs w:val="16"/>
              </w:rPr>
              <w:t xml:space="preserve"> </w:t>
            </w:r>
            <w:proofErr w:type="spellStart"/>
            <w:r w:rsidRPr="00DA0EA8">
              <w:rPr>
                <w:rFonts w:asciiTheme="minorHAnsi" w:hAnsiTheme="minorHAnsi" w:cs="Calibri"/>
                <w:bCs/>
                <w:color w:val="000000"/>
                <w:sz w:val="16"/>
                <w:szCs w:val="16"/>
              </w:rPr>
              <w:t>overs</w:t>
            </w:r>
            <w:proofErr w:type="spellEnd"/>
            <w:r w:rsidRPr="00DA0EA8">
              <w:rPr>
                <w:rFonts w:asciiTheme="minorHAnsi" w:hAnsiTheme="minorHAnsi" w:cs="Calibri"/>
                <w:bCs/>
                <w:color w:val="000000"/>
                <w:sz w:val="16"/>
                <w:szCs w:val="16"/>
              </w:rPr>
              <w:t xml:space="preserve">, piezas en "T", piezas en "Y",  válvulas para conectar </w:t>
            </w:r>
            <w:proofErr w:type="spellStart"/>
            <w:r w:rsidRPr="00DA0EA8">
              <w:rPr>
                <w:rFonts w:asciiTheme="minorHAnsi" w:hAnsiTheme="minorHAnsi" w:cs="Calibri"/>
                <w:bCs/>
                <w:color w:val="000000"/>
                <w:sz w:val="16"/>
                <w:szCs w:val="16"/>
              </w:rPr>
              <w:t>manifold</w:t>
            </w:r>
            <w:proofErr w:type="spellEnd"/>
            <w:r w:rsidRPr="00DA0EA8">
              <w:rPr>
                <w:rFonts w:asciiTheme="minorHAnsi" w:hAnsiTheme="minorHAnsi" w:cs="Calibri"/>
                <w:bCs/>
                <w:color w:val="000000"/>
                <w:sz w:val="16"/>
                <w:szCs w:val="16"/>
              </w:rPr>
              <w:t>, calentador, tanques, separador y líneas de quema.</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612"/>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1.11</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Bomba de inyección de glicol, </w:t>
            </w:r>
            <w:r w:rsidRPr="00DA0EA8">
              <w:rPr>
                <w:rFonts w:asciiTheme="minorHAnsi" w:hAnsiTheme="minorHAnsi" w:cs="Calibri"/>
                <w:bCs/>
                <w:color w:val="000000"/>
                <w:sz w:val="16"/>
                <w:szCs w:val="16"/>
              </w:rPr>
              <w:t xml:space="preserve">tipo; neumática de desplazamiento positivo, presión de trabajo; 10000 psi, capacidad de inyección; 0.19 a 5 BPD, para inyectar aguas arriba del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 xml:space="preserve"> </w:t>
            </w:r>
            <w:proofErr w:type="spellStart"/>
            <w:r w:rsidRPr="00DA0EA8">
              <w:rPr>
                <w:rFonts w:asciiTheme="minorHAnsi" w:hAnsiTheme="minorHAnsi" w:cs="Calibri"/>
                <w:bCs/>
                <w:color w:val="000000"/>
                <w:sz w:val="16"/>
                <w:szCs w:val="16"/>
              </w:rPr>
              <w:t>manifold</w:t>
            </w:r>
            <w:proofErr w:type="spellEnd"/>
            <w:r w:rsidRPr="00DA0EA8">
              <w:rPr>
                <w:rFonts w:asciiTheme="minorHAnsi" w:hAnsiTheme="minorHAns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848"/>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1.12</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Bomba de inyección de glicol, </w:t>
            </w:r>
            <w:r w:rsidRPr="00DA0EA8">
              <w:rPr>
                <w:rFonts w:asciiTheme="minorHAnsi" w:hAnsiTheme="minorHAnsi" w:cs="Calibri"/>
                <w:bCs/>
                <w:color w:val="000000"/>
                <w:sz w:val="16"/>
                <w:szCs w:val="16"/>
              </w:rPr>
              <w:t>tipo; neumática de desplazamiento positivo, presión de trabajo; 10000 psi, capacidad de inyección; 0.19 a 5 BPD, para inyectar aguas arriba de la válvula de control de presión del separador.</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111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1.13</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Cabina para laboratorio y adquisición de datos, </w:t>
            </w:r>
            <w:r w:rsidRPr="00DA0EA8">
              <w:rPr>
                <w:rFonts w:asciiTheme="minorHAnsi" w:hAnsiTheme="minorHAnsi" w:cs="Calibri"/>
                <w:bCs/>
                <w:color w:val="000000"/>
                <w:sz w:val="16"/>
                <w:szCs w:val="16"/>
              </w:rPr>
              <w:t xml:space="preserve">abastecimiento ininterrumpido de energía y acondicionador de aire, debe contener; balanza de peso muerto 10000 psi, centrifuga, conjunto completo de hidrómetros, manómetros y termómetros, medidor de densidad de gas; </w:t>
            </w:r>
            <w:proofErr w:type="spellStart"/>
            <w:r w:rsidRPr="00DA0EA8">
              <w:rPr>
                <w:rFonts w:asciiTheme="minorHAnsi" w:hAnsiTheme="minorHAnsi" w:cs="Calibri"/>
                <w:bCs/>
                <w:color w:val="000000"/>
                <w:sz w:val="16"/>
                <w:szCs w:val="16"/>
              </w:rPr>
              <w:t>Ranarex</w:t>
            </w:r>
            <w:proofErr w:type="spellEnd"/>
            <w:r w:rsidRPr="00DA0EA8">
              <w:rPr>
                <w:rFonts w:asciiTheme="minorHAnsi" w:hAnsiTheme="minorHAnsi" w:cs="Calibri"/>
                <w:bCs/>
                <w:color w:val="000000"/>
                <w:sz w:val="16"/>
                <w:szCs w:val="16"/>
              </w:rPr>
              <w:t xml:space="preserve"> o </w:t>
            </w:r>
            <w:proofErr w:type="spellStart"/>
            <w:r w:rsidRPr="00DA0EA8">
              <w:rPr>
                <w:rFonts w:asciiTheme="minorHAnsi" w:hAnsiTheme="minorHAnsi" w:cs="Calibri"/>
                <w:bCs/>
                <w:color w:val="000000"/>
                <w:sz w:val="16"/>
                <w:szCs w:val="16"/>
              </w:rPr>
              <w:t>Kimray</w:t>
            </w:r>
            <w:proofErr w:type="spellEnd"/>
            <w:r w:rsidRPr="00DA0EA8">
              <w:rPr>
                <w:rFonts w:asciiTheme="minorHAnsi" w:hAnsiTheme="minorHAnsi" w:cs="Calibri"/>
                <w:bCs/>
                <w:color w:val="000000"/>
                <w:sz w:val="16"/>
                <w:szCs w:val="16"/>
              </w:rPr>
              <w:t>, detector de gas; H2S, CO2, CO, bomba de vacío para tomar muestras de gas, set para medir salinidad.</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50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1.14</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Registrador de presión de carta de alta presión, </w:t>
            </w:r>
            <w:r w:rsidRPr="00DA0EA8">
              <w:rPr>
                <w:rFonts w:asciiTheme="minorHAnsi" w:hAnsiTheme="minorHAnsi" w:cs="Calibri"/>
                <w:bCs/>
                <w:color w:val="000000"/>
                <w:sz w:val="16"/>
                <w:szCs w:val="16"/>
              </w:rPr>
              <w:t xml:space="preserve">presión de registro; 10000 psi, temperatura de registro; 200 °F, tipo; </w:t>
            </w:r>
            <w:proofErr w:type="spellStart"/>
            <w:r w:rsidRPr="00DA0EA8">
              <w:rPr>
                <w:rFonts w:asciiTheme="minorHAnsi" w:hAnsiTheme="minorHAnsi" w:cs="Calibri"/>
                <w:bCs/>
                <w:color w:val="000000"/>
                <w:sz w:val="16"/>
                <w:szCs w:val="16"/>
              </w:rPr>
              <w:t>Foxboro</w:t>
            </w:r>
            <w:proofErr w:type="spellEnd"/>
            <w:r w:rsidRPr="00DA0EA8">
              <w:rPr>
                <w:rFonts w:asciiTheme="minorHAnsi" w:hAnsiTheme="minorHAnsi" w:cs="Calibri"/>
                <w:bCs/>
                <w:color w:val="000000"/>
                <w:sz w:val="16"/>
                <w:szCs w:val="16"/>
              </w:rPr>
              <w:t xml:space="preserve"> y </w:t>
            </w:r>
            <w:proofErr w:type="spellStart"/>
            <w:r w:rsidRPr="00DA0EA8">
              <w:rPr>
                <w:rFonts w:asciiTheme="minorHAnsi" w:hAnsiTheme="minorHAnsi" w:cs="Calibri"/>
                <w:bCs/>
                <w:color w:val="000000"/>
                <w:sz w:val="16"/>
                <w:szCs w:val="16"/>
              </w:rPr>
              <w:t>Barton</w:t>
            </w:r>
            <w:proofErr w:type="spellEnd"/>
            <w:r w:rsidRPr="00DA0EA8">
              <w:rPr>
                <w:rFonts w:asciiTheme="minorHAnsi" w:hAnsiTheme="minorHAns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40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1.15</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Registrador de presión de carta de baja presión, </w:t>
            </w:r>
            <w:r w:rsidRPr="00DA0EA8">
              <w:rPr>
                <w:rFonts w:asciiTheme="minorHAnsi" w:hAnsiTheme="minorHAnsi" w:cs="Calibri"/>
                <w:bCs/>
                <w:color w:val="000000"/>
                <w:sz w:val="16"/>
                <w:szCs w:val="16"/>
              </w:rPr>
              <w:t xml:space="preserve">presión de registro; 5000 psi, temperatura de registro; 200 °F, tipo; </w:t>
            </w:r>
            <w:proofErr w:type="spellStart"/>
            <w:r w:rsidRPr="00DA0EA8">
              <w:rPr>
                <w:rFonts w:asciiTheme="minorHAnsi" w:hAnsiTheme="minorHAnsi" w:cs="Calibri"/>
                <w:bCs/>
                <w:color w:val="000000"/>
                <w:sz w:val="16"/>
                <w:szCs w:val="16"/>
              </w:rPr>
              <w:t>Foxboro</w:t>
            </w:r>
            <w:proofErr w:type="spellEnd"/>
            <w:r w:rsidRPr="00DA0EA8">
              <w:rPr>
                <w:rFonts w:asciiTheme="minorHAnsi" w:hAnsiTheme="minorHAnsi" w:cs="Calibri"/>
                <w:bCs/>
                <w:color w:val="000000"/>
                <w:sz w:val="16"/>
                <w:szCs w:val="16"/>
              </w:rPr>
              <w:t xml:space="preserve"> y </w:t>
            </w:r>
            <w:proofErr w:type="spellStart"/>
            <w:r w:rsidRPr="00DA0EA8">
              <w:rPr>
                <w:rFonts w:asciiTheme="minorHAnsi" w:hAnsiTheme="minorHAnsi" w:cs="Calibri"/>
                <w:bCs/>
                <w:color w:val="000000"/>
                <w:sz w:val="16"/>
                <w:szCs w:val="16"/>
              </w:rPr>
              <w:t>Barton</w:t>
            </w:r>
            <w:proofErr w:type="spellEnd"/>
            <w:r w:rsidRPr="00DA0EA8">
              <w:rPr>
                <w:rFonts w:asciiTheme="minorHAnsi" w:hAnsiTheme="minorHAnsi" w:cs="Calibri"/>
                <w:bCs/>
                <w:color w:val="000000"/>
                <w:sz w:val="16"/>
                <w:szCs w:val="16"/>
              </w:rPr>
              <w:t>.</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127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1.16</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Sistema de Adquisición de datos en superficie, </w:t>
            </w:r>
            <w:r w:rsidRPr="00DA0EA8">
              <w:rPr>
                <w:rFonts w:asciiTheme="minorHAnsi" w:hAnsiTheme="minorHAnsi" w:cs="Calibri"/>
                <w:bCs/>
                <w:color w:val="000000"/>
                <w:sz w:val="16"/>
                <w:szCs w:val="16"/>
              </w:rPr>
              <w:t xml:space="preserve">características; adquisición automática, grabado, gráficas y cálculos de datos de superficie con lectura en tiempo real, sensores; presión y temperatura aguas arriba del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 xml:space="preserve"> </w:t>
            </w:r>
            <w:proofErr w:type="spellStart"/>
            <w:r w:rsidRPr="00DA0EA8">
              <w:rPr>
                <w:rFonts w:asciiTheme="minorHAnsi" w:hAnsiTheme="minorHAnsi" w:cs="Calibri"/>
                <w:bCs/>
                <w:color w:val="000000"/>
                <w:sz w:val="16"/>
                <w:szCs w:val="16"/>
              </w:rPr>
              <w:t>manifold</w:t>
            </w:r>
            <w:proofErr w:type="spellEnd"/>
            <w:r w:rsidRPr="00DA0EA8">
              <w:rPr>
                <w:rFonts w:asciiTheme="minorHAnsi" w:hAnsiTheme="minorHAnsi" w:cs="Calibri"/>
                <w:bCs/>
                <w:color w:val="000000"/>
                <w:sz w:val="16"/>
                <w:szCs w:val="16"/>
              </w:rPr>
              <w:t xml:space="preserve">, presión y temperatura aguas abajo del </w:t>
            </w:r>
            <w:proofErr w:type="spellStart"/>
            <w:r w:rsidRPr="00DA0EA8">
              <w:rPr>
                <w:rFonts w:asciiTheme="minorHAnsi" w:hAnsiTheme="minorHAnsi" w:cs="Calibri"/>
                <w:bCs/>
                <w:color w:val="000000"/>
                <w:sz w:val="16"/>
                <w:szCs w:val="16"/>
              </w:rPr>
              <w:t>choke</w:t>
            </w:r>
            <w:proofErr w:type="spellEnd"/>
            <w:r w:rsidRPr="00DA0EA8">
              <w:rPr>
                <w:rFonts w:asciiTheme="minorHAnsi" w:hAnsiTheme="minorHAnsi" w:cs="Calibri"/>
                <w:bCs/>
                <w:color w:val="000000"/>
                <w:sz w:val="16"/>
                <w:szCs w:val="16"/>
              </w:rPr>
              <w:t xml:space="preserve"> </w:t>
            </w:r>
            <w:proofErr w:type="spellStart"/>
            <w:r w:rsidRPr="00DA0EA8">
              <w:rPr>
                <w:rFonts w:asciiTheme="minorHAnsi" w:hAnsiTheme="minorHAnsi" w:cs="Calibri"/>
                <w:bCs/>
                <w:color w:val="000000"/>
                <w:sz w:val="16"/>
                <w:szCs w:val="16"/>
              </w:rPr>
              <w:t>manifold</w:t>
            </w:r>
            <w:proofErr w:type="spellEnd"/>
            <w:r w:rsidRPr="00DA0EA8">
              <w:rPr>
                <w:rFonts w:asciiTheme="minorHAnsi" w:hAnsiTheme="minorHAnsi" w:cs="Calibri"/>
                <w:bCs/>
                <w:color w:val="000000"/>
                <w:sz w:val="16"/>
                <w:szCs w:val="16"/>
              </w:rPr>
              <w:t>, presión estática, presión diferencial y temperatura del separador, medición de caudal de gas y medición de caudal de condensado.</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74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1.17</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b/>
                <w:bCs/>
                <w:color w:val="000000"/>
                <w:sz w:val="16"/>
                <w:szCs w:val="16"/>
              </w:rPr>
            </w:pPr>
            <w:r w:rsidRPr="00DA0EA8">
              <w:rPr>
                <w:rFonts w:asciiTheme="minorHAnsi" w:hAnsiTheme="minorHAnsi" w:cs="Calibri"/>
                <w:b/>
                <w:bCs/>
                <w:color w:val="000000"/>
                <w:sz w:val="16"/>
                <w:szCs w:val="16"/>
              </w:rPr>
              <w:t xml:space="preserve">Sistema de paro de emergencia, </w:t>
            </w:r>
            <w:r w:rsidRPr="00DA0EA8">
              <w:rPr>
                <w:rFonts w:asciiTheme="minorHAnsi" w:hAnsiTheme="minorHAnsi" w:cs="Calibri"/>
                <w:bCs/>
                <w:color w:val="000000"/>
                <w:sz w:val="16"/>
                <w:szCs w:val="16"/>
              </w:rPr>
              <w:t>características; consola neumática con 4 estaciones de control, pilotos de alta y baja presión para cerrar automáticamente la válvula maestra de la cabeza de prueba y la válvula de seguridad de superficie.</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42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1.18</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b/>
                <w:bCs/>
                <w:color w:val="000000"/>
                <w:sz w:val="16"/>
                <w:szCs w:val="16"/>
              </w:rPr>
            </w:pPr>
            <w:r w:rsidRPr="00DA0EA8">
              <w:rPr>
                <w:rFonts w:asciiTheme="minorHAnsi" w:hAnsiTheme="minorHAnsi" w:cs="Calibri"/>
                <w:b/>
                <w:bCs/>
                <w:color w:val="000000"/>
                <w:sz w:val="16"/>
                <w:szCs w:val="16"/>
              </w:rPr>
              <w:t xml:space="preserve">Piloto para encendido del quemador de gas, </w:t>
            </w:r>
            <w:r w:rsidRPr="00DA0EA8">
              <w:rPr>
                <w:rFonts w:asciiTheme="minorHAnsi" w:hAnsiTheme="minorHAnsi" w:cs="Calibri"/>
                <w:bCs/>
                <w:color w:val="000000"/>
                <w:sz w:val="16"/>
                <w:szCs w:val="16"/>
              </w:rPr>
              <w:t>tipo; encendido eléctrico remoto con alimentación de propano.</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56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1.19</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b/>
                <w:bCs/>
                <w:color w:val="000000"/>
                <w:sz w:val="16"/>
                <w:szCs w:val="16"/>
              </w:rPr>
            </w:pPr>
            <w:r w:rsidRPr="00DA0EA8">
              <w:rPr>
                <w:rFonts w:asciiTheme="minorHAnsi" w:hAnsiTheme="minorHAnsi" w:cs="Calibri"/>
                <w:b/>
                <w:bCs/>
                <w:color w:val="000000"/>
                <w:sz w:val="16"/>
                <w:szCs w:val="16"/>
              </w:rPr>
              <w:t xml:space="preserve">Línea de gas al quemador, </w:t>
            </w:r>
            <w:r w:rsidRPr="00DA0EA8">
              <w:rPr>
                <w:rFonts w:asciiTheme="minorHAnsi" w:hAnsiTheme="minorHAnsi" w:cs="Calibri"/>
                <w:bCs/>
                <w:color w:val="000000"/>
                <w:sz w:val="16"/>
                <w:szCs w:val="16"/>
              </w:rPr>
              <w:t xml:space="preserve">diámetro nominal mayor o igual a 4", presión de trabajo; mayor o igual a 150 psi, longitud; mayor a igual a 80 metros, gas </w:t>
            </w:r>
            <w:proofErr w:type="spellStart"/>
            <w:r w:rsidRPr="00DA0EA8">
              <w:rPr>
                <w:rFonts w:asciiTheme="minorHAnsi" w:hAnsiTheme="minorHAnsi" w:cs="Calibri"/>
                <w:bCs/>
                <w:color w:val="000000"/>
                <w:sz w:val="16"/>
                <w:szCs w:val="16"/>
              </w:rPr>
              <w:t>flare</w:t>
            </w:r>
            <w:proofErr w:type="spellEnd"/>
            <w:r w:rsidRPr="00DA0EA8">
              <w:rPr>
                <w:rFonts w:asciiTheme="minorHAnsi" w:hAnsiTheme="minorHAnsi" w:cs="Calibri"/>
                <w:bCs/>
                <w:color w:val="000000"/>
                <w:sz w:val="16"/>
                <w:szCs w:val="16"/>
              </w:rPr>
              <w:t>; mayor o igual a 4".</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68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1.20</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T - Válvula para "</w:t>
            </w:r>
            <w:proofErr w:type="spellStart"/>
            <w:r w:rsidRPr="00DA0EA8">
              <w:rPr>
                <w:rFonts w:asciiTheme="minorHAnsi" w:hAnsiTheme="minorHAnsi" w:cs="Calibri"/>
                <w:b/>
                <w:bCs/>
                <w:color w:val="000000"/>
                <w:sz w:val="16"/>
                <w:szCs w:val="16"/>
              </w:rPr>
              <w:t>by</w:t>
            </w:r>
            <w:proofErr w:type="spellEnd"/>
            <w:r w:rsidRPr="00DA0EA8">
              <w:rPr>
                <w:rFonts w:asciiTheme="minorHAnsi" w:hAnsiTheme="minorHAnsi" w:cs="Calibri"/>
                <w:b/>
                <w:bCs/>
                <w:color w:val="000000"/>
                <w:sz w:val="16"/>
                <w:szCs w:val="16"/>
              </w:rPr>
              <w:t xml:space="preserve"> -</w:t>
            </w:r>
            <w:proofErr w:type="spellStart"/>
            <w:r w:rsidRPr="00DA0EA8">
              <w:rPr>
                <w:rFonts w:asciiTheme="minorHAnsi" w:hAnsiTheme="minorHAnsi" w:cs="Calibri"/>
                <w:b/>
                <w:bCs/>
                <w:color w:val="000000"/>
                <w:sz w:val="16"/>
                <w:szCs w:val="16"/>
              </w:rPr>
              <w:t>pass</w:t>
            </w:r>
            <w:proofErr w:type="spellEnd"/>
            <w:r w:rsidRPr="00DA0EA8">
              <w:rPr>
                <w:rFonts w:asciiTheme="minorHAnsi" w:hAnsiTheme="minorHAnsi" w:cs="Calibri"/>
                <w:b/>
                <w:bCs/>
                <w:color w:val="000000"/>
                <w:sz w:val="16"/>
                <w:szCs w:val="16"/>
              </w:rPr>
              <w:t xml:space="preserve">", </w:t>
            </w:r>
            <w:r w:rsidRPr="00DA0EA8">
              <w:rPr>
                <w:rFonts w:asciiTheme="minorHAnsi" w:hAnsiTheme="minorHAnsi" w:cs="Calibri"/>
                <w:bCs/>
                <w:color w:val="000000"/>
                <w:sz w:val="16"/>
                <w:szCs w:val="16"/>
              </w:rPr>
              <w:t>presión de trabajo; 1440 psi, conexión; de acuerdo a la presión de trabajo de la válvula, características; para recuperar el colchón de diésel hacia los tanques de lodo.</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85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1.21</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Tanques de almacenamiento de condensado, </w:t>
            </w:r>
            <w:r w:rsidRPr="00DA0EA8">
              <w:rPr>
                <w:rFonts w:asciiTheme="minorHAnsi" w:hAnsiTheme="minorHAnsi" w:cs="Calibri"/>
                <w:bCs/>
                <w:color w:val="000000"/>
                <w:sz w:val="16"/>
                <w:szCs w:val="16"/>
              </w:rPr>
              <w:t xml:space="preserve">capacidad de almacenamiento; 1000 </w:t>
            </w:r>
            <w:proofErr w:type="spellStart"/>
            <w:r w:rsidRPr="00DA0EA8">
              <w:rPr>
                <w:rFonts w:asciiTheme="minorHAnsi" w:hAnsiTheme="minorHAnsi" w:cs="Calibri"/>
                <w:bCs/>
                <w:color w:val="000000"/>
                <w:sz w:val="16"/>
                <w:szCs w:val="16"/>
              </w:rPr>
              <w:t>bbls</w:t>
            </w:r>
            <w:proofErr w:type="spellEnd"/>
            <w:r w:rsidRPr="00DA0EA8">
              <w:rPr>
                <w:rFonts w:asciiTheme="minorHAnsi" w:hAnsiTheme="minorHAnsi" w:cs="Calibri"/>
                <w:bCs/>
                <w:color w:val="000000"/>
                <w:sz w:val="16"/>
                <w:szCs w:val="16"/>
              </w:rPr>
              <w:t>, tipo atmosférico, características; cerrado con abertura para venteo con manguera mayor o igual a 100 metros, viso de nivel, arresta chispas, barrera para derrames impermeabilizada con capacidad de 110% del volumen.</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848"/>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1.22</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 xml:space="preserve">Tanque presurizado o separador de segunda etapa; </w:t>
            </w:r>
            <w:r w:rsidRPr="00DA0EA8">
              <w:rPr>
                <w:rFonts w:asciiTheme="minorHAnsi" w:hAnsiTheme="minorHAnsi" w:cs="Calibri"/>
                <w:bCs/>
                <w:color w:val="000000"/>
                <w:sz w:val="16"/>
                <w:szCs w:val="16"/>
              </w:rPr>
              <w:t>presión de trabajo; mayor o igual a 100 psi, temperatura de trabajo desde -20°F a 200 °F, capacidad mayor o igual a 50 barriles con visor, servicio; H2S, sistema de seguridad; PSV o PRV,</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44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1.23</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b/>
                <w:bCs/>
                <w:color w:val="000000"/>
                <w:sz w:val="16"/>
                <w:szCs w:val="16"/>
              </w:rPr>
              <w:t>Mangueras</w:t>
            </w:r>
            <w:r w:rsidRPr="00DA0EA8">
              <w:rPr>
                <w:rFonts w:asciiTheme="minorHAnsi" w:hAnsiTheme="minorHAnsi" w:cs="Calibri"/>
                <w:bCs/>
                <w:color w:val="000000"/>
                <w:sz w:val="16"/>
                <w:szCs w:val="16"/>
              </w:rPr>
              <w:t xml:space="preserve">, longitud; 300 metros, conexión; rápida de 2" o 3", características: apta para traspasar condensado a </w:t>
            </w:r>
            <w:proofErr w:type="gramStart"/>
            <w:r w:rsidRPr="00DA0EA8">
              <w:rPr>
                <w:rFonts w:asciiTheme="minorHAnsi" w:hAnsiTheme="minorHAnsi" w:cs="Calibri"/>
                <w:bCs/>
                <w:color w:val="000000"/>
                <w:sz w:val="16"/>
                <w:szCs w:val="16"/>
              </w:rPr>
              <w:t>los</w:t>
            </w:r>
            <w:proofErr w:type="gramEnd"/>
            <w:r w:rsidRPr="00DA0EA8">
              <w:rPr>
                <w:rFonts w:asciiTheme="minorHAnsi" w:hAnsiTheme="minorHAnsi" w:cs="Calibri"/>
                <w:bCs/>
                <w:color w:val="000000"/>
                <w:sz w:val="16"/>
                <w:szCs w:val="16"/>
              </w:rPr>
              <w:t xml:space="preserve"> cisternas.</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987"/>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1.24</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proofErr w:type="spellStart"/>
            <w:r w:rsidRPr="00DA0EA8">
              <w:rPr>
                <w:rFonts w:asciiTheme="minorHAnsi" w:hAnsiTheme="minorHAnsi" w:cs="Calibri"/>
                <w:b/>
                <w:bCs/>
                <w:color w:val="000000"/>
                <w:sz w:val="16"/>
                <w:szCs w:val="16"/>
              </w:rPr>
              <w:t>Manifold</w:t>
            </w:r>
            <w:proofErr w:type="spellEnd"/>
            <w:r w:rsidRPr="00DA0EA8">
              <w:rPr>
                <w:rFonts w:asciiTheme="minorHAnsi" w:hAnsiTheme="minorHAnsi" w:cs="Calibri"/>
                <w:b/>
                <w:bCs/>
                <w:color w:val="000000"/>
                <w:sz w:val="16"/>
                <w:szCs w:val="16"/>
              </w:rPr>
              <w:t xml:space="preserve"> para condensado, </w:t>
            </w:r>
            <w:r w:rsidRPr="00DA0EA8">
              <w:rPr>
                <w:rFonts w:asciiTheme="minorHAnsi" w:hAnsiTheme="minorHAnsi" w:cs="Calibri"/>
                <w:bCs/>
                <w:color w:val="000000"/>
                <w:sz w:val="16"/>
                <w:szCs w:val="16"/>
              </w:rPr>
              <w:t>presión de trabajo; mayor a igual a 1440 psi, diámetro nominal; mayor o igual a 2", servicio; H2S, características: mínimo con 3 válvulas para direccionar el condensado hacia el tanque de calibración, tanque presurizado y/o tanques de almacenamiento.</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41582D">
        <w:trPr>
          <w:trHeight w:val="410"/>
          <w:jc w:val="center"/>
        </w:trPr>
        <w:tc>
          <w:tcPr>
            <w:tcW w:w="66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2D6011" w:rsidRPr="00746832" w:rsidRDefault="002D6011"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lastRenderedPageBreak/>
              <w:t>2</w:t>
            </w:r>
          </w:p>
        </w:tc>
        <w:tc>
          <w:tcPr>
            <w:tcW w:w="4692" w:type="dxa"/>
            <w:gridSpan w:val="2"/>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D6011" w:rsidRPr="00746832" w:rsidRDefault="002D6011"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PERSONAL REQUERIDO</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D6011" w:rsidRPr="00746832" w:rsidRDefault="002D6011"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 </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2D6011" w:rsidRPr="00746832" w:rsidRDefault="002D6011" w:rsidP="006C1B0B">
            <w:pPr>
              <w:jc w:val="center"/>
              <w:rPr>
                <w:rFonts w:asciiTheme="minorHAnsi" w:hAnsiTheme="minorHAnsi" w:cs="Calibri"/>
                <w:b/>
                <w:bCs/>
                <w:color w:val="000000"/>
                <w:sz w:val="16"/>
                <w:szCs w:val="16"/>
              </w:rPr>
            </w:pPr>
          </w:p>
        </w:tc>
        <w:tc>
          <w:tcPr>
            <w:tcW w:w="1496"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2D6011" w:rsidRPr="00746832" w:rsidRDefault="002D6011" w:rsidP="006C1B0B">
            <w:pPr>
              <w:jc w:val="center"/>
              <w:rPr>
                <w:rFonts w:asciiTheme="minorHAnsi" w:hAnsiTheme="minorHAnsi" w:cs="Calibri"/>
                <w:b/>
                <w:bCs/>
                <w:color w:val="000000"/>
                <w:sz w:val="16"/>
                <w:szCs w:val="16"/>
              </w:rPr>
            </w:pPr>
          </w:p>
        </w:tc>
      </w:tr>
      <w:tr w:rsidR="002D6011" w:rsidRPr="00DA0EA8" w:rsidTr="006C1B0B">
        <w:trPr>
          <w:trHeight w:val="33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2.1</w:t>
            </w:r>
          </w:p>
        </w:tc>
        <w:tc>
          <w:tcPr>
            <w:tcW w:w="4692" w:type="dxa"/>
            <w:gridSpan w:val="2"/>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color w:val="000000"/>
                <w:sz w:val="16"/>
                <w:szCs w:val="16"/>
              </w:rPr>
              <w:t xml:space="preserve">1 (un) Supervisor de </w:t>
            </w:r>
            <w:proofErr w:type="spellStart"/>
            <w:r w:rsidRPr="00DA0EA8">
              <w:rPr>
                <w:rFonts w:asciiTheme="minorHAnsi" w:hAnsiTheme="minorHAnsi" w:cs="Calibri"/>
                <w:color w:val="000000"/>
                <w:sz w:val="16"/>
                <w:szCs w:val="16"/>
              </w:rPr>
              <w:t>Well</w:t>
            </w:r>
            <w:proofErr w:type="spellEnd"/>
            <w:r w:rsidRPr="00DA0EA8">
              <w:rPr>
                <w:rFonts w:asciiTheme="minorHAnsi" w:hAnsiTheme="minorHAnsi" w:cs="Calibri"/>
                <w:color w:val="000000"/>
                <w:sz w:val="16"/>
                <w:szCs w:val="16"/>
              </w:rPr>
              <w:t xml:space="preserve"> </w:t>
            </w:r>
            <w:proofErr w:type="spellStart"/>
            <w:r w:rsidRPr="00DA0EA8">
              <w:rPr>
                <w:rFonts w:asciiTheme="minorHAnsi" w:hAnsiTheme="minorHAnsi" w:cs="Calibri"/>
                <w:color w:val="000000"/>
                <w:sz w:val="16"/>
                <w:szCs w:val="16"/>
              </w:rPr>
              <w:t>Testing</w:t>
            </w:r>
            <w:proofErr w:type="spellEnd"/>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33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2.2</w:t>
            </w:r>
          </w:p>
        </w:tc>
        <w:tc>
          <w:tcPr>
            <w:tcW w:w="4692" w:type="dxa"/>
            <w:gridSpan w:val="2"/>
            <w:tcBorders>
              <w:top w:val="nil"/>
              <w:left w:val="nil"/>
              <w:bottom w:val="nil"/>
              <w:right w:val="single" w:sz="4" w:space="0" w:color="auto"/>
            </w:tcBorders>
            <w:shd w:val="clear" w:color="auto" w:fill="auto"/>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color w:val="000000"/>
                <w:sz w:val="16"/>
                <w:szCs w:val="16"/>
              </w:rPr>
              <w:t>2 (dos) Operadores Senior</w:t>
            </w:r>
          </w:p>
        </w:tc>
        <w:tc>
          <w:tcPr>
            <w:tcW w:w="1000" w:type="dxa"/>
            <w:tcBorders>
              <w:top w:val="nil"/>
              <w:left w:val="nil"/>
              <w:bottom w:val="nil"/>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33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2.3</w:t>
            </w:r>
          </w:p>
        </w:tc>
        <w:tc>
          <w:tcPr>
            <w:tcW w:w="4692" w:type="dxa"/>
            <w:gridSpan w:val="2"/>
            <w:tcBorders>
              <w:top w:val="single" w:sz="4" w:space="0" w:color="auto"/>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color w:val="000000"/>
                <w:sz w:val="16"/>
                <w:szCs w:val="16"/>
              </w:rPr>
              <w:t>4 (cuatro) Asistentes Operativos</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36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2.4</w:t>
            </w:r>
          </w:p>
        </w:tc>
        <w:tc>
          <w:tcPr>
            <w:tcW w:w="4692" w:type="dxa"/>
            <w:gridSpan w:val="2"/>
            <w:tcBorders>
              <w:top w:val="single" w:sz="4" w:space="0" w:color="auto"/>
              <w:left w:val="nil"/>
              <w:bottom w:val="nil"/>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color w:val="000000"/>
                <w:sz w:val="16"/>
                <w:szCs w:val="16"/>
              </w:rPr>
              <w:t xml:space="preserve">1 (un) Ingeniero de Adquisición de Datos </w:t>
            </w:r>
          </w:p>
        </w:tc>
        <w:tc>
          <w:tcPr>
            <w:tcW w:w="1000" w:type="dxa"/>
            <w:tcBorders>
              <w:top w:val="single" w:sz="4" w:space="0" w:color="auto"/>
              <w:left w:val="nil"/>
              <w:bottom w:val="nil"/>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41582D">
        <w:trPr>
          <w:trHeight w:val="430"/>
          <w:jc w:val="center"/>
        </w:trPr>
        <w:tc>
          <w:tcPr>
            <w:tcW w:w="66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2D6011" w:rsidRPr="00746832" w:rsidRDefault="002D6011"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3</w:t>
            </w:r>
          </w:p>
        </w:tc>
        <w:tc>
          <w:tcPr>
            <w:tcW w:w="4692" w:type="dxa"/>
            <w:gridSpan w:val="2"/>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D6011" w:rsidRPr="00746832" w:rsidRDefault="002D6011" w:rsidP="0041582D">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 xml:space="preserve">MOVILIZACION EQUIPOS-PERSONAL  </w:t>
            </w:r>
            <w:r w:rsidRPr="00746832">
              <w:rPr>
                <w:rFonts w:asciiTheme="minorHAnsi" w:hAnsiTheme="minorHAnsi" w:cs="Calibri"/>
                <w:b/>
                <w:bCs/>
                <w:color w:val="000000"/>
                <w:sz w:val="16"/>
                <w:szCs w:val="16"/>
              </w:rPr>
              <w:br/>
              <w:t>POZO SIPOTINDI - X1</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D6011" w:rsidRPr="00746832" w:rsidRDefault="002D6011" w:rsidP="006C1B0B">
            <w:pPr>
              <w:jc w:val="center"/>
              <w:rPr>
                <w:rFonts w:asciiTheme="minorHAnsi" w:hAnsiTheme="minorHAnsi" w:cs="Calibri"/>
                <w:b/>
                <w:bCs/>
                <w:color w:val="000000"/>
                <w:sz w:val="16"/>
                <w:szCs w:val="16"/>
              </w:rPr>
            </w:pPr>
            <w:r w:rsidRPr="00746832">
              <w:rPr>
                <w:rFonts w:asciiTheme="minorHAnsi" w:hAnsiTheme="minorHAnsi" w:cs="Calibri"/>
                <w:b/>
                <w:bCs/>
                <w:color w:val="000000"/>
                <w:sz w:val="16"/>
                <w:szCs w:val="16"/>
              </w:rPr>
              <w:t> </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2D6011" w:rsidRPr="00746832" w:rsidRDefault="002D6011" w:rsidP="006C1B0B">
            <w:pPr>
              <w:jc w:val="center"/>
              <w:rPr>
                <w:rFonts w:asciiTheme="minorHAnsi" w:hAnsiTheme="minorHAnsi" w:cs="Calibri"/>
                <w:b/>
                <w:bCs/>
                <w:color w:val="000000"/>
                <w:sz w:val="16"/>
                <w:szCs w:val="16"/>
              </w:rPr>
            </w:pPr>
          </w:p>
        </w:tc>
        <w:tc>
          <w:tcPr>
            <w:tcW w:w="1496"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2D6011" w:rsidRPr="00746832" w:rsidRDefault="002D6011" w:rsidP="006C1B0B">
            <w:pPr>
              <w:jc w:val="center"/>
              <w:rPr>
                <w:rFonts w:asciiTheme="minorHAnsi" w:hAnsiTheme="minorHAnsi" w:cs="Calibri"/>
                <w:b/>
                <w:bCs/>
                <w:color w:val="000000"/>
                <w:sz w:val="16"/>
                <w:szCs w:val="16"/>
              </w:rPr>
            </w:pPr>
          </w:p>
        </w:tc>
      </w:tr>
      <w:tr w:rsidR="002D6011" w:rsidRPr="00DA0EA8" w:rsidTr="006C1B0B">
        <w:trPr>
          <w:trHeight w:val="483"/>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3.1</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color w:val="000000"/>
                <w:sz w:val="16"/>
                <w:szCs w:val="16"/>
              </w:rPr>
              <w:t>MOV/DESMOV CAMIONES TRAILERS CAP :25- 30 TN (POR KM, IDA Y REGRESO) (SCZ-SIP –X1)</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km</w:t>
            </w:r>
          </w:p>
        </w:tc>
        <w:tc>
          <w:tcPr>
            <w:tcW w:w="1496" w:type="dxa"/>
            <w:tcBorders>
              <w:top w:val="nil"/>
              <w:left w:val="nil"/>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6C1B0B">
        <w:trPr>
          <w:trHeight w:val="409"/>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3.2</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color w:val="000000"/>
                <w:sz w:val="16"/>
                <w:szCs w:val="16"/>
              </w:rPr>
              <w:t>MOV/DESMOV CAMIONES  CAP : 5 TN (POR KM, IDA Y REGRESO) (SCZ-SIP –X1)</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km</w:t>
            </w:r>
          </w:p>
        </w:tc>
        <w:tc>
          <w:tcPr>
            <w:tcW w:w="1496" w:type="dxa"/>
            <w:tcBorders>
              <w:top w:val="nil"/>
              <w:left w:val="nil"/>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2D6011" w:rsidRPr="00DA0EA8" w:rsidTr="002D6011">
        <w:trPr>
          <w:trHeight w:val="40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Arial"/>
                <w:sz w:val="16"/>
                <w:szCs w:val="16"/>
              </w:rPr>
            </w:pPr>
            <w:r w:rsidRPr="00DA0EA8">
              <w:rPr>
                <w:rFonts w:asciiTheme="minorHAnsi" w:hAnsiTheme="minorHAnsi" w:cs="Arial"/>
                <w:sz w:val="16"/>
                <w:szCs w:val="16"/>
              </w:rPr>
              <w:t>3.3</w:t>
            </w:r>
          </w:p>
        </w:tc>
        <w:tc>
          <w:tcPr>
            <w:tcW w:w="4692" w:type="dxa"/>
            <w:gridSpan w:val="2"/>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rPr>
                <w:rFonts w:asciiTheme="minorHAnsi" w:hAnsiTheme="minorHAnsi" w:cs="Calibri"/>
                <w:color w:val="000000"/>
                <w:sz w:val="16"/>
                <w:szCs w:val="16"/>
              </w:rPr>
            </w:pPr>
            <w:r w:rsidRPr="00DA0EA8">
              <w:rPr>
                <w:rFonts w:asciiTheme="minorHAnsi" w:hAnsiTheme="minorHAnsi" w:cs="Calibri"/>
                <w:color w:val="000000"/>
                <w:sz w:val="16"/>
                <w:szCs w:val="16"/>
              </w:rPr>
              <w:t xml:space="preserve">CARGO POR CAMIONETA PICKUP 4X4. </w:t>
            </w:r>
          </w:p>
        </w:tc>
        <w:tc>
          <w:tcPr>
            <w:tcW w:w="1000" w:type="dxa"/>
            <w:tcBorders>
              <w:top w:val="nil"/>
              <w:left w:val="nil"/>
              <w:bottom w:val="single" w:sz="4" w:space="0" w:color="auto"/>
              <w:right w:val="single" w:sz="4" w:space="0" w:color="auto"/>
            </w:tcBorders>
            <w:shd w:val="clear" w:color="000000" w:fill="FFFFFF"/>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1</w:t>
            </w:r>
          </w:p>
        </w:tc>
        <w:tc>
          <w:tcPr>
            <w:tcW w:w="1000" w:type="dxa"/>
            <w:tcBorders>
              <w:top w:val="nil"/>
              <w:left w:val="nil"/>
              <w:bottom w:val="single" w:sz="4" w:space="0" w:color="auto"/>
              <w:right w:val="single" w:sz="4" w:space="0" w:color="auto"/>
            </w:tcBorders>
            <w:shd w:val="clear" w:color="auto" w:fill="auto"/>
            <w:vAlign w:val="center"/>
            <w:hideMark/>
          </w:tcPr>
          <w:p w:rsidR="002D6011" w:rsidRPr="00DA0EA8" w:rsidRDefault="002D6011" w:rsidP="006C1B0B">
            <w:pPr>
              <w:jc w:val="center"/>
              <w:rPr>
                <w:rFonts w:asciiTheme="minorHAnsi" w:hAnsiTheme="minorHAnsi" w:cs="Calibri"/>
                <w:color w:val="000000"/>
                <w:sz w:val="16"/>
                <w:szCs w:val="16"/>
              </w:rPr>
            </w:pPr>
            <w:r w:rsidRPr="00DA0EA8">
              <w:rPr>
                <w:rFonts w:asciiTheme="minorHAnsi" w:hAnsiTheme="minorHAnsi" w:cs="Calibri"/>
                <w:color w:val="000000"/>
                <w:sz w:val="16"/>
                <w:szCs w:val="16"/>
              </w:rPr>
              <w:t>km</w:t>
            </w:r>
          </w:p>
        </w:tc>
        <w:tc>
          <w:tcPr>
            <w:tcW w:w="1496" w:type="dxa"/>
            <w:tcBorders>
              <w:top w:val="nil"/>
              <w:left w:val="nil"/>
              <w:bottom w:val="single" w:sz="4" w:space="0" w:color="auto"/>
              <w:right w:val="single" w:sz="8" w:space="0" w:color="auto"/>
            </w:tcBorders>
            <w:shd w:val="clear" w:color="auto" w:fill="auto"/>
            <w:noWrap/>
            <w:vAlign w:val="center"/>
          </w:tcPr>
          <w:p w:rsidR="002D6011" w:rsidRPr="00DA0EA8" w:rsidRDefault="002D6011" w:rsidP="006C1B0B">
            <w:pPr>
              <w:jc w:val="center"/>
              <w:rPr>
                <w:rFonts w:asciiTheme="minorHAnsi" w:hAnsiTheme="minorHAnsi" w:cs="Calibri"/>
                <w:color w:val="000000"/>
                <w:sz w:val="16"/>
                <w:szCs w:val="16"/>
              </w:rPr>
            </w:pPr>
          </w:p>
        </w:tc>
      </w:tr>
      <w:tr w:rsidR="00FF249F" w:rsidRPr="00DA0EA8" w:rsidTr="006C1B0B">
        <w:trPr>
          <w:trHeight w:val="400"/>
          <w:jc w:val="center"/>
        </w:trPr>
        <w:tc>
          <w:tcPr>
            <w:tcW w:w="73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F249F" w:rsidRPr="00FF249F" w:rsidRDefault="00FF249F" w:rsidP="00FF249F">
            <w:pPr>
              <w:jc w:val="right"/>
              <w:rPr>
                <w:rFonts w:asciiTheme="minorHAnsi" w:hAnsiTheme="minorHAnsi" w:cs="Calibri"/>
                <w:color w:val="000000"/>
                <w:sz w:val="18"/>
                <w:szCs w:val="18"/>
              </w:rPr>
            </w:pPr>
            <w:r w:rsidRPr="00FF249F">
              <w:rPr>
                <w:rFonts w:asciiTheme="minorHAnsi" w:hAnsiTheme="minorHAnsi" w:cstheme="minorHAnsi"/>
                <w:b/>
                <w:sz w:val="18"/>
                <w:szCs w:val="18"/>
                <w:lang w:val="es-BO"/>
              </w:rPr>
              <w:t>SUMATORIA DE PRECIOS UNITARIOS</w:t>
            </w:r>
            <w:r w:rsidRPr="00FF249F">
              <w:rPr>
                <w:rFonts w:asciiTheme="minorHAnsi" w:hAnsiTheme="minorHAnsi" w:cs="Calibri"/>
                <w:color w:val="000000"/>
                <w:sz w:val="18"/>
                <w:szCs w:val="18"/>
              </w:rPr>
              <w:t xml:space="preserve"> </w:t>
            </w:r>
            <w:r w:rsidRPr="00FF249F">
              <w:rPr>
                <w:rFonts w:asciiTheme="minorHAnsi" w:hAnsiTheme="minorHAnsi" w:cstheme="minorHAnsi"/>
                <w:b/>
                <w:sz w:val="18"/>
                <w:szCs w:val="18"/>
                <w:lang w:val="es-BO"/>
              </w:rPr>
              <w:t>(Numeral)</w:t>
            </w:r>
          </w:p>
        </w:tc>
        <w:tc>
          <w:tcPr>
            <w:tcW w:w="1496" w:type="dxa"/>
            <w:tcBorders>
              <w:top w:val="single" w:sz="4" w:space="0" w:color="auto"/>
              <w:left w:val="nil"/>
              <w:bottom w:val="single" w:sz="4" w:space="0" w:color="auto"/>
              <w:right w:val="single" w:sz="4" w:space="0" w:color="auto"/>
            </w:tcBorders>
            <w:shd w:val="clear" w:color="auto" w:fill="auto"/>
            <w:noWrap/>
            <w:vAlign w:val="center"/>
          </w:tcPr>
          <w:p w:rsidR="00FF249F" w:rsidRPr="00DA0EA8" w:rsidRDefault="00FF249F" w:rsidP="006C1B0B">
            <w:pPr>
              <w:jc w:val="center"/>
              <w:rPr>
                <w:rFonts w:asciiTheme="minorHAnsi" w:hAnsiTheme="minorHAnsi" w:cs="Calibri"/>
                <w:color w:val="000000"/>
                <w:sz w:val="16"/>
                <w:szCs w:val="16"/>
              </w:rPr>
            </w:pPr>
          </w:p>
        </w:tc>
      </w:tr>
      <w:tr w:rsidR="00FF249F" w:rsidRPr="00DA0EA8" w:rsidTr="006C1B0B">
        <w:trPr>
          <w:trHeight w:val="400"/>
          <w:jc w:val="center"/>
        </w:trPr>
        <w:tc>
          <w:tcPr>
            <w:tcW w:w="30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49F" w:rsidRPr="00DA0EA8" w:rsidRDefault="00FF249F" w:rsidP="006C1B0B">
            <w:pPr>
              <w:rPr>
                <w:rFonts w:asciiTheme="minorHAnsi" w:hAnsiTheme="minorHAnsi" w:cs="Calibri"/>
                <w:color w:val="000000"/>
                <w:sz w:val="16"/>
                <w:szCs w:val="16"/>
              </w:rPr>
            </w:pPr>
            <w:r w:rsidRPr="00FF249F">
              <w:rPr>
                <w:rFonts w:asciiTheme="minorHAnsi" w:hAnsiTheme="minorHAnsi" w:cstheme="minorHAnsi"/>
                <w:b/>
                <w:sz w:val="18"/>
                <w:szCs w:val="18"/>
                <w:lang w:val="es-BO"/>
              </w:rPr>
              <w:t>SUMATORIA DE PRECIOS UNITARIOS</w:t>
            </w:r>
            <w:r>
              <w:rPr>
                <w:rFonts w:asciiTheme="minorHAnsi" w:hAnsiTheme="minorHAnsi" w:cstheme="minorHAnsi"/>
                <w:b/>
                <w:sz w:val="18"/>
                <w:szCs w:val="18"/>
                <w:lang w:val="es-BO"/>
              </w:rPr>
              <w:t xml:space="preserve"> </w:t>
            </w:r>
            <w:r w:rsidRPr="00FF249F">
              <w:rPr>
                <w:rFonts w:asciiTheme="minorHAnsi" w:hAnsiTheme="minorHAnsi" w:cstheme="minorHAnsi"/>
                <w:b/>
                <w:sz w:val="18"/>
                <w:szCs w:val="18"/>
                <w:lang w:val="es-BO"/>
              </w:rPr>
              <w:t>(Literal)</w:t>
            </w:r>
          </w:p>
        </w:tc>
        <w:tc>
          <w:tcPr>
            <w:tcW w:w="5842" w:type="dxa"/>
            <w:gridSpan w:val="4"/>
            <w:tcBorders>
              <w:top w:val="single" w:sz="4" w:space="0" w:color="auto"/>
              <w:left w:val="nil"/>
              <w:bottom w:val="single" w:sz="4" w:space="0" w:color="auto"/>
              <w:right w:val="single" w:sz="4" w:space="0" w:color="auto"/>
            </w:tcBorders>
            <w:shd w:val="clear" w:color="000000" w:fill="FFFFFF"/>
            <w:vAlign w:val="center"/>
          </w:tcPr>
          <w:p w:rsidR="00FF249F" w:rsidRPr="00DA0EA8" w:rsidRDefault="00FF249F" w:rsidP="006C1B0B">
            <w:pPr>
              <w:jc w:val="center"/>
              <w:rPr>
                <w:rFonts w:asciiTheme="minorHAnsi" w:hAnsiTheme="minorHAnsi" w:cs="Calibri"/>
                <w:color w:val="000000"/>
                <w:sz w:val="16"/>
                <w:szCs w:val="16"/>
              </w:rPr>
            </w:pPr>
          </w:p>
        </w:tc>
      </w:tr>
    </w:tbl>
    <w:p w:rsidR="002D6011" w:rsidRDefault="00FF249F"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2D6011" w:rsidRDefault="002D6011"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Default="00FF249F" w:rsidP="004D3F41">
      <w:pPr>
        <w:rPr>
          <w:rFonts w:asciiTheme="minorHAnsi" w:hAnsiTheme="minorHAnsi" w:cstheme="minorHAnsi"/>
          <w:b/>
          <w:sz w:val="22"/>
          <w:szCs w:val="22"/>
          <w:lang w:val="es-BO"/>
        </w:rPr>
      </w:pPr>
    </w:p>
    <w:p w:rsidR="00FF249F" w:rsidRPr="00552079" w:rsidRDefault="00FF249F" w:rsidP="00FF249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F249F" w:rsidRDefault="00FF249F" w:rsidP="00FF249F">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FF249F" w:rsidRDefault="00FF249F" w:rsidP="00FA78A9">
      <w:pPr>
        <w:jc w:val="center"/>
        <w:rPr>
          <w:rFonts w:asciiTheme="minorHAnsi" w:hAnsiTheme="minorHAnsi" w:cstheme="minorHAnsi"/>
          <w:b/>
          <w:sz w:val="22"/>
          <w:szCs w:val="22"/>
          <w:lang w:val="es-BO"/>
        </w:rPr>
      </w:pPr>
    </w:p>
    <w:p w:rsidR="00FF249F" w:rsidRPr="001E2420" w:rsidRDefault="00FF249F" w:rsidP="00FA78A9">
      <w:pPr>
        <w:jc w:val="center"/>
        <w:rPr>
          <w:rFonts w:asciiTheme="minorHAnsi" w:hAnsiTheme="minorHAnsi" w:cstheme="minorHAnsi"/>
          <w:b/>
          <w:sz w:val="22"/>
          <w:szCs w:val="22"/>
          <w:lang w:val="es-BO"/>
        </w:rPr>
      </w:pPr>
      <w:r w:rsidRPr="001E2420">
        <w:rPr>
          <w:rFonts w:asciiTheme="minorHAnsi" w:hAnsiTheme="minorHAnsi" w:cs="Calibri"/>
          <w:b/>
          <w:sz w:val="22"/>
          <w:szCs w:val="22"/>
        </w:rPr>
        <w:t>PAQUETE N°2.- “</w:t>
      </w:r>
      <w:r w:rsidRPr="001E2420">
        <w:rPr>
          <w:rFonts w:asciiTheme="minorHAnsi" w:hAnsiTheme="minorHAnsi" w:cs="Calibri"/>
          <w:b/>
          <w:bCs/>
          <w:sz w:val="22"/>
          <w:szCs w:val="22"/>
          <w:lang w:eastAsia="es-BO"/>
        </w:rPr>
        <w:t>SERVICIO DE TOMA DE MUESTRA Y ANALISIS PVT POZO SIP-X1”.</w:t>
      </w:r>
    </w:p>
    <w:p w:rsidR="00FF249F" w:rsidRDefault="00FF249F" w:rsidP="00FA78A9">
      <w:pPr>
        <w:jc w:val="center"/>
        <w:rPr>
          <w:rFonts w:asciiTheme="minorHAnsi" w:hAnsiTheme="minorHAnsi" w:cstheme="minorHAnsi"/>
          <w:b/>
          <w:sz w:val="22"/>
          <w:szCs w:val="22"/>
          <w:lang w:val="es-BO"/>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693"/>
        <w:gridCol w:w="2693"/>
        <w:gridCol w:w="851"/>
        <w:gridCol w:w="992"/>
        <w:gridCol w:w="1276"/>
      </w:tblGrid>
      <w:tr w:rsidR="00FF249F" w:rsidRPr="00746832" w:rsidTr="006C1B0B">
        <w:tc>
          <w:tcPr>
            <w:tcW w:w="9215" w:type="dxa"/>
            <w:gridSpan w:val="6"/>
            <w:tcBorders>
              <w:bottom w:val="single" w:sz="4" w:space="0" w:color="auto"/>
            </w:tcBorders>
            <w:shd w:val="clear" w:color="auto" w:fill="D9D9D9" w:themeFill="background1" w:themeFillShade="D9"/>
          </w:tcPr>
          <w:p w:rsidR="00FF249F" w:rsidRPr="00746832" w:rsidRDefault="00FF249F" w:rsidP="006C1B0B">
            <w:pPr>
              <w:spacing w:before="120" w:after="120"/>
              <w:contextualSpacing/>
              <w:jc w:val="center"/>
              <w:rPr>
                <w:rFonts w:asciiTheme="minorHAnsi" w:hAnsiTheme="minorHAnsi" w:cs="Calibri"/>
                <w:sz w:val="18"/>
                <w:szCs w:val="18"/>
              </w:rPr>
            </w:pPr>
            <w:r w:rsidRPr="00746832">
              <w:rPr>
                <w:rFonts w:asciiTheme="minorHAnsi" w:hAnsiTheme="minorHAnsi" w:cs="Calibri"/>
                <w:b/>
                <w:bCs/>
                <w:color w:val="000000"/>
                <w:sz w:val="18"/>
                <w:szCs w:val="18"/>
              </w:rPr>
              <w:t xml:space="preserve">WT #1 Agujero Abierto formación </w:t>
            </w:r>
            <w:proofErr w:type="spellStart"/>
            <w:r w:rsidRPr="00746832">
              <w:rPr>
                <w:rFonts w:asciiTheme="minorHAnsi" w:hAnsiTheme="minorHAnsi" w:cs="Calibri"/>
                <w:b/>
                <w:bCs/>
                <w:color w:val="000000"/>
                <w:sz w:val="18"/>
                <w:szCs w:val="18"/>
              </w:rPr>
              <w:t>Huamampampa</w:t>
            </w:r>
            <w:proofErr w:type="spellEnd"/>
            <w:r w:rsidRPr="00746832">
              <w:rPr>
                <w:rFonts w:asciiTheme="minorHAnsi" w:hAnsiTheme="minorHAnsi" w:cs="Calibri"/>
                <w:b/>
                <w:bCs/>
                <w:color w:val="000000"/>
                <w:sz w:val="18"/>
                <w:szCs w:val="18"/>
              </w:rPr>
              <w:t xml:space="preserve">; WT #2 Agujero Abierto formación </w:t>
            </w:r>
            <w:proofErr w:type="spellStart"/>
            <w:r w:rsidRPr="00746832">
              <w:rPr>
                <w:rFonts w:asciiTheme="minorHAnsi" w:hAnsiTheme="minorHAnsi" w:cs="Calibri"/>
                <w:b/>
                <w:bCs/>
                <w:color w:val="000000"/>
                <w:sz w:val="18"/>
                <w:szCs w:val="18"/>
              </w:rPr>
              <w:t>Icla</w:t>
            </w:r>
            <w:proofErr w:type="spellEnd"/>
            <w:r w:rsidRPr="00746832">
              <w:rPr>
                <w:rFonts w:asciiTheme="minorHAnsi" w:hAnsiTheme="minorHAnsi" w:cs="Calibri"/>
                <w:b/>
                <w:bCs/>
                <w:color w:val="000000"/>
                <w:sz w:val="18"/>
                <w:szCs w:val="18"/>
              </w:rPr>
              <w:t>; WT #3  formación Santa Rosa (Agujero Entubado).</w:t>
            </w:r>
          </w:p>
        </w:tc>
      </w:tr>
      <w:tr w:rsidR="00FF249F" w:rsidRPr="00746832" w:rsidTr="006C1B0B">
        <w:tc>
          <w:tcPr>
            <w:tcW w:w="710" w:type="dxa"/>
            <w:shd w:val="clear" w:color="auto" w:fill="D0CECE"/>
            <w:vAlign w:val="center"/>
          </w:tcPr>
          <w:p w:rsidR="00FF249F" w:rsidRPr="00746832" w:rsidRDefault="00FF249F" w:rsidP="006C1B0B">
            <w:pPr>
              <w:jc w:val="center"/>
              <w:rPr>
                <w:rFonts w:asciiTheme="minorHAnsi" w:hAnsiTheme="minorHAnsi" w:cs="Calibri"/>
                <w:b/>
                <w:bCs/>
                <w:color w:val="000000"/>
                <w:sz w:val="18"/>
                <w:szCs w:val="18"/>
              </w:rPr>
            </w:pPr>
            <w:r w:rsidRPr="00746832">
              <w:rPr>
                <w:rFonts w:asciiTheme="minorHAnsi" w:hAnsiTheme="minorHAnsi" w:cs="Calibri"/>
                <w:b/>
                <w:bCs/>
                <w:color w:val="000000"/>
                <w:sz w:val="18"/>
                <w:szCs w:val="18"/>
              </w:rPr>
              <w:t>1</w:t>
            </w:r>
          </w:p>
        </w:tc>
        <w:tc>
          <w:tcPr>
            <w:tcW w:w="5386" w:type="dxa"/>
            <w:gridSpan w:val="2"/>
            <w:shd w:val="clear" w:color="auto" w:fill="D0CECE"/>
            <w:vAlign w:val="center"/>
          </w:tcPr>
          <w:p w:rsidR="00FF249F" w:rsidRPr="0041582D" w:rsidRDefault="00FF249F" w:rsidP="006C1B0B">
            <w:pPr>
              <w:jc w:val="center"/>
              <w:rPr>
                <w:rFonts w:asciiTheme="minorHAnsi" w:hAnsiTheme="minorHAnsi" w:cs="Calibri"/>
                <w:b/>
                <w:bCs/>
                <w:color w:val="000000"/>
                <w:sz w:val="18"/>
                <w:szCs w:val="18"/>
              </w:rPr>
            </w:pPr>
            <w:r w:rsidRPr="0041582D">
              <w:rPr>
                <w:rFonts w:asciiTheme="minorHAnsi" w:hAnsiTheme="minorHAnsi" w:cs="Calibri"/>
                <w:b/>
                <w:bCs/>
                <w:color w:val="000000"/>
                <w:sz w:val="18"/>
                <w:szCs w:val="18"/>
              </w:rPr>
              <w:t>Detalle</w:t>
            </w:r>
          </w:p>
        </w:tc>
        <w:tc>
          <w:tcPr>
            <w:tcW w:w="851" w:type="dxa"/>
            <w:shd w:val="clear" w:color="auto" w:fill="D0CECE"/>
            <w:vAlign w:val="center"/>
          </w:tcPr>
          <w:p w:rsidR="00FF249F" w:rsidRPr="0041582D" w:rsidRDefault="00FF249F" w:rsidP="006C1B0B">
            <w:pPr>
              <w:jc w:val="center"/>
              <w:rPr>
                <w:rFonts w:asciiTheme="minorHAnsi" w:hAnsiTheme="minorHAnsi" w:cs="Calibri"/>
                <w:b/>
                <w:bCs/>
                <w:color w:val="000000"/>
                <w:sz w:val="18"/>
                <w:szCs w:val="18"/>
              </w:rPr>
            </w:pPr>
            <w:r w:rsidRPr="0041582D">
              <w:rPr>
                <w:rFonts w:asciiTheme="minorHAnsi" w:hAnsiTheme="minorHAnsi" w:cs="Calibri"/>
                <w:b/>
                <w:bCs/>
                <w:color w:val="000000"/>
                <w:sz w:val="18"/>
                <w:szCs w:val="18"/>
              </w:rPr>
              <w:t>Cantidad</w:t>
            </w:r>
          </w:p>
        </w:tc>
        <w:tc>
          <w:tcPr>
            <w:tcW w:w="992" w:type="dxa"/>
            <w:shd w:val="clear" w:color="auto" w:fill="D0CECE"/>
            <w:vAlign w:val="center"/>
          </w:tcPr>
          <w:p w:rsidR="00FF249F" w:rsidRPr="0041582D" w:rsidRDefault="00FF249F" w:rsidP="006C1B0B">
            <w:pPr>
              <w:jc w:val="center"/>
              <w:rPr>
                <w:rFonts w:asciiTheme="minorHAnsi" w:hAnsiTheme="minorHAnsi" w:cs="Calibri"/>
                <w:b/>
                <w:bCs/>
                <w:color w:val="000000"/>
                <w:sz w:val="18"/>
                <w:szCs w:val="18"/>
              </w:rPr>
            </w:pPr>
            <w:r w:rsidRPr="0041582D">
              <w:rPr>
                <w:rFonts w:asciiTheme="minorHAnsi" w:hAnsiTheme="minorHAnsi" w:cs="Calibri"/>
                <w:b/>
                <w:bCs/>
                <w:color w:val="000000"/>
                <w:sz w:val="18"/>
                <w:szCs w:val="18"/>
              </w:rPr>
              <w:t>Unidad de Medida</w:t>
            </w:r>
          </w:p>
        </w:tc>
        <w:tc>
          <w:tcPr>
            <w:tcW w:w="1276" w:type="dxa"/>
            <w:shd w:val="clear" w:color="auto" w:fill="D0CECE"/>
            <w:vAlign w:val="center"/>
          </w:tcPr>
          <w:p w:rsidR="00FF249F" w:rsidRPr="0041582D" w:rsidRDefault="00FF249F" w:rsidP="0041582D">
            <w:pPr>
              <w:jc w:val="center"/>
              <w:rPr>
                <w:rFonts w:asciiTheme="minorHAnsi" w:hAnsiTheme="minorHAnsi" w:cs="Calibri"/>
                <w:b/>
                <w:bCs/>
                <w:color w:val="000000"/>
                <w:sz w:val="18"/>
                <w:szCs w:val="18"/>
              </w:rPr>
            </w:pPr>
            <w:r w:rsidRPr="0041582D">
              <w:rPr>
                <w:rFonts w:asciiTheme="minorHAnsi" w:hAnsiTheme="minorHAnsi" w:cs="Calibri"/>
                <w:b/>
                <w:bCs/>
                <w:color w:val="000000"/>
                <w:sz w:val="18"/>
                <w:szCs w:val="18"/>
              </w:rPr>
              <w:t xml:space="preserve">Precio Unitario </w:t>
            </w:r>
            <w:r w:rsidRPr="0041582D">
              <w:rPr>
                <w:rFonts w:asciiTheme="minorHAnsi" w:hAnsiTheme="minorHAnsi" w:cs="Calibri"/>
                <w:b/>
                <w:bCs/>
                <w:color w:val="000000"/>
                <w:sz w:val="18"/>
                <w:szCs w:val="18"/>
              </w:rPr>
              <w:br/>
              <w:t>(Bs)</w:t>
            </w:r>
          </w:p>
        </w:tc>
      </w:tr>
      <w:tr w:rsidR="00FF249F" w:rsidRPr="00746832" w:rsidTr="006C1B0B">
        <w:tc>
          <w:tcPr>
            <w:tcW w:w="710" w:type="dxa"/>
            <w:shd w:val="clear" w:color="auto" w:fill="auto"/>
            <w:vAlign w:val="center"/>
          </w:tcPr>
          <w:p w:rsidR="00FF249F" w:rsidRPr="00746832" w:rsidRDefault="00FF249F" w:rsidP="006C1B0B">
            <w:pPr>
              <w:spacing w:before="120" w:after="120"/>
              <w:contextualSpacing/>
              <w:jc w:val="center"/>
              <w:rPr>
                <w:rFonts w:asciiTheme="minorHAnsi" w:hAnsiTheme="minorHAnsi" w:cs="Calibri"/>
                <w:sz w:val="16"/>
                <w:szCs w:val="16"/>
              </w:rPr>
            </w:pPr>
            <w:r w:rsidRPr="00746832">
              <w:rPr>
                <w:rFonts w:asciiTheme="minorHAnsi" w:hAnsiTheme="minorHAnsi" w:cs="Arial"/>
                <w:sz w:val="16"/>
                <w:szCs w:val="16"/>
              </w:rPr>
              <w:t>1.1</w:t>
            </w:r>
          </w:p>
        </w:tc>
        <w:tc>
          <w:tcPr>
            <w:tcW w:w="5386" w:type="dxa"/>
            <w:gridSpan w:val="2"/>
            <w:shd w:val="clear" w:color="auto" w:fill="auto"/>
            <w:vAlign w:val="center"/>
          </w:tcPr>
          <w:p w:rsidR="00FF249F" w:rsidRPr="00746832" w:rsidRDefault="00FF249F" w:rsidP="006C1B0B">
            <w:pPr>
              <w:spacing w:before="120" w:after="120"/>
              <w:contextualSpacing/>
              <w:jc w:val="both"/>
              <w:rPr>
                <w:rFonts w:asciiTheme="minorHAnsi" w:hAnsiTheme="minorHAnsi" w:cs="Calibri"/>
                <w:sz w:val="16"/>
                <w:szCs w:val="16"/>
              </w:rPr>
            </w:pPr>
            <w:r w:rsidRPr="00746832">
              <w:rPr>
                <w:rFonts w:asciiTheme="minorHAnsi" w:hAnsiTheme="minorHAnsi" w:cs="Calibri"/>
                <w:b/>
                <w:bCs/>
                <w:color w:val="000000"/>
                <w:sz w:val="16"/>
                <w:szCs w:val="16"/>
              </w:rPr>
              <w:t>Toma de Muestra y Análisis PVT</w:t>
            </w:r>
            <w:r w:rsidRPr="00746832">
              <w:rPr>
                <w:rFonts w:asciiTheme="minorHAnsi" w:hAnsiTheme="minorHAnsi" w:cs="Calibri"/>
                <w:bCs/>
                <w:color w:val="000000"/>
                <w:sz w:val="16"/>
                <w:szCs w:val="16"/>
              </w:rPr>
              <w:t xml:space="preserve">, que incluya: Toma de Muestras, Validación de la muestras, los tres análisis básicos de recombinación, ensayo CCE, análisis de contenido de mercurio en Gas y en Liquido, Contenido de H2S, ensayo CVD, y reportes, además debe incluir transporte, impuestos, cargos de aduana de las muestras en caso de ser necesario; así mismo deberá incluir los equipos para toma de muestra, </w:t>
            </w:r>
            <w:r w:rsidRPr="00746832">
              <w:rPr>
                <w:rFonts w:asciiTheme="minorHAnsi" w:hAnsiTheme="minorHAnsi" w:cs="Calibri"/>
                <w:b/>
                <w:bCs/>
                <w:color w:val="000000"/>
                <w:sz w:val="16"/>
                <w:szCs w:val="16"/>
              </w:rPr>
              <w:t>Botellas para toma de muestras presurizadas de gas</w:t>
            </w:r>
            <w:r w:rsidRPr="00746832">
              <w:rPr>
                <w:rFonts w:asciiTheme="minorHAnsi" w:hAnsiTheme="minorHAnsi" w:cs="Calibri"/>
                <w:bCs/>
                <w:color w:val="000000"/>
                <w:sz w:val="16"/>
                <w:szCs w:val="16"/>
              </w:rPr>
              <w:t xml:space="preserve">, capacidad mayor o igual a 20 litros, presión de trabajo mayo o igual a 2000 psi, cantidad 4 unidades, almacenaje y transporte de acuerdo a requerimiento DOT. </w:t>
            </w:r>
            <w:r w:rsidRPr="00746832">
              <w:rPr>
                <w:rFonts w:asciiTheme="minorHAnsi" w:hAnsiTheme="minorHAnsi" w:cs="Calibri"/>
                <w:b/>
                <w:bCs/>
                <w:color w:val="000000"/>
                <w:sz w:val="16"/>
                <w:szCs w:val="16"/>
              </w:rPr>
              <w:t>Botellas para muestras presurizadas de condensado</w:t>
            </w:r>
            <w:r w:rsidRPr="00746832">
              <w:rPr>
                <w:rFonts w:asciiTheme="minorHAnsi" w:hAnsiTheme="minorHAnsi" w:cs="Calibri"/>
                <w:bCs/>
                <w:color w:val="000000"/>
                <w:sz w:val="16"/>
                <w:szCs w:val="16"/>
              </w:rPr>
              <w:t>, capacidad mayor o igual a 600 cc, presión de trabajo mayor o igual a 10000 psi, cantidad 2 unidades, almacenaje y transporte de acuerdo a requerimiento DOT. El personal y transporte del mismo para la toma de muestras.</w:t>
            </w:r>
          </w:p>
        </w:tc>
        <w:tc>
          <w:tcPr>
            <w:tcW w:w="851" w:type="dxa"/>
            <w:shd w:val="clear" w:color="auto" w:fill="auto"/>
            <w:vAlign w:val="center"/>
          </w:tcPr>
          <w:p w:rsidR="00FF249F" w:rsidRPr="0041582D" w:rsidRDefault="00FF249F" w:rsidP="006C1B0B">
            <w:pPr>
              <w:spacing w:before="120" w:after="120"/>
              <w:contextualSpacing/>
              <w:jc w:val="center"/>
              <w:rPr>
                <w:rFonts w:asciiTheme="minorHAnsi" w:hAnsiTheme="minorHAnsi" w:cs="Calibri"/>
                <w:sz w:val="16"/>
                <w:szCs w:val="16"/>
              </w:rPr>
            </w:pPr>
            <w:r w:rsidRPr="0041582D">
              <w:rPr>
                <w:rFonts w:asciiTheme="minorHAnsi" w:hAnsiTheme="minorHAnsi" w:cs="Calibri"/>
                <w:sz w:val="16"/>
                <w:szCs w:val="16"/>
              </w:rPr>
              <w:t>1</w:t>
            </w:r>
          </w:p>
        </w:tc>
        <w:tc>
          <w:tcPr>
            <w:tcW w:w="992" w:type="dxa"/>
            <w:shd w:val="clear" w:color="auto" w:fill="auto"/>
            <w:vAlign w:val="center"/>
          </w:tcPr>
          <w:p w:rsidR="00FF249F" w:rsidRPr="0041582D" w:rsidRDefault="00FF249F" w:rsidP="006C1B0B">
            <w:pPr>
              <w:spacing w:before="120" w:after="120"/>
              <w:contextualSpacing/>
              <w:jc w:val="center"/>
              <w:rPr>
                <w:rFonts w:asciiTheme="minorHAnsi" w:hAnsiTheme="minorHAnsi" w:cs="Calibri"/>
                <w:sz w:val="16"/>
                <w:szCs w:val="16"/>
              </w:rPr>
            </w:pPr>
            <w:r w:rsidRPr="0041582D">
              <w:rPr>
                <w:rFonts w:asciiTheme="minorHAnsi" w:hAnsiTheme="minorHAnsi" w:cs="Calibri"/>
                <w:sz w:val="16"/>
                <w:szCs w:val="16"/>
              </w:rPr>
              <w:t>Servicio Global</w:t>
            </w:r>
          </w:p>
        </w:tc>
        <w:tc>
          <w:tcPr>
            <w:tcW w:w="1276" w:type="dxa"/>
            <w:shd w:val="clear" w:color="auto" w:fill="auto"/>
            <w:vAlign w:val="center"/>
          </w:tcPr>
          <w:p w:rsidR="00FF249F" w:rsidRPr="00746832" w:rsidRDefault="00FF249F" w:rsidP="006C1B0B">
            <w:pPr>
              <w:spacing w:before="120" w:after="120"/>
              <w:contextualSpacing/>
              <w:jc w:val="center"/>
              <w:rPr>
                <w:rFonts w:asciiTheme="minorHAnsi" w:hAnsiTheme="minorHAnsi" w:cs="Calibri"/>
                <w:sz w:val="16"/>
                <w:szCs w:val="16"/>
              </w:rPr>
            </w:pPr>
          </w:p>
        </w:tc>
      </w:tr>
      <w:tr w:rsidR="00FF249F" w:rsidRPr="00746832" w:rsidTr="00FF249F">
        <w:trPr>
          <w:trHeight w:val="443"/>
        </w:trPr>
        <w:tc>
          <w:tcPr>
            <w:tcW w:w="7939" w:type="dxa"/>
            <w:gridSpan w:val="5"/>
            <w:shd w:val="clear" w:color="auto" w:fill="auto"/>
            <w:vAlign w:val="center"/>
          </w:tcPr>
          <w:p w:rsidR="00FF249F" w:rsidRPr="00746832" w:rsidRDefault="00FF249F" w:rsidP="00FF249F">
            <w:pPr>
              <w:spacing w:before="120" w:after="120"/>
              <w:contextualSpacing/>
              <w:jc w:val="right"/>
              <w:rPr>
                <w:rFonts w:asciiTheme="minorHAnsi" w:hAnsiTheme="minorHAnsi" w:cs="Calibri"/>
                <w:sz w:val="14"/>
                <w:szCs w:val="14"/>
              </w:rPr>
            </w:pPr>
            <w:r w:rsidRPr="00FF249F">
              <w:rPr>
                <w:rFonts w:asciiTheme="minorHAnsi" w:hAnsiTheme="minorHAnsi" w:cstheme="minorHAnsi"/>
                <w:b/>
                <w:sz w:val="18"/>
                <w:szCs w:val="18"/>
                <w:lang w:val="es-BO"/>
              </w:rPr>
              <w:t>SUMATORIA DE PRECIOS UNITARIOS</w:t>
            </w:r>
            <w:r w:rsidRPr="00FF249F">
              <w:rPr>
                <w:rFonts w:asciiTheme="minorHAnsi" w:hAnsiTheme="minorHAnsi" w:cs="Calibri"/>
                <w:color w:val="000000"/>
                <w:sz w:val="18"/>
                <w:szCs w:val="18"/>
              </w:rPr>
              <w:t xml:space="preserve"> </w:t>
            </w:r>
            <w:r w:rsidRPr="00FF249F">
              <w:rPr>
                <w:rFonts w:asciiTheme="minorHAnsi" w:hAnsiTheme="minorHAnsi" w:cstheme="minorHAnsi"/>
                <w:b/>
                <w:sz w:val="18"/>
                <w:szCs w:val="18"/>
                <w:lang w:val="es-BO"/>
              </w:rPr>
              <w:t>(Numeral)</w:t>
            </w:r>
          </w:p>
        </w:tc>
        <w:tc>
          <w:tcPr>
            <w:tcW w:w="1276" w:type="dxa"/>
            <w:shd w:val="clear" w:color="auto" w:fill="auto"/>
            <w:vAlign w:val="center"/>
          </w:tcPr>
          <w:p w:rsidR="00FF249F" w:rsidRPr="00746832" w:rsidRDefault="00FF249F" w:rsidP="006C1B0B">
            <w:pPr>
              <w:spacing w:before="120" w:after="120"/>
              <w:contextualSpacing/>
              <w:jc w:val="center"/>
              <w:rPr>
                <w:rFonts w:asciiTheme="minorHAnsi" w:hAnsiTheme="minorHAnsi" w:cs="Calibri"/>
                <w:sz w:val="16"/>
                <w:szCs w:val="16"/>
              </w:rPr>
            </w:pPr>
          </w:p>
        </w:tc>
      </w:tr>
      <w:tr w:rsidR="00FF249F" w:rsidRPr="00746832" w:rsidTr="006C1B0B">
        <w:trPr>
          <w:trHeight w:val="421"/>
        </w:trPr>
        <w:tc>
          <w:tcPr>
            <w:tcW w:w="3403" w:type="dxa"/>
            <w:gridSpan w:val="2"/>
            <w:shd w:val="clear" w:color="auto" w:fill="auto"/>
            <w:vAlign w:val="center"/>
          </w:tcPr>
          <w:p w:rsidR="00FF249F" w:rsidRPr="00746832" w:rsidRDefault="00FF249F" w:rsidP="006C1B0B">
            <w:pPr>
              <w:spacing w:before="120" w:after="120"/>
              <w:contextualSpacing/>
              <w:jc w:val="both"/>
              <w:rPr>
                <w:rFonts w:asciiTheme="minorHAnsi" w:hAnsiTheme="minorHAnsi" w:cs="Calibri"/>
                <w:b/>
                <w:bCs/>
                <w:color w:val="000000"/>
                <w:sz w:val="16"/>
                <w:szCs w:val="16"/>
              </w:rPr>
            </w:pPr>
            <w:r w:rsidRPr="00FF249F">
              <w:rPr>
                <w:rFonts w:asciiTheme="minorHAnsi" w:hAnsiTheme="minorHAnsi" w:cstheme="minorHAnsi"/>
                <w:b/>
                <w:sz w:val="18"/>
                <w:szCs w:val="18"/>
                <w:lang w:val="es-BO"/>
              </w:rPr>
              <w:t>SUMATORIA DE PRECIOS UNITARIOS</w:t>
            </w:r>
            <w:r>
              <w:rPr>
                <w:rFonts w:asciiTheme="minorHAnsi" w:hAnsiTheme="minorHAnsi" w:cstheme="minorHAnsi"/>
                <w:b/>
                <w:sz w:val="18"/>
                <w:szCs w:val="18"/>
                <w:lang w:val="es-BO"/>
              </w:rPr>
              <w:t xml:space="preserve"> </w:t>
            </w:r>
            <w:r w:rsidRPr="00FF249F">
              <w:rPr>
                <w:rFonts w:asciiTheme="minorHAnsi" w:hAnsiTheme="minorHAnsi" w:cstheme="minorHAnsi"/>
                <w:b/>
                <w:sz w:val="18"/>
                <w:szCs w:val="18"/>
                <w:lang w:val="es-BO"/>
              </w:rPr>
              <w:t>(Literal)</w:t>
            </w:r>
            <w:r>
              <w:rPr>
                <w:rFonts w:asciiTheme="minorHAnsi" w:hAnsiTheme="minorHAnsi" w:cstheme="minorHAnsi"/>
                <w:b/>
                <w:sz w:val="18"/>
                <w:szCs w:val="18"/>
                <w:lang w:val="es-BO"/>
              </w:rPr>
              <w:t xml:space="preserve"> </w:t>
            </w:r>
          </w:p>
        </w:tc>
        <w:tc>
          <w:tcPr>
            <w:tcW w:w="5812" w:type="dxa"/>
            <w:gridSpan w:val="4"/>
            <w:shd w:val="clear" w:color="auto" w:fill="auto"/>
            <w:vAlign w:val="center"/>
          </w:tcPr>
          <w:p w:rsidR="00FF249F" w:rsidRPr="00746832" w:rsidRDefault="00FF249F" w:rsidP="006C1B0B">
            <w:pPr>
              <w:spacing w:before="120" w:after="120"/>
              <w:contextualSpacing/>
              <w:jc w:val="center"/>
              <w:rPr>
                <w:rFonts w:asciiTheme="minorHAnsi" w:hAnsiTheme="minorHAnsi" w:cs="Calibri"/>
                <w:sz w:val="16"/>
                <w:szCs w:val="16"/>
              </w:rPr>
            </w:pPr>
          </w:p>
        </w:tc>
      </w:tr>
    </w:tbl>
    <w:p w:rsidR="00FF249F" w:rsidRDefault="00416024"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r>
        <w:rPr>
          <w:rFonts w:asciiTheme="minorHAnsi" w:hAnsiTheme="minorHAnsi" w:cstheme="minorHAnsi"/>
          <w:sz w:val="22"/>
          <w:szCs w:val="22"/>
        </w:rPr>
        <w:t xml:space="preserve"> </w:t>
      </w:r>
    </w:p>
    <w:p w:rsidR="00FF249F" w:rsidRDefault="00FF249F" w:rsidP="00FA78A9">
      <w:pPr>
        <w:jc w:val="center"/>
        <w:rPr>
          <w:rFonts w:asciiTheme="minorHAnsi" w:hAnsiTheme="minorHAnsi" w:cstheme="minorHAnsi"/>
          <w:b/>
          <w:sz w:val="22"/>
          <w:szCs w:val="22"/>
          <w:lang w:val="es-BO"/>
        </w:rPr>
      </w:pPr>
    </w:p>
    <w:p w:rsidR="00FF249F" w:rsidRDefault="00FF249F" w:rsidP="00FA78A9">
      <w:pPr>
        <w:jc w:val="center"/>
        <w:rPr>
          <w:rFonts w:asciiTheme="minorHAnsi" w:hAnsiTheme="minorHAnsi" w:cstheme="minorHAnsi"/>
          <w:b/>
          <w:sz w:val="22"/>
          <w:szCs w:val="22"/>
          <w:lang w:val="es-BO"/>
        </w:rPr>
      </w:pPr>
    </w:p>
    <w:p w:rsidR="00FF249F" w:rsidRPr="00552079" w:rsidRDefault="00FF249F" w:rsidP="00FA78A9">
      <w:pPr>
        <w:jc w:val="center"/>
        <w:rPr>
          <w:rFonts w:asciiTheme="minorHAnsi" w:hAnsiTheme="minorHAnsi" w:cstheme="minorHAnsi"/>
          <w:b/>
          <w:sz w:val="22"/>
          <w:szCs w:val="22"/>
          <w:lang w:val="es-BO"/>
        </w:rPr>
      </w:pPr>
    </w:p>
    <w:p w:rsidR="00FA78A9" w:rsidRDefault="00FA78A9"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Default="001E2420" w:rsidP="00FA78A9">
      <w:pPr>
        <w:rPr>
          <w:rFonts w:asciiTheme="minorHAnsi" w:hAnsiTheme="minorHAnsi" w:cstheme="minorHAnsi"/>
          <w:sz w:val="22"/>
          <w:szCs w:val="22"/>
        </w:rPr>
      </w:pPr>
    </w:p>
    <w:p w:rsidR="001E2420" w:rsidRPr="00552079" w:rsidRDefault="001E2420"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BB25CD" w:rsidRDefault="00BB25CD" w:rsidP="00FF249F">
      <w:pPr>
        <w:tabs>
          <w:tab w:val="left" w:pos="6225"/>
        </w:tabs>
        <w:rPr>
          <w:rFonts w:asciiTheme="minorHAnsi" w:hAnsiTheme="minorHAnsi" w:cstheme="minorHAnsi"/>
          <w:sz w:val="22"/>
          <w:szCs w:val="22"/>
          <w:lang w:val="es-MX"/>
        </w:rPr>
      </w:pPr>
    </w:p>
    <w:p w:rsidR="00FF249F" w:rsidRPr="00FF249F" w:rsidRDefault="00FF249F" w:rsidP="00FF249F">
      <w:pPr>
        <w:tabs>
          <w:tab w:val="left" w:pos="6225"/>
        </w:tabs>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1E2420" w:rsidRDefault="001E2420" w:rsidP="009C66A8">
      <w:pPr>
        <w:pStyle w:val="Normal2"/>
        <w:tabs>
          <w:tab w:val="left" w:pos="1701"/>
          <w:tab w:val="left" w:pos="2835"/>
        </w:tabs>
        <w:jc w:val="center"/>
        <w:rPr>
          <w:rFonts w:asciiTheme="minorHAnsi" w:hAnsiTheme="minorHAnsi" w:cs="Calibri"/>
          <w:b/>
          <w:sz w:val="22"/>
          <w:szCs w:val="22"/>
        </w:rPr>
      </w:pPr>
    </w:p>
    <w:p w:rsidR="009C66A8" w:rsidRPr="009C66A8" w:rsidRDefault="001E2420" w:rsidP="009C66A8">
      <w:pPr>
        <w:pStyle w:val="Normal2"/>
        <w:tabs>
          <w:tab w:val="left" w:pos="1701"/>
          <w:tab w:val="left" w:pos="2835"/>
        </w:tabs>
        <w:jc w:val="center"/>
        <w:rPr>
          <w:rFonts w:asciiTheme="minorHAnsi" w:hAnsiTheme="minorHAnsi" w:cstheme="minorHAnsi"/>
          <w:b/>
          <w:sz w:val="22"/>
          <w:szCs w:val="22"/>
          <w:lang w:val="es-BO"/>
        </w:rPr>
      </w:pPr>
      <w:r w:rsidRPr="001E2420">
        <w:rPr>
          <w:rFonts w:asciiTheme="minorHAnsi" w:hAnsiTheme="minorHAnsi" w:cs="Calibri"/>
          <w:b/>
          <w:sz w:val="22"/>
          <w:szCs w:val="22"/>
        </w:rPr>
        <w:t>PAQUETE N° 1.- “</w:t>
      </w:r>
      <w:r w:rsidRPr="001E2420">
        <w:rPr>
          <w:rFonts w:asciiTheme="minorHAnsi" w:hAnsiTheme="minorHAnsi" w:cs="Calibri"/>
          <w:b/>
          <w:bCs/>
          <w:sz w:val="22"/>
          <w:szCs w:val="22"/>
          <w:lang w:eastAsia="es-BO"/>
        </w:rPr>
        <w:t>SERVICIO DE WELL TESTING PARA PRUEBAS EN SUPERFICIE POZO SIP-X1”</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15"/>
          <w:jc w:val="center"/>
        </w:trPr>
        <w:tc>
          <w:tcPr>
            <w:tcW w:w="4663" w:type="dxa"/>
            <w:vAlign w:val="center"/>
          </w:tcPr>
          <w:p w:rsidR="00BF66A0" w:rsidRPr="00CE7371" w:rsidRDefault="00CE7371" w:rsidP="00822B2E">
            <w:pPr>
              <w:autoSpaceDE w:val="0"/>
              <w:autoSpaceDN w:val="0"/>
              <w:adjustRightInd w:val="0"/>
              <w:rPr>
                <w:rFonts w:asciiTheme="minorHAnsi" w:hAnsiTheme="minorHAnsi"/>
                <w:b/>
              </w:rPr>
            </w:pPr>
            <w:r w:rsidRPr="00CE7371">
              <w:rPr>
                <w:rFonts w:asciiTheme="minorHAnsi" w:hAnsiTheme="minorHAnsi"/>
                <w:b/>
              </w:rPr>
              <w:t>EXPERIENCIA ESPECÍFICA DE LA EMPRESA.</w:t>
            </w:r>
          </w:p>
          <w:p w:rsidR="00CE7371" w:rsidRPr="001E2420" w:rsidRDefault="00CE7371" w:rsidP="00CE7371">
            <w:pPr>
              <w:spacing w:before="240" w:line="360" w:lineRule="auto"/>
              <w:jc w:val="both"/>
              <w:rPr>
                <w:rFonts w:asciiTheme="minorHAnsi" w:hAnsiTheme="minorHAnsi" w:cs="Tahoma"/>
                <w:color w:val="000000"/>
                <w:sz w:val="18"/>
                <w:szCs w:val="18"/>
                <w:lang w:val="es-BO" w:eastAsia="en-GB"/>
              </w:rPr>
            </w:pPr>
            <w:r w:rsidRPr="001E2420">
              <w:rPr>
                <w:rFonts w:asciiTheme="minorHAnsi" w:hAnsiTheme="minorHAnsi" w:cs="Calibri"/>
                <w:bCs/>
                <w:sz w:val="18"/>
                <w:szCs w:val="18"/>
              </w:rPr>
              <w:t xml:space="preserve">El Proponente deberá certificar su experiencia específica en operaciones de Pruebas de Producción y/o </w:t>
            </w:r>
            <w:proofErr w:type="spellStart"/>
            <w:r w:rsidRPr="001E2420">
              <w:rPr>
                <w:rFonts w:asciiTheme="minorHAnsi" w:hAnsiTheme="minorHAnsi" w:cs="Calibri"/>
                <w:bCs/>
                <w:sz w:val="18"/>
                <w:szCs w:val="18"/>
              </w:rPr>
              <w:t>Well</w:t>
            </w:r>
            <w:proofErr w:type="spellEnd"/>
            <w:r w:rsidRPr="001E2420">
              <w:rPr>
                <w:rFonts w:asciiTheme="minorHAnsi" w:hAnsiTheme="minorHAnsi" w:cs="Calibri"/>
                <w:bCs/>
                <w:sz w:val="18"/>
                <w:szCs w:val="18"/>
              </w:rPr>
              <w:t xml:space="preserve"> </w:t>
            </w:r>
            <w:proofErr w:type="spellStart"/>
            <w:r w:rsidRPr="001E2420">
              <w:rPr>
                <w:rFonts w:asciiTheme="minorHAnsi" w:hAnsiTheme="minorHAnsi" w:cs="Calibri"/>
                <w:bCs/>
                <w:sz w:val="18"/>
                <w:szCs w:val="18"/>
              </w:rPr>
              <w:t>Testing</w:t>
            </w:r>
            <w:proofErr w:type="spellEnd"/>
            <w:r w:rsidRPr="001E2420">
              <w:rPr>
                <w:rFonts w:asciiTheme="minorHAnsi" w:hAnsiTheme="minorHAnsi" w:cs="Calibri"/>
                <w:bCs/>
                <w:sz w:val="18"/>
                <w:szCs w:val="18"/>
              </w:rPr>
              <w:t xml:space="preserve"> (WT), </w:t>
            </w:r>
            <w:r w:rsidRPr="001E2420">
              <w:rPr>
                <w:rFonts w:asciiTheme="minorHAnsi" w:hAnsiTheme="minorHAnsi" w:cs="Tahoma"/>
                <w:color w:val="000000"/>
                <w:sz w:val="18"/>
                <w:szCs w:val="18"/>
                <w:lang w:val="es-BO" w:eastAsia="en-GB"/>
              </w:rPr>
              <w:t>esa experiencia deberá ser de por lo menos 3 trabajos  realizados en los últimos 5 años.</w:t>
            </w:r>
          </w:p>
          <w:p w:rsidR="00CE7371" w:rsidRPr="001E2420" w:rsidRDefault="00CE7371" w:rsidP="00CE7371">
            <w:pPr>
              <w:spacing w:before="240" w:line="360" w:lineRule="auto"/>
              <w:jc w:val="both"/>
              <w:rPr>
                <w:rFonts w:asciiTheme="minorHAnsi" w:hAnsiTheme="minorHAnsi" w:cs="Calibri"/>
                <w:bCs/>
                <w:sz w:val="18"/>
                <w:szCs w:val="18"/>
              </w:rPr>
            </w:pPr>
            <w:r w:rsidRPr="001E2420">
              <w:rPr>
                <w:rFonts w:asciiTheme="minorHAnsi" w:hAnsiTheme="minorHAnsi" w:cs="Calibri"/>
                <w:bCs/>
                <w:sz w:val="18"/>
                <w:szCs w:val="18"/>
              </w:rPr>
              <w:t>Los Proponentes deberán respaldar su experiencia de trabajo con fotocopias simples de órdenes de servicio, ordenes de proceder, reportes diarios, reportes de servicio y/u operación, tickets de servicio, certificados o actas de cumplimiento de contrato, certificados o actas de conformidad, resumen de operaciones, ticket de campo, contratos, certificado de trabajo y certificaciones de servicios que acrediten el servicio prestado.</w:t>
            </w:r>
          </w:p>
          <w:p w:rsidR="00CE7371" w:rsidRPr="008842A3" w:rsidRDefault="00CE7371" w:rsidP="00CE7371">
            <w:pPr>
              <w:autoSpaceDE w:val="0"/>
              <w:autoSpaceDN w:val="0"/>
              <w:adjustRightInd w:val="0"/>
              <w:rPr>
                <w:rFonts w:ascii="Calibri" w:hAnsi="Calibri" w:cs="Calibri"/>
                <w:sz w:val="18"/>
                <w:szCs w:val="18"/>
              </w:rPr>
            </w:pPr>
            <w:r w:rsidRPr="001E2420">
              <w:rPr>
                <w:rFonts w:asciiTheme="minorHAnsi" w:hAnsiTheme="minorHAnsi" w:cs="Calibri"/>
                <w:bCs/>
                <w:sz w:val="18"/>
                <w:szCs w:val="18"/>
              </w:rPr>
              <w:t>Las empresas que presenten fotocopia simple de un contrato, como respaldo deberán adjuntar por lo menos un reporte o documento equivalente con el que se demuestre que se ejecutó el servicio detallado en dicho contrato.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BF66A0" w:rsidP="00822B2E">
            <w:pPr>
              <w:rPr>
                <w:rFonts w:ascii="Calibri" w:hAnsi="Calibri" w:cs="Calibri"/>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D3F41" w:rsidRDefault="004D3F41"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E7371" w:rsidRPr="009C66A8" w:rsidRDefault="00CE7371" w:rsidP="00CE7371">
      <w:pPr>
        <w:jc w:val="center"/>
        <w:rPr>
          <w:rFonts w:ascii="Calibri" w:hAnsi="Calibri" w:cs="Calibri"/>
          <w:b/>
          <w:sz w:val="22"/>
          <w:szCs w:val="22"/>
        </w:rPr>
      </w:pPr>
      <w:r w:rsidRPr="009C66A8">
        <w:rPr>
          <w:rFonts w:ascii="Calibri" w:hAnsi="Calibri" w:cs="Calibri"/>
          <w:b/>
          <w:sz w:val="22"/>
          <w:szCs w:val="22"/>
        </w:rPr>
        <w:lastRenderedPageBreak/>
        <w:t>FORMULARIO C-1</w:t>
      </w:r>
    </w:p>
    <w:p w:rsidR="00CE7371" w:rsidRPr="009C66A8" w:rsidRDefault="00CE7371" w:rsidP="00CE737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E7371" w:rsidRDefault="00CE7371" w:rsidP="00CE7371">
      <w:pPr>
        <w:pStyle w:val="Normal2"/>
        <w:tabs>
          <w:tab w:val="left" w:pos="1701"/>
          <w:tab w:val="left" w:pos="2835"/>
        </w:tabs>
        <w:jc w:val="center"/>
        <w:rPr>
          <w:rFonts w:asciiTheme="minorHAnsi" w:hAnsiTheme="minorHAnsi" w:cs="Calibri"/>
          <w:b/>
          <w:sz w:val="22"/>
          <w:szCs w:val="22"/>
        </w:rPr>
      </w:pPr>
    </w:p>
    <w:p w:rsidR="00CE7371" w:rsidRPr="00976139" w:rsidRDefault="00976139" w:rsidP="00CE7371">
      <w:pPr>
        <w:pStyle w:val="Normal2"/>
        <w:tabs>
          <w:tab w:val="left" w:pos="1701"/>
          <w:tab w:val="left" w:pos="2835"/>
        </w:tabs>
        <w:jc w:val="center"/>
        <w:rPr>
          <w:rFonts w:asciiTheme="minorHAnsi" w:hAnsiTheme="minorHAnsi" w:cstheme="minorHAnsi"/>
          <w:b/>
          <w:sz w:val="22"/>
          <w:szCs w:val="22"/>
          <w:lang w:val="es-BO"/>
        </w:rPr>
      </w:pPr>
      <w:r w:rsidRPr="00976139">
        <w:rPr>
          <w:rFonts w:asciiTheme="minorHAnsi" w:hAnsiTheme="minorHAnsi" w:cs="Calibri"/>
          <w:b/>
          <w:sz w:val="22"/>
          <w:szCs w:val="22"/>
        </w:rPr>
        <w:t>PAQUETE N°</w:t>
      </w:r>
      <w:r w:rsidR="0041582D">
        <w:rPr>
          <w:rFonts w:asciiTheme="minorHAnsi" w:hAnsiTheme="minorHAnsi" w:cs="Calibri"/>
          <w:b/>
          <w:sz w:val="22"/>
          <w:szCs w:val="22"/>
        </w:rPr>
        <w:t xml:space="preserve"> </w:t>
      </w:r>
      <w:r w:rsidRPr="00976139">
        <w:rPr>
          <w:rFonts w:asciiTheme="minorHAnsi" w:hAnsiTheme="minorHAnsi" w:cs="Calibri"/>
          <w:b/>
          <w:sz w:val="22"/>
          <w:szCs w:val="22"/>
        </w:rPr>
        <w:t>2.- “</w:t>
      </w:r>
      <w:r w:rsidRPr="00976139">
        <w:rPr>
          <w:rFonts w:asciiTheme="minorHAnsi" w:hAnsiTheme="minorHAnsi" w:cs="Calibri"/>
          <w:b/>
          <w:bCs/>
          <w:sz w:val="22"/>
          <w:szCs w:val="22"/>
          <w:lang w:eastAsia="es-BO"/>
        </w:rPr>
        <w:t>SERVICIO DE TOMA DE MUESTRA Y ANALISIS PVT POZO SIP-X1”</w:t>
      </w:r>
    </w:p>
    <w:p w:rsidR="00CE7371" w:rsidRPr="00DB5AAF" w:rsidRDefault="00CE7371" w:rsidP="00CE7371">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CE7371" w:rsidRPr="008842A3" w:rsidTr="006C1B0B">
        <w:trPr>
          <w:trHeight w:val="236"/>
          <w:tblHeader/>
          <w:jc w:val="center"/>
        </w:trPr>
        <w:tc>
          <w:tcPr>
            <w:tcW w:w="4663" w:type="dxa"/>
            <w:vMerge w:val="restart"/>
            <w:shd w:val="clear" w:color="auto" w:fill="D9D9D9" w:themeFill="background1" w:themeFillShade="D9"/>
            <w:vAlign w:val="center"/>
          </w:tcPr>
          <w:p w:rsidR="00CE7371" w:rsidRPr="008842A3" w:rsidRDefault="00CE7371" w:rsidP="006C1B0B">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CE7371" w:rsidRDefault="00CE7371" w:rsidP="006C1B0B">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CE7371" w:rsidRPr="00316D4A" w:rsidRDefault="00CE7371" w:rsidP="006C1B0B">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CE7371" w:rsidRPr="008842A3" w:rsidTr="006C1B0B">
        <w:trPr>
          <w:cantSplit/>
          <w:trHeight w:val="708"/>
          <w:jc w:val="center"/>
        </w:trPr>
        <w:tc>
          <w:tcPr>
            <w:tcW w:w="4663" w:type="dxa"/>
            <w:vMerge/>
            <w:shd w:val="clear" w:color="auto" w:fill="D9D9D9" w:themeFill="background1" w:themeFillShade="D9"/>
            <w:vAlign w:val="center"/>
          </w:tcPr>
          <w:p w:rsidR="00CE7371" w:rsidRPr="008842A3" w:rsidRDefault="00CE7371" w:rsidP="006C1B0B">
            <w:pPr>
              <w:jc w:val="center"/>
              <w:rPr>
                <w:rFonts w:ascii="Calibri" w:hAnsi="Calibri" w:cs="Calibri"/>
                <w:b/>
                <w:sz w:val="18"/>
                <w:szCs w:val="18"/>
              </w:rPr>
            </w:pPr>
          </w:p>
        </w:tc>
        <w:tc>
          <w:tcPr>
            <w:tcW w:w="4618" w:type="dxa"/>
            <w:vMerge/>
            <w:shd w:val="clear" w:color="auto" w:fill="D9D9D9" w:themeFill="background1" w:themeFillShade="D9"/>
            <w:vAlign w:val="center"/>
          </w:tcPr>
          <w:p w:rsidR="00CE7371" w:rsidRPr="008842A3" w:rsidRDefault="00CE7371" w:rsidP="006C1B0B">
            <w:pPr>
              <w:jc w:val="center"/>
              <w:rPr>
                <w:rFonts w:ascii="Calibri" w:hAnsi="Calibri" w:cs="Calibri"/>
                <w:b/>
                <w:sz w:val="18"/>
                <w:szCs w:val="18"/>
              </w:rPr>
            </w:pPr>
          </w:p>
        </w:tc>
      </w:tr>
      <w:tr w:rsidR="00CE7371" w:rsidRPr="008842A3" w:rsidTr="006C1B0B">
        <w:trPr>
          <w:trHeight w:val="215"/>
          <w:jc w:val="center"/>
        </w:trPr>
        <w:tc>
          <w:tcPr>
            <w:tcW w:w="4663" w:type="dxa"/>
            <w:vAlign w:val="center"/>
          </w:tcPr>
          <w:p w:rsidR="00CE7371" w:rsidRPr="00976139" w:rsidRDefault="00CE7371" w:rsidP="006C1B0B">
            <w:pPr>
              <w:autoSpaceDE w:val="0"/>
              <w:autoSpaceDN w:val="0"/>
              <w:adjustRightInd w:val="0"/>
              <w:rPr>
                <w:rFonts w:asciiTheme="minorHAnsi" w:hAnsiTheme="minorHAnsi"/>
                <w:b/>
              </w:rPr>
            </w:pPr>
            <w:r w:rsidRPr="00976139">
              <w:rPr>
                <w:rFonts w:asciiTheme="minorHAnsi" w:hAnsiTheme="minorHAnsi"/>
                <w:b/>
              </w:rPr>
              <w:t>EXPERIENCIA ESPECÍFICA DE LA EMPRESA.</w:t>
            </w:r>
          </w:p>
          <w:p w:rsidR="00976139" w:rsidRPr="00976139" w:rsidRDefault="00976139" w:rsidP="00976139">
            <w:pPr>
              <w:spacing w:before="240" w:line="360" w:lineRule="auto"/>
              <w:jc w:val="both"/>
              <w:rPr>
                <w:rFonts w:asciiTheme="minorHAnsi" w:hAnsiTheme="minorHAnsi" w:cs="Calibri"/>
                <w:bCs/>
              </w:rPr>
            </w:pPr>
            <w:r w:rsidRPr="00976139">
              <w:rPr>
                <w:rFonts w:asciiTheme="minorHAnsi" w:hAnsiTheme="minorHAnsi" w:cs="Calibri"/>
                <w:bCs/>
              </w:rPr>
              <w:t>Las empresas proponentes deberán tener una experiencia específica mínima de tres (3) trabajos en el Servicio de Análisis de PVT y acreditar su experiencia con fotocopias simples de órdenes de servicio, ordenes de proceder, reportes diarios, reportes de servicio y/u operación, tickets de servicio, certificados o actas de cumplimiento de contrato, certificados o actas de conformidad, resumen de operaciones, ticket de campo, contratos, certificado de trabajo y certificaciones de servicios que acrediten el servicio prestado.</w:t>
            </w:r>
          </w:p>
          <w:p w:rsidR="00CE7371" w:rsidRPr="00976139" w:rsidRDefault="00976139" w:rsidP="00976139">
            <w:pPr>
              <w:autoSpaceDE w:val="0"/>
              <w:autoSpaceDN w:val="0"/>
              <w:adjustRightInd w:val="0"/>
              <w:rPr>
                <w:rFonts w:asciiTheme="minorHAnsi" w:hAnsiTheme="minorHAnsi" w:cs="Calibri"/>
              </w:rPr>
            </w:pPr>
            <w:r w:rsidRPr="00976139">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p>
        </w:tc>
        <w:tc>
          <w:tcPr>
            <w:tcW w:w="4618" w:type="dxa"/>
            <w:vAlign w:val="center"/>
          </w:tcPr>
          <w:p w:rsidR="00CE7371" w:rsidRPr="008842A3" w:rsidRDefault="00CE7371" w:rsidP="006C1B0B">
            <w:pPr>
              <w:rPr>
                <w:rFonts w:ascii="Calibri" w:hAnsi="Calibri" w:cs="Calibri"/>
                <w:b/>
                <w:sz w:val="18"/>
                <w:szCs w:val="18"/>
              </w:rPr>
            </w:pPr>
          </w:p>
        </w:tc>
      </w:tr>
      <w:tr w:rsidR="00CE7371" w:rsidRPr="008842A3" w:rsidTr="006C1B0B">
        <w:trPr>
          <w:trHeight w:val="233"/>
          <w:jc w:val="center"/>
        </w:trPr>
        <w:tc>
          <w:tcPr>
            <w:tcW w:w="4663" w:type="dxa"/>
            <w:vAlign w:val="center"/>
          </w:tcPr>
          <w:p w:rsidR="00CE7371" w:rsidRPr="008842A3" w:rsidRDefault="00CE7371" w:rsidP="006C1B0B">
            <w:pPr>
              <w:rPr>
                <w:rFonts w:ascii="Calibri" w:hAnsi="Calibri" w:cs="Calibri"/>
                <w:bCs/>
                <w:sz w:val="18"/>
                <w:szCs w:val="18"/>
              </w:rPr>
            </w:pPr>
          </w:p>
        </w:tc>
        <w:tc>
          <w:tcPr>
            <w:tcW w:w="4618" w:type="dxa"/>
            <w:vAlign w:val="center"/>
          </w:tcPr>
          <w:p w:rsidR="00CE7371" w:rsidRPr="008842A3" w:rsidRDefault="00CE7371" w:rsidP="006C1B0B">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CE7371" w:rsidRDefault="00CE7371" w:rsidP="00FA78A9">
      <w:pPr>
        <w:jc w:val="center"/>
        <w:rPr>
          <w:rFonts w:asciiTheme="minorHAnsi" w:hAnsiTheme="minorHAnsi" w:cstheme="minorHAnsi"/>
          <w:b/>
          <w:sz w:val="22"/>
          <w:szCs w:val="22"/>
        </w:rPr>
      </w:pPr>
    </w:p>
    <w:p w:rsidR="00CE7371" w:rsidRDefault="00CE7371" w:rsidP="00FA78A9">
      <w:pPr>
        <w:jc w:val="center"/>
        <w:rPr>
          <w:rFonts w:asciiTheme="minorHAnsi" w:hAnsiTheme="minorHAnsi" w:cstheme="minorHAnsi"/>
          <w:b/>
          <w:sz w:val="22"/>
          <w:szCs w:val="22"/>
        </w:rPr>
      </w:pPr>
    </w:p>
    <w:p w:rsidR="00CE7371" w:rsidRDefault="00CE7371" w:rsidP="00FA78A9">
      <w:pPr>
        <w:jc w:val="center"/>
        <w:rPr>
          <w:rFonts w:asciiTheme="minorHAnsi" w:hAnsiTheme="minorHAnsi" w:cstheme="minorHAnsi"/>
          <w:b/>
          <w:sz w:val="22"/>
          <w:szCs w:val="22"/>
        </w:rPr>
      </w:pPr>
    </w:p>
    <w:p w:rsidR="00CE7371" w:rsidRDefault="00CE7371" w:rsidP="00FA78A9">
      <w:pPr>
        <w:jc w:val="center"/>
        <w:rPr>
          <w:rFonts w:asciiTheme="minorHAnsi" w:hAnsiTheme="minorHAnsi" w:cstheme="minorHAnsi"/>
          <w:b/>
          <w:sz w:val="22"/>
          <w:szCs w:val="22"/>
        </w:rPr>
      </w:pPr>
    </w:p>
    <w:p w:rsidR="00CE7371" w:rsidRDefault="00CE7371"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D3F41" w:rsidRDefault="004D3F41"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41582D" w:rsidRDefault="0041582D" w:rsidP="00BF66A0">
      <w:pPr>
        <w:jc w:val="center"/>
        <w:rPr>
          <w:rFonts w:asciiTheme="minorHAnsi" w:hAnsiTheme="minorHAnsi" w:cstheme="minorHAnsi"/>
          <w:b/>
          <w:sz w:val="22"/>
          <w:szCs w:val="22"/>
        </w:rPr>
      </w:pPr>
    </w:p>
    <w:p w:rsidR="0041582D" w:rsidRDefault="0041582D" w:rsidP="00BF66A0">
      <w:pPr>
        <w:jc w:val="center"/>
        <w:rPr>
          <w:rFonts w:asciiTheme="minorHAnsi" w:hAnsiTheme="minorHAnsi" w:cstheme="minorHAnsi"/>
          <w:b/>
          <w:sz w:val="22"/>
          <w:szCs w:val="22"/>
        </w:rPr>
      </w:pPr>
      <w:r w:rsidRPr="001E2420">
        <w:rPr>
          <w:rFonts w:asciiTheme="minorHAnsi" w:hAnsiTheme="minorHAnsi" w:cs="Calibri"/>
          <w:b/>
          <w:sz w:val="22"/>
          <w:szCs w:val="22"/>
        </w:rPr>
        <w:t>PAQUETE N° 1.- “</w:t>
      </w:r>
      <w:r w:rsidRPr="001E2420">
        <w:rPr>
          <w:rFonts w:asciiTheme="minorHAnsi" w:hAnsiTheme="minorHAnsi" w:cs="Calibri"/>
          <w:b/>
          <w:bCs/>
          <w:sz w:val="22"/>
          <w:szCs w:val="22"/>
          <w:lang w:eastAsia="es-BO"/>
        </w:rPr>
        <w:t>SERVICIO DE WELL TESTING PARA PRUEBAS EN SUPERFICIE POZO SIP-X1”</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41582D" w:rsidRDefault="0041582D" w:rsidP="0041582D">
      <w:pPr>
        <w:jc w:val="center"/>
        <w:rPr>
          <w:rFonts w:asciiTheme="minorHAnsi" w:hAnsiTheme="minorHAnsi" w:cstheme="minorHAnsi"/>
          <w:b/>
          <w:sz w:val="22"/>
          <w:szCs w:val="22"/>
        </w:rPr>
      </w:pPr>
    </w:p>
    <w:p w:rsidR="0041582D" w:rsidRDefault="0041582D" w:rsidP="0041582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41582D" w:rsidRDefault="0041582D" w:rsidP="0041582D">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41582D" w:rsidRDefault="0041582D" w:rsidP="0041582D">
      <w:pPr>
        <w:jc w:val="center"/>
        <w:rPr>
          <w:rFonts w:asciiTheme="minorHAnsi" w:hAnsiTheme="minorHAnsi" w:cstheme="minorHAnsi"/>
          <w:b/>
          <w:sz w:val="22"/>
          <w:szCs w:val="22"/>
        </w:rPr>
      </w:pPr>
    </w:p>
    <w:p w:rsidR="0041582D" w:rsidRDefault="0041582D" w:rsidP="0041582D">
      <w:pPr>
        <w:jc w:val="center"/>
        <w:rPr>
          <w:rFonts w:asciiTheme="minorHAnsi" w:hAnsiTheme="minorHAnsi" w:cstheme="minorHAnsi"/>
          <w:b/>
          <w:sz w:val="22"/>
          <w:szCs w:val="22"/>
        </w:rPr>
      </w:pPr>
      <w:r w:rsidRPr="00976139">
        <w:rPr>
          <w:rFonts w:asciiTheme="minorHAnsi" w:hAnsiTheme="minorHAnsi" w:cs="Calibri"/>
          <w:b/>
          <w:sz w:val="22"/>
          <w:szCs w:val="22"/>
        </w:rPr>
        <w:t>PAQUETE N°</w:t>
      </w:r>
      <w:r>
        <w:rPr>
          <w:rFonts w:asciiTheme="minorHAnsi" w:hAnsiTheme="minorHAnsi" w:cs="Calibri"/>
          <w:b/>
          <w:sz w:val="22"/>
          <w:szCs w:val="22"/>
        </w:rPr>
        <w:t xml:space="preserve"> </w:t>
      </w:r>
      <w:r w:rsidRPr="00976139">
        <w:rPr>
          <w:rFonts w:asciiTheme="minorHAnsi" w:hAnsiTheme="minorHAnsi" w:cs="Calibri"/>
          <w:b/>
          <w:sz w:val="22"/>
          <w:szCs w:val="22"/>
        </w:rPr>
        <w:t>2.- “</w:t>
      </w:r>
      <w:r w:rsidRPr="00976139">
        <w:rPr>
          <w:rFonts w:asciiTheme="minorHAnsi" w:hAnsiTheme="minorHAnsi" w:cs="Calibri"/>
          <w:b/>
          <w:bCs/>
          <w:sz w:val="22"/>
          <w:szCs w:val="22"/>
          <w:lang w:eastAsia="es-BO"/>
        </w:rPr>
        <w:t>SERVICIO DE TOMA DE MUESTRA Y ANALISIS PVT POZO SIP-X1”</w:t>
      </w:r>
      <w:r>
        <w:rPr>
          <w:rFonts w:asciiTheme="minorHAnsi" w:hAnsiTheme="minorHAnsi" w:cs="Calibri"/>
          <w:b/>
          <w:bCs/>
          <w:sz w:val="22"/>
          <w:szCs w:val="22"/>
          <w:lang w:eastAsia="es-BO"/>
        </w:rPr>
        <w:t xml:space="preserve"> </w:t>
      </w:r>
    </w:p>
    <w:p w:rsidR="0041582D" w:rsidRPr="009C66A8" w:rsidRDefault="0041582D" w:rsidP="0041582D">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1582D" w:rsidRPr="00E308B3" w:rsidTr="006C1B0B">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1582D" w:rsidRPr="00E308B3" w:rsidRDefault="0041582D" w:rsidP="006C1B0B">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1582D" w:rsidRPr="00E308B3" w:rsidRDefault="0041582D" w:rsidP="006C1B0B">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1582D" w:rsidRPr="00E308B3" w:rsidRDefault="0041582D" w:rsidP="006C1B0B">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1582D" w:rsidRPr="00E308B3" w:rsidRDefault="0041582D" w:rsidP="006C1B0B">
            <w:pPr>
              <w:rPr>
                <w:rFonts w:asciiTheme="minorHAnsi" w:hAnsiTheme="minorHAnsi" w:cstheme="minorHAnsi"/>
                <w:sz w:val="22"/>
                <w:szCs w:val="22"/>
              </w:rPr>
            </w:pPr>
          </w:p>
        </w:tc>
      </w:tr>
      <w:tr w:rsidR="0041582D" w:rsidRPr="00E308B3" w:rsidTr="006C1B0B">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1582D" w:rsidRPr="00E308B3" w:rsidRDefault="0041582D" w:rsidP="006C1B0B">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1582D" w:rsidRPr="00E308B3" w:rsidRDefault="0041582D" w:rsidP="006C1B0B">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1582D" w:rsidRPr="00E308B3" w:rsidRDefault="0041582D" w:rsidP="006C1B0B">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1582D" w:rsidRPr="00E308B3" w:rsidRDefault="0041582D" w:rsidP="006C1B0B">
            <w:pPr>
              <w:jc w:val="center"/>
              <w:rPr>
                <w:rFonts w:asciiTheme="minorHAnsi" w:hAnsiTheme="minorHAnsi" w:cstheme="minorHAnsi"/>
                <w:sz w:val="22"/>
                <w:szCs w:val="22"/>
              </w:rPr>
            </w:pPr>
          </w:p>
          <w:p w:rsidR="0041582D" w:rsidRPr="00E308B3" w:rsidRDefault="0041582D" w:rsidP="006C1B0B">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1582D" w:rsidRPr="00E308B3" w:rsidRDefault="0041582D" w:rsidP="006C1B0B">
            <w:pPr>
              <w:rPr>
                <w:rFonts w:asciiTheme="minorHAnsi" w:hAnsiTheme="minorHAnsi" w:cstheme="minorHAnsi"/>
                <w:sz w:val="22"/>
                <w:szCs w:val="22"/>
              </w:rPr>
            </w:pPr>
          </w:p>
        </w:tc>
      </w:tr>
      <w:tr w:rsidR="0041582D" w:rsidRPr="00E308B3" w:rsidTr="006C1B0B">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1582D" w:rsidRPr="00E308B3" w:rsidRDefault="0041582D" w:rsidP="006C1B0B">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1582D" w:rsidRPr="00E308B3" w:rsidRDefault="0041582D" w:rsidP="006C1B0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1582D" w:rsidRPr="00E308B3" w:rsidRDefault="0041582D" w:rsidP="006C1B0B">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1582D" w:rsidRPr="00E308B3" w:rsidRDefault="0041582D" w:rsidP="006C1B0B">
            <w:pPr>
              <w:rPr>
                <w:rFonts w:asciiTheme="minorHAnsi" w:hAnsiTheme="minorHAnsi" w:cstheme="minorHAnsi"/>
                <w:sz w:val="22"/>
                <w:szCs w:val="22"/>
              </w:rPr>
            </w:pPr>
          </w:p>
        </w:tc>
      </w:tr>
      <w:tr w:rsidR="0041582D" w:rsidRPr="00E308B3" w:rsidTr="006C1B0B">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1582D" w:rsidRPr="00E308B3" w:rsidRDefault="0041582D" w:rsidP="006C1B0B">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1582D" w:rsidRPr="00E308B3" w:rsidRDefault="0041582D" w:rsidP="006C1B0B">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1582D" w:rsidRPr="00E308B3" w:rsidRDefault="0041582D" w:rsidP="006C1B0B">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1582D" w:rsidRPr="00E308B3" w:rsidRDefault="0041582D" w:rsidP="006C1B0B">
            <w:pPr>
              <w:rPr>
                <w:rFonts w:asciiTheme="minorHAnsi" w:hAnsiTheme="minorHAnsi" w:cstheme="minorHAnsi"/>
                <w:sz w:val="22"/>
                <w:szCs w:val="22"/>
              </w:rPr>
            </w:pPr>
          </w:p>
          <w:p w:rsidR="0041582D" w:rsidRPr="00E308B3" w:rsidRDefault="0041582D" w:rsidP="006C1B0B">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1582D" w:rsidRPr="00E308B3" w:rsidRDefault="0041582D" w:rsidP="006C1B0B">
            <w:pPr>
              <w:rPr>
                <w:rFonts w:asciiTheme="minorHAnsi" w:hAnsiTheme="minorHAnsi" w:cstheme="minorHAnsi"/>
                <w:sz w:val="22"/>
                <w:szCs w:val="22"/>
              </w:rPr>
            </w:pPr>
          </w:p>
        </w:tc>
      </w:tr>
      <w:tr w:rsidR="0041582D" w:rsidRPr="00E308B3" w:rsidTr="006C1B0B">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1582D" w:rsidRPr="00E308B3" w:rsidRDefault="0041582D" w:rsidP="006C1B0B">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1582D" w:rsidRPr="00E308B3" w:rsidRDefault="0041582D" w:rsidP="006C1B0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1582D" w:rsidRPr="00E308B3" w:rsidRDefault="0041582D" w:rsidP="006C1B0B">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1582D" w:rsidRPr="00E308B3" w:rsidRDefault="0041582D" w:rsidP="006C1B0B">
            <w:pPr>
              <w:rPr>
                <w:rFonts w:asciiTheme="minorHAnsi" w:hAnsiTheme="minorHAnsi" w:cstheme="minorHAnsi"/>
                <w:sz w:val="22"/>
                <w:szCs w:val="22"/>
              </w:rPr>
            </w:pPr>
          </w:p>
        </w:tc>
      </w:tr>
      <w:tr w:rsidR="0041582D" w:rsidRPr="00E308B3" w:rsidTr="006C1B0B">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1582D" w:rsidRPr="00E308B3" w:rsidRDefault="0041582D" w:rsidP="006C1B0B">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1582D" w:rsidRPr="00E308B3" w:rsidRDefault="0041582D" w:rsidP="006C1B0B">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1582D" w:rsidRPr="00E308B3" w:rsidRDefault="0041582D" w:rsidP="006C1B0B">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1582D" w:rsidRPr="00E308B3" w:rsidRDefault="0041582D" w:rsidP="006C1B0B">
            <w:pPr>
              <w:rPr>
                <w:rFonts w:asciiTheme="minorHAnsi" w:hAnsiTheme="minorHAnsi" w:cstheme="minorHAnsi"/>
                <w:sz w:val="22"/>
                <w:szCs w:val="22"/>
              </w:rPr>
            </w:pPr>
          </w:p>
        </w:tc>
      </w:tr>
    </w:tbl>
    <w:p w:rsidR="0041582D" w:rsidRPr="00E308B3" w:rsidRDefault="0041582D" w:rsidP="0041582D">
      <w:pPr>
        <w:jc w:val="center"/>
        <w:rPr>
          <w:rFonts w:asciiTheme="minorHAnsi" w:hAnsiTheme="minorHAnsi" w:cstheme="minorHAnsi"/>
          <w:sz w:val="22"/>
          <w:szCs w:val="22"/>
        </w:rPr>
      </w:pPr>
    </w:p>
    <w:p w:rsidR="0041582D" w:rsidRPr="005D2936" w:rsidRDefault="0041582D" w:rsidP="0041582D">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41582D" w:rsidRPr="005D2936" w:rsidRDefault="0041582D" w:rsidP="0041582D">
      <w:pPr>
        <w:ind w:left="360"/>
        <w:jc w:val="both"/>
        <w:rPr>
          <w:rFonts w:asciiTheme="minorHAnsi" w:hAnsiTheme="minorHAnsi" w:cs="Calibri"/>
          <w:szCs w:val="18"/>
        </w:rPr>
      </w:pPr>
    </w:p>
    <w:p w:rsidR="0041582D" w:rsidRPr="005D2936" w:rsidRDefault="0041582D" w:rsidP="0041582D">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41582D" w:rsidRPr="002C22EC" w:rsidRDefault="0041582D" w:rsidP="0041582D">
      <w:pPr>
        <w:jc w:val="both"/>
        <w:rPr>
          <w:rFonts w:asciiTheme="minorHAnsi" w:hAnsiTheme="minorHAnsi" w:cs="Calibri"/>
          <w:sz w:val="18"/>
          <w:szCs w:val="18"/>
        </w:rPr>
      </w:pPr>
    </w:p>
    <w:p w:rsidR="0041582D" w:rsidRPr="002C22EC" w:rsidRDefault="0041582D" w:rsidP="0041582D">
      <w:pPr>
        <w:jc w:val="both"/>
        <w:rPr>
          <w:rFonts w:asciiTheme="minorHAnsi" w:hAnsiTheme="minorHAnsi" w:cs="Arial"/>
          <w:sz w:val="18"/>
          <w:szCs w:val="18"/>
        </w:rPr>
      </w:pPr>
    </w:p>
    <w:p w:rsidR="0041582D" w:rsidRPr="002C22EC" w:rsidRDefault="0041582D" w:rsidP="0041582D">
      <w:pPr>
        <w:jc w:val="center"/>
        <w:rPr>
          <w:rFonts w:asciiTheme="minorHAnsi" w:hAnsiTheme="minorHAnsi" w:cs="Arial"/>
          <w:sz w:val="16"/>
          <w:szCs w:val="16"/>
          <w:lang w:val="es-BO"/>
        </w:rPr>
      </w:pPr>
    </w:p>
    <w:p w:rsidR="0041582D" w:rsidRPr="002C22EC" w:rsidRDefault="0041582D" w:rsidP="0041582D">
      <w:pPr>
        <w:jc w:val="center"/>
        <w:rPr>
          <w:rFonts w:asciiTheme="minorHAnsi" w:hAnsiTheme="minorHAnsi" w:cs="Arial"/>
          <w:sz w:val="16"/>
          <w:szCs w:val="16"/>
          <w:lang w:val="es-BO"/>
        </w:rPr>
      </w:pPr>
    </w:p>
    <w:p w:rsidR="0041582D" w:rsidRPr="002C22EC" w:rsidRDefault="0041582D" w:rsidP="0041582D">
      <w:pPr>
        <w:jc w:val="center"/>
        <w:rPr>
          <w:rFonts w:asciiTheme="minorHAnsi" w:hAnsiTheme="minorHAnsi" w:cs="Arial"/>
          <w:sz w:val="16"/>
          <w:szCs w:val="16"/>
          <w:lang w:val="es-BO"/>
        </w:rPr>
      </w:pPr>
    </w:p>
    <w:p w:rsidR="0041582D" w:rsidRPr="002C22EC" w:rsidRDefault="0041582D" w:rsidP="0041582D">
      <w:pPr>
        <w:jc w:val="center"/>
        <w:rPr>
          <w:rFonts w:asciiTheme="minorHAnsi" w:hAnsiTheme="minorHAnsi" w:cs="Arial"/>
          <w:sz w:val="16"/>
          <w:szCs w:val="16"/>
          <w:lang w:val="es-BO"/>
        </w:rPr>
      </w:pPr>
    </w:p>
    <w:p w:rsidR="0041582D" w:rsidRPr="002C22EC" w:rsidRDefault="0041582D" w:rsidP="0041582D">
      <w:pPr>
        <w:jc w:val="center"/>
        <w:rPr>
          <w:rFonts w:asciiTheme="minorHAnsi" w:hAnsiTheme="minorHAnsi" w:cs="Calibri"/>
          <w:b/>
        </w:rPr>
      </w:pPr>
      <w:r w:rsidRPr="002C22EC">
        <w:rPr>
          <w:rFonts w:asciiTheme="minorHAnsi" w:hAnsiTheme="minorHAnsi" w:cs="Calibri"/>
          <w:b/>
        </w:rPr>
        <w:t>-------------------------------------------------------------------------------</w:t>
      </w:r>
    </w:p>
    <w:p w:rsidR="0041582D" w:rsidRPr="002C22EC" w:rsidRDefault="0041582D" w:rsidP="0041582D">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41582D" w:rsidRPr="002C22EC" w:rsidRDefault="0041582D" w:rsidP="0041582D">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41582D" w:rsidRDefault="0041582D" w:rsidP="0041582D">
      <w:pPr>
        <w:jc w:val="center"/>
        <w:rPr>
          <w:rFonts w:asciiTheme="minorHAnsi" w:hAnsiTheme="minorHAnsi" w:cstheme="minorHAnsi"/>
          <w:b/>
          <w:sz w:val="22"/>
          <w:szCs w:val="22"/>
        </w:rPr>
      </w:pPr>
    </w:p>
    <w:p w:rsidR="0041582D" w:rsidRDefault="0041582D" w:rsidP="0041582D">
      <w:pPr>
        <w:jc w:val="center"/>
        <w:rPr>
          <w:rFonts w:asciiTheme="minorHAnsi" w:hAnsiTheme="minorHAnsi" w:cstheme="minorHAnsi"/>
          <w:b/>
          <w:sz w:val="22"/>
          <w:szCs w:val="22"/>
        </w:rPr>
      </w:pPr>
    </w:p>
    <w:p w:rsidR="0041582D" w:rsidRDefault="0041582D" w:rsidP="0041582D">
      <w:pPr>
        <w:jc w:val="center"/>
        <w:rPr>
          <w:rFonts w:asciiTheme="minorHAnsi" w:hAnsiTheme="minorHAnsi" w:cstheme="minorHAnsi"/>
          <w:b/>
          <w:sz w:val="22"/>
          <w:szCs w:val="22"/>
        </w:rPr>
      </w:pPr>
    </w:p>
    <w:p w:rsidR="00F5402E" w:rsidRDefault="00F5402E" w:rsidP="00BF66A0">
      <w:pPr>
        <w:rPr>
          <w:rFonts w:ascii="Calibri" w:hAnsi="Calibri" w:cs="Calibri"/>
          <w:b/>
          <w:sz w:val="22"/>
          <w:szCs w:val="22"/>
        </w:rPr>
      </w:pPr>
    </w:p>
    <w:p w:rsidR="0041582D" w:rsidRDefault="0041582D" w:rsidP="00BF66A0">
      <w:pPr>
        <w:rPr>
          <w:rFonts w:ascii="Calibri" w:hAnsi="Calibri" w:cs="Calibri"/>
          <w:b/>
          <w:sz w:val="22"/>
          <w:szCs w:val="22"/>
        </w:rPr>
      </w:pPr>
    </w:p>
    <w:p w:rsidR="0041582D" w:rsidRDefault="0041582D" w:rsidP="00BF66A0">
      <w:pPr>
        <w:rPr>
          <w:rFonts w:ascii="Calibri" w:hAnsi="Calibri" w:cs="Calibri"/>
          <w:b/>
          <w:sz w:val="22"/>
          <w:szCs w:val="22"/>
        </w:rPr>
      </w:pPr>
    </w:p>
    <w:p w:rsidR="0041582D" w:rsidRDefault="0041582D" w:rsidP="00BF66A0">
      <w:pPr>
        <w:rPr>
          <w:rFonts w:ascii="Calibri" w:hAnsi="Calibri" w:cs="Calibri"/>
          <w:b/>
          <w:sz w:val="22"/>
          <w:szCs w:val="22"/>
        </w:rPr>
      </w:pPr>
    </w:p>
    <w:p w:rsidR="0041582D" w:rsidRDefault="0041582D" w:rsidP="00BF66A0">
      <w:pPr>
        <w:rPr>
          <w:rFonts w:ascii="Calibri" w:hAnsi="Calibri" w:cs="Calibri"/>
          <w:b/>
          <w:sz w:val="22"/>
          <w:szCs w:val="22"/>
        </w:rPr>
      </w:pPr>
    </w:p>
    <w:p w:rsidR="0041582D" w:rsidRDefault="0041582D" w:rsidP="00BF66A0">
      <w:pPr>
        <w:rPr>
          <w:rFonts w:ascii="Calibri" w:hAnsi="Calibri" w:cs="Calibri"/>
          <w:b/>
          <w:sz w:val="22"/>
          <w:szCs w:val="22"/>
        </w:rPr>
      </w:pPr>
    </w:p>
    <w:p w:rsidR="0041582D" w:rsidRDefault="0041582D" w:rsidP="00BF66A0">
      <w:pPr>
        <w:rPr>
          <w:rFonts w:ascii="Calibri" w:hAnsi="Calibri" w:cs="Calibri"/>
          <w:b/>
          <w:sz w:val="22"/>
          <w:szCs w:val="22"/>
        </w:rPr>
      </w:pPr>
    </w:p>
    <w:p w:rsidR="0041582D" w:rsidRDefault="0041582D" w:rsidP="00BF66A0">
      <w:pPr>
        <w:rPr>
          <w:rFonts w:ascii="Calibri" w:hAnsi="Calibri" w:cs="Calibri"/>
          <w:b/>
          <w:sz w:val="22"/>
          <w:szCs w:val="22"/>
        </w:rPr>
      </w:pPr>
    </w:p>
    <w:p w:rsidR="0041582D" w:rsidRDefault="0041582D" w:rsidP="00BF66A0">
      <w:pPr>
        <w:rPr>
          <w:rFonts w:ascii="Calibri" w:hAnsi="Calibri" w:cs="Calibri"/>
          <w:b/>
          <w:sz w:val="22"/>
          <w:szCs w:val="22"/>
        </w:rPr>
      </w:pPr>
    </w:p>
    <w:p w:rsidR="0041582D" w:rsidRDefault="0041582D" w:rsidP="00BF66A0">
      <w:pPr>
        <w:rPr>
          <w:rFonts w:ascii="Calibri" w:hAnsi="Calibri" w:cs="Calibri"/>
          <w:b/>
          <w:sz w:val="22"/>
          <w:szCs w:val="22"/>
        </w:rPr>
      </w:pPr>
    </w:p>
    <w:p w:rsidR="0041582D" w:rsidRDefault="0041582D" w:rsidP="00BF66A0">
      <w:pPr>
        <w:rPr>
          <w:rFonts w:ascii="Calibri" w:hAnsi="Calibri" w:cs="Calibri"/>
          <w:b/>
          <w:sz w:val="22"/>
          <w:szCs w:val="22"/>
        </w:rPr>
      </w:pPr>
    </w:p>
    <w:p w:rsidR="0041582D" w:rsidRDefault="0041582D" w:rsidP="00BF66A0">
      <w:pPr>
        <w:rPr>
          <w:rFonts w:ascii="Calibri" w:hAnsi="Calibri" w:cs="Calibri"/>
          <w:b/>
          <w:sz w:val="22"/>
          <w:szCs w:val="22"/>
        </w:rPr>
      </w:pPr>
    </w:p>
    <w:p w:rsidR="0041582D" w:rsidRDefault="0041582D" w:rsidP="00BF66A0">
      <w:pPr>
        <w:rPr>
          <w:rFonts w:ascii="Calibri" w:hAnsi="Calibri" w:cs="Calibri"/>
          <w:b/>
          <w:sz w:val="22"/>
          <w:szCs w:val="22"/>
        </w:rPr>
      </w:pPr>
    </w:p>
    <w:p w:rsidR="0041582D" w:rsidRDefault="0041582D"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41582D" w:rsidRDefault="0041582D" w:rsidP="00AF2036">
      <w:pPr>
        <w:jc w:val="center"/>
        <w:rPr>
          <w:rFonts w:asciiTheme="minorHAnsi" w:hAnsiTheme="minorHAnsi" w:cstheme="minorHAnsi"/>
          <w:b/>
          <w:bCs/>
          <w:sz w:val="22"/>
          <w:szCs w:val="22"/>
          <w:lang w:eastAsia="es-BO"/>
        </w:rPr>
      </w:pPr>
    </w:p>
    <w:p w:rsidR="00AF2036" w:rsidRPr="0045714B" w:rsidRDefault="0041582D" w:rsidP="00AF2036">
      <w:pPr>
        <w:jc w:val="center"/>
        <w:rPr>
          <w:rFonts w:asciiTheme="minorHAnsi" w:hAnsiTheme="minorHAnsi" w:cstheme="minorHAnsi"/>
          <w:b/>
          <w:color w:val="FF0000"/>
          <w:sz w:val="22"/>
          <w:szCs w:val="22"/>
        </w:rPr>
      </w:pPr>
      <w:r w:rsidRPr="001E2420">
        <w:rPr>
          <w:rFonts w:asciiTheme="minorHAnsi" w:hAnsiTheme="minorHAnsi" w:cs="Calibri"/>
          <w:b/>
          <w:sz w:val="22"/>
          <w:szCs w:val="22"/>
        </w:rPr>
        <w:t>PAQUETE N° 1.- “</w:t>
      </w:r>
      <w:r w:rsidRPr="001E2420">
        <w:rPr>
          <w:rFonts w:asciiTheme="minorHAnsi" w:hAnsiTheme="minorHAnsi" w:cs="Calibri"/>
          <w:b/>
          <w:bCs/>
          <w:sz w:val="22"/>
          <w:szCs w:val="22"/>
          <w:lang w:eastAsia="es-BO"/>
        </w:rPr>
        <w:t>SERVICIO DE WELL TESTING PARA PRUEBAS EN SUPERFICIE POZO SIP-X1”</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003" w:type="pct"/>
        <w:jc w:val="center"/>
        <w:tblCellMar>
          <w:left w:w="70" w:type="dxa"/>
          <w:right w:w="70" w:type="dxa"/>
        </w:tblCellMar>
        <w:tblLook w:val="04A0" w:firstRow="1" w:lastRow="0" w:firstColumn="1" w:lastColumn="0" w:noHBand="0" w:noVBand="1"/>
      </w:tblPr>
      <w:tblGrid>
        <w:gridCol w:w="641"/>
        <w:gridCol w:w="1436"/>
        <w:gridCol w:w="1755"/>
        <w:gridCol w:w="1722"/>
        <w:gridCol w:w="1773"/>
        <w:gridCol w:w="1786"/>
      </w:tblGrid>
      <w:tr w:rsidR="00976139" w:rsidRPr="00C41BD6" w:rsidTr="006C1B0B">
        <w:trPr>
          <w:trHeight w:val="415"/>
          <w:jc w:val="center"/>
        </w:trPr>
        <w:tc>
          <w:tcPr>
            <w:tcW w:w="351"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76139" w:rsidRPr="00206AE6" w:rsidRDefault="00976139" w:rsidP="006C1B0B">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76139" w:rsidRPr="00206AE6" w:rsidRDefault="00976139" w:rsidP="006C1B0B">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976139" w:rsidRPr="00206AE6" w:rsidRDefault="00976139" w:rsidP="006C1B0B">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976139" w:rsidRPr="00206AE6" w:rsidRDefault="00976139" w:rsidP="006C1B0B">
            <w:pPr>
              <w:jc w:val="center"/>
              <w:rPr>
                <w:rFonts w:ascii="Calibri" w:hAnsi="Calibri" w:cs="Calibri"/>
                <w:b/>
                <w:bCs/>
                <w:szCs w:val="22"/>
                <w:lang w:eastAsia="es-BO"/>
              </w:rPr>
            </w:pPr>
            <w:r>
              <w:rPr>
                <w:rFonts w:ascii="Calibri" w:hAnsi="Calibri" w:cs="Calibri"/>
                <w:b/>
                <w:bCs/>
                <w:szCs w:val="22"/>
                <w:lang w:eastAsia="es-BO"/>
              </w:rPr>
              <w:t>N° De Trabajo</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976139" w:rsidRPr="00206AE6" w:rsidRDefault="00976139" w:rsidP="006C1B0B">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976139" w:rsidRPr="00552079" w:rsidTr="006C1B0B">
        <w:trPr>
          <w:cantSplit/>
          <w:trHeight w:val="1076"/>
          <w:jc w:val="center"/>
        </w:trPr>
        <w:tc>
          <w:tcPr>
            <w:tcW w:w="351" w:type="pct"/>
            <w:vMerge/>
            <w:tcBorders>
              <w:top w:val="nil"/>
              <w:left w:val="single" w:sz="8" w:space="0" w:color="auto"/>
              <w:bottom w:val="single" w:sz="12" w:space="0" w:color="000000"/>
              <w:right w:val="single" w:sz="8" w:space="0" w:color="auto"/>
            </w:tcBorders>
            <w:shd w:val="clear" w:color="auto" w:fill="D9D9D9"/>
            <w:vAlign w:val="center"/>
            <w:hideMark/>
          </w:tcPr>
          <w:p w:rsidR="00976139" w:rsidRPr="00206AE6" w:rsidRDefault="00976139" w:rsidP="006C1B0B">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976139" w:rsidRPr="00206AE6" w:rsidRDefault="00976139" w:rsidP="006C1B0B">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976139" w:rsidRPr="00206AE6" w:rsidRDefault="00976139" w:rsidP="006C1B0B">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976139" w:rsidRPr="00206AE6" w:rsidRDefault="00976139" w:rsidP="006C1B0B">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976139" w:rsidRPr="00206AE6" w:rsidRDefault="00976139" w:rsidP="006C1B0B">
            <w:pPr>
              <w:jc w:val="center"/>
              <w:rPr>
                <w:rFonts w:ascii="Calibri" w:hAnsi="Calibri" w:cs="Calibri"/>
                <w:b/>
                <w:bCs/>
                <w:szCs w:val="22"/>
                <w:lang w:eastAsia="es-BO"/>
              </w:rPr>
            </w:pPr>
            <w:r w:rsidRPr="00206AE6">
              <w:rPr>
                <w:rFonts w:ascii="Calibri" w:hAnsi="Calibri" w:cs="Calibri"/>
                <w:b/>
                <w:bCs/>
                <w:szCs w:val="22"/>
                <w:lang w:eastAsia="es-BO"/>
              </w:rPr>
              <w:t>Inicio</w:t>
            </w:r>
          </w:p>
          <w:p w:rsidR="00976139" w:rsidRPr="00206AE6" w:rsidRDefault="00976139" w:rsidP="006C1B0B">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976139" w:rsidRPr="00206AE6" w:rsidRDefault="00976139" w:rsidP="006C1B0B">
            <w:pPr>
              <w:jc w:val="center"/>
              <w:rPr>
                <w:rFonts w:ascii="Calibri" w:hAnsi="Calibri" w:cs="Calibri"/>
                <w:b/>
                <w:bCs/>
                <w:szCs w:val="22"/>
                <w:lang w:eastAsia="es-BO"/>
              </w:rPr>
            </w:pPr>
            <w:r w:rsidRPr="00206AE6">
              <w:rPr>
                <w:rFonts w:ascii="Calibri" w:hAnsi="Calibri" w:cs="Calibri"/>
                <w:b/>
                <w:bCs/>
                <w:szCs w:val="22"/>
                <w:lang w:eastAsia="es-BO"/>
              </w:rPr>
              <w:t>Fin</w:t>
            </w:r>
          </w:p>
          <w:p w:rsidR="00976139" w:rsidRPr="00206AE6" w:rsidRDefault="00976139" w:rsidP="006C1B0B">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976139" w:rsidRPr="00552079" w:rsidTr="006C1B0B">
        <w:trPr>
          <w:trHeight w:val="246"/>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76139" w:rsidRPr="00552079" w:rsidTr="006C1B0B">
        <w:trPr>
          <w:trHeight w:val="217"/>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76139" w:rsidRPr="00552079" w:rsidTr="006C1B0B">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76139" w:rsidRPr="00552079" w:rsidTr="006C1B0B">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76139" w:rsidRPr="00552079" w:rsidTr="006C1B0B">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76139" w:rsidRPr="00552079" w:rsidTr="006C1B0B">
        <w:trPr>
          <w:trHeight w:val="239"/>
          <w:jc w:val="center"/>
        </w:trPr>
        <w:tc>
          <w:tcPr>
            <w:tcW w:w="351" w:type="pct"/>
            <w:tcBorders>
              <w:top w:val="nil"/>
              <w:left w:val="single" w:sz="8" w:space="0" w:color="auto"/>
              <w:bottom w:val="single" w:sz="12"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976139" w:rsidRPr="00206AE6" w:rsidRDefault="00976139"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76139" w:rsidRPr="00206AE6" w:rsidTr="006C1B0B">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976139" w:rsidRPr="00206AE6" w:rsidRDefault="00976139" w:rsidP="006C1B0B">
            <w:pPr>
              <w:rPr>
                <w:rFonts w:ascii="Calibri" w:hAnsi="Calibri" w:cs="Calibri"/>
                <w:b/>
                <w:color w:val="000000"/>
                <w:lang w:eastAsia="es-BO"/>
              </w:rPr>
            </w:pPr>
            <w:r w:rsidRPr="00206AE6">
              <w:rPr>
                <w:rFonts w:ascii="Calibri" w:hAnsi="Calibri" w:cs="Calibri"/>
                <w:b/>
                <w:color w:val="000000"/>
                <w:lang w:eastAsia="es-BO"/>
              </w:rPr>
              <w:t xml:space="preserve">Nota.- </w:t>
            </w:r>
          </w:p>
          <w:p w:rsidR="00976139" w:rsidRPr="00206AE6" w:rsidRDefault="00976139" w:rsidP="006C1B0B">
            <w:pPr>
              <w:rPr>
                <w:rFonts w:ascii="Calibri" w:hAnsi="Calibri" w:cs="Calibri"/>
                <w:b/>
                <w:color w:val="000000"/>
                <w:lang w:eastAsia="es-BO"/>
              </w:rPr>
            </w:pPr>
          </w:p>
          <w:p w:rsidR="00976139" w:rsidRPr="003B6160" w:rsidRDefault="00976139" w:rsidP="00B27361">
            <w:pPr>
              <w:pStyle w:val="Prrafodelista"/>
              <w:numPr>
                <w:ilvl w:val="0"/>
                <w:numId w:val="34"/>
              </w:numPr>
              <w:ind w:left="4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976139" w:rsidRDefault="00976139" w:rsidP="006C1B0B">
            <w:pPr>
              <w:pStyle w:val="Prrafodelista"/>
              <w:ind w:left="552"/>
              <w:jc w:val="both"/>
              <w:rPr>
                <w:rFonts w:ascii="Calibri" w:hAnsi="Calibri" w:cs="Calibri"/>
                <w:b/>
                <w:bCs/>
                <w:color w:val="000000"/>
              </w:rPr>
            </w:pPr>
          </w:p>
          <w:p w:rsidR="00976139" w:rsidRDefault="00976139" w:rsidP="00B27361">
            <w:pPr>
              <w:pStyle w:val="Prrafodelista"/>
              <w:numPr>
                <w:ilvl w:val="0"/>
                <w:numId w:val="34"/>
              </w:numPr>
              <w:ind w:left="4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76139" w:rsidRPr="00206AE6" w:rsidRDefault="00976139" w:rsidP="006C1B0B">
            <w:pPr>
              <w:pStyle w:val="Prrafodelista"/>
              <w:ind w:left="610"/>
              <w:jc w:val="both"/>
              <w:rPr>
                <w:rFonts w:ascii="Calibri" w:hAnsi="Calibri" w:cs="Calibr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41582D" w:rsidRDefault="0041582D" w:rsidP="00AF2036">
      <w:pPr>
        <w:jc w:val="center"/>
        <w:rPr>
          <w:rFonts w:asciiTheme="minorHAnsi" w:hAnsiTheme="minorHAnsi" w:cstheme="minorHAnsi"/>
          <w:b/>
          <w:sz w:val="22"/>
          <w:szCs w:val="22"/>
        </w:rPr>
      </w:pPr>
    </w:p>
    <w:p w:rsidR="0041582D" w:rsidRDefault="0041582D" w:rsidP="00AF2036">
      <w:pPr>
        <w:jc w:val="center"/>
        <w:rPr>
          <w:rFonts w:asciiTheme="minorHAnsi" w:hAnsiTheme="minorHAnsi" w:cstheme="minorHAnsi"/>
          <w:b/>
          <w:sz w:val="22"/>
          <w:szCs w:val="22"/>
        </w:rPr>
      </w:pPr>
    </w:p>
    <w:p w:rsidR="0041582D" w:rsidRDefault="0041582D" w:rsidP="00AF2036">
      <w:pPr>
        <w:jc w:val="center"/>
        <w:rPr>
          <w:rFonts w:asciiTheme="minorHAnsi" w:hAnsiTheme="minorHAnsi" w:cstheme="minorHAnsi"/>
          <w:b/>
          <w:sz w:val="22"/>
          <w:szCs w:val="22"/>
        </w:rPr>
      </w:pPr>
    </w:p>
    <w:p w:rsidR="0041582D" w:rsidRDefault="0041582D" w:rsidP="00AF2036">
      <w:pPr>
        <w:jc w:val="center"/>
        <w:rPr>
          <w:rFonts w:asciiTheme="minorHAnsi" w:hAnsiTheme="minorHAnsi" w:cstheme="minorHAnsi"/>
          <w:b/>
          <w:sz w:val="22"/>
          <w:szCs w:val="22"/>
        </w:rPr>
      </w:pPr>
    </w:p>
    <w:p w:rsidR="0041582D" w:rsidRPr="00552079" w:rsidRDefault="0041582D" w:rsidP="0041582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41582D" w:rsidRDefault="0041582D" w:rsidP="0041582D">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41582D" w:rsidRDefault="0041582D" w:rsidP="0041582D">
      <w:pPr>
        <w:jc w:val="center"/>
        <w:rPr>
          <w:rFonts w:asciiTheme="minorHAnsi" w:hAnsiTheme="minorHAnsi" w:cstheme="minorHAnsi"/>
          <w:b/>
          <w:bCs/>
          <w:sz w:val="22"/>
          <w:szCs w:val="22"/>
          <w:lang w:eastAsia="es-BO"/>
        </w:rPr>
      </w:pPr>
    </w:p>
    <w:p w:rsidR="0041582D" w:rsidRDefault="0041582D" w:rsidP="0041582D">
      <w:pPr>
        <w:jc w:val="center"/>
        <w:rPr>
          <w:rFonts w:asciiTheme="minorHAnsi" w:hAnsiTheme="minorHAnsi" w:cstheme="minorHAnsi"/>
          <w:b/>
          <w:bCs/>
          <w:sz w:val="22"/>
          <w:szCs w:val="22"/>
          <w:lang w:eastAsia="es-BO"/>
        </w:rPr>
      </w:pPr>
      <w:r w:rsidRPr="00976139">
        <w:rPr>
          <w:rFonts w:asciiTheme="minorHAnsi" w:hAnsiTheme="minorHAnsi" w:cs="Calibri"/>
          <w:b/>
          <w:sz w:val="22"/>
          <w:szCs w:val="22"/>
        </w:rPr>
        <w:t>PAQUETE N°</w:t>
      </w:r>
      <w:r>
        <w:rPr>
          <w:rFonts w:asciiTheme="minorHAnsi" w:hAnsiTheme="minorHAnsi" w:cs="Calibri"/>
          <w:b/>
          <w:sz w:val="22"/>
          <w:szCs w:val="22"/>
        </w:rPr>
        <w:t xml:space="preserve"> </w:t>
      </w:r>
      <w:r w:rsidRPr="00976139">
        <w:rPr>
          <w:rFonts w:asciiTheme="minorHAnsi" w:hAnsiTheme="minorHAnsi" w:cs="Calibri"/>
          <w:b/>
          <w:sz w:val="22"/>
          <w:szCs w:val="22"/>
        </w:rPr>
        <w:t>2.- “</w:t>
      </w:r>
      <w:r w:rsidRPr="00976139">
        <w:rPr>
          <w:rFonts w:asciiTheme="minorHAnsi" w:hAnsiTheme="minorHAnsi" w:cs="Calibri"/>
          <w:b/>
          <w:bCs/>
          <w:sz w:val="22"/>
          <w:szCs w:val="22"/>
          <w:lang w:eastAsia="es-BO"/>
        </w:rPr>
        <w:t>SERVICIO DE TOMA DE MUESTRA Y ANALISIS PVT POZO SIP-X1”</w:t>
      </w:r>
    </w:p>
    <w:p w:rsidR="0041582D" w:rsidRDefault="0041582D" w:rsidP="009B2291">
      <w:pPr>
        <w:rPr>
          <w:rFonts w:asciiTheme="minorHAnsi" w:hAnsiTheme="minorHAnsi" w:cstheme="minorHAnsi"/>
          <w:b/>
          <w:sz w:val="22"/>
          <w:szCs w:val="22"/>
        </w:rPr>
      </w:pPr>
    </w:p>
    <w:p w:rsidR="0041582D" w:rsidRDefault="0041582D" w:rsidP="0041582D">
      <w:pPr>
        <w:rPr>
          <w:rFonts w:asciiTheme="minorHAnsi" w:hAnsiTheme="minorHAnsi" w:cstheme="minorHAnsi"/>
          <w:b/>
          <w:sz w:val="22"/>
          <w:szCs w:val="22"/>
        </w:rPr>
      </w:pPr>
      <w:r>
        <w:rPr>
          <w:rFonts w:asciiTheme="minorHAnsi" w:hAnsiTheme="minorHAnsi" w:cstheme="minorHAnsi"/>
          <w:b/>
          <w:sz w:val="22"/>
          <w:szCs w:val="22"/>
        </w:rPr>
        <w:t>NOMBRE DEL PROPONENTE:</w:t>
      </w:r>
    </w:p>
    <w:tbl>
      <w:tblPr>
        <w:tblW w:w="5003" w:type="pct"/>
        <w:jc w:val="center"/>
        <w:tblCellMar>
          <w:left w:w="70" w:type="dxa"/>
          <w:right w:w="70" w:type="dxa"/>
        </w:tblCellMar>
        <w:tblLook w:val="04A0" w:firstRow="1" w:lastRow="0" w:firstColumn="1" w:lastColumn="0" w:noHBand="0" w:noVBand="1"/>
      </w:tblPr>
      <w:tblGrid>
        <w:gridCol w:w="641"/>
        <w:gridCol w:w="1436"/>
        <w:gridCol w:w="1755"/>
        <w:gridCol w:w="1722"/>
        <w:gridCol w:w="1773"/>
        <w:gridCol w:w="1786"/>
      </w:tblGrid>
      <w:tr w:rsidR="0041582D" w:rsidRPr="00C41BD6" w:rsidTr="006C1B0B">
        <w:trPr>
          <w:trHeight w:val="415"/>
          <w:jc w:val="center"/>
        </w:trPr>
        <w:tc>
          <w:tcPr>
            <w:tcW w:w="351"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41582D" w:rsidRPr="00206AE6" w:rsidRDefault="0041582D" w:rsidP="006C1B0B">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41582D" w:rsidRPr="00206AE6" w:rsidRDefault="0041582D" w:rsidP="006C1B0B">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41582D" w:rsidRPr="00206AE6" w:rsidRDefault="0041582D" w:rsidP="006C1B0B">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41582D" w:rsidRPr="00206AE6" w:rsidRDefault="0041582D" w:rsidP="006C1B0B">
            <w:pPr>
              <w:jc w:val="center"/>
              <w:rPr>
                <w:rFonts w:ascii="Calibri" w:hAnsi="Calibri" w:cs="Calibri"/>
                <w:b/>
                <w:bCs/>
                <w:szCs w:val="22"/>
                <w:lang w:eastAsia="es-BO"/>
              </w:rPr>
            </w:pPr>
            <w:r>
              <w:rPr>
                <w:rFonts w:ascii="Calibri" w:hAnsi="Calibri" w:cs="Calibri"/>
                <w:b/>
                <w:bCs/>
                <w:szCs w:val="22"/>
                <w:lang w:eastAsia="es-BO"/>
              </w:rPr>
              <w:t>N° De Trabajo</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41582D" w:rsidRPr="00206AE6" w:rsidRDefault="0041582D" w:rsidP="006C1B0B">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41582D" w:rsidRPr="00552079" w:rsidTr="006C1B0B">
        <w:trPr>
          <w:cantSplit/>
          <w:trHeight w:val="1076"/>
          <w:jc w:val="center"/>
        </w:trPr>
        <w:tc>
          <w:tcPr>
            <w:tcW w:w="351" w:type="pct"/>
            <w:vMerge/>
            <w:tcBorders>
              <w:top w:val="nil"/>
              <w:left w:val="single" w:sz="8" w:space="0" w:color="auto"/>
              <w:bottom w:val="single" w:sz="12" w:space="0" w:color="000000"/>
              <w:right w:val="single" w:sz="8" w:space="0" w:color="auto"/>
            </w:tcBorders>
            <w:shd w:val="clear" w:color="auto" w:fill="D9D9D9"/>
            <w:vAlign w:val="center"/>
            <w:hideMark/>
          </w:tcPr>
          <w:p w:rsidR="0041582D" w:rsidRPr="00206AE6" w:rsidRDefault="0041582D" w:rsidP="006C1B0B">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41582D" w:rsidRPr="00206AE6" w:rsidRDefault="0041582D" w:rsidP="006C1B0B">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41582D" w:rsidRPr="00206AE6" w:rsidRDefault="0041582D" w:rsidP="006C1B0B">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41582D" w:rsidRPr="00206AE6" w:rsidRDefault="0041582D" w:rsidP="006C1B0B">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41582D" w:rsidRPr="00206AE6" w:rsidRDefault="0041582D" w:rsidP="006C1B0B">
            <w:pPr>
              <w:jc w:val="center"/>
              <w:rPr>
                <w:rFonts w:ascii="Calibri" w:hAnsi="Calibri" w:cs="Calibri"/>
                <w:b/>
                <w:bCs/>
                <w:szCs w:val="22"/>
                <w:lang w:eastAsia="es-BO"/>
              </w:rPr>
            </w:pPr>
            <w:r w:rsidRPr="00206AE6">
              <w:rPr>
                <w:rFonts w:ascii="Calibri" w:hAnsi="Calibri" w:cs="Calibri"/>
                <w:b/>
                <w:bCs/>
                <w:szCs w:val="22"/>
                <w:lang w:eastAsia="es-BO"/>
              </w:rPr>
              <w:t>Inicio</w:t>
            </w:r>
          </w:p>
          <w:p w:rsidR="0041582D" w:rsidRPr="00206AE6" w:rsidRDefault="0041582D" w:rsidP="006C1B0B">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41582D" w:rsidRPr="00206AE6" w:rsidRDefault="0041582D" w:rsidP="006C1B0B">
            <w:pPr>
              <w:jc w:val="center"/>
              <w:rPr>
                <w:rFonts w:ascii="Calibri" w:hAnsi="Calibri" w:cs="Calibri"/>
                <w:b/>
                <w:bCs/>
                <w:szCs w:val="22"/>
                <w:lang w:eastAsia="es-BO"/>
              </w:rPr>
            </w:pPr>
            <w:r w:rsidRPr="00206AE6">
              <w:rPr>
                <w:rFonts w:ascii="Calibri" w:hAnsi="Calibri" w:cs="Calibri"/>
                <w:b/>
                <w:bCs/>
                <w:szCs w:val="22"/>
                <w:lang w:eastAsia="es-BO"/>
              </w:rPr>
              <w:t>Fin</w:t>
            </w:r>
          </w:p>
          <w:p w:rsidR="0041582D" w:rsidRPr="00206AE6" w:rsidRDefault="0041582D" w:rsidP="006C1B0B">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41582D" w:rsidRPr="00552079" w:rsidTr="006C1B0B">
        <w:trPr>
          <w:trHeight w:val="246"/>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1582D" w:rsidRPr="00552079" w:rsidTr="006C1B0B">
        <w:trPr>
          <w:trHeight w:val="217"/>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1582D" w:rsidRPr="00552079" w:rsidTr="006C1B0B">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1582D" w:rsidRPr="00552079" w:rsidTr="006C1B0B">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1582D" w:rsidRPr="00552079" w:rsidTr="006C1B0B">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1582D" w:rsidRPr="00552079" w:rsidTr="006C1B0B">
        <w:trPr>
          <w:trHeight w:val="239"/>
          <w:jc w:val="center"/>
        </w:trPr>
        <w:tc>
          <w:tcPr>
            <w:tcW w:w="351" w:type="pct"/>
            <w:tcBorders>
              <w:top w:val="nil"/>
              <w:left w:val="single" w:sz="8" w:space="0" w:color="auto"/>
              <w:bottom w:val="single" w:sz="12"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p w:rsidR="0041582D" w:rsidRPr="00206AE6" w:rsidRDefault="0041582D" w:rsidP="006C1B0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1582D" w:rsidRPr="00206AE6" w:rsidTr="006C1B0B">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41582D" w:rsidRPr="00206AE6" w:rsidRDefault="0041582D" w:rsidP="006C1B0B">
            <w:pPr>
              <w:rPr>
                <w:rFonts w:ascii="Calibri" w:hAnsi="Calibri" w:cs="Calibri"/>
                <w:b/>
                <w:color w:val="000000"/>
                <w:lang w:eastAsia="es-BO"/>
              </w:rPr>
            </w:pPr>
            <w:r w:rsidRPr="00206AE6">
              <w:rPr>
                <w:rFonts w:ascii="Calibri" w:hAnsi="Calibri" w:cs="Calibri"/>
                <w:b/>
                <w:color w:val="000000"/>
                <w:lang w:eastAsia="es-BO"/>
              </w:rPr>
              <w:t xml:space="preserve">Nota.- </w:t>
            </w:r>
          </w:p>
          <w:p w:rsidR="0041582D" w:rsidRPr="00206AE6" w:rsidRDefault="0041582D" w:rsidP="006C1B0B">
            <w:pPr>
              <w:rPr>
                <w:rFonts w:ascii="Calibri" w:hAnsi="Calibri" w:cs="Calibri"/>
                <w:b/>
                <w:color w:val="000000"/>
                <w:lang w:eastAsia="es-BO"/>
              </w:rPr>
            </w:pPr>
          </w:p>
          <w:p w:rsidR="0041582D" w:rsidRPr="003B6160" w:rsidRDefault="0041582D" w:rsidP="00B27361">
            <w:pPr>
              <w:pStyle w:val="Prrafodelista"/>
              <w:numPr>
                <w:ilvl w:val="0"/>
                <w:numId w:val="35"/>
              </w:numPr>
              <w:ind w:left="487"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41582D" w:rsidRDefault="0041582D" w:rsidP="006C1B0B">
            <w:pPr>
              <w:pStyle w:val="Prrafodelista"/>
              <w:ind w:left="552"/>
              <w:jc w:val="both"/>
              <w:rPr>
                <w:rFonts w:ascii="Calibri" w:hAnsi="Calibri" w:cs="Calibri"/>
                <w:b/>
                <w:bCs/>
                <w:color w:val="000000"/>
              </w:rPr>
            </w:pPr>
          </w:p>
          <w:p w:rsidR="0041582D" w:rsidRDefault="0041582D" w:rsidP="00B27361">
            <w:pPr>
              <w:pStyle w:val="Prrafodelista"/>
              <w:numPr>
                <w:ilvl w:val="0"/>
                <w:numId w:val="35"/>
              </w:numPr>
              <w:ind w:left="487"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41582D" w:rsidRPr="00206AE6" w:rsidRDefault="0041582D" w:rsidP="006C1B0B">
            <w:pPr>
              <w:pStyle w:val="Prrafodelista"/>
              <w:ind w:left="610"/>
              <w:jc w:val="both"/>
              <w:rPr>
                <w:rFonts w:ascii="Calibri" w:hAnsi="Calibri" w:cs="Calibri"/>
                <w:bCs/>
                <w:sz w:val="18"/>
                <w:szCs w:val="18"/>
                <w:lang w:eastAsia="es-BO"/>
              </w:rPr>
            </w:pPr>
          </w:p>
        </w:tc>
      </w:tr>
    </w:tbl>
    <w:p w:rsidR="0041582D" w:rsidRDefault="0041582D"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41582D" w:rsidRDefault="0041582D" w:rsidP="00AF2036">
      <w:pPr>
        <w:jc w:val="center"/>
        <w:rPr>
          <w:rFonts w:asciiTheme="minorHAnsi" w:hAnsiTheme="minorHAnsi" w:cstheme="minorHAnsi"/>
          <w:b/>
          <w:sz w:val="22"/>
          <w:szCs w:val="22"/>
        </w:rPr>
      </w:pPr>
    </w:p>
    <w:p w:rsidR="0041582D" w:rsidRDefault="0041582D" w:rsidP="00AF2036">
      <w:pPr>
        <w:jc w:val="center"/>
        <w:rPr>
          <w:rFonts w:asciiTheme="minorHAnsi" w:hAnsiTheme="minorHAnsi" w:cstheme="minorHAnsi"/>
          <w:b/>
          <w:sz w:val="22"/>
          <w:szCs w:val="22"/>
        </w:rPr>
      </w:pPr>
    </w:p>
    <w:p w:rsidR="0041582D" w:rsidRDefault="0041582D" w:rsidP="00AF2036">
      <w:pPr>
        <w:jc w:val="center"/>
        <w:rPr>
          <w:rFonts w:asciiTheme="minorHAnsi" w:hAnsiTheme="minorHAnsi" w:cstheme="minorHAnsi"/>
          <w:b/>
          <w:sz w:val="22"/>
          <w:szCs w:val="22"/>
        </w:rPr>
      </w:pPr>
    </w:p>
    <w:p w:rsidR="0041582D" w:rsidRDefault="0041582D" w:rsidP="00AF2036">
      <w:pPr>
        <w:jc w:val="center"/>
        <w:rPr>
          <w:rFonts w:asciiTheme="minorHAnsi" w:hAnsiTheme="minorHAnsi" w:cstheme="minorHAnsi"/>
          <w:b/>
          <w:sz w:val="22"/>
          <w:szCs w:val="22"/>
        </w:rPr>
      </w:pPr>
    </w:p>
    <w:p w:rsidR="0041582D" w:rsidRDefault="0041582D" w:rsidP="00AF2036">
      <w:pPr>
        <w:jc w:val="center"/>
        <w:rPr>
          <w:rFonts w:asciiTheme="minorHAnsi" w:hAnsiTheme="minorHAnsi" w:cstheme="minorHAnsi"/>
          <w:b/>
          <w:sz w:val="22"/>
          <w:szCs w:val="22"/>
        </w:rPr>
      </w:pPr>
    </w:p>
    <w:p w:rsidR="0041582D" w:rsidRDefault="0041582D" w:rsidP="00AF2036">
      <w:pPr>
        <w:jc w:val="center"/>
        <w:rPr>
          <w:rFonts w:asciiTheme="minorHAnsi" w:hAnsiTheme="minorHAnsi" w:cstheme="minorHAnsi"/>
          <w:b/>
          <w:sz w:val="22"/>
          <w:szCs w:val="22"/>
        </w:rPr>
      </w:pPr>
    </w:p>
    <w:bookmarkEnd w:id="3"/>
    <w:p w:rsidR="00BF5D45" w:rsidRDefault="00BF5D45" w:rsidP="0041582D">
      <w:pPr>
        <w:rPr>
          <w:rFonts w:asciiTheme="minorHAnsi" w:hAnsiTheme="minorHAnsi" w:cstheme="minorHAnsi"/>
          <w:b/>
          <w:sz w:val="22"/>
          <w:szCs w:val="22"/>
        </w:rPr>
      </w:pPr>
    </w:p>
    <w:p w:rsidR="0041582D" w:rsidRDefault="0041582D" w:rsidP="0041582D">
      <w:pP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4D3F41" w:rsidRDefault="004D3F41"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9B2291" w:rsidRDefault="009B2291"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6A3EB7" w:rsidRDefault="00F44111" w:rsidP="006A3EB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B2736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2736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2736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2736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6A3EB7">
      <w:pPr>
        <w:pStyle w:val="Sinespaciado"/>
        <w:jc w:val="both"/>
        <w:rPr>
          <w:rFonts w:asciiTheme="minorHAnsi" w:hAnsiTheme="minorHAnsi" w:cstheme="minorHAnsi"/>
        </w:rPr>
      </w:pPr>
    </w:p>
    <w:p w:rsidR="00F44111" w:rsidRPr="00365997" w:rsidRDefault="00F44111" w:rsidP="00B2736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B2736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B27361">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B2736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B2736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B2736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2736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B649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B2736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B2736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2736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2736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4D3F41">
      <w:pPr>
        <w:rPr>
          <w:rFonts w:asciiTheme="minorHAnsi" w:hAnsiTheme="minorHAnsi" w:cstheme="minorHAnsi"/>
          <w:b/>
          <w:bCs/>
          <w:sz w:val="22"/>
          <w:szCs w:val="22"/>
          <w:lang w:val="es-BO"/>
        </w:rPr>
      </w:pPr>
    </w:p>
    <w:p w:rsidR="004D3F41" w:rsidRDefault="004D3F41" w:rsidP="004D3F41">
      <w:pPr>
        <w:rPr>
          <w:rFonts w:asciiTheme="minorHAnsi" w:hAnsiTheme="minorHAnsi" w:cstheme="minorHAnsi"/>
          <w:b/>
          <w:bCs/>
          <w:sz w:val="22"/>
          <w:szCs w:val="22"/>
          <w:lang w:val="es-BO"/>
        </w:rPr>
      </w:pPr>
    </w:p>
    <w:p w:rsidR="004D3F41" w:rsidRPr="004D3F41" w:rsidRDefault="004D3F41" w:rsidP="004D3F41">
      <w:pPr>
        <w:rPr>
          <w:rFonts w:asciiTheme="minorHAnsi" w:hAnsiTheme="minorHAnsi" w:cstheme="minorHAnsi"/>
          <w:b/>
          <w:bCs/>
          <w:sz w:val="22"/>
          <w:szCs w:val="22"/>
          <w:lang w:val="es-BO"/>
        </w:rPr>
      </w:pPr>
    </w:p>
    <w:p w:rsidR="00303C66" w:rsidRDefault="00303C66" w:rsidP="004854C5">
      <w:pPr>
        <w:pStyle w:val="Sinespaciado"/>
        <w:jc w:val="center"/>
        <w:rPr>
          <w:rFonts w:asciiTheme="minorHAnsi" w:hAnsiTheme="minorHAnsi" w:cstheme="minorHAnsi"/>
          <w:b/>
          <w:lang w:val="es-ES_tradnl"/>
        </w:rPr>
      </w:pPr>
    </w:p>
    <w:p w:rsidR="006A3EB7" w:rsidRDefault="006A3EB7" w:rsidP="004854C5">
      <w:pPr>
        <w:pStyle w:val="Sinespaciado"/>
        <w:jc w:val="center"/>
        <w:rPr>
          <w:rFonts w:asciiTheme="minorHAnsi" w:hAnsiTheme="minorHAnsi" w:cstheme="minorHAnsi"/>
          <w:b/>
          <w:lang w:val="es-ES_tradnl"/>
        </w:rPr>
      </w:pPr>
    </w:p>
    <w:p w:rsidR="006A3EB7" w:rsidRDefault="006A3EB7"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D3F41" w:rsidRPr="004854C5" w:rsidRDefault="004D3F41" w:rsidP="004854C5">
      <w:pPr>
        <w:pStyle w:val="Sinespaciado"/>
        <w:jc w:val="center"/>
        <w:rPr>
          <w:rFonts w:asciiTheme="minorHAnsi" w:eastAsia="Arial Unicode MS" w:hAnsiTheme="minorHAnsi" w:cstheme="minorHAnsi"/>
          <w:b/>
        </w:rPr>
      </w:pP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Pr="004854C5" w:rsidRDefault="004D3F41"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4D3F41" w:rsidRDefault="004D3F41" w:rsidP="007D4619">
      <w:pPr>
        <w:jc w:val="center"/>
        <w:rPr>
          <w:rFonts w:asciiTheme="minorHAnsi" w:hAnsiTheme="minorHAnsi" w:cstheme="minorHAnsi"/>
          <w:b/>
          <w:bCs/>
          <w:sz w:val="22"/>
          <w:szCs w:val="22"/>
        </w:rPr>
      </w:pPr>
    </w:p>
    <w:p w:rsidR="004D3F41" w:rsidRPr="004854C5" w:rsidRDefault="004D3F41"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4D3F41" w:rsidRPr="000416F8" w:rsidRDefault="004D3F41" w:rsidP="004D3F41">
      <w:pPr>
        <w:spacing w:after="120"/>
        <w:jc w:val="right"/>
        <w:rPr>
          <w:rFonts w:ascii="Arial" w:hAnsi="Arial" w:cs="Arial"/>
          <w:b/>
        </w:rPr>
      </w:pPr>
      <w:r>
        <w:rPr>
          <w:rFonts w:ascii="Arial" w:hAnsi="Arial" w:cs="Arial"/>
          <w:b/>
        </w:rPr>
        <w:t>Contrato N° __________/______</w:t>
      </w:r>
    </w:p>
    <w:p w:rsidR="004D3F41" w:rsidRPr="000416F8" w:rsidRDefault="004D3F41" w:rsidP="004D3F41">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4D3F41" w:rsidRPr="000416F8" w:rsidRDefault="004D3F41" w:rsidP="004D3F41">
      <w:pPr>
        <w:spacing w:after="120"/>
        <w:jc w:val="right"/>
        <w:rPr>
          <w:rFonts w:ascii="Arial" w:hAnsi="Arial" w:cs="Arial"/>
          <w:b/>
        </w:rPr>
      </w:pPr>
    </w:p>
    <w:p w:rsidR="004D3F41" w:rsidRPr="000416F8" w:rsidRDefault="004D3F41" w:rsidP="004D3F41">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4D3F41" w:rsidRPr="000416F8" w:rsidRDefault="004D3F41" w:rsidP="00B27361">
      <w:pPr>
        <w:pStyle w:val="Prrafodelista"/>
        <w:numPr>
          <w:ilvl w:val="1"/>
          <w:numId w:val="4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4D3F41" w:rsidRPr="001404A5" w:rsidRDefault="004D3F41" w:rsidP="004D3F41">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4D3F41" w:rsidRPr="001404A5" w:rsidRDefault="004D3F41" w:rsidP="004D3F41">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2848" behindDoc="1" locked="0" layoutInCell="0" allowOverlap="1" wp14:anchorId="0D0E752B" wp14:editId="7EB19E60">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4D3F41" w:rsidRPr="001404A5" w:rsidRDefault="004D3F41" w:rsidP="004D3F41">
      <w:pPr>
        <w:spacing w:before="120" w:after="120"/>
        <w:jc w:val="both"/>
        <w:rPr>
          <w:rFonts w:ascii="Arial" w:hAnsi="Arial" w:cs="Arial"/>
          <w:b/>
          <w:u w:val="single"/>
        </w:rPr>
      </w:pPr>
      <w:r w:rsidRPr="001404A5">
        <w:rPr>
          <w:rFonts w:ascii="Arial" w:hAnsi="Arial" w:cs="Arial"/>
          <w:b/>
          <w:u w:val="single"/>
        </w:rPr>
        <w:t>SEGUNDA.- (ANTECEDENTES)</w:t>
      </w:r>
    </w:p>
    <w:p w:rsidR="004D3F41" w:rsidRPr="001404A5" w:rsidRDefault="004D3F41" w:rsidP="004D3F41">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4D3F41" w:rsidRPr="001404A5" w:rsidRDefault="004D3F41" w:rsidP="004D3F41">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4D3F41" w:rsidRPr="001404A5" w:rsidRDefault="004D3F41" w:rsidP="004D3F41">
      <w:pPr>
        <w:spacing w:before="120" w:after="120"/>
        <w:jc w:val="both"/>
        <w:rPr>
          <w:rFonts w:ascii="Arial" w:hAnsi="Arial" w:cs="Arial"/>
          <w:b/>
          <w:u w:val="single"/>
        </w:rPr>
      </w:pPr>
      <w:r w:rsidRPr="001404A5">
        <w:rPr>
          <w:rFonts w:ascii="Arial" w:hAnsi="Arial" w:cs="Arial"/>
          <w:b/>
          <w:u w:val="single"/>
        </w:rPr>
        <w:t>TERCERA.- (DISPOSICIONES GENERALES)</w:t>
      </w:r>
    </w:p>
    <w:p w:rsidR="004D3F41" w:rsidRPr="001404A5" w:rsidRDefault="004D3F41" w:rsidP="004D3F41">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D3F41" w:rsidRPr="001404A5" w:rsidRDefault="004D3F41" w:rsidP="004D3F41">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4D3F41" w:rsidRPr="001404A5" w:rsidTr="006C1B0B">
        <w:trPr>
          <w:trHeight w:val="556"/>
        </w:trPr>
        <w:tc>
          <w:tcPr>
            <w:tcW w:w="1809" w:type="dxa"/>
            <w:shd w:val="clear" w:color="auto" w:fill="auto"/>
          </w:tcPr>
          <w:p w:rsidR="004D3F41" w:rsidRPr="0032331C" w:rsidRDefault="004D3F41" w:rsidP="006C1B0B">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4D3F41" w:rsidRPr="0032331C" w:rsidRDefault="004D3F41" w:rsidP="006C1B0B">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4D3F41" w:rsidRPr="001404A5" w:rsidTr="006C1B0B">
        <w:trPr>
          <w:trHeight w:val="556"/>
        </w:trPr>
        <w:tc>
          <w:tcPr>
            <w:tcW w:w="1809" w:type="dxa"/>
            <w:shd w:val="clear" w:color="auto" w:fill="auto"/>
          </w:tcPr>
          <w:p w:rsidR="004D3F41" w:rsidRPr="0032331C" w:rsidRDefault="004D3F41" w:rsidP="006C1B0B">
            <w:pPr>
              <w:spacing w:before="120" w:after="120"/>
              <w:jc w:val="both"/>
              <w:rPr>
                <w:rFonts w:ascii="Arial" w:hAnsi="Arial" w:cs="Arial"/>
                <w:b/>
              </w:rPr>
            </w:pPr>
            <w:r w:rsidRPr="0032331C">
              <w:rPr>
                <w:rFonts w:ascii="Arial" w:hAnsi="Arial" w:cs="Arial"/>
                <w:b/>
              </w:rPr>
              <w:t xml:space="preserve">Buenas Prácticas de la </w:t>
            </w:r>
            <w:r w:rsidRPr="0032331C">
              <w:rPr>
                <w:rFonts w:ascii="Arial" w:hAnsi="Arial" w:cs="Arial"/>
                <w:b/>
              </w:rPr>
              <w:lastRenderedPageBreak/>
              <w:t>Industria de Petróleo y Gas:</w:t>
            </w:r>
          </w:p>
        </w:tc>
        <w:tc>
          <w:tcPr>
            <w:tcW w:w="6662" w:type="dxa"/>
            <w:shd w:val="clear" w:color="auto" w:fill="auto"/>
          </w:tcPr>
          <w:p w:rsidR="004D3F41" w:rsidRPr="0032331C" w:rsidRDefault="004D3F41" w:rsidP="006C1B0B">
            <w:pPr>
              <w:spacing w:before="120" w:after="120"/>
              <w:jc w:val="both"/>
              <w:rPr>
                <w:rFonts w:ascii="Arial" w:hAnsi="Arial" w:cs="Arial"/>
              </w:rPr>
            </w:pPr>
            <w:r w:rsidRPr="0032331C">
              <w:rPr>
                <w:rFonts w:ascii="Arial" w:hAnsi="Arial" w:cs="Arial"/>
              </w:rPr>
              <w:lastRenderedPageBreak/>
              <w:t xml:space="preserve">Significa las prácticas, métodos, estándares y procedimientos generalmente aceptados y acatados por operadores prudentes, hábiles, diligentes y con experiencia en materia de la exploración, desarrollo y </w:t>
            </w:r>
            <w:r w:rsidRPr="0032331C">
              <w:rPr>
                <w:rFonts w:ascii="Arial" w:hAnsi="Arial" w:cs="Arial"/>
              </w:rPr>
              <w:lastRenderedPageBreak/>
              <w:t>producción de Hidrocarburos, y que en el momento en cuestión, en el ejercicio de un juicio razonable y a la luz de los hechos conocidos al momento de tomar una decisión, se consideraría que obtendrían los resultados y finalidades planeados</w:t>
            </w:r>
          </w:p>
        </w:tc>
      </w:tr>
      <w:tr w:rsidR="004D3F41" w:rsidRPr="001404A5" w:rsidTr="006C1B0B">
        <w:trPr>
          <w:trHeight w:val="1028"/>
        </w:trPr>
        <w:tc>
          <w:tcPr>
            <w:tcW w:w="1809" w:type="dxa"/>
            <w:shd w:val="clear" w:color="auto" w:fill="auto"/>
          </w:tcPr>
          <w:p w:rsidR="004D3F41" w:rsidRPr="0032331C" w:rsidRDefault="004D3F41" w:rsidP="006C1B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4D3F41" w:rsidRPr="0032331C" w:rsidRDefault="004D3F41" w:rsidP="006C1B0B">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4D3F41" w:rsidRPr="001404A5" w:rsidTr="006C1B0B">
        <w:trPr>
          <w:trHeight w:val="1028"/>
        </w:trPr>
        <w:tc>
          <w:tcPr>
            <w:tcW w:w="1809" w:type="dxa"/>
            <w:shd w:val="clear" w:color="auto" w:fill="auto"/>
          </w:tcPr>
          <w:p w:rsidR="004D3F41" w:rsidRPr="003943AE" w:rsidRDefault="004D3F41" w:rsidP="006C1B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4D3F41" w:rsidRPr="003943AE" w:rsidRDefault="004D3F41" w:rsidP="006C1B0B">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4D3F41" w:rsidRPr="0003419F" w:rsidTr="006C1B0B">
        <w:trPr>
          <w:trHeight w:val="1028"/>
        </w:trPr>
        <w:tc>
          <w:tcPr>
            <w:tcW w:w="1809" w:type="dxa"/>
            <w:shd w:val="clear" w:color="auto" w:fill="auto"/>
          </w:tcPr>
          <w:p w:rsidR="004D3F41" w:rsidRPr="0032331C" w:rsidRDefault="004D3F41" w:rsidP="006C1B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4D3F41" w:rsidRPr="0032331C" w:rsidRDefault="004D3F41" w:rsidP="006C1B0B">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4D3F41" w:rsidRPr="001404A5" w:rsidTr="006C1B0B">
        <w:trPr>
          <w:trHeight w:val="555"/>
        </w:trPr>
        <w:tc>
          <w:tcPr>
            <w:tcW w:w="1809" w:type="dxa"/>
            <w:shd w:val="clear" w:color="auto" w:fill="auto"/>
          </w:tcPr>
          <w:p w:rsidR="004D3F41" w:rsidRPr="0032331C" w:rsidRDefault="004D3F41" w:rsidP="006C1B0B">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4D3F41" w:rsidRPr="0032331C" w:rsidRDefault="004D3F41" w:rsidP="006C1B0B">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4D3F41" w:rsidRPr="001404A5" w:rsidTr="006C1B0B">
        <w:trPr>
          <w:trHeight w:val="420"/>
        </w:trPr>
        <w:tc>
          <w:tcPr>
            <w:tcW w:w="1809" w:type="dxa"/>
            <w:shd w:val="clear" w:color="auto" w:fill="auto"/>
          </w:tcPr>
          <w:p w:rsidR="004D3F41" w:rsidRPr="0032331C" w:rsidRDefault="004D3F41" w:rsidP="006C1B0B">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4D3F41" w:rsidRPr="0032331C" w:rsidRDefault="004D3F41" w:rsidP="006C1B0B">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4D3F41" w:rsidRPr="001404A5" w:rsidTr="006C1B0B">
        <w:tc>
          <w:tcPr>
            <w:tcW w:w="1809" w:type="dxa"/>
            <w:shd w:val="clear" w:color="auto" w:fill="auto"/>
          </w:tcPr>
          <w:p w:rsidR="004D3F41" w:rsidRPr="0032331C" w:rsidRDefault="004D3F41" w:rsidP="006C1B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4D3F41" w:rsidRPr="0032331C" w:rsidRDefault="004D3F41" w:rsidP="006C1B0B">
            <w:pPr>
              <w:spacing w:before="120" w:after="120"/>
              <w:rPr>
                <w:rFonts w:ascii="Arial" w:hAnsi="Arial" w:cs="Arial"/>
                <w:b/>
              </w:rPr>
            </w:pPr>
          </w:p>
        </w:tc>
        <w:tc>
          <w:tcPr>
            <w:tcW w:w="6662" w:type="dxa"/>
            <w:shd w:val="clear" w:color="auto" w:fill="auto"/>
          </w:tcPr>
          <w:p w:rsidR="004D3F41" w:rsidRPr="0032331C" w:rsidRDefault="004D3F41" w:rsidP="006C1B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D3F41" w:rsidRPr="0032331C" w:rsidTr="006C1B0B">
        <w:trPr>
          <w:trHeight w:val="783"/>
        </w:trPr>
        <w:tc>
          <w:tcPr>
            <w:tcW w:w="1809" w:type="dxa"/>
            <w:shd w:val="clear" w:color="auto" w:fill="auto"/>
          </w:tcPr>
          <w:p w:rsidR="004D3F41" w:rsidRPr="0032331C" w:rsidRDefault="004D3F41" w:rsidP="006C1B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4D3F41" w:rsidRPr="0032331C" w:rsidRDefault="004D3F41" w:rsidP="006C1B0B">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4D3F41" w:rsidRPr="0032331C" w:rsidTr="006C1B0B">
        <w:trPr>
          <w:trHeight w:val="429"/>
        </w:trPr>
        <w:tc>
          <w:tcPr>
            <w:tcW w:w="1809" w:type="dxa"/>
            <w:shd w:val="clear" w:color="auto" w:fill="auto"/>
          </w:tcPr>
          <w:p w:rsidR="004D3F41" w:rsidRPr="0032331C" w:rsidRDefault="004D3F41" w:rsidP="006C1B0B">
            <w:pPr>
              <w:spacing w:after="120"/>
              <w:rPr>
                <w:rFonts w:ascii="Arial" w:hAnsi="Arial" w:cs="Arial"/>
                <w:b/>
              </w:rPr>
            </w:pPr>
            <w:r w:rsidRPr="0032331C">
              <w:rPr>
                <w:rFonts w:ascii="Arial" w:hAnsi="Arial" w:cs="Arial"/>
                <w:b/>
              </w:rPr>
              <w:t>Unidad Solicitante:</w:t>
            </w:r>
          </w:p>
        </w:tc>
        <w:tc>
          <w:tcPr>
            <w:tcW w:w="6662" w:type="dxa"/>
            <w:shd w:val="clear" w:color="auto" w:fill="auto"/>
          </w:tcPr>
          <w:p w:rsidR="004D3F41" w:rsidRPr="0032331C" w:rsidRDefault="004D3F41" w:rsidP="006C1B0B">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65920" behindDoc="0" locked="0" layoutInCell="1" allowOverlap="1" wp14:anchorId="7F15CC12" wp14:editId="0242D0D8">
                      <wp:simplePos x="0" y="0"/>
                      <wp:positionH relativeFrom="column">
                        <wp:posOffset>339768</wp:posOffset>
                      </wp:positionH>
                      <wp:positionV relativeFrom="paragraph">
                        <wp:posOffset>81479</wp:posOffset>
                      </wp:positionV>
                      <wp:extent cx="1643676" cy="22439"/>
                      <wp:effectExtent l="0" t="0" r="33020" b="34925"/>
                      <wp:wrapNone/>
                      <wp:docPr id="1" name="Conector recto 1"/>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CA4C74" id="Conector recto 1"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Mx01vwEAAM0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4D3F41" w:rsidRPr="0032331C" w:rsidRDefault="004D3F41" w:rsidP="004D3F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D3F41" w:rsidRPr="0032331C" w:rsidRDefault="004D3F41" w:rsidP="004D3F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4D3F41" w:rsidRPr="0032331C" w:rsidRDefault="004D3F41" w:rsidP="004D3F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4D3F41" w:rsidRPr="0032331C" w:rsidRDefault="004D3F41" w:rsidP="004D3F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4D3F41" w:rsidRPr="001404A5" w:rsidRDefault="004D3F41" w:rsidP="004D3F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4D3F41" w:rsidRPr="001404A5" w:rsidRDefault="004D3F41" w:rsidP="004D3F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4D3F41" w:rsidRPr="001404A5" w:rsidRDefault="004D3F41" w:rsidP="004D3F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4D3F41" w:rsidRPr="001404A5" w:rsidRDefault="004D3F41" w:rsidP="004D3F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D3F41" w:rsidRPr="001404A5" w:rsidRDefault="004D3F41" w:rsidP="004D3F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4D3F41" w:rsidRPr="001404A5" w:rsidRDefault="004D3F41" w:rsidP="004D3F41">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4D3F41" w:rsidRPr="001404A5" w:rsidRDefault="004D3F41" w:rsidP="004D3F41">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4D3F41" w:rsidRPr="001404A5" w:rsidRDefault="004D3F41" w:rsidP="004D3F41">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4D3F41" w:rsidRPr="000416F8" w:rsidRDefault="004D3F41" w:rsidP="004D3F4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4D3F41" w:rsidRPr="000416F8" w:rsidRDefault="004D3F41" w:rsidP="004D3F4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4D3F41" w:rsidRPr="000416F8" w:rsidRDefault="004D3F41" w:rsidP="004D3F4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4D3F41" w:rsidRPr="000416F8" w:rsidRDefault="004D3F41" w:rsidP="004D3F4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4D3F41" w:rsidRPr="00987FF8" w:rsidRDefault="004D3F41" w:rsidP="004D3F4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4D3F41" w:rsidRPr="001404A5" w:rsidRDefault="004D3F41" w:rsidP="004D3F41">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4D3F41" w:rsidRPr="001404A5" w:rsidRDefault="004D3F41" w:rsidP="004D3F41">
      <w:pPr>
        <w:spacing w:before="120" w:after="120"/>
        <w:jc w:val="both"/>
        <w:rPr>
          <w:rFonts w:ascii="Arial" w:hAnsi="Arial" w:cs="Arial"/>
          <w:u w:val="single"/>
        </w:rPr>
      </w:pPr>
      <w:r w:rsidRPr="001404A5">
        <w:rPr>
          <w:rFonts w:ascii="Arial" w:hAnsi="Arial" w:cs="Arial"/>
          <w:b/>
          <w:u w:val="single"/>
        </w:rPr>
        <w:t>SEXTA.- (OBJETO DEL CONTRATO)</w:t>
      </w:r>
    </w:p>
    <w:p w:rsidR="004D3F41" w:rsidRPr="001404A5" w:rsidRDefault="004D3F41" w:rsidP="004D3F41">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4D3F41" w:rsidRPr="001404A5" w:rsidRDefault="004D3F41" w:rsidP="004D3F41">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4D3F41" w:rsidRPr="001404A5" w:rsidRDefault="004D3F41" w:rsidP="004D3F41">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4D3F41" w:rsidRPr="001404A5" w:rsidRDefault="004D3F41" w:rsidP="004D3F41">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4D3F41" w:rsidRPr="001404A5" w:rsidRDefault="004D3F41" w:rsidP="004D3F41">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4D3F41" w:rsidRPr="001404A5" w:rsidRDefault="004D3F41" w:rsidP="004D3F41">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4D3F41" w:rsidRPr="001404A5" w:rsidRDefault="004D3F41" w:rsidP="004D3F41">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4D3F41" w:rsidRPr="001404A5" w:rsidRDefault="004D3F41" w:rsidP="004D3F41">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4D3F41" w:rsidRPr="001404A5" w:rsidRDefault="004D3F41" w:rsidP="004D3F41">
      <w:pPr>
        <w:spacing w:before="120" w:after="120"/>
        <w:jc w:val="both"/>
        <w:rPr>
          <w:rFonts w:ascii="Arial" w:hAnsi="Arial" w:cs="Arial"/>
          <w:b/>
          <w:u w:val="single"/>
        </w:rPr>
      </w:pPr>
      <w:r w:rsidRPr="001404A5">
        <w:rPr>
          <w:rFonts w:ascii="Arial" w:hAnsi="Arial" w:cs="Arial"/>
          <w:b/>
          <w:u w:val="single"/>
        </w:rPr>
        <w:t>NOVENA.- (MONTO DEL CONTRATO)</w:t>
      </w:r>
    </w:p>
    <w:p w:rsidR="004D3F41" w:rsidRPr="001404A5" w:rsidRDefault="004D3F41" w:rsidP="004D3F41">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4D3F41" w:rsidRPr="001404A5" w:rsidRDefault="004D3F41" w:rsidP="004D3F41">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4D3F41" w:rsidRPr="001404A5" w:rsidTr="006C1B0B">
        <w:trPr>
          <w:trHeight w:val="562"/>
          <w:jc w:val="center"/>
        </w:trPr>
        <w:tc>
          <w:tcPr>
            <w:tcW w:w="517" w:type="dxa"/>
            <w:shd w:val="clear" w:color="auto" w:fill="D9D9D9"/>
            <w:vAlign w:val="center"/>
            <w:hideMark/>
          </w:tcPr>
          <w:p w:rsidR="004D3F41" w:rsidRPr="001404A5" w:rsidRDefault="004D3F41" w:rsidP="006C1B0B">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4D3F41" w:rsidRPr="001404A5" w:rsidRDefault="004D3F41" w:rsidP="006C1B0B">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4D3F41" w:rsidRPr="001404A5" w:rsidRDefault="004D3F41" w:rsidP="006C1B0B">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4D3F41" w:rsidRPr="001404A5" w:rsidRDefault="004D3F41" w:rsidP="006C1B0B">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4D3F41" w:rsidRPr="001404A5" w:rsidRDefault="004D3F41" w:rsidP="006C1B0B">
            <w:pPr>
              <w:jc w:val="center"/>
              <w:rPr>
                <w:rFonts w:ascii="Arial" w:hAnsi="Arial" w:cs="Arial"/>
                <w:b/>
                <w:bCs/>
                <w:lang w:eastAsia="es-BO"/>
              </w:rPr>
            </w:pPr>
            <w:r w:rsidRPr="001404A5">
              <w:rPr>
                <w:rFonts w:ascii="Arial" w:hAnsi="Arial" w:cs="Arial"/>
                <w:b/>
                <w:bCs/>
                <w:lang w:eastAsia="es-BO"/>
              </w:rPr>
              <w:t>PRECIO TOTAL</w:t>
            </w:r>
          </w:p>
          <w:p w:rsidR="004D3F41" w:rsidRPr="001404A5" w:rsidRDefault="004D3F41" w:rsidP="006C1B0B">
            <w:pPr>
              <w:jc w:val="center"/>
              <w:rPr>
                <w:rFonts w:ascii="Arial" w:hAnsi="Arial" w:cs="Arial"/>
                <w:b/>
                <w:bCs/>
                <w:lang w:eastAsia="es-BO"/>
              </w:rPr>
            </w:pPr>
            <w:r w:rsidRPr="001404A5">
              <w:rPr>
                <w:rFonts w:ascii="Arial" w:hAnsi="Arial" w:cs="Arial"/>
                <w:b/>
                <w:bCs/>
                <w:lang w:eastAsia="es-BO"/>
              </w:rPr>
              <w:t>(Bs.)</w:t>
            </w:r>
          </w:p>
        </w:tc>
      </w:tr>
      <w:tr w:rsidR="004D3F41" w:rsidRPr="001404A5" w:rsidTr="006C1B0B">
        <w:trPr>
          <w:trHeight w:hRule="exact" w:val="562"/>
          <w:jc w:val="center"/>
        </w:trPr>
        <w:tc>
          <w:tcPr>
            <w:tcW w:w="517" w:type="dxa"/>
            <w:shd w:val="clear" w:color="auto" w:fill="auto"/>
            <w:vAlign w:val="center"/>
          </w:tcPr>
          <w:p w:rsidR="004D3F41" w:rsidRPr="001404A5" w:rsidRDefault="004D3F41" w:rsidP="006C1B0B">
            <w:pPr>
              <w:jc w:val="center"/>
              <w:rPr>
                <w:rFonts w:ascii="Arial" w:hAnsi="Arial" w:cs="Arial"/>
              </w:rPr>
            </w:pPr>
          </w:p>
        </w:tc>
        <w:tc>
          <w:tcPr>
            <w:tcW w:w="1832" w:type="dxa"/>
            <w:shd w:val="clear" w:color="auto" w:fill="auto"/>
            <w:vAlign w:val="center"/>
          </w:tcPr>
          <w:p w:rsidR="004D3F41" w:rsidRPr="001404A5" w:rsidRDefault="004D3F41" w:rsidP="006C1B0B">
            <w:pPr>
              <w:jc w:val="center"/>
              <w:rPr>
                <w:rFonts w:ascii="Arial" w:hAnsi="Arial" w:cs="Arial"/>
              </w:rPr>
            </w:pPr>
          </w:p>
        </w:tc>
        <w:tc>
          <w:tcPr>
            <w:tcW w:w="929" w:type="dxa"/>
            <w:vAlign w:val="center"/>
          </w:tcPr>
          <w:p w:rsidR="004D3F41" w:rsidRPr="001404A5" w:rsidRDefault="004D3F41" w:rsidP="006C1B0B">
            <w:pPr>
              <w:jc w:val="center"/>
              <w:rPr>
                <w:rFonts w:ascii="Arial" w:hAnsi="Arial" w:cs="Arial"/>
              </w:rPr>
            </w:pPr>
          </w:p>
        </w:tc>
        <w:tc>
          <w:tcPr>
            <w:tcW w:w="1133" w:type="dxa"/>
            <w:shd w:val="clear" w:color="auto" w:fill="auto"/>
            <w:vAlign w:val="center"/>
          </w:tcPr>
          <w:p w:rsidR="004D3F41" w:rsidRPr="001404A5" w:rsidRDefault="004D3F41" w:rsidP="006C1B0B">
            <w:pPr>
              <w:jc w:val="center"/>
              <w:rPr>
                <w:rFonts w:ascii="Arial" w:hAnsi="Arial" w:cs="Arial"/>
              </w:rPr>
            </w:pPr>
          </w:p>
        </w:tc>
        <w:tc>
          <w:tcPr>
            <w:tcW w:w="1158" w:type="dxa"/>
            <w:vAlign w:val="center"/>
          </w:tcPr>
          <w:p w:rsidR="004D3F41" w:rsidRPr="001404A5" w:rsidRDefault="004D3F41" w:rsidP="006C1B0B">
            <w:pPr>
              <w:jc w:val="center"/>
              <w:rPr>
                <w:rFonts w:ascii="Arial" w:hAnsi="Arial" w:cs="Arial"/>
              </w:rPr>
            </w:pPr>
          </w:p>
        </w:tc>
      </w:tr>
    </w:tbl>
    <w:p w:rsidR="004D3F41" w:rsidRPr="001404A5" w:rsidRDefault="004D3F41" w:rsidP="004D3F41">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4D3F41" w:rsidRPr="004A119B" w:rsidRDefault="004D3F41" w:rsidP="004D3F41">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4D3F41" w:rsidRPr="004A119B" w:rsidRDefault="004D3F41" w:rsidP="004D3F41">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4D3F41" w:rsidRPr="004A119B" w:rsidRDefault="004D3F41" w:rsidP="004D3F41">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4D3F41" w:rsidRPr="004A119B" w:rsidRDefault="004D3F41" w:rsidP="00B27361">
      <w:pPr>
        <w:pStyle w:val="Prrafodelista"/>
        <w:numPr>
          <w:ilvl w:val="0"/>
          <w:numId w:val="37"/>
        </w:numPr>
        <w:spacing w:before="120" w:after="120"/>
        <w:contextualSpacing/>
        <w:jc w:val="both"/>
        <w:rPr>
          <w:rFonts w:ascii="Arial" w:hAnsi="Arial" w:cs="Arial"/>
        </w:rPr>
      </w:pPr>
      <w:r w:rsidRPr="004A119B">
        <w:rPr>
          <w:rFonts w:ascii="Arial" w:hAnsi="Arial" w:cs="Arial"/>
        </w:rPr>
        <w:t>Solicitud de pago.</w:t>
      </w:r>
    </w:p>
    <w:p w:rsidR="004D3F41" w:rsidRPr="004A119B" w:rsidRDefault="004D3F41" w:rsidP="00B27361">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Factura original.</w:t>
      </w:r>
    </w:p>
    <w:p w:rsidR="004D3F41" w:rsidRPr="004A119B" w:rsidRDefault="004D3F41" w:rsidP="00B27361">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4D3F41" w:rsidRPr="004A119B" w:rsidRDefault="004D3F41" w:rsidP="00B27361">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4D3F41" w:rsidRPr="004A119B" w:rsidRDefault="004D3F41" w:rsidP="00B27361">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4D3F41" w:rsidRPr="004A119B" w:rsidRDefault="004D3F41" w:rsidP="004D3F41">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4D3F41" w:rsidRPr="004A119B" w:rsidRDefault="004D3F41" w:rsidP="004D3F41">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4D3F41" w:rsidRPr="004A119B" w:rsidRDefault="004D3F41" w:rsidP="004D3F41">
      <w:pPr>
        <w:pStyle w:val="Prrafodelista"/>
        <w:ind w:left="0"/>
        <w:jc w:val="both"/>
        <w:rPr>
          <w:rFonts w:ascii="Arial" w:hAnsi="Arial" w:cs="Arial"/>
          <w:bCs/>
        </w:rPr>
      </w:pPr>
    </w:p>
    <w:p w:rsidR="004D3F41" w:rsidRPr="004A119B" w:rsidRDefault="004D3F41" w:rsidP="004D3F41">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4D3F41" w:rsidRPr="004A119B" w:rsidRDefault="004D3F41" w:rsidP="004D3F41">
      <w:pPr>
        <w:pStyle w:val="Prrafodelista"/>
        <w:ind w:left="0"/>
        <w:jc w:val="both"/>
        <w:rPr>
          <w:rFonts w:ascii="Arial" w:hAnsi="Arial" w:cs="Arial"/>
          <w:bCs/>
        </w:rPr>
      </w:pPr>
    </w:p>
    <w:p w:rsidR="004D3F41" w:rsidRPr="004A119B" w:rsidRDefault="004D3F41" w:rsidP="004D3F41">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4D3F41" w:rsidRPr="004A119B" w:rsidRDefault="004D3F41" w:rsidP="004D3F41">
      <w:pPr>
        <w:spacing w:after="120"/>
        <w:jc w:val="both"/>
        <w:rPr>
          <w:rFonts w:ascii="Arial" w:hAnsi="Arial" w:cs="Arial"/>
        </w:rPr>
      </w:pPr>
    </w:p>
    <w:p w:rsidR="004D3F41" w:rsidRPr="004A119B" w:rsidRDefault="004D3F41" w:rsidP="004D3F41">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4D3F41" w:rsidRPr="004A119B" w:rsidRDefault="004D3F41" w:rsidP="004D3F41">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4D3F41" w:rsidRPr="004A119B" w:rsidRDefault="004D3F41" w:rsidP="004D3F41">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4D3F41" w:rsidRPr="004A119B" w:rsidRDefault="004D3F41" w:rsidP="004D3F41">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4D3F41" w:rsidRPr="004A119B" w:rsidRDefault="004D3F41" w:rsidP="004D3F41">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4D3F41" w:rsidRPr="004A119B" w:rsidRDefault="004D3F41" w:rsidP="004D3F41">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4D3F41" w:rsidRPr="004A119B" w:rsidRDefault="004D3F41" w:rsidP="004D3F41">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4D3F41" w:rsidRPr="004A119B" w:rsidRDefault="004D3F41" w:rsidP="004D3F41">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4D3F41" w:rsidRPr="004A119B" w:rsidRDefault="004D3F41" w:rsidP="004D3F41">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4D3F41" w:rsidRPr="004A119B" w:rsidRDefault="004D3F41" w:rsidP="004D3F41">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4D3F41" w:rsidRPr="004A119B" w:rsidRDefault="004D3F41" w:rsidP="004D3F41">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4D3F41" w:rsidRPr="004A119B" w:rsidRDefault="004D3F41" w:rsidP="004D3F41">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4D3F41" w:rsidRPr="004A119B" w:rsidRDefault="004D3F41" w:rsidP="004D3F41">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4D3F41" w:rsidRPr="004A119B" w:rsidRDefault="004D3F41" w:rsidP="004D3F41">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4D3F41" w:rsidRPr="004A119B" w:rsidRDefault="004D3F41" w:rsidP="004D3F41">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4D3F41" w:rsidRPr="004A119B" w:rsidRDefault="004D3F41" w:rsidP="004D3F41">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4D3F41" w:rsidRPr="004A119B" w:rsidRDefault="004D3F41" w:rsidP="004D3F41">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4D3F41" w:rsidRPr="004A119B" w:rsidRDefault="004D3F41" w:rsidP="004D3F41">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4D3F41" w:rsidRPr="004A119B" w:rsidRDefault="004D3F41" w:rsidP="004D3F41">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4D3F41" w:rsidRPr="004A119B" w:rsidRDefault="004D3F41" w:rsidP="004D3F41">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4D3F41" w:rsidRPr="004A119B" w:rsidRDefault="004D3F41" w:rsidP="004D3F41">
      <w:pPr>
        <w:pStyle w:val="A1"/>
        <w:numPr>
          <w:ilvl w:val="0"/>
          <w:numId w:val="0"/>
        </w:numPr>
        <w:spacing w:before="0" w:after="0"/>
        <w:ind w:left="720"/>
        <w:rPr>
          <w:rFonts w:ascii="Arial" w:hAnsi="Arial"/>
          <w:i/>
          <w:iCs/>
          <w:sz w:val="20"/>
          <w:szCs w:val="20"/>
          <w:u w:val="none"/>
          <w:lang w:val="es-BO"/>
        </w:rPr>
      </w:pPr>
    </w:p>
    <w:p w:rsidR="004D3F41" w:rsidRPr="004A119B" w:rsidRDefault="004D3F41" w:rsidP="004D3F41">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4D3F41" w:rsidRPr="004A119B" w:rsidRDefault="004D3F41" w:rsidP="004D3F41">
      <w:pPr>
        <w:pStyle w:val="A1"/>
        <w:numPr>
          <w:ilvl w:val="0"/>
          <w:numId w:val="0"/>
        </w:numPr>
        <w:spacing w:before="0" w:after="0"/>
        <w:ind w:left="714" w:hanging="6"/>
        <w:rPr>
          <w:rFonts w:ascii="Arial" w:hAnsi="Arial"/>
          <w:b w:val="0"/>
          <w:iCs/>
          <w:sz w:val="20"/>
          <w:szCs w:val="20"/>
          <w:u w:val="none"/>
          <w:lang w:val="es-BO"/>
        </w:rPr>
      </w:pPr>
    </w:p>
    <w:p w:rsidR="004D3F41" w:rsidRPr="004A119B" w:rsidRDefault="004D3F41" w:rsidP="004D3F41">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4D3F41" w:rsidRPr="004A119B" w:rsidRDefault="004D3F41" w:rsidP="004D3F41">
      <w:pPr>
        <w:pStyle w:val="A1"/>
        <w:numPr>
          <w:ilvl w:val="0"/>
          <w:numId w:val="0"/>
        </w:numPr>
        <w:spacing w:before="0" w:after="0"/>
        <w:ind w:left="714"/>
        <w:rPr>
          <w:rFonts w:ascii="Arial" w:hAnsi="Arial"/>
          <w:b w:val="0"/>
          <w:iCs/>
          <w:sz w:val="20"/>
          <w:szCs w:val="20"/>
          <w:u w:val="none"/>
          <w:lang w:val="es-BO"/>
        </w:rPr>
      </w:pPr>
    </w:p>
    <w:p w:rsidR="004D3F41" w:rsidRPr="004A119B" w:rsidRDefault="004D3F41" w:rsidP="004D3F41">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4D3F41" w:rsidRPr="004A119B" w:rsidRDefault="004D3F41" w:rsidP="004D3F41">
      <w:pPr>
        <w:pStyle w:val="A1"/>
        <w:numPr>
          <w:ilvl w:val="0"/>
          <w:numId w:val="0"/>
        </w:numPr>
        <w:spacing w:before="0" w:after="0"/>
        <w:ind w:left="720"/>
        <w:rPr>
          <w:rFonts w:ascii="Arial" w:hAnsi="Arial"/>
          <w:i/>
          <w:iCs/>
          <w:sz w:val="20"/>
          <w:szCs w:val="20"/>
          <w:u w:val="none"/>
          <w:lang w:val="es-BO"/>
        </w:rPr>
      </w:pPr>
    </w:p>
    <w:p w:rsidR="004D3F41" w:rsidRPr="004A119B" w:rsidRDefault="004D3F41" w:rsidP="004D3F41">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D3F41" w:rsidRPr="004A119B" w:rsidRDefault="004D3F41" w:rsidP="004D3F41">
      <w:pPr>
        <w:pStyle w:val="A1"/>
        <w:numPr>
          <w:ilvl w:val="0"/>
          <w:numId w:val="0"/>
        </w:numPr>
        <w:spacing w:before="0" w:after="0"/>
        <w:ind w:left="714"/>
        <w:rPr>
          <w:rFonts w:ascii="Arial" w:hAnsi="Arial"/>
          <w:b w:val="0"/>
          <w:iCs/>
          <w:sz w:val="20"/>
          <w:szCs w:val="20"/>
          <w:u w:val="none"/>
          <w:lang w:val="es-BO"/>
        </w:rPr>
      </w:pPr>
    </w:p>
    <w:p w:rsidR="004D3F41" w:rsidRPr="004A119B" w:rsidRDefault="004D3F41" w:rsidP="004D3F41">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4D3F41" w:rsidRPr="004A119B" w:rsidRDefault="004D3F41" w:rsidP="004D3F41">
      <w:pPr>
        <w:pStyle w:val="A1"/>
        <w:numPr>
          <w:ilvl w:val="0"/>
          <w:numId w:val="0"/>
        </w:numPr>
        <w:spacing w:before="0" w:after="0"/>
        <w:ind w:left="720"/>
        <w:rPr>
          <w:rFonts w:ascii="Arial" w:hAnsi="Arial"/>
          <w:i/>
          <w:iCs/>
          <w:sz w:val="20"/>
          <w:szCs w:val="20"/>
          <w:u w:val="none"/>
          <w:lang w:val="es-BO"/>
        </w:rPr>
      </w:pPr>
    </w:p>
    <w:p w:rsidR="004D3F41" w:rsidRPr="004A119B" w:rsidRDefault="004D3F41" w:rsidP="004D3F41">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4D3F41" w:rsidRPr="004A119B" w:rsidRDefault="004D3F41" w:rsidP="004D3F41">
      <w:pPr>
        <w:pStyle w:val="A1"/>
        <w:numPr>
          <w:ilvl w:val="0"/>
          <w:numId w:val="0"/>
        </w:numPr>
        <w:spacing w:before="0" w:after="0"/>
        <w:ind w:left="714"/>
        <w:rPr>
          <w:rFonts w:ascii="Arial" w:hAnsi="Arial"/>
          <w:b w:val="0"/>
          <w:iCs/>
          <w:sz w:val="20"/>
          <w:szCs w:val="20"/>
          <w:u w:val="none"/>
          <w:lang w:val="es-BO"/>
        </w:rPr>
      </w:pPr>
    </w:p>
    <w:p w:rsidR="004D3F41" w:rsidRPr="004A119B" w:rsidRDefault="004D3F41" w:rsidP="004D3F41">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4D3F41" w:rsidRPr="004A119B" w:rsidRDefault="004D3F41" w:rsidP="004D3F41">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4D3F41" w:rsidRPr="004A119B" w:rsidRDefault="004D3F41" w:rsidP="004D3F41">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4D3F41" w:rsidRPr="004A119B" w:rsidRDefault="004D3F41" w:rsidP="004D3F41">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4D3F41" w:rsidRPr="004A119B" w:rsidRDefault="004D3F41" w:rsidP="004D3F41">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4D3F41" w:rsidRPr="004A119B" w:rsidRDefault="004D3F41" w:rsidP="004D3F41">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4D3F41" w:rsidRPr="004A119B" w:rsidRDefault="004D3F41" w:rsidP="004D3F41">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4D3F41" w:rsidRPr="004A119B" w:rsidRDefault="004D3F41" w:rsidP="004D3F41">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4D3F41" w:rsidRPr="004A119B" w:rsidRDefault="004D3F41" w:rsidP="004D3F41">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4D3F41" w:rsidRPr="004A119B" w:rsidTr="006C1B0B">
        <w:trPr>
          <w:trHeight w:val="237"/>
        </w:trPr>
        <w:tc>
          <w:tcPr>
            <w:tcW w:w="3969" w:type="dxa"/>
            <w:tcBorders>
              <w:top w:val="single" w:sz="4" w:space="0" w:color="auto"/>
              <w:left w:val="single" w:sz="4" w:space="0" w:color="auto"/>
              <w:bottom w:val="single" w:sz="4" w:space="0" w:color="auto"/>
              <w:right w:val="single" w:sz="4" w:space="0" w:color="auto"/>
            </w:tcBorders>
          </w:tcPr>
          <w:p w:rsidR="004D3F41" w:rsidRPr="004A119B" w:rsidRDefault="004D3F41" w:rsidP="006C1B0B">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4D3F41" w:rsidRPr="004A119B" w:rsidRDefault="004D3F41" w:rsidP="006C1B0B">
            <w:pPr>
              <w:widowControl w:val="0"/>
              <w:ind w:left="180" w:hanging="180"/>
              <w:jc w:val="center"/>
              <w:rPr>
                <w:rFonts w:ascii="Arial" w:hAnsi="Arial" w:cs="Arial"/>
                <w:b/>
                <w:bCs/>
              </w:rPr>
            </w:pPr>
            <w:r w:rsidRPr="004A119B">
              <w:rPr>
                <w:rFonts w:ascii="Arial" w:hAnsi="Arial" w:cs="Arial"/>
                <w:b/>
                <w:bCs/>
              </w:rPr>
              <w:t>CONTRATISTA</w:t>
            </w:r>
          </w:p>
        </w:tc>
      </w:tr>
      <w:tr w:rsidR="004D3F41" w:rsidRPr="004A119B" w:rsidTr="006C1B0B">
        <w:trPr>
          <w:trHeight w:val="1537"/>
        </w:trPr>
        <w:tc>
          <w:tcPr>
            <w:tcW w:w="3969" w:type="dxa"/>
            <w:tcBorders>
              <w:top w:val="single" w:sz="4" w:space="0" w:color="auto"/>
              <w:left w:val="single" w:sz="4" w:space="0" w:color="auto"/>
              <w:bottom w:val="single" w:sz="4" w:space="0" w:color="auto"/>
              <w:right w:val="single" w:sz="4" w:space="0" w:color="auto"/>
            </w:tcBorders>
          </w:tcPr>
          <w:p w:rsidR="004D3F41" w:rsidRPr="004A119B" w:rsidRDefault="004D3F41" w:rsidP="006C1B0B">
            <w:pPr>
              <w:widowControl w:val="0"/>
              <w:jc w:val="both"/>
              <w:rPr>
                <w:rFonts w:ascii="Arial" w:hAnsi="Arial" w:cs="Arial"/>
              </w:rPr>
            </w:pPr>
            <w:r w:rsidRPr="004A119B">
              <w:rPr>
                <w:rFonts w:ascii="Arial" w:hAnsi="Arial" w:cs="Arial"/>
                <w:b/>
              </w:rPr>
              <w:t xml:space="preserve">Domicilio: </w:t>
            </w:r>
          </w:p>
          <w:p w:rsidR="004D3F41" w:rsidRPr="004A119B" w:rsidRDefault="004D3F41" w:rsidP="006C1B0B">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4D3F41" w:rsidRPr="004A119B" w:rsidRDefault="004D3F41" w:rsidP="006C1B0B">
            <w:pPr>
              <w:widowControl w:val="0"/>
              <w:jc w:val="both"/>
              <w:rPr>
                <w:rFonts w:ascii="Arial" w:hAnsi="Arial" w:cs="Arial"/>
                <w:b/>
              </w:rPr>
            </w:pPr>
            <w:r w:rsidRPr="004A119B">
              <w:rPr>
                <w:rFonts w:ascii="Arial" w:hAnsi="Arial" w:cs="Arial"/>
                <w:b/>
              </w:rPr>
              <w:t xml:space="preserve">N° Cel.: </w:t>
            </w:r>
          </w:p>
          <w:p w:rsidR="004D3F41" w:rsidRPr="004A119B" w:rsidRDefault="004D3F41" w:rsidP="006C1B0B">
            <w:pPr>
              <w:widowControl w:val="0"/>
              <w:jc w:val="both"/>
              <w:rPr>
                <w:rFonts w:ascii="Arial" w:hAnsi="Arial" w:cs="Arial"/>
                <w:b/>
              </w:rPr>
            </w:pPr>
            <w:r w:rsidRPr="004A119B">
              <w:rPr>
                <w:rFonts w:ascii="Arial" w:hAnsi="Arial" w:cs="Arial"/>
                <w:b/>
              </w:rPr>
              <w:t xml:space="preserve">E-mail: </w:t>
            </w:r>
          </w:p>
          <w:p w:rsidR="004D3F41" w:rsidRPr="004A119B" w:rsidRDefault="004D3F41" w:rsidP="006C1B0B">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4D3F41" w:rsidRPr="004A119B" w:rsidRDefault="004D3F41" w:rsidP="006C1B0B">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4D3F41" w:rsidRPr="004A119B" w:rsidRDefault="004D3F41" w:rsidP="006C1B0B">
            <w:pPr>
              <w:widowControl w:val="0"/>
              <w:ind w:left="-45"/>
              <w:jc w:val="both"/>
              <w:rPr>
                <w:rFonts w:ascii="Arial" w:hAnsi="Arial" w:cs="Arial"/>
                <w:b/>
              </w:rPr>
            </w:pPr>
            <w:r w:rsidRPr="004A119B">
              <w:rPr>
                <w:rFonts w:ascii="Arial" w:hAnsi="Arial" w:cs="Arial"/>
                <w:b/>
              </w:rPr>
              <w:t xml:space="preserve">Domicilio: </w:t>
            </w:r>
          </w:p>
          <w:p w:rsidR="004D3F41" w:rsidRPr="004A119B" w:rsidRDefault="004D3F41" w:rsidP="006C1B0B">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4D3F41" w:rsidRPr="004A119B" w:rsidRDefault="004D3F41" w:rsidP="006C1B0B">
            <w:pPr>
              <w:widowControl w:val="0"/>
              <w:ind w:left="-45"/>
              <w:jc w:val="both"/>
              <w:rPr>
                <w:rFonts w:ascii="Arial" w:hAnsi="Arial" w:cs="Arial"/>
                <w:b/>
              </w:rPr>
            </w:pPr>
            <w:r w:rsidRPr="004A119B">
              <w:rPr>
                <w:rFonts w:ascii="Arial" w:hAnsi="Arial" w:cs="Arial"/>
                <w:b/>
              </w:rPr>
              <w:t>N° Cel.:</w:t>
            </w:r>
          </w:p>
          <w:p w:rsidR="004D3F41" w:rsidRPr="004A119B" w:rsidRDefault="004D3F41" w:rsidP="006C1B0B">
            <w:pPr>
              <w:widowControl w:val="0"/>
              <w:ind w:left="-45"/>
              <w:jc w:val="both"/>
              <w:rPr>
                <w:rFonts w:ascii="Arial" w:hAnsi="Arial" w:cs="Arial"/>
                <w:b/>
              </w:rPr>
            </w:pPr>
            <w:r w:rsidRPr="004A119B">
              <w:rPr>
                <w:rFonts w:ascii="Arial" w:hAnsi="Arial" w:cs="Arial"/>
                <w:b/>
              </w:rPr>
              <w:t xml:space="preserve">E-mail: </w:t>
            </w:r>
          </w:p>
          <w:p w:rsidR="004D3F41" w:rsidRPr="004A119B" w:rsidRDefault="004D3F41" w:rsidP="006C1B0B">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4D3F41" w:rsidRPr="004A119B" w:rsidRDefault="004D3F41" w:rsidP="006C1B0B">
            <w:pPr>
              <w:widowControl w:val="0"/>
              <w:ind w:left="-45"/>
              <w:jc w:val="both"/>
              <w:rPr>
                <w:rFonts w:ascii="Arial" w:hAnsi="Arial" w:cs="Arial"/>
              </w:rPr>
            </w:pPr>
            <w:r w:rsidRPr="004A119B">
              <w:rPr>
                <w:rFonts w:ascii="Arial" w:hAnsi="Arial" w:cs="Arial"/>
              </w:rPr>
              <w:t xml:space="preserve">              - Bolivia</w:t>
            </w:r>
          </w:p>
        </w:tc>
      </w:tr>
    </w:tbl>
    <w:p w:rsidR="004D3F41" w:rsidRPr="004A119B" w:rsidRDefault="004D3F41" w:rsidP="004D3F41">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4D3F41" w:rsidRPr="004A119B" w:rsidRDefault="004D3F41" w:rsidP="004D3F41">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4D3F41" w:rsidRPr="004A119B" w:rsidRDefault="004D3F41" w:rsidP="004D3F41">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D3F41" w:rsidRPr="004A119B" w:rsidRDefault="004D3F41" w:rsidP="004D3F41">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D3F41" w:rsidRPr="004A119B" w:rsidRDefault="004D3F41" w:rsidP="004D3F41">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4D3F41" w:rsidRPr="004A119B" w:rsidRDefault="004D3F41" w:rsidP="004D3F41">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4D3F41" w:rsidRPr="004A119B" w:rsidRDefault="004D3F41" w:rsidP="004D3F41">
      <w:pPr>
        <w:spacing w:after="120"/>
        <w:jc w:val="both"/>
        <w:rPr>
          <w:rFonts w:ascii="Arial" w:hAnsi="Arial" w:cs="Arial"/>
          <w:b/>
        </w:rPr>
      </w:pPr>
      <w:r w:rsidRPr="004A119B">
        <w:rPr>
          <w:rFonts w:ascii="Arial" w:hAnsi="Arial" w:cs="Arial"/>
          <w:b/>
        </w:rPr>
        <w:t>RESPONSABILIDADES:</w:t>
      </w:r>
    </w:p>
    <w:p w:rsidR="004D3F41" w:rsidRPr="004A119B" w:rsidRDefault="004D3F41" w:rsidP="00B27361">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4D3F41" w:rsidRPr="004A119B" w:rsidRDefault="004D3F41" w:rsidP="00B27361">
      <w:pPr>
        <w:numPr>
          <w:ilvl w:val="0"/>
          <w:numId w:val="44"/>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4D3F41" w:rsidRPr="004A119B" w:rsidRDefault="004D3F41" w:rsidP="004D3F41">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4D3F41" w:rsidRPr="004A119B" w:rsidRDefault="004D3F41" w:rsidP="00B27361">
      <w:pPr>
        <w:numPr>
          <w:ilvl w:val="0"/>
          <w:numId w:val="44"/>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4D3F41" w:rsidRPr="004A119B" w:rsidRDefault="004D3F41" w:rsidP="00B27361">
      <w:pPr>
        <w:numPr>
          <w:ilvl w:val="0"/>
          <w:numId w:val="44"/>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4D3F41" w:rsidRPr="004A119B" w:rsidRDefault="004D3F41" w:rsidP="00B27361">
      <w:pPr>
        <w:numPr>
          <w:ilvl w:val="0"/>
          <w:numId w:val="44"/>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4D3F41" w:rsidRPr="004A119B" w:rsidRDefault="004D3F41" w:rsidP="00B27361">
      <w:pPr>
        <w:numPr>
          <w:ilvl w:val="0"/>
          <w:numId w:val="44"/>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4D3F41" w:rsidRPr="004A119B" w:rsidRDefault="004D3F41" w:rsidP="00B27361">
      <w:pPr>
        <w:numPr>
          <w:ilvl w:val="0"/>
          <w:numId w:val="44"/>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4D3F41" w:rsidRPr="004A119B" w:rsidRDefault="004D3F41" w:rsidP="00B27361">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D3F41" w:rsidRPr="004A119B" w:rsidRDefault="004D3F41" w:rsidP="00B27361">
      <w:pPr>
        <w:numPr>
          <w:ilvl w:val="0"/>
          <w:numId w:val="44"/>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4D3F41" w:rsidRPr="004A119B" w:rsidRDefault="004D3F41" w:rsidP="00B27361">
      <w:pPr>
        <w:numPr>
          <w:ilvl w:val="0"/>
          <w:numId w:val="44"/>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4D3F41" w:rsidRPr="004A119B" w:rsidRDefault="004D3F41" w:rsidP="004D3F41">
      <w:pPr>
        <w:spacing w:after="120"/>
        <w:jc w:val="both"/>
        <w:rPr>
          <w:rFonts w:ascii="Arial" w:hAnsi="Arial" w:cs="Arial"/>
          <w:b/>
        </w:rPr>
      </w:pPr>
      <w:r w:rsidRPr="004A119B">
        <w:rPr>
          <w:rFonts w:ascii="Arial" w:hAnsi="Arial" w:cs="Arial"/>
          <w:b/>
        </w:rPr>
        <w:t xml:space="preserve">OBLIGACIONES.- </w:t>
      </w:r>
    </w:p>
    <w:p w:rsidR="004D3F41" w:rsidRPr="004A119B" w:rsidRDefault="004D3F41" w:rsidP="00B27361">
      <w:pPr>
        <w:numPr>
          <w:ilvl w:val="0"/>
          <w:numId w:val="47"/>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D3F41" w:rsidRPr="004A119B" w:rsidRDefault="004D3F41" w:rsidP="004D3F41">
      <w:pPr>
        <w:spacing w:after="120"/>
        <w:ind w:left="1065"/>
        <w:contextualSpacing/>
        <w:jc w:val="both"/>
        <w:rPr>
          <w:rFonts w:ascii="Arial" w:hAnsi="Arial" w:cs="Arial"/>
        </w:rPr>
      </w:pPr>
    </w:p>
    <w:p w:rsidR="004D3F41" w:rsidRPr="004A119B" w:rsidRDefault="004D3F41" w:rsidP="00B27361">
      <w:pPr>
        <w:numPr>
          <w:ilvl w:val="0"/>
          <w:numId w:val="47"/>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4D3F41" w:rsidRPr="004A119B" w:rsidRDefault="004D3F41" w:rsidP="00B27361">
      <w:pPr>
        <w:numPr>
          <w:ilvl w:val="0"/>
          <w:numId w:val="47"/>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D3F41" w:rsidRPr="004A119B" w:rsidRDefault="004D3F41" w:rsidP="00B27361">
      <w:pPr>
        <w:numPr>
          <w:ilvl w:val="0"/>
          <w:numId w:val="47"/>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4D3F41" w:rsidRPr="004A119B" w:rsidRDefault="004D3F41" w:rsidP="00B27361">
      <w:pPr>
        <w:numPr>
          <w:ilvl w:val="0"/>
          <w:numId w:val="47"/>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4D3F41" w:rsidRPr="004A119B" w:rsidRDefault="004D3F41" w:rsidP="00B27361">
      <w:pPr>
        <w:numPr>
          <w:ilvl w:val="0"/>
          <w:numId w:val="38"/>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4D3F41" w:rsidRPr="004A119B" w:rsidRDefault="004D3F41" w:rsidP="00B27361">
      <w:pPr>
        <w:numPr>
          <w:ilvl w:val="0"/>
          <w:numId w:val="38"/>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4D3F41" w:rsidRPr="004A119B" w:rsidRDefault="004D3F41" w:rsidP="00B27361">
      <w:pPr>
        <w:numPr>
          <w:ilvl w:val="0"/>
          <w:numId w:val="47"/>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4D3F41" w:rsidRPr="004A119B" w:rsidRDefault="004D3F41" w:rsidP="00B27361">
      <w:pPr>
        <w:numPr>
          <w:ilvl w:val="0"/>
          <w:numId w:val="47"/>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4D3F41" w:rsidRPr="004A119B" w:rsidRDefault="004D3F41" w:rsidP="004D3F41">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4D3F41" w:rsidRPr="004A119B" w:rsidRDefault="004D3F41" w:rsidP="004D3F41">
      <w:pPr>
        <w:spacing w:after="120"/>
        <w:jc w:val="both"/>
        <w:rPr>
          <w:rFonts w:ascii="Arial" w:hAnsi="Arial" w:cs="Arial"/>
        </w:rPr>
      </w:pPr>
      <w:r w:rsidRPr="004A119B">
        <w:rPr>
          <w:rFonts w:ascii="Arial" w:hAnsi="Arial" w:cs="Arial"/>
          <w:b/>
          <w:u w:val="single"/>
        </w:rPr>
        <w:t>DÉCIMA OCTAVA.- (OBLIGACIONES DE LA ENTIDAD)</w:t>
      </w:r>
    </w:p>
    <w:p w:rsidR="004D3F41" w:rsidRPr="004A119B" w:rsidRDefault="004D3F41" w:rsidP="004D3F41">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4D3F41" w:rsidRPr="004A119B" w:rsidRDefault="004D3F41" w:rsidP="00B27361">
      <w:pPr>
        <w:pStyle w:val="Prrafodelista"/>
        <w:numPr>
          <w:ilvl w:val="0"/>
          <w:numId w:val="42"/>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4D3F41" w:rsidRPr="004A119B" w:rsidRDefault="004D3F41" w:rsidP="00B27361">
      <w:pPr>
        <w:pStyle w:val="Prrafodelista"/>
        <w:numPr>
          <w:ilvl w:val="0"/>
          <w:numId w:val="42"/>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4D3F41" w:rsidRPr="004A119B" w:rsidRDefault="004D3F41" w:rsidP="004D3F41">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4D3F41" w:rsidRPr="004A119B" w:rsidRDefault="004D3F41" w:rsidP="004D3F41">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4D3F41" w:rsidRPr="004A119B" w:rsidRDefault="004D3F41" w:rsidP="004D3F41">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4D3F41" w:rsidRPr="004A119B" w:rsidRDefault="004D3F41" w:rsidP="004D3F41">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4D3F41" w:rsidRPr="004A119B" w:rsidRDefault="004D3F41" w:rsidP="00B27361">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4D3F41" w:rsidRPr="004A119B" w:rsidRDefault="004D3F41" w:rsidP="00B27361">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4D3F41" w:rsidRPr="004A119B" w:rsidRDefault="004D3F41" w:rsidP="00B27361">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4D3F41" w:rsidRPr="004A119B" w:rsidRDefault="004D3F41" w:rsidP="004D3F41">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4D3F41" w:rsidRPr="004A119B" w:rsidRDefault="004D3F41" w:rsidP="004D3F41">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4D3F41" w:rsidRPr="004A119B" w:rsidRDefault="004D3F41" w:rsidP="004D3F41">
      <w:pPr>
        <w:spacing w:after="120"/>
        <w:jc w:val="both"/>
        <w:rPr>
          <w:rFonts w:ascii="Arial" w:hAnsi="Arial" w:cs="Arial"/>
          <w:b/>
          <w:u w:val="single"/>
        </w:rPr>
      </w:pPr>
      <w:r w:rsidRPr="004A119B">
        <w:rPr>
          <w:rFonts w:ascii="Arial" w:hAnsi="Arial" w:cs="Arial"/>
          <w:b/>
          <w:u w:val="single"/>
        </w:rPr>
        <w:t>VIGÉSIMA.- (REPRESENTANTE DEL CONTRATISTA)</w:t>
      </w:r>
    </w:p>
    <w:p w:rsidR="004D3F41" w:rsidRPr="004A119B" w:rsidRDefault="004D3F41" w:rsidP="004D3F41">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4D3F41" w:rsidRPr="004A119B" w:rsidRDefault="004D3F41" w:rsidP="004D3F41">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4D3F41" w:rsidRPr="004A119B" w:rsidRDefault="004D3F41" w:rsidP="004D3F41">
      <w:pPr>
        <w:spacing w:after="120"/>
        <w:jc w:val="both"/>
        <w:rPr>
          <w:rFonts w:ascii="Arial" w:hAnsi="Arial" w:cs="Arial"/>
          <w:b/>
          <w:u w:val="single"/>
        </w:rPr>
      </w:pPr>
      <w:r w:rsidRPr="004A119B">
        <w:rPr>
          <w:rFonts w:ascii="Arial" w:hAnsi="Arial" w:cs="Arial"/>
          <w:b/>
          <w:u w:val="single"/>
        </w:rPr>
        <w:t>VIGÉSIMA PRIMERA.- (INTRANSFERIBILIDAD DEL CONTRATO)</w:t>
      </w:r>
    </w:p>
    <w:p w:rsidR="004D3F41" w:rsidRPr="004A119B" w:rsidRDefault="004D3F41" w:rsidP="004D3F41">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4D3F41" w:rsidRPr="004A119B" w:rsidRDefault="004D3F41" w:rsidP="004D3F41">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4D3F41" w:rsidRPr="004A119B" w:rsidRDefault="004D3F41" w:rsidP="004D3F41">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4D3F41" w:rsidRPr="004A119B" w:rsidRDefault="004D3F41" w:rsidP="004D3F41">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D3F41" w:rsidRPr="004A119B" w:rsidRDefault="004D3F41" w:rsidP="004D3F41">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4D3F41" w:rsidRPr="004A119B" w:rsidRDefault="004D3F41" w:rsidP="004D3F41">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D3F41" w:rsidRPr="004A119B" w:rsidRDefault="004D3F41" w:rsidP="004D3F41">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D3F41" w:rsidRPr="004A119B" w:rsidRDefault="004D3F41" w:rsidP="004D3F41">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4D3F41" w:rsidRPr="004A119B" w:rsidRDefault="004D3F41" w:rsidP="004D3F41">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D3F41" w:rsidRPr="004A119B" w:rsidRDefault="004D3F41" w:rsidP="004D3F41">
      <w:pPr>
        <w:tabs>
          <w:tab w:val="left" w:pos="426"/>
        </w:tabs>
        <w:ind w:right="-6"/>
        <w:jc w:val="both"/>
        <w:rPr>
          <w:rFonts w:ascii="Arial" w:hAnsi="Arial" w:cs="Arial"/>
        </w:rPr>
      </w:pPr>
    </w:p>
    <w:p w:rsidR="004D3F41" w:rsidRPr="004A119B" w:rsidRDefault="004D3F41" w:rsidP="004D3F41">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4D3F41" w:rsidRPr="004A119B" w:rsidRDefault="004D3F41" w:rsidP="004D3F41">
      <w:pPr>
        <w:tabs>
          <w:tab w:val="left" w:pos="426"/>
        </w:tabs>
        <w:ind w:right="-6"/>
        <w:jc w:val="both"/>
        <w:rPr>
          <w:rFonts w:ascii="Arial" w:hAnsi="Arial" w:cs="Arial"/>
        </w:rPr>
      </w:pPr>
    </w:p>
    <w:p w:rsidR="004D3F41" w:rsidRPr="004A119B" w:rsidRDefault="004D3F41" w:rsidP="004D3F41">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4D3F41" w:rsidRPr="004A119B" w:rsidRDefault="004D3F41" w:rsidP="004D3F41">
      <w:pPr>
        <w:tabs>
          <w:tab w:val="left" w:pos="426"/>
        </w:tabs>
        <w:ind w:right="-6"/>
        <w:jc w:val="both"/>
        <w:rPr>
          <w:rFonts w:ascii="Arial" w:hAnsi="Arial" w:cs="Arial"/>
        </w:rPr>
      </w:pPr>
    </w:p>
    <w:p w:rsidR="004D3F41" w:rsidRPr="004A119B" w:rsidRDefault="004D3F41" w:rsidP="004D3F41">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4D3F41" w:rsidRPr="004A119B" w:rsidRDefault="004D3F41" w:rsidP="004D3F41">
      <w:pPr>
        <w:tabs>
          <w:tab w:val="left" w:pos="426"/>
        </w:tabs>
        <w:ind w:right="-6"/>
        <w:jc w:val="both"/>
        <w:rPr>
          <w:rFonts w:ascii="Arial" w:hAnsi="Arial" w:cs="Arial"/>
        </w:rPr>
      </w:pPr>
    </w:p>
    <w:p w:rsidR="004D3F41" w:rsidRPr="004A119B" w:rsidRDefault="004D3F41" w:rsidP="004D3F41">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4D3F41" w:rsidRPr="004A119B" w:rsidRDefault="004D3F41" w:rsidP="004D3F41">
      <w:pPr>
        <w:tabs>
          <w:tab w:val="left" w:pos="426"/>
        </w:tabs>
        <w:ind w:right="-6"/>
        <w:jc w:val="both"/>
        <w:rPr>
          <w:rFonts w:ascii="Arial" w:hAnsi="Arial" w:cs="Arial"/>
        </w:rPr>
      </w:pPr>
    </w:p>
    <w:p w:rsidR="004D3F41" w:rsidRPr="004A119B" w:rsidRDefault="004D3F41" w:rsidP="004D3F41">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4D3F41" w:rsidRPr="004A119B" w:rsidRDefault="004D3F41" w:rsidP="00B27361">
      <w:pPr>
        <w:numPr>
          <w:ilvl w:val="0"/>
          <w:numId w:val="43"/>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4D3F41" w:rsidRPr="004A119B" w:rsidRDefault="004D3F41" w:rsidP="00B27361">
      <w:pPr>
        <w:numPr>
          <w:ilvl w:val="0"/>
          <w:numId w:val="43"/>
        </w:numPr>
        <w:tabs>
          <w:tab w:val="left" w:pos="426"/>
        </w:tabs>
        <w:ind w:left="993" w:right="-6" w:hanging="284"/>
        <w:jc w:val="both"/>
        <w:rPr>
          <w:rFonts w:ascii="Arial" w:hAnsi="Arial" w:cs="Arial"/>
          <w:b/>
        </w:rPr>
      </w:pPr>
      <w:r w:rsidRPr="004A119B">
        <w:rPr>
          <w:rFonts w:ascii="Arial" w:hAnsi="Arial" w:cs="Arial"/>
        </w:rPr>
        <w:t>Responsabilidad por pérdida y daños.</w:t>
      </w:r>
    </w:p>
    <w:p w:rsidR="004D3F41" w:rsidRPr="004A119B" w:rsidRDefault="004D3F41" w:rsidP="004D3F41">
      <w:pPr>
        <w:tabs>
          <w:tab w:val="left" w:pos="426"/>
        </w:tabs>
        <w:ind w:left="993" w:right="-6"/>
        <w:jc w:val="both"/>
        <w:rPr>
          <w:rFonts w:ascii="Arial" w:hAnsi="Arial" w:cs="Arial"/>
          <w:b/>
        </w:rPr>
      </w:pPr>
    </w:p>
    <w:p w:rsidR="004D3F41" w:rsidRPr="004A119B" w:rsidRDefault="004D3F41" w:rsidP="004D3F41">
      <w:pPr>
        <w:spacing w:after="120"/>
        <w:jc w:val="both"/>
        <w:rPr>
          <w:rFonts w:ascii="Arial" w:hAnsi="Arial" w:cs="Arial"/>
          <w:u w:val="single"/>
        </w:rPr>
      </w:pPr>
      <w:r w:rsidRPr="004A119B">
        <w:rPr>
          <w:rFonts w:ascii="Arial" w:hAnsi="Arial" w:cs="Arial"/>
          <w:b/>
          <w:u w:val="single"/>
        </w:rPr>
        <w:t>VIGÉSIMA CUARTA.- (CAUSAS DE FUERZA MAYOR Y/O CASO FORTUITO)</w:t>
      </w:r>
    </w:p>
    <w:p w:rsidR="004D3F41" w:rsidRPr="004A119B" w:rsidRDefault="004D3F41" w:rsidP="004D3F41">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D3F41" w:rsidRPr="004A119B" w:rsidRDefault="004D3F41" w:rsidP="004D3F41">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D3F41" w:rsidRPr="004A119B" w:rsidRDefault="004D3F41" w:rsidP="004D3F41">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D3F41" w:rsidRPr="004A119B" w:rsidRDefault="004D3F41" w:rsidP="004D3F41">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D3F41" w:rsidRPr="004A119B" w:rsidRDefault="004D3F41" w:rsidP="004D3F41">
      <w:pPr>
        <w:spacing w:after="120"/>
        <w:ind w:left="567" w:hanging="567"/>
        <w:jc w:val="both"/>
        <w:rPr>
          <w:rFonts w:ascii="Arial" w:hAnsi="Arial" w:cs="Arial"/>
          <w:b/>
        </w:rPr>
      </w:pPr>
      <w:r w:rsidRPr="004A119B">
        <w:rPr>
          <w:rFonts w:ascii="Arial" w:hAnsi="Arial" w:cs="Arial"/>
          <w:b/>
        </w:rPr>
        <w:t>24.1.   Condiciones de validez:</w:t>
      </w:r>
    </w:p>
    <w:p w:rsidR="004D3F41" w:rsidRPr="004A119B" w:rsidRDefault="004D3F41" w:rsidP="004D3F41">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D3F41" w:rsidRPr="004A119B" w:rsidRDefault="004D3F41" w:rsidP="00B27361">
      <w:pPr>
        <w:numPr>
          <w:ilvl w:val="0"/>
          <w:numId w:val="36"/>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4D3F41" w:rsidRPr="004A119B" w:rsidRDefault="004D3F41" w:rsidP="00B27361">
      <w:pPr>
        <w:numPr>
          <w:ilvl w:val="0"/>
          <w:numId w:val="36"/>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4D3F41" w:rsidRPr="004A119B" w:rsidRDefault="004D3F41" w:rsidP="00B27361">
      <w:pPr>
        <w:numPr>
          <w:ilvl w:val="0"/>
          <w:numId w:val="36"/>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4D3F41" w:rsidRPr="004A119B" w:rsidRDefault="004D3F41" w:rsidP="004D3F41">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4D3F41" w:rsidRPr="004A119B" w:rsidRDefault="004D3F41" w:rsidP="004D3F41">
      <w:pPr>
        <w:spacing w:after="120"/>
        <w:ind w:left="567" w:hanging="567"/>
        <w:jc w:val="both"/>
        <w:rPr>
          <w:rFonts w:ascii="Arial" w:hAnsi="Arial" w:cs="Arial"/>
          <w:b/>
        </w:rPr>
      </w:pPr>
      <w:r w:rsidRPr="004A119B">
        <w:rPr>
          <w:rFonts w:ascii="Arial" w:hAnsi="Arial" w:cs="Arial"/>
          <w:b/>
        </w:rPr>
        <w:t>24.2.   Cumplimiento ininterrumpido:</w:t>
      </w:r>
    </w:p>
    <w:p w:rsidR="004D3F41" w:rsidRPr="004A119B" w:rsidRDefault="004D3F41" w:rsidP="004D3F41">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4D3F41" w:rsidRPr="004A119B" w:rsidRDefault="004D3F41" w:rsidP="004D3F41">
      <w:pPr>
        <w:spacing w:after="120"/>
        <w:ind w:left="567" w:hanging="567"/>
        <w:jc w:val="both"/>
        <w:rPr>
          <w:rFonts w:ascii="Arial" w:hAnsi="Arial" w:cs="Arial"/>
          <w:b/>
        </w:rPr>
      </w:pPr>
      <w:r w:rsidRPr="004A119B">
        <w:rPr>
          <w:rFonts w:ascii="Arial" w:hAnsi="Arial" w:cs="Arial"/>
          <w:b/>
        </w:rPr>
        <w:t>24.3.   Prórrogas:</w:t>
      </w:r>
    </w:p>
    <w:p w:rsidR="004D3F41" w:rsidRPr="004A119B" w:rsidRDefault="004D3F41" w:rsidP="004D3F41">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D3F41" w:rsidRPr="004A119B" w:rsidRDefault="004D3F41" w:rsidP="004D3F41">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4D3F41" w:rsidRPr="004A119B" w:rsidRDefault="004D3F41" w:rsidP="004D3F41">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4D3F41" w:rsidRPr="004A119B" w:rsidRDefault="004D3F41" w:rsidP="004D3F41">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4D3F41" w:rsidRPr="004A119B" w:rsidRDefault="004D3F41" w:rsidP="004D3F41">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4D3F41" w:rsidRPr="004A119B" w:rsidRDefault="004D3F41" w:rsidP="004D3F41">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4D3F41" w:rsidRPr="004A119B" w:rsidRDefault="004D3F41" w:rsidP="004D3F41">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4D3F41" w:rsidRPr="004A119B" w:rsidRDefault="004D3F41" w:rsidP="004D3F41">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4D3F41" w:rsidRPr="004A119B" w:rsidRDefault="004D3F41" w:rsidP="004D3F41">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4D3F41" w:rsidRPr="004A119B" w:rsidRDefault="004D3F41" w:rsidP="004D3F41">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4D3F41" w:rsidRPr="004A119B" w:rsidRDefault="004D3F41" w:rsidP="004D3F41">
      <w:pPr>
        <w:spacing w:after="120"/>
        <w:jc w:val="both"/>
        <w:rPr>
          <w:rFonts w:ascii="Arial" w:hAnsi="Arial" w:cs="Arial"/>
        </w:rPr>
      </w:pPr>
      <w:r w:rsidRPr="004A119B">
        <w:rPr>
          <w:rFonts w:ascii="Arial" w:hAnsi="Arial" w:cs="Arial"/>
        </w:rPr>
        <w:t>El presente Contrato concluirá por una de las siguientes causas:</w:t>
      </w:r>
    </w:p>
    <w:p w:rsidR="004D3F41" w:rsidRPr="004A119B" w:rsidRDefault="004D3F41" w:rsidP="004D3F41">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4D3F41" w:rsidRPr="004A119B" w:rsidRDefault="004D3F41" w:rsidP="004D3F41">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4D3F41" w:rsidRPr="004A119B" w:rsidRDefault="004D3F41" w:rsidP="004D3F41">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4D3F41" w:rsidRPr="004A119B" w:rsidRDefault="004D3F41" w:rsidP="004D3F41">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4D3F41" w:rsidRPr="004A119B" w:rsidRDefault="004D3F41" w:rsidP="004D3F41">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4D3F41" w:rsidRPr="004A119B" w:rsidRDefault="004D3F41" w:rsidP="004D3F41">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4D3F41" w:rsidRPr="004A119B" w:rsidRDefault="004D3F41" w:rsidP="00B27361">
      <w:pPr>
        <w:numPr>
          <w:ilvl w:val="0"/>
          <w:numId w:val="39"/>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4D3F41" w:rsidRPr="004A119B" w:rsidRDefault="004D3F41" w:rsidP="00B27361">
      <w:pPr>
        <w:numPr>
          <w:ilvl w:val="0"/>
          <w:numId w:val="39"/>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4D3F41" w:rsidRPr="004A119B" w:rsidRDefault="004D3F41" w:rsidP="00B27361">
      <w:pPr>
        <w:numPr>
          <w:ilvl w:val="0"/>
          <w:numId w:val="39"/>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4D3F41" w:rsidRPr="004A119B" w:rsidRDefault="004D3F41" w:rsidP="00B27361">
      <w:pPr>
        <w:numPr>
          <w:ilvl w:val="0"/>
          <w:numId w:val="39"/>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4D3F41" w:rsidRPr="004A119B" w:rsidRDefault="004D3F41" w:rsidP="00B27361">
      <w:pPr>
        <w:numPr>
          <w:ilvl w:val="0"/>
          <w:numId w:val="39"/>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4D3F41" w:rsidRPr="004A119B" w:rsidRDefault="004D3F41" w:rsidP="00B27361">
      <w:pPr>
        <w:numPr>
          <w:ilvl w:val="0"/>
          <w:numId w:val="39"/>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4D3F41" w:rsidRPr="004A119B" w:rsidRDefault="004D3F41" w:rsidP="00B27361">
      <w:pPr>
        <w:numPr>
          <w:ilvl w:val="0"/>
          <w:numId w:val="39"/>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4D3F41" w:rsidRPr="004A119B" w:rsidRDefault="004D3F41" w:rsidP="00B27361">
      <w:pPr>
        <w:numPr>
          <w:ilvl w:val="0"/>
          <w:numId w:val="39"/>
        </w:numPr>
        <w:spacing w:after="120"/>
        <w:jc w:val="both"/>
        <w:rPr>
          <w:rFonts w:ascii="Arial" w:hAnsi="Arial" w:cs="Arial"/>
        </w:rPr>
      </w:pPr>
      <w:r w:rsidRPr="004A119B">
        <w:rPr>
          <w:rFonts w:ascii="Arial" w:hAnsi="Arial" w:cs="Arial"/>
        </w:rPr>
        <w:lastRenderedPageBreak/>
        <w:t>Por fuerza mayor o caso fortuito.</w:t>
      </w:r>
    </w:p>
    <w:p w:rsidR="004D3F41" w:rsidRPr="004A119B" w:rsidRDefault="004D3F41" w:rsidP="00B27361">
      <w:pPr>
        <w:numPr>
          <w:ilvl w:val="0"/>
          <w:numId w:val="39"/>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4D3F41" w:rsidRPr="004A119B" w:rsidRDefault="004D3F41" w:rsidP="00B27361">
      <w:pPr>
        <w:numPr>
          <w:ilvl w:val="0"/>
          <w:numId w:val="39"/>
        </w:numPr>
        <w:spacing w:after="120"/>
        <w:jc w:val="both"/>
        <w:rPr>
          <w:rFonts w:ascii="Arial" w:hAnsi="Arial" w:cs="Arial"/>
        </w:rPr>
      </w:pPr>
      <w:r w:rsidRPr="004A119B">
        <w:rPr>
          <w:rFonts w:ascii="Arial" w:hAnsi="Arial" w:cs="Arial"/>
        </w:rPr>
        <w:t>Por incumplimiento a la cláusula (anticorrupción).</w:t>
      </w:r>
    </w:p>
    <w:p w:rsidR="004D3F41" w:rsidRPr="004A119B" w:rsidRDefault="004D3F41" w:rsidP="004D3F41">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4D3F41" w:rsidRPr="004A119B" w:rsidRDefault="004D3F41" w:rsidP="004D3F41">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4D3F41" w:rsidRPr="004A119B" w:rsidRDefault="004D3F41" w:rsidP="00B27361">
      <w:pPr>
        <w:numPr>
          <w:ilvl w:val="0"/>
          <w:numId w:val="40"/>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4D3F41" w:rsidRPr="004A119B" w:rsidRDefault="004D3F41" w:rsidP="00B27361">
      <w:pPr>
        <w:numPr>
          <w:ilvl w:val="0"/>
          <w:numId w:val="40"/>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4D3F41" w:rsidRPr="004A119B" w:rsidRDefault="004D3F41" w:rsidP="00B27361">
      <w:pPr>
        <w:numPr>
          <w:ilvl w:val="0"/>
          <w:numId w:val="40"/>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4D3F41" w:rsidRPr="004A119B" w:rsidRDefault="004D3F41" w:rsidP="004D3F41">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4D3F41" w:rsidRPr="004A119B" w:rsidRDefault="004D3F41" w:rsidP="004D3F41">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4D3F41" w:rsidRPr="004A119B" w:rsidRDefault="004D3F41" w:rsidP="004D3F41">
      <w:pPr>
        <w:spacing w:after="120"/>
        <w:ind w:left="1413" w:hanging="705"/>
        <w:jc w:val="both"/>
        <w:rPr>
          <w:rFonts w:ascii="Arial" w:hAnsi="Arial" w:cs="Arial"/>
        </w:rPr>
      </w:pPr>
      <w:r w:rsidRPr="004A119B">
        <w:rPr>
          <w:rFonts w:ascii="Arial" w:hAnsi="Arial" w:cs="Arial"/>
          <w:b/>
        </w:rPr>
        <w:t>26.2.5. Reglas aplicables a la resolución:</w:t>
      </w:r>
    </w:p>
    <w:p w:rsidR="004D3F41" w:rsidRPr="004A119B" w:rsidRDefault="004D3F41" w:rsidP="004D3F41">
      <w:pPr>
        <w:spacing w:after="120"/>
        <w:ind w:left="1413"/>
        <w:jc w:val="both"/>
        <w:rPr>
          <w:rFonts w:ascii="Arial" w:hAnsi="Arial" w:cs="Arial"/>
        </w:rPr>
      </w:pPr>
      <w:r w:rsidRPr="004A119B">
        <w:rPr>
          <w:rFonts w:ascii="Arial" w:hAnsi="Arial" w:cs="Arial"/>
        </w:rPr>
        <w:t xml:space="preserve">Para procesar la resolución del Contrato por cualquiera de las causales señaladas en los numerales 25.2.1. </w:t>
      </w:r>
      <w:proofErr w:type="gramStart"/>
      <w:r w:rsidRPr="004A119B">
        <w:rPr>
          <w:rFonts w:ascii="Arial" w:hAnsi="Arial" w:cs="Arial"/>
        </w:rPr>
        <w:t>y</w:t>
      </w:r>
      <w:proofErr w:type="gramEnd"/>
      <w:r w:rsidRPr="004A119B">
        <w:rPr>
          <w:rFonts w:ascii="Arial" w:hAnsi="Arial" w:cs="Arial"/>
        </w:rPr>
        <w:t xml:space="preserve"> 25.2.2., la Parte afectada dará aviso escrito mediante carta notariada, a la otra Parte, de su intención de resolver el Contrato, estableciendo claramente la causal que se aduce.</w:t>
      </w:r>
    </w:p>
    <w:p w:rsidR="004D3F41" w:rsidRPr="004A119B" w:rsidRDefault="004D3F41" w:rsidP="004D3F41">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D3F41" w:rsidRPr="004A119B" w:rsidRDefault="004D3F41" w:rsidP="004D3F41">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4D3F41" w:rsidRPr="004A119B" w:rsidRDefault="004D3F41" w:rsidP="004D3F41">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4D3F41" w:rsidRPr="004A119B" w:rsidRDefault="004D3F41" w:rsidP="004D3F41">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4D3F41" w:rsidRPr="004A119B" w:rsidRDefault="004D3F41" w:rsidP="004D3F41">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4D3F41" w:rsidRPr="004A119B" w:rsidRDefault="004D3F41" w:rsidP="004D3F41">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4D3F41" w:rsidRPr="004A119B" w:rsidRDefault="004D3F41" w:rsidP="004D3F41">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4D3F41" w:rsidRPr="004A119B" w:rsidRDefault="004D3F41" w:rsidP="004D3F41">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4D3F41" w:rsidRPr="004A119B" w:rsidRDefault="004D3F41" w:rsidP="004D3F41">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4D3F41" w:rsidRPr="004A119B" w:rsidRDefault="004D3F41" w:rsidP="004D3F41">
      <w:pPr>
        <w:spacing w:after="120"/>
        <w:jc w:val="both"/>
        <w:rPr>
          <w:rFonts w:ascii="Arial" w:hAnsi="Arial" w:cs="Arial"/>
          <w:u w:val="single"/>
        </w:rPr>
      </w:pPr>
      <w:r w:rsidRPr="004A119B">
        <w:rPr>
          <w:rFonts w:ascii="Arial" w:hAnsi="Arial" w:cs="Arial"/>
          <w:b/>
          <w:u w:val="single"/>
        </w:rPr>
        <w:t>VIGÉSIMA OCTAVA.- (SOLUCIÓN DE CONTROVERSIAS)</w:t>
      </w:r>
    </w:p>
    <w:p w:rsidR="004D3F41" w:rsidRPr="004A119B" w:rsidRDefault="004D3F41" w:rsidP="004D3F41">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4D3F41" w:rsidRPr="004A119B" w:rsidRDefault="004D3F41" w:rsidP="004D3F41">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4D3F41" w:rsidRPr="004A119B" w:rsidRDefault="004D3F41" w:rsidP="004D3F41">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4D3F41" w:rsidRPr="004A119B" w:rsidRDefault="004D3F41" w:rsidP="004D3F41">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4D3F41" w:rsidRPr="004A119B" w:rsidTr="006C1B0B">
        <w:trPr>
          <w:trHeight w:val="195"/>
        </w:trPr>
        <w:tc>
          <w:tcPr>
            <w:tcW w:w="554" w:type="dxa"/>
            <w:shd w:val="clear" w:color="auto" w:fill="auto"/>
          </w:tcPr>
          <w:p w:rsidR="004D3F41" w:rsidRPr="004A119B" w:rsidRDefault="004D3F41" w:rsidP="006C1B0B">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4D3F41" w:rsidRPr="004A119B" w:rsidRDefault="004D3F41" w:rsidP="006C1B0B">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4D3F41" w:rsidRPr="004A119B" w:rsidTr="006C1B0B">
        <w:trPr>
          <w:trHeight w:val="603"/>
        </w:trPr>
        <w:tc>
          <w:tcPr>
            <w:tcW w:w="554" w:type="dxa"/>
            <w:shd w:val="clear" w:color="auto" w:fill="auto"/>
          </w:tcPr>
          <w:p w:rsidR="004D3F41" w:rsidRPr="004A119B" w:rsidRDefault="004D3F41" w:rsidP="006C1B0B">
            <w:pPr>
              <w:jc w:val="both"/>
              <w:rPr>
                <w:rFonts w:ascii="Arial" w:eastAsia="Calibri" w:hAnsi="Arial" w:cs="Arial"/>
                <w:lang w:val="es-AR"/>
              </w:rPr>
            </w:pPr>
          </w:p>
        </w:tc>
        <w:tc>
          <w:tcPr>
            <w:tcW w:w="7589" w:type="dxa"/>
            <w:shd w:val="clear" w:color="auto" w:fill="auto"/>
          </w:tcPr>
          <w:p w:rsidR="004D3F41" w:rsidRPr="004A119B" w:rsidRDefault="004D3F41" w:rsidP="00B27361">
            <w:pPr>
              <w:numPr>
                <w:ilvl w:val="0"/>
                <w:numId w:val="48"/>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4D3F41" w:rsidRPr="004A119B" w:rsidRDefault="004D3F41" w:rsidP="004D3F41">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4D3F41" w:rsidRPr="004A119B" w:rsidRDefault="004D3F41" w:rsidP="004D3F41">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4D3F41" w:rsidRPr="004A119B" w:rsidTr="006C1B0B">
        <w:trPr>
          <w:trHeight w:val="195"/>
        </w:trPr>
        <w:tc>
          <w:tcPr>
            <w:tcW w:w="708" w:type="dxa"/>
            <w:shd w:val="clear" w:color="auto" w:fill="auto"/>
          </w:tcPr>
          <w:p w:rsidR="004D3F41" w:rsidRPr="004A119B" w:rsidRDefault="004D3F41" w:rsidP="006C1B0B">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4D3F41" w:rsidRPr="004A119B" w:rsidRDefault="004D3F41" w:rsidP="00B27361">
            <w:pPr>
              <w:numPr>
                <w:ilvl w:val="0"/>
                <w:numId w:val="49"/>
              </w:numPr>
              <w:jc w:val="both"/>
              <w:rPr>
                <w:rFonts w:ascii="Arial" w:eastAsia="Calibri" w:hAnsi="Arial" w:cs="Arial"/>
                <w:lang w:val="es-AR"/>
              </w:rPr>
            </w:pPr>
            <w:r w:rsidRPr="004A119B">
              <w:rPr>
                <w:rFonts w:ascii="Arial" w:eastAsia="Calibri" w:hAnsi="Arial" w:cs="Arial"/>
                <w:lang w:val="es-AR"/>
              </w:rPr>
              <w:t>Lesión, muerte y enfermedad de terceros;</w:t>
            </w:r>
          </w:p>
          <w:p w:rsidR="004D3F41" w:rsidRPr="004A119B" w:rsidRDefault="004D3F41" w:rsidP="00B27361">
            <w:pPr>
              <w:numPr>
                <w:ilvl w:val="0"/>
                <w:numId w:val="49"/>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4D3F41" w:rsidRPr="004A119B" w:rsidRDefault="004D3F41" w:rsidP="006C1B0B">
            <w:pPr>
              <w:ind w:left="360"/>
              <w:jc w:val="both"/>
              <w:rPr>
                <w:rFonts w:ascii="Arial" w:eastAsia="Calibri" w:hAnsi="Arial" w:cs="Arial"/>
                <w:lang w:val="es-AR"/>
              </w:rPr>
            </w:pPr>
          </w:p>
        </w:tc>
      </w:tr>
    </w:tbl>
    <w:p w:rsidR="004D3F41" w:rsidRPr="004A119B" w:rsidRDefault="004D3F41" w:rsidP="004D3F41">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4D3F41" w:rsidRPr="004A119B" w:rsidRDefault="004D3F41" w:rsidP="004D3F41">
      <w:pPr>
        <w:jc w:val="both"/>
        <w:rPr>
          <w:rFonts w:ascii="Arial" w:eastAsia="Calibri" w:hAnsi="Arial" w:cs="Arial"/>
        </w:rPr>
      </w:pPr>
    </w:p>
    <w:p w:rsidR="004D3F41" w:rsidRPr="004A119B" w:rsidRDefault="004D3F41" w:rsidP="004D3F41">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4D3F41" w:rsidRPr="004A119B" w:rsidRDefault="004D3F41" w:rsidP="004D3F41">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4D3F41" w:rsidRPr="004A119B" w:rsidTr="006C1B0B">
        <w:trPr>
          <w:trHeight w:val="133"/>
        </w:trPr>
        <w:tc>
          <w:tcPr>
            <w:tcW w:w="464" w:type="dxa"/>
            <w:shd w:val="clear" w:color="auto" w:fill="auto"/>
          </w:tcPr>
          <w:p w:rsidR="004D3F41" w:rsidRPr="004A119B" w:rsidRDefault="004D3F41" w:rsidP="006C1B0B">
            <w:pPr>
              <w:jc w:val="both"/>
              <w:rPr>
                <w:rFonts w:ascii="Arial" w:eastAsia="Calibri" w:hAnsi="Arial" w:cs="Arial"/>
                <w:lang w:val="es-AR"/>
              </w:rPr>
            </w:pPr>
            <w:r w:rsidRPr="004A119B">
              <w:rPr>
                <w:rFonts w:ascii="Arial" w:eastAsia="Calibri" w:hAnsi="Arial" w:cs="Arial"/>
                <w:lang w:val="es-AR"/>
              </w:rPr>
              <w:lastRenderedPageBreak/>
              <w:t>(a)</w:t>
            </w:r>
          </w:p>
        </w:tc>
        <w:tc>
          <w:tcPr>
            <w:tcW w:w="7464" w:type="dxa"/>
            <w:gridSpan w:val="3"/>
            <w:shd w:val="clear" w:color="auto" w:fill="auto"/>
          </w:tcPr>
          <w:p w:rsidR="004D3F41" w:rsidRPr="004A119B" w:rsidRDefault="004D3F41" w:rsidP="00B27361">
            <w:pPr>
              <w:numPr>
                <w:ilvl w:val="0"/>
                <w:numId w:val="50"/>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4D3F41" w:rsidRPr="004A119B" w:rsidRDefault="004D3F41" w:rsidP="00B27361">
            <w:pPr>
              <w:numPr>
                <w:ilvl w:val="0"/>
                <w:numId w:val="50"/>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4D3F41" w:rsidRPr="004A119B" w:rsidRDefault="004D3F41" w:rsidP="00B27361">
            <w:pPr>
              <w:numPr>
                <w:ilvl w:val="0"/>
                <w:numId w:val="50"/>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4D3F41" w:rsidRPr="004A119B" w:rsidTr="006C1B0B">
        <w:trPr>
          <w:trHeight w:val="850"/>
        </w:trPr>
        <w:tc>
          <w:tcPr>
            <w:tcW w:w="464" w:type="dxa"/>
            <w:shd w:val="clear" w:color="auto" w:fill="auto"/>
          </w:tcPr>
          <w:p w:rsidR="004D3F41" w:rsidRPr="004A119B" w:rsidRDefault="004D3F41" w:rsidP="006C1B0B">
            <w:pPr>
              <w:jc w:val="both"/>
              <w:rPr>
                <w:rFonts w:ascii="Arial" w:eastAsia="Calibri" w:hAnsi="Arial" w:cs="Arial"/>
                <w:lang w:val="es-AR"/>
              </w:rPr>
            </w:pPr>
          </w:p>
        </w:tc>
        <w:tc>
          <w:tcPr>
            <w:tcW w:w="7464" w:type="dxa"/>
            <w:gridSpan w:val="3"/>
            <w:shd w:val="clear" w:color="auto" w:fill="auto"/>
          </w:tcPr>
          <w:p w:rsidR="004D3F41" w:rsidRPr="004A119B" w:rsidRDefault="004D3F41" w:rsidP="006C1B0B">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4D3F41" w:rsidRPr="004A119B" w:rsidTr="006C1B0B">
        <w:trPr>
          <w:gridAfter w:val="1"/>
          <w:wAfter w:w="302" w:type="dxa"/>
          <w:trHeight w:val="83"/>
        </w:trPr>
        <w:tc>
          <w:tcPr>
            <w:tcW w:w="884" w:type="dxa"/>
            <w:gridSpan w:val="2"/>
            <w:shd w:val="clear" w:color="auto" w:fill="auto"/>
          </w:tcPr>
          <w:p w:rsidR="004D3F41" w:rsidRPr="004A119B" w:rsidRDefault="004D3F41" w:rsidP="006C1B0B">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4D3F41" w:rsidRPr="004A119B" w:rsidRDefault="004D3F41" w:rsidP="00B27361">
            <w:pPr>
              <w:numPr>
                <w:ilvl w:val="0"/>
                <w:numId w:val="51"/>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4D3F41" w:rsidRPr="004A119B" w:rsidTr="006C1B0B">
        <w:trPr>
          <w:gridAfter w:val="1"/>
          <w:wAfter w:w="302" w:type="dxa"/>
          <w:trHeight w:val="417"/>
        </w:trPr>
        <w:tc>
          <w:tcPr>
            <w:tcW w:w="884" w:type="dxa"/>
            <w:gridSpan w:val="2"/>
            <w:shd w:val="clear" w:color="auto" w:fill="auto"/>
          </w:tcPr>
          <w:p w:rsidR="004D3F41" w:rsidRPr="004A119B" w:rsidRDefault="004D3F41" w:rsidP="006C1B0B">
            <w:pPr>
              <w:jc w:val="both"/>
              <w:rPr>
                <w:rFonts w:ascii="Arial" w:eastAsia="Calibri" w:hAnsi="Arial" w:cs="Arial"/>
                <w:lang w:val="es-AR"/>
              </w:rPr>
            </w:pPr>
          </w:p>
        </w:tc>
        <w:tc>
          <w:tcPr>
            <w:tcW w:w="6742" w:type="dxa"/>
            <w:shd w:val="clear" w:color="auto" w:fill="auto"/>
          </w:tcPr>
          <w:p w:rsidR="004D3F41" w:rsidRPr="004A119B" w:rsidRDefault="004D3F41" w:rsidP="00B27361">
            <w:pPr>
              <w:numPr>
                <w:ilvl w:val="0"/>
                <w:numId w:val="51"/>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4D3F41" w:rsidRPr="004A119B" w:rsidRDefault="004D3F41" w:rsidP="006C1B0B">
            <w:pPr>
              <w:ind w:left="360"/>
              <w:jc w:val="both"/>
              <w:rPr>
                <w:rFonts w:ascii="Arial" w:eastAsia="Calibri" w:hAnsi="Arial" w:cs="Arial"/>
                <w:lang w:val="es-AR"/>
              </w:rPr>
            </w:pPr>
          </w:p>
        </w:tc>
      </w:tr>
    </w:tbl>
    <w:p w:rsidR="004D3F41" w:rsidRPr="004A119B" w:rsidRDefault="004D3F41" w:rsidP="004D3F41">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4D3F41" w:rsidRPr="004A119B" w:rsidRDefault="004D3F41" w:rsidP="004D3F41">
      <w:pPr>
        <w:jc w:val="both"/>
        <w:rPr>
          <w:rFonts w:ascii="Arial" w:eastAsia="Calibri" w:hAnsi="Arial" w:cs="Arial"/>
          <w:lang w:val="es-AR"/>
        </w:rPr>
      </w:pPr>
    </w:p>
    <w:p w:rsidR="004D3F41" w:rsidRPr="004A119B" w:rsidRDefault="004D3F41" w:rsidP="004D3F41">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4D3F41" w:rsidRPr="004A119B" w:rsidRDefault="004D3F41" w:rsidP="004D3F41">
      <w:pPr>
        <w:jc w:val="both"/>
        <w:rPr>
          <w:rFonts w:ascii="Arial" w:eastAsia="Calibri" w:hAnsi="Arial" w:cs="Arial"/>
          <w:lang w:val="es-AR"/>
        </w:rPr>
      </w:pPr>
    </w:p>
    <w:p w:rsidR="004D3F41" w:rsidRPr="004A119B" w:rsidRDefault="004D3F41" w:rsidP="004D3F41">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4D3F41" w:rsidRPr="004A119B" w:rsidRDefault="004D3F41" w:rsidP="004D3F41">
      <w:pPr>
        <w:autoSpaceDE w:val="0"/>
        <w:autoSpaceDN w:val="0"/>
        <w:adjustRightInd w:val="0"/>
        <w:jc w:val="both"/>
        <w:rPr>
          <w:rFonts w:ascii="Arial" w:eastAsiaTheme="minorHAnsi" w:hAnsi="Arial" w:cs="Arial"/>
          <w:bCs/>
        </w:rPr>
      </w:pPr>
    </w:p>
    <w:p w:rsidR="004D3F41" w:rsidRPr="004A119B" w:rsidRDefault="004D3F41" w:rsidP="004D3F41">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4D3F41" w:rsidRPr="004A119B" w:rsidRDefault="004D3F41" w:rsidP="004D3F41">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4D3F41" w:rsidRPr="004A119B" w:rsidRDefault="004D3F41" w:rsidP="004D3F41">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4D3F41" w:rsidRPr="004A119B" w:rsidRDefault="004D3F41" w:rsidP="004D3F41">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4D3F41" w:rsidRPr="004A119B" w:rsidRDefault="004D3F41" w:rsidP="004D3F41">
      <w:pPr>
        <w:spacing w:after="120"/>
        <w:jc w:val="both"/>
        <w:rPr>
          <w:rFonts w:ascii="Arial" w:hAnsi="Arial" w:cs="Arial"/>
        </w:rPr>
      </w:pPr>
      <w:r w:rsidRPr="004A119B">
        <w:rPr>
          <w:rFonts w:ascii="Arial" w:hAnsi="Arial" w:cs="Arial"/>
        </w:rPr>
        <w:lastRenderedPageBreak/>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4D3F41" w:rsidRPr="004A119B" w:rsidRDefault="004D3F41" w:rsidP="004D3F41">
      <w:pPr>
        <w:spacing w:after="120"/>
        <w:jc w:val="both"/>
        <w:rPr>
          <w:rFonts w:ascii="Arial" w:hAnsi="Arial" w:cs="Arial"/>
        </w:rPr>
      </w:pPr>
      <w:r w:rsidRPr="004A119B">
        <w:rPr>
          <w:rFonts w:ascii="Arial" w:hAnsi="Arial" w:cs="Arial"/>
        </w:rPr>
        <w:t>Esta protocolización contendrá los siguientes documentos:</w:t>
      </w:r>
    </w:p>
    <w:p w:rsidR="004D3F41" w:rsidRPr="004A119B" w:rsidRDefault="004D3F41" w:rsidP="004D3F41">
      <w:pPr>
        <w:spacing w:after="120"/>
        <w:jc w:val="both"/>
        <w:rPr>
          <w:rFonts w:ascii="Arial" w:hAnsi="Arial" w:cs="Arial"/>
        </w:rPr>
      </w:pPr>
      <w:r w:rsidRPr="004A119B">
        <w:rPr>
          <w:rFonts w:ascii="Arial" w:hAnsi="Arial" w:cs="Arial"/>
        </w:rPr>
        <w:t>Originales o fotocopias legalizadas de:</w:t>
      </w:r>
    </w:p>
    <w:p w:rsidR="004D3F41" w:rsidRPr="004A119B" w:rsidRDefault="004D3F41" w:rsidP="00B27361">
      <w:pPr>
        <w:numPr>
          <w:ilvl w:val="0"/>
          <w:numId w:val="45"/>
        </w:numPr>
        <w:ind w:left="1134" w:hanging="283"/>
        <w:jc w:val="both"/>
        <w:rPr>
          <w:rFonts w:ascii="Arial" w:hAnsi="Arial" w:cs="Arial"/>
        </w:rPr>
      </w:pPr>
      <w:r w:rsidRPr="004A119B">
        <w:rPr>
          <w:rFonts w:ascii="Arial" w:hAnsi="Arial" w:cs="Arial"/>
        </w:rPr>
        <w:t xml:space="preserve">Escritura  de constitución de la empresa.  </w:t>
      </w:r>
    </w:p>
    <w:p w:rsidR="004D3F41" w:rsidRPr="004A119B" w:rsidRDefault="004D3F41" w:rsidP="00B27361">
      <w:pPr>
        <w:numPr>
          <w:ilvl w:val="0"/>
          <w:numId w:val="45"/>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4D3F41" w:rsidRPr="004A119B" w:rsidRDefault="004D3F41" w:rsidP="00B27361">
      <w:pPr>
        <w:numPr>
          <w:ilvl w:val="0"/>
          <w:numId w:val="45"/>
        </w:numPr>
        <w:ind w:left="1134" w:hanging="283"/>
        <w:jc w:val="both"/>
        <w:rPr>
          <w:rFonts w:ascii="Arial" w:hAnsi="Arial" w:cs="Arial"/>
        </w:rPr>
      </w:pPr>
      <w:r w:rsidRPr="004A119B">
        <w:rPr>
          <w:rFonts w:ascii="Arial" w:hAnsi="Arial" w:cs="Arial"/>
        </w:rPr>
        <w:t>Certificado de  matrícula de inscripción en FUNDEMPRESA.</w:t>
      </w:r>
    </w:p>
    <w:p w:rsidR="004D3F41" w:rsidRPr="004A119B" w:rsidRDefault="004D3F41" w:rsidP="00B27361">
      <w:pPr>
        <w:numPr>
          <w:ilvl w:val="0"/>
          <w:numId w:val="45"/>
        </w:numPr>
        <w:ind w:left="1134" w:hanging="283"/>
        <w:jc w:val="both"/>
        <w:rPr>
          <w:rFonts w:ascii="Arial" w:hAnsi="Arial" w:cs="Arial"/>
        </w:rPr>
      </w:pPr>
      <w:r w:rsidRPr="004A119B">
        <w:rPr>
          <w:rFonts w:ascii="Arial" w:hAnsi="Arial" w:cs="Arial"/>
        </w:rPr>
        <w:t>Minuta del Contrato.</w:t>
      </w:r>
    </w:p>
    <w:p w:rsidR="004D3F41" w:rsidRPr="004A119B" w:rsidRDefault="004D3F41" w:rsidP="004D3F41">
      <w:pPr>
        <w:jc w:val="both"/>
        <w:rPr>
          <w:rFonts w:ascii="Arial" w:hAnsi="Arial" w:cs="Arial"/>
        </w:rPr>
      </w:pPr>
      <w:r w:rsidRPr="004A119B">
        <w:rPr>
          <w:rFonts w:ascii="Arial" w:hAnsi="Arial" w:cs="Arial"/>
        </w:rPr>
        <w:t>Fotocopias simples de:</w:t>
      </w:r>
    </w:p>
    <w:p w:rsidR="004D3F41" w:rsidRPr="004A119B" w:rsidRDefault="004D3F41" w:rsidP="00B27361">
      <w:pPr>
        <w:numPr>
          <w:ilvl w:val="0"/>
          <w:numId w:val="45"/>
        </w:numPr>
        <w:ind w:left="1134" w:hanging="283"/>
        <w:jc w:val="both"/>
        <w:rPr>
          <w:rFonts w:ascii="Arial" w:hAnsi="Arial" w:cs="Arial"/>
        </w:rPr>
      </w:pPr>
      <w:r w:rsidRPr="004A119B">
        <w:rPr>
          <w:rFonts w:ascii="Arial" w:hAnsi="Arial" w:cs="Arial"/>
        </w:rPr>
        <w:t>Cédula de identidad del representante legal.  </w:t>
      </w:r>
    </w:p>
    <w:p w:rsidR="004D3F41" w:rsidRPr="004A119B" w:rsidRDefault="004D3F41" w:rsidP="00B27361">
      <w:pPr>
        <w:numPr>
          <w:ilvl w:val="0"/>
          <w:numId w:val="45"/>
        </w:numPr>
        <w:ind w:left="1134" w:hanging="283"/>
        <w:jc w:val="both"/>
        <w:rPr>
          <w:rFonts w:ascii="Arial" w:hAnsi="Arial" w:cs="Arial"/>
        </w:rPr>
      </w:pPr>
      <w:r w:rsidRPr="004A119B">
        <w:rPr>
          <w:rFonts w:ascii="Arial" w:hAnsi="Arial" w:cs="Arial"/>
        </w:rPr>
        <w:t>Garantía de cumplimiento de Contrato.</w:t>
      </w:r>
    </w:p>
    <w:p w:rsidR="004D3F41" w:rsidRPr="004A119B" w:rsidRDefault="004D3F41" w:rsidP="00B27361">
      <w:pPr>
        <w:numPr>
          <w:ilvl w:val="0"/>
          <w:numId w:val="45"/>
        </w:numPr>
        <w:spacing w:after="120"/>
        <w:ind w:left="1134" w:hanging="283"/>
        <w:jc w:val="both"/>
        <w:rPr>
          <w:rFonts w:ascii="Arial" w:hAnsi="Arial" w:cs="Arial"/>
        </w:rPr>
      </w:pPr>
      <w:r w:rsidRPr="004A119B">
        <w:rPr>
          <w:rFonts w:ascii="Arial" w:hAnsi="Arial" w:cs="Arial"/>
        </w:rPr>
        <w:t>Garantía de correcta inversión de anticipo.</w:t>
      </w:r>
    </w:p>
    <w:p w:rsidR="004D3F41" w:rsidRPr="004A119B" w:rsidRDefault="004D3F41" w:rsidP="004D3F41">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4D3F41" w:rsidRPr="004A119B" w:rsidRDefault="004D3F41" w:rsidP="004D3F41">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4D3F41" w:rsidRPr="004A119B" w:rsidRDefault="004D3F41" w:rsidP="004D3F41">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4D3F41" w:rsidRPr="004A119B" w:rsidRDefault="004D3F41" w:rsidP="004D3F41">
      <w:pPr>
        <w:spacing w:after="120"/>
        <w:jc w:val="both"/>
        <w:rPr>
          <w:rFonts w:ascii="Arial" w:hAnsi="Arial" w:cs="Arial"/>
          <w:b/>
          <w:u w:val="single"/>
        </w:rPr>
      </w:pPr>
      <w:r w:rsidRPr="004A119B">
        <w:rPr>
          <w:noProof/>
          <w:lang w:val="es-BO" w:eastAsia="es-BO"/>
        </w:rPr>
        <w:drawing>
          <wp:anchor distT="0" distB="0" distL="114300" distR="114300" simplePos="0" relativeHeight="251663872" behindDoc="1" locked="0" layoutInCell="0" allowOverlap="1" wp14:anchorId="58529D26" wp14:editId="74639ADD">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4D3F41" w:rsidRPr="004A119B" w:rsidRDefault="004D3F41" w:rsidP="004D3F41">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4D3F41" w:rsidRPr="004A119B" w:rsidRDefault="004D3F41" w:rsidP="004D3F41">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4D3F41" w:rsidRPr="004A119B" w:rsidRDefault="004D3F41" w:rsidP="004D3F41">
      <w:pPr>
        <w:spacing w:after="120"/>
        <w:jc w:val="both"/>
        <w:rPr>
          <w:rFonts w:ascii="Arial" w:hAnsi="Arial" w:cs="Arial"/>
          <w:b/>
          <w:u w:val="single"/>
        </w:rPr>
      </w:pPr>
      <w:r w:rsidRPr="004A119B">
        <w:rPr>
          <w:rFonts w:ascii="Arial" w:hAnsi="Arial" w:cs="Arial"/>
          <w:b/>
          <w:u w:val="single"/>
        </w:rPr>
        <w:t>TRIGÉSIMA CUARTA.- (GENERAL)</w:t>
      </w:r>
    </w:p>
    <w:p w:rsidR="004D3F41" w:rsidRPr="004A119B" w:rsidRDefault="004D3F41" w:rsidP="004D3F41">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4D3F41" w:rsidRPr="004A119B" w:rsidRDefault="004D3F41" w:rsidP="004D3F41">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4D3F41" w:rsidRPr="004A119B" w:rsidRDefault="004D3F41" w:rsidP="004D3F41">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4D3F41" w:rsidRPr="004A119B" w:rsidRDefault="004D3F41" w:rsidP="004D3F41">
      <w:pPr>
        <w:spacing w:after="120"/>
        <w:ind w:left="709"/>
        <w:jc w:val="both"/>
        <w:rPr>
          <w:rFonts w:ascii="Arial" w:hAnsi="Arial" w:cs="Arial"/>
        </w:rPr>
      </w:pPr>
      <w:r w:rsidRPr="004A119B">
        <w:rPr>
          <w:rFonts w:ascii="Arial" w:hAnsi="Arial" w:cs="Arial"/>
          <w:b/>
          <w:noProof/>
          <w:u w:val="single"/>
          <w:lang w:val="es-BO" w:eastAsia="es-BO"/>
        </w:rPr>
        <w:drawing>
          <wp:anchor distT="0" distB="0" distL="114300" distR="114300" simplePos="0" relativeHeight="251664896" behindDoc="1" locked="0" layoutInCell="0" allowOverlap="1" wp14:anchorId="2C38FBE2" wp14:editId="2123E0A6">
            <wp:simplePos x="0" y="0"/>
            <wp:positionH relativeFrom="margin">
              <wp:posOffset>220345</wp:posOffset>
            </wp:positionH>
            <wp:positionV relativeFrom="margin">
              <wp:posOffset>1690173</wp:posOffset>
            </wp:positionV>
            <wp:extent cx="5608320" cy="3804285"/>
            <wp:effectExtent l="0" t="0" r="0" b="571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0"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4D3F41" w:rsidRPr="004A119B" w:rsidRDefault="004D3F41" w:rsidP="004D3F41">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4D3F41" w:rsidRPr="004A119B" w:rsidRDefault="004D3F41" w:rsidP="004D3F41">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4D3F41" w:rsidRPr="004A119B" w:rsidRDefault="004D3F41" w:rsidP="004D3F41">
      <w:pPr>
        <w:spacing w:after="120"/>
        <w:jc w:val="both"/>
        <w:rPr>
          <w:rFonts w:ascii="Arial" w:hAnsi="Arial" w:cs="Arial"/>
          <w:b/>
        </w:rPr>
      </w:pPr>
    </w:p>
    <w:p w:rsidR="004D3F41" w:rsidRPr="004A119B" w:rsidRDefault="004D3F41" w:rsidP="004D3F41">
      <w:pPr>
        <w:spacing w:after="120"/>
        <w:jc w:val="both"/>
        <w:rPr>
          <w:rFonts w:ascii="Arial" w:hAnsi="Arial" w:cs="Arial"/>
          <w:b/>
          <w:u w:val="single"/>
        </w:rPr>
      </w:pPr>
      <w:r w:rsidRPr="004A119B">
        <w:rPr>
          <w:rFonts w:ascii="Arial" w:hAnsi="Arial" w:cs="Arial"/>
          <w:b/>
          <w:u w:val="single"/>
        </w:rPr>
        <w:t xml:space="preserve">TRIGÉSIMA QUINTA.- (ANTICORRUPCIÓN) </w:t>
      </w:r>
    </w:p>
    <w:p w:rsidR="004D3F41" w:rsidRPr="004A119B" w:rsidRDefault="004D3F41" w:rsidP="004D3F41">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4D3F41" w:rsidRPr="004A119B" w:rsidRDefault="004D3F41" w:rsidP="004D3F41">
      <w:pPr>
        <w:spacing w:after="120"/>
        <w:jc w:val="both"/>
        <w:rPr>
          <w:rFonts w:ascii="Arial" w:hAnsi="Arial" w:cs="Arial"/>
          <w:u w:val="single"/>
        </w:rPr>
      </w:pPr>
      <w:r w:rsidRPr="004A119B">
        <w:rPr>
          <w:rFonts w:ascii="Arial" w:hAnsi="Arial" w:cs="Arial"/>
          <w:b/>
          <w:u w:val="single"/>
        </w:rPr>
        <w:t>TRIGÉSIMA SEXTA.- (CONFORMIDAD)</w:t>
      </w:r>
    </w:p>
    <w:p w:rsidR="004D3F41" w:rsidRPr="004A119B" w:rsidRDefault="004D3F41" w:rsidP="004D3F41">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4D3F41" w:rsidRPr="004A119B" w:rsidRDefault="004D3F41" w:rsidP="004D3F41">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4D3F41" w:rsidRPr="004A119B" w:rsidRDefault="004D3F41" w:rsidP="004D3F41">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4D3F41" w:rsidRPr="004A119B" w:rsidRDefault="004D3F41" w:rsidP="004D3F41">
      <w:pPr>
        <w:spacing w:after="120"/>
        <w:jc w:val="both"/>
        <w:rPr>
          <w:rFonts w:ascii="Arial" w:hAnsi="Arial" w:cs="Arial"/>
          <w:lang w:val="es-ES_tradnl"/>
        </w:rPr>
      </w:pPr>
    </w:p>
    <w:p w:rsidR="004D3F41" w:rsidRPr="004A119B" w:rsidRDefault="004D3F41" w:rsidP="004D3F41">
      <w:pPr>
        <w:spacing w:before="120" w:after="120"/>
        <w:jc w:val="both"/>
        <w:rPr>
          <w:rFonts w:ascii="Arial" w:hAnsi="Arial" w:cs="Arial"/>
        </w:rPr>
      </w:pPr>
    </w:p>
    <w:p w:rsidR="004D3F41" w:rsidRPr="004A119B" w:rsidRDefault="004D3F41" w:rsidP="004D3F41">
      <w:pPr>
        <w:spacing w:before="120" w:after="120"/>
        <w:jc w:val="both"/>
        <w:rPr>
          <w:rFonts w:ascii="Arial" w:hAnsi="Arial" w:cs="Arial"/>
        </w:rPr>
      </w:pPr>
    </w:p>
    <w:p w:rsidR="004D3F41" w:rsidRPr="004A119B" w:rsidRDefault="004D3F41" w:rsidP="004D3F41">
      <w:pPr>
        <w:spacing w:before="120" w:after="120"/>
        <w:jc w:val="both"/>
        <w:rPr>
          <w:rFonts w:ascii="Arial" w:hAnsi="Arial" w:cs="Arial"/>
        </w:rPr>
      </w:pPr>
    </w:p>
    <w:p w:rsidR="004D3F41" w:rsidRPr="004A119B" w:rsidRDefault="004D3F41" w:rsidP="004D3F41">
      <w:pPr>
        <w:spacing w:before="120" w:after="120"/>
        <w:jc w:val="both"/>
        <w:rPr>
          <w:rFonts w:ascii="Arial" w:hAnsi="Arial" w:cs="Arial"/>
        </w:rPr>
      </w:pPr>
    </w:p>
    <w:p w:rsidR="004D3F41" w:rsidRPr="004A119B" w:rsidRDefault="004D3F41" w:rsidP="004D3F41">
      <w:pPr>
        <w:jc w:val="both"/>
        <w:rPr>
          <w:rFonts w:ascii="Bookman Old Style" w:hAnsi="Bookman Old Style" w:cs="Arial"/>
        </w:rPr>
      </w:pPr>
    </w:p>
    <w:p w:rsidR="004D3F41" w:rsidRPr="004A119B" w:rsidRDefault="004D3F41" w:rsidP="004D3F41">
      <w:pPr>
        <w:jc w:val="both"/>
        <w:rPr>
          <w:rFonts w:ascii="Arial" w:hAnsi="Arial" w:cs="Arial"/>
        </w:rPr>
      </w:pPr>
      <w:r w:rsidRPr="004A119B">
        <w:rPr>
          <w:rFonts w:ascii="Arial" w:hAnsi="Arial" w:cs="Arial"/>
        </w:rPr>
        <w:t>_______________________________                                                                 _____________</w:t>
      </w:r>
    </w:p>
    <w:p w:rsidR="007D4619" w:rsidRPr="004D3F41" w:rsidRDefault="004D3F41" w:rsidP="004D3F41">
      <w:pPr>
        <w:jc w:val="center"/>
        <w:rPr>
          <w:rFonts w:asciiTheme="minorHAnsi" w:hAnsiTheme="minorHAnsi" w:cstheme="minorHAnsi"/>
          <w:b/>
          <w:bCs/>
          <w:sz w:val="22"/>
          <w:szCs w:val="22"/>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499" w:rsidRDefault="005B6499">
      <w:r>
        <w:separator/>
      </w:r>
    </w:p>
  </w:endnote>
  <w:endnote w:type="continuationSeparator" w:id="0">
    <w:p w:rsidR="005B6499" w:rsidRDefault="005B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B0B" w:rsidRPr="006B79AF" w:rsidRDefault="006C1B0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54560">
      <w:rPr>
        <w:rFonts w:ascii="Calibri" w:hAnsi="Calibri" w:cs="Calibri"/>
        <w:noProof/>
      </w:rPr>
      <w:t>21</w:t>
    </w:r>
    <w:r w:rsidRPr="006B79AF">
      <w:rPr>
        <w:rFonts w:ascii="Calibri" w:hAnsi="Calibri" w:cs="Calibri"/>
      </w:rPr>
      <w:fldChar w:fldCharType="end"/>
    </w:r>
  </w:p>
  <w:p w:rsidR="006C1B0B" w:rsidRDefault="006C1B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499" w:rsidRDefault="005B6499">
      <w:r>
        <w:separator/>
      </w:r>
    </w:p>
  </w:footnote>
  <w:footnote w:type="continuationSeparator" w:id="0">
    <w:p w:rsidR="005B6499" w:rsidRDefault="005B64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44651D19"/>
    <w:multiLevelType w:val="hybridMultilevel"/>
    <w:tmpl w:val="085648A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A7762AB"/>
    <w:multiLevelType w:val="hybridMultilevel"/>
    <w:tmpl w:val="085648A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40" w15:restartNumberingAfterBreak="0">
    <w:nsid w:val="5F004694"/>
    <w:multiLevelType w:val="multilevel"/>
    <w:tmpl w:val="8F147168"/>
    <w:lvl w:ilvl="0">
      <w:start w:val="1"/>
      <w:numFmt w:val="decimal"/>
      <w:lvlText w:val="%1."/>
      <w:lvlJc w:val="left"/>
      <w:pPr>
        <w:ind w:left="502" w:hanging="360"/>
      </w:pPr>
      <w:rPr>
        <w:rFonts w:hint="default"/>
        <w:b/>
        <w:color w:val="auto"/>
        <w:sz w:val="22"/>
        <w:szCs w:val="22"/>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1"/>
  </w:num>
  <w:num w:numId="2">
    <w:abstractNumId w:val="18"/>
  </w:num>
  <w:num w:numId="3">
    <w:abstractNumId w:val="40"/>
  </w:num>
  <w:num w:numId="4">
    <w:abstractNumId w:val="7"/>
  </w:num>
  <w:num w:numId="5">
    <w:abstractNumId w:val="28"/>
  </w:num>
  <w:num w:numId="6">
    <w:abstractNumId w:val="30"/>
  </w:num>
  <w:num w:numId="7">
    <w:abstractNumId w:val="0"/>
  </w:num>
  <w:num w:numId="8">
    <w:abstractNumId w:val="43"/>
  </w:num>
  <w:num w:numId="9">
    <w:abstractNumId w:val="6"/>
  </w:num>
  <w:num w:numId="10">
    <w:abstractNumId w:val="8"/>
  </w:num>
  <w:num w:numId="11">
    <w:abstractNumId w:val="36"/>
  </w:num>
  <w:num w:numId="12">
    <w:abstractNumId w:val="35"/>
  </w:num>
  <w:num w:numId="13">
    <w:abstractNumId w:val="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7"/>
  </w:num>
  <w:num w:numId="17">
    <w:abstractNumId w:val="26"/>
  </w:num>
  <w:num w:numId="18">
    <w:abstractNumId w:val="3"/>
  </w:num>
  <w:num w:numId="19">
    <w:abstractNumId w:val="47"/>
  </w:num>
  <w:num w:numId="20">
    <w:abstractNumId w:val="46"/>
  </w:num>
  <w:num w:numId="21">
    <w:abstractNumId w:val="41"/>
  </w:num>
  <w:num w:numId="22">
    <w:abstractNumId w:val="31"/>
  </w:num>
  <w:num w:numId="23">
    <w:abstractNumId w:val="22"/>
  </w:num>
  <w:num w:numId="24">
    <w:abstractNumId w:val="49"/>
  </w:num>
  <w:num w:numId="25">
    <w:abstractNumId w:val="50"/>
  </w:num>
  <w:num w:numId="26">
    <w:abstractNumId w:val="10"/>
  </w:num>
  <w:num w:numId="27">
    <w:abstractNumId w:val="19"/>
  </w:num>
  <w:num w:numId="28">
    <w:abstractNumId w:val="44"/>
  </w:num>
  <w:num w:numId="29">
    <w:abstractNumId w:val="13"/>
  </w:num>
  <w:num w:numId="3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4"/>
  </w:num>
  <w:num w:numId="35">
    <w:abstractNumId w:val="39"/>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42"/>
  </w:num>
  <w:num w:numId="39">
    <w:abstractNumId w:val="48"/>
  </w:num>
  <w:num w:numId="40">
    <w:abstractNumId w:val="21"/>
  </w:num>
  <w:num w:numId="41">
    <w:abstractNumId w:val="14"/>
  </w:num>
  <w:num w:numId="42">
    <w:abstractNumId w:val="45"/>
  </w:num>
  <w:num w:numId="43">
    <w:abstractNumId w:val="9"/>
  </w:num>
  <w:num w:numId="44">
    <w:abstractNumId w:val="17"/>
  </w:num>
  <w:num w:numId="45">
    <w:abstractNumId w:val="38"/>
  </w:num>
  <w:num w:numId="46">
    <w:abstractNumId w:val="20"/>
  </w:num>
  <w:num w:numId="47">
    <w:abstractNumId w:val="29"/>
  </w:num>
  <w:num w:numId="48">
    <w:abstractNumId w:val="25"/>
  </w:num>
  <w:num w:numId="49">
    <w:abstractNumId w:val="5"/>
  </w:num>
  <w:num w:numId="50">
    <w:abstractNumId w:val="16"/>
  </w:num>
  <w:num w:numId="51">
    <w:abstractNumId w:val="12"/>
  </w:num>
  <w:num w:numId="52">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6837"/>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420"/>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A34"/>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11"/>
    <w:rsid w:val="002D60EE"/>
    <w:rsid w:val="002D61B8"/>
    <w:rsid w:val="002D6660"/>
    <w:rsid w:val="002D738F"/>
    <w:rsid w:val="002D7D64"/>
    <w:rsid w:val="002D7F83"/>
    <w:rsid w:val="002E0127"/>
    <w:rsid w:val="002E0BE6"/>
    <w:rsid w:val="002E0C63"/>
    <w:rsid w:val="002E0E5B"/>
    <w:rsid w:val="002E1818"/>
    <w:rsid w:val="002E1881"/>
    <w:rsid w:val="002E1947"/>
    <w:rsid w:val="002E2770"/>
    <w:rsid w:val="002E2A64"/>
    <w:rsid w:val="002E2B03"/>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3CC5"/>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82D"/>
    <w:rsid w:val="00415B5B"/>
    <w:rsid w:val="00415EEE"/>
    <w:rsid w:val="00416024"/>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60"/>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3F41"/>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499"/>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864"/>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3EB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1B0B"/>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6832"/>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15A"/>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20"/>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B00"/>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3A5"/>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139"/>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291"/>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1B2D"/>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6D8"/>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361"/>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159C"/>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371"/>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0EA8"/>
    <w:rsid w:val="00DA13DD"/>
    <w:rsid w:val="00DA15CF"/>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9F"/>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4D3F41"/>
    <w:pPr>
      <w:numPr>
        <w:numId w:val="52"/>
      </w:numPr>
      <w:spacing w:before="240" w:after="240"/>
      <w:jc w:val="both"/>
    </w:pPr>
    <w:rPr>
      <w:rFonts w:ascii="Verdana" w:hAnsi="Verdana" w:cs="Arial"/>
      <w:b/>
      <w:bCs/>
      <w:sz w:val="18"/>
      <w:szCs w:val="18"/>
      <w:u w:val="single"/>
      <w:lang w:eastAsia="es-ES"/>
    </w:rPr>
  </w:style>
  <w:style w:type="paragraph" w:customStyle="1" w:styleId="A2">
    <w:name w:val="A2"/>
    <w:basedOn w:val="Normal"/>
    <w:qFormat/>
    <w:rsid w:val="004D3F41"/>
    <w:pPr>
      <w:numPr>
        <w:ilvl w:val="1"/>
        <w:numId w:val="52"/>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4D3F41"/>
    <w:rPr>
      <w:rFonts w:ascii="Verdana" w:hAnsi="Verdana" w:cs="Arial"/>
      <w:b/>
      <w:bCs/>
      <w:sz w:val="18"/>
      <w:szCs w:val="18"/>
      <w:u w:val="single"/>
      <w:lang w:val="es-ES" w:eastAsia="es-ES"/>
    </w:rPr>
  </w:style>
  <w:style w:type="paragraph" w:customStyle="1" w:styleId="A3">
    <w:name w:val="A3"/>
    <w:basedOn w:val="Normal"/>
    <w:qFormat/>
    <w:rsid w:val="004D3F41"/>
    <w:pPr>
      <w:numPr>
        <w:ilvl w:val="2"/>
        <w:numId w:val="52"/>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qFormat/>
    <w:rsid w:val="004D3F41"/>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2D5B3-B431-45A9-B9A9-5EAD6D70B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54</Pages>
  <Words>20329</Words>
  <Characters>111810</Characters>
  <Application>Microsoft Office Word</Application>
  <DocSecurity>0</DocSecurity>
  <Lines>931</Lines>
  <Paragraphs>263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131876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26</cp:revision>
  <cp:lastPrinted>2019-02-08T13:46:00Z</cp:lastPrinted>
  <dcterms:created xsi:type="dcterms:W3CDTF">2018-05-25T14:56:00Z</dcterms:created>
  <dcterms:modified xsi:type="dcterms:W3CDTF">2019-02-08T14:05:00Z</dcterms:modified>
</cp:coreProperties>
</file>