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0E2727" w14:textId="77777777" w:rsidR="00EF1335" w:rsidRPr="00C6790A" w:rsidRDefault="006B3306" w:rsidP="00431937">
      <w:pPr>
        <w:spacing w:line="360" w:lineRule="auto"/>
        <w:ind w:right="192"/>
        <w:jc w:val="center"/>
        <w:rPr>
          <w:rFonts w:asciiTheme="minorHAnsi" w:hAnsiTheme="minorHAnsi" w:cstheme="minorHAnsi"/>
          <w:b/>
          <w:kern w:val="28"/>
          <w:sz w:val="22"/>
          <w:szCs w:val="22"/>
        </w:rPr>
      </w:pPr>
      <w:bookmarkStart w:id="0" w:name="_GoBack"/>
      <w:bookmarkEnd w:id="0"/>
      <w:r w:rsidRPr="006B3306">
        <w:rPr>
          <w:rFonts w:asciiTheme="minorHAnsi" w:hAnsiTheme="minorHAnsi" w:cstheme="minorHAnsi"/>
          <w:b/>
          <w:kern w:val="28"/>
          <w:sz w:val="22"/>
          <w:szCs w:val="22"/>
        </w:rPr>
        <w:t>INGENIERIA DE DETALLE, PROCURA, CONSTRUCCIÓN, COMISIONADO Y PUESTA EN MARCHA PARA LA IMPLEMENTACION DE UNIDADES DE REMOCION DE MERCURIO EN LAS PLANTAS DE SEPARACION DE LIQUIDOS RIO GRANDE Y CARLOS VILLEGAS</w:t>
      </w:r>
    </w:p>
    <w:p w14:paraId="6E00EA1E" w14:textId="258D1F43" w:rsidR="008A586F" w:rsidRPr="00C6790A" w:rsidRDefault="006B3306" w:rsidP="00FF5DCD">
      <w:pPr>
        <w:tabs>
          <w:tab w:val="left" w:pos="6946"/>
        </w:tabs>
        <w:spacing w:line="360" w:lineRule="auto"/>
        <w:ind w:right="192"/>
        <w:rPr>
          <w:rFonts w:asciiTheme="minorHAnsi" w:hAnsiTheme="minorHAnsi" w:cstheme="minorHAnsi"/>
          <w:b/>
          <w:kern w:val="28"/>
          <w:sz w:val="22"/>
          <w:szCs w:val="22"/>
          <w:lang w:val="es-BO"/>
        </w:rPr>
      </w:pPr>
      <w:r>
        <w:rPr>
          <w:rFonts w:asciiTheme="minorHAnsi" w:hAnsiTheme="minorHAnsi" w:cstheme="minorHAnsi"/>
          <w:b/>
          <w:kern w:val="28"/>
          <w:sz w:val="22"/>
          <w:szCs w:val="22"/>
          <w:lang w:val="es-BO"/>
        </w:rPr>
        <w:tab/>
      </w:r>
      <w:r w:rsidR="00783681" w:rsidRPr="00725303">
        <w:rPr>
          <w:rFonts w:asciiTheme="minorHAnsi" w:hAnsiTheme="minorHAnsi" w:cstheme="minorHAnsi"/>
          <w:b/>
          <w:kern w:val="28"/>
          <w:sz w:val="22"/>
          <w:szCs w:val="22"/>
          <w:lang w:val="es-BO"/>
        </w:rPr>
        <w:t>FECHA</w:t>
      </w:r>
      <w:r w:rsidR="00620DC5" w:rsidRPr="00725303">
        <w:rPr>
          <w:rFonts w:asciiTheme="minorHAnsi" w:hAnsiTheme="minorHAnsi" w:cstheme="minorHAnsi"/>
          <w:b/>
          <w:kern w:val="28"/>
          <w:sz w:val="22"/>
          <w:szCs w:val="22"/>
          <w:lang w:val="es-BO"/>
        </w:rPr>
        <w:t xml:space="preserve"> </w:t>
      </w:r>
      <w:r w:rsidR="00FF5DCD">
        <w:rPr>
          <w:rFonts w:asciiTheme="minorHAnsi" w:hAnsiTheme="minorHAnsi" w:cstheme="minorHAnsi"/>
          <w:b/>
          <w:kern w:val="28"/>
          <w:sz w:val="22"/>
          <w:szCs w:val="22"/>
          <w:lang w:val="es-BO"/>
        </w:rPr>
        <w:t>0</w:t>
      </w:r>
      <w:r w:rsidR="005014FE">
        <w:rPr>
          <w:rFonts w:asciiTheme="minorHAnsi" w:hAnsiTheme="minorHAnsi" w:cstheme="minorHAnsi"/>
          <w:b/>
          <w:kern w:val="28"/>
          <w:sz w:val="22"/>
          <w:szCs w:val="22"/>
          <w:lang w:val="es-BO"/>
        </w:rPr>
        <w:t>7</w:t>
      </w:r>
      <w:r w:rsidR="00620DC5" w:rsidRPr="00725303">
        <w:rPr>
          <w:rFonts w:asciiTheme="minorHAnsi" w:hAnsiTheme="minorHAnsi" w:cstheme="minorHAnsi"/>
          <w:b/>
          <w:kern w:val="28"/>
          <w:sz w:val="22"/>
          <w:szCs w:val="22"/>
          <w:lang w:val="es-BO"/>
        </w:rPr>
        <w:t>/</w:t>
      </w:r>
      <w:r w:rsidR="00FF5DCD">
        <w:rPr>
          <w:rFonts w:asciiTheme="minorHAnsi" w:hAnsiTheme="minorHAnsi" w:cstheme="minorHAnsi"/>
          <w:b/>
          <w:kern w:val="28"/>
          <w:sz w:val="22"/>
          <w:szCs w:val="22"/>
          <w:lang w:val="es-BO"/>
        </w:rPr>
        <w:t>02</w:t>
      </w:r>
      <w:r w:rsidR="00620DC5" w:rsidRPr="00725303">
        <w:rPr>
          <w:rFonts w:asciiTheme="minorHAnsi" w:hAnsiTheme="minorHAnsi" w:cstheme="minorHAnsi"/>
          <w:b/>
          <w:kern w:val="28"/>
          <w:sz w:val="22"/>
          <w:szCs w:val="22"/>
          <w:lang w:val="es-BO"/>
        </w:rPr>
        <w:t>/</w:t>
      </w:r>
      <w:r w:rsidR="00FF5DCD">
        <w:rPr>
          <w:rFonts w:asciiTheme="minorHAnsi" w:hAnsiTheme="minorHAnsi" w:cstheme="minorHAnsi"/>
          <w:b/>
          <w:kern w:val="28"/>
          <w:sz w:val="22"/>
          <w:szCs w:val="22"/>
          <w:lang w:val="es-BO"/>
        </w:rPr>
        <w:t>20</w:t>
      </w:r>
      <w:r w:rsidR="00620DC5" w:rsidRPr="00725303">
        <w:rPr>
          <w:rFonts w:asciiTheme="minorHAnsi" w:hAnsiTheme="minorHAnsi" w:cstheme="minorHAnsi"/>
          <w:b/>
          <w:kern w:val="28"/>
          <w:sz w:val="22"/>
          <w:szCs w:val="22"/>
          <w:lang w:val="es-BO"/>
        </w:rPr>
        <w:t>1</w:t>
      </w:r>
      <w:r w:rsidR="008241E3">
        <w:rPr>
          <w:rFonts w:asciiTheme="minorHAnsi" w:hAnsiTheme="minorHAnsi" w:cstheme="minorHAnsi"/>
          <w:b/>
          <w:kern w:val="28"/>
          <w:sz w:val="22"/>
          <w:szCs w:val="22"/>
          <w:lang w:val="es-BO"/>
        </w:rPr>
        <w:t>9</w:t>
      </w:r>
    </w:p>
    <w:p w14:paraId="342270C4" w14:textId="77777777" w:rsidR="00DA123D" w:rsidRPr="00C6790A" w:rsidRDefault="00DA123D" w:rsidP="00080E00">
      <w:pPr>
        <w:numPr>
          <w:ilvl w:val="0"/>
          <w:numId w:val="1"/>
        </w:numPr>
        <w:spacing w:line="360" w:lineRule="auto"/>
        <w:ind w:right="192"/>
        <w:contextualSpacing/>
        <w:jc w:val="both"/>
        <w:rPr>
          <w:rFonts w:asciiTheme="minorHAnsi" w:hAnsiTheme="minorHAnsi" w:cstheme="minorHAnsi"/>
          <w:b/>
          <w:bCs/>
          <w:sz w:val="22"/>
          <w:szCs w:val="22"/>
          <w:lang w:val="es-BO" w:eastAsia="es-BO"/>
        </w:rPr>
      </w:pPr>
      <w:r w:rsidRPr="00C6790A">
        <w:rPr>
          <w:rFonts w:asciiTheme="minorHAnsi" w:hAnsiTheme="minorHAnsi" w:cstheme="minorHAnsi"/>
          <w:b/>
          <w:bCs/>
          <w:sz w:val="22"/>
          <w:szCs w:val="22"/>
          <w:lang w:val="es-BO"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A123D" w:rsidRPr="00C6790A" w14:paraId="2AAECFFF" w14:textId="77777777" w:rsidTr="00DA123D">
        <w:trPr>
          <w:trHeight w:val="336"/>
        </w:trPr>
        <w:tc>
          <w:tcPr>
            <w:tcW w:w="9356" w:type="dxa"/>
            <w:shd w:val="clear" w:color="auto" w:fill="B8CCE4"/>
            <w:vAlign w:val="center"/>
            <w:hideMark/>
          </w:tcPr>
          <w:p w14:paraId="284CF063" w14:textId="77777777" w:rsidR="00DA123D" w:rsidRPr="00C6790A" w:rsidRDefault="00DA123D" w:rsidP="002F159F">
            <w:pPr>
              <w:pStyle w:val="Ttulo1"/>
              <w:numPr>
                <w:ilvl w:val="1"/>
                <w:numId w:val="1"/>
              </w:numPr>
            </w:pPr>
            <w:r w:rsidRPr="00C6790A">
              <w:t>ANTECEDENTES</w:t>
            </w:r>
          </w:p>
        </w:tc>
      </w:tr>
      <w:tr w:rsidR="00DA123D" w:rsidRPr="00C6790A" w14:paraId="790440B5" w14:textId="77777777" w:rsidTr="001D163B">
        <w:trPr>
          <w:trHeight w:val="250"/>
        </w:trPr>
        <w:tc>
          <w:tcPr>
            <w:tcW w:w="9356" w:type="dxa"/>
            <w:shd w:val="clear" w:color="auto" w:fill="auto"/>
            <w:vAlign w:val="bottom"/>
          </w:tcPr>
          <w:p w14:paraId="0F6E2ECC" w14:textId="77777777" w:rsidR="00EF1335" w:rsidRPr="00C6790A" w:rsidRDefault="00EF1335" w:rsidP="006429A7">
            <w:pPr>
              <w:spacing w:line="276" w:lineRule="auto"/>
              <w:ind w:left="356" w:right="192"/>
              <w:jc w:val="both"/>
              <w:rPr>
                <w:rFonts w:asciiTheme="minorHAnsi" w:hAnsiTheme="minorHAnsi" w:cstheme="minorHAnsi"/>
                <w:sz w:val="22"/>
                <w:szCs w:val="22"/>
                <w:lang w:val="es-BO" w:eastAsia="es-BO"/>
              </w:rPr>
            </w:pPr>
          </w:p>
          <w:p w14:paraId="110614B0" w14:textId="77777777" w:rsidR="00FA4439" w:rsidRPr="00C6790A" w:rsidRDefault="00A725B2" w:rsidP="006429A7">
            <w:pPr>
              <w:spacing w:line="276" w:lineRule="auto"/>
              <w:ind w:left="357" w:right="193"/>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La Planta de Separación de Líquidos “Rio Grande” </w:t>
            </w:r>
            <w:r w:rsidR="00FA4439" w:rsidRPr="00C6790A">
              <w:rPr>
                <w:rFonts w:asciiTheme="minorHAnsi" w:hAnsiTheme="minorHAnsi" w:cstheme="minorHAnsi"/>
                <w:sz w:val="22"/>
                <w:szCs w:val="22"/>
                <w:lang w:val="es-BO" w:eastAsia="es-BO"/>
              </w:rPr>
              <w:t>se ubica en el</w:t>
            </w:r>
            <w:r w:rsidRPr="00C6790A">
              <w:rPr>
                <w:rFonts w:asciiTheme="minorHAnsi" w:hAnsiTheme="minorHAnsi" w:cstheme="minorHAnsi"/>
                <w:sz w:val="22"/>
                <w:szCs w:val="22"/>
                <w:lang w:val="es-BO" w:eastAsia="es-BO"/>
              </w:rPr>
              <w:t xml:space="preserve"> municipio de Cabezas de la pro</w:t>
            </w:r>
            <w:r w:rsidR="00FA4439" w:rsidRPr="00C6790A">
              <w:rPr>
                <w:rFonts w:asciiTheme="minorHAnsi" w:hAnsiTheme="minorHAnsi" w:cstheme="minorHAnsi"/>
                <w:sz w:val="22"/>
                <w:szCs w:val="22"/>
                <w:lang w:val="es-BO" w:eastAsia="es-BO"/>
              </w:rPr>
              <w:t>vincia Cordillera del depa</w:t>
            </w:r>
            <w:r w:rsidRPr="00C6790A">
              <w:rPr>
                <w:rFonts w:asciiTheme="minorHAnsi" w:hAnsiTheme="minorHAnsi" w:cstheme="minorHAnsi"/>
                <w:sz w:val="22"/>
                <w:szCs w:val="22"/>
                <w:lang w:val="es-BO" w:eastAsia="es-BO"/>
              </w:rPr>
              <w:t>rtamento de Santa Cruz. La cons</w:t>
            </w:r>
            <w:r w:rsidR="00FA4439" w:rsidRPr="00C6790A">
              <w:rPr>
                <w:rFonts w:asciiTheme="minorHAnsi" w:hAnsiTheme="minorHAnsi" w:cstheme="minorHAnsi"/>
                <w:sz w:val="22"/>
                <w:szCs w:val="22"/>
                <w:lang w:val="es-BO" w:eastAsia="es-BO"/>
              </w:rPr>
              <w:t>trucción se inició el 2011 y concluyó a principios de julio de 2013</w:t>
            </w:r>
            <w:r w:rsidRPr="00C6790A">
              <w:rPr>
                <w:rFonts w:asciiTheme="minorHAnsi" w:hAnsiTheme="minorHAnsi" w:cstheme="minorHAnsi"/>
                <w:sz w:val="22"/>
                <w:szCs w:val="22"/>
                <w:lang w:val="es-BO" w:eastAsia="es-BO"/>
              </w:rPr>
              <w:t>.</w:t>
            </w:r>
            <w:r w:rsidR="00FA4439" w:rsidRPr="00C6790A">
              <w:rPr>
                <w:rFonts w:asciiTheme="minorHAnsi" w:hAnsiTheme="minorHAnsi" w:cstheme="minorHAnsi"/>
                <w:sz w:val="22"/>
                <w:szCs w:val="22"/>
                <w:lang w:val="es-BO" w:eastAsia="es-BO"/>
              </w:rPr>
              <w:t xml:space="preserve"> </w:t>
            </w:r>
          </w:p>
          <w:p w14:paraId="31546FD7" w14:textId="77777777" w:rsidR="0094784C" w:rsidRPr="00C6790A" w:rsidRDefault="0094784C" w:rsidP="006429A7">
            <w:pPr>
              <w:spacing w:line="276" w:lineRule="auto"/>
              <w:ind w:left="357" w:right="193"/>
              <w:jc w:val="both"/>
              <w:rPr>
                <w:rFonts w:asciiTheme="minorHAnsi" w:hAnsiTheme="minorHAnsi" w:cstheme="minorHAnsi"/>
                <w:sz w:val="22"/>
                <w:szCs w:val="22"/>
                <w:lang w:val="es-BO" w:eastAsia="es-BO"/>
              </w:rPr>
            </w:pPr>
          </w:p>
          <w:p w14:paraId="0F536506" w14:textId="77777777" w:rsidR="00FA4439" w:rsidRPr="00C6790A" w:rsidRDefault="00FA4439" w:rsidP="006429A7">
            <w:pPr>
              <w:spacing w:line="276" w:lineRule="auto"/>
              <w:ind w:left="357" w:right="193"/>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La capacidad de procesamiento de la planta es de 5,6 </w:t>
            </w:r>
            <w:r w:rsidR="00A725B2" w:rsidRPr="00C6790A">
              <w:rPr>
                <w:rFonts w:asciiTheme="minorHAnsi" w:hAnsiTheme="minorHAnsi" w:cstheme="minorHAnsi"/>
                <w:sz w:val="22"/>
                <w:szCs w:val="22"/>
                <w:lang w:val="es-BO" w:eastAsia="es-BO"/>
              </w:rPr>
              <w:t>MMmcd de gas natural, que permite obtener diaria</w:t>
            </w:r>
            <w:r w:rsidRPr="00C6790A">
              <w:rPr>
                <w:rFonts w:asciiTheme="minorHAnsi" w:hAnsiTheme="minorHAnsi" w:cstheme="minorHAnsi"/>
                <w:sz w:val="22"/>
                <w:szCs w:val="22"/>
                <w:lang w:val="es-BO" w:eastAsia="es-BO"/>
              </w:rPr>
              <w:t xml:space="preserve">mente 361 toneladas métricas de GLP, 350 barriles de gasolina natural y 195 barriles de gasolina rica en iso-pentanos. </w:t>
            </w:r>
          </w:p>
          <w:p w14:paraId="0D574976" w14:textId="77777777" w:rsidR="0094784C" w:rsidRPr="00C6790A" w:rsidRDefault="0094784C" w:rsidP="006429A7">
            <w:pPr>
              <w:spacing w:line="276" w:lineRule="auto"/>
              <w:ind w:left="357" w:right="193"/>
              <w:jc w:val="both"/>
              <w:rPr>
                <w:rFonts w:asciiTheme="minorHAnsi" w:hAnsiTheme="minorHAnsi" w:cstheme="minorHAnsi"/>
                <w:sz w:val="22"/>
                <w:szCs w:val="22"/>
                <w:lang w:val="es-BO" w:eastAsia="es-BO"/>
              </w:rPr>
            </w:pPr>
          </w:p>
          <w:p w14:paraId="68A9E2C5" w14:textId="77777777" w:rsidR="00FA4439" w:rsidRPr="00C6790A" w:rsidRDefault="00FA4439" w:rsidP="006429A7">
            <w:pPr>
              <w:spacing w:line="276" w:lineRule="auto"/>
              <w:ind w:left="357" w:right="193"/>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Con el GLP obtenido se alimenta</w:t>
            </w:r>
            <w:r w:rsidR="00A725B2" w:rsidRPr="00C6790A">
              <w:rPr>
                <w:rFonts w:asciiTheme="minorHAnsi" w:hAnsiTheme="minorHAnsi" w:cstheme="minorHAnsi"/>
                <w:sz w:val="22"/>
                <w:szCs w:val="22"/>
                <w:lang w:val="es-BO" w:eastAsia="es-BO"/>
              </w:rPr>
              <w:t>n aproximadamente</w:t>
            </w:r>
            <w:r w:rsidRPr="00C6790A">
              <w:rPr>
                <w:rFonts w:asciiTheme="minorHAnsi" w:hAnsiTheme="minorHAnsi" w:cstheme="minorHAnsi"/>
                <w:sz w:val="22"/>
                <w:szCs w:val="22"/>
                <w:lang w:val="es-BO" w:eastAsia="es-BO"/>
              </w:rPr>
              <w:t xml:space="preserve"> 36 mil garrafas de GLP por día, garantiza</w:t>
            </w:r>
            <w:r w:rsidR="00A725B2" w:rsidRPr="00C6790A">
              <w:rPr>
                <w:rFonts w:asciiTheme="minorHAnsi" w:hAnsiTheme="minorHAnsi" w:cstheme="minorHAnsi"/>
                <w:sz w:val="22"/>
                <w:szCs w:val="22"/>
                <w:lang w:val="es-BO" w:eastAsia="es-BO"/>
              </w:rPr>
              <w:t>ndo el abas</w:t>
            </w:r>
            <w:r w:rsidRPr="00C6790A">
              <w:rPr>
                <w:rFonts w:asciiTheme="minorHAnsi" w:hAnsiTheme="minorHAnsi" w:cstheme="minorHAnsi"/>
                <w:sz w:val="22"/>
                <w:szCs w:val="22"/>
                <w:lang w:val="es-BO" w:eastAsia="es-BO"/>
              </w:rPr>
              <w:t>tecimiento del mercado interno, posibilitando, además, su exportación a otros países.</w:t>
            </w:r>
          </w:p>
          <w:p w14:paraId="586D9487" w14:textId="77777777" w:rsidR="00FA4439" w:rsidRPr="00C6790A" w:rsidRDefault="00FA4439" w:rsidP="006429A7">
            <w:pPr>
              <w:spacing w:line="276" w:lineRule="auto"/>
              <w:ind w:left="357" w:right="193"/>
              <w:jc w:val="both"/>
              <w:rPr>
                <w:rFonts w:asciiTheme="minorHAnsi" w:hAnsiTheme="minorHAnsi" w:cstheme="minorHAnsi"/>
                <w:sz w:val="22"/>
                <w:szCs w:val="22"/>
                <w:lang w:val="es-BO" w:eastAsia="es-BO"/>
              </w:rPr>
            </w:pPr>
          </w:p>
          <w:p w14:paraId="7EE7EDA2" w14:textId="77777777" w:rsidR="0094784C" w:rsidRPr="00C6790A" w:rsidRDefault="00A725B2" w:rsidP="003B0B8C">
            <w:pPr>
              <w:spacing w:line="276" w:lineRule="auto"/>
              <w:ind w:left="357" w:right="193"/>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La Planta de Separación de Líquidos “Carlos Villegas Quiroga” se ubica en el municipio de Yacuiba de la provincia Gran Chaco del departamento de Tarija y su objetivo es recuperar la energía excedente que se exporta en el gas natural a Argentina. El gas rico que contiene metano, etano, propano, butano y otros compuestos que provienen de los megacampos Sábalo, San Alberto y Margarita alimentan a este complejo a través del Gasoducto de Integración Juana Azurduy (GIJA). </w:t>
            </w:r>
          </w:p>
          <w:p w14:paraId="229463F4" w14:textId="77777777" w:rsidR="0094784C" w:rsidRPr="00C6790A" w:rsidRDefault="0094784C" w:rsidP="006429A7">
            <w:pPr>
              <w:spacing w:line="276" w:lineRule="auto"/>
              <w:ind w:left="357" w:right="193"/>
              <w:jc w:val="both"/>
              <w:rPr>
                <w:rFonts w:asciiTheme="minorHAnsi" w:hAnsiTheme="minorHAnsi" w:cstheme="minorHAnsi"/>
                <w:sz w:val="22"/>
                <w:szCs w:val="22"/>
                <w:lang w:val="es-BO" w:eastAsia="es-BO"/>
              </w:rPr>
            </w:pPr>
          </w:p>
          <w:p w14:paraId="31CB441C" w14:textId="77777777" w:rsidR="00FA4439" w:rsidRPr="00C6790A" w:rsidRDefault="00A725B2" w:rsidP="006429A7">
            <w:pPr>
              <w:spacing w:line="276" w:lineRule="auto"/>
              <w:ind w:left="357" w:right="193"/>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El inicio de operaciones comerciales se registra en 2015.</w:t>
            </w:r>
            <w:r w:rsidR="006C13D6" w:rsidRPr="00C6790A">
              <w:rPr>
                <w:rFonts w:asciiTheme="minorHAnsi" w:hAnsiTheme="minorHAnsi" w:cstheme="minorHAnsi"/>
                <w:sz w:val="22"/>
                <w:szCs w:val="22"/>
                <w:lang w:val="es-BO" w:eastAsia="es-BO"/>
              </w:rPr>
              <w:t xml:space="preserve"> </w:t>
            </w:r>
            <w:r w:rsidRPr="00C6790A">
              <w:rPr>
                <w:rFonts w:asciiTheme="minorHAnsi" w:hAnsiTheme="minorHAnsi" w:cstheme="minorHAnsi"/>
                <w:sz w:val="22"/>
                <w:szCs w:val="22"/>
                <w:lang w:val="es-BO" w:eastAsia="es-BO"/>
              </w:rPr>
              <w:t>Este complejo productivo cuenta con una superficie de 74,5 hectáreas. La capacidad de procesamiento es de 32,19 MMmcd de gas natural que permiten producir diariamente 3.144 toneladas métricas de etano, 2.247 toneladas métricas de GLP, 1.658 barriles de gasolina natural y 1.044 barriles de iso-pentanos.</w:t>
            </w:r>
          </w:p>
          <w:p w14:paraId="5E00B00D" w14:textId="77777777" w:rsidR="00FA4439" w:rsidRPr="00C6790A" w:rsidRDefault="00FA4439" w:rsidP="006429A7">
            <w:pPr>
              <w:spacing w:line="276" w:lineRule="auto"/>
              <w:ind w:left="357" w:right="193"/>
              <w:jc w:val="both"/>
              <w:rPr>
                <w:rFonts w:asciiTheme="minorHAnsi" w:hAnsiTheme="minorHAnsi" w:cstheme="minorHAnsi"/>
                <w:sz w:val="22"/>
                <w:szCs w:val="22"/>
                <w:lang w:val="es-BO" w:eastAsia="es-BO"/>
              </w:rPr>
            </w:pPr>
          </w:p>
          <w:p w14:paraId="5B6EC04F" w14:textId="77777777" w:rsidR="00DE25C0" w:rsidRPr="00C6790A" w:rsidRDefault="00DE25C0" w:rsidP="006429A7">
            <w:pPr>
              <w:spacing w:line="276" w:lineRule="auto"/>
              <w:ind w:left="357" w:right="193"/>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Esta</w:t>
            </w:r>
            <w:r w:rsidR="006C13D6" w:rsidRPr="00C6790A">
              <w:rPr>
                <w:rFonts w:asciiTheme="minorHAnsi" w:hAnsiTheme="minorHAnsi" w:cstheme="minorHAnsi"/>
                <w:sz w:val="22"/>
                <w:szCs w:val="22"/>
                <w:lang w:val="es-BO" w:eastAsia="es-BO"/>
              </w:rPr>
              <w:t>s</w:t>
            </w:r>
            <w:r w:rsidRPr="00C6790A">
              <w:rPr>
                <w:rFonts w:asciiTheme="minorHAnsi" w:hAnsiTheme="minorHAnsi" w:cstheme="minorHAnsi"/>
                <w:sz w:val="22"/>
                <w:szCs w:val="22"/>
                <w:lang w:val="es-BO" w:eastAsia="es-BO"/>
              </w:rPr>
              <w:t xml:space="preserve">  planta</w:t>
            </w:r>
            <w:r w:rsidR="006C13D6" w:rsidRPr="00C6790A">
              <w:rPr>
                <w:rFonts w:asciiTheme="minorHAnsi" w:hAnsiTheme="minorHAnsi" w:cstheme="minorHAnsi"/>
                <w:sz w:val="22"/>
                <w:szCs w:val="22"/>
                <w:lang w:val="es-BO" w:eastAsia="es-BO"/>
              </w:rPr>
              <w:t>s</w:t>
            </w:r>
            <w:r w:rsidRPr="00C6790A">
              <w:rPr>
                <w:rFonts w:asciiTheme="minorHAnsi" w:hAnsiTheme="minorHAnsi" w:cstheme="minorHAnsi"/>
                <w:sz w:val="22"/>
                <w:szCs w:val="22"/>
                <w:lang w:val="es-BO" w:eastAsia="es-BO"/>
              </w:rPr>
              <w:t xml:space="preserve">  </w:t>
            </w:r>
            <w:r w:rsidR="006C13D6" w:rsidRPr="00C6790A">
              <w:rPr>
                <w:rFonts w:asciiTheme="minorHAnsi" w:hAnsiTheme="minorHAnsi" w:cstheme="minorHAnsi"/>
                <w:sz w:val="22"/>
                <w:szCs w:val="22"/>
                <w:lang w:val="es-BO" w:eastAsia="es-BO"/>
              </w:rPr>
              <w:t>permiten</w:t>
            </w:r>
            <w:r w:rsidRPr="00C6790A">
              <w:rPr>
                <w:rFonts w:asciiTheme="minorHAnsi" w:hAnsiTheme="minorHAnsi" w:cstheme="minorHAnsi"/>
                <w:sz w:val="22"/>
                <w:szCs w:val="22"/>
                <w:lang w:val="es-BO" w:eastAsia="es-BO"/>
              </w:rPr>
              <w:t xml:space="preserve">  la  recuperación  de  los  líquidos  que  antes eran  transportados en  el  gas de exportación a</w:t>
            </w:r>
            <w:r w:rsidR="006C13D6" w:rsidRPr="00C6790A">
              <w:rPr>
                <w:rFonts w:asciiTheme="minorHAnsi" w:hAnsiTheme="minorHAnsi" w:cstheme="minorHAnsi"/>
                <w:sz w:val="22"/>
                <w:szCs w:val="22"/>
                <w:lang w:val="es-BO" w:eastAsia="es-BO"/>
              </w:rPr>
              <w:t>l Brasil y a</w:t>
            </w:r>
            <w:r w:rsidRPr="00C6790A">
              <w:rPr>
                <w:rFonts w:asciiTheme="minorHAnsi" w:hAnsiTheme="minorHAnsi" w:cstheme="minorHAnsi"/>
                <w:sz w:val="22"/>
                <w:szCs w:val="22"/>
                <w:lang w:val="es-BO" w:eastAsia="es-BO"/>
              </w:rPr>
              <w:t xml:space="preserve"> la Argentina. La recuperación de licuables permit</w:t>
            </w:r>
            <w:r w:rsidR="00FA4439" w:rsidRPr="00C6790A">
              <w:rPr>
                <w:rFonts w:asciiTheme="minorHAnsi" w:hAnsiTheme="minorHAnsi" w:cstheme="minorHAnsi"/>
                <w:sz w:val="22"/>
                <w:szCs w:val="22"/>
                <w:lang w:val="es-BO" w:eastAsia="es-BO"/>
              </w:rPr>
              <w:t>e</w:t>
            </w:r>
            <w:r w:rsidRPr="00C6790A">
              <w:rPr>
                <w:rFonts w:asciiTheme="minorHAnsi" w:hAnsiTheme="minorHAnsi" w:cstheme="minorHAnsi"/>
                <w:sz w:val="22"/>
                <w:szCs w:val="22"/>
                <w:lang w:val="es-BO" w:eastAsia="es-BO"/>
              </w:rPr>
              <w:t xml:space="preserve"> producir GLP, etano, gasolina natural e isopentano con mayor valor agregado.</w:t>
            </w:r>
          </w:p>
          <w:p w14:paraId="42D46B85" w14:textId="77777777" w:rsidR="00DE25C0" w:rsidRPr="00C6790A" w:rsidRDefault="00DE25C0" w:rsidP="006429A7">
            <w:pPr>
              <w:pStyle w:val="Prrafodelista"/>
              <w:spacing w:line="276" w:lineRule="auto"/>
              <w:ind w:left="356" w:right="192"/>
              <w:contextualSpacing/>
              <w:jc w:val="both"/>
              <w:rPr>
                <w:rFonts w:asciiTheme="minorHAnsi" w:hAnsiTheme="minorHAnsi" w:cstheme="minorHAnsi"/>
                <w:sz w:val="22"/>
                <w:szCs w:val="22"/>
                <w:lang w:val="es-BO" w:eastAsia="es-BO"/>
              </w:rPr>
            </w:pPr>
          </w:p>
          <w:p w14:paraId="6A2D9878" w14:textId="77777777" w:rsidR="00EA0E9E" w:rsidRPr="00C6790A" w:rsidRDefault="00EA0E9E" w:rsidP="006429A7">
            <w:pPr>
              <w:pStyle w:val="Prrafodelista"/>
              <w:spacing w:line="276" w:lineRule="auto"/>
              <w:ind w:left="356" w:right="192"/>
              <w:contextualSpacing/>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Con el fin de garantizar una operación continua y segura de las Plantas de Separación de Líquidos, es importante para YPFB, implementar sistemas o mecanismos que permitan reducir la concentración de contaminantes, específicamente el mercurio, hasta límites admisibles que garanticen la protección de equipos críticos en planta y de esta manera se reduzcan el riesgo de fallas, paradas no programadas y/o accidentes industriales.</w:t>
            </w:r>
          </w:p>
          <w:p w14:paraId="723F148C" w14:textId="77777777" w:rsidR="00852F1C" w:rsidRPr="006A2E91" w:rsidRDefault="00EA0E9E" w:rsidP="006A2E91">
            <w:pPr>
              <w:pStyle w:val="Prrafodelista"/>
              <w:spacing w:line="276" w:lineRule="auto"/>
              <w:ind w:left="356" w:right="192"/>
              <w:contextualSpacing/>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lastRenderedPageBreak/>
              <w:t>Estos sistemas deben tratar el gas de alimentación a planta por medio de un proceso de adsorción química, para reducir el nivel de mercurio hasta un valor aceptable sin alterar significativamente la presión y la temperatura del gas.</w:t>
            </w:r>
          </w:p>
        </w:tc>
      </w:tr>
      <w:tr w:rsidR="003B335B" w:rsidRPr="00C6790A" w14:paraId="53B8D9FA" w14:textId="77777777" w:rsidTr="00DA123D">
        <w:trPr>
          <w:trHeight w:val="440"/>
        </w:trPr>
        <w:tc>
          <w:tcPr>
            <w:tcW w:w="9356" w:type="dxa"/>
            <w:shd w:val="clear" w:color="auto" w:fill="B8CCE4"/>
            <w:vAlign w:val="center"/>
          </w:tcPr>
          <w:p w14:paraId="333357B7" w14:textId="77777777" w:rsidR="003B335B" w:rsidRPr="00C6790A" w:rsidRDefault="003B335B" w:rsidP="002F159F">
            <w:pPr>
              <w:pStyle w:val="Ttulo1"/>
              <w:numPr>
                <w:ilvl w:val="1"/>
                <w:numId w:val="1"/>
              </w:numPr>
            </w:pPr>
            <w:r w:rsidRPr="00C6790A">
              <w:lastRenderedPageBreak/>
              <w:t>DEFINICIONES Y ABREVIACIONES</w:t>
            </w:r>
          </w:p>
        </w:tc>
      </w:tr>
      <w:tr w:rsidR="003B335B" w:rsidRPr="00C6790A" w14:paraId="1367940A" w14:textId="77777777" w:rsidTr="003B335B">
        <w:trPr>
          <w:trHeight w:val="440"/>
        </w:trPr>
        <w:tc>
          <w:tcPr>
            <w:tcW w:w="9356" w:type="dxa"/>
            <w:shd w:val="clear" w:color="auto" w:fill="auto"/>
            <w:vAlign w:val="center"/>
          </w:tcPr>
          <w:p w14:paraId="758F2522" w14:textId="77777777" w:rsidR="003B335B" w:rsidRPr="00C6790A" w:rsidRDefault="003B335B" w:rsidP="003B335B">
            <w:pPr>
              <w:spacing w:line="276" w:lineRule="auto"/>
              <w:ind w:right="192"/>
              <w:rPr>
                <w:rFonts w:asciiTheme="minorHAnsi" w:hAnsiTheme="minorHAnsi" w:cstheme="minorHAnsi"/>
                <w:b/>
                <w:bCs/>
                <w:sz w:val="22"/>
                <w:szCs w:val="22"/>
                <w:lang w:val="es-BO" w:eastAsia="es-BO"/>
              </w:rPr>
            </w:pPr>
            <w:r w:rsidRPr="00C6790A">
              <w:rPr>
                <w:rFonts w:asciiTheme="minorHAnsi" w:hAnsiTheme="minorHAnsi" w:cstheme="minorHAnsi"/>
                <w:b/>
                <w:bCs/>
                <w:sz w:val="22"/>
                <w:szCs w:val="22"/>
                <w:lang w:val="es-BO" w:eastAsia="es-BO"/>
              </w:rPr>
              <w:t>DEFINICIONES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4"/>
              <w:gridCol w:w="6577"/>
            </w:tblGrid>
            <w:tr w:rsidR="003B335B" w:rsidRPr="00C6790A" w14:paraId="569CAE5A" w14:textId="77777777" w:rsidTr="000B5617">
              <w:tc>
                <w:tcPr>
                  <w:tcW w:w="2624" w:type="dxa"/>
                  <w:shd w:val="clear" w:color="auto" w:fill="auto"/>
                </w:tcPr>
                <w:p w14:paraId="0F9076FA"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CONTRATANTE </w:t>
                  </w:r>
                </w:p>
              </w:tc>
              <w:tc>
                <w:tcPr>
                  <w:tcW w:w="6577" w:type="dxa"/>
                  <w:shd w:val="clear" w:color="auto" w:fill="auto"/>
                </w:tcPr>
                <w:p w14:paraId="3430FE68"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Yacimientos Petrolíferos Fiscales Bolivianos YPFB</w:t>
                  </w:r>
                </w:p>
              </w:tc>
            </w:tr>
            <w:tr w:rsidR="003B335B" w:rsidRPr="00C6790A" w14:paraId="5B439C09" w14:textId="77777777" w:rsidTr="000B5617">
              <w:tc>
                <w:tcPr>
                  <w:tcW w:w="2624" w:type="dxa"/>
                  <w:shd w:val="clear" w:color="auto" w:fill="auto"/>
                </w:tcPr>
                <w:p w14:paraId="53D992FA" w14:textId="77777777"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CONTRATISTA</w:t>
                  </w:r>
                </w:p>
              </w:tc>
              <w:tc>
                <w:tcPr>
                  <w:tcW w:w="6577" w:type="dxa"/>
                  <w:shd w:val="clear" w:color="auto" w:fill="auto"/>
                </w:tcPr>
                <w:p w14:paraId="5CE86A51" w14:textId="77777777" w:rsidR="003B335B" w:rsidRPr="00C6790A" w:rsidRDefault="003B335B" w:rsidP="00620AF4">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Empresa que resulte adjudicada de la presente convocatoria para realizar </w:t>
                  </w:r>
                  <w:r w:rsidR="00620AF4">
                    <w:rPr>
                      <w:rFonts w:asciiTheme="minorHAnsi" w:hAnsiTheme="minorHAnsi" w:cstheme="minorHAnsi"/>
                      <w:sz w:val="22"/>
                      <w:szCs w:val="22"/>
                      <w:lang w:eastAsia="es-BO"/>
                    </w:rPr>
                    <w:t>la</w:t>
                  </w:r>
                  <w:r w:rsidRPr="00C6790A">
                    <w:rPr>
                      <w:rFonts w:asciiTheme="minorHAnsi" w:hAnsiTheme="minorHAnsi" w:cstheme="minorHAnsi"/>
                      <w:sz w:val="22"/>
                      <w:szCs w:val="22"/>
                      <w:lang w:eastAsia="es-BO"/>
                    </w:rPr>
                    <w:t xml:space="preserve"> </w:t>
                  </w:r>
                  <w:r w:rsidR="00620AF4">
                    <w:rPr>
                      <w:rFonts w:asciiTheme="minorHAnsi" w:hAnsiTheme="minorHAnsi" w:cstheme="minorHAnsi"/>
                      <w:sz w:val="22"/>
                      <w:szCs w:val="22"/>
                      <w:lang w:eastAsia="es-BO"/>
                    </w:rPr>
                    <w:t>“</w:t>
                  </w:r>
                  <w:r w:rsidRPr="00C6790A">
                    <w:rPr>
                      <w:rFonts w:asciiTheme="minorHAnsi" w:hAnsiTheme="minorHAnsi" w:cstheme="minorHAnsi"/>
                      <w:sz w:val="22"/>
                      <w:szCs w:val="22"/>
                      <w:lang w:eastAsia="es-BO"/>
                    </w:rPr>
                    <w:t>INGENIERIA DE DETALLE, PROCURA, CONSTRUCCIÓN, COMISIONADO Y PUESTA EN MARCHA” para el “proyecto de Implementación de Sistemas de Remoción de Mercurio para las Plantas de Separación de Líquidos de Rio Grande y Carlos Villegas.</w:t>
                  </w:r>
                </w:p>
              </w:tc>
            </w:tr>
            <w:tr w:rsidR="003B335B" w:rsidRPr="00C6790A" w14:paraId="617025CA" w14:textId="77777777" w:rsidTr="000B5617">
              <w:tc>
                <w:tcPr>
                  <w:tcW w:w="2624" w:type="dxa"/>
                  <w:shd w:val="clear" w:color="auto" w:fill="auto"/>
                </w:tcPr>
                <w:p w14:paraId="4BC5F3B7" w14:textId="77777777"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Proyecto</w:t>
                  </w:r>
                </w:p>
              </w:tc>
              <w:tc>
                <w:tcPr>
                  <w:tcW w:w="6577" w:type="dxa"/>
                  <w:shd w:val="clear" w:color="auto" w:fill="auto"/>
                </w:tcPr>
                <w:p w14:paraId="04238348" w14:textId="77777777" w:rsidR="003B335B" w:rsidRPr="00C6790A" w:rsidRDefault="006B211D"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5B5752">
                    <w:rPr>
                      <w:rFonts w:asciiTheme="minorHAnsi" w:hAnsiTheme="minorHAnsi" w:cstheme="minorHAnsi"/>
                      <w:sz w:val="22"/>
                      <w:szCs w:val="22"/>
                      <w:lang w:val="es-BO" w:eastAsia="es-BO"/>
                    </w:rPr>
                    <w:t>Significa la totalidad de los trabajos y servicios de cualquier naturaleza a ser proporcionados o realizados por el CONTRATISTA que se encuentran específicamente considerados en el Contrato o que se produzca como resultado del alcance o la necesidad del objetivo del mismo, que se encuentra dentro del alcance del Contrato, incluyendo enunciativamente mas no limitativamente, relevamiento planialtimétrico, el estudio de suelos, el movimiento de suelos, la ingeniería de detalle, la procura de materiales y Equipos, Construcción, armado e instalación, Pre</w:t>
                  </w:r>
                  <w:r>
                    <w:rPr>
                      <w:rFonts w:asciiTheme="minorHAnsi" w:hAnsiTheme="minorHAnsi" w:cstheme="minorHAnsi"/>
                      <w:sz w:val="22"/>
                      <w:szCs w:val="22"/>
                      <w:lang w:val="es-BO" w:eastAsia="es-BO"/>
                    </w:rPr>
                    <w:t>-</w:t>
                  </w:r>
                  <w:r w:rsidRPr="005B5752">
                    <w:rPr>
                      <w:rFonts w:asciiTheme="minorHAnsi" w:hAnsiTheme="minorHAnsi" w:cstheme="minorHAnsi"/>
                      <w:sz w:val="22"/>
                      <w:szCs w:val="22"/>
                      <w:lang w:val="es-BO" w:eastAsia="es-BO"/>
                    </w:rPr>
                    <w:t>comisionado, Comisionado, Puesta en Marcha y Prueba de Desempeño, el suministro de herramientas especiales, las Obras Civiles, electromecánicas, instrumentación y control así como el montaje, pruebas de control de calidad en campo necesarias para el arranque, la capacitación y apoyo técnico necesarias para los Equipos</w:t>
                  </w:r>
                  <w:r>
                    <w:rPr>
                      <w:rFonts w:asciiTheme="minorHAnsi" w:hAnsiTheme="minorHAnsi" w:cstheme="minorHAnsi"/>
                      <w:sz w:val="22"/>
                      <w:szCs w:val="22"/>
                      <w:lang w:val="es-BO" w:eastAsia="es-BO"/>
                    </w:rPr>
                    <w:t xml:space="preserve"> e instrumentos</w:t>
                  </w:r>
                  <w:r w:rsidRPr="005B5752">
                    <w:rPr>
                      <w:rFonts w:asciiTheme="minorHAnsi" w:hAnsiTheme="minorHAnsi" w:cstheme="minorHAnsi"/>
                      <w:sz w:val="22"/>
                      <w:szCs w:val="22"/>
                      <w:lang w:val="es-BO" w:eastAsia="es-BO"/>
                    </w:rPr>
                    <w:t>, conforme a lo descrito en las presentes especificaciones técnicas y sus anexos.</w:t>
                  </w:r>
                </w:p>
              </w:tc>
            </w:tr>
            <w:tr w:rsidR="0032156F" w:rsidRPr="00C6790A" w14:paraId="5A45F132" w14:textId="77777777" w:rsidTr="000B5617">
              <w:tc>
                <w:tcPr>
                  <w:tcW w:w="2624" w:type="dxa"/>
                  <w:shd w:val="clear" w:color="auto" w:fill="auto"/>
                </w:tcPr>
                <w:p w14:paraId="26669EE9" w14:textId="77777777" w:rsidR="0032156F" w:rsidRDefault="0032156F"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Pr>
                      <w:rFonts w:asciiTheme="minorHAnsi" w:hAnsiTheme="minorHAnsi" w:cstheme="minorHAnsi"/>
                      <w:sz w:val="22"/>
                      <w:szCs w:val="22"/>
                      <w:lang w:eastAsia="es-BO"/>
                    </w:rPr>
                    <w:t>Gerente del Contratante</w:t>
                  </w:r>
                </w:p>
              </w:tc>
              <w:tc>
                <w:tcPr>
                  <w:tcW w:w="6577" w:type="dxa"/>
                  <w:shd w:val="clear" w:color="auto" w:fill="auto"/>
                </w:tcPr>
                <w:p w14:paraId="49EB1308" w14:textId="77777777" w:rsidR="00CF03F3" w:rsidRDefault="0093038B" w:rsidP="00DA7277">
                  <w:pPr>
                    <w:autoSpaceDE w:val="0"/>
                    <w:autoSpaceDN w:val="0"/>
                    <w:adjustRightInd w:val="0"/>
                    <w:spacing w:line="276" w:lineRule="auto"/>
                    <w:ind w:right="214"/>
                    <w:jc w:val="both"/>
                    <w:rPr>
                      <w:rFonts w:asciiTheme="minorHAnsi" w:hAnsiTheme="minorHAnsi" w:cstheme="minorHAnsi"/>
                      <w:sz w:val="22"/>
                      <w:szCs w:val="22"/>
                    </w:rPr>
                  </w:pPr>
                  <w:r w:rsidRPr="0093038B">
                    <w:rPr>
                      <w:rFonts w:asciiTheme="minorHAnsi" w:hAnsiTheme="minorHAnsi" w:cstheme="minorHAnsi"/>
                      <w:sz w:val="22"/>
                      <w:szCs w:val="22"/>
                    </w:rPr>
                    <w:t>Es la persona a cargo de la Gerencia de Ingenier</w:t>
                  </w:r>
                  <w:r w:rsidR="007864D6">
                    <w:rPr>
                      <w:rFonts w:asciiTheme="minorHAnsi" w:hAnsiTheme="minorHAnsi" w:cstheme="minorHAnsi"/>
                      <w:sz w:val="22"/>
                      <w:szCs w:val="22"/>
                    </w:rPr>
                    <w:t>ía, Proyectos e Infraestructura</w:t>
                  </w:r>
                  <w:r w:rsidR="00E47975">
                    <w:rPr>
                      <w:rFonts w:asciiTheme="minorHAnsi" w:hAnsiTheme="minorHAnsi" w:cstheme="minorHAnsi"/>
                      <w:sz w:val="22"/>
                      <w:szCs w:val="22"/>
                    </w:rPr>
                    <w:t xml:space="preserve"> designado por el CONTRATANTE</w:t>
                  </w:r>
                  <w:r w:rsidR="007864D6">
                    <w:rPr>
                      <w:rFonts w:asciiTheme="minorHAnsi" w:hAnsiTheme="minorHAnsi" w:cstheme="minorHAnsi"/>
                      <w:sz w:val="22"/>
                      <w:szCs w:val="22"/>
                    </w:rPr>
                    <w:t xml:space="preserve">, </w:t>
                  </w:r>
                  <w:r w:rsidR="00CF03F3" w:rsidRPr="00CF03F3">
                    <w:rPr>
                      <w:rFonts w:asciiTheme="minorHAnsi" w:hAnsiTheme="minorHAnsi" w:cstheme="minorHAnsi"/>
                      <w:sz w:val="22"/>
                      <w:szCs w:val="22"/>
                    </w:rPr>
                    <w:t>encargado de llevar a cabo las funciones especificadas en las presentes especificaciones técnicas. </w:t>
                  </w:r>
                </w:p>
              </w:tc>
            </w:tr>
            <w:tr w:rsidR="003B335B" w:rsidRPr="00C6790A" w14:paraId="2A428F70" w14:textId="77777777" w:rsidTr="000B5617">
              <w:tc>
                <w:tcPr>
                  <w:tcW w:w="2624" w:type="dxa"/>
                  <w:shd w:val="clear" w:color="auto" w:fill="auto"/>
                </w:tcPr>
                <w:p w14:paraId="4842FC75" w14:textId="77777777" w:rsidR="003B335B" w:rsidRPr="00620AF4" w:rsidRDefault="000C30FB" w:rsidP="00FC63FE">
                  <w:pPr>
                    <w:tabs>
                      <w:tab w:val="left" w:pos="1905"/>
                    </w:tabs>
                    <w:autoSpaceDE w:val="0"/>
                    <w:autoSpaceDN w:val="0"/>
                    <w:adjustRightInd w:val="0"/>
                    <w:spacing w:line="276" w:lineRule="auto"/>
                    <w:ind w:right="214"/>
                    <w:jc w:val="both"/>
                    <w:rPr>
                      <w:rFonts w:asciiTheme="minorHAnsi" w:hAnsiTheme="minorHAnsi" w:cstheme="minorHAnsi"/>
                      <w:sz w:val="22"/>
                      <w:szCs w:val="22"/>
                      <w:highlight w:val="green"/>
                      <w:lang w:eastAsia="es-BO"/>
                    </w:rPr>
                  </w:pPr>
                  <w:r w:rsidRPr="00694433">
                    <w:rPr>
                      <w:rFonts w:asciiTheme="minorHAnsi" w:hAnsiTheme="minorHAnsi" w:cstheme="minorHAnsi"/>
                      <w:sz w:val="22"/>
                      <w:szCs w:val="22"/>
                      <w:lang w:eastAsia="es-BO"/>
                    </w:rPr>
                    <w:t>FISCALIZACIÓN</w:t>
                  </w:r>
                </w:p>
              </w:tc>
              <w:tc>
                <w:tcPr>
                  <w:tcW w:w="6577" w:type="dxa"/>
                  <w:shd w:val="clear" w:color="auto" w:fill="auto"/>
                </w:tcPr>
                <w:p w14:paraId="4CDBE08E" w14:textId="5214F8A2" w:rsidR="003B335B" w:rsidRPr="00620AF4" w:rsidRDefault="00FA2169" w:rsidP="00F86DCB">
                  <w:pPr>
                    <w:jc w:val="both"/>
                    <w:rPr>
                      <w:rFonts w:asciiTheme="minorHAnsi" w:hAnsiTheme="minorHAnsi" w:cstheme="minorHAnsi"/>
                      <w:sz w:val="22"/>
                      <w:szCs w:val="22"/>
                      <w:highlight w:val="green"/>
                    </w:rPr>
                  </w:pPr>
                  <w:r w:rsidRPr="00694433">
                    <w:rPr>
                      <w:rFonts w:asciiTheme="minorHAnsi" w:hAnsiTheme="minorHAnsi" w:cstheme="minorHAnsi"/>
                      <w:sz w:val="22"/>
                      <w:szCs w:val="22"/>
                      <w:lang w:eastAsia="es-BO"/>
                    </w:rPr>
                    <w:t>Personal designado interno o externo o</w:t>
                  </w:r>
                  <w:r>
                    <w:rPr>
                      <w:rFonts w:asciiTheme="minorHAnsi" w:hAnsiTheme="minorHAnsi" w:cstheme="minorHAnsi"/>
                      <w:sz w:val="22"/>
                      <w:szCs w:val="22"/>
                      <w:lang w:eastAsia="es-BO"/>
                    </w:rPr>
                    <w:t xml:space="preserve"> empresa</w:t>
                  </w:r>
                  <w:r w:rsidR="00694433">
                    <w:rPr>
                      <w:rFonts w:asciiTheme="minorHAnsi" w:hAnsiTheme="minorHAnsi" w:cstheme="minorHAnsi"/>
                      <w:sz w:val="22"/>
                      <w:szCs w:val="22"/>
                      <w:lang w:eastAsia="es-BO"/>
                    </w:rPr>
                    <w:t xml:space="preserve"> contratada</w:t>
                  </w:r>
                  <w:r>
                    <w:rPr>
                      <w:rFonts w:asciiTheme="minorHAnsi" w:hAnsiTheme="minorHAnsi" w:cstheme="minorHAnsi"/>
                      <w:sz w:val="22"/>
                      <w:szCs w:val="22"/>
                      <w:lang w:eastAsia="es-BO"/>
                    </w:rPr>
                    <w:t xml:space="preserve">, </w:t>
                  </w:r>
                  <w:r w:rsidR="00694433">
                    <w:rPr>
                      <w:rFonts w:asciiTheme="minorHAnsi" w:hAnsiTheme="minorHAnsi" w:cstheme="minorHAnsi"/>
                      <w:sz w:val="22"/>
                      <w:szCs w:val="22"/>
                      <w:lang w:eastAsia="es-BO"/>
                    </w:rPr>
                    <w:t>que</w:t>
                  </w:r>
                  <w:r w:rsidR="003B335B" w:rsidRPr="009B4D84">
                    <w:rPr>
                      <w:rFonts w:asciiTheme="minorHAnsi" w:hAnsiTheme="minorHAnsi" w:cstheme="minorHAnsi"/>
                      <w:sz w:val="22"/>
                      <w:szCs w:val="22"/>
                      <w:lang w:eastAsia="es-BO"/>
                    </w:rPr>
                    <w:t xml:space="preserve"> representa</w:t>
                  </w:r>
                  <w:r w:rsidR="00694433">
                    <w:rPr>
                      <w:rFonts w:asciiTheme="minorHAnsi" w:hAnsiTheme="minorHAnsi" w:cstheme="minorHAnsi"/>
                      <w:sz w:val="22"/>
                      <w:szCs w:val="22"/>
                      <w:lang w:eastAsia="es-BO"/>
                    </w:rPr>
                    <w:t>ra</w:t>
                  </w:r>
                  <w:r w:rsidR="003B335B" w:rsidRPr="009B4D84">
                    <w:rPr>
                      <w:rFonts w:asciiTheme="minorHAnsi" w:hAnsiTheme="minorHAnsi" w:cstheme="minorHAnsi"/>
                      <w:sz w:val="22"/>
                      <w:szCs w:val="22"/>
                      <w:lang w:eastAsia="es-BO"/>
                    </w:rPr>
                    <w:t xml:space="preserve"> del CONTRATANTE </w:t>
                  </w:r>
                  <w:r w:rsidR="003B335B" w:rsidRPr="009B4D84">
                    <w:rPr>
                      <w:rFonts w:asciiTheme="minorHAnsi" w:hAnsiTheme="minorHAnsi" w:cstheme="minorHAnsi"/>
                      <w:sz w:val="22"/>
                      <w:szCs w:val="22"/>
                    </w:rPr>
                    <w:t xml:space="preserve">que tendrá a su cargo </w:t>
                  </w:r>
                  <w:r w:rsidR="00D70B4D">
                    <w:rPr>
                      <w:rFonts w:asciiTheme="minorHAnsi" w:hAnsiTheme="minorHAnsi" w:cstheme="minorHAnsi"/>
                      <w:sz w:val="22"/>
                      <w:szCs w:val="22"/>
                    </w:rPr>
                    <w:t>el s</w:t>
                  </w:r>
                  <w:r w:rsidR="00D70B4D" w:rsidRPr="00D72698">
                    <w:rPr>
                      <w:rFonts w:asciiTheme="minorHAnsi" w:hAnsiTheme="minorHAnsi" w:cstheme="minorHAnsi"/>
                      <w:sz w:val="22"/>
                      <w:szCs w:val="22"/>
                    </w:rPr>
                    <w:t>eguimiento, control, verificación, validación y aprobación</w:t>
                  </w:r>
                  <w:r w:rsidR="003B335B" w:rsidRPr="009B4D84">
                    <w:rPr>
                      <w:rFonts w:asciiTheme="minorHAnsi" w:hAnsiTheme="minorHAnsi" w:cstheme="minorHAnsi"/>
                      <w:sz w:val="22"/>
                      <w:szCs w:val="22"/>
                    </w:rPr>
                    <w:t xml:space="preserve"> de las distintas etapas de ejecución </w:t>
                  </w:r>
                  <w:r w:rsidR="00D70B4D">
                    <w:rPr>
                      <w:rFonts w:asciiTheme="minorHAnsi" w:hAnsiTheme="minorHAnsi" w:cstheme="minorHAnsi"/>
                      <w:sz w:val="22"/>
                      <w:szCs w:val="22"/>
                    </w:rPr>
                    <w:t xml:space="preserve">del Proyecto </w:t>
                  </w:r>
                  <w:r w:rsidR="003B335B" w:rsidRPr="009B4D84">
                    <w:rPr>
                      <w:rFonts w:asciiTheme="minorHAnsi" w:hAnsiTheme="minorHAnsi" w:cstheme="minorHAnsi"/>
                      <w:sz w:val="22"/>
                      <w:szCs w:val="22"/>
                      <w:lang w:eastAsia="es-BO"/>
                    </w:rPr>
                    <w:t xml:space="preserve">y la responsabilidad de </w:t>
                  </w:r>
                  <w:r w:rsidR="00F86DCB">
                    <w:rPr>
                      <w:rFonts w:asciiTheme="minorHAnsi" w:hAnsiTheme="minorHAnsi" w:cstheme="minorHAnsi"/>
                      <w:sz w:val="22"/>
                      <w:szCs w:val="22"/>
                      <w:lang w:eastAsia="es-BO"/>
                    </w:rPr>
                    <w:t>hace</w:t>
                  </w:r>
                  <w:r w:rsidR="000B7580">
                    <w:rPr>
                      <w:rFonts w:asciiTheme="minorHAnsi" w:hAnsiTheme="minorHAnsi" w:cstheme="minorHAnsi"/>
                      <w:sz w:val="22"/>
                      <w:szCs w:val="22"/>
                      <w:lang w:eastAsia="es-BO"/>
                    </w:rPr>
                    <w:t>r</w:t>
                  </w:r>
                  <w:r w:rsidR="00F86DCB">
                    <w:rPr>
                      <w:rFonts w:asciiTheme="minorHAnsi" w:hAnsiTheme="minorHAnsi" w:cstheme="minorHAnsi"/>
                      <w:sz w:val="22"/>
                      <w:szCs w:val="22"/>
                      <w:lang w:eastAsia="es-BO"/>
                    </w:rPr>
                    <w:t xml:space="preserve"> cumplir al CONTRATISTA </w:t>
                  </w:r>
                  <w:r w:rsidR="003B335B" w:rsidRPr="009B4D84">
                    <w:rPr>
                      <w:rFonts w:asciiTheme="minorHAnsi" w:hAnsiTheme="minorHAnsi" w:cstheme="minorHAnsi"/>
                      <w:sz w:val="22"/>
                      <w:szCs w:val="22"/>
                      <w:lang w:eastAsia="es-BO"/>
                    </w:rPr>
                    <w:t xml:space="preserve">por la correcta ejecución </w:t>
                  </w:r>
                  <w:r w:rsidR="00D70B4D">
                    <w:rPr>
                      <w:rFonts w:asciiTheme="minorHAnsi" w:hAnsiTheme="minorHAnsi" w:cstheme="minorHAnsi"/>
                      <w:sz w:val="22"/>
                      <w:szCs w:val="22"/>
                      <w:lang w:eastAsia="es-BO"/>
                    </w:rPr>
                    <w:t xml:space="preserve">y control de calidad </w:t>
                  </w:r>
                  <w:r w:rsidR="00D70B4D" w:rsidRPr="00D72698">
                    <w:rPr>
                      <w:rFonts w:asciiTheme="minorHAnsi" w:hAnsiTheme="minorHAnsi" w:cstheme="minorHAnsi"/>
                      <w:color w:val="000000"/>
                      <w:sz w:val="22"/>
                      <w:szCs w:val="22"/>
                    </w:rPr>
                    <w:t>en obra a los procesos de montaje, soldadura, pintado, aisla</w:t>
                  </w:r>
                  <w:r w:rsidR="00D70B4D">
                    <w:rPr>
                      <w:rFonts w:asciiTheme="minorHAnsi" w:hAnsiTheme="minorHAnsi" w:cstheme="minorHAnsi"/>
                      <w:color w:val="000000"/>
                      <w:sz w:val="22"/>
                      <w:szCs w:val="22"/>
                    </w:rPr>
                    <w:t>ción, pruebas hidráulicas, etc.</w:t>
                  </w:r>
                  <w:r w:rsidR="000C30FB" w:rsidRPr="009B4D84">
                    <w:rPr>
                      <w:rFonts w:asciiTheme="minorHAnsi" w:hAnsiTheme="minorHAnsi" w:cstheme="minorHAnsi"/>
                      <w:sz w:val="22"/>
                      <w:szCs w:val="22"/>
                      <w:lang w:eastAsia="es-BO"/>
                    </w:rPr>
                    <w:t>,</w:t>
                  </w:r>
                  <w:r w:rsidR="003B335B" w:rsidRPr="009B4D84">
                    <w:rPr>
                      <w:rFonts w:asciiTheme="minorHAnsi" w:hAnsiTheme="minorHAnsi" w:cstheme="minorHAnsi"/>
                      <w:sz w:val="22"/>
                      <w:szCs w:val="22"/>
                    </w:rPr>
                    <w:t xml:space="preserve"> debiendo verificar el cumplimiento de leyes bolivianas, normas, </w:t>
                  </w:r>
                  <w:r w:rsidR="00D70B4D">
                    <w:rPr>
                      <w:rFonts w:asciiTheme="minorHAnsi" w:hAnsiTheme="minorHAnsi" w:cstheme="minorHAnsi"/>
                      <w:sz w:val="22"/>
                      <w:szCs w:val="22"/>
                    </w:rPr>
                    <w:t xml:space="preserve">así como los </w:t>
                  </w:r>
                  <w:r w:rsidR="003B335B" w:rsidRPr="009B4D84">
                    <w:rPr>
                      <w:rFonts w:asciiTheme="minorHAnsi" w:hAnsiTheme="minorHAnsi" w:cstheme="minorHAnsi"/>
                      <w:sz w:val="22"/>
                      <w:szCs w:val="22"/>
                    </w:rPr>
                    <w:t>plazos,</w:t>
                  </w:r>
                  <w:r w:rsidR="00D70B4D">
                    <w:rPr>
                      <w:rFonts w:asciiTheme="minorHAnsi" w:hAnsiTheme="minorHAnsi" w:cstheme="minorHAnsi"/>
                      <w:sz w:val="22"/>
                      <w:szCs w:val="22"/>
                    </w:rPr>
                    <w:t xml:space="preserve"> </w:t>
                  </w:r>
                  <w:r w:rsidR="003B335B" w:rsidRPr="009B4D84">
                    <w:rPr>
                      <w:rFonts w:asciiTheme="minorHAnsi" w:hAnsiTheme="minorHAnsi" w:cstheme="minorHAnsi"/>
                      <w:sz w:val="22"/>
                      <w:szCs w:val="22"/>
                    </w:rPr>
                    <w:t>entregables, certificacion</w:t>
                  </w:r>
                  <w:r w:rsidR="00D70B4D">
                    <w:rPr>
                      <w:rFonts w:asciiTheme="minorHAnsi" w:hAnsiTheme="minorHAnsi" w:cstheme="minorHAnsi"/>
                      <w:sz w:val="22"/>
                      <w:szCs w:val="22"/>
                    </w:rPr>
                    <w:t>es mensuales, calidad y</w:t>
                  </w:r>
                  <w:r w:rsidR="00D70B4D" w:rsidRPr="009B4D84">
                    <w:rPr>
                      <w:rFonts w:asciiTheme="minorHAnsi" w:hAnsiTheme="minorHAnsi" w:cstheme="minorHAnsi"/>
                      <w:sz w:val="22"/>
                      <w:szCs w:val="22"/>
                    </w:rPr>
                    <w:t xml:space="preserve"> costos</w:t>
                  </w:r>
                  <w:r w:rsidR="0060305B">
                    <w:rPr>
                      <w:rFonts w:asciiTheme="minorHAnsi" w:hAnsiTheme="minorHAnsi" w:cstheme="minorHAnsi"/>
                      <w:sz w:val="22"/>
                      <w:szCs w:val="22"/>
                    </w:rPr>
                    <w:t xml:space="preserve"> de</w:t>
                  </w:r>
                  <w:r w:rsidR="00D70B4D">
                    <w:rPr>
                      <w:rFonts w:asciiTheme="minorHAnsi" w:hAnsiTheme="minorHAnsi" w:cstheme="minorHAnsi"/>
                      <w:sz w:val="22"/>
                      <w:szCs w:val="22"/>
                    </w:rPr>
                    <w:t>l proyecto.</w:t>
                  </w:r>
                </w:p>
              </w:tc>
            </w:tr>
            <w:tr w:rsidR="006A2E91" w:rsidRPr="00C6790A" w14:paraId="502C80A5" w14:textId="77777777" w:rsidTr="000B5617">
              <w:tc>
                <w:tcPr>
                  <w:tcW w:w="2624" w:type="dxa"/>
                  <w:shd w:val="clear" w:color="auto" w:fill="auto"/>
                </w:tcPr>
                <w:p w14:paraId="56858C16" w14:textId="77777777" w:rsidR="006A2E91" w:rsidRPr="00620AF4" w:rsidRDefault="006A2E91"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Jefe de Proyecto</w:t>
                  </w:r>
                </w:p>
              </w:tc>
              <w:tc>
                <w:tcPr>
                  <w:tcW w:w="6577" w:type="dxa"/>
                  <w:shd w:val="clear" w:color="auto" w:fill="auto"/>
                </w:tcPr>
                <w:p w14:paraId="5C5BFE02" w14:textId="77777777" w:rsidR="006A2E91" w:rsidRPr="00620AF4" w:rsidRDefault="006A2E91" w:rsidP="006A2E91">
                  <w:pPr>
                    <w:pStyle w:val="Sinespaciado"/>
                    <w:spacing w:line="276" w:lineRule="auto"/>
                    <w:jc w:val="both"/>
                    <w:rPr>
                      <w:rFonts w:asciiTheme="minorHAnsi" w:hAnsiTheme="minorHAnsi" w:cstheme="minorHAnsi"/>
                    </w:rPr>
                  </w:pPr>
                  <w:r>
                    <w:rPr>
                      <w:rFonts w:asciiTheme="minorHAnsi" w:hAnsiTheme="minorHAnsi" w:cstheme="minorHAnsi"/>
                    </w:rPr>
                    <w:t xml:space="preserve">Es el representante del CONTRATISTA en el proyecto, encargado de la ejecución del mismo, será la persona de contacto y coordinación con la FISCALIZACIÓN y el </w:t>
                  </w:r>
                  <w:r w:rsidR="00852F62">
                    <w:rPr>
                      <w:rFonts w:asciiTheme="minorHAnsi" w:hAnsiTheme="minorHAnsi" w:cstheme="minorHAnsi"/>
                    </w:rPr>
                    <w:t xml:space="preserve">Gerente del </w:t>
                  </w:r>
                  <w:r>
                    <w:rPr>
                      <w:rFonts w:asciiTheme="minorHAnsi" w:hAnsiTheme="minorHAnsi" w:cstheme="minorHAnsi"/>
                    </w:rPr>
                    <w:t>CONTRATANTE</w:t>
                  </w:r>
                </w:p>
              </w:tc>
            </w:tr>
            <w:tr w:rsidR="003B335B" w:rsidRPr="00C6790A" w14:paraId="574398C6" w14:textId="77777777" w:rsidTr="000B5617">
              <w:tc>
                <w:tcPr>
                  <w:tcW w:w="2624" w:type="dxa"/>
                  <w:shd w:val="clear" w:color="auto" w:fill="auto"/>
                </w:tcPr>
                <w:p w14:paraId="565025B0" w14:textId="77777777" w:rsidR="003B335B" w:rsidRPr="00620AF4"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620AF4">
                    <w:rPr>
                      <w:rFonts w:asciiTheme="minorHAnsi" w:hAnsiTheme="minorHAnsi" w:cstheme="minorHAnsi"/>
                      <w:sz w:val="22"/>
                      <w:szCs w:val="22"/>
                      <w:lang w:eastAsia="es-BO"/>
                    </w:rPr>
                    <w:t>IPC</w:t>
                  </w:r>
                </w:p>
              </w:tc>
              <w:tc>
                <w:tcPr>
                  <w:tcW w:w="6577" w:type="dxa"/>
                  <w:shd w:val="clear" w:color="auto" w:fill="auto"/>
                </w:tcPr>
                <w:p w14:paraId="5BC2B26B" w14:textId="77777777" w:rsidR="003B335B" w:rsidRPr="00620AF4" w:rsidRDefault="003B335B" w:rsidP="003B335B">
                  <w:pPr>
                    <w:pStyle w:val="Sinespaciado"/>
                    <w:spacing w:line="276" w:lineRule="auto"/>
                    <w:jc w:val="both"/>
                    <w:rPr>
                      <w:rFonts w:asciiTheme="minorHAnsi" w:hAnsiTheme="minorHAnsi" w:cstheme="minorHAnsi"/>
                      <w:lang w:eastAsia="es-BO"/>
                    </w:rPr>
                  </w:pPr>
                  <w:r w:rsidRPr="00620AF4">
                    <w:rPr>
                      <w:rFonts w:asciiTheme="minorHAnsi" w:hAnsiTheme="minorHAnsi" w:cstheme="minorHAnsi"/>
                    </w:rPr>
                    <w:t>Fase de Ingeniería Detallada, Adquisiciones y Construcción (incluye las actividades de Pre-Comisionado/Pruebas, Puesta en Operación, Comisionado y Pruebas de Desempeño).</w:t>
                  </w:r>
                </w:p>
              </w:tc>
            </w:tr>
            <w:tr w:rsidR="003B335B" w:rsidRPr="00C6790A" w14:paraId="656D9BCC" w14:textId="77777777" w:rsidTr="000B5617">
              <w:tc>
                <w:tcPr>
                  <w:tcW w:w="2624" w:type="dxa"/>
                  <w:shd w:val="clear" w:color="auto" w:fill="auto"/>
                </w:tcPr>
                <w:p w14:paraId="5748BEF7" w14:textId="77777777"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Culminación Mecánica</w:t>
                  </w:r>
                </w:p>
              </w:tc>
              <w:tc>
                <w:tcPr>
                  <w:tcW w:w="6577" w:type="dxa"/>
                  <w:shd w:val="clear" w:color="auto" w:fill="auto"/>
                </w:tcPr>
                <w:p w14:paraId="1CD2FE2C" w14:textId="77777777" w:rsidR="003B335B" w:rsidRPr="00C6790A" w:rsidRDefault="003B335B" w:rsidP="00D80F7A">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Es la etapa en la que los equipos y sistemas que componen la Planta estén completos y hayan sido construidos e instalados de acuerdo a la información y especificaciones finales de Diseño, las recomendaciones de los fabricantes y respetando la Normas y Regulaciones cuya aplicación es exigible contractualmente para el Proyecto. La terminación mecánica se confirmara a través de un Certificado extendido por el </w:t>
                  </w:r>
                  <w:r w:rsidR="00192E04">
                    <w:rPr>
                      <w:rFonts w:asciiTheme="minorHAnsi" w:hAnsiTheme="minorHAnsi" w:cstheme="minorHAnsi"/>
                      <w:sz w:val="22"/>
                      <w:szCs w:val="22"/>
                      <w:lang w:eastAsia="es-BO"/>
                    </w:rPr>
                    <w:t>Gerente del Contratante</w:t>
                  </w:r>
                  <w:r w:rsidR="00192E04" w:rsidRPr="00C6790A">
                    <w:rPr>
                      <w:rFonts w:asciiTheme="minorHAnsi" w:hAnsiTheme="minorHAnsi" w:cstheme="minorHAnsi"/>
                      <w:sz w:val="22"/>
                      <w:szCs w:val="22"/>
                      <w:lang w:eastAsia="es-BO"/>
                    </w:rPr>
                    <w:t xml:space="preserve"> </w:t>
                  </w:r>
                  <w:r w:rsidRPr="00C6790A">
                    <w:rPr>
                      <w:rFonts w:asciiTheme="minorHAnsi" w:hAnsiTheme="minorHAnsi" w:cstheme="minorHAnsi"/>
                      <w:sz w:val="22"/>
                      <w:szCs w:val="22"/>
                      <w:lang w:eastAsia="es-BO"/>
                    </w:rPr>
                    <w:t>al CONTRATISTA</w:t>
                  </w:r>
                  <w:r w:rsidR="000B7580" w:rsidRPr="00C6790A">
                    <w:rPr>
                      <w:rFonts w:asciiTheme="minorHAnsi" w:hAnsiTheme="minorHAnsi" w:cstheme="minorHAnsi"/>
                      <w:sz w:val="22"/>
                      <w:szCs w:val="22"/>
                      <w:lang w:eastAsia="es-BO"/>
                    </w:rPr>
                    <w:t>, con</w:t>
                  </w:r>
                  <w:r w:rsidRPr="00C6790A">
                    <w:rPr>
                      <w:rFonts w:asciiTheme="minorHAnsi" w:hAnsiTheme="minorHAnsi" w:cstheme="minorHAnsi"/>
                      <w:sz w:val="22"/>
                      <w:szCs w:val="22"/>
                      <w:lang w:eastAsia="es-BO"/>
                    </w:rPr>
                    <w:t xml:space="preserve"> el cual, el CONTRATISTA estará autorizado para comenzar las siguientes actividades de pre-comisionado. </w:t>
                  </w:r>
                </w:p>
              </w:tc>
            </w:tr>
            <w:tr w:rsidR="003B335B" w:rsidRPr="00C6790A" w14:paraId="1E5A7EE4" w14:textId="77777777" w:rsidTr="000B5617">
              <w:tc>
                <w:tcPr>
                  <w:tcW w:w="2624" w:type="dxa"/>
                  <w:shd w:val="clear" w:color="auto" w:fill="auto"/>
                </w:tcPr>
                <w:p w14:paraId="38FEDBB1" w14:textId="77777777"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Pre-Comisionado</w:t>
                  </w:r>
                </w:p>
              </w:tc>
              <w:tc>
                <w:tcPr>
                  <w:tcW w:w="6577" w:type="dxa"/>
                  <w:shd w:val="clear" w:color="auto" w:fill="auto"/>
                </w:tcPr>
                <w:p w14:paraId="243EF570" w14:textId="77777777" w:rsidR="003B335B" w:rsidRPr="00C6790A" w:rsidRDefault="003B335B" w:rsidP="00725303">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Es el conjunto de actividades de revisión, verificación, documentación y realización de las pruebas y ensayos necesarias para comprobar que todos los Sistemas que conforman el proyecto fueron correctamente instalados y debidamente probados, tal como exigen las bases de diseño, los manuales de los fabricantes de cada equipo, especificaciones y procedimientos del Proyecto. El pre-comisionado terminara una vez que los circuitos o sistemas han sido completados por el CONTRATISTA y aceptados por el </w:t>
                  </w:r>
                  <w:r w:rsidR="005A42AE">
                    <w:rPr>
                      <w:rFonts w:asciiTheme="minorHAnsi" w:hAnsiTheme="minorHAnsi" w:cstheme="minorHAnsi"/>
                      <w:sz w:val="22"/>
                      <w:szCs w:val="22"/>
                      <w:lang w:eastAsia="es-BO"/>
                    </w:rPr>
                    <w:t>CONTRATANTE</w:t>
                  </w:r>
                  <w:r w:rsidR="00AB0591">
                    <w:rPr>
                      <w:rFonts w:asciiTheme="minorHAnsi" w:hAnsiTheme="minorHAnsi" w:cstheme="minorHAnsi"/>
                      <w:sz w:val="22"/>
                      <w:szCs w:val="22"/>
                      <w:lang w:eastAsia="es-BO"/>
                    </w:rPr>
                    <w:t xml:space="preserve"> Y </w:t>
                  </w:r>
                  <w:r w:rsidR="005A42AE">
                    <w:rPr>
                      <w:rFonts w:asciiTheme="minorHAnsi" w:hAnsiTheme="minorHAnsi" w:cstheme="minorHAnsi"/>
                      <w:sz w:val="22"/>
                      <w:szCs w:val="22"/>
                      <w:lang w:eastAsia="es-BO"/>
                    </w:rPr>
                    <w:t>FISCALIZACION.</w:t>
                  </w:r>
                </w:p>
              </w:tc>
            </w:tr>
            <w:tr w:rsidR="003B335B" w:rsidRPr="00C6790A" w14:paraId="0D33B216" w14:textId="77777777" w:rsidTr="000B5617">
              <w:tc>
                <w:tcPr>
                  <w:tcW w:w="2624" w:type="dxa"/>
                  <w:shd w:val="clear" w:color="auto" w:fill="auto"/>
                </w:tcPr>
                <w:p w14:paraId="10C2A2F5" w14:textId="77777777"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Comisionado </w:t>
                  </w:r>
                </w:p>
              </w:tc>
              <w:tc>
                <w:tcPr>
                  <w:tcW w:w="6577" w:type="dxa"/>
                  <w:shd w:val="clear" w:color="auto" w:fill="auto"/>
                </w:tcPr>
                <w:p w14:paraId="15F25857" w14:textId="77777777" w:rsidR="003B335B" w:rsidRPr="00C6790A" w:rsidRDefault="003B335B" w:rsidP="003B335B">
                  <w:pPr>
                    <w:autoSpaceDE w:val="0"/>
                    <w:autoSpaceDN w:val="0"/>
                    <w:adjustRightInd w:val="0"/>
                    <w:spacing w:line="276" w:lineRule="auto"/>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Son todas aquellas actividades requeridas para garantizar que los sistemas que conforman el proyecto, interactúen entre sí de acuerdo a los diseños, normas, requerimientos del cliente y recomendaciones de los fabricantes, estando expeditos para iniciar las actividades de Puesta en Marcha de la Planta. El periodo de comisionado comienza a partir de la terminación mecánica del primer sistema y una vez que el mismo ha sido pre-comisionado, y finaliza al firmar el permiso de arranque.</w:t>
                  </w:r>
                </w:p>
              </w:tc>
            </w:tr>
            <w:tr w:rsidR="003B335B" w:rsidRPr="00C6790A" w14:paraId="360AA4E7" w14:textId="77777777" w:rsidTr="000B5617">
              <w:tc>
                <w:tcPr>
                  <w:tcW w:w="2624" w:type="dxa"/>
                  <w:shd w:val="clear" w:color="auto" w:fill="auto"/>
                </w:tcPr>
                <w:p w14:paraId="1343BD7A" w14:textId="77777777"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Puesta en Marcha (PEM)</w:t>
                  </w:r>
                </w:p>
              </w:tc>
              <w:tc>
                <w:tcPr>
                  <w:tcW w:w="6577" w:type="dxa"/>
                  <w:shd w:val="clear" w:color="auto" w:fill="auto"/>
                </w:tcPr>
                <w:p w14:paraId="28C8AFBD" w14:textId="77777777" w:rsidR="003B335B" w:rsidRPr="00C6790A" w:rsidRDefault="003B335B" w:rsidP="00725303">
                  <w:pPr>
                    <w:tabs>
                      <w:tab w:val="left" w:pos="1905"/>
                    </w:tabs>
                    <w:autoSpaceDE w:val="0"/>
                    <w:autoSpaceDN w:val="0"/>
                    <w:adjustRightInd w:val="0"/>
                    <w:spacing w:line="276" w:lineRule="auto"/>
                    <w:ind w:right="214"/>
                    <w:jc w:val="both"/>
                    <w:rPr>
                      <w:rFonts w:asciiTheme="minorHAnsi" w:hAnsiTheme="minorHAnsi" w:cstheme="minorHAnsi"/>
                    </w:rPr>
                  </w:pPr>
                  <w:r w:rsidRPr="00C6790A">
                    <w:rPr>
                      <w:rFonts w:asciiTheme="minorHAnsi" w:hAnsiTheme="minorHAnsi" w:cstheme="minorHAnsi"/>
                      <w:sz w:val="22"/>
                      <w:szCs w:val="22"/>
                      <w:lang w:eastAsia="es-BO"/>
                    </w:rPr>
                    <w:t xml:space="preserve">Son las actividades requeridas para llevar una unidad al estado de producción a capacidad de diseño y con los productos en especificación verificando que las instalaciones como un todo operen de acuerdo con las condiciones de diseño, procediendo gradualmente a poner las instalaciones en operación paso por paso y de un modo controlado, seguro y confiable hasta que estas alcancen las condiciones normales de operación y la producción se haya estabilizado. La Puesta en Marcha finaliza una vez que una unidad ha </w:t>
                  </w:r>
                  <w:r w:rsidRPr="00C6790A">
                    <w:rPr>
                      <w:rFonts w:asciiTheme="minorHAnsi" w:hAnsiTheme="minorHAnsi" w:cstheme="minorHAnsi"/>
                      <w:sz w:val="22"/>
                      <w:szCs w:val="22"/>
                      <w:lang w:eastAsia="es-BO"/>
                    </w:rPr>
                    <w:lastRenderedPageBreak/>
                    <w:t xml:space="preserve">sido estabilizada en condiciones operacionales normales y aceptadas por el </w:t>
                  </w:r>
                  <w:r w:rsidR="005A42AE">
                    <w:rPr>
                      <w:rFonts w:asciiTheme="minorHAnsi" w:hAnsiTheme="minorHAnsi" w:cstheme="minorHAnsi"/>
                      <w:sz w:val="22"/>
                      <w:szCs w:val="22"/>
                      <w:lang w:eastAsia="es-BO"/>
                    </w:rPr>
                    <w:t>CONTRATANTE Y FISCALIZACION</w:t>
                  </w:r>
                  <w:r w:rsidRPr="00C6790A">
                    <w:rPr>
                      <w:rFonts w:asciiTheme="minorHAnsi" w:hAnsiTheme="minorHAnsi" w:cstheme="minorHAnsi"/>
                      <w:sz w:val="22"/>
                      <w:szCs w:val="22"/>
                      <w:lang w:eastAsia="es-BO"/>
                    </w:rPr>
                    <w:t>.</w:t>
                  </w:r>
                </w:p>
              </w:tc>
            </w:tr>
            <w:tr w:rsidR="003B335B" w:rsidRPr="00C6790A" w14:paraId="0DABC11F" w14:textId="77777777" w:rsidTr="000B5617">
              <w:tc>
                <w:tcPr>
                  <w:tcW w:w="2624" w:type="dxa"/>
                  <w:shd w:val="clear" w:color="auto" w:fill="auto"/>
                </w:tcPr>
                <w:p w14:paraId="5164F115" w14:textId="77777777" w:rsidR="003B335B" w:rsidRPr="00C6790A" w:rsidRDefault="003B335B" w:rsidP="00CD3562">
                  <w:pPr>
                    <w:autoSpaceDE w:val="0"/>
                    <w:autoSpaceDN w:val="0"/>
                    <w:adjustRightInd w:val="0"/>
                    <w:spacing w:line="276" w:lineRule="auto"/>
                    <w:jc w:val="both"/>
                    <w:rPr>
                      <w:rFonts w:asciiTheme="minorHAnsi" w:hAnsiTheme="minorHAnsi" w:cstheme="minorHAnsi"/>
                      <w:b/>
                      <w:sz w:val="22"/>
                      <w:szCs w:val="22"/>
                    </w:rPr>
                  </w:pPr>
                  <w:r w:rsidRPr="00C6790A">
                    <w:rPr>
                      <w:rFonts w:asciiTheme="minorHAnsi" w:hAnsiTheme="minorHAnsi" w:cstheme="minorHAnsi"/>
                      <w:sz w:val="22"/>
                      <w:szCs w:val="22"/>
                      <w:lang w:eastAsia="es-BO"/>
                    </w:rPr>
                    <w:lastRenderedPageBreak/>
                    <w:t xml:space="preserve">Pruebas de </w:t>
                  </w:r>
                  <w:r w:rsidR="00CD3562">
                    <w:rPr>
                      <w:rFonts w:asciiTheme="minorHAnsi" w:hAnsiTheme="minorHAnsi" w:cstheme="minorHAnsi"/>
                      <w:sz w:val="22"/>
                      <w:szCs w:val="22"/>
                      <w:lang w:eastAsia="es-BO"/>
                    </w:rPr>
                    <w:t>Desempeño</w:t>
                  </w:r>
                </w:p>
              </w:tc>
              <w:tc>
                <w:tcPr>
                  <w:tcW w:w="6577" w:type="dxa"/>
                  <w:shd w:val="clear" w:color="auto" w:fill="auto"/>
                </w:tcPr>
                <w:p w14:paraId="28819131" w14:textId="77777777" w:rsidR="003B335B" w:rsidRPr="00C6790A" w:rsidRDefault="003B335B" w:rsidP="00CD3562">
                  <w:pPr>
                    <w:autoSpaceDE w:val="0"/>
                    <w:autoSpaceDN w:val="0"/>
                    <w:adjustRightInd w:val="0"/>
                    <w:jc w:val="both"/>
                    <w:rPr>
                      <w:rFonts w:asciiTheme="minorHAnsi" w:hAnsiTheme="minorHAnsi" w:cstheme="minorHAnsi"/>
                      <w:sz w:val="22"/>
                      <w:szCs w:val="22"/>
                      <w:lang w:val="es-BO" w:eastAsia="es-BO"/>
                    </w:rPr>
                  </w:pPr>
                  <w:r w:rsidRPr="00C6790A">
                    <w:rPr>
                      <w:rStyle w:val="a"/>
                      <w:rFonts w:asciiTheme="minorHAnsi" w:hAnsiTheme="minorHAnsi" w:cstheme="minorHAnsi"/>
                      <w:sz w:val="22"/>
                      <w:szCs w:val="22"/>
                      <w:bdr w:val="none" w:sz="0" w:space="0" w:color="auto" w:frame="1"/>
                      <w:shd w:val="clear" w:color="auto" w:fill="FFFFFF"/>
                      <w:lang w:val="es-BO"/>
                    </w:rPr>
                    <w:t>Son las</w:t>
                  </w:r>
                  <w:r w:rsidRPr="00C6790A">
                    <w:rPr>
                      <w:rStyle w:val="a"/>
                      <w:rFonts w:asciiTheme="minorHAnsi" w:hAnsiTheme="minorHAnsi" w:cstheme="minorHAnsi"/>
                      <w:sz w:val="22"/>
                      <w:szCs w:val="22"/>
                      <w:bdr w:val="none" w:sz="0" w:space="0" w:color="auto" w:frame="1"/>
                      <w:shd w:val="clear" w:color="auto" w:fill="FFFFFF"/>
                    </w:rPr>
                    <w:t xml:space="preserve"> pruebas de </w:t>
                  </w:r>
                  <w:r w:rsidR="00CD3562">
                    <w:rPr>
                      <w:rStyle w:val="a"/>
                      <w:rFonts w:asciiTheme="minorHAnsi" w:hAnsiTheme="minorHAnsi" w:cstheme="minorHAnsi"/>
                      <w:sz w:val="22"/>
                      <w:szCs w:val="22"/>
                      <w:bdr w:val="none" w:sz="0" w:space="0" w:color="auto" w:frame="1"/>
                      <w:shd w:val="clear" w:color="auto" w:fill="FFFFFF"/>
                    </w:rPr>
                    <w:t>desempeño</w:t>
                  </w:r>
                  <w:r w:rsidRPr="00C6790A">
                    <w:rPr>
                      <w:rStyle w:val="a"/>
                      <w:rFonts w:asciiTheme="minorHAnsi" w:hAnsiTheme="minorHAnsi" w:cstheme="minorHAnsi"/>
                      <w:sz w:val="22"/>
                      <w:szCs w:val="22"/>
                      <w:bdr w:val="none" w:sz="0" w:space="0" w:color="auto" w:frame="1"/>
                      <w:shd w:val="clear" w:color="auto" w:fill="FFFFFF"/>
                    </w:rPr>
                    <w:t xml:space="preserve"> de funcionamiento de las instalaciones de la Planta, estas pruebas permiten verificar los parámetros de operación (capacidad de la planta para operar en las condiciones </w:t>
                  </w:r>
                  <w:r w:rsidRPr="00C6790A">
                    <w:rPr>
                      <w:rFonts w:asciiTheme="minorHAnsi" w:hAnsiTheme="minorHAnsi" w:cstheme="minorHAnsi"/>
                      <w:sz w:val="22"/>
                      <w:szCs w:val="22"/>
                    </w:rPr>
                    <w:t>de diseño máximas y/o mínimas y</w:t>
                  </w:r>
                  <w:r w:rsidRPr="00C6790A">
                    <w:rPr>
                      <w:rStyle w:val="a"/>
                      <w:rFonts w:asciiTheme="minorHAnsi" w:hAnsiTheme="minorHAnsi" w:cstheme="minorHAnsi"/>
                      <w:sz w:val="22"/>
                      <w:szCs w:val="22"/>
                      <w:bdr w:val="none" w:sz="0" w:space="0" w:color="auto" w:frame="1"/>
                      <w:shd w:val="clear" w:color="auto" w:fill="FFFFFF"/>
                    </w:rPr>
                    <w:t xml:space="preserve"> en condiciones de operación y producción normales) garantizados contractualmente en el Proyecto.</w:t>
                  </w:r>
                  <w:r w:rsidRPr="00C6790A">
                    <w:rPr>
                      <w:rFonts w:asciiTheme="minorHAnsi" w:hAnsiTheme="minorHAnsi" w:cstheme="minorHAnsi"/>
                      <w:sz w:val="22"/>
                      <w:szCs w:val="22"/>
                    </w:rPr>
                    <w:t xml:space="preserve"> </w:t>
                  </w:r>
                </w:p>
              </w:tc>
            </w:tr>
            <w:tr w:rsidR="003B335B" w:rsidRPr="00C6790A" w14:paraId="7E3144E9" w14:textId="77777777" w:rsidTr="000B5617">
              <w:tc>
                <w:tcPr>
                  <w:tcW w:w="2624" w:type="dxa"/>
                  <w:shd w:val="clear" w:color="auto" w:fill="auto"/>
                </w:tcPr>
                <w:p w14:paraId="111C7E35" w14:textId="77777777"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PROVEEDOR del adsorbente</w:t>
                  </w:r>
                </w:p>
              </w:tc>
              <w:tc>
                <w:tcPr>
                  <w:tcW w:w="6577" w:type="dxa"/>
                  <w:shd w:val="clear" w:color="auto" w:fill="auto"/>
                </w:tcPr>
                <w:p w14:paraId="0D2276B9" w14:textId="77777777" w:rsidR="006B211D" w:rsidRPr="00C6790A" w:rsidRDefault="006B211D" w:rsidP="006B211D">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Pr>
                      <w:rFonts w:asciiTheme="minorHAnsi" w:hAnsiTheme="minorHAnsi" w:cstheme="minorHAnsi"/>
                      <w:sz w:val="22"/>
                      <w:szCs w:val="22"/>
                      <w:lang w:eastAsia="es-BO"/>
                    </w:rPr>
                    <w:t xml:space="preserve">Significa la empresa encargada </w:t>
                  </w:r>
                  <w:r w:rsidR="003B335B" w:rsidRPr="00C6790A">
                    <w:rPr>
                      <w:rFonts w:asciiTheme="minorHAnsi" w:hAnsiTheme="minorHAnsi" w:cstheme="minorHAnsi"/>
                      <w:sz w:val="22"/>
                      <w:szCs w:val="22"/>
                      <w:lang w:eastAsia="es-BO"/>
                    </w:rPr>
                    <w:t xml:space="preserve">de proveer </w:t>
                  </w:r>
                  <w:r>
                    <w:rPr>
                      <w:rFonts w:asciiTheme="minorHAnsi" w:hAnsiTheme="minorHAnsi" w:cstheme="minorHAnsi"/>
                      <w:sz w:val="22"/>
                      <w:szCs w:val="22"/>
                      <w:lang w:eastAsia="es-BO"/>
                    </w:rPr>
                    <w:t xml:space="preserve">el material </w:t>
                  </w:r>
                  <w:r w:rsidR="003B335B" w:rsidRPr="00C6790A">
                    <w:rPr>
                      <w:rFonts w:asciiTheme="minorHAnsi" w:hAnsiTheme="minorHAnsi" w:cstheme="minorHAnsi"/>
                      <w:sz w:val="22"/>
                      <w:szCs w:val="22"/>
                      <w:lang w:eastAsia="es-BO"/>
                    </w:rPr>
                    <w:t>adsorbente</w:t>
                  </w:r>
                  <w:r>
                    <w:rPr>
                      <w:rFonts w:asciiTheme="minorHAnsi" w:hAnsiTheme="minorHAnsi" w:cstheme="minorHAnsi"/>
                      <w:sz w:val="22"/>
                      <w:szCs w:val="22"/>
                      <w:lang w:eastAsia="es-BO"/>
                    </w:rPr>
                    <w:t xml:space="preserve"> (material que retiene el mercurio de la corriente de gas)</w:t>
                  </w:r>
                  <w:r w:rsidR="003B335B" w:rsidRPr="00C6790A">
                    <w:rPr>
                      <w:rFonts w:asciiTheme="minorHAnsi" w:hAnsiTheme="minorHAnsi" w:cstheme="minorHAnsi"/>
                      <w:sz w:val="22"/>
                      <w:szCs w:val="22"/>
                      <w:lang w:eastAsia="es-BO"/>
                    </w:rPr>
                    <w:t xml:space="preserve"> seleccionado por el CONTRATISTA en estricto cumplimiento de las especificaciones definidas por YPFB.</w:t>
                  </w:r>
                </w:p>
              </w:tc>
            </w:tr>
            <w:tr w:rsidR="003B335B" w:rsidRPr="00C6790A" w14:paraId="13C82947" w14:textId="77777777" w:rsidTr="000B5617">
              <w:tc>
                <w:tcPr>
                  <w:tcW w:w="2624" w:type="dxa"/>
                  <w:shd w:val="clear" w:color="auto" w:fill="auto"/>
                </w:tcPr>
                <w:p w14:paraId="432D9734" w14:textId="77777777" w:rsidR="003B335B" w:rsidRPr="00C6790A" w:rsidRDefault="001F10CE" w:rsidP="001F10CE">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1F10CE">
                    <w:rPr>
                      <w:rFonts w:asciiTheme="minorHAnsi" w:hAnsiTheme="minorHAnsi" w:cstheme="minorHAnsi"/>
                      <w:sz w:val="22"/>
                      <w:szCs w:val="22"/>
                    </w:rPr>
                    <w:t>“I</w:t>
                  </w:r>
                  <w:r w:rsidR="003B335B" w:rsidRPr="001F10CE">
                    <w:rPr>
                      <w:rFonts w:asciiTheme="minorHAnsi" w:hAnsiTheme="minorHAnsi" w:cstheme="minorHAnsi"/>
                      <w:sz w:val="22"/>
                      <w:szCs w:val="22"/>
                    </w:rPr>
                    <w:t>nterconexión de sistemas</w:t>
                  </w:r>
                  <w:r w:rsidR="005D1E3D" w:rsidRPr="001F10CE">
                    <w:rPr>
                      <w:rFonts w:asciiTheme="minorHAnsi" w:hAnsiTheme="minorHAnsi" w:cstheme="minorHAnsi"/>
                      <w:sz w:val="22"/>
                      <w:szCs w:val="22"/>
                    </w:rPr>
                    <w:t>”</w:t>
                  </w:r>
                </w:p>
              </w:tc>
              <w:tc>
                <w:tcPr>
                  <w:tcW w:w="6577" w:type="dxa"/>
                  <w:shd w:val="clear" w:color="auto" w:fill="auto"/>
                </w:tcPr>
                <w:p w14:paraId="470E89C5" w14:textId="77777777" w:rsidR="003B335B" w:rsidRPr="00C6790A" w:rsidRDefault="003B335B" w:rsidP="001F10CE">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Fecha en la que el CONTRATISTA concluyo con todos los trabajos constructivos, montaje, liberación, pre-comisionado y otros (carga de adsorbentes, etc.) que se pueden llevar a cabo con las PSLs en operación, se entiende que al llegar a est</w:t>
                  </w:r>
                  <w:r w:rsidR="001F10CE">
                    <w:rPr>
                      <w:rFonts w:asciiTheme="minorHAnsi" w:hAnsiTheme="minorHAnsi" w:cstheme="minorHAnsi"/>
                      <w:sz w:val="22"/>
                      <w:szCs w:val="22"/>
                      <w:lang w:eastAsia="es-BO"/>
                    </w:rPr>
                    <w:t>a fecha</w:t>
                  </w:r>
                  <w:r w:rsidRPr="00C6790A">
                    <w:rPr>
                      <w:rFonts w:asciiTheme="minorHAnsi" w:hAnsiTheme="minorHAnsi" w:cstheme="minorHAnsi"/>
                      <w:sz w:val="22"/>
                      <w:szCs w:val="22"/>
                      <w:lang w:eastAsia="es-BO"/>
                    </w:rPr>
                    <w:t>, solo restan las actividades de interconexión final con las plantas y para ello se requiere un paro programado de las mismas.</w:t>
                  </w:r>
                </w:p>
              </w:tc>
            </w:tr>
            <w:tr w:rsidR="003B335B" w:rsidRPr="00C6790A" w14:paraId="32C0D26B" w14:textId="77777777" w:rsidTr="000B5617">
              <w:tc>
                <w:tcPr>
                  <w:tcW w:w="2624" w:type="dxa"/>
                  <w:shd w:val="clear" w:color="auto" w:fill="auto"/>
                </w:tcPr>
                <w:p w14:paraId="00E4530D" w14:textId="77777777"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rPr>
                  </w:pPr>
                  <w:r>
                    <w:rPr>
                      <w:rFonts w:asciiTheme="minorHAnsi" w:hAnsiTheme="minorHAnsi" w:cstheme="minorHAnsi"/>
                      <w:sz w:val="22"/>
                      <w:szCs w:val="22"/>
                    </w:rPr>
                    <w:t>E</w:t>
                  </w:r>
                  <w:r w:rsidRPr="00C401A5">
                    <w:rPr>
                      <w:rFonts w:asciiTheme="minorHAnsi" w:hAnsiTheme="minorHAnsi" w:cstheme="minorHAnsi"/>
                      <w:sz w:val="22"/>
                      <w:szCs w:val="22"/>
                      <w:lang w:val="es-ES_tradnl"/>
                    </w:rPr>
                    <w:t>n sitio</w:t>
                  </w:r>
                </w:p>
              </w:tc>
              <w:tc>
                <w:tcPr>
                  <w:tcW w:w="6577" w:type="dxa"/>
                  <w:shd w:val="clear" w:color="auto" w:fill="auto"/>
                </w:tcPr>
                <w:p w14:paraId="5252CD6C" w14:textId="77777777" w:rsidR="003B335B"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Pr>
                      <w:rFonts w:asciiTheme="minorHAnsi" w:hAnsiTheme="minorHAnsi" w:cstheme="minorHAnsi"/>
                      <w:sz w:val="22"/>
                      <w:szCs w:val="22"/>
                      <w:lang w:eastAsia="es-BO"/>
                    </w:rPr>
                    <w:t xml:space="preserve">Corresponde al lugar de entrega de los </w:t>
                  </w:r>
                  <w:r w:rsidRPr="00925559">
                    <w:rPr>
                      <w:rFonts w:asciiTheme="minorHAnsi" w:hAnsiTheme="minorHAnsi" w:cstheme="minorHAnsi"/>
                      <w:sz w:val="22"/>
                      <w:szCs w:val="22"/>
                      <w:lang w:eastAsia="es-BO"/>
                    </w:rPr>
                    <w:t xml:space="preserve">equipos, materiales, </w:t>
                  </w:r>
                  <w:r>
                    <w:rPr>
                      <w:rFonts w:asciiTheme="minorHAnsi" w:hAnsiTheme="minorHAnsi" w:cstheme="minorHAnsi"/>
                      <w:sz w:val="22"/>
                      <w:szCs w:val="22"/>
                      <w:lang w:eastAsia="es-BO"/>
                    </w:rPr>
                    <w:t>instrumentos</w:t>
                  </w:r>
                  <w:r w:rsidRPr="00925559">
                    <w:rPr>
                      <w:rFonts w:asciiTheme="minorHAnsi" w:hAnsiTheme="minorHAnsi" w:cstheme="minorHAnsi"/>
                      <w:sz w:val="22"/>
                      <w:szCs w:val="22"/>
                      <w:lang w:eastAsia="es-BO"/>
                    </w:rPr>
                    <w:t xml:space="preserve"> y </w:t>
                  </w:r>
                  <w:r>
                    <w:rPr>
                      <w:rFonts w:asciiTheme="minorHAnsi" w:hAnsiTheme="minorHAnsi" w:cstheme="minorHAnsi"/>
                      <w:sz w:val="22"/>
                      <w:szCs w:val="22"/>
                      <w:lang w:eastAsia="es-BO"/>
                    </w:rPr>
                    <w:t xml:space="preserve">otros componentes </w:t>
                  </w:r>
                  <w:r w:rsidRPr="00925559">
                    <w:rPr>
                      <w:rFonts w:asciiTheme="minorHAnsi" w:hAnsiTheme="minorHAnsi" w:cstheme="minorHAnsi"/>
                      <w:sz w:val="22"/>
                      <w:szCs w:val="22"/>
                      <w:lang w:eastAsia="es-BO"/>
                    </w:rPr>
                    <w:t>del proyecto</w:t>
                  </w:r>
                  <w:r>
                    <w:rPr>
                      <w:rFonts w:asciiTheme="minorHAnsi" w:hAnsiTheme="minorHAnsi" w:cstheme="minorHAnsi"/>
                      <w:sz w:val="22"/>
                      <w:szCs w:val="22"/>
                      <w:lang w:eastAsia="es-BO"/>
                    </w:rPr>
                    <w:t>, según corresponda:</w:t>
                  </w:r>
                </w:p>
                <w:p w14:paraId="4D9F8ED0" w14:textId="77777777" w:rsidR="003B335B" w:rsidRPr="00925559" w:rsidRDefault="003B335B" w:rsidP="00787593">
                  <w:pPr>
                    <w:pStyle w:val="Prrafodelista"/>
                    <w:numPr>
                      <w:ilvl w:val="0"/>
                      <w:numId w:val="36"/>
                    </w:num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925559">
                    <w:rPr>
                      <w:rFonts w:asciiTheme="minorHAnsi" w:hAnsiTheme="minorHAnsi" w:cstheme="minorHAnsi"/>
                      <w:sz w:val="22"/>
                      <w:szCs w:val="22"/>
                      <w:lang w:eastAsia="es-BO"/>
                    </w:rPr>
                    <w:t>Planta Carlos Villegas, Yacuiba – Tarija</w:t>
                  </w:r>
                </w:p>
                <w:p w14:paraId="7D369A0D" w14:textId="77777777" w:rsidR="003B335B" w:rsidRPr="00691485" w:rsidRDefault="003B335B" w:rsidP="00787593">
                  <w:pPr>
                    <w:pStyle w:val="Prrafodelista"/>
                    <w:numPr>
                      <w:ilvl w:val="0"/>
                      <w:numId w:val="36"/>
                    </w:num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925559">
                    <w:rPr>
                      <w:rFonts w:asciiTheme="minorHAnsi" w:hAnsiTheme="minorHAnsi" w:cstheme="minorHAnsi"/>
                      <w:sz w:val="22"/>
                      <w:szCs w:val="22"/>
                      <w:lang w:eastAsia="es-BO"/>
                    </w:rPr>
                    <w:t>Planta Rio Grande, Cabezas – Santa Cruz</w:t>
                  </w:r>
                </w:p>
              </w:tc>
            </w:tr>
            <w:tr w:rsidR="003B335B" w:rsidRPr="00C6790A" w14:paraId="23807A26" w14:textId="77777777" w:rsidTr="000B5617">
              <w:tc>
                <w:tcPr>
                  <w:tcW w:w="2624" w:type="dxa"/>
                  <w:shd w:val="clear" w:color="auto" w:fill="auto"/>
                </w:tcPr>
                <w:p w14:paraId="2A5529B7" w14:textId="77777777" w:rsidR="003B335B"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rPr>
                  </w:pPr>
                  <w:r>
                    <w:rPr>
                      <w:rFonts w:asciiTheme="minorHAnsi" w:hAnsiTheme="minorHAnsi" w:cstheme="minorHAnsi"/>
                      <w:sz w:val="22"/>
                      <w:szCs w:val="22"/>
                    </w:rPr>
                    <w:t>Vicios Ocultos</w:t>
                  </w:r>
                </w:p>
              </w:tc>
              <w:tc>
                <w:tcPr>
                  <w:tcW w:w="6577" w:type="dxa"/>
                  <w:shd w:val="clear" w:color="auto" w:fill="auto"/>
                </w:tcPr>
                <w:p w14:paraId="202E18F7" w14:textId="7254335B" w:rsidR="003B335B" w:rsidRPr="00AA6751" w:rsidRDefault="003B335B" w:rsidP="00742BA4">
                  <w:pPr>
                    <w:tabs>
                      <w:tab w:val="left" w:pos="1905"/>
                    </w:tabs>
                    <w:autoSpaceDE w:val="0"/>
                    <w:autoSpaceDN w:val="0"/>
                    <w:adjustRightInd w:val="0"/>
                    <w:spacing w:line="276" w:lineRule="auto"/>
                    <w:ind w:right="214"/>
                    <w:jc w:val="both"/>
                    <w:rPr>
                      <w:rFonts w:asciiTheme="minorHAnsi" w:hAnsiTheme="minorHAnsi" w:cstheme="minorHAnsi"/>
                      <w:sz w:val="22"/>
                      <w:szCs w:val="22"/>
                      <w:lang w:val="es-BO" w:eastAsia="es-BO"/>
                    </w:rPr>
                  </w:pPr>
                  <w:r w:rsidRPr="00AA6751">
                    <w:rPr>
                      <w:rFonts w:asciiTheme="minorHAnsi" w:hAnsiTheme="minorHAnsi" w:cstheme="minorHAnsi"/>
                      <w:sz w:val="22"/>
                      <w:szCs w:val="22"/>
                      <w:lang w:val="es-BO" w:eastAsia="es-BO"/>
                    </w:rPr>
                    <w:t xml:space="preserve">Significa un vicio de obras </w:t>
                  </w:r>
                  <w:r>
                    <w:rPr>
                      <w:rFonts w:asciiTheme="minorHAnsi" w:hAnsiTheme="minorHAnsi" w:cstheme="minorHAnsi"/>
                      <w:sz w:val="22"/>
                      <w:szCs w:val="22"/>
                      <w:lang w:val="es-BO" w:eastAsia="es-BO"/>
                    </w:rPr>
                    <w:t>en general</w:t>
                  </w:r>
                  <w:r w:rsidRPr="00AA6751">
                    <w:rPr>
                      <w:rFonts w:asciiTheme="minorHAnsi" w:hAnsiTheme="minorHAnsi" w:cstheme="minorHAnsi"/>
                      <w:sz w:val="22"/>
                      <w:szCs w:val="22"/>
                      <w:lang w:val="es-BO" w:eastAsia="es-BO"/>
                    </w:rPr>
                    <w:t xml:space="preserve"> que sea detectado e</w:t>
                  </w:r>
                  <w:r>
                    <w:rPr>
                      <w:rFonts w:asciiTheme="minorHAnsi" w:hAnsiTheme="minorHAnsi" w:cstheme="minorHAnsi"/>
                      <w:sz w:val="22"/>
                      <w:szCs w:val="22"/>
                      <w:lang w:val="es-BO" w:eastAsia="es-BO"/>
                    </w:rPr>
                    <w:t>n</w:t>
                  </w:r>
                  <w:r w:rsidRPr="00AA6751">
                    <w:rPr>
                      <w:rFonts w:asciiTheme="minorHAnsi" w:hAnsiTheme="minorHAnsi" w:cstheme="minorHAnsi"/>
                      <w:sz w:val="22"/>
                      <w:szCs w:val="22"/>
                      <w:lang w:val="es-BO" w:eastAsia="es-BO"/>
                    </w:rPr>
                    <w:t xml:space="preserve"> cualquier momento durante </w:t>
                  </w:r>
                  <w:r>
                    <w:rPr>
                      <w:rFonts w:asciiTheme="minorHAnsi" w:hAnsiTheme="minorHAnsi" w:cstheme="minorHAnsi"/>
                      <w:sz w:val="22"/>
                      <w:szCs w:val="22"/>
                      <w:lang w:val="es-BO" w:eastAsia="es-BO"/>
                    </w:rPr>
                    <w:t>el</w:t>
                  </w:r>
                  <w:r w:rsidRPr="00AA6751">
                    <w:rPr>
                      <w:rFonts w:asciiTheme="minorHAnsi" w:hAnsiTheme="minorHAnsi" w:cstheme="minorHAnsi"/>
                      <w:sz w:val="22"/>
                      <w:szCs w:val="22"/>
                      <w:lang w:val="es-BO" w:eastAsia="es-BO"/>
                    </w:rPr>
                    <w:t xml:space="preserve"> Periodo de Responsabilidad por Defectos, pero que pudo haber sido descubierto por el </w:t>
                  </w:r>
                  <w:r w:rsidR="005A42AE">
                    <w:rPr>
                      <w:rFonts w:asciiTheme="minorHAnsi" w:hAnsiTheme="minorHAnsi" w:cstheme="minorHAnsi"/>
                      <w:sz w:val="22"/>
                      <w:szCs w:val="22"/>
                      <w:lang w:val="es-BO" w:eastAsia="es-BO"/>
                    </w:rPr>
                    <w:t>CONTRATANTE</w:t>
                  </w:r>
                  <w:r w:rsidR="00AB0591" w:rsidRPr="00AA6751">
                    <w:rPr>
                      <w:rFonts w:asciiTheme="minorHAnsi" w:hAnsiTheme="minorHAnsi" w:cstheme="minorHAnsi"/>
                      <w:sz w:val="22"/>
                      <w:szCs w:val="22"/>
                      <w:lang w:val="es-BO" w:eastAsia="es-BO"/>
                    </w:rPr>
                    <w:t xml:space="preserve"> </w:t>
                  </w:r>
                  <w:r w:rsidRPr="00AA6751">
                    <w:rPr>
                      <w:rFonts w:asciiTheme="minorHAnsi" w:hAnsiTheme="minorHAnsi" w:cstheme="minorHAnsi"/>
                      <w:sz w:val="22"/>
                      <w:szCs w:val="22"/>
                      <w:lang w:val="es-BO" w:eastAsia="es-BO"/>
                    </w:rPr>
                    <w:t>mediante procedimientos de inspección normales realizados en su momento.</w:t>
                  </w:r>
                </w:p>
              </w:tc>
            </w:tr>
          </w:tbl>
          <w:p w14:paraId="12DAC30C" w14:textId="77777777" w:rsidR="003B335B" w:rsidRPr="00C6790A" w:rsidRDefault="003B335B" w:rsidP="003B335B">
            <w:pPr>
              <w:spacing w:line="276" w:lineRule="auto"/>
              <w:ind w:right="192"/>
              <w:rPr>
                <w:rFonts w:asciiTheme="minorHAnsi" w:hAnsiTheme="minorHAnsi" w:cstheme="minorHAnsi"/>
                <w:b/>
                <w:bCs/>
                <w:sz w:val="22"/>
                <w:szCs w:val="22"/>
                <w:lang w:val="es-BO" w:eastAsia="es-BO"/>
              </w:rPr>
            </w:pPr>
            <w:r w:rsidRPr="00C6790A">
              <w:rPr>
                <w:rFonts w:asciiTheme="minorHAnsi" w:hAnsiTheme="minorHAnsi" w:cstheme="minorHAnsi"/>
                <w:b/>
                <w:bCs/>
                <w:sz w:val="22"/>
                <w:szCs w:val="22"/>
                <w:lang w:val="es-BO" w:eastAsia="es-BO"/>
              </w:rPr>
              <w:t xml:space="preserve">ABREVIACIONES Y ACRONIMOS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4"/>
              <w:gridCol w:w="6577"/>
            </w:tblGrid>
            <w:tr w:rsidR="003B335B" w:rsidRPr="00C6790A" w14:paraId="09C83FFF" w14:textId="77777777" w:rsidTr="000B5617">
              <w:tc>
                <w:tcPr>
                  <w:tcW w:w="2624" w:type="dxa"/>
                  <w:shd w:val="clear" w:color="auto" w:fill="auto"/>
                </w:tcPr>
                <w:p w14:paraId="6D796285" w14:textId="77777777"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PSLCV</w:t>
                  </w:r>
                </w:p>
              </w:tc>
              <w:tc>
                <w:tcPr>
                  <w:tcW w:w="6577" w:type="dxa"/>
                  <w:shd w:val="clear" w:color="auto" w:fill="auto"/>
                </w:tcPr>
                <w:p w14:paraId="64C58D3D"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Planta Separadora de Líquidos Carlos Villegas</w:t>
                  </w:r>
                </w:p>
              </w:tc>
            </w:tr>
            <w:tr w:rsidR="003B335B" w:rsidRPr="00C6790A" w14:paraId="52D3E6EE" w14:textId="77777777" w:rsidTr="000B5617">
              <w:tc>
                <w:tcPr>
                  <w:tcW w:w="2624" w:type="dxa"/>
                  <w:shd w:val="clear" w:color="auto" w:fill="auto"/>
                </w:tcPr>
                <w:p w14:paraId="624BBD27"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PSLRG</w:t>
                  </w:r>
                </w:p>
              </w:tc>
              <w:tc>
                <w:tcPr>
                  <w:tcW w:w="6577" w:type="dxa"/>
                  <w:shd w:val="clear" w:color="auto" w:fill="auto"/>
                </w:tcPr>
                <w:p w14:paraId="0EA45EC2"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Planta Separadora de Líquidos Rio Grande</w:t>
                  </w:r>
                </w:p>
              </w:tc>
            </w:tr>
            <w:tr w:rsidR="003B335B" w:rsidRPr="00C6790A" w14:paraId="11CA79C9" w14:textId="77777777" w:rsidTr="000B5617">
              <w:tc>
                <w:tcPr>
                  <w:tcW w:w="2624" w:type="dxa"/>
                  <w:shd w:val="clear" w:color="auto" w:fill="auto"/>
                </w:tcPr>
                <w:p w14:paraId="264F29FB" w14:textId="77777777" w:rsidR="003B335B" w:rsidRPr="00C6790A" w:rsidRDefault="003B335B" w:rsidP="003B335B">
                  <w:pPr>
                    <w:autoSpaceDE w:val="0"/>
                    <w:autoSpaceDN w:val="0"/>
                    <w:adjustRightInd w:val="0"/>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URM</w:t>
                  </w:r>
                </w:p>
              </w:tc>
              <w:tc>
                <w:tcPr>
                  <w:tcW w:w="6577" w:type="dxa"/>
                  <w:shd w:val="clear" w:color="auto" w:fill="auto"/>
                </w:tcPr>
                <w:p w14:paraId="460A3CC7"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Unidad de Remoción de Mercurio</w:t>
                  </w:r>
                </w:p>
              </w:tc>
            </w:tr>
            <w:tr w:rsidR="003B335B" w:rsidRPr="00C6790A" w14:paraId="419108BA" w14:textId="77777777" w:rsidTr="000B5617">
              <w:tc>
                <w:tcPr>
                  <w:tcW w:w="2624" w:type="dxa"/>
                  <w:shd w:val="clear" w:color="auto" w:fill="auto"/>
                  <w:vAlign w:val="bottom"/>
                </w:tcPr>
                <w:p w14:paraId="1FAEBF2E" w14:textId="77777777" w:rsidR="003B335B" w:rsidRPr="00C6790A" w:rsidRDefault="003B335B" w:rsidP="003B335B">
                  <w:pPr>
                    <w:autoSpaceDE w:val="0"/>
                    <w:autoSpaceDN w:val="0"/>
                    <w:adjustRightInd w:val="0"/>
                    <w:spacing w:line="276" w:lineRule="auto"/>
                    <w:jc w:val="both"/>
                    <w:rPr>
                      <w:rFonts w:asciiTheme="minorHAnsi" w:hAnsiTheme="minorHAnsi" w:cstheme="minorHAnsi"/>
                      <w:b/>
                      <w:sz w:val="22"/>
                      <w:szCs w:val="22"/>
                    </w:rPr>
                  </w:pPr>
                  <w:r w:rsidRPr="00C6790A">
                    <w:rPr>
                      <w:rFonts w:asciiTheme="minorHAnsi" w:hAnsiTheme="minorHAnsi" w:cstheme="minorHAnsi"/>
                      <w:color w:val="000000"/>
                      <w:sz w:val="22"/>
                      <w:szCs w:val="22"/>
                    </w:rPr>
                    <w:t>DCS</w:t>
                  </w:r>
                </w:p>
              </w:tc>
              <w:tc>
                <w:tcPr>
                  <w:tcW w:w="6577" w:type="dxa"/>
                  <w:shd w:val="clear" w:color="auto" w:fill="auto"/>
                  <w:vAlign w:val="bottom"/>
                </w:tcPr>
                <w:p w14:paraId="0DE9132B"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color w:val="000000"/>
                      <w:sz w:val="22"/>
                      <w:szCs w:val="22"/>
                    </w:rPr>
                    <w:t>Distributed Control System - Sistema de Control Distribuido</w:t>
                  </w:r>
                </w:p>
              </w:tc>
            </w:tr>
            <w:tr w:rsidR="003B335B" w:rsidRPr="00C6790A" w14:paraId="7FA6E6F6" w14:textId="77777777" w:rsidTr="000B5617">
              <w:tc>
                <w:tcPr>
                  <w:tcW w:w="2624" w:type="dxa"/>
                  <w:shd w:val="clear" w:color="auto" w:fill="auto"/>
                  <w:vAlign w:val="bottom"/>
                </w:tcPr>
                <w:p w14:paraId="74089292" w14:textId="77777777" w:rsidR="003B335B" w:rsidRPr="00C6790A" w:rsidRDefault="003B335B" w:rsidP="003B335B">
                  <w:pPr>
                    <w:spacing w:line="276" w:lineRule="auto"/>
                    <w:jc w:val="both"/>
                    <w:rPr>
                      <w:rFonts w:asciiTheme="minorHAnsi" w:hAnsiTheme="minorHAnsi" w:cstheme="minorHAnsi"/>
                      <w:b/>
                      <w:color w:val="000000"/>
                      <w:sz w:val="22"/>
                      <w:szCs w:val="22"/>
                    </w:rPr>
                  </w:pPr>
                  <w:r w:rsidRPr="00C6790A">
                    <w:rPr>
                      <w:rFonts w:asciiTheme="minorHAnsi" w:hAnsiTheme="minorHAnsi" w:cstheme="minorHAnsi"/>
                      <w:color w:val="000000"/>
                      <w:sz w:val="22"/>
                      <w:szCs w:val="22"/>
                    </w:rPr>
                    <w:t>EDT</w:t>
                  </w:r>
                </w:p>
              </w:tc>
              <w:tc>
                <w:tcPr>
                  <w:tcW w:w="6577" w:type="dxa"/>
                  <w:shd w:val="clear" w:color="auto" w:fill="auto"/>
                  <w:vAlign w:val="bottom"/>
                </w:tcPr>
                <w:p w14:paraId="07EBE46D"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color w:val="000000"/>
                      <w:sz w:val="22"/>
                      <w:szCs w:val="22"/>
                    </w:rPr>
                    <w:t xml:space="preserve">Estructura Desagregada de Trabajo </w:t>
                  </w:r>
                </w:p>
              </w:tc>
            </w:tr>
            <w:tr w:rsidR="003B335B" w:rsidRPr="001518C9" w14:paraId="7F2E7F79" w14:textId="77777777" w:rsidTr="000B5617">
              <w:tc>
                <w:tcPr>
                  <w:tcW w:w="2624" w:type="dxa"/>
                  <w:shd w:val="clear" w:color="auto" w:fill="auto"/>
                  <w:vAlign w:val="bottom"/>
                </w:tcPr>
                <w:p w14:paraId="40F76281" w14:textId="77777777" w:rsidR="003B335B" w:rsidRPr="00C6790A" w:rsidRDefault="003B335B" w:rsidP="003B335B">
                  <w:pPr>
                    <w:spacing w:line="276" w:lineRule="auto"/>
                    <w:jc w:val="both"/>
                    <w:rPr>
                      <w:rFonts w:asciiTheme="minorHAnsi" w:hAnsiTheme="minorHAnsi" w:cstheme="minorHAnsi"/>
                      <w:b/>
                      <w:sz w:val="22"/>
                      <w:szCs w:val="22"/>
                      <w:lang w:val="es-BO"/>
                    </w:rPr>
                  </w:pPr>
                  <w:r w:rsidRPr="00C6790A">
                    <w:rPr>
                      <w:rFonts w:asciiTheme="minorHAnsi" w:hAnsiTheme="minorHAnsi" w:cstheme="minorHAnsi"/>
                      <w:color w:val="000000"/>
                      <w:sz w:val="22"/>
                      <w:szCs w:val="22"/>
                    </w:rPr>
                    <w:t>EOR</w:t>
                  </w:r>
                </w:p>
              </w:tc>
              <w:tc>
                <w:tcPr>
                  <w:tcW w:w="6577" w:type="dxa"/>
                  <w:shd w:val="clear" w:color="auto" w:fill="auto"/>
                  <w:vAlign w:val="bottom"/>
                </w:tcPr>
                <w:p w14:paraId="6D8AC182"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val="en-US" w:eastAsia="es-BO"/>
                    </w:rPr>
                  </w:pPr>
                  <w:r w:rsidRPr="00C6790A">
                    <w:rPr>
                      <w:rFonts w:asciiTheme="minorHAnsi" w:hAnsiTheme="minorHAnsi" w:cstheme="minorHAnsi"/>
                      <w:color w:val="000000"/>
                      <w:sz w:val="22"/>
                      <w:szCs w:val="22"/>
                      <w:lang w:val="en-US"/>
                    </w:rPr>
                    <w:t xml:space="preserve">End Of Run – Final de Corrida </w:t>
                  </w:r>
                </w:p>
              </w:tc>
            </w:tr>
            <w:tr w:rsidR="003B335B" w:rsidRPr="00C6790A" w14:paraId="162185E2" w14:textId="77777777" w:rsidTr="000B5617">
              <w:tc>
                <w:tcPr>
                  <w:tcW w:w="2624" w:type="dxa"/>
                  <w:shd w:val="clear" w:color="auto" w:fill="auto"/>
                  <w:vAlign w:val="center"/>
                </w:tcPr>
                <w:p w14:paraId="35DD50D9" w14:textId="77777777" w:rsidR="003B335B" w:rsidRPr="00620AF4" w:rsidRDefault="003B335B" w:rsidP="003B335B">
                  <w:pPr>
                    <w:spacing w:line="276" w:lineRule="auto"/>
                    <w:rPr>
                      <w:rFonts w:asciiTheme="minorHAnsi" w:hAnsiTheme="minorHAnsi" w:cstheme="minorHAnsi"/>
                      <w:b/>
                      <w:color w:val="000000"/>
                      <w:sz w:val="22"/>
                      <w:szCs w:val="22"/>
                      <w:lang w:val="es-BO"/>
                    </w:rPr>
                  </w:pPr>
                  <w:r w:rsidRPr="00620AF4">
                    <w:rPr>
                      <w:rFonts w:asciiTheme="minorHAnsi" w:hAnsiTheme="minorHAnsi" w:cstheme="minorHAnsi"/>
                      <w:color w:val="000000"/>
                      <w:sz w:val="22"/>
                      <w:szCs w:val="22"/>
                    </w:rPr>
                    <w:t>EPC</w:t>
                  </w:r>
                </w:p>
              </w:tc>
              <w:tc>
                <w:tcPr>
                  <w:tcW w:w="6577" w:type="dxa"/>
                  <w:shd w:val="clear" w:color="auto" w:fill="auto"/>
                  <w:vAlign w:val="bottom"/>
                </w:tcPr>
                <w:p w14:paraId="06737378" w14:textId="77777777" w:rsidR="003B335B" w:rsidRPr="00620AF4"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620AF4">
                    <w:rPr>
                      <w:rFonts w:asciiTheme="minorHAnsi" w:hAnsiTheme="minorHAnsi" w:cstheme="minorHAnsi"/>
                      <w:color w:val="000000"/>
                      <w:sz w:val="22"/>
                      <w:szCs w:val="22"/>
                    </w:rPr>
                    <w:t xml:space="preserve">Engineering Procurement and Construction - Ingeniería, Procura y Construcción </w:t>
                  </w:r>
                </w:p>
              </w:tc>
            </w:tr>
            <w:tr w:rsidR="003B335B" w:rsidRPr="00C6790A" w14:paraId="49CEB4BC" w14:textId="77777777" w:rsidTr="000B5617">
              <w:tc>
                <w:tcPr>
                  <w:tcW w:w="2624" w:type="dxa"/>
                  <w:shd w:val="clear" w:color="auto" w:fill="auto"/>
                  <w:vAlign w:val="bottom"/>
                </w:tcPr>
                <w:p w14:paraId="1F19E6ED"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ESD</w:t>
                  </w:r>
                </w:p>
              </w:tc>
              <w:tc>
                <w:tcPr>
                  <w:tcW w:w="6577" w:type="dxa"/>
                  <w:shd w:val="clear" w:color="auto" w:fill="auto"/>
                  <w:vAlign w:val="bottom"/>
                </w:tcPr>
                <w:p w14:paraId="3FBCD1F0"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Emergency Shut Down System - Sistema de Parada de Emergencia </w:t>
                  </w:r>
                </w:p>
              </w:tc>
            </w:tr>
            <w:tr w:rsidR="003B335B" w:rsidRPr="00C6790A" w14:paraId="267A9099" w14:textId="77777777" w:rsidTr="000B5617">
              <w:tc>
                <w:tcPr>
                  <w:tcW w:w="2624" w:type="dxa"/>
                  <w:shd w:val="clear" w:color="auto" w:fill="auto"/>
                  <w:vAlign w:val="bottom"/>
                </w:tcPr>
                <w:p w14:paraId="19F87441"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F&amp;G</w:t>
                  </w:r>
                </w:p>
              </w:tc>
              <w:tc>
                <w:tcPr>
                  <w:tcW w:w="6577" w:type="dxa"/>
                  <w:shd w:val="clear" w:color="auto" w:fill="auto"/>
                  <w:vAlign w:val="bottom"/>
                </w:tcPr>
                <w:p w14:paraId="6B90A0ED"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Fire &amp; Gas – Fuego y Gas </w:t>
                  </w:r>
                </w:p>
              </w:tc>
            </w:tr>
            <w:tr w:rsidR="003B335B" w:rsidRPr="00C6790A" w14:paraId="0AFF33C8" w14:textId="77777777" w:rsidTr="000B5617">
              <w:tc>
                <w:tcPr>
                  <w:tcW w:w="2624" w:type="dxa"/>
                  <w:shd w:val="clear" w:color="auto" w:fill="auto"/>
                  <w:vAlign w:val="bottom"/>
                </w:tcPr>
                <w:p w14:paraId="4709F1A8"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GASYRG</w:t>
                  </w:r>
                </w:p>
              </w:tc>
              <w:tc>
                <w:tcPr>
                  <w:tcW w:w="6577" w:type="dxa"/>
                  <w:shd w:val="clear" w:color="auto" w:fill="auto"/>
                  <w:vAlign w:val="bottom"/>
                </w:tcPr>
                <w:p w14:paraId="63889D16"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Gasoducto Yacuiba – Río Grande (Operado por YPFB Transierra) </w:t>
                  </w:r>
                </w:p>
              </w:tc>
            </w:tr>
            <w:tr w:rsidR="003B335B" w:rsidRPr="00C6790A" w14:paraId="58FB3B37" w14:textId="77777777" w:rsidTr="000B5617">
              <w:tc>
                <w:tcPr>
                  <w:tcW w:w="2624" w:type="dxa"/>
                  <w:shd w:val="clear" w:color="auto" w:fill="auto"/>
                  <w:vAlign w:val="bottom"/>
                </w:tcPr>
                <w:p w14:paraId="7B722A83"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GSCY</w:t>
                  </w:r>
                </w:p>
              </w:tc>
              <w:tc>
                <w:tcPr>
                  <w:tcW w:w="6577" w:type="dxa"/>
                  <w:shd w:val="clear" w:color="auto" w:fill="auto"/>
                  <w:vAlign w:val="bottom"/>
                </w:tcPr>
                <w:p w14:paraId="65D5DFE5"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Gasoducto Santa Cruz – Yacuiba (Operado por YPFB Transporte) </w:t>
                  </w:r>
                </w:p>
              </w:tc>
            </w:tr>
            <w:tr w:rsidR="003B335B" w:rsidRPr="00C6790A" w14:paraId="641A8571" w14:textId="77777777" w:rsidTr="000B5617">
              <w:tc>
                <w:tcPr>
                  <w:tcW w:w="2624" w:type="dxa"/>
                  <w:shd w:val="clear" w:color="auto" w:fill="auto"/>
                  <w:vAlign w:val="bottom"/>
                </w:tcPr>
                <w:p w14:paraId="391BA3D1"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GN</w:t>
                  </w:r>
                </w:p>
              </w:tc>
              <w:tc>
                <w:tcPr>
                  <w:tcW w:w="6577" w:type="dxa"/>
                  <w:shd w:val="clear" w:color="auto" w:fill="auto"/>
                  <w:vAlign w:val="bottom"/>
                </w:tcPr>
                <w:p w14:paraId="746865E9"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Gas Natural </w:t>
                  </w:r>
                </w:p>
              </w:tc>
            </w:tr>
            <w:tr w:rsidR="003B335B" w:rsidRPr="00C6790A" w14:paraId="5A2D2236" w14:textId="77777777" w:rsidTr="000B5617">
              <w:tc>
                <w:tcPr>
                  <w:tcW w:w="2624" w:type="dxa"/>
                  <w:shd w:val="clear" w:color="auto" w:fill="auto"/>
                  <w:vAlign w:val="bottom"/>
                </w:tcPr>
                <w:p w14:paraId="687E2C2C"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HAZOP</w:t>
                  </w:r>
                </w:p>
              </w:tc>
              <w:tc>
                <w:tcPr>
                  <w:tcW w:w="6577" w:type="dxa"/>
                  <w:shd w:val="clear" w:color="auto" w:fill="auto"/>
                  <w:vAlign w:val="bottom"/>
                </w:tcPr>
                <w:p w14:paraId="4B7171F2"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Hazard and Operability - Análisis de Peligros y Operabilidad </w:t>
                  </w:r>
                </w:p>
              </w:tc>
            </w:tr>
            <w:tr w:rsidR="003B335B" w:rsidRPr="00C6790A" w14:paraId="338D2241" w14:textId="77777777" w:rsidTr="000B5617">
              <w:tc>
                <w:tcPr>
                  <w:tcW w:w="2624" w:type="dxa"/>
                  <w:shd w:val="clear" w:color="auto" w:fill="auto"/>
                  <w:vAlign w:val="center"/>
                </w:tcPr>
                <w:p w14:paraId="10864E88"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lastRenderedPageBreak/>
                    <w:t>MSDS</w:t>
                  </w:r>
                </w:p>
              </w:tc>
              <w:tc>
                <w:tcPr>
                  <w:tcW w:w="6577" w:type="dxa"/>
                  <w:shd w:val="clear" w:color="auto" w:fill="auto"/>
                  <w:vAlign w:val="bottom"/>
                </w:tcPr>
                <w:p w14:paraId="0B7F73E0"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Material Security Data Sheet - Hoja de Datos de Seguridad de Materiales </w:t>
                  </w:r>
                </w:p>
              </w:tc>
            </w:tr>
            <w:tr w:rsidR="003B335B" w:rsidRPr="00C6790A" w14:paraId="6000737C" w14:textId="77777777" w:rsidTr="000B5617">
              <w:tc>
                <w:tcPr>
                  <w:tcW w:w="2624" w:type="dxa"/>
                  <w:shd w:val="clear" w:color="auto" w:fill="auto"/>
                  <w:vAlign w:val="bottom"/>
                </w:tcPr>
                <w:p w14:paraId="4867F533"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MTO</w:t>
                  </w:r>
                </w:p>
              </w:tc>
              <w:tc>
                <w:tcPr>
                  <w:tcW w:w="6577" w:type="dxa"/>
                  <w:shd w:val="clear" w:color="auto" w:fill="auto"/>
                  <w:vAlign w:val="bottom"/>
                </w:tcPr>
                <w:p w14:paraId="57367A58"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Material Take off - Listado de Materiales </w:t>
                  </w:r>
                </w:p>
              </w:tc>
            </w:tr>
            <w:tr w:rsidR="003B335B" w:rsidRPr="00C6790A" w14:paraId="6FB8BEB7" w14:textId="77777777" w:rsidTr="000B5617">
              <w:tc>
                <w:tcPr>
                  <w:tcW w:w="2624" w:type="dxa"/>
                  <w:shd w:val="clear" w:color="auto" w:fill="auto"/>
                  <w:vAlign w:val="bottom"/>
                </w:tcPr>
                <w:p w14:paraId="0C5B3D02"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MMpcd</w:t>
                  </w:r>
                </w:p>
              </w:tc>
              <w:tc>
                <w:tcPr>
                  <w:tcW w:w="6577" w:type="dxa"/>
                  <w:shd w:val="clear" w:color="auto" w:fill="auto"/>
                  <w:vAlign w:val="bottom"/>
                </w:tcPr>
                <w:p w14:paraId="23402ADA"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Millones de pies cúbicos por día. </w:t>
                  </w:r>
                </w:p>
              </w:tc>
            </w:tr>
            <w:tr w:rsidR="003B335B" w:rsidRPr="00C6790A" w14:paraId="6A9F4023" w14:textId="77777777" w:rsidTr="000B5617">
              <w:tc>
                <w:tcPr>
                  <w:tcW w:w="2624" w:type="dxa"/>
                  <w:shd w:val="clear" w:color="auto" w:fill="auto"/>
                  <w:vAlign w:val="bottom"/>
                </w:tcPr>
                <w:p w14:paraId="1D79644D"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MMmcd</w:t>
                  </w:r>
                </w:p>
              </w:tc>
              <w:tc>
                <w:tcPr>
                  <w:tcW w:w="6577" w:type="dxa"/>
                  <w:shd w:val="clear" w:color="auto" w:fill="auto"/>
                  <w:vAlign w:val="bottom"/>
                </w:tcPr>
                <w:p w14:paraId="55098E27"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Millones de metros cúbicos por día. </w:t>
                  </w:r>
                </w:p>
              </w:tc>
            </w:tr>
            <w:tr w:rsidR="003B335B" w:rsidRPr="00C6790A" w14:paraId="72E44E59" w14:textId="77777777" w:rsidTr="000B5617">
              <w:tc>
                <w:tcPr>
                  <w:tcW w:w="2624" w:type="dxa"/>
                  <w:shd w:val="clear" w:color="auto" w:fill="auto"/>
                  <w:vAlign w:val="center"/>
                </w:tcPr>
                <w:p w14:paraId="7A6C73F9"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P&amp;ID</w:t>
                  </w:r>
                </w:p>
              </w:tc>
              <w:tc>
                <w:tcPr>
                  <w:tcW w:w="6577" w:type="dxa"/>
                  <w:shd w:val="clear" w:color="auto" w:fill="auto"/>
                  <w:vAlign w:val="bottom"/>
                </w:tcPr>
                <w:p w14:paraId="2DAA21ED"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Piping and instrumentation Diagram - Diagrama de Tuberías e Instrumentación</w:t>
                  </w:r>
                </w:p>
              </w:tc>
            </w:tr>
            <w:tr w:rsidR="003B335B" w:rsidRPr="00C6790A" w14:paraId="056F9FF8" w14:textId="77777777" w:rsidTr="000B5617">
              <w:tc>
                <w:tcPr>
                  <w:tcW w:w="2624" w:type="dxa"/>
                  <w:shd w:val="clear" w:color="auto" w:fill="auto"/>
                  <w:vAlign w:val="bottom"/>
                </w:tcPr>
                <w:p w14:paraId="3B9E9096"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PFD</w:t>
                  </w:r>
                </w:p>
              </w:tc>
              <w:tc>
                <w:tcPr>
                  <w:tcW w:w="6577" w:type="dxa"/>
                  <w:shd w:val="clear" w:color="auto" w:fill="auto"/>
                  <w:vAlign w:val="bottom"/>
                </w:tcPr>
                <w:p w14:paraId="4D1DA5D4"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Process Flow Diagram - Diagrama de Flujo de Procesos</w:t>
                  </w:r>
                </w:p>
              </w:tc>
            </w:tr>
            <w:tr w:rsidR="003B335B" w:rsidRPr="00C6790A" w14:paraId="34567E79" w14:textId="77777777" w:rsidTr="000B5617">
              <w:tc>
                <w:tcPr>
                  <w:tcW w:w="2624" w:type="dxa"/>
                  <w:shd w:val="clear" w:color="auto" w:fill="auto"/>
                  <w:vAlign w:val="bottom"/>
                </w:tcPr>
                <w:p w14:paraId="26589A6D"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PSV</w:t>
                  </w:r>
                </w:p>
              </w:tc>
              <w:tc>
                <w:tcPr>
                  <w:tcW w:w="6577" w:type="dxa"/>
                  <w:shd w:val="clear" w:color="auto" w:fill="auto"/>
                  <w:vAlign w:val="bottom"/>
                </w:tcPr>
                <w:p w14:paraId="30291D51"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Pressure Safety Valve - Válvula de Presión de Seguridad</w:t>
                  </w:r>
                </w:p>
              </w:tc>
            </w:tr>
            <w:tr w:rsidR="003B335B" w:rsidRPr="00C6790A" w14:paraId="77CE65EA" w14:textId="77777777" w:rsidTr="000B5617">
              <w:tc>
                <w:tcPr>
                  <w:tcW w:w="2624" w:type="dxa"/>
                  <w:shd w:val="clear" w:color="auto" w:fill="auto"/>
                  <w:vAlign w:val="bottom"/>
                </w:tcPr>
                <w:p w14:paraId="753EBDD2"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SIF</w:t>
                  </w:r>
                </w:p>
              </w:tc>
              <w:tc>
                <w:tcPr>
                  <w:tcW w:w="6577" w:type="dxa"/>
                  <w:shd w:val="clear" w:color="auto" w:fill="auto"/>
                  <w:vAlign w:val="bottom"/>
                </w:tcPr>
                <w:p w14:paraId="030527A4"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Safety Instrumented Function - Función instrumentada de seguridad</w:t>
                  </w:r>
                </w:p>
              </w:tc>
            </w:tr>
            <w:tr w:rsidR="003B335B" w:rsidRPr="00C6790A" w14:paraId="0D04FD32" w14:textId="77777777" w:rsidTr="000B5617">
              <w:tc>
                <w:tcPr>
                  <w:tcW w:w="2624" w:type="dxa"/>
                  <w:shd w:val="clear" w:color="auto" w:fill="auto"/>
                  <w:vAlign w:val="bottom"/>
                </w:tcPr>
                <w:p w14:paraId="4428A9B6"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SIL</w:t>
                  </w:r>
                </w:p>
              </w:tc>
              <w:tc>
                <w:tcPr>
                  <w:tcW w:w="6577" w:type="dxa"/>
                  <w:shd w:val="clear" w:color="auto" w:fill="auto"/>
                  <w:vAlign w:val="bottom"/>
                </w:tcPr>
                <w:p w14:paraId="670384A8"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Safety Integrity Level - Nivel de Integración de Seguridad</w:t>
                  </w:r>
                </w:p>
              </w:tc>
            </w:tr>
            <w:tr w:rsidR="003B335B" w:rsidRPr="00C6790A" w14:paraId="1B4F103E" w14:textId="77777777" w:rsidTr="000B5617">
              <w:tc>
                <w:tcPr>
                  <w:tcW w:w="2624" w:type="dxa"/>
                  <w:shd w:val="clear" w:color="auto" w:fill="auto"/>
                  <w:vAlign w:val="bottom"/>
                </w:tcPr>
                <w:p w14:paraId="13722AAD"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SIS</w:t>
                  </w:r>
                </w:p>
              </w:tc>
              <w:tc>
                <w:tcPr>
                  <w:tcW w:w="6577" w:type="dxa"/>
                  <w:shd w:val="clear" w:color="auto" w:fill="auto"/>
                  <w:vAlign w:val="bottom"/>
                </w:tcPr>
                <w:p w14:paraId="1DDBFB94"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Safety Intrumented System - Sistema Instrumentado de Seguridad</w:t>
                  </w:r>
                </w:p>
              </w:tc>
            </w:tr>
            <w:tr w:rsidR="003B335B" w:rsidRPr="00C6790A" w14:paraId="6E82FCCF" w14:textId="77777777" w:rsidTr="000B5617">
              <w:tc>
                <w:tcPr>
                  <w:tcW w:w="2624" w:type="dxa"/>
                  <w:shd w:val="clear" w:color="auto" w:fill="auto"/>
                  <w:vAlign w:val="bottom"/>
                </w:tcPr>
                <w:p w14:paraId="432EEC32"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SMS</w:t>
                  </w:r>
                </w:p>
              </w:tc>
              <w:tc>
                <w:tcPr>
                  <w:tcW w:w="6577" w:type="dxa"/>
                  <w:shd w:val="clear" w:color="auto" w:fill="auto"/>
                  <w:vAlign w:val="bottom"/>
                </w:tcPr>
                <w:p w14:paraId="7A28138D"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Seguridad Medioambiente y Salud</w:t>
                  </w:r>
                </w:p>
              </w:tc>
            </w:tr>
            <w:tr w:rsidR="003B335B" w:rsidRPr="00C6790A" w14:paraId="6BF6DE2B" w14:textId="77777777" w:rsidTr="000B5617">
              <w:tc>
                <w:tcPr>
                  <w:tcW w:w="2624" w:type="dxa"/>
                  <w:shd w:val="clear" w:color="auto" w:fill="auto"/>
                  <w:vAlign w:val="bottom"/>
                </w:tcPr>
                <w:p w14:paraId="32298351"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SOR</w:t>
                  </w:r>
                </w:p>
              </w:tc>
              <w:tc>
                <w:tcPr>
                  <w:tcW w:w="6577" w:type="dxa"/>
                  <w:shd w:val="clear" w:color="auto" w:fill="auto"/>
                  <w:vAlign w:val="bottom"/>
                </w:tcPr>
                <w:p w14:paraId="7D9F8679"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Start Of Run – Inicio de Corrida</w:t>
                  </w:r>
                </w:p>
              </w:tc>
            </w:tr>
            <w:tr w:rsidR="003B335B" w:rsidRPr="00C6790A" w14:paraId="07B89E0D" w14:textId="77777777" w:rsidTr="000B5617">
              <w:tc>
                <w:tcPr>
                  <w:tcW w:w="2624" w:type="dxa"/>
                  <w:shd w:val="clear" w:color="auto" w:fill="auto"/>
                  <w:vAlign w:val="bottom"/>
                </w:tcPr>
                <w:p w14:paraId="78B60E87"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UPS</w:t>
                  </w:r>
                </w:p>
              </w:tc>
              <w:tc>
                <w:tcPr>
                  <w:tcW w:w="6577" w:type="dxa"/>
                  <w:shd w:val="clear" w:color="auto" w:fill="auto"/>
                  <w:vAlign w:val="bottom"/>
                </w:tcPr>
                <w:p w14:paraId="7B585B6F"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Uninterrupted Power Supply / Sistema de Potencia Ininterrumpida</w:t>
                  </w:r>
                </w:p>
              </w:tc>
            </w:tr>
            <w:tr w:rsidR="003B335B" w:rsidRPr="00C6790A" w14:paraId="0284206A" w14:textId="77777777" w:rsidTr="000B5617">
              <w:tc>
                <w:tcPr>
                  <w:tcW w:w="2624" w:type="dxa"/>
                  <w:shd w:val="clear" w:color="auto" w:fill="auto"/>
                  <w:vAlign w:val="bottom"/>
                </w:tcPr>
                <w:p w14:paraId="5093FB6A" w14:textId="77777777"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YPFB</w:t>
                  </w:r>
                </w:p>
              </w:tc>
              <w:tc>
                <w:tcPr>
                  <w:tcW w:w="6577" w:type="dxa"/>
                  <w:shd w:val="clear" w:color="auto" w:fill="auto"/>
                  <w:vAlign w:val="bottom"/>
                </w:tcPr>
                <w:p w14:paraId="5820EF2B"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Yacimientos Petrolíferos Fiscales Bolivianos</w:t>
                  </w:r>
                </w:p>
              </w:tc>
            </w:tr>
            <w:tr w:rsidR="003B335B" w:rsidRPr="00C6790A" w14:paraId="1390402F" w14:textId="77777777" w:rsidTr="000B5617">
              <w:tc>
                <w:tcPr>
                  <w:tcW w:w="2624" w:type="dxa"/>
                  <w:shd w:val="clear" w:color="auto" w:fill="auto"/>
                  <w:vAlign w:val="bottom"/>
                </w:tcPr>
                <w:p w14:paraId="21DC232E" w14:textId="77777777" w:rsidR="003B335B" w:rsidRPr="00C6790A" w:rsidRDefault="003B335B" w:rsidP="003B335B">
                  <w:pPr>
                    <w:spacing w:line="276" w:lineRule="auto"/>
                    <w:jc w:val="both"/>
                    <w:rPr>
                      <w:rFonts w:asciiTheme="minorHAnsi" w:hAnsiTheme="minorHAnsi" w:cstheme="minorHAnsi"/>
                      <w:color w:val="000000"/>
                      <w:sz w:val="22"/>
                      <w:szCs w:val="22"/>
                      <w:lang w:val="es-BO"/>
                    </w:rPr>
                  </w:pPr>
                  <w:r w:rsidRPr="00C6790A">
                    <w:rPr>
                      <w:rFonts w:asciiTheme="minorHAnsi" w:hAnsiTheme="minorHAnsi" w:cstheme="minorHAnsi"/>
                      <w:color w:val="000000"/>
                      <w:sz w:val="22"/>
                      <w:szCs w:val="22"/>
                      <w:lang w:val="es-BO"/>
                    </w:rPr>
                    <w:t>PSLs</w:t>
                  </w:r>
                </w:p>
              </w:tc>
              <w:tc>
                <w:tcPr>
                  <w:tcW w:w="6577" w:type="dxa"/>
                  <w:shd w:val="clear" w:color="auto" w:fill="auto"/>
                  <w:vAlign w:val="bottom"/>
                </w:tcPr>
                <w:p w14:paraId="153E56AF" w14:textId="77777777"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bCs/>
                      <w:sz w:val="22"/>
                      <w:szCs w:val="22"/>
                      <w:lang w:eastAsia="es-BO"/>
                    </w:rPr>
                    <w:t xml:space="preserve">Plantas de Separación de Separación de Líquidos </w:t>
                  </w:r>
                </w:p>
              </w:tc>
            </w:tr>
          </w:tbl>
          <w:p w14:paraId="1FFAFEED" w14:textId="77777777" w:rsidR="003B335B" w:rsidRPr="00C6790A" w:rsidRDefault="003B335B" w:rsidP="003B335B">
            <w:pPr>
              <w:spacing w:line="276" w:lineRule="auto"/>
              <w:ind w:right="192"/>
              <w:rPr>
                <w:rFonts w:asciiTheme="minorHAnsi" w:hAnsiTheme="minorHAnsi" w:cstheme="minorHAnsi"/>
                <w:b/>
                <w:bCs/>
                <w:sz w:val="22"/>
                <w:szCs w:val="22"/>
                <w:lang w:val="es-BO" w:eastAsia="es-BO"/>
              </w:rPr>
            </w:pPr>
          </w:p>
          <w:p w14:paraId="7B12983F" w14:textId="77777777" w:rsidR="003B335B" w:rsidRPr="00C6790A" w:rsidRDefault="003B335B" w:rsidP="003B335B"/>
        </w:tc>
      </w:tr>
      <w:tr w:rsidR="003E7108" w:rsidRPr="00C6790A" w14:paraId="29F2CF66" w14:textId="77777777" w:rsidTr="00DA123D">
        <w:trPr>
          <w:trHeight w:val="440"/>
        </w:trPr>
        <w:tc>
          <w:tcPr>
            <w:tcW w:w="9356" w:type="dxa"/>
            <w:shd w:val="clear" w:color="auto" w:fill="B8CCE4"/>
            <w:vAlign w:val="center"/>
          </w:tcPr>
          <w:p w14:paraId="07A6ED86" w14:textId="77777777" w:rsidR="003E7108" w:rsidRPr="00C6790A" w:rsidRDefault="003E7108" w:rsidP="002F159F">
            <w:pPr>
              <w:pStyle w:val="Ttulo1"/>
              <w:numPr>
                <w:ilvl w:val="1"/>
                <w:numId w:val="1"/>
              </w:numPr>
            </w:pPr>
            <w:r w:rsidRPr="00C6790A">
              <w:lastRenderedPageBreak/>
              <w:t>DESCRIPCIÓN DEL PROCESO</w:t>
            </w:r>
          </w:p>
        </w:tc>
      </w:tr>
      <w:tr w:rsidR="003E7108" w:rsidRPr="00C6790A" w14:paraId="587CB1AE" w14:textId="77777777" w:rsidTr="003E7108">
        <w:trPr>
          <w:trHeight w:val="440"/>
        </w:trPr>
        <w:tc>
          <w:tcPr>
            <w:tcW w:w="9356" w:type="dxa"/>
            <w:shd w:val="clear" w:color="auto" w:fill="auto"/>
            <w:vAlign w:val="center"/>
          </w:tcPr>
          <w:p w14:paraId="630B4BDA" w14:textId="77777777" w:rsidR="00397339" w:rsidRPr="00C6790A" w:rsidRDefault="0039733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14:paraId="4369D531" w14:textId="77777777" w:rsidR="00275123" w:rsidRPr="00C6790A" w:rsidRDefault="00275123" w:rsidP="006429A7">
            <w:pPr>
              <w:spacing w:line="276" w:lineRule="auto"/>
              <w:ind w:right="192"/>
              <w:jc w:val="both"/>
              <w:rPr>
                <w:rFonts w:asciiTheme="minorHAnsi" w:hAnsiTheme="minorHAnsi" w:cstheme="minorHAnsi"/>
                <w:sz w:val="22"/>
                <w:szCs w:val="22"/>
              </w:rPr>
            </w:pPr>
            <w:r w:rsidRPr="00C6790A">
              <w:rPr>
                <w:rFonts w:asciiTheme="minorHAnsi" w:hAnsiTheme="minorHAnsi" w:cstheme="minorHAnsi"/>
                <w:sz w:val="22"/>
                <w:szCs w:val="22"/>
                <w:lang w:val="es-BO" w:eastAsia="es-BO"/>
              </w:rPr>
              <w:t>En la siguiente figura se muestra un diagrama de bloques simplificado de los sistemas</w:t>
            </w:r>
            <w:r w:rsidR="00067BFD" w:rsidRPr="00C6790A">
              <w:rPr>
                <w:rFonts w:asciiTheme="minorHAnsi" w:hAnsiTheme="minorHAnsi" w:cstheme="minorHAnsi"/>
                <w:sz w:val="22"/>
                <w:szCs w:val="22"/>
                <w:lang w:val="es-BO" w:eastAsia="es-BO"/>
              </w:rPr>
              <w:t>:</w:t>
            </w:r>
          </w:p>
          <w:p w14:paraId="4E24A153" w14:textId="77777777" w:rsidR="003B32B4" w:rsidRPr="00C6790A" w:rsidRDefault="001E7CE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rPr>
              <w:object w:dxaOrig="23865" w:dyaOrig="6615" w14:anchorId="1B527B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5pt;height:129.75pt" o:ole="">
                  <v:imagedata r:id="rId8" o:title=""/>
                </v:shape>
                <o:OLEObject Type="Embed" ProgID="Visio.Drawing.15" ShapeID="_x0000_i1025" DrawAspect="Content" ObjectID="_1612075265" r:id="rId9"/>
              </w:object>
            </w:r>
          </w:p>
          <w:p w14:paraId="6E4DD5E6" w14:textId="77777777" w:rsidR="00EB5929" w:rsidRPr="00C6790A" w:rsidRDefault="003B32B4"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18"/>
                <w:szCs w:val="22"/>
              </w:rPr>
            </w:pPr>
            <w:r w:rsidRPr="00C6790A">
              <w:rPr>
                <w:rFonts w:asciiTheme="minorHAnsi" w:hAnsiTheme="minorHAnsi" w:cstheme="minorHAnsi"/>
                <w:sz w:val="18"/>
                <w:szCs w:val="22"/>
              </w:rPr>
              <w:t xml:space="preserve">(*) </w:t>
            </w:r>
            <w:r w:rsidR="00067BFD" w:rsidRPr="00C6790A">
              <w:rPr>
                <w:rFonts w:asciiTheme="minorHAnsi" w:hAnsiTheme="minorHAnsi" w:cstheme="minorHAnsi"/>
                <w:sz w:val="18"/>
                <w:szCs w:val="22"/>
              </w:rPr>
              <w:t xml:space="preserve">Tecnología: </w:t>
            </w:r>
            <w:r w:rsidRPr="00C6790A">
              <w:rPr>
                <w:rFonts w:asciiTheme="minorHAnsi" w:hAnsiTheme="minorHAnsi" w:cstheme="minorHAnsi"/>
                <w:sz w:val="18"/>
                <w:szCs w:val="22"/>
              </w:rPr>
              <w:t>PSLRG</w:t>
            </w:r>
            <w:r w:rsidR="00067BFD" w:rsidRPr="00C6790A">
              <w:rPr>
                <w:rFonts w:asciiTheme="minorHAnsi" w:hAnsiTheme="minorHAnsi" w:cstheme="minorHAnsi"/>
                <w:sz w:val="18"/>
                <w:szCs w:val="22"/>
              </w:rPr>
              <w:t xml:space="preserve"> = Cryomax ; PSLCV = Ortloff</w:t>
            </w:r>
          </w:p>
          <w:p w14:paraId="3B13D636" w14:textId="77777777" w:rsidR="00067BFD" w:rsidRPr="00C6790A" w:rsidRDefault="00067BFD"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14:paraId="030DA0A0" w14:textId="77777777"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b/>
                <w:sz w:val="22"/>
                <w:szCs w:val="22"/>
              </w:rPr>
            </w:pPr>
            <w:r w:rsidRPr="00C6790A">
              <w:rPr>
                <w:rFonts w:asciiTheme="minorHAnsi" w:hAnsiTheme="minorHAnsi" w:cstheme="minorHAnsi"/>
                <w:b/>
                <w:sz w:val="22"/>
                <w:szCs w:val="22"/>
              </w:rPr>
              <w:t>DESCRIPCIÓN GENERAL DEL PROCESO PSLCV</w:t>
            </w:r>
          </w:p>
          <w:p w14:paraId="3CD7C6C8" w14:textId="77777777"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La Planta de Separación de Líquidos Carlos Villegas procesa una corriente de gas natural proveniente de tres plantas de ajuste de punto de rocío, para obtener los siguientes productos:</w:t>
            </w:r>
          </w:p>
          <w:p w14:paraId="3CF1CA63" w14:textId="77777777" w:rsidR="00EB5929" w:rsidRPr="00C6790A" w:rsidRDefault="00EB5929"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Gas Residual.</w:t>
            </w:r>
          </w:p>
          <w:p w14:paraId="22EE1FBE" w14:textId="77777777" w:rsidR="00EB5929" w:rsidRPr="00C6790A" w:rsidRDefault="00EB5929"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Etano.</w:t>
            </w:r>
          </w:p>
          <w:p w14:paraId="24448575" w14:textId="77777777" w:rsidR="00EB5929" w:rsidRPr="00C6790A" w:rsidRDefault="00EB5929"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Gas Licuado de Petróleo.</w:t>
            </w:r>
          </w:p>
          <w:p w14:paraId="73C08D47" w14:textId="77777777" w:rsidR="00EB5929" w:rsidRPr="00C6790A" w:rsidRDefault="00EB5929"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lastRenderedPageBreak/>
              <w:t>Isopentano.</w:t>
            </w:r>
          </w:p>
          <w:p w14:paraId="3CF8CA57" w14:textId="77777777" w:rsidR="00EB5929" w:rsidRPr="00C6790A" w:rsidRDefault="00EB5929"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Gasolina Estabilizada.</w:t>
            </w:r>
          </w:p>
          <w:p w14:paraId="2F7734A9" w14:textId="77777777"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El gas de alimentación proveniente del Gasoducto de Integración Juana Azurduy (GIJA), ingresa a la planta y después de medir su caudal en el Puente de Medición de Gas de Entrada, la corriente es conducida hacia la Unidad de Filtración y Deshidratación. El gas comienza atravesando el Filtro Coalescedor F-101 y posteriormente ingresa a los Deshidratadores V-102 A/B/C/D reduciendo el contenido de agua, de acuerdo a los requerimientos de los equipos criogénicos (ver NN). Finalmente es conducido hacia los Filtros de Polvo F 102 A/B para luego pasar a las Unidades Criogénicas.</w:t>
            </w:r>
          </w:p>
          <w:p w14:paraId="0B2C150F" w14:textId="77777777" w:rsidR="00EB5929" w:rsidRPr="00C6790A" w:rsidRDefault="00EB5929" w:rsidP="006429A7">
            <w:pPr>
              <w:pStyle w:val="NormalWeb"/>
              <w:shd w:val="clear" w:color="auto" w:fill="FFFFFF"/>
              <w:spacing w:before="0" w:beforeAutospacing="0" w:after="0" w:afterAutospacing="0" w:line="276" w:lineRule="auto"/>
              <w:jc w:val="center"/>
              <w:textAlignment w:val="baseline"/>
              <w:rPr>
                <w:rFonts w:asciiTheme="minorHAnsi" w:hAnsiTheme="minorHAnsi" w:cstheme="minorHAnsi"/>
                <w:sz w:val="22"/>
                <w:szCs w:val="22"/>
              </w:rPr>
            </w:pPr>
            <w:r w:rsidRPr="00C6790A">
              <w:rPr>
                <w:rFonts w:asciiTheme="minorHAnsi" w:hAnsiTheme="minorHAnsi" w:cstheme="minorHAnsi"/>
                <w:noProof/>
                <w:sz w:val="22"/>
              </w:rPr>
              <w:drawing>
                <wp:inline distT="0" distB="0" distL="0" distR="0" wp14:anchorId="464A707D" wp14:editId="30CA3A89">
                  <wp:extent cx="3794166" cy="3072282"/>
                  <wp:effectExtent l="0" t="0" r="0" b="0"/>
                  <wp:docPr id="2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0">
                            <a:lum bright="-20000" contrast="40000"/>
                            <a:extLst>
                              <a:ext uri="{28A0092B-C50C-407E-A947-70E740481C1C}">
                                <a14:useLocalDpi xmlns:a14="http://schemas.microsoft.com/office/drawing/2010/main" val="0"/>
                              </a:ext>
                            </a:extLst>
                          </a:blip>
                          <a:srcRect/>
                          <a:stretch>
                            <a:fillRect/>
                          </a:stretch>
                        </pic:blipFill>
                        <pic:spPr bwMode="auto">
                          <a:xfrm>
                            <a:off x="0" y="0"/>
                            <a:ext cx="3798338" cy="3075661"/>
                          </a:xfrm>
                          <a:prstGeom prst="rect">
                            <a:avLst/>
                          </a:prstGeom>
                          <a:noFill/>
                          <a:ln>
                            <a:noFill/>
                          </a:ln>
                        </pic:spPr>
                      </pic:pic>
                    </a:graphicData>
                  </a:graphic>
                </wp:inline>
              </w:drawing>
            </w:r>
          </w:p>
          <w:p w14:paraId="353095E0" w14:textId="77777777"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14:paraId="23F27969" w14:textId="77777777"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Existen dos unidades Criogénicas, compuestas por un tren turboexpansión que operan de acuerdo al proceso RSV (Recycle Split Vapor) patentado por Ortloff Engineers Ltd., donde se licuan los componentes pesados que luego son separados del gas en cada una de las torres Demetanizadoras, obteniéndose una corriente de Gas Residual por el tope que luego de ser comprimida es reinyectada al gasoducto.</w:t>
            </w:r>
          </w:p>
          <w:p w14:paraId="28286C1D" w14:textId="77777777"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14:paraId="31C86C81" w14:textId="77777777" w:rsidR="00275123"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Los líquidos obtenidos por el fondo de las torres demetanizadoras pasan a la zona de Fraccionamiento donde son separados el resto de los productos de planta (Gas Licuado de Petróleo, Isopentano, Gasolina Estabilizada).</w:t>
            </w:r>
          </w:p>
          <w:p w14:paraId="70F74DC7" w14:textId="77777777"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14:paraId="5A6FBEFB" w14:textId="77777777"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b/>
                <w:sz w:val="22"/>
                <w:szCs w:val="22"/>
              </w:rPr>
            </w:pPr>
            <w:r w:rsidRPr="00C6790A">
              <w:rPr>
                <w:rFonts w:asciiTheme="minorHAnsi" w:hAnsiTheme="minorHAnsi" w:cstheme="minorHAnsi"/>
                <w:b/>
                <w:sz w:val="22"/>
                <w:szCs w:val="22"/>
              </w:rPr>
              <w:t>DESCRIPCIÓN GENERAL DEL PROCESO PSLRG</w:t>
            </w:r>
          </w:p>
          <w:p w14:paraId="0BFE8E69" w14:textId="77777777" w:rsidR="00CD73D0" w:rsidRPr="00C6790A" w:rsidRDefault="00CD73D0"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La Planta de Separación de Líquidos Rio Grande procesa una corriente de gas natural, proveniente de plantas de ajuste de punto de rocío</w:t>
            </w:r>
            <w:r w:rsidR="002032A5" w:rsidRPr="00C6790A">
              <w:rPr>
                <w:rFonts w:asciiTheme="minorHAnsi" w:hAnsiTheme="minorHAnsi" w:cstheme="minorHAnsi"/>
                <w:sz w:val="22"/>
                <w:szCs w:val="22"/>
              </w:rPr>
              <w:t xml:space="preserve"> ubicadas en el sur de Bolivia</w:t>
            </w:r>
            <w:r w:rsidRPr="00C6790A">
              <w:rPr>
                <w:rFonts w:asciiTheme="minorHAnsi" w:hAnsiTheme="minorHAnsi" w:cstheme="minorHAnsi"/>
                <w:sz w:val="22"/>
                <w:szCs w:val="22"/>
              </w:rPr>
              <w:t>, para obtener los siguientes productos:</w:t>
            </w:r>
          </w:p>
          <w:p w14:paraId="3FAA02D9" w14:textId="77777777"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14:paraId="783C1B37" w14:textId="77777777" w:rsidR="00CD73D0" w:rsidRPr="00C6790A" w:rsidRDefault="00CD73D0"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Gas Residual.</w:t>
            </w:r>
          </w:p>
          <w:p w14:paraId="34ED0BC3" w14:textId="77777777" w:rsidR="00CD73D0" w:rsidRPr="00C6790A" w:rsidRDefault="00CD73D0"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Gas Licuado de Petróleo.</w:t>
            </w:r>
          </w:p>
          <w:p w14:paraId="04E8F835" w14:textId="77777777" w:rsidR="00CD73D0" w:rsidRPr="00C6790A" w:rsidRDefault="002032A5"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lastRenderedPageBreak/>
              <w:t>Gasolina rica en pentanos</w:t>
            </w:r>
            <w:r w:rsidR="00CD73D0" w:rsidRPr="00C6790A">
              <w:rPr>
                <w:rFonts w:asciiTheme="minorHAnsi" w:hAnsiTheme="minorHAnsi" w:cstheme="minorHAnsi"/>
                <w:sz w:val="22"/>
                <w:szCs w:val="22"/>
              </w:rPr>
              <w:t>.</w:t>
            </w:r>
          </w:p>
          <w:p w14:paraId="7886BDDA" w14:textId="77777777" w:rsidR="00CD73D0" w:rsidRPr="00C6790A" w:rsidRDefault="00CD73D0"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Gasolina Estabilizada.</w:t>
            </w:r>
          </w:p>
          <w:p w14:paraId="642E41AA" w14:textId="77777777"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14:paraId="5D99FF22" w14:textId="77777777" w:rsidR="002032A5" w:rsidRPr="00C6790A" w:rsidRDefault="002032A5"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El caudal de diseño de la Planta es de 200 MMSPCD y contempla una recuperación mínima de 96% de propano para obtener una producción de 361 tn/d de GLP y de aproximadamente 541,3 BSPD de gasolina no estabilizada. De esta gasolina no estabilizada se obtienen 350 BSPD de gasolina estabilizada y 191,3 BSPD de gasolina rica en pentanos. Dicha producción corresponde a la composición de diseño de la alimentación. La producción obtenida a partir de las composiciones de alimentación rica y pobre difiere de acuerdo a la proporción de licuables presentes en el gas.</w:t>
            </w:r>
          </w:p>
          <w:p w14:paraId="77DD9629" w14:textId="77777777"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14:paraId="0AD6A8CC" w14:textId="77777777" w:rsidR="00CD73D0" w:rsidRPr="00C6790A" w:rsidRDefault="00CD73D0"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 xml:space="preserve">El gas de alimentación proveniente del Gasoducto </w:t>
            </w:r>
            <w:r w:rsidR="002032A5" w:rsidRPr="00C6790A">
              <w:rPr>
                <w:rFonts w:asciiTheme="minorHAnsi" w:hAnsiTheme="minorHAnsi" w:cstheme="minorHAnsi"/>
                <w:sz w:val="22"/>
                <w:szCs w:val="22"/>
              </w:rPr>
              <w:t>GASYRG</w:t>
            </w:r>
            <w:r w:rsidRPr="00C6790A">
              <w:rPr>
                <w:rFonts w:asciiTheme="minorHAnsi" w:hAnsiTheme="minorHAnsi" w:cstheme="minorHAnsi"/>
                <w:sz w:val="22"/>
                <w:szCs w:val="22"/>
              </w:rPr>
              <w:t>, ingresa a planta y después de medir su caudal en el Puente de Medición de Gas de Entrada, es conducido hacia la Unidad de Filtración y Deshidratación. El gas atraviesa el Filtro Coalescedor F-501 y posteriormente ingresa a los Deshidratadores V-50</w:t>
            </w:r>
            <w:r w:rsidR="0094784C" w:rsidRPr="00C6790A">
              <w:rPr>
                <w:rFonts w:asciiTheme="minorHAnsi" w:hAnsiTheme="minorHAnsi" w:cstheme="minorHAnsi"/>
                <w:sz w:val="22"/>
                <w:szCs w:val="22"/>
              </w:rPr>
              <w:t>1</w:t>
            </w:r>
            <w:r w:rsidRPr="00C6790A">
              <w:rPr>
                <w:rFonts w:asciiTheme="minorHAnsi" w:hAnsiTheme="minorHAnsi" w:cstheme="minorHAnsi"/>
                <w:sz w:val="22"/>
                <w:szCs w:val="22"/>
              </w:rPr>
              <w:t>A/B/C reduciendo el contenido de agua, de acuerdo a los requerimientos de los equipos criogénicos. Finalmente</w:t>
            </w:r>
            <w:r w:rsidR="002032A5" w:rsidRPr="00C6790A">
              <w:rPr>
                <w:rFonts w:asciiTheme="minorHAnsi" w:hAnsiTheme="minorHAnsi" w:cstheme="minorHAnsi"/>
                <w:sz w:val="22"/>
                <w:szCs w:val="22"/>
              </w:rPr>
              <w:t>, el gas natural</w:t>
            </w:r>
            <w:r w:rsidRPr="00C6790A">
              <w:rPr>
                <w:rFonts w:asciiTheme="minorHAnsi" w:hAnsiTheme="minorHAnsi" w:cstheme="minorHAnsi"/>
                <w:sz w:val="22"/>
                <w:szCs w:val="22"/>
              </w:rPr>
              <w:t xml:space="preserve"> es conduci</w:t>
            </w:r>
            <w:r w:rsidR="002032A5" w:rsidRPr="00C6790A">
              <w:rPr>
                <w:rFonts w:asciiTheme="minorHAnsi" w:hAnsiTheme="minorHAnsi" w:cstheme="minorHAnsi"/>
                <w:sz w:val="22"/>
                <w:szCs w:val="22"/>
              </w:rPr>
              <w:t>do hacia los Filtros de Polvo F-5</w:t>
            </w:r>
            <w:r w:rsidRPr="00C6790A">
              <w:rPr>
                <w:rFonts w:asciiTheme="minorHAnsi" w:hAnsiTheme="minorHAnsi" w:cstheme="minorHAnsi"/>
                <w:sz w:val="22"/>
                <w:szCs w:val="22"/>
              </w:rPr>
              <w:t>02 A/B para luego pasar a la Unidad</w:t>
            </w:r>
            <w:r w:rsidR="002032A5" w:rsidRPr="00C6790A">
              <w:rPr>
                <w:rFonts w:asciiTheme="minorHAnsi" w:hAnsiTheme="minorHAnsi" w:cstheme="minorHAnsi"/>
                <w:sz w:val="22"/>
                <w:szCs w:val="22"/>
              </w:rPr>
              <w:t xml:space="preserve"> Criogénica.</w:t>
            </w:r>
          </w:p>
          <w:p w14:paraId="68163DFF" w14:textId="77777777"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14:paraId="38556011" w14:textId="77777777" w:rsidR="00EB5929" w:rsidRPr="00C6790A" w:rsidRDefault="00EB5929" w:rsidP="006429A7">
            <w:pPr>
              <w:pStyle w:val="NormalWeb"/>
              <w:shd w:val="clear" w:color="auto" w:fill="FFFFFF"/>
              <w:spacing w:before="0" w:beforeAutospacing="0" w:after="0" w:afterAutospacing="0" w:line="276" w:lineRule="auto"/>
              <w:jc w:val="center"/>
              <w:textAlignment w:val="baseline"/>
              <w:rPr>
                <w:rFonts w:asciiTheme="minorHAnsi" w:hAnsiTheme="minorHAnsi" w:cstheme="minorHAnsi"/>
                <w:sz w:val="22"/>
                <w:szCs w:val="22"/>
              </w:rPr>
            </w:pPr>
            <w:r w:rsidRPr="00C6790A">
              <w:rPr>
                <w:rFonts w:asciiTheme="minorHAnsi" w:hAnsiTheme="minorHAnsi" w:cstheme="minorHAnsi"/>
                <w:noProof/>
                <w:sz w:val="22"/>
              </w:rPr>
              <w:drawing>
                <wp:inline distT="0" distB="0" distL="0" distR="0" wp14:anchorId="59346C6A" wp14:editId="4B3005C2">
                  <wp:extent cx="3544784" cy="3279088"/>
                  <wp:effectExtent l="0" t="0" r="0" b="0"/>
                  <wp:docPr id="2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1">
                            <a:lum bright="-20000" contrast="40000"/>
                            <a:extLst>
                              <a:ext uri="{28A0092B-C50C-407E-A947-70E740481C1C}">
                                <a14:useLocalDpi xmlns:a14="http://schemas.microsoft.com/office/drawing/2010/main" val="0"/>
                              </a:ext>
                            </a:extLst>
                          </a:blip>
                          <a:srcRect/>
                          <a:stretch>
                            <a:fillRect/>
                          </a:stretch>
                        </pic:blipFill>
                        <pic:spPr bwMode="auto">
                          <a:xfrm>
                            <a:off x="0" y="0"/>
                            <a:ext cx="3546530" cy="3280703"/>
                          </a:xfrm>
                          <a:prstGeom prst="rect">
                            <a:avLst/>
                          </a:prstGeom>
                          <a:noFill/>
                          <a:ln>
                            <a:noFill/>
                          </a:ln>
                        </pic:spPr>
                      </pic:pic>
                    </a:graphicData>
                  </a:graphic>
                </wp:inline>
              </w:drawing>
            </w:r>
          </w:p>
          <w:p w14:paraId="3E532C64" w14:textId="77777777"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14:paraId="17DAC55B" w14:textId="77777777" w:rsidR="002032A5" w:rsidRPr="00C6790A" w:rsidRDefault="002032A5"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 xml:space="preserve">La unidad criogénica está compuesta por un tren </w:t>
            </w:r>
            <w:r w:rsidR="00FC35DC" w:rsidRPr="00C6790A">
              <w:rPr>
                <w:rFonts w:asciiTheme="minorHAnsi" w:hAnsiTheme="minorHAnsi" w:cstheme="minorHAnsi"/>
                <w:sz w:val="22"/>
                <w:szCs w:val="22"/>
              </w:rPr>
              <w:t xml:space="preserve">de </w:t>
            </w:r>
            <w:r w:rsidRPr="00C6790A">
              <w:rPr>
                <w:rFonts w:asciiTheme="minorHAnsi" w:hAnsiTheme="minorHAnsi" w:cstheme="minorHAnsi"/>
                <w:sz w:val="22"/>
                <w:szCs w:val="22"/>
              </w:rPr>
              <w:t xml:space="preserve">turboexpansión diseñado bajo la tecnología Cryomax DCP; que es un proceso no licenciado de dos columnas desarrollado especialmente para la recuperación de propano, donde se licuan los componentes pesados que luego son separados del gas en </w:t>
            </w:r>
            <w:r w:rsidR="00E160A0" w:rsidRPr="00C6790A">
              <w:rPr>
                <w:rFonts w:asciiTheme="minorHAnsi" w:hAnsiTheme="minorHAnsi" w:cstheme="minorHAnsi"/>
                <w:sz w:val="22"/>
                <w:szCs w:val="22"/>
              </w:rPr>
              <w:t>la columna</w:t>
            </w:r>
            <w:r w:rsidRPr="00C6790A">
              <w:rPr>
                <w:rFonts w:asciiTheme="minorHAnsi" w:hAnsiTheme="minorHAnsi" w:cstheme="minorHAnsi"/>
                <w:sz w:val="22"/>
                <w:szCs w:val="22"/>
              </w:rPr>
              <w:t xml:space="preserve"> De</w:t>
            </w:r>
            <w:r w:rsidR="00E160A0" w:rsidRPr="00C6790A">
              <w:rPr>
                <w:rFonts w:asciiTheme="minorHAnsi" w:hAnsiTheme="minorHAnsi" w:cstheme="minorHAnsi"/>
                <w:sz w:val="22"/>
                <w:szCs w:val="22"/>
              </w:rPr>
              <w:t>etanizadora</w:t>
            </w:r>
            <w:r w:rsidRPr="00C6790A">
              <w:rPr>
                <w:rFonts w:asciiTheme="minorHAnsi" w:hAnsiTheme="minorHAnsi" w:cstheme="minorHAnsi"/>
                <w:sz w:val="22"/>
                <w:szCs w:val="22"/>
              </w:rPr>
              <w:t>, obteniéndose una corriente de Gas Residual por el tope que luego de ser comprimida es reinyectada al gasoducto.</w:t>
            </w:r>
          </w:p>
          <w:p w14:paraId="3ED20368" w14:textId="77777777"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14:paraId="19D99456" w14:textId="77777777" w:rsidR="002032A5" w:rsidRPr="00C6790A" w:rsidRDefault="002032A5"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 xml:space="preserve">Los líquidos obtenidos por el fondo de la torre deetanizadora pasan a la zona de Fraccionamiento donde son separados el resto de los productos de planta (Gas Licuado de Petróleo, </w:t>
            </w:r>
            <w:r w:rsidR="00FC35DC" w:rsidRPr="00C6790A">
              <w:rPr>
                <w:rFonts w:asciiTheme="minorHAnsi" w:hAnsiTheme="minorHAnsi" w:cstheme="minorHAnsi"/>
                <w:sz w:val="22"/>
                <w:szCs w:val="22"/>
              </w:rPr>
              <w:t xml:space="preserve">Gasolina rica en pentano y </w:t>
            </w:r>
            <w:r w:rsidRPr="00C6790A">
              <w:rPr>
                <w:rFonts w:asciiTheme="minorHAnsi" w:hAnsiTheme="minorHAnsi" w:cstheme="minorHAnsi"/>
                <w:sz w:val="22"/>
                <w:szCs w:val="22"/>
              </w:rPr>
              <w:t>Gasolina Estabilizada).</w:t>
            </w:r>
          </w:p>
          <w:p w14:paraId="4B1C5BC4" w14:textId="77777777" w:rsidR="002032A5" w:rsidRPr="00C6790A" w:rsidRDefault="002032A5"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14:paraId="19F954B5" w14:textId="77777777" w:rsidR="00275123" w:rsidRPr="00C6790A" w:rsidRDefault="00275123" w:rsidP="006429A7">
            <w:pPr>
              <w:spacing w:line="276" w:lineRule="auto"/>
              <w:jc w:val="both"/>
              <w:rPr>
                <w:rFonts w:asciiTheme="minorHAnsi" w:hAnsiTheme="minorHAnsi" w:cstheme="minorHAnsi"/>
                <w:b/>
                <w:sz w:val="22"/>
                <w:szCs w:val="22"/>
              </w:rPr>
            </w:pPr>
            <w:r w:rsidRPr="00C6790A">
              <w:rPr>
                <w:rFonts w:asciiTheme="minorHAnsi" w:hAnsiTheme="minorHAnsi" w:cstheme="minorHAnsi"/>
                <w:b/>
                <w:sz w:val="22"/>
                <w:szCs w:val="22"/>
              </w:rPr>
              <w:t xml:space="preserve">CONDICIONES DEL GAS </w:t>
            </w:r>
            <w:r w:rsidR="00EB5929" w:rsidRPr="00C6790A">
              <w:rPr>
                <w:rFonts w:asciiTheme="minorHAnsi" w:hAnsiTheme="minorHAnsi" w:cstheme="minorHAnsi"/>
                <w:b/>
                <w:sz w:val="22"/>
                <w:szCs w:val="22"/>
              </w:rPr>
              <w:t>AL INGRESO</w:t>
            </w:r>
            <w:r w:rsidRPr="00C6790A">
              <w:rPr>
                <w:rFonts w:asciiTheme="minorHAnsi" w:hAnsiTheme="minorHAnsi" w:cstheme="minorHAnsi"/>
                <w:b/>
                <w:sz w:val="22"/>
                <w:szCs w:val="22"/>
              </w:rPr>
              <w:t xml:space="preserve"> </w:t>
            </w:r>
            <w:r w:rsidR="00EB5929" w:rsidRPr="00C6790A">
              <w:rPr>
                <w:rFonts w:asciiTheme="minorHAnsi" w:hAnsiTheme="minorHAnsi" w:cstheme="minorHAnsi"/>
                <w:b/>
                <w:sz w:val="22"/>
                <w:szCs w:val="22"/>
              </w:rPr>
              <w:t>DE LAS UNIDADES DE REMOCION DE MERCURIO</w:t>
            </w:r>
          </w:p>
          <w:p w14:paraId="0D3369D1" w14:textId="77777777" w:rsidR="00275123" w:rsidRPr="00C6790A" w:rsidRDefault="00275123" w:rsidP="006429A7">
            <w:pPr>
              <w:spacing w:line="276" w:lineRule="auto"/>
              <w:jc w:val="both"/>
              <w:rPr>
                <w:rFonts w:asciiTheme="minorHAnsi" w:hAnsiTheme="minorHAnsi" w:cstheme="minorHAnsi"/>
                <w:sz w:val="22"/>
                <w:szCs w:val="22"/>
              </w:rPr>
            </w:pPr>
          </w:p>
          <w:p w14:paraId="086F2409" w14:textId="77777777" w:rsidR="00EB5929" w:rsidRPr="00C6790A" w:rsidRDefault="00EB5929" w:rsidP="006429A7">
            <w:pPr>
              <w:spacing w:line="276" w:lineRule="auto"/>
              <w:jc w:val="both"/>
              <w:rPr>
                <w:rFonts w:asciiTheme="minorHAnsi" w:hAnsiTheme="minorHAnsi" w:cstheme="minorHAnsi"/>
                <w:b/>
                <w:sz w:val="22"/>
                <w:szCs w:val="22"/>
              </w:rPr>
            </w:pPr>
            <w:r w:rsidRPr="00C6790A">
              <w:rPr>
                <w:rFonts w:asciiTheme="minorHAnsi" w:hAnsiTheme="minorHAnsi" w:cstheme="minorHAnsi"/>
                <w:b/>
                <w:sz w:val="22"/>
                <w:szCs w:val="22"/>
              </w:rPr>
              <w:t>ESPECIFICACION DE LAS UNIDADES DE REMOCION DE MERCURIO</w:t>
            </w:r>
          </w:p>
          <w:p w14:paraId="2AC62E16" w14:textId="77777777" w:rsidR="00867446"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 xml:space="preserve">El objetivo de cada URM es reducir el contenido de Mercurio del gas de entrada a ambas plantas desde </w:t>
            </w:r>
            <w:r w:rsidR="0003396F" w:rsidRPr="00C6790A">
              <w:rPr>
                <w:rFonts w:asciiTheme="minorHAnsi" w:hAnsiTheme="minorHAnsi" w:cstheme="minorHAnsi"/>
                <w:sz w:val="22"/>
                <w:szCs w:val="22"/>
              </w:rPr>
              <w:t>1,17</w:t>
            </w:r>
            <w:r w:rsidRPr="00C6790A">
              <w:rPr>
                <w:rFonts w:asciiTheme="minorHAnsi" w:hAnsiTheme="minorHAnsi" w:cstheme="minorHAnsi"/>
                <w:sz w:val="22"/>
                <w:szCs w:val="22"/>
              </w:rPr>
              <w:t xml:space="preserve"> µg/Nm3 hasta al menos 0.01 µg/Nm3.</w:t>
            </w:r>
          </w:p>
          <w:p w14:paraId="0FE2BA0B" w14:textId="77777777"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14:paraId="0807E661" w14:textId="77777777"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La tecnología seleccionada para</w:t>
            </w:r>
            <w:r w:rsidR="00DF36ED">
              <w:rPr>
                <w:rFonts w:asciiTheme="minorHAnsi" w:hAnsiTheme="minorHAnsi" w:cstheme="minorHAnsi"/>
                <w:sz w:val="22"/>
                <w:szCs w:val="22"/>
              </w:rPr>
              <w:t xml:space="preserve"> el proceso se basa en lechos ad</w:t>
            </w:r>
            <w:r w:rsidRPr="00C6790A">
              <w:rPr>
                <w:rFonts w:asciiTheme="minorHAnsi" w:hAnsiTheme="minorHAnsi" w:cstheme="minorHAnsi"/>
                <w:sz w:val="22"/>
                <w:szCs w:val="22"/>
              </w:rPr>
              <w:t xml:space="preserve">sorbentes de Mercurio no regenerativos. Los fabricantes/proveedores de estos tipos de relleno garantizan el nivel requerido a la salida de la URM. </w:t>
            </w:r>
          </w:p>
          <w:p w14:paraId="321DDB6D" w14:textId="77777777"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La expectativa de vida mínima requerida del relleno a</w:t>
            </w:r>
            <w:r w:rsidR="00DF36ED">
              <w:rPr>
                <w:rFonts w:asciiTheme="minorHAnsi" w:hAnsiTheme="minorHAnsi" w:cstheme="minorHAnsi"/>
                <w:sz w:val="22"/>
                <w:szCs w:val="22"/>
              </w:rPr>
              <w:t>d</w:t>
            </w:r>
            <w:r w:rsidRPr="00C6790A">
              <w:rPr>
                <w:rFonts w:asciiTheme="minorHAnsi" w:hAnsiTheme="minorHAnsi" w:cstheme="minorHAnsi"/>
                <w:sz w:val="22"/>
                <w:szCs w:val="22"/>
              </w:rPr>
              <w:t>sorbente deberá ser de 10 años.</w:t>
            </w:r>
          </w:p>
          <w:p w14:paraId="3E77A350" w14:textId="77777777" w:rsidR="00F268B4" w:rsidRPr="00C6790A" w:rsidRDefault="00F268B4"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tbl>
            <w:tblPr>
              <w:tblW w:w="7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60"/>
              <w:gridCol w:w="1200"/>
              <w:gridCol w:w="1216"/>
              <w:gridCol w:w="1216"/>
            </w:tblGrid>
            <w:tr w:rsidR="00F268B4" w:rsidRPr="00C6790A" w14:paraId="2196E690" w14:textId="77777777" w:rsidTr="00F268B4">
              <w:trPr>
                <w:trHeight w:val="300"/>
                <w:jc w:val="center"/>
              </w:trPr>
              <w:tc>
                <w:tcPr>
                  <w:tcW w:w="3660" w:type="dxa"/>
                  <w:noWrap/>
                  <w:tcMar>
                    <w:top w:w="0" w:type="dxa"/>
                    <w:left w:w="70" w:type="dxa"/>
                    <w:bottom w:w="0" w:type="dxa"/>
                    <w:right w:w="70" w:type="dxa"/>
                  </w:tcMar>
                  <w:vAlign w:val="center"/>
                  <w:hideMark/>
                </w:tcPr>
                <w:p w14:paraId="0EC10F2E" w14:textId="77777777" w:rsidR="00F268B4" w:rsidRPr="00C6790A" w:rsidRDefault="00F268B4" w:rsidP="00F268B4">
                  <w:pPr>
                    <w:jc w:val="center"/>
                    <w:rPr>
                      <w:rFonts w:asciiTheme="minorHAnsi" w:hAnsiTheme="minorHAnsi" w:cstheme="minorHAnsi"/>
                      <w:b/>
                      <w:sz w:val="22"/>
                      <w:szCs w:val="22"/>
                      <w:lang w:val="es-ES_tradnl"/>
                    </w:rPr>
                  </w:pPr>
                  <w:r w:rsidRPr="00C6790A">
                    <w:rPr>
                      <w:rFonts w:asciiTheme="minorHAnsi" w:hAnsiTheme="minorHAnsi" w:cstheme="minorHAnsi"/>
                      <w:b/>
                      <w:sz w:val="22"/>
                      <w:szCs w:val="22"/>
                      <w:lang w:val="es-ES_tradnl"/>
                    </w:rPr>
                    <w:t xml:space="preserve">Parámetro </w:t>
                  </w:r>
                </w:p>
              </w:tc>
              <w:tc>
                <w:tcPr>
                  <w:tcW w:w="1200" w:type="dxa"/>
                  <w:noWrap/>
                  <w:tcMar>
                    <w:top w:w="0" w:type="dxa"/>
                    <w:left w:w="70" w:type="dxa"/>
                    <w:bottom w:w="0" w:type="dxa"/>
                    <w:right w:w="70" w:type="dxa"/>
                  </w:tcMar>
                  <w:vAlign w:val="center"/>
                  <w:hideMark/>
                </w:tcPr>
                <w:p w14:paraId="1F700665" w14:textId="77777777" w:rsidR="00F268B4" w:rsidRPr="00C6790A" w:rsidRDefault="00F268B4" w:rsidP="00F268B4">
                  <w:pPr>
                    <w:jc w:val="center"/>
                    <w:rPr>
                      <w:rFonts w:asciiTheme="minorHAnsi" w:hAnsiTheme="minorHAnsi" w:cstheme="minorHAnsi"/>
                      <w:b/>
                      <w:sz w:val="22"/>
                      <w:szCs w:val="22"/>
                      <w:lang w:val="es-ES_tradnl" w:eastAsia="es-BO"/>
                    </w:rPr>
                  </w:pPr>
                </w:p>
              </w:tc>
              <w:tc>
                <w:tcPr>
                  <w:tcW w:w="1216" w:type="dxa"/>
                  <w:noWrap/>
                  <w:tcMar>
                    <w:top w:w="0" w:type="dxa"/>
                    <w:left w:w="70" w:type="dxa"/>
                    <w:bottom w:w="0" w:type="dxa"/>
                    <w:right w:w="70" w:type="dxa"/>
                  </w:tcMar>
                  <w:vAlign w:val="center"/>
                  <w:hideMark/>
                </w:tcPr>
                <w:p w14:paraId="27B20A63" w14:textId="77777777"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PSLCV</w:t>
                  </w:r>
                </w:p>
              </w:tc>
              <w:tc>
                <w:tcPr>
                  <w:tcW w:w="1216" w:type="dxa"/>
                  <w:noWrap/>
                  <w:tcMar>
                    <w:top w:w="0" w:type="dxa"/>
                    <w:left w:w="70" w:type="dxa"/>
                    <w:bottom w:w="0" w:type="dxa"/>
                    <w:right w:w="70" w:type="dxa"/>
                  </w:tcMar>
                  <w:vAlign w:val="center"/>
                  <w:hideMark/>
                </w:tcPr>
                <w:p w14:paraId="74454C8E" w14:textId="77777777"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PSLRG</w:t>
                  </w:r>
                </w:p>
              </w:tc>
            </w:tr>
            <w:tr w:rsidR="00F268B4" w:rsidRPr="00C6790A" w14:paraId="596BBA6C" w14:textId="77777777" w:rsidTr="00F268B4">
              <w:trPr>
                <w:trHeight w:val="300"/>
                <w:jc w:val="center"/>
              </w:trPr>
              <w:tc>
                <w:tcPr>
                  <w:tcW w:w="3660" w:type="dxa"/>
                  <w:noWrap/>
                  <w:tcMar>
                    <w:top w:w="0" w:type="dxa"/>
                    <w:left w:w="70" w:type="dxa"/>
                    <w:bottom w:w="0" w:type="dxa"/>
                    <w:right w:w="70" w:type="dxa"/>
                  </w:tcMar>
                  <w:vAlign w:val="center"/>
                </w:tcPr>
                <w:p w14:paraId="3517E945" w14:textId="77777777"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Numero de lechos</w:t>
                  </w:r>
                </w:p>
              </w:tc>
              <w:tc>
                <w:tcPr>
                  <w:tcW w:w="1200" w:type="dxa"/>
                  <w:noWrap/>
                  <w:tcMar>
                    <w:top w:w="0" w:type="dxa"/>
                    <w:left w:w="70" w:type="dxa"/>
                    <w:bottom w:w="0" w:type="dxa"/>
                    <w:right w:w="70" w:type="dxa"/>
                  </w:tcMar>
                  <w:vAlign w:val="center"/>
                </w:tcPr>
                <w:p w14:paraId="715CD66D" w14:textId="77777777" w:rsidR="00F268B4" w:rsidRPr="00C6790A" w:rsidRDefault="00F268B4" w:rsidP="00F268B4">
                  <w:pPr>
                    <w:jc w:val="center"/>
                    <w:rPr>
                      <w:rFonts w:asciiTheme="minorHAnsi" w:hAnsiTheme="minorHAnsi" w:cstheme="minorHAnsi"/>
                      <w:color w:val="000000"/>
                      <w:sz w:val="22"/>
                      <w:szCs w:val="22"/>
                      <w:lang w:val="es-ES_tradnl" w:eastAsia="es-BO"/>
                    </w:rPr>
                  </w:pPr>
                </w:p>
              </w:tc>
              <w:tc>
                <w:tcPr>
                  <w:tcW w:w="1216" w:type="dxa"/>
                  <w:noWrap/>
                  <w:tcMar>
                    <w:top w:w="0" w:type="dxa"/>
                    <w:left w:w="70" w:type="dxa"/>
                    <w:bottom w:w="0" w:type="dxa"/>
                    <w:right w:w="70" w:type="dxa"/>
                  </w:tcMar>
                  <w:vAlign w:val="center"/>
                </w:tcPr>
                <w:p w14:paraId="119B160D" w14:textId="77777777"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2</w:t>
                  </w:r>
                </w:p>
              </w:tc>
              <w:tc>
                <w:tcPr>
                  <w:tcW w:w="1216" w:type="dxa"/>
                  <w:noWrap/>
                  <w:tcMar>
                    <w:top w:w="0" w:type="dxa"/>
                    <w:left w:w="70" w:type="dxa"/>
                    <w:bottom w:w="0" w:type="dxa"/>
                    <w:right w:w="70" w:type="dxa"/>
                  </w:tcMar>
                  <w:vAlign w:val="center"/>
                </w:tcPr>
                <w:p w14:paraId="05A9AD58" w14:textId="77777777"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1</w:t>
                  </w:r>
                </w:p>
              </w:tc>
            </w:tr>
            <w:tr w:rsidR="00F268B4" w:rsidRPr="00C6790A" w14:paraId="29301412" w14:textId="77777777" w:rsidTr="00F268B4">
              <w:trPr>
                <w:trHeight w:val="300"/>
                <w:jc w:val="center"/>
              </w:trPr>
              <w:tc>
                <w:tcPr>
                  <w:tcW w:w="3660" w:type="dxa"/>
                  <w:noWrap/>
                  <w:tcMar>
                    <w:top w:w="0" w:type="dxa"/>
                    <w:left w:w="70" w:type="dxa"/>
                    <w:bottom w:w="0" w:type="dxa"/>
                    <w:right w:w="70" w:type="dxa"/>
                  </w:tcMar>
                  <w:vAlign w:val="center"/>
                  <w:hideMark/>
                </w:tcPr>
                <w:p w14:paraId="14DB9695" w14:textId="77777777"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Máxima caída de presión permisible por lecho</w:t>
                  </w:r>
                </w:p>
              </w:tc>
              <w:tc>
                <w:tcPr>
                  <w:tcW w:w="1200" w:type="dxa"/>
                  <w:noWrap/>
                  <w:tcMar>
                    <w:top w:w="0" w:type="dxa"/>
                    <w:left w:w="70" w:type="dxa"/>
                    <w:bottom w:w="0" w:type="dxa"/>
                    <w:right w:w="70" w:type="dxa"/>
                  </w:tcMar>
                  <w:vAlign w:val="center"/>
                  <w:hideMark/>
                </w:tcPr>
                <w:p w14:paraId="472C8155" w14:textId="77777777"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psi</w:t>
                  </w:r>
                </w:p>
              </w:tc>
              <w:tc>
                <w:tcPr>
                  <w:tcW w:w="1216" w:type="dxa"/>
                  <w:noWrap/>
                  <w:tcMar>
                    <w:top w:w="0" w:type="dxa"/>
                    <w:left w:w="70" w:type="dxa"/>
                    <w:bottom w:w="0" w:type="dxa"/>
                    <w:right w:w="70" w:type="dxa"/>
                  </w:tcMar>
                  <w:vAlign w:val="center"/>
                  <w:hideMark/>
                </w:tcPr>
                <w:p w14:paraId="116A845B" w14:textId="77777777"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8,0</w:t>
                  </w:r>
                </w:p>
              </w:tc>
              <w:tc>
                <w:tcPr>
                  <w:tcW w:w="1216" w:type="dxa"/>
                  <w:noWrap/>
                  <w:tcMar>
                    <w:top w:w="0" w:type="dxa"/>
                    <w:left w:w="70" w:type="dxa"/>
                    <w:bottom w:w="0" w:type="dxa"/>
                    <w:right w:w="70" w:type="dxa"/>
                  </w:tcMar>
                  <w:vAlign w:val="center"/>
                  <w:hideMark/>
                </w:tcPr>
                <w:p w14:paraId="3E644ECE" w14:textId="77777777"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5,1</w:t>
                  </w:r>
                </w:p>
              </w:tc>
            </w:tr>
            <w:tr w:rsidR="00F268B4" w:rsidRPr="00C6790A" w14:paraId="0CF9686F" w14:textId="77777777" w:rsidTr="00F268B4">
              <w:trPr>
                <w:trHeight w:val="300"/>
                <w:jc w:val="center"/>
              </w:trPr>
              <w:tc>
                <w:tcPr>
                  <w:tcW w:w="3660" w:type="dxa"/>
                  <w:noWrap/>
                  <w:tcMar>
                    <w:top w:w="0" w:type="dxa"/>
                    <w:left w:w="70" w:type="dxa"/>
                    <w:bottom w:w="0" w:type="dxa"/>
                    <w:right w:w="70" w:type="dxa"/>
                  </w:tcMar>
                  <w:vAlign w:val="center"/>
                  <w:hideMark/>
                </w:tcPr>
                <w:p w14:paraId="347ECB36" w14:textId="77777777"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Vida útil mínima garantizada</w:t>
                  </w:r>
                </w:p>
              </w:tc>
              <w:tc>
                <w:tcPr>
                  <w:tcW w:w="1200" w:type="dxa"/>
                  <w:noWrap/>
                  <w:tcMar>
                    <w:top w:w="0" w:type="dxa"/>
                    <w:left w:w="70" w:type="dxa"/>
                    <w:bottom w:w="0" w:type="dxa"/>
                    <w:right w:w="70" w:type="dxa"/>
                  </w:tcMar>
                  <w:vAlign w:val="center"/>
                  <w:hideMark/>
                </w:tcPr>
                <w:p w14:paraId="7F4693D4" w14:textId="77777777"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años</w:t>
                  </w:r>
                </w:p>
              </w:tc>
              <w:tc>
                <w:tcPr>
                  <w:tcW w:w="1216" w:type="dxa"/>
                  <w:noWrap/>
                  <w:tcMar>
                    <w:top w:w="0" w:type="dxa"/>
                    <w:left w:w="70" w:type="dxa"/>
                    <w:bottom w:w="0" w:type="dxa"/>
                    <w:right w:w="70" w:type="dxa"/>
                  </w:tcMar>
                  <w:vAlign w:val="center"/>
                  <w:hideMark/>
                </w:tcPr>
                <w:p w14:paraId="51A23B94" w14:textId="77777777" w:rsidR="00F268B4" w:rsidRPr="00C6790A" w:rsidRDefault="00F268B4" w:rsidP="00F268B4">
                  <w:pPr>
                    <w:jc w:val="center"/>
                    <w:rPr>
                      <w:rFonts w:asciiTheme="minorHAnsi" w:hAnsiTheme="minorHAnsi" w:cstheme="minorHAnsi"/>
                      <w:bCs/>
                      <w:color w:val="000000"/>
                      <w:sz w:val="22"/>
                      <w:szCs w:val="22"/>
                      <w:lang w:val="es-ES_tradnl" w:eastAsia="es-BO"/>
                    </w:rPr>
                  </w:pPr>
                  <w:r w:rsidRPr="00C6790A">
                    <w:rPr>
                      <w:rFonts w:asciiTheme="minorHAnsi" w:hAnsiTheme="minorHAnsi" w:cstheme="minorHAnsi"/>
                      <w:bCs/>
                      <w:color w:val="000000"/>
                      <w:sz w:val="22"/>
                      <w:szCs w:val="22"/>
                      <w:lang w:val="es-ES_tradnl" w:eastAsia="es-BO"/>
                    </w:rPr>
                    <w:t>10</w:t>
                  </w:r>
                </w:p>
              </w:tc>
              <w:tc>
                <w:tcPr>
                  <w:tcW w:w="1216" w:type="dxa"/>
                  <w:noWrap/>
                  <w:tcMar>
                    <w:top w:w="0" w:type="dxa"/>
                    <w:left w:w="70" w:type="dxa"/>
                    <w:bottom w:w="0" w:type="dxa"/>
                    <w:right w:w="70" w:type="dxa"/>
                  </w:tcMar>
                  <w:vAlign w:val="center"/>
                  <w:hideMark/>
                </w:tcPr>
                <w:p w14:paraId="57D47781" w14:textId="77777777" w:rsidR="00F268B4" w:rsidRPr="00C6790A" w:rsidRDefault="00F268B4" w:rsidP="00F268B4">
                  <w:pPr>
                    <w:jc w:val="center"/>
                    <w:rPr>
                      <w:rFonts w:asciiTheme="minorHAnsi" w:hAnsiTheme="minorHAnsi" w:cstheme="minorHAnsi"/>
                      <w:bCs/>
                      <w:color w:val="000000"/>
                      <w:sz w:val="22"/>
                      <w:szCs w:val="22"/>
                      <w:lang w:val="es-ES_tradnl" w:eastAsia="es-BO"/>
                    </w:rPr>
                  </w:pPr>
                  <w:r w:rsidRPr="00C6790A">
                    <w:rPr>
                      <w:rFonts w:asciiTheme="minorHAnsi" w:hAnsiTheme="minorHAnsi" w:cstheme="minorHAnsi"/>
                      <w:bCs/>
                      <w:color w:val="000000"/>
                      <w:sz w:val="22"/>
                      <w:szCs w:val="22"/>
                      <w:lang w:val="es-ES_tradnl" w:eastAsia="es-BO"/>
                    </w:rPr>
                    <w:t>10</w:t>
                  </w:r>
                </w:p>
              </w:tc>
            </w:tr>
            <w:tr w:rsidR="00F268B4" w:rsidRPr="00C6790A" w14:paraId="47708F3C" w14:textId="77777777" w:rsidTr="00F268B4">
              <w:trPr>
                <w:trHeight w:val="300"/>
                <w:jc w:val="center"/>
              </w:trPr>
              <w:tc>
                <w:tcPr>
                  <w:tcW w:w="3660" w:type="dxa"/>
                  <w:noWrap/>
                  <w:tcMar>
                    <w:top w:w="0" w:type="dxa"/>
                    <w:left w:w="70" w:type="dxa"/>
                    <w:bottom w:w="0" w:type="dxa"/>
                    <w:right w:w="70" w:type="dxa"/>
                  </w:tcMar>
                  <w:vAlign w:val="center"/>
                  <w:hideMark/>
                </w:tcPr>
                <w:p w14:paraId="57281243" w14:textId="77777777"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 xml:space="preserve">Concentración de mercurio a la entrada del sistema </w:t>
                  </w:r>
                </w:p>
              </w:tc>
              <w:tc>
                <w:tcPr>
                  <w:tcW w:w="1200" w:type="dxa"/>
                  <w:noWrap/>
                  <w:tcMar>
                    <w:top w:w="0" w:type="dxa"/>
                    <w:left w:w="70" w:type="dxa"/>
                    <w:bottom w:w="0" w:type="dxa"/>
                    <w:right w:w="70" w:type="dxa"/>
                  </w:tcMar>
                  <w:vAlign w:val="center"/>
                  <w:hideMark/>
                </w:tcPr>
                <w:p w14:paraId="37516710" w14:textId="77777777"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µg/Nm3</w:t>
                  </w:r>
                </w:p>
              </w:tc>
              <w:tc>
                <w:tcPr>
                  <w:tcW w:w="1216" w:type="dxa"/>
                  <w:noWrap/>
                  <w:tcMar>
                    <w:top w:w="0" w:type="dxa"/>
                    <w:left w:w="70" w:type="dxa"/>
                    <w:bottom w:w="0" w:type="dxa"/>
                    <w:right w:w="70" w:type="dxa"/>
                  </w:tcMar>
                  <w:vAlign w:val="center"/>
                  <w:hideMark/>
                </w:tcPr>
                <w:p w14:paraId="48EB98AB" w14:textId="77777777"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1,17</w:t>
                  </w:r>
                </w:p>
              </w:tc>
              <w:tc>
                <w:tcPr>
                  <w:tcW w:w="1216" w:type="dxa"/>
                  <w:noWrap/>
                  <w:tcMar>
                    <w:top w:w="0" w:type="dxa"/>
                    <w:left w:w="70" w:type="dxa"/>
                    <w:bottom w:w="0" w:type="dxa"/>
                    <w:right w:w="70" w:type="dxa"/>
                  </w:tcMar>
                  <w:vAlign w:val="center"/>
                  <w:hideMark/>
                </w:tcPr>
                <w:p w14:paraId="114CB962" w14:textId="77777777"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1,17</w:t>
                  </w:r>
                </w:p>
              </w:tc>
            </w:tr>
            <w:tr w:rsidR="00F268B4" w:rsidRPr="00C6790A" w14:paraId="42BC98A3" w14:textId="77777777" w:rsidTr="00F268B4">
              <w:trPr>
                <w:trHeight w:val="300"/>
                <w:jc w:val="center"/>
              </w:trPr>
              <w:tc>
                <w:tcPr>
                  <w:tcW w:w="3660" w:type="dxa"/>
                  <w:noWrap/>
                  <w:tcMar>
                    <w:top w:w="0" w:type="dxa"/>
                    <w:left w:w="70" w:type="dxa"/>
                    <w:bottom w:w="0" w:type="dxa"/>
                    <w:right w:w="70" w:type="dxa"/>
                  </w:tcMar>
                  <w:vAlign w:val="center"/>
                  <w:hideMark/>
                </w:tcPr>
                <w:p w14:paraId="4433D833" w14:textId="77777777"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 xml:space="preserve">Concentración de mercurio a la salida del sistema </w:t>
                  </w:r>
                </w:p>
              </w:tc>
              <w:tc>
                <w:tcPr>
                  <w:tcW w:w="1200" w:type="dxa"/>
                  <w:noWrap/>
                  <w:tcMar>
                    <w:top w:w="0" w:type="dxa"/>
                    <w:left w:w="70" w:type="dxa"/>
                    <w:bottom w:w="0" w:type="dxa"/>
                    <w:right w:w="70" w:type="dxa"/>
                  </w:tcMar>
                  <w:vAlign w:val="center"/>
                  <w:hideMark/>
                </w:tcPr>
                <w:p w14:paraId="13F9E97B" w14:textId="77777777"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µg/Nm3</w:t>
                  </w:r>
                </w:p>
              </w:tc>
              <w:tc>
                <w:tcPr>
                  <w:tcW w:w="1216" w:type="dxa"/>
                  <w:noWrap/>
                  <w:tcMar>
                    <w:top w:w="0" w:type="dxa"/>
                    <w:left w:w="70" w:type="dxa"/>
                    <w:bottom w:w="0" w:type="dxa"/>
                    <w:right w:w="70" w:type="dxa"/>
                  </w:tcMar>
                  <w:vAlign w:val="center"/>
                  <w:hideMark/>
                </w:tcPr>
                <w:p w14:paraId="757EDC10" w14:textId="77777777"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&lt;0,01</w:t>
                  </w:r>
                </w:p>
              </w:tc>
              <w:tc>
                <w:tcPr>
                  <w:tcW w:w="1216" w:type="dxa"/>
                  <w:noWrap/>
                  <w:tcMar>
                    <w:top w:w="0" w:type="dxa"/>
                    <w:left w:w="70" w:type="dxa"/>
                    <w:bottom w:w="0" w:type="dxa"/>
                    <w:right w:w="70" w:type="dxa"/>
                  </w:tcMar>
                  <w:vAlign w:val="center"/>
                  <w:hideMark/>
                </w:tcPr>
                <w:p w14:paraId="1ECD3D7D" w14:textId="77777777"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&lt;0,01</w:t>
                  </w:r>
                </w:p>
              </w:tc>
            </w:tr>
            <w:tr w:rsidR="00F268B4" w:rsidRPr="00C6790A" w14:paraId="0767AEE8" w14:textId="77777777" w:rsidTr="00F268B4">
              <w:trPr>
                <w:trHeight w:val="300"/>
                <w:jc w:val="center"/>
              </w:trPr>
              <w:tc>
                <w:tcPr>
                  <w:tcW w:w="3660" w:type="dxa"/>
                  <w:noWrap/>
                  <w:tcMar>
                    <w:top w:w="0" w:type="dxa"/>
                    <w:left w:w="70" w:type="dxa"/>
                    <w:bottom w:w="0" w:type="dxa"/>
                    <w:right w:w="70" w:type="dxa"/>
                  </w:tcMar>
                  <w:vAlign w:val="center"/>
                </w:tcPr>
                <w:p w14:paraId="58386FD8" w14:textId="77777777"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Método de carga del adsorbente</w:t>
                  </w:r>
                </w:p>
              </w:tc>
              <w:tc>
                <w:tcPr>
                  <w:tcW w:w="1200" w:type="dxa"/>
                  <w:noWrap/>
                  <w:tcMar>
                    <w:top w:w="0" w:type="dxa"/>
                    <w:left w:w="70" w:type="dxa"/>
                    <w:bottom w:w="0" w:type="dxa"/>
                    <w:right w:w="70" w:type="dxa"/>
                  </w:tcMar>
                  <w:vAlign w:val="center"/>
                </w:tcPr>
                <w:p w14:paraId="08278804" w14:textId="77777777" w:rsidR="00F268B4" w:rsidRPr="00C6790A" w:rsidRDefault="00F268B4" w:rsidP="00F268B4">
                  <w:pPr>
                    <w:jc w:val="center"/>
                    <w:rPr>
                      <w:rFonts w:asciiTheme="minorHAnsi" w:hAnsiTheme="minorHAnsi" w:cstheme="minorHAnsi"/>
                      <w:color w:val="000000"/>
                      <w:sz w:val="22"/>
                      <w:szCs w:val="22"/>
                      <w:lang w:val="es-ES_tradnl" w:eastAsia="es-BO"/>
                    </w:rPr>
                  </w:pPr>
                </w:p>
              </w:tc>
              <w:tc>
                <w:tcPr>
                  <w:tcW w:w="2432" w:type="dxa"/>
                  <w:gridSpan w:val="2"/>
                  <w:noWrap/>
                  <w:tcMar>
                    <w:top w:w="0" w:type="dxa"/>
                    <w:left w:w="70" w:type="dxa"/>
                    <w:bottom w:w="0" w:type="dxa"/>
                    <w:right w:w="70" w:type="dxa"/>
                  </w:tcMar>
                  <w:vAlign w:val="center"/>
                </w:tcPr>
                <w:p w14:paraId="6F99AD0F" w14:textId="77777777"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 xml:space="preserve">Atmósfera libre </w:t>
                  </w:r>
                </w:p>
                <w:p w14:paraId="75910DB6" w14:textId="77777777" w:rsidR="00F268B4"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(no controlada)</w:t>
                  </w:r>
                  <w:r w:rsidR="00691485">
                    <w:rPr>
                      <w:rFonts w:asciiTheme="minorHAnsi" w:hAnsiTheme="minorHAnsi" w:cstheme="minorHAnsi"/>
                      <w:color w:val="000000"/>
                      <w:sz w:val="22"/>
                      <w:szCs w:val="22"/>
                      <w:lang w:val="es-ES_tradnl" w:eastAsia="es-BO"/>
                    </w:rPr>
                    <w:t xml:space="preserve"> </w:t>
                  </w:r>
                </w:p>
                <w:p w14:paraId="58C7E34C" w14:textId="77777777" w:rsidR="00691485" w:rsidRPr="00C6790A" w:rsidRDefault="00691485" w:rsidP="00F268B4">
                  <w:pPr>
                    <w:jc w:val="center"/>
                    <w:rPr>
                      <w:rFonts w:asciiTheme="minorHAnsi" w:hAnsiTheme="minorHAnsi" w:cstheme="minorHAnsi"/>
                      <w:color w:val="000000"/>
                      <w:sz w:val="22"/>
                      <w:szCs w:val="22"/>
                      <w:lang w:val="es-ES_tradnl" w:eastAsia="es-BO"/>
                    </w:rPr>
                  </w:pPr>
                  <w:r>
                    <w:rPr>
                      <w:rFonts w:asciiTheme="minorHAnsi" w:hAnsiTheme="minorHAnsi" w:cstheme="minorHAnsi"/>
                      <w:color w:val="000000"/>
                      <w:sz w:val="22"/>
                      <w:szCs w:val="22"/>
                      <w:lang w:val="es-ES_tradnl" w:eastAsia="es-BO"/>
                    </w:rPr>
                    <w:t>Nota 1</w:t>
                  </w:r>
                </w:p>
              </w:tc>
            </w:tr>
          </w:tbl>
          <w:p w14:paraId="2FADBB05" w14:textId="77777777" w:rsidR="00F268B4" w:rsidRPr="00C6790A" w:rsidRDefault="00F268B4" w:rsidP="00F268B4">
            <w:pPr>
              <w:pStyle w:val="NormalWeb"/>
              <w:shd w:val="clear" w:color="auto" w:fill="FFFFFF"/>
              <w:spacing w:before="0" w:beforeAutospacing="0" w:after="0" w:afterAutospacing="0" w:line="276" w:lineRule="auto"/>
              <w:jc w:val="center"/>
              <w:textAlignment w:val="baseline"/>
              <w:rPr>
                <w:rFonts w:asciiTheme="minorHAnsi" w:hAnsiTheme="minorHAnsi" w:cstheme="minorHAnsi"/>
                <w:i/>
                <w:sz w:val="20"/>
                <w:szCs w:val="22"/>
              </w:rPr>
            </w:pPr>
            <w:r w:rsidRPr="00C6790A">
              <w:rPr>
                <w:rFonts w:asciiTheme="minorHAnsi" w:hAnsiTheme="minorHAnsi" w:cstheme="minorHAnsi"/>
                <w:i/>
                <w:sz w:val="20"/>
                <w:szCs w:val="22"/>
              </w:rPr>
              <w:t xml:space="preserve">Tabla. Especificaciones </w:t>
            </w:r>
            <w:r w:rsidR="000F3C51">
              <w:rPr>
                <w:rFonts w:asciiTheme="minorHAnsi" w:hAnsiTheme="minorHAnsi" w:cstheme="minorHAnsi"/>
                <w:i/>
                <w:sz w:val="20"/>
                <w:szCs w:val="22"/>
              </w:rPr>
              <w:t xml:space="preserve">técnicas </w:t>
            </w:r>
            <w:r w:rsidRPr="00C6790A">
              <w:rPr>
                <w:rFonts w:asciiTheme="minorHAnsi" w:hAnsiTheme="minorHAnsi" w:cstheme="minorHAnsi"/>
                <w:i/>
                <w:sz w:val="20"/>
                <w:szCs w:val="22"/>
              </w:rPr>
              <w:t>del Adsorbente</w:t>
            </w:r>
          </w:p>
          <w:p w14:paraId="36EC8642" w14:textId="77777777" w:rsidR="0001708F" w:rsidRPr="0001708F" w:rsidRDefault="0001708F" w:rsidP="0001708F">
            <w:pPr>
              <w:ind w:left="422" w:right="572"/>
              <w:jc w:val="both"/>
              <w:rPr>
                <w:rFonts w:asciiTheme="minorHAnsi" w:hAnsiTheme="minorHAnsi"/>
                <w:i/>
                <w:sz w:val="22"/>
                <w:szCs w:val="22"/>
                <w:lang w:val="es-BO" w:eastAsia="en-US"/>
              </w:rPr>
            </w:pPr>
            <w:r w:rsidRPr="0001708F">
              <w:rPr>
                <w:rFonts w:asciiTheme="minorHAnsi" w:hAnsiTheme="minorHAnsi" w:cstheme="minorHAnsi"/>
                <w:i/>
                <w:sz w:val="22"/>
                <w:szCs w:val="22"/>
              </w:rPr>
              <w:t>Nota</w:t>
            </w:r>
            <w:r w:rsidR="00691485">
              <w:rPr>
                <w:rFonts w:asciiTheme="minorHAnsi" w:hAnsiTheme="minorHAnsi" w:cstheme="minorHAnsi"/>
                <w:i/>
                <w:sz w:val="22"/>
                <w:szCs w:val="22"/>
              </w:rPr>
              <w:t xml:space="preserve"> 1</w:t>
            </w:r>
            <w:r w:rsidRPr="0001708F">
              <w:rPr>
                <w:rFonts w:asciiTheme="minorHAnsi" w:hAnsiTheme="minorHAnsi" w:cstheme="minorHAnsi"/>
                <w:i/>
                <w:sz w:val="22"/>
                <w:szCs w:val="22"/>
              </w:rPr>
              <w:t xml:space="preserve">: </w:t>
            </w:r>
            <w:r w:rsidRPr="0001708F">
              <w:rPr>
                <w:rFonts w:asciiTheme="minorHAnsi" w:hAnsiTheme="minorHAnsi"/>
                <w:i/>
                <w:sz w:val="22"/>
                <w:szCs w:val="22"/>
              </w:rPr>
              <w:t xml:space="preserve">YPFB ha seleccionado el método de carga en función a los estudios previos del proyecto prestando atención a la seguridad industrial y presupuesto del proyecto. Se entiende que el uso de un adsorbente  que requiere atmosfera controlada para su carguío necesita mayor atención durante tal actividad (seguridad industrial), así como la subcontratación de una empresa especializada para tales tareas (carguío, provisión de nitrógeno), lo que conllevaría a un incremento del costo global del proyecto. Se entiende además que uno de los parámetros calificables dentro el proceso licitatorio es el Monto Ofertado del </w:t>
            </w:r>
            <w:r w:rsidR="00620AF4">
              <w:rPr>
                <w:rFonts w:asciiTheme="minorHAnsi" w:hAnsiTheme="minorHAnsi"/>
                <w:i/>
                <w:sz w:val="22"/>
                <w:szCs w:val="22"/>
              </w:rPr>
              <w:t>proyecto</w:t>
            </w:r>
            <w:r w:rsidRPr="0001708F">
              <w:rPr>
                <w:rFonts w:asciiTheme="minorHAnsi" w:hAnsiTheme="minorHAnsi"/>
                <w:i/>
                <w:sz w:val="22"/>
                <w:szCs w:val="22"/>
              </w:rPr>
              <w:t>. Sin embargo, se deja abierta la selección del método de carga de los adsorbentes a decisión del CONTRATISTA con base en su experiencia y considerando que será responsable de tal actividad incluyendo la seguridad operacional y la provisión de todos los insumos necesarios para tal fin (nitrógeno, entre otros)</w:t>
            </w:r>
            <w:r w:rsidRPr="0001708F">
              <w:rPr>
                <w:rFonts w:asciiTheme="minorHAnsi" w:hAnsiTheme="minorHAnsi"/>
                <w:i/>
                <w:color w:val="1F497D"/>
                <w:sz w:val="22"/>
                <w:szCs w:val="22"/>
              </w:rPr>
              <w:t xml:space="preserve"> </w:t>
            </w:r>
            <w:r w:rsidR="00620AF4">
              <w:rPr>
                <w:rFonts w:asciiTheme="minorHAnsi" w:hAnsiTheme="minorHAnsi"/>
                <w:i/>
                <w:sz w:val="22"/>
                <w:szCs w:val="22"/>
              </w:rPr>
              <w:t>durante todas las etapas del proyecto</w:t>
            </w:r>
            <w:r w:rsidRPr="0001708F">
              <w:rPr>
                <w:rFonts w:asciiTheme="minorHAnsi" w:hAnsiTheme="minorHAnsi"/>
                <w:i/>
                <w:sz w:val="22"/>
                <w:szCs w:val="22"/>
              </w:rPr>
              <w:t xml:space="preserve"> (ingeniería hasta cierre del proyecto) y que debe asegurar el cumplimiento del resto de las especificaciones definidas para el proyecto (Máxima caída de presión permisible por lecho, numero de lechos, Vida útil mínima garantizada, Concentración de mercurio a la salida del sistema, entre otros).</w:t>
            </w:r>
          </w:p>
          <w:p w14:paraId="2AE76AD8" w14:textId="77777777" w:rsidR="00EB5929" w:rsidRPr="0001708F" w:rsidRDefault="00EB5929" w:rsidP="0001708F">
            <w:pPr>
              <w:spacing w:line="276" w:lineRule="auto"/>
              <w:ind w:left="848"/>
              <w:jc w:val="both"/>
              <w:rPr>
                <w:rFonts w:asciiTheme="minorHAnsi" w:hAnsiTheme="minorHAnsi" w:cstheme="minorHAnsi"/>
                <w:sz w:val="22"/>
                <w:szCs w:val="22"/>
                <w:lang w:val="es-BO"/>
              </w:rPr>
            </w:pPr>
          </w:p>
          <w:p w14:paraId="0AFAA448" w14:textId="77777777" w:rsidR="0003396F" w:rsidRDefault="00EB5929" w:rsidP="006429A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lastRenderedPageBreak/>
              <w:t>Una descripci</w:t>
            </w:r>
            <w:r w:rsidR="005A1E23" w:rsidRPr="00C6790A">
              <w:rPr>
                <w:rFonts w:asciiTheme="minorHAnsi" w:hAnsiTheme="minorHAnsi" w:cstheme="minorHAnsi"/>
                <w:sz w:val="22"/>
                <w:szCs w:val="22"/>
              </w:rPr>
              <w:t>ón más detal</w:t>
            </w:r>
            <w:r w:rsidRPr="00C6790A">
              <w:rPr>
                <w:rFonts w:asciiTheme="minorHAnsi" w:hAnsiTheme="minorHAnsi" w:cstheme="minorHAnsi"/>
                <w:sz w:val="22"/>
                <w:szCs w:val="22"/>
              </w:rPr>
              <w:t>l</w:t>
            </w:r>
            <w:r w:rsidR="005A1E23" w:rsidRPr="00C6790A">
              <w:rPr>
                <w:rFonts w:asciiTheme="minorHAnsi" w:hAnsiTheme="minorHAnsi" w:cstheme="minorHAnsi"/>
                <w:sz w:val="22"/>
                <w:szCs w:val="22"/>
              </w:rPr>
              <w:t>a</w:t>
            </w:r>
            <w:r w:rsidRPr="00C6790A">
              <w:rPr>
                <w:rFonts w:asciiTheme="minorHAnsi" w:hAnsiTheme="minorHAnsi" w:cstheme="minorHAnsi"/>
                <w:sz w:val="22"/>
                <w:szCs w:val="22"/>
              </w:rPr>
              <w:t>da de</w:t>
            </w:r>
            <w:r w:rsidR="0003396F" w:rsidRPr="00C6790A">
              <w:rPr>
                <w:rFonts w:asciiTheme="minorHAnsi" w:hAnsiTheme="minorHAnsi" w:cstheme="minorHAnsi"/>
                <w:sz w:val="22"/>
                <w:szCs w:val="22"/>
              </w:rPr>
              <w:t xml:space="preserve"> las características requeridas para las unidades de remoción se</w:t>
            </w:r>
            <w:r w:rsidR="005A1E23" w:rsidRPr="00C6790A">
              <w:rPr>
                <w:rFonts w:asciiTheme="minorHAnsi" w:hAnsiTheme="minorHAnsi" w:cstheme="minorHAnsi"/>
                <w:sz w:val="22"/>
                <w:szCs w:val="22"/>
              </w:rPr>
              <w:t xml:space="preserve"> muestra en</w:t>
            </w:r>
            <w:r w:rsidR="0003396F" w:rsidRPr="00C6790A">
              <w:rPr>
                <w:rFonts w:asciiTheme="minorHAnsi" w:hAnsiTheme="minorHAnsi" w:cstheme="minorHAnsi"/>
                <w:sz w:val="22"/>
                <w:szCs w:val="22"/>
              </w:rPr>
              <w:t xml:space="preserve"> los </w:t>
            </w:r>
            <w:r w:rsidR="00FB25A2">
              <w:rPr>
                <w:rFonts w:asciiTheme="minorHAnsi" w:hAnsiTheme="minorHAnsi" w:cstheme="minorHAnsi"/>
                <w:sz w:val="22"/>
                <w:szCs w:val="22"/>
              </w:rPr>
              <w:t xml:space="preserve">siguientes </w:t>
            </w:r>
            <w:r w:rsidR="0003396F" w:rsidRPr="00C6790A">
              <w:rPr>
                <w:rFonts w:asciiTheme="minorHAnsi" w:hAnsiTheme="minorHAnsi" w:cstheme="minorHAnsi"/>
                <w:sz w:val="22"/>
                <w:szCs w:val="22"/>
              </w:rPr>
              <w:t>documentos</w:t>
            </w:r>
            <w:r w:rsidR="00FB25A2">
              <w:rPr>
                <w:rFonts w:asciiTheme="minorHAnsi" w:hAnsiTheme="minorHAnsi" w:cstheme="minorHAnsi"/>
                <w:sz w:val="22"/>
                <w:szCs w:val="22"/>
              </w:rPr>
              <w:t xml:space="preserve"> del Anexo 13</w:t>
            </w:r>
            <w:r w:rsidR="0003396F" w:rsidRPr="00C6790A">
              <w:rPr>
                <w:rFonts w:asciiTheme="minorHAnsi" w:hAnsiTheme="minorHAnsi" w:cstheme="minorHAnsi"/>
                <w:sz w:val="22"/>
                <w:szCs w:val="22"/>
              </w:rPr>
              <w:t>:</w:t>
            </w:r>
          </w:p>
          <w:p w14:paraId="4C7D2064" w14:textId="77777777" w:rsidR="00C615A7" w:rsidRPr="00C6790A" w:rsidRDefault="00C615A7" w:rsidP="006429A7">
            <w:pPr>
              <w:spacing w:line="276" w:lineRule="auto"/>
              <w:jc w:val="both"/>
              <w:rPr>
                <w:rFonts w:asciiTheme="minorHAnsi" w:hAnsiTheme="minorHAnsi" w:cstheme="minorHAnsi"/>
                <w:sz w:val="22"/>
                <w:szCs w:val="22"/>
              </w:rPr>
            </w:pPr>
          </w:p>
          <w:p w14:paraId="77508C0B" w14:textId="77777777" w:rsidR="00EB5929" w:rsidRPr="00C6790A" w:rsidRDefault="0003396F" w:rsidP="00577403">
            <w:pPr>
              <w:pStyle w:val="Prrafodelista"/>
              <w:numPr>
                <w:ilvl w:val="0"/>
                <w:numId w:val="4"/>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Especificación Técnica URM-PSLRG (12-2-PRO-SP-20001)</w:t>
            </w:r>
          </w:p>
          <w:p w14:paraId="68197B87" w14:textId="77777777" w:rsidR="0003396F" w:rsidRPr="00C6790A" w:rsidRDefault="0003396F" w:rsidP="00577403">
            <w:pPr>
              <w:pStyle w:val="Prrafodelista"/>
              <w:numPr>
                <w:ilvl w:val="0"/>
                <w:numId w:val="4"/>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Especificación Técnica URM-PSLCV (12-2-PRO-SP-10001)</w:t>
            </w:r>
          </w:p>
          <w:p w14:paraId="34A4DBDC" w14:textId="77777777" w:rsidR="001A5BE3" w:rsidRDefault="001A5BE3" w:rsidP="00C615A7">
            <w:pPr>
              <w:shd w:val="clear" w:color="auto" w:fill="FFFFFF" w:themeFill="background1"/>
              <w:autoSpaceDE w:val="0"/>
              <w:autoSpaceDN w:val="0"/>
              <w:adjustRightInd w:val="0"/>
              <w:jc w:val="both"/>
              <w:rPr>
                <w:rFonts w:asciiTheme="minorHAnsi" w:hAnsiTheme="minorHAnsi" w:cstheme="minorHAnsi"/>
                <w:sz w:val="22"/>
                <w:szCs w:val="22"/>
                <w:highlight w:val="lightGray"/>
              </w:rPr>
            </w:pPr>
          </w:p>
          <w:p w14:paraId="33935D64" w14:textId="0B1419D7" w:rsidR="001A5BE3" w:rsidRPr="00C615A7" w:rsidRDefault="001A5BE3" w:rsidP="00C615A7">
            <w:pPr>
              <w:shd w:val="clear" w:color="auto" w:fill="FFFFFF" w:themeFill="background1"/>
              <w:autoSpaceDE w:val="0"/>
              <w:autoSpaceDN w:val="0"/>
              <w:adjustRightInd w:val="0"/>
              <w:jc w:val="both"/>
              <w:rPr>
                <w:rFonts w:asciiTheme="minorHAnsi" w:hAnsiTheme="minorHAnsi" w:cstheme="minorHAnsi"/>
                <w:sz w:val="22"/>
                <w:szCs w:val="22"/>
              </w:rPr>
            </w:pPr>
            <w:r w:rsidRPr="00C615A7">
              <w:rPr>
                <w:rFonts w:asciiTheme="minorHAnsi" w:hAnsiTheme="minorHAnsi" w:cstheme="minorHAnsi"/>
                <w:sz w:val="22"/>
                <w:szCs w:val="22"/>
              </w:rPr>
              <w:t>Tal como se indica en el Anexo 13 de las Presentes Especificaciones Técnicas, el CONTRATISTA debe asegurar que se cumplan todas las recomendaciones del Proveedor así como todas las especificaciones de YPFB en lo que respecta la provisión del material Adsorbente. Entre ellas debe considerar el alcance del suministro así como la presencia de agua en la corriente de gas natural según lo especificado en el documento 2.2 Especificación URM del Anexo 13.</w:t>
            </w:r>
          </w:p>
          <w:p w14:paraId="37729055" w14:textId="77777777" w:rsidR="001A5BE3" w:rsidRPr="00C615A7" w:rsidRDefault="001A5BE3" w:rsidP="00C615A7">
            <w:pPr>
              <w:shd w:val="clear" w:color="auto" w:fill="FFFFFF" w:themeFill="background1"/>
              <w:autoSpaceDE w:val="0"/>
              <w:autoSpaceDN w:val="0"/>
              <w:adjustRightInd w:val="0"/>
              <w:jc w:val="both"/>
              <w:rPr>
                <w:rFonts w:asciiTheme="minorHAnsi" w:hAnsiTheme="minorHAnsi" w:cstheme="minorHAnsi"/>
                <w:sz w:val="22"/>
                <w:szCs w:val="22"/>
              </w:rPr>
            </w:pPr>
          </w:p>
          <w:p w14:paraId="4117DFE6" w14:textId="1D30115E" w:rsidR="001A5BE3" w:rsidRPr="00C615A7" w:rsidRDefault="001A5BE3" w:rsidP="00C615A7">
            <w:pPr>
              <w:shd w:val="clear" w:color="auto" w:fill="FFFFFF" w:themeFill="background1"/>
              <w:autoSpaceDE w:val="0"/>
              <w:autoSpaceDN w:val="0"/>
              <w:adjustRightInd w:val="0"/>
              <w:jc w:val="both"/>
              <w:rPr>
                <w:rFonts w:asciiTheme="minorHAnsi" w:hAnsiTheme="minorHAnsi" w:cstheme="minorHAnsi"/>
                <w:sz w:val="22"/>
                <w:szCs w:val="22"/>
              </w:rPr>
            </w:pPr>
            <w:r w:rsidRPr="00C615A7">
              <w:rPr>
                <w:rFonts w:asciiTheme="minorHAnsi" w:hAnsiTheme="minorHAnsi" w:cstheme="minorHAnsi"/>
                <w:sz w:val="22"/>
                <w:szCs w:val="22"/>
              </w:rPr>
              <w:t>En el caso específico del contenido de agua deben considerarse:</w:t>
            </w:r>
            <w:r w:rsidR="002A43EE" w:rsidRPr="00C615A7">
              <w:rPr>
                <w:rFonts w:asciiTheme="minorHAnsi" w:eastAsia="Calibri" w:hAnsiTheme="minorHAnsi" w:cstheme="minorHAnsi"/>
                <w:sz w:val="22"/>
                <w:szCs w:val="22"/>
                <w:vertAlign w:val="superscript"/>
              </w:rPr>
              <w:t xml:space="preserve"> </w:t>
            </w:r>
          </w:p>
          <w:p w14:paraId="4BF55E49" w14:textId="77777777" w:rsidR="001A5BE3" w:rsidRPr="00C615A7" w:rsidRDefault="001A5BE3" w:rsidP="00C615A7">
            <w:pPr>
              <w:shd w:val="clear" w:color="auto" w:fill="FFFFFF" w:themeFill="background1"/>
              <w:autoSpaceDE w:val="0"/>
              <w:autoSpaceDN w:val="0"/>
              <w:adjustRightInd w:val="0"/>
              <w:jc w:val="both"/>
              <w:rPr>
                <w:rFonts w:asciiTheme="minorHAnsi" w:hAnsiTheme="minorHAnsi" w:cstheme="minorHAnsi"/>
                <w:sz w:val="22"/>
                <w:szCs w:val="22"/>
              </w:rPr>
            </w:pPr>
          </w:p>
          <w:tbl>
            <w:tblPr>
              <w:tblStyle w:val="Tablaconcuadrcula"/>
              <w:tblW w:w="0" w:type="auto"/>
              <w:jc w:val="center"/>
              <w:shd w:val="clear" w:color="auto" w:fill="FFFFFF" w:themeFill="background1"/>
              <w:tblLayout w:type="fixed"/>
              <w:tblLook w:val="04A0" w:firstRow="1" w:lastRow="0" w:firstColumn="1" w:lastColumn="0" w:noHBand="0" w:noVBand="1"/>
            </w:tblPr>
            <w:tblGrid>
              <w:gridCol w:w="907"/>
              <w:gridCol w:w="831"/>
              <w:gridCol w:w="1315"/>
              <w:gridCol w:w="1180"/>
              <w:gridCol w:w="1452"/>
            </w:tblGrid>
            <w:tr w:rsidR="001A5BE3" w:rsidRPr="00C615A7" w14:paraId="7A7F2456" w14:textId="77777777" w:rsidTr="00507780">
              <w:trPr>
                <w:jc w:val="center"/>
              </w:trPr>
              <w:tc>
                <w:tcPr>
                  <w:tcW w:w="5685" w:type="dxa"/>
                  <w:gridSpan w:val="5"/>
                  <w:shd w:val="clear" w:color="auto" w:fill="FFFFFF" w:themeFill="background1"/>
                </w:tcPr>
                <w:p w14:paraId="1F2EE74B" w14:textId="77777777" w:rsidR="001A5BE3" w:rsidRPr="00507780" w:rsidRDefault="001A5BE3" w:rsidP="00C615A7">
                  <w:pPr>
                    <w:shd w:val="clear" w:color="auto" w:fill="FFFFFF" w:themeFill="background1"/>
                    <w:jc w:val="center"/>
                    <w:rPr>
                      <w:rFonts w:asciiTheme="minorHAnsi" w:hAnsiTheme="minorHAnsi" w:cstheme="minorHAnsi"/>
                      <w:b/>
                      <w:color w:val="000000"/>
                      <w:sz w:val="22"/>
                      <w:szCs w:val="22"/>
                      <w:lang w:eastAsia="es-BO"/>
                    </w:rPr>
                  </w:pPr>
                  <w:r w:rsidRPr="00507780">
                    <w:rPr>
                      <w:rFonts w:asciiTheme="minorHAnsi" w:hAnsiTheme="minorHAnsi" w:cstheme="minorHAnsi"/>
                      <w:b/>
                      <w:color w:val="000000"/>
                      <w:sz w:val="22"/>
                      <w:szCs w:val="22"/>
                      <w:lang w:eastAsia="es-BO"/>
                    </w:rPr>
                    <w:t>Contenido de agua en corriente de</w:t>
                  </w:r>
                </w:p>
                <w:p w14:paraId="656BFABD" w14:textId="77777777" w:rsidR="001A5BE3" w:rsidRPr="00507780" w:rsidRDefault="001A5BE3" w:rsidP="00C615A7">
                  <w:pPr>
                    <w:shd w:val="clear" w:color="auto" w:fill="FFFFFF" w:themeFill="background1"/>
                    <w:jc w:val="center"/>
                    <w:rPr>
                      <w:rFonts w:asciiTheme="minorHAnsi" w:hAnsiTheme="minorHAnsi" w:cstheme="minorHAnsi"/>
                      <w:b/>
                      <w:color w:val="000000"/>
                      <w:sz w:val="22"/>
                      <w:szCs w:val="22"/>
                      <w:lang w:eastAsia="es-BO"/>
                    </w:rPr>
                  </w:pPr>
                  <w:r w:rsidRPr="00507780">
                    <w:rPr>
                      <w:rFonts w:asciiTheme="minorHAnsi" w:hAnsiTheme="minorHAnsi" w:cstheme="minorHAnsi"/>
                      <w:b/>
                      <w:color w:val="000000"/>
                      <w:sz w:val="22"/>
                      <w:szCs w:val="22"/>
                      <w:lang w:eastAsia="es-BO"/>
                    </w:rPr>
                    <w:t>Gas de entrada.</w:t>
                  </w:r>
                </w:p>
              </w:tc>
            </w:tr>
            <w:tr w:rsidR="00507780" w:rsidRPr="00C615A7" w14:paraId="5F5E1851" w14:textId="77777777" w:rsidTr="00507780">
              <w:trPr>
                <w:jc w:val="center"/>
              </w:trPr>
              <w:tc>
                <w:tcPr>
                  <w:tcW w:w="907" w:type="dxa"/>
                  <w:shd w:val="clear" w:color="auto" w:fill="FFFFFF" w:themeFill="background1"/>
                </w:tcPr>
                <w:p w14:paraId="7AA1E4DC" w14:textId="77777777" w:rsidR="001A5BE3" w:rsidRPr="00507780" w:rsidRDefault="001A5BE3" w:rsidP="00C615A7">
                  <w:pPr>
                    <w:shd w:val="clear" w:color="auto" w:fill="FFFFFF" w:themeFill="background1"/>
                    <w:jc w:val="center"/>
                    <w:rPr>
                      <w:rFonts w:asciiTheme="minorHAnsi" w:hAnsiTheme="minorHAnsi" w:cstheme="minorHAnsi"/>
                      <w:b/>
                      <w:color w:val="000000"/>
                      <w:sz w:val="22"/>
                      <w:szCs w:val="22"/>
                      <w:lang w:eastAsia="es-BO"/>
                    </w:rPr>
                  </w:pPr>
                  <w:r w:rsidRPr="00507780">
                    <w:rPr>
                      <w:rFonts w:asciiTheme="minorHAnsi" w:hAnsiTheme="minorHAnsi" w:cstheme="minorHAnsi"/>
                      <w:b/>
                      <w:color w:val="000000"/>
                      <w:sz w:val="22"/>
                      <w:szCs w:val="22"/>
                      <w:lang w:eastAsia="es-BO"/>
                    </w:rPr>
                    <w:t>Planta</w:t>
                  </w:r>
                </w:p>
              </w:tc>
              <w:tc>
                <w:tcPr>
                  <w:tcW w:w="831" w:type="dxa"/>
                  <w:shd w:val="clear" w:color="auto" w:fill="FFFFFF" w:themeFill="background1"/>
                </w:tcPr>
                <w:p w14:paraId="2FD5C23C" w14:textId="77777777" w:rsidR="001A5BE3" w:rsidRPr="00507780" w:rsidRDefault="001A5BE3" w:rsidP="00C615A7">
                  <w:pPr>
                    <w:shd w:val="clear" w:color="auto" w:fill="FFFFFF" w:themeFill="background1"/>
                    <w:jc w:val="center"/>
                    <w:rPr>
                      <w:rFonts w:asciiTheme="minorHAnsi" w:hAnsiTheme="minorHAnsi" w:cstheme="minorHAnsi"/>
                      <w:b/>
                      <w:color w:val="000000"/>
                      <w:sz w:val="22"/>
                      <w:szCs w:val="22"/>
                      <w:lang w:eastAsia="es-BO"/>
                    </w:rPr>
                  </w:pPr>
                  <w:r w:rsidRPr="00507780">
                    <w:rPr>
                      <w:rFonts w:asciiTheme="minorHAnsi" w:hAnsiTheme="minorHAnsi" w:cstheme="minorHAnsi"/>
                      <w:b/>
                      <w:color w:val="000000"/>
                      <w:sz w:val="22"/>
                      <w:szCs w:val="22"/>
                      <w:lang w:eastAsia="es-BO"/>
                    </w:rPr>
                    <w:t>Valor</w:t>
                  </w:r>
                </w:p>
              </w:tc>
              <w:tc>
                <w:tcPr>
                  <w:tcW w:w="1315" w:type="dxa"/>
                  <w:shd w:val="clear" w:color="auto" w:fill="FFFFFF" w:themeFill="background1"/>
                </w:tcPr>
                <w:p w14:paraId="36894A72" w14:textId="77777777" w:rsidR="001A5BE3" w:rsidRPr="00507780" w:rsidRDefault="001A5BE3" w:rsidP="00C615A7">
                  <w:pPr>
                    <w:shd w:val="clear" w:color="auto" w:fill="FFFFFF" w:themeFill="background1"/>
                    <w:jc w:val="center"/>
                    <w:rPr>
                      <w:rFonts w:asciiTheme="minorHAnsi" w:hAnsiTheme="minorHAnsi" w:cstheme="minorHAnsi"/>
                      <w:b/>
                      <w:color w:val="000000"/>
                      <w:sz w:val="22"/>
                      <w:szCs w:val="22"/>
                      <w:lang w:eastAsia="es-BO"/>
                    </w:rPr>
                  </w:pPr>
                  <w:r w:rsidRPr="00507780">
                    <w:rPr>
                      <w:rFonts w:asciiTheme="minorHAnsi" w:hAnsiTheme="minorHAnsi" w:cstheme="minorHAnsi"/>
                      <w:b/>
                      <w:color w:val="000000"/>
                      <w:sz w:val="22"/>
                      <w:szCs w:val="22"/>
                      <w:lang w:eastAsia="es-BO"/>
                    </w:rPr>
                    <w:t>Unidades</w:t>
                  </w:r>
                </w:p>
              </w:tc>
              <w:tc>
                <w:tcPr>
                  <w:tcW w:w="1180" w:type="dxa"/>
                  <w:shd w:val="clear" w:color="auto" w:fill="FFFFFF" w:themeFill="background1"/>
                </w:tcPr>
                <w:p w14:paraId="4BF9B84D" w14:textId="77777777" w:rsidR="001A5BE3" w:rsidRPr="00507780" w:rsidRDefault="001A5BE3" w:rsidP="00C615A7">
                  <w:pPr>
                    <w:shd w:val="clear" w:color="auto" w:fill="FFFFFF" w:themeFill="background1"/>
                    <w:jc w:val="center"/>
                    <w:rPr>
                      <w:rFonts w:asciiTheme="minorHAnsi" w:hAnsiTheme="minorHAnsi" w:cstheme="minorHAnsi"/>
                      <w:b/>
                      <w:color w:val="000000"/>
                      <w:sz w:val="22"/>
                      <w:szCs w:val="22"/>
                      <w:lang w:eastAsia="es-BO"/>
                    </w:rPr>
                  </w:pPr>
                  <w:r w:rsidRPr="00507780">
                    <w:rPr>
                      <w:rFonts w:asciiTheme="minorHAnsi" w:hAnsiTheme="minorHAnsi" w:cstheme="minorHAnsi"/>
                      <w:b/>
                      <w:color w:val="000000"/>
                      <w:sz w:val="22"/>
                      <w:szCs w:val="22"/>
                      <w:lang w:eastAsia="es-BO"/>
                    </w:rPr>
                    <w:t>Valor</w:t>
                  </w:r>
                </w:p>
              </w:tc>
              <w:tc>
                <w:tcPr>
                  <w:tcW w:w="1452" w:type="dxa"/>
                  <w:shd w:val="clear" w:color="auto" w:fill="FFFFFF" w:themeFill="background1"/>
                </w:tcPr>
                <w:p w14:paraId="4620475A" w14:textId="77777777" w:rsidR="001A5BE3" w:rsidRPr="00507780" w:rsidRDefault="001A5BE3" w:rsidP="00C615A7">
                  <w:pPr>
                    <w:shd w:val="clear" w:color="auto" w:fill="FFFFFF" w:themeFill="background1"/>
                    <w:jc w:val="center"/>
                    <w:rPr>
                      <w:rFonts w:asciiTheme="minorHAnsi" w:hAnsiTheme="minorHAnsi" w:cstheme="minorHAnsi"/>
                      <w:b/>
                      <w:color w:val="000000"/>
                      <w:sz w:val="22"/>
                      <w:szCs w:val="22"/>
                      <w:lang w:eastAsia="es-BO"/>
                    </w:rPr>
                  </w:pPr>
                  <w:r w:rsidRPr="00507780">
                    <w:rPr>
                      <w:rFonts w:asciiTheme="minorHAnsi" w:hAnsiTheme="minorHAnsi" w:cstheme="minorHAnsi"/>
                      <w:b/>
                      <w:color w:val="000000"/>
                      <w:sz w:val="22"/>
                      <w:szCs w:val="22"/>
                      <w:lang w:eastAsia="es-BO"/>
                    </w:rPr>
                    <w:t>Unidades</w:t>
                  </w:r>
                </w:p>
              </w:tc>
            </w:tr>
            <w:tr w:rsidR="001A5BE3" w:rsidRPr="00C615A7" w14:paraId="5ABEB584" w14:textId="77777777" w:rsidTr="00507780">
              <w:trPr>
                <w:jc w:val="center"/>
              </w:trPr>
              <w:tc>
                <w:tcPr>
                  <w:tcW w:w="907" w:type="dxa"/>
                  <w:shd w:val="clear" w:color="auto" w:fill="FFFFFF" w:themeFill="background1"/>
                </w:tcPr>
                <w:p w14:paraId="37D7C659" w14:textId="77777777" w:rsidR="001A5BE3" w:rsidRPr="00507780" w:rsidRDefault="001A5BE3" w:rsidP="00C615A7">
                  <w:pPr>
                    <w:shd w:val="clear" w:color="auto" w:fill="FFFFFF" w:themeFill="background1"/>
                    <w:rPr>
                      <w:rFonts w:asciiTheme="minorHAnsi" w:hAnsiTheme="minorHAnsi" w:cstheme="minorHAnsi"/>
                      <w:b/>
                      <w:sz w:val="22"/>
                      <w:szCs w:val="22"/>
                    </w:rPr>
                  </w:pPr>
                  <w:r w:rsidRPr="00507780">
                    <w:rPr>
                      <w:rFonts w:asciiTheme="minorHAnsi" w:hAnsiTheme="minorHAnsi" w:cstheme="minorHAnsi"/>
                      <w:b/>
                      <w:sz w:val="22"/>
                      <w:szCs w:val="22"/>
                    </w:rPr>
                    <w:t>PSLCV</w:t>
                  </w:r>
                </w:p>
              </w:tc>
              <w:tc>
                <w:tcPr>
                  <w:tcW w:w="831" w:type="dxa"/>
                  <w:shd w:val="clear" w:color="auto" w:fill="FFFFFF" w:themeFill="background1"/>
                </w:tcPr>
                <w:p w14:paraId="6BE125E3" w14:textId="77777777" w:rsidR="001A5BE3" w:rsidRPr="00C615A7" w:rsidRDefault="001A5BE3" w:rsidP="00C615A7">
                  <w:pPr>
                    <w:shd w:val="clear" w:color="auto" w:fill="FFFFFF" w:themeFill="background1"/>
                    <w:rPr>
                      <w:rFonts w:asciiTheme="minorHAnsi" w:hAnsiTheme="minorHAnsi" w:cstheme="minorHAnsi"/>
                      <w:sz w:val="22"/>
                      <w:szCs w:val="22"/>
                    </w:rPr>
                  </w:pPr>
                  <w:r w:rsidRPr="00C615A7">
                    <w:rPr>
                      <w:rFonts w:asciiTheme="minorHAnsi" w:hAnsiTheme="minorHAnsi" w:cstheme="minorHAnsi"/>
                      <w:sz w:val="22"/>
                      <w:szCs w:val="22"/>
                    </w:rPr>
                    <w:t>147</w:t>
                  </w:r>
                </w:p>
              </w:tc>
              <w:tc>
                <w:tcPr>
                  <w:tcW w:w="1315" w:type="dxa"/>
                  <w:shd w:val="clear" w:color="auto" w:fill="FFFFFF" w:themeFill="background1"/>
                </w:tcPr>
                <w:p w14:paraId="37776256" w14:textId="77777777" w:rsidR="001A5BE3" w:rsidRPr="00C615A7" w:rsidRDefault="001A5BE3" w:rsidP="00C615A7">
                  <w:pPr>
                    <w:shd w:val="clear" w:color="auto" w:fill="FFFFFF" w:themeFill="background1"/>
                    <w:rPr>
                      <w:rFonts w:asciiTheme="minorHAnsi" w:hAnsiTheme="minorHAnsi" w:cstheme="minorHAnsi"/>
                      <w:sz w:val="22"/>
                      <w:szCs w:val="22"/>
                    </w:rPr>
                  </w:pPr>
                  <w:r w:rsidRPr="00C615A7">
                    <w:rPr>
                      <w:rFonts w:asciiTheme="minorHAnsi" w:hAnsiTheme="minorHAnsi" w:cstheme="minorHAnsi"/>
                      <w:sz w:val="22"/>
                      <w:szCs w:val="22"/>
                    </w:rPr>
                    <w:t>ppmv</w:t>
                  </w:r>
                </w:p>
              </w:tc>
              <w:tc>
                <w:tcPr>
                  <w:tcW w:w="1180" w:type="dxa"/>
                  <w:shd w:val="clear" w:color="auto" w:fill="FFFFFF" w:themeFill="background1"/>
                </w:tcPr>
                <w:p w14:paraId="7A04543B" w14:textId="77777777" w:rsidR="001A5BE3" w:rsidRPr="00C615A7" w:rsidRDefault="001A5BE3" w:rsidP="00C615A7">
                  <w:pPr>
                    <w:shd w:val="clear" w:color="auto" w:fill="FFFFFF" w:themeFill="background1"/>
                    <w:autoSpaceDE w:val="0"/>
                    <w:autoSpaceDN w:val="0"/>
                    <w:adjustRightInd w:val="0"/>
                    <w:jc w:val="center"/>
                    <w:rPr>
                      <w:rFonts w:asciiTheme="minorHAnsi" w:hAnsiTheme="minorHAnsi" w:cstheme="minorHAnsi"/>
                      <w:sz w:val="22"/>
                      <w:szCs w:val="22"/>
                    </w:rPr>
                  </w:pPr>
                  <w:r w:rsidRPr="00C615A7">
                    <w:rPr>
                      <w:rFonts w:asciiTheme="minorHAnsi" w:hAnsiTheme="minorHAnsi" w:cstheme="minorHAnsi"/>
                      <w:sz w:val="22"/>
                      <w:szCs w:val="22"/>
                    </w:rPr>
                    <w:t>114,2</w:t>
                  </w:r>
                </w:p>
              </w:tc>
              <w:tc>
                <w:tcPr>
                  <w:tcW w:w="1452" w:type="dxa"/>
                  <w:shd w:val="clear" w:color="auto" w:fill="FFFFFF" w:themeFill="background1"/>
                </w:tcPr>
                <w:p w14:paraId="13205738" w14:textId="77777777" w:rsidR="001A5BE3" w:rsidRPr="00C615A7" w:rsidRDefault="001A5BE3" w:rsidP="00C615A7">
                  <w:pPr>
                    <w:shd w:val="clear" w:color="auto" w:fill="FFFFFF" w:themeFill="background1"/>
                    <w:autoSpaceDE w:val="0"/>
                    <w:autoSpaceDN w:val="0"/>
                    <w:adjustRightInd w:val="0"/>
                    <w:jc w:val="center"/>
                    <w:rPr>
                      <w:rFonts w:asciiTheme="minorHAnsi" w:hAnsiTheme="minorHAnsi" w:cstheme="minorHAnsi"/>
                      <w:sz w:val="22"/>
                      <w:szCs w:val="22"/>
                    </w:rPr>
                  </w:pPr>
                  <w:r w:rsidRPr="00C615A7">
                    <w:rPr>
                      <w:rFonts w:asciiTheme="minorHAnsi" w:hAnsiTheme="minorHAnsi" w:cstheme="minorHAnsi"/>
                      <w:sz w:val="22"/>
                      <w:szCs w:val="22"/>
                    </w:rPr>
                    <w:t>mg/m3 SC (*)</w:t>
                  </w:r>
                </w:p>
              </w:tc>
            </w:tr>
            <w:tr w:rsidR="001A5BE3" w:rsidRPr="00C615A7" w14:paraId="07C22451" w14:textId="77777777" w:rsidTr="00507780">
              <w:trPr>
                <w:jc w:val="center"/>
              </w:trPr>
              <w:tc>
                <w:tcPr>
                  <w:tcW w:w="907" w:type="dxa"/>
                  <w:shd w:val="clear" w:color="auto" w:fill="FFFFFF" w:themeFill="background1"/>
                </w:tcPr>
                <w:p w14:paraId="61466F4E" w14:textId="77777777" w:rsidR="001A5BE3" w:rsidRPr="00507780" w:rsidRDefault="001A5BE3" w:rsidP="00C615A7">
                  <w:pPr>
                    <w:shd w:val="clear" w:color="auto" w:fill="FFFFFF" w:themeFill="background1"/>
                    <w:rPr>
                      <w:rFonts w:asciiTheme="minorHAnsi" w:hAnsiTheme="minorHAnsi" w:cstheme="minorHAnsi"/>
                      <w:b/>
                      <w:sz w:val="22"/>
                      <w:szCs w:val="22"/>
                    </w:rPr>
                  </w:pPr>
                  <w:r w:rsidRPr="00507780">
                    <w:rPr>
                      <w:rFonts w:asciiTheme="minorHAnsi" w:hAnsiTheme="minorHAnsi" w:cstheme="minorHAnsi"/>
                      <w:b/>
                      <w:sz w:val="22"/>
                      <w:szCs w:val="22"/>
                    </w:rPr>
                    <w:t>PSLRG</w:t>
                  </w:r>
                </w:p>
              </w:tc>
              <w:tc>
                <w:tcPr>
                  <w:tcW w:w="831" w:type="dxa"/>
                  <w:shd w:val="clear" w:color="auto" w:fill="FFFFFF" w:themeFill="background1"/>
                </w:tcPr>
                <w:p w14:paraId="6628E1D2" w14:textId="77777777" w:rsidR="001A5BE3" w:rsidRPr="00C615A7" w:rsidRDefault="001A5BE3" w:rsidP="00C615A7">
                  <w:pPr>
                    <w:shd w:val="clear" w:color="auto" w:fill="FFFFFF" w:themeFill="background1"/>
                    <w:rPr>
                      <w:rFonts w:asciiTheme="minorHAnsi" w:hAnsiTheme="minorHAnsi" w:cstheme="minorHAnsi"/>
                      <w:sz w:val="22"/>
                      <w:szCs w:val="22"/>
                    </w:rPr>
                  </w:pPr>
                  <w:r w:rsidRPr="00C615A7">
                    <w:rPr>
                      <w:rFonts w:asciiTheme="minorHAnsi" w:hAnsiTheme="minorHAnsi" w:cstheme="minorHAnsi"/>
                      <w:sz w:val="22"/>
                      <w:szCs w:val="22"/>
                    </w:rPr>
                    <w:t>5,92</w:t>
                  </w:r>
                </w:p>
              </w:tc>
              <w:tc>
                <w:tcPr>
                  <w:tcW w:w="1315" w:type="dxa"/>
                  <w:shd w:val="clear" w:color="auto" w:fill="FFFFFF" w:themeFill="background1"/>
                </w:tcPr>
                <w:p w14:paraId="496C1100" w14:textId="77777777" w:rsidR="001A5BE3" w:rsidRPr="00C615A7" w:rsidRDefault="001A5BE3" w:rsidP="00C615A7">
                  <w:pPr>
                    <w:shd w:val="clear" w:color="auto" w:fill="FFFFFF" w:themeFill="background1"/>
                    <w:rPr>
                      <w:rFonts w:asciiTheme="minorHAnsi" w:hAnsiTheme="minorHAnsi" w:cstheme="minorHAnsi"/>
                      <w:sz w:val="22"/>
                      <w:szCs w:val="22"/>
                    </w:rPr>
                  </w:pPr>
                  <w:r w:rsidRPr="00C615A7">
                    <w:rPr>
                      <w:rFonts w:asciiTheme="minorHAnsi" w:hAnsiTheme="minorHAnsi" w:cstheme="minorHAnsi"/>
                      <w:sz w:val="22"/>
                      <w:szCs w:val="22"/>
                    </w:rPr>
                    <w:t>Lbs/MMSCF</w:t>
                  </w:r>
                </w:p>
              </w:tc>
              <w:tc>
                <w:tcPr>
                  <w:tcW w:w="1180" w:type="dxa"/>
                  <w:shd w:val="clear" w:color="auto" w:fill="FFFFFF" w:themeFill="background1"/>
                </w:tcPr>
                <w:p w14:paraId="51D5136D" w14:textId="77777777" w:rsidR="001A5BE3" w:rsidRPr="00C615A7" w:rsidRDefault="001A5BE3" w:rsidP="00C615A7">
                  <w:pPr>
                    <w:shd w:val="clear" w:color="auto" w:fill="FFFFFF" w:themeFill="background1"/>
                    <w:autoSpaceDE w:val="0"/>
                    <w:autoSpaceDN w:val="0"/>
                    <w:adjustRightInd w:val="0"/>
                    <w:jc w:val="center"/>
                    <w:rPr>
                      <w:rFonts w:asciiTheme="minorHAnsi" w:hAnsiTheme="minorHAnsi" w:cstheme="minorHAnsi"/>
                      <w:sz w:val="22"/>
                      <w:szCs w:val="22"/>
                    </w:rPr>
                  </w:pPr>
                  <w:r w:rsidRPr="00C615A7">
                    <w:rPr>
                      <w:rFonts w:asciiTheme="minorHAnsi" w:hAnsiTheme="minorHAnsi" w:cstheme="minorHAnsi"/>
                      <w:sz w:val="22"/>
                      <w:szCs w:val="22"/>
                    </w:rPr>
                    <w:t>94,82</w:t>
                  </w:r>
                </w:p>
              </w:tc>
              <w:tc>
                <w:tcPr>
                  <w:tcW w:w="1452" w:type="dxa"/>
                  <w:shd w:val="clear" w:color="auto" w:fill="FFFFFF" w:themeFill="background1"/>
                </w:tcPr>
                <w:p w14:paraId="7657220C" w14:textId="77777777" w:rsidR="001A5BE3" w:rsidRPr="00C615A7" w:rsidRDefault="001A5BE3" w:rsidP="00C615A7">
                  <w:pPr>
                    <w:shd w:val="clear" w:color="auto" w:fill="FFFFFF" w:themeFill="background1"/>
                    <w:autoSpaceDE w:val="0"/>
                    <w:autoSpaceDN w:val="0"/>
                    <w:adjustRightInd w:val="0"/>
                    <w:jc w:val="center"/>
                    <w:rPr>
                      <w:rFonts w:asciiTheme="minorHAnsi" w:hAnsiTheme="minorHAnsi" w:cstheme="minorHAnsi"/>
                      <w:sz w:val="22"/>
                      <w:szCs w:val="22"/>
                    </w:rPr>
                  </w:pPr>
                  <w:r w:rsidRPr="00C615A7">
                    <w:rPr>
                      <w:rFonts w:asciiTheme="minorHAnsi" w:hAnsiTheme="minorHAnsi" w:cstheme="minorHAnsi"/>
                      <w:sz w:val="22"/>
                      <w:szCs w:val="22"/>
                    </w:rPr>
                    <w:t>mg/m3 SC (*)</w:t>
                  </w:r>
                </w:p>
              </w:tc>
            </w:tr>
          </w:tbl>
          <w:p w14:paraId="3DF7F7F1" w14:textId="77777777" w:rsidR="001A5BE3" w:rsidRPr="00C615A7" w:rsidRDefault="001A5BE3" w:rsidP="00C615A7">
            <w:pPr>
              <w:shd w:val="clear" w:color="auto" w:fill="FFFFFF" w:themeFill="background1"/>
              <w:autoSpaceDE w:val="0"/>
              <w:autoSpaceDN w:val="0"/>
              <w:adjustRightInd w:val="0"/>
              <w:ind w:left="1588"/>
              <w:rPr>
                <w:rFonts w:asciiTheme="minorHAnsi" w:hAnsiTheme="minorHAnsi" w:cstheme="minorHAnsi"/>
                <w:i/>
                <w:sz w:val="20"/>
                <w:szCs w:val="22"/>
              </w:rPr>
            </w:pPr>
            <w:r w:rsidRPr="00C615A7">
              <w:rPr>
                <w:rFonts w:asciiTheme="minorHAnsi" w:hAnsiTheme="minorHAnsi" w:cstheme="minorHAnsi"/>
                <w:i/>
                <w:sz w:val="20"/>
                <w:szCs w:val="22"/>
              </w:rPr>
              <w:t>(*) Condiciones Estándar</w:t>
            </w:r>
            <w:r w:rsidRPr="00C615A7">
              <w:rPr>
                <w:rFonts w:asciiTheme="minorHAnsi" w:hAnsiTheme="minorHAnsi" w:cstheme="minorHAnsi"/>
                <w:i/>
                <w:sz w:val="18"/>
                <w:szCs w:val="22"/>
              </w:rPr>
              <w:t xml:space="preserve"> </w:t>
            </w:r>
          </w:p>
          <w:p w14:paraId="6CEF9B16" w14:textId="77777777" w:rsidR="001A5BE3" w:rsidRPr="00C615A7" w:rsidRDefault="001A5BE3" w:rsidP="00C615A7">
            <w:pPr>
              <w:shd w:val="clear" w:color="auto" w:fill="FFFFFF" w:themeFill="background1"/>
              <w:autoSpaceDE w:val="0"/>
              <w:autoSpaceDN w:val="0"/>
              <w:adjustRightInd w:val="0"/>
              <w:jc w:val="both"/>
              <w:rPr>
                <w:rFonts w:asciiTheme="minorHAnsi" w:hAnsiTheme="minorHAnsi" w:cstheme="minorHAnsi"/>
                <w:sz w:val="22"/>
                <w:szCs w:val="22"/>
              </w:rPr>
            </w:pPr>
          </w:p>
          <w:p w14:paraId="3F1D8038" w14:textId="11A4D924" w:rsidR="001A5BE3" w:rsidRPr="00C615A7" w:rsidRDefault="001A5BE3" w:rsidP="00C615A7">
            <w:pPr>
              <w:shd w:val="clear" w:color="auto" w:fill="FFFFFF" w:themeFill="background1"/>
              <w:autoSpaceDE w:val="0"/>
              <w:autoSpaceDN w:val="0"/>
              <w:adjustRightInd w:val="0"/>
              <w:jc w:val="both"/>
              <w:rPr>
                <w:rFonts w:asciiTheme="minorHAnsi" w:hAnsiTheme="minorHAnsi" w:cstheme="minorHAnsi"/>
                <w:sz w:val="22"/>
                <w:szCs w:val="22"/>
              </w:rPr>
            </w:pPr>
            <w:r w:rsidRPr="00C615A7">
              <w:rPr>
                <w:rFonts w:asciiTheme="minorHAnsi" w:hAnsiTheme="minorHAnsi" w:cstheme="minorHAnsi"/>
                <w:sz w:val="22"/>
                <w:szCs w:val="22"/>
              </w:rPr>
              <w:t>El Contratista debe corroborar con el proveedor de adsorbente que el compuesto tenga un desempeño robusto con respecto a posibles picos o elevaciones temporales de concentración de mercurio y agua a la entrada de cada URM.</w:t>
            </w:r>
          </w:p>
          <w:p w14:paraId="69CCCD77" w14:textId="77777777" w:rsidR="001A5BE3" w:rsidRPr="00C615A7" w:rsidRDefault="001A5BE3" w:rsidP="00C615A7">
            <w:pPr>
              <w:shd w:val="clear" w:color="auto" w:fill="FFFFFF" w:themeFill="background1"/>
              <w:jc w:val="both"/>
              <w:rPr>
                <w:rFonts w:asciiTheme="minorHAnsi" w:eastAsia="Calibri" w:hAnsiTheme="minorHAnsi" w:cstheme="minorHAnsi"/>
                <w:sz w:val="22"/>
                <w:szCs w:val="22"/>
              </w:rPr>
            </w:pPr>
          </w:p>
          <w:p w14:paraId="70F3485C" w14:textId="17975EDD" w:rsidR="001A5BE3" w:rsidRPr="00C615A7" w:rsidRDefault="001A5BE3" w:rsidP="00C615A7">
            <w:pPr>
              <w:shd w:val="clear" w:color="auto" w:fill="FFFFFF" w:themeFill="background1"/>
              <w:jc w:val="both"/>
              <w:rPr>
                <w:rFonts w:asciiTheme="minorHAnsi" w:eastAsia="Calibri" w:hAnsiTheme="minorHAnsi" w:cstheme="minorHAnsi"/>
                <w:sz w:val="22"/>
                <w:szCs w:val="22"/>
              </w:rPr>
            </w:pPr>
            <w:r w:rsidRPr="00C615A7">
              <w:rPr>
                <w:rFonts w:asciiTheme="minorHAnsi" w:eastAsia="Calibri" w:hAnsiTheme="minorHAnsi" w:cstheme="minorHAnsi"/>
                <w:sz w:val="22"/>
                <w:szCs w:val="22"/>
              </w:rPr>
              <w:t>Con respecto a la generación de material particulado en las actividades de puesta en marcha y operación normal de las Unidades de Remoción, se conoce preliminarmente que la tecnología a ser empleada (adsorción no regenerativa empleando un adsorbente con sitios activos de sulfuro de cobre en soporte de alúmina) no reporta niveles elevados de generación de partículas durante la operación normal. Es responsabilidad del Contratista verificar y cumplir con las especificaciones y requerimientos del proyecto, seleccionando un adsorbente adecuado que asegure una generación mínima de partículas finas durante la operación normal de cada URM, a fin de no afectar el normal desempeño de los sistemas aguas abajo de las URMs (tamices moleculares de deshidratación de gas y sistemas criogénicos).</w:t>
            </w:r>
          </w:p>
          <w:p w14:paraId="402BF479" w14:textId="77777777" w:rsidR="001A5BE3" w:rsidRPr="00C615A7" w:rsidRDefault="001A5BE3" w:rsidP="00C615A7">
            <w:pPr>
              <w:shd w:val="clear" w:color="auto" w:fill="FFFFFF" w:themeFill="background1"/>
              <w:jc w:val="both"/>
              <w:rPr>
                <w:rFonts w:asciiTheme="minorHAnsi" w:eastAsia="Calibri" w:hAnsiTheme="minorHAnsi" w:cstheme="minorHAnsi"/>
                <w:sz w:val="22"/>
                <w:szCs w:val="22"/>
              </w:rPr>
            </w:pPr>
          </w:p>
          <w:p w14:paraId="714E93F4" w14:textId="6BB5E5EA" w:rsidR="001A5BE3" w:rsidRPr="00A514A2" w:rsidRDefault="001A5BE3" w:rsidP="00C615A7">
            <w:pPr>
              <w:shd w:val="clear" w:color="auto" w:fill="FFFFFF" w:themeFill="background1"/>
              <w:jc w:val="both"/>
              <w:rPr>
                <w:rFonts w:asciiTheme="minorHAnsi" w:eastAsia="Calibri" w:hAnsiTheme="minorHAnsi" w:cstheme="minorHAnsi"/>
                <w:sz w:val="22"/>
                <w:szCs w:val="22"/>
              </w:rPr>
            </w:pPr>
            <w:r w:rsidRPr="00C615A7">
              <w:rPr>
                <w:rFonts w:asciiTheme="minorHAnsi" w:eastAsia="Calibri" w:hAnsiTheme="minorHAnsi" w:cstheme="minorHAnsi"/>
                <w:sz w:val="22"/>
                <w:szCs w:val="22"/>
              </w:rPr>
              <w:t>Con fines referenciales, durante la etapa de ingeniería básica del proyecto se ha generado una hoja de datos preliminar para los filtros temporales de partículas de cada URM que deben ser validadas y verificadas por el Contratista (favor referirse a los documentos 12-2-MEC-LT-10001 MTO DE SISTEMA DE TUBERIAS PSLCV, 12-2-MEC-LT-20001</w:t>
            </w:r>
            <w:r w:rsidRPr="00C615A7">
              <w:rPr>
                <w:rFonts w:asciiTheme="minorHAnsi" w:hAnsiTheme="minorHAnsi" w:cstheme="minorHAnsi"/>
                <w:sz w:val="22"/>
                <w:szCs w:val="22"/>
              </w:rPr>
              <w:t xml:space="preserve"> </w:t>
            </w:r>
            <w:r w:rsidRPr="00C615A7">
              <w:rPr>
                <w:rFonts w:asciiTheme="minorHAnsi" w:eastAsia="Calibri" w:hAnsiTheme="minorHAnsi" w:cstheme="minorHAnsi"/>
                <w:sz w:val="22"/>
                <w:szCs w:val="22"/>
              </w:rPr>
              <w:t>MTO DE SISTEMA DE TUBERIAS PSLRG, 12-2-PRO-PI-20002 Diagrama de Tuberías e Instrumentación Colector de Drenajes Abiertos, 12-2-PRO-PI-10002 Diagrama de Tuberías e Instrumentación Adsorbedores de Mercurio, 12-2-PRO-DS-10003 STRAINER-PSLCV, 12-2-PRO-DS-20003 STRAINER-PSLRG; disponibles en los Anexos 13 y 15 del presente documento de Especificaciones Técnicas).</w:t>
            </w:r>
          </w:p>
          <w:p w14:paraId="6E8EFB36" w14:textId="77777777" w:rsidR="001A5BE3" w:rsidRDefault="001A5BE3" w:rsidP="00C615A7">
            <w:pPr>
              <w:shd w:val="clear" w:color="auto" w:fill="FFFFFF" w:themeFill="background1"/>
              <w:jc w:val="both"/>
              <w:rPr>
                <w:rFonts w:asciiTheme="minorHAnsi" w:eastAsia="Calibri" w:hAnsiTheme="minorHAnsi" w:cstheme="minorHAnsi"/>
                <w:sz w:val="22"/>
                <w:szCs w:val="22"/>
              </w:rPr>
            </w:pPr>
          </w:p>
          <w:p w14:paraId="3C423001" w14:textId="77777777" w:rsidR="00926888" w:rsidRDefault="00926888" w:rsidP="00C615A7">
            <w:pPr>
              <w:shd w:val="clear" w:color="auto" w:fill="FFFFFF" w:themeFill="background1"/>
              <w:jc w:val="both"/>
              <w:rPr>
                <w:rFonts w:asciiTheme="minorHAnsi" w:eastAsia="Calibri" w:hAnsiTheme="minorHAnsi" w:cstheme="minorHAnsi"/>
                <w:sz w:val="22"/>
                <w:szCs w:val="22"/>
              </w:rPr>
            </w:pPr>
          </w:p>
          <w:p w14:paraId="523862B7" w14:textId="77777777" w:rsidR="00926888" w:rsidRPr="00A514A2" w:rsidRDefault="00926888" w:rsidP="00C615A7">
            <w:pPr>
              <w:shd w:val="clear" w:color="auto" w:fill="FFFFFF" w:themeFill="background1"/>
              <w:jc w:val="both"/>
              <w:rPr>
                <w:rFonts w:asciiTheme="minorHAnsi" w:eastAsia="Calibri" w:hAnsiTheme="minorHAnsi" w:cstheme="minorHAnsi"/>
                <w:sz w:val="22"/>
                <w:szCs w:val="22"/>
              </w:rPr>
            </w:pPr>
          </w:p>
          <w:p w14:paraId="7E484551" w14:textId="77777777" w:rsidR="00275123" w:rsidRPr="00C6790A" w:rsidRDefault="00275123" w:rsidP="006429A7">
            <w:pPr>
              <w:spacing w:line="276" w:lineRule="auto"/>
              <w:jc w:val="both"/>
              <w:rPr>
                <w:rFonts w:asciiTheme="minorHAnsi" w:hAnsiTheme="minorHAnsi" w:cstheme="minorHAnsi"/>
                <w:b/>
                <w:sz w:val="22"/>
                <w:szCs w:val="22"/>
              </w:rPr>
            </w:pPr>
            <w:r w:rsidRPr="00C6790A">
              <w:rPr>
                <w:rFonts w:asciiTheme="minorHAnsi" w:hAnsiTheme="minorHAnsi" w:cstheme="minorHAnsi"/>
                <w:b/>
                <w:sz w:val="22"/>
                <w:szCs w:val="22"/>
              </w:rPr>
              <w:lastRenderedPageBreak/>
              <w:t>UTILIDADES DISPONIBLES</w:t>
            </w:r>
          </w:p>
          <w:p w14:paraId="35983AA0" w14:textId="77777777" w:rsidR="00275123" w:rsidRPr="00C6790A" w:rsidRDefault="00C7539F" w:rsidP="006429A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Por las </w:t>
            </w:r>
            <w:r w:rsidR="002B1550" w:rsidRPr="00C6790A">
              <w:rPr>
                <w:rFonts w:asciiTheme="minorHAnsi" w:hAnsiTheme="minorHAnsi" w:cstheme="minorHAnsi"/>
                <w:sz w:val="22"/>
                <w:szCs w:val="22"/>
              </w:rPr>
              <w:t>características</w:t>
            </w:r>
            <w:r w:rsidRPr="00C6790A">
              <w:rPr>
                <w:rFonts w:asciiTheme="minorHAnsi" w:hAnsiTheme="minorHAnsi" w:cstheme="minorHAnsi"/>
                <w:sz w:val="22"/>
                <w:szCs w:val="22"/>
              </w:rPr>
              <w:t xml:space="preserve"> de las unidades de remoción, durante la operación normal no se prevé el uso de vapor, agua de enfri</w:t>
            </w:r>
            <w:r w:rsidR="003306E5" w:rsidRPr="00C6790A">
              <w:rPr>
                <w:rFonts w:asciiTheme="minorHAnsi" w:hAnsiTheme="minorHAnsi" w:cstheme="minorHAnsi"/>
                <w:sz w:val="22"/>
                <w:szCs w:val="22"/>
              </w:rPr>
              <w:t>amiento, agua de proceso u otros servicios utilitarios</w:t>
            </w:r>
            <w:r w:rsidRPr="00C6790A">
              <w:rPr>
                <w:rFonts w:asciiTheme="minorHAnsi" w:hAnsiTheme="minorHAnsi" w:cstheme="minorHAnsi"/>
                <w:sz w:val="22"/>
                <w:szCs w:val="22"/>
              </w:rPr>
              <w:t>.</w:t>
            </w:r>
          </w:p>
          <w:p w14:paraId="2C0DCBE4" w14:textId="77777777" w:rsidR="00C7539F" w:rsidRPr="00C6790A" w:rsidRDefault="00C7539F" w:rsidP="006429A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Los requerimientos eléctricos para iluminación y como fuente </w:t>
            </w:r>
            <w:r w:rsidR="003306E5" w:rsidRPr="00C6790A">
              <w:rPr>
                <w:rFonts w:asciiTheme="minorHAnsi" w:hAnsiTheme="minorHAnsi" w:cstheme="minorHAnsi"/>
                <w:sz w:val="22"/>
                <w:szCs w:val="22"/>
              </w:rPr>
              <w:t xml:space="preserve">de energía </w:t>
            </w:r>
            <w:r w:rsidRPr="00C6790A">
              <w:rPr>
                <w:rFonts w:asciiTheme="minorHAnsi" w:hAnsiTheme="minorHAnsi" w:cstheme="minorHAnsi"/>
                <w:sz w:val="22"/>
                <w:szCs w:val="22"/>
              </w:rPr>
              <w:t xml:space="preserve">para </w:t>
            </w:r>
            <w:r w:rsidR="003306E5" w:rsidRPr="00C6790A">
              <w:rPr>
                <w:rFonts w:asciiTheme="minorHAnsi" w:hAnsiTheme="minorHAnsi" w:cstheme="minorHAnsi"/>
                <w:sz w:val="22"/>
                <w:szCs w:val="22"/>
              </w:rPr>
              <w:t>instrumentación</w:t>
            </w:r>
            <w:r w:rsidRPr="00C6790A">
              <w:rPr>
                <w:rFonts w:asciiTheme="minorHAnsi" w:hAnsiTheme="minorHAnsi" w:cstheme="minorHAnsi"/>
                <w:sz w:val="22"/>
                <w:szCs w:val="22"/>
              </w:rPr>
              <w:t xml:space="preserve"> se describe</w:t>
            </w:r>
            <w:r w:rsidR="003306E5" w:rsidRPr="00C6790A">
              <w:rPr>
                <w:rFonts w:asciiTheme="minorHAnsi" w:hAnsiTheme="minorHAnsi" w:cstheme="minorHAnsi"/>
                <w:sz w:val="22"/>
                <w:szCs w:val="22"/>
              </w:rPr>
              <w:t>n</w:t>
            </w:r>
            <w:r w:rsidRPr="00C6790A">
              <w:rPr>
                <w:rFonts w:asciiTheme="minorHAnsi" w:hAnsiTheme="minorHAnsi" w:cstheme="minorHAnsi"/>
                <w:sz w:val="22"/>
                <w:szCs w:val="22"/>
              </w:rPr>
              <w:t xml:space="preserve"> a lo largo del presente documento</w:t>
            </w:r>
            <w:r w:rsidR="003306E5" w:rsidRPr="00C6790A">
              <w:rPr>
                <w:rFonts w:asciiTheme="minorHAnsi" w:hAnsiTheme="minorHAnsi" w:cstheme="minorHAnsi"/>
                <w:sz w:val="22"/>
                <w:szCs w:val="22"/>
              </w:rPr>
              <w:t xml:space="preserve"> y sus respectivos anexos</w:t>
            </w:r>
            <w:r w:rsidRPr="00C6790A">
              <w:rPr>
                <w:rFonts w:asciiTheme="minorHAnsi" w:hAnsiTheme="minorHAnsi" w:cstheme="minorHAnsi"/>
                <w:sz w:val="22"/>
                <w:szCs w:val="22"/>
              </w:rPr>
              <w:t>.</w:t>
            </w:r>
          </w:p>
          <w:p w14:paraId="2853B369" w14:textId="77777777" w:rsidR="00C7539F" w:rsidRPr="00C6790A" w:rsidRDefault="00C7539F" w:rsidP="006429A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 </w:t>
            </w:r>
          </w:p>
          <w:p w14:paraId="2E1684DC" w14:textId="77777777" w:rsidR="00A80448" w:rsidRPr="00C6790A" w:rsidRDefault="00A80448" w:rsidP="00A80448">
            <w:pPr>
              <w:spacing w:line="276" w:lineRule="auto"/>
              <w:jc w:val="both"/>
              <w:rPr>
                <w:rFonts w:asciiTheme="minorHAnsi" w:hAnsiTheme="minorHAnsi" w:cstheme="minorHAnsi"/>
                <w:b/>
                <w:sz w:val="22"/>
                <w:szCs w:val="22"/>
              </w:rPr>
            </w:pPr>
            <w:bookmarkStart w:id="1" w:name="_Ref290545019"/>
            <w:bookmarkStart w:id="2" w:name="_Ref290545030"/>
            <w:bookmarkStart w:id="3" w:name="_Toc493768976"/>
            <w:r w:rsidRPr="00C6790A">
              <w:rPr>
                <w:rFonts w:asciiTheme="minorHAnsi" w:hAnsiTheme="minorHAnsi" w:cstheme="minorHAnsi"/>
                <w:b/>
                <w:sz w:val="22"/>
                <w:szCs w:val="22"/>
              </w:rPr>
              <w:t>UBICACIÓN DEL PROYECTO</w:t>
            </w:r>
            <w:bookmarkEnd w:id="1"/>
            <w:bookmarkEnd w:id="2"/>
            <w:bookmarkEnd w:id="3"/>
          </w:p>
          <w:p w14:paraId="30F3AADD" w14:textId="77777777" w:rsidR="008A2268" w:rsidRDefault="00A80448" w:rsidP="00CA460C">
            <w:pPr>
              <w:autoSpaceDE w:val="0"/>
              <w:autoSpaceDN w:val="0"/>
              <w:adjustRightInd w:val="0"/>
              <w:spacing w:before="120" w:after="120"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Las Unidades de Remoción de Mercurio (URM) serán implementadas en dos Plantas de YPFB, una será en la Planta de Separación de Líquidos Carlos Villegas Quiroga que se encuentra ubica en el municipio de Yacuiba de la provincia Gran Chaco del departamento de Tarija y otra será en la Planta de Separación de Líquidos Rio Grande ubicada en el municipio de Cabezas de la provincia Cordillera del departamento de Santa Cruz; </w:t>
            </w:r>
          </w:p>
          <w:p w14:paraId="0EEEA9F1" w14:textId="77777777" w:rsidR="00A80448" w:rsidRPr="00C6790A" w:rsidRDefault="008A2268" w:rsidP="00CA460C">
            <w:pPr>
              <w:autoSpaceDE w:val="0"/>
              <w:autoSpaceDN w:val="0"/>
              <w:adjustRightInd w:val="0"/>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Se aclara que el acceso a las plantas se encuentra pavimentado, de manera referencial se brindan las </w:t>
            </w:r>
            <w:r w:rsidR="00A80448" w:rsidRPr="00C6790A">
              <w:rPr>
                <w:rFonts w:asciiTheme="minorHAnsi" w:hAnsiTheme="minorHAnsi" w:cstheme="minorHAnsi"/>
                <w:sz w:val="22"/>
                <w:szCs w:val="22"/>
              </w:rPr>
              <w:t>coordenada</w:t>
            </w:r>
            <w:r>
              <w:rPr>
                <w:rFonts w:asciiTheme="minorHAnsi" w:hAnsiTheme="minorHAnsi" w:cstheme="minorHAnsi"/>
                <w:sz w:val="22"/>
                <w:szCs w:val="22"/>
              </w:rPr>
              <w:t>s de las Plantas</w:t>
            </w:r>
            <w:r w:rsidR="00A80448" w:rsidRPr="00C6790A">
              <w:rPr>
                <w:rFonts w:asciiTheme="minorHAnsi" w:hAnsiTheme="minorHAnsi" w:cstheme="minorHAnsi"/>
                <w:sz w:val="22"/>
                <w:szCs w:val="22"/>
              </w:rPr>
              <w:t xml:space="preserve">: </w:t>
            </w:r>
          </w:p>
          <w:p w14:paraId="74FA4B3A" w14:textId="77777777" w:rsidR="00A80448" w:rsidRPr="00C6790A" w:rsidRDefault="00A80448" w:rsidP="00A80448">
            <w:pPr>
              <w:tabs>
                <w:tab w:val="left" w:pos="2827"/>
              </w:tabs>
              <w:spacing w:line="276" w:lineRule="auto"/>
              <w:ind w:left="708"/>
              <w:jc w:val="both"/>
              <w:rPr>
                <w:rFonts w:asciiTheme="minorHAnsi" w:hAnsiTheme="minorHAnsi" w:cstheme="minorHAnsi"/>
                <w:b/>
                <w:bCs/>
                <w:sz w:val="22"/>
                <w:szCs w:val="22"/>
                <w:u w:val="single"/>
              </w:rPr>
            </w:pPr>
            <w:r w:rsidRPr="00C6790A">
              <w:rPr>
                <w:rFonts w:asciiTheme="minorHAnsi" w:hAnsiTheme="minorHAnsi" w:cstheme="minorHAnsi"/>
                <w:b/>
                <w:bCs/>
                <w:sz w:val="22"/>
                <w:szCs w:val="22"/>
                <w:u w:val="single"/>
              </w:rPr>
              <w:t xml:space="preserve">Planta de Separación de Líquidos Carlos Villegas (PSLCV): </w:t>
            </w:r>
          </w:p>
          <w:p w14:paraId="4124F79E" w14:textId="77777777" w:rsidR="00A80448" w:rsidRPr="00C6790A" w:rsidRDefault="00A80448" w:rsidP="00A80448">
            <w:pPr>
              <w:tabs>
                <w:tab w:val="left" w:pos="2827"/>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Provincia:</w:t>
            </w:r>
            <w:r w:rsidRPr="00C6790A">
              <w:rPr>
                <w:rFonts w:asciiTheme="minorHAnsi" w:hAnsiTheme="minorHAnsi" w:cstheme="minorHAnsi"/>
                <w:bCs/>
                <w:sz w:val="22"/>
                <w:szCs w:val="22"/>
              </w:rPr>
              <w:tab/>
              <w:t>Gran Chaco</w:t>
            </w:r>
          </w:p>
          <w:p w14:paraId="423C3281" w14:textId="77777777" w:rsidR="00A80448" w:rsidRPr="00C6790A" w:rsidRDefault="00A80448" w:rsidP="00A80448">
            <w:pPr>
              <w:tabs>
                <w:tab w:val="left" w:pos="2827"/>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Municipio:</w:t>
            </w:r>
            <w:r w:rsidRPr="00C6790A">
              <w:rPr>
                <w:rFonts w:asciiTheme="minorHAnsi" w:hAnsiTheme="minorHAnsi" w:cstheme="minorHAnsi"/>
                <w:bCs/>
                <w:sz w:val="22"/>
                <w:szCs w:val="22"/>
              </w:rPr>
              <w:tab/>
              <w:t>Yacuiba</w:t>
            </w:r>
          </w:p>
          <w:p w14:paraId="1A6A4AFE" w14:textId="77777777" w:rsidR="00A80448" w:rsidRPr="00C6790A" w:rsidRDefault="00A80448" w:rsidP="00A80448">
            <w:pPr>
              <w:tabs>
                <w:tab w:val="left" w:pos="2827"/>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Departamento:</w:t>
            </w:r>
            <w:r w:rsidRPr="00C6790A">
              <w:rPr>
                <w:rFonts w:asciiTheme="minorHAnsi" w:hAnsiTheme="minorHAnsi" w:cstheme="minorHAnsi"/>
                <w:bCs/>
                <w:sz w:val="22"/>
                <w:szCs w:val="22"/>
              </w:rPr>
              <w:tab/>
              <w:t>Tarija</w:t>
            </w:r>
          </w:p>
          <w:p w14:paraId="7ACBBABA" w14:textId="77777777" w:rsidR="00A80448" w:rsidRPr="00C6790A" w:rsidRDefault="00A80448" w:rsidP="00A80448">
            <w:pPr>
              <w:tabs>
                <w:tab w:val="left" w:pos="2827"/>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Coordenadas:</w:t>
            </w:r>
            <w:r w:rsidRPr="00C6790A">
              <w:rPr>
                <w:rFonts w:asciiTheme="minorHAnsi" w:hAnsiTheme="minorHAnsi" w:cstheme="minorHAnsi"/>
                <w:bCs/>
                <w:sz w:val="22"/>
                <w:szCs w:val="22"/>
              </w:rPr>
              <w:tab/>
              <w:t>Latitud      21°56'57.54"S</w:t>
            </w:r>
          </w:p>
          <w:p w14:paraId="74C76435" w14:textId="77777777" w:rsidR="00A80448" w:rsidRPr="00C6790A" w:rsidRDefault="00A80448" w:rsidP="00A80448">
            <w:pPr>
              <w:tabs>
                <w:tab w:val="left" w:pos="2827"/>
              </w:tabs>
              <w:ind w:left="711"/>
              <w:jc w:val="both"/>
              <w:rPr>
                <w:rFonts w:asciiTheme="minorHAnsi" w:hAnsiTheme="minorHAnsi" w:cstheme="minorHAnsi"/>
                <w:bCs/>
                <w:sz w:val="22"/>
                <w:szCs w:val="22"/>
              </w:rPr>
            </w:pPr>
            <w:r w:rsidRPr="00C6790A">
              <w:rPr>
                <w:rFonts w:asciiTheme="minorHAnsi" w:hAnsiTheme="minorHAnsi" w:cstheme="minorHAnsi"/>
                <w:bCs/>
                <w:sz w:val="22"/>
                <w:szCs w:val="22"/>
              </w:rPr>
              <w:tab/>
              <w:t>Longitud   63°38'3.22"O</w:t>
            </w:r>
          </w:p>
          <w:p w14:paraId="205C4229" w14:textId="77777777" w:rsidR="00A80448" w:rsidRPr="00C6790A" w:rsidRDefault="00A80448" w:rsidP="00A80448">
            <w:pPr>
              <w:tabs>
                <w:tab w:val="left" w:pos="2827"/>
              </w:tabs>
              <w:ind w:left="711"/>
              <w:jc w:val="both"/>
              <w:rPr>
                <w:rFonts w:asciiTheme="minorHAnsi" w:hAnsiTheme="minorHAnsi" w:cstheme="minorHAnsi"/>
                <w:bCs/>
                <w:sz w:val="22"/>
                <w:szCs w:val="22"/>
              </w:rPr>
            </w:pPr>
          </w:p>
          <w:p w14:paraId="0E62F0F2" w14:textId="77777777" w:rsidR="00A80448" w:rsidRPr="00C6790A" w:rsidRDefault="00A80448" w:rsidP="00A80448">
            <w:pPr>
              <w:spacing w:line="276" w:lineRule="auto"/>
              <w:ind w:left="357"/>
              <w:jc w:val="center"/>
              <w:rPr>
                <w:rFonts w:asciiTheme="minorHAnsi" w:hAnsiTheme="minorHAnsi" w:cstheme="minorHAnsi"/>
                <w:bCs/>
                <w:sz w:val="22"/>
                <w:szCs w:val="22"/>
              </w:rPr>
            </w:pPr>
            <w:r w:rsidRPr="00C6790A">
              <w:rPr>
                <w:rFonts w:asciiTheme="minorHAnsi" w:hAnsiTheme="minorHAnsi" w:cstheme="minorHAnsi"/>
                <w:noProof/>
                <w:lang w:val="es-BO" w:eastAsia="es-BO"/>
              </w:rPr>
              <w:drawing>
                <wp:inline distT="0" distB="0" distL="0" distR="0" wp14:anchorId="0C59C8DC" wp14:editId="6B7B4A2E">
                  <wp:extent cx="3682377" cy="3121536"/>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8897" t="9573" r="13598" b="18802"/>
                          <a:stretch/>
                        </pic:blipFill>
                        <pic:spPr bwMode="auto">
                          <a:xfrm>
                            <a:off x="0" y="0"/>
                            <a:ext cx="3690005" cy="3128002"/>
                          </a:xfrm>
                          <a:prstGeom prst="rect">
                            <a:avLst/>
                          </a:prstGeom>
                          <a:ln>
                            <a:noFill/>
                          </a:ln>
                          <a:extLst>
                            <a:ext uri="{53640926-AAD7-44D8-BBD7-CCE9431645EC}">
                              <a14:shadowObscured xmlns:a14="http://schemas.microsoft.com/office/drawing/2010/main"/>
                            </a:ext>
                          </a:extLst>
                        </pic:spPr>
                      </pic:pic>
                    </a:graphicData>
                  </a:graphic>
                </wp:inline>
              </w:drawing>
            </w:r>
          </w:p>
          <w:p w14:paraId="04C2236C" w14:textId="77777777" w:rsidR="00A80448" w:rsidRPr="00C6790A" w:rsidRDefault="00A80448" w:rsidP="00A80448">
            <w:pPr>
              <w:tabs>
                <w:tab w:val="left" w:pos="2839"/>
              </w:tabs>
              <w:spacing w:line="276" w:lineRule="auto"/>
              <w:ind w:left="708"/>
              <w:jc w:val="center"/>
              <w:rPr>
                <w:rFonts w:asciiTheme="minorHAnsi" w:hAnsiTheme="minorHAnsi" w:cstheme="minorHAnsi"/>
                <w:bCs/>
                <w:sz w:val="20"/>
                <w:szCs w:val="20"/>
              </w:rPr>
            </w:pPr>
            <w:r w:rsidRPr="00C6790A">
              <w:rPr>
                <w:rFonts w:asciiTheme="minorHAnsi" w:hAnsiTheme="minorHAnsi" w:cstheme="minorHAnsi"/>
                <w:bCs/>
                <w:sz w:val="20"/>
                <w:szCs w:val="20"/>
              </w:rPr>
              <w:t>Figura 1 Imagen satelital ubicación PSLCV</w:t>
            </w:r>
          </w:p>
          <w:p w14:paraId="26D59FDB" w14:textId="77777777" w:rsidR="00A80448" w:rsidRPr="00C6790A" w:rsidRDefault="00A80448" w:rsidP="00A80448">
            <w:pPr>
              <w:tabs>
                <w:tab w:val="left" w:pos="2827"/>
              </w:tabs>
              <w:spacing w:line="276" w:lineRule="auto"/>
              <w:ind w:left="708"/>
              <w:jc w:val="both"/>
              <w:rPr>
                <w:rFonts w:asciiTheme="minorHAnsi" w:hAnsiTheme="minorHAnsi" w:cstheme="minorHAnsi"/>
                <w:bCs/>
                <w:sz w:val="20"/>
                <w:szCs w:val="20"/>
                <w:u w:val="single"/>
              </w:rPr>
            </w:pPr>
          </w:p>
          <w:p w14:paraId="6C62622F" w14:textId="77777777" w:rsidR="00A80448" w:rsidRPr="00C6790A" w:rsidRDefault="00A80448" w:rsidP="00A80448">
            <w:pPr>
              <w:tabs>
                <w:tab w:val="left" w:pos="2827"/>
              </w:tabs>
              <w:spacing w:line="276" w:lineRule="auto"/>
              <w:ind w:left="708"/>
              <w:jc w:val="both"/>
              <w:rPr>
                <w:rFonts w:asciiTheme="minorHAnsi" w:hAnsiTheme="minorHAnsi" w:cstheme="minorHAnsi"/>
                <w:b/>
                <w:bCs/>
                <w:sz w:val="22"/>
                <w:szCs w:val="22"/>
                <w:u w:val="single"/>
              </w:rPr>
            </w:pPr>
            <w:r w:rsidRPr="00C6790A">
              <w:rPr>
                <w:rFonts w:asciiTheme="minorHAnsi" w:hAnsiTheme="minorHAnsi" w:cstheme="minorHAnsi"/>
                <w:b/>
                <w:bCs/>
                <w:sz w:val="22"/>
                <w:szCs w:val="22"/>
                <w:u w:val="single"/>
              </w:rPr>
              <w:lastRenderedPageBreak/>
              <w:t>Planta de Separación de Líquidos Rio Grande (PSLRG):</w:t>
            </w:r>
          </w:p>
          <w:p w14:paraId="155D85CF" w14:textId="77777777" w:rsidR="00A80448" w:rsidRPr="00C6790A" w:rsidRDefault="00A80448" w:rsidP="00A80448">
            <w:pPr>
              <w:tabs>
                <w:tab w:val="left" w:pos="2839"/>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Ubicación:</w:t>
            </w:r>
            <w:r w:rsidRPr="00C6790A">
              <w:rPr>
                <w:rFonts w:asciiTheme="minorHAnsi" w:hAnsiTheme="minorHAnsi" w:cstheme="minorHAnsi"/>
                <w:bCs/>
                <w:sz w:val="22"/>
                <w:szCs w:val="22"/>
              </w:rPr>
              <w:tab/>
              <w:t>Campo Rio Grande</w:t>
            </w:r>
          </w:p>
          <w:p w14:paraId="3FE31CDB" w14:textId="77777777" w:rsidR="00A80448" w:rsidRPr="00C6790A" w:rsidRDefault="00A80448" w:rsidP="00A80448">
            <w:pPr>
              <w:tabs>
                <w:tab w:val="left" w:pos="2839"/>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Provincia:</w:t>
            </w:r>
            <w:r w:rsidRPr="00C6790A">
              <w:rPr>
                <w:rFonts w:asciiTheme="minorHAnsi" w:hAnsiTheme="minorHAnsi" w:cstheme="minorHAnsi"/>
                <w:bCs/>
                <w:sz w:val="22"/>
                <w:szCs w:val="22"/>
              </w:rPr>
              <w:tab/>
              <w:t>Cordillera</w:t>
            </w:r>
          </w:p>
          <w:p w14:paraId="06D6E26A" w14:textId="77777777" w:rsidR="00A80448" w:rsidRPr="00C6790A" w:rsidRDefault="00A80448" w:rsidP="00A80448">
            <w:pPr>
              <w:tabs>
                <w:tab w:val="left" w:pos="2839"/>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Departamento:</w:t>
            </w:r>
            <w:r w:rsidRPr="00C6790A">
              <w:rPr>
                <w:rFonts w:asciiTheme="minorHAnsi" w:hAnsiTheme="minorHAnsi" w:cstheme="minorHAnsi"/>
                <w:bCs/>
                <w:sz w:val="22"/>
                <w:szCs w:val="22"/>
              </w:rPr>
              <w:tab/>
              <w:t>Santa Cruz</w:t>
            </w:r>
          </w:p>
          <w:p w14:paraId="7CB8C2B6" w14:textId="77777777" w:rsidR="00A80448" w:rsidRPr="00C6790A" w:rsidRDefault="00A80448" w:rsidP="00A80448">
            <w:pPr>
              <w:tabs>
                <w:tab w:val="left" w:pos="2839"/>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Coordenadas:</w:t>
            </w:r>
            <w:r w:rsidRPr="00C6790A">
              <w:rPr>
                <w:rFonts w:asciiTheme="minorHAnsi" w:hAnsiTheme="minorHAnsi" w:cstheme="minorHAnsi"/>
                <w:bCs/>
                <w:sz w:val="22"/>
                <w:szCs w:val="22"/>
              </w:rPr>
              <w:tab/>
              <w:t>Latitud      18°11'30.56"S</w:t>
            </w:r>
          </w:p>
          <w:p w14:paraId="5712C7E3" w14:textId="77777777" w:rsidR="00A80448" w:rsidRPr="00C6790A" w:rsidRDefault="00A80448" w:rsidP="00A80448">
            <w:pPr>
              <w:tabs>
                <w:tab w:val="left" w:pos="2839"/>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ab/>
              <w:t>Longitud   62°54'27.65"O</w:t>
            </w:r>
          </w:p>
          <w:p w14:paraId="068B2E67" w14:textId="77777777" w:rsidR="00A80448" w:rsidRPr="00C6790A" w:rsidRDefault="00A80448" w:rsidP="00A80448">
            <w:pPr>
              <w:spacing w:line="276" w:lineRule="auto"/>
              <w:ind w:left="357"/>
              <w:jc w:val="center"/>
              <w:rPr>
                <w:rFonts w:asciiTheme="minorHAnsi" w:hAnsiTheme="minorHAnsi" w:cstheme="minorHAnsi"/>
                <w:bCs/>
                <w:sz w:val="22"/>
                <w:szCs w:val="22"/>
              </w:rPr>
            </w:pPr>
            <w:r w:rsidRPr="00C6790A">
              <w:rPr>
                <w:rFonts w:asciiTheme="minorHAnsi" w:hAnsiTheme="minorHAnsi" w:cstheme="minorHAnsi"/>
                <w:noProof/>
                <w:lang w:val="es-BO" w:eastAsia="es-BO"/>
              </w:rPr>
              <w:drawing>
                <wp:inline distT="0" distB="0" distL="0" distR="0" wp14:anchorId="73D9B1A1" wp14:editId="0180757D">
                  <wp:extent cx="2958861" cy="3114621"/>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4737" t="10389" r="13922" b="12211"/>
                          <a:stretch/>
                        </pic:blipFill>
                        <pic:spPr bwMode="auto">
                          <a:xfrm>
                            <a:off x="0" y="0"/>
                            <a:ext cx="2964354" cy="3120403"/>
                          </a:xfrm>
                          <a:prstGeom prst="rect">
                            <a:avLst/>
                          </a:prstGeom>
                          <a:ln>
                            <a:noFill/>
                          </a:ln>
                          <a:extLst>
                            <a:ext uri="{53640926-AAD7-44D8-BBD7-CCE9431645EC}">
                              <a14:shadowObscured xmlns:a14="http://schemas.microsoft.com/office/drawing/2010/main"/>
                            </a:ext>
                          </a:extLst>
                        </pic:spPr>
                      </pic:pic>
                    </a:graphicData>
                  </a:graphic>
                </wp:inline>
              </w:drawing>
            </w:r>
          </w:p>
          <w:p w14:paraId="247FDE37" w14:textId="77777777" w:rsidR="00FE7B84" w:rsidRPr="00CC2FF6" w:rsidRDefault="00A80448" w:rsidP="00CC2FF6">
            <w:pPr>
              <w:tabs>
                <w:tab w:val="left" w:pos="2839"/>
              </w:tabs>
              <w:spacing w:line="276" w:lineRule="auto"/>
              <w:ind w:left="708"/>
              <w:jc w:val="center"/>
              <w:rPr>
                <w:rFonts w:asciiTheme="minorHAnsi" w:hAnsiTheme="minorHAnsi" w:cstheme="minorHAnsi"/>
                <w:bCs/>
                <w:sz w:val="20"/>
                <w:szCs w:val="20"/>
              </w:rPr>
            </w:pPr>
            <w:r w:rsidRPr="00C6790A">
              <w:rPr>
                <w:rFonts w:asciiTheme="minorHAnsi" w:hAnsiTheme="minorHAnsi" w:cstheme="minorHAnsi"/>
                <w:bCs/>
                <w:sz w:val="20"/>
                <w:szCs w:val="20"/>
              </w:rPr>
              <w:t>Figura 2 Imagen satelital ubicación PSLRG</w:t>
            </w:r>
          </w:p>
        </w:tc>
      </w:tr>
      <w:tr w:rsidR="00DA123D" w:rsidRPr="00C6790A" w14:paraId="59089E78" w14:textId="77777777" w:rsidTr="00DA123D">
        <w:trPr>
          <w:trHeight w:val="440"/>
        </w:trPr>
        <w:tc>
          <w:tcPr>
            <w:tcW w:w="9356" w:type="dxa"/>
            <w:shd w:val="clear" w:color="auto" w:fill="B8CCE4"/>
            <w:vAlign w:val="center"/>
          </w:tcPr>
          <w:p w14:paraId="42B947E9" w14:textId="77777777" w:rsidR="00DA123D" w:rsidRPr="00C6790A" w:rsidRDefault="00DA123D" w:rsidP="00620AF4">
            <w:pPr>
              <w:pStyle w:val="Ttulo1"/>
              <w:numPr>
                <w:ilvl w:val="1"/>
                <w:numId w:val="1"/>
              </w:numPr>
            </w:pPr>
            <w:r w:rsidRPr="00C6790A">
              <w:lastRenderedPageBreak/>
              <w:t>OBJETIVO GENER</w:t>
            </w:r>
            <w:r w:rsidR="006C13D6" w:rsidRPr="00C6790A">
              <w:t xml:space="preserve">AL Y OBJETIVOS ESPECÍFICOS </w:t>
            </w:r>
            <w:r w:rsidR="006C13D6" w:rsidRPr="00620AF4">
              <w:t xml:space="preserve">DEL </w:t>
            </w:r>
            <w:r w:rsidR="00620AF4">
              <w:rPr>
                <w:lang w:val="es-BO"/>
              </w:rPr>
              <w:t>PROYECTO</w:t>
            </w:r>
          </w:p>
        </w:tc>
      </w:tr>
      <w:tr w:rsidR="00DA123D" w:rsidRPr="00C6790A" w14:paraId="232A770F" w14:textId="77777777" w:rsidTr="00DA123D">
        <w:trPr>
          <w:trHeight w:val="1728"/>
        </w:trPr>
        <w:tc>
          <w:tcPr>
            <w:tcW w:w="9356" w:type="dxa"/>
            <w:shd w:val="clear" w:color="auto" w:fill="auto"/>
            <w:vAlign w:val="center"/>
            <w:hideMark/>
          </w:tcPr>
          <w:p w14:paraId="3AB43FDB" w14:textId="77777777" w:rsidR="00EA0E9E" w:rsidRPr="00C6790A" w:rsidRDefault="00EA0E9E" w:rsidP="006429A7">
            <w:pPr>
              <w:spacing w:line="276" w:lineRule="auto"/>
              <w:ind w:left="356" w:right="192"/>
              <w:jc w:val="both"/>
              <w:rPr>
                <w:rFonts w:asciiTheme="minorHAnsi" w:hAnsiTheme="minorHAnsi" w:cstheme="minorHAnsi"/>
                <w:b/>
                <w:bCs/>
                <w:sz w:val="22"/>
                <w:szCs w:val="22"/>
                <w:u w:val="single"/>
                <w:lang w:val="es-BO" w:eastAsia="es-BO"/>
              </w:rPr>
            </w:pPr>
          </w:p>
          <w:p w14:paraId="30027B5E" w14:textId="77777777" w:rsidR="00DA123D" w:rsidRPr="00620AF4" w:rsidRDefault="00DA123D" w:rsidP="008073F0">
            <w:pPr>
              <w:spacing w:line="276" w:lineRule="auto"/>
              <w:ind w:right="192"/>
              <w:jc w:val="both"/>
              <w:rPr>
                <w:rFonts w:asciiTheme="minorHAnsi" w:hAnsiTheme="minorHAnsi" w:cstheme="minorHAnsi"/>
                <w:sz w:val="22"/>
                <w:szCs w:val="22"/>
                <w:u w:val="single"/>
                <w:lang w:val="es-BO" w:eastAsia="es-BO"/>
              </w:rPr>
            </w:pPr>
            <w:r w:rsidRPr="00C6790A">
              <w:rPr>
                <w:rFonts w:asciiTheme="minorHAnsi" w:hAnsiTheme="minorHAnsi" w:cstheme="minorHAnsi"/>
                <w:b/>
                <w:bCs/>
                <w:sz w:val="22"/>
                <w:szCs w:val="22"/>
                <w:u w:val="single"/>
                <w:lang w:val="es-BO" w:eastAsia="es-BO"/>
              </w:rPr>
              <w:t xml:space="preserve">Objetivo </w:t>
            </w:r>
            <w:r w:rsidRPr="00620AF4">
              <w:rPr>
                <w:rFonts w:asciiTheme="minorHAnsi" w:hAnsiTheme="minorHAnsi" w:cstheme="minorHAnsi"/>
                <w:b/>
                <w:bCs/>
                <w:sz w:val="22"/>
                <w:szCs w:val="22"/>
                <w:u w:val="single"/>
                <w:lang w:val="es-BO" w:eastAsia="es-BO"/>
              </w:rPr>
              <w:t>General</w:t>
            </w:r>
            <w:r w:rsidR="00BE08BC" w:rsidRPr="00620AF4">
              <w:rPr>
                <w:rFonts w:asciiTheme="minorHAnsi" w:hAnsiTheme="minorHAnsi" w:cstheme="minorHAnsi"/>
                <w:b/>
                <w:bCs/>
                <w:sz w:val="22"/>
                <w:szCs w:val="22"/>
                <w:u w:val="single"/>
                <w:lang w:val="es-BO" w:eastAsia="es-BO"/>
              </w:rPr>
              <w:t xml:space="preserve"> del </w:t>
            </w:r>
            <w:r w:rsidR="00620AF4" w:rsidRPr="00620AF4">
              <w:rPr>
                <w:rFonts w:asciiTheme="minorHAnsi" w:hAnsiTheme="minorHAnsi" w:cstheme="minorHAnsi"/>
                <w:b/>
                <w:bCs/>
                <w:sz w:val="22"/>
                <w:szCs w:val="22"/>
                <w:u w:val="single"/>
                <w:lang w:val="es-BO" w:eastAsia="es-BO"/>
              </w:rPr>
              <w:t>proyecto</w:t>
            </w:r>
          </w:p>
          <w:p w14:paraId="6A439193" w14:textId="77777777" w:rsidR="006C13D6" w:rsidRPr="00C6790A" w:rsidRDefault="00DA270E" w:rsidP="008073F0">
            <w:pPr>
              <w:spacing w:line="276" w:lineRule="auto"/>
              <w:ind w:right="192"/>
              <w:jc w:val="both"/>
              <w:rPr>
                <w:rFonts w:asciiTheme="minorHAnsi" w:hAnsiTheme="minorHAnsi" w:cstheme="minorHAnsi"/>
                <w:color w:val="000000"/>
                <w:sz w:val="22"/>
                <w:szCs w:val="22"/>
                <w:lang w:val="es-BO"/>
              </w:rPr>
            </w:pPr>
            <w:r w:rsidRPr="00620AF4">
              <w:rPr>
                <w:rFonts w:asciiTheme="minorHAnsi" w:hAnsiTheme="minorHAnsi" w:cstheme="minorHAnsi"/>
                <w:color w:val="000000"/>
                <w:sz w:val="22"/>
                <w:szCs w:val="22"/>
                <w:lang w:val="es-BO"/>
              </w:rPr>
              <w:t xml:space="preserve">El objeto del </w:t>
            </w:r>
            <w:r w:rsidR="00620AF4">
              <w:rPr>
                <w:rFonts w:asciiTheme="minorHAnsi" w:hAnsiTheme="minorHAnsi" w:cstheme="minorHAnsi"/>
                <w:color w:val="000000"/>
                <w:sz w:val="22"/>
                <w:szCs w:val="22"/>
                <w:lang w:val="es-BO"/>
              </w:rPr>
              <w:t>proyecto</w:t>
            </w:r>
            <w:r w:rsidRPr="00C6790A">
              <w:rPr>
                <w:rFonts w:asciiTheme="minorHAnsi" w:hAnsiTheme="minorHAnsi" w:cstheme="minorHAnsi"/>
                <w:color w:val="000000"/>
                <w:sz w:val="22"/>
                <w:szCs w:val="22"/>
                <w:lang w:val="es-BO"/>
              </w:rPr>
              <w:t xml:space="preserve"> es </w:t>
            </w:r>
            <w:r w:rsidR="004D0433" w:rsidRPr="00C6790A">
              <w:rPr>
                <w:rFonts w:asciiTheme="minorHAnsi" w:hAnsiTheme="minorHAnsi" w:cstheme="minorHAnsi"/>
                <w:color w:val="000000"/>
                <w:sz w:val="22"/>
                <w:szCs w:val="22"/>
                <w:lang w:val="es-BO"/>
              </w:rPr>
              <w:t xml:space="preserve">desarrollar </w:t>
            </w:r>
            <w:r w:rsidR="005A4523" w:rsidRPr="00C6790A">
              <w:rPr>
                <w:rFonts w:asciiTheme="minorHAnsi" w:hAnsiTheme="minorHAnsi" w:cstheme="minorHAnsi"/>
                <w:color w:val="000000"/>
                <w:sz w:val="22"/>
                <w:szCs w:val="22"/>
                <w:lang w:val="es-BO"/>
              </w:rPr>
              <w:t>la</w:t>
            </w:r>
            <w:r w:rsidR="006C13D6" w:rsidRPr="00C6790A">
              <w:rPr>
                <w:rFonts w:asciiTheme="minorHAnsi" w:hAnsiTheme="minorHAnsi" w:cstheme="minorHAnsi"/>
                <w:color w:val="000000"/>
                <w:sz w:val="22"/>
                <w:szCs w:val="22"/>
                <w:lang w:val="es-BO"/>
              </w:rPr>
              <w:t xml:space="preserve"> INGENIERIA DE DETALLE, PROCURA, CONSTRUCCIÓN, COMISIONADO Y PUESTA EN MARCHA DE </w:t>
            </w:r>
            <w:r w:rsidR="00152583" w:rsidRPr="00C6790A">
              <w:rPr>
                <w:rFonts w:asciiTheme="minorHAnsi" w:hAnsiTheme="minorHAnsi" w:cstheme="minorHAnsi"/>
                <w:color w:val="000000"/>
                <w:sz w:val="22"/>
                <w:szCs w:val="22"/>
                <w:lang w:val="es-BO"/>
              </w:rPr>
              <w:t xml:space="preserve">DOS </w:t>
            </w:r>
            <w:r w:rsidR="006C13D6" w:rsidRPr="00C6790A">
              <w:rPr>
                <w:rFonts w:asciiTheme="minorHAnsi" w:hAnsiTheme="minorHAnsi" w:cstheme="minorHAnsi"/>
                <w:color w:val="000000"/>
                <w:sz w:val="22"/>
                <w:szCs w:val="22"/>
                <w:lang w:val="es-BO"/>
              </w:rPr>
              <w:t>UNIDADES DE REMOCIÓN DE MERCURIO EN LAS PLANTAS DE SEPARACIÓN DE LIQUIDOS “CARLOS VILLEGAS” Y “RIO GRANDE</w:t>
            </w:r>
            <w:r w:rsidR="00152583" w:rsidRPr="00C6790A">
              <w:rPr>
                <w:rFonts w:asciiTheme="minorHAnsi" w:hAnsiTheme="minorHAnsi" w:cstheme="minorHAnsi"/>
                <w:color w:val="000000"/>
                <w:sz w:val="22"/>
                <w:szCs w:val="22"/>
                <w:lang w:val="es-BO"/>
              </w:rPr>
              <w:t>”</w:t>
            </w:r>
            <w:r w:rsidR="006C13D6" w:rsidRPr="00C6790A">
              <w:rPr>
                <w:rFonts w:asciiTheme="minorHAnsi" w:hAnsiTheme="minorHAnsi" w:cstheme="minorHAnsi"/>
                <w:color w:val="000000"/>
                <w:sz w:val="22"/>
                <w:szCs w:val="22"/>
                <w:lang w:val="es-BO"/>
              </w:rPr>
              <w:t xml:space="preserve"> asegura</w:t>
            </w:r>
            <w:r w:rsidR="004D0433" w:rsidRPr="00C6790A">
              <w:rPr>
                <w:rFonts w:asciiTheme="minorHAnsi" w:hAnsiTheme="minorHAnsi" w:cstheme="minorHAnsi"/>
                <w:color w:val="000000"/>
                <w:sz w:val="22"/>
                <w:szCs w:val="22"/>
                <w:lang w:val="es-BO"/>
              </w:rPr>
              <w:t>ndo</w:t>
            </w:r>
            <w:r w:rsidR="006C13D6" w:rsidRPr="00C6790A">
              <w:rPr>
                <w:rFonts w:asciiTheme="minorHAnsi" w:hAnsiTheme="minorHAnsi" w:cstheme="minorHAnsi"/>
                <w:color w:val="000000"/>
                <w:sz w:val="22"/>
                <w:szCs w:val="22"/>
                <w:lang w:val="es-BO"/>
              </w:rPr>
              <w:t xml:space="preserve"> la integridad operacional de </w:t>
            </w:r>
            <w:r w:rsidR="004D0433" w:rsidRPr="00C6790A">
              <w:rPr>
                <w:rFonts w:asciiTheme="minorHAnsi" w:hAnsiTheme="minorHAnsi" w:cstheme="minorHAnsi"/>
                <w:color w:val="000000"/>
                <w:sz w:val="22"/>
                <w:szCs w:val="22"/>
                <w:lang w:val="es-BO"/>
              </w:rPr>
              <w:t xml:space="preserve">tales </w:t>
            </w:r>
            <w:r w:rsidR="006C13D6" w:rsidRPr="00C6790A">
              <w:rPr>
                <w:rFonts w:asciiTheme="minorHAnsi" w:hAnsiTheme="minorHAnsi" w:cstheme="minorHAnsi"/>
                <w:color w:val="000000"/>
                <w:sz w:val="22"/>
                <w:szCs w:val="22"/>
                <w:lang w:val="es-BO"/>
              </w:rPr>
              <w:t>instalaciones.</w:t>
            </w:r>
          </w:p>
          <w:p w14:paraId="3D3498BB" w14:textId="77777777" w:rsidR="004D0433" w:rsidRPr="00C6790A" w:rsidRDefault="004D0433" w:rsidP="006429A7">
            <w:pPr>
              <w:spacing w:line="276" w:lineRule="auto"/>
              <w:ind w:left="356" w:right="192"/>
              <w:jc w:val="both"/>
              <w:rPr>
                <w:rFonts w:asciiTheme="minorHAnsi" w:hAnsiTheme="minorHAnsi" w:cstheme="minorHAnsi"/>
                <w:b/>
                <w:bCs/>
                <w:sz w:val="22"/>
                <w:szCs w:val="22"/>
                <w:u w:val="single"/>
                <w:lang w:val="es-BO" w:eastAsia="es-BO"/>
              </w:rPr>
            </w:pPr>
          </w:p>
          <w:p w14:paraId="25D42017" w14:textId="77777777" w:rsidR="00DA123D" w:rsidRPr="00C6790A" w:rsidRDefault="00DA123D" w:rsidP="008073F0">
            <w:pPr>
              <w:spacing w:line="276" w:lineRule="auto"/>
              <w:ind w:right="192"/>
              <w:jc w:val="both"/>
              <w:rPr>
                <w:rFonts w:asciiTheme="minorHAnsi" w:hAnsiTheme="minorHAnsi" w:cstheme="minorHAnsi"/>
                <w:sz w:val="22"/>
                <w:szCs w:val="22"/>
                <w:u w:val="single"/>
                <w:lang w:val="es-BO" w:eastAsia="es-BO"/>
              </w:rPr>
            </w:pPr>
            <w:r w:rsidRPr="00C6790A">
              <w:rPr>
                <w:rFonts w:asciiTheme="minorHAnsi" w:hAnsiTheme="minorHAnsi" w:cstheme="minorHAnsi"/>
                <w:b/>
                <w:bCs/>
                <w:sz w:val="22"/>
                <w:szCs w:val="22"/>
                <w:u w:val="single"/>
                <w:lang w:val="es-BO" w:eastAsia="es-BO"/>
              </w:rPr>
              <w:t xml:space="preserve">Objetivos </w:t>
            </w:r>
            <w:r w:rsidR="00173E86" w:rsidRPr="00C6790A">
              <w:rPr>
                <w:rFonts w:asciiTheme="minorHAnsi" w:hAnsiTheme="minorHAnsi" w:cstheme="minorHAnsi"/>
                <w:b/>
                <w:bCs/>
                <w:sz w:val="22"/>
                <w:szCs w:val="22"/>
                <w:u w:val="single"/>
                <w:lang w:val="es-BO" w:eastAsia="es-BO"/>
              </w:rPr>
              <w:t>específicos</w:t>
            </w:r>
          </w:p>
          <w:p w14:paraId="55DFEA3F" w14:textId="77777777" w:rsidR="00D1298B" w:rsidRPr="00C6790A" w:rsidRDefault="00D1298B"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 xml:space="preserve">Desarrollar la ingeniería de detalle del proyecto; verificando, validando y complementando la información generada en la </w:t>
            </w:r>
            <w:r w:rsidR="00152583" w:rsidRPr="00C6790A">
              <w:rPr>
                <w:rFonts w:asciiTheme="minorHAnsi" w:hAnsiTheme="minorHAnsi" w:cstheme="minorHAnsi"/>
                <w:bCs/>
                <w:sz w:val="22"/>
                <w:szCs w:val="22"/>
                <w:lang w:val="es-BO" w:eastAsia="es-BO"/>
              </w:rPr>
              <w:t>Ingeniería B</w:t>
            </w:r>
            <w:r w:rsidRPr="00C6790A">
              <w:rPr>
                <w:rFonts w:asciiTheme="minorHAnsi" w:hAnsiTheme="minorHAnsi" w:cstheme="minorHAnsi"/>
                <w:bCs/>
                <w:sz w:val="22"/>
                <w:szCs w:val="22"/>
                <w:lang w:val="es-BO" w:eastAsia="es-BO"/>
              </w:rPr>
              <w:t>ásica del mismo.</w:t>
            </w:r>
          </w:p>
          <w:p w14:paraId="0A2A4F34" w14:textId="77777777" w:rsidR="00F31660" w:rsidRPr="00C6790A" w:rsidRDefault="00F31660"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 xml:space="preserve">Diseñar las URMs de manera que </w:t>
            </w:r>
            <w:r w:rsidR="00152583" w:rsidRPr="00C6790A">
              <w:rPr>
                <w:rFonts w:asciiTheme="minorHAnsi" w:hAnsiTheme="minorHAnsi" w:cstheme="minorHAnsi"/>
                <w:bCs/>
                <w:sz w:val="22"/>
                <w:szCs w:val="22"/>
                <w:lang w:val="es-BO" w:eastAsia="es-BO"/>
              </w:rPr>
              <w:t>sea posible</w:t>
            </w:r>
            <w:r w:rsidRPr="00C6790A">
              <w:rPr>
                <w:rFonts w:asciiTheme="minorHAnsi" w:hAnsiTheme="minorHAnsi" w:cstheme="minorHAnsi"/>
                <w:bCs/>
                <w:sz w:val="22"/>
                <w:szCs w:val="22"/>
                <w:lang w:val="es-BO" w:eastAsia="es-BO"/>
              </w:rPr>
              <w:t xml:space="preserve"> integrar los nuevos sistemas con las plantas</w:t>
            </w:r>
            <w:r w:rsidR="00152583" w:rsidRPr="00C6790A">
              <w:rPr>
                <w:rFonts w:asciiTheme="minorHAnsi" w:hAnsiTheme="minorHAnsi" w:cstheme="minorHAnsi"/>
                <w:bCs/>
                <w:sz w:val="22"/>
                <w:szCs w:val="22"/>
                <w:lang w:val="es-BO" w:eastAsia="es-BO"/>
              </w:rPr>
              <w:t xml:space="preserve"> existentes</w:t>
            </w:r>
            <w:r w:rsidRPr="00C6790A">
              <w:rPr>
                <w:rFonts w:asciiTheme="minorHAnsi" w:hAnsiTheme="minorHAnsi" w:cstheme="minorHAnsi"/>
                <w:bCs/>
                <w:sz w:val="22"/>
                <w:szCs w:val="22"/>
                <w:lang w:val="es-BO" w:eastAsia="es-BO"/>
              </w:rPr>
              <w:t xml:space="preserve"> de manera de evitar las perturbaciones en las condiciones operativas.</w:t>
            </w:r>
          </w:p>
          <w:p w14:paraId="142D28FA" w14:textId="77777777" w:rsidR="00F31660" w:rsidRPr="00C6790A" w:rsidRDefault="00F31660"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Realizar la evaluación hidráulica de las nuevas conexiones de</w:t>
            </w:r>
            <w:r w:rsidR="00152583" w:rsidRPr="00C6790A">
              <w:rPr>
                <w:rFonts w:asciiTheme="minorHAnsi" w:hAnsiTheme="minorHAnsi" w:cstheme="minorHAnsi"/>
                <w:bCs/>
                <w:sz w:val="22"/>
                <w:szCs w:val="22"/>
                <w:lang w:val="es-BO" w:eastAsia="es-BO"/>
              </w:rPr>
              <w:t>:</w:t>
            </w:r>
            <w:r w:rsidRPr="00C6790A">
              <w:rPr>
                <w:rFonts w:asciiTheme="minorHAnsi" w:hAnsiTheme="minorHAnsi" w:cstheme="minorHAnsi"/>
                <w:bCs/>
                <w:sz w:val="22"/>
                <w:szCs w:val="22"/>
                <w:lang w:val="es-BO" w:eastAsia="es-BO"/>
              </w:rPr>
              <w:t xml:space="preserve"> proceso, sistema de alivios</w:t>
            </w:r>
            <w:r w:rsidR="00F8297C" w:rsidRPr="00C6790A">
              <w:rPr>
                <w:rFonts w:asciiTheme="minorHAnsi" w:hAnsiTheme="minorHAnsi" w:cstheme="minorHAnsi"/>
                <w:bCs/>
                <w:sz w:val="22"/>
                <w:szCs w:val="22"/>
                <w:lang w:val="es-BO" w:eastAsia="es-BO"/>
              </w:rPr>
              <w:t>, sistemas de aire de instrumentos, red contraincendio</w:t>
            </w:r>
            <w:r w:rsidR="00F059B8">
              <w:rPr>
                <w:rFonts w:asciiTheme="minorHAnsi" w:hAnsiTheme="minorHAnsi" w:cstheme="minorHAnsi"/>
                <w:bCs/>
                <w:sz w:val="22"/>
                <w:szCs w:val="22"/>
                <w:lang w:val="es-BO" w:eastAsia="es-BO"/>
              </w:rPr>
              <w:t>s</w:t>
            </w:r>
            <w:r w:rsidRPr="00C6790A">
              <w:rPr>
                <w:rFonts w:asciiTheme="minorHAnsi" w:hAnsiTheme="minorHAnsi" w:cstheme="minorHAnsi"/>
                <w:bCs/>
                <w:sz w:val="22"/>
                <w:szCs w:val="22"/>
                <w:lang w:val="es-BO" w:eastAsia="es-BO"/>
              </w:rPr>
              <w:t xml:space="preserve"> y drenaje cerrado de hidrocarburos para la integración </w:t>
            </w:r>
            <w:r w:rsidR="00152583" w:rsidRPr="00C6790A">
              <w:rPr>
                <w:rFonts w:asciiTheme="minorHAnsi" w:hAnsiTheme="minorHAnsi" w:cstheme="minorHAnsi"/>
                <w:bCs/>
                <w:sz w:val="22"/>
                <w:szCs w:val="22"/>
                <w:lang w:val="es-BO" w:eastAsia="es-BO"/>
              </w:rPr>
              <w:t xml:space="preserve">correcta </w:t>
            </w:r>
            <w:r w:rsidRPr="00C6790A">
              <w:rPr>
                <w:rFonts w:asciiTheme="minorHAnsi" w:hAnsiTheme="minorHAnsi" w:cstheme="minorHAnsi"/>
                <w:bCs/>
                <w:sz w:val="22"/>
                <w:szCs w:val="22"/>
                <w:lang w:val="es-BO" w:eastAsia="es-BO"/>
              </w:rPr>
              <w:t>con las plantas</w:t>
            </w:r>
            <w:r w:rsidR="00E35729" w:rsidRPr="00C6790A">
              <w:rPr>
                <w:rFonts w:asciiTheme="minorHAnsi" w:hAnsiTheme="minorHAnsi" w:cstheme="minorHAnsi"/>
                <w:bCs/>
                <w:sz w:val="22"/>
                <w:szCs w:val="22"/>
                <w:lang w:val="es-BO" w:eastAsia="es-BO"/>
              </w:rPr>
              <w:t>, aplicando las modificaciones necesarias a los sistemas evaluados en respuesta a la implementación del proyecto</w:t>
            </w:r>
            <w:r w:rsidR="001039A3" w:rsidRPr="00C6790A">
              <w:rPr>
                <w:rFonts w:asciiTheme="minorHAnsi" w:hAnsiTheme="minorHAnsi" w:cstheme="minorHAnsi"/>
                <w:bCs/>
                <w:sz w:val="22"/>
                <w:szCs w:val="22"/>
                <w:lang w:val="es-BO" w:eastAsia="es-BO"/>
              </w:rPr>
              <w:t>.</w:t>
            </w:r>
          </w:p>
          <w:p w14:paraId="2389C34F" w14:textId="77777777" w:rsidR="004D0433" w:rsidRPr="00C6790A" w:rsidRDefault="004D0433"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lastRenderedPageBreak/>
              <w:t xml:space="preserve">Asegurar el aprovisionamiento </w:t>
            </w:r>
            <w:r w:rsidR="00152583" w:rsidRPr="00C6790A">
              <w:rPr>
                <w:rFonts w:asciiTheme="minorHAnsi" w:hAnsiTheme="minorHAnsi" w:cstheme="minorHAnsi"/>
                <w:bCs/>
                <w:sz w:val="22"/>
                <w:szCs w:val="22"/>
                <w:lang w:val="es-BO" w:eastAsia="es-BO"/>
              </w:rPr>
              <w:t xml:space="preserve">e instalación </w:t>
            </w:r>
            <w:r w:rsidRPr="00C6790A">
              <w:rPr>
                <w:rFonts w:asciiTheme="minorHAnsi" w:hAnsiTheme="minorHAnsi" w:cstheme="minorHAnsi"/>
                <w:bCs/>
                <w:sz w:val="22"/>
                <w:szCs w:val="22"/>
                <w:lang w:val="es-BO" w:eastAsia="es-BO"/>
              </w:rPr>
              <w:t>de todos los</w:t>
            </w:r>
            <w:r w:rsidR="00EA7C88" w:rsidRPr="00C6790A">
              <w:rPr>
                <w:rFonts w:asciiTheme="minorHAnsi" w:hAnsiTheme="minorHAnsi" w:cstheme="minorHAnsi"/>
                <w:bCs/>
                <w:sz w:val="22"/>
                <w:szCs w:val="22"/>
                <w:lang w:val="es-BO" w:eastAsia="es-BO"/>
              </w:rPr>
              <w:t xml:space="preserve"> materiales</w:t>
            </w:r>
            <w:r w:rsidRPr="00C6790A">
              <w:rPr>
                <w:rFonts w:asciiTheme="minorHAnsi" w:hAnsiTheme="minorHAnsi" w:cstheme="minorHAnsi"/>
                <w:bCs/>
                <w:sz w:val="22"/>
                <w:szCs w:val="22"/>
                <w:lang w:val="es-BO" w:eastAsia="es-BO"/>
              </w:rPr>
              <w:t xml:space="preserve"> equipos,</w:t>
            </w:r>
            <w:r w:rsidR="00D1298B" w:rsidRPr="00C6790A">
              <w:rPr>
                <w:rFonts w:asciiTheme="minorHAnsi" w:hAnsiTheme="minorHAnsi" w:cstheme="minorHAnsi"/>
                <w:bCs/>
                <w:sz w:val="22"/>
                <w:szCs w:val="22"/>
                <w:lang w:val="es-BO" w:eastAsia="es-BO"/>
              </w:rPr>
              <w:t xml:space="preserve"> </w:t>
            </w:r>
            <w:r w:rsidR="00F8297C" w:rsidRPr="00C6790A">
              <w:rPr>
                <w:rFonts w:asciiTheme="minorHAnsi" w:hAnsiTheme="minorHAnsi" w:cstheme="minorHAnsi"/>
                <w:bCs/>
                <w:sz w:val="22"/>
                <w:szCs w:val="22"/>
                <w:lang w:val="es-BO" w:eastAsia="es-BO"/>
              </w:rPr>
              <w:t xml:space="preserve">tuberías, </w:t>
            </w:r>
            <w:r w:rsidR="00D1298B" w:rsidRPr="00C6790A">
              <w:rPr>
                <w:rFonts w:asciiTheme="minorHAnsi" w:hAnsiTheme="minorHAnsi" w:cstheme="minorHAnsi"/>
                <w:bCs/>
                <w:sz w:val="22"/>
                <w:szCs w:val="22"/>
                <w:lang w:val="es-BO" w:eastAsia="es-BO"/>
              </w:rPr>
              <w:t>fittings,</w:t>
            </w:r>
            <w:r w:rsidRPr="00C6790A">
              <w:rPr>
                <w:rFonts w:asciiTheme="minorHAnsi" w:hAnsiTheme="minorHAnsi" w:cstheme="minorHAnsi"/>
                <w:bCs/>
                <w:sz w:val="22"/>
                <w:szCs w:val="22"/>
                <w:lang w:val="es-BO" w:eastAsia="es-BO"/>
              </w:rPr>
              <w:t xml:space="preserve"> instrumentos y otros insumos necesarios para la implementación del proyecto.</w:t>
            </w:r>
          </w:p>
          <w:p w14:paraId="771661EC" w14:textId="77777777" w:rsidR="004D0433" w:rsidRPr="00C6790A" w:rsidRDefault="004D0433"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Gestionar la compra del material adsorbente y asegurar su</w:t>
            </w:r>
            <w:r w:rsidR="00CB5002" w:rsidRPr="00C6790A">
              <w:rPr>
                <w:rFonts w:asciiTheme="minorHAnsi" w:hAnsiTheme="minorHAnsi" w:cstheme="minorHAnsi"/>
                <w:bCs/>
                <w:sz w:val="22"/>
                <w:szCs w:val="22"/>
                <w:lang w:val="es-BO" w:eastAsia="es-BO"/>
              </w:rPr>
              <w:t xml:space="preserve"> transporte, almacenamiento e</w:t>
            </w:r>
            <w:r w:rsidRPr="00C6790A">
              <w:rPr>
                <w:rFonts w:asciiTheme="minorHAnsi" w:hAnsiTheme="minorHAnsi" w:cstheme="minorHAnsi"/>
                <w:bCs/>
                <w:sz w:val="22"/>
                <w:szCs w:val="22"/>
                <w:lang w:val="es-BO" w:eastAsia="es-BO"/>
              </w:rPr>
              <w:t xml:space="preserve"> instalación correcta y segura en cada planta.</w:t>
            </w:r>
          </w:p>
          <w:p w14:paraId="30B78BBA" w14:textId="77777777" w:rsidR="004D0433" w:rsidRPr="00C6790A" w:rsidRDefault="004D0433"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Gestionar y ejecutar el desarrollo del estudio HAZOP del proyecto.</w:t>
            </w:r>
          </w:p>
          <w:p w14:paraId="0C78351E" w14:textId="77777777" w:rsidR="00D1298B" w:rsidRPr="00C6790A" w:rsidRDefault="00D1298B"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sz w:val="22"/>
                <w:szCs w:val="22"/>
              </w:rPr>
              <w:t>Construir, fabricar, e instalar en sitio los equipos, tuberías, soportes, accesos y plataformas requeridos por el proyecto.</w:t>
            </w:r>
          </w:p>
          <w:p w14:paraId="7A9A6B81" w14:textId="77777777" w:rsidR="00F31660" w:rsidRPr="00C6790A" w:rsidRDefault="00F31660"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sz w:val="22"/>
                <w:szCs w:val="22"/>
              </w:rPr>
              <w:t>Desarrollar todos los trabajos eléctricos, civiles, mecánicos y de instrumentación y control necesarios para la implementación del proyecto precautelando la correcta y segura operación de cada planta sin alterar el normal funcionamiento de las mismas.</w:t>
            </w:r>
          </w:p>
          <w:p w14:paraId="111B2921" w14:textId="77777777" w:rsidR="004D0433" w:rsidRPr="00C6790A" w:rsidRDefault="004D0433"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Ejecutar los trabajos de construcción e interconexión necesarios para el correcto funcionamiento de las unidades de remoción de mercurio.</w:t>
            </w:r>
          </w:p>
          <w:p w14:paraId="5A0594CE" w14:textId="77777777" w:rsidR="00C7335F" w:rsidRPr="00C6790A" w:rsidRDefault="00D1298B" w:rsidP="00507780">
            <w:pPr>
              <w:pStyle w:val="Prrafodelista"/>
              <w:numPr>
                <w:ilvl w:val="0"/>
                <w:numId w:val="5"/>
              </w:numPr>
              <w:spacing w:line="276" w:lineRule="auto"/>
              <w:ind w:right="192"/>
              <w:jc w:val="both"/>
              <w:rPr>
                <w:rFonts w:asciiTheme="minorHAnsi" w:hAnsiTheme="minorHAnsi" w:cstheme="minorHAnsi"/>
                <w:b/>
                <w:bCs/>
                <w:sz w:val="22"/>
                <w:szCs w:val="22"/>
                <w:lang w:val="es-BO" w:eastAsia="es-BO"/>
              </w:rPr>
            </w:pPr>
            <w:r w:rsidRPr="00C6790A">
              <w:rPr>
                <w:rFonts w:asciiTheme="minorHAnsi" w:hAnsiTheme="minorHAnsi" w:cstheme="minorHAnsi"/>
                <w:bCs/>
                <w:sz w:val="22"/>
                <w:szCs w:val="22"/>
                <w:lang w:val="es-BO" w:eastAsia="es-BO"/>
              </w:rPr>
              <w:t>Desarrollar los trabajos de pre-comisionado, comisionado</w:t>
            </w:r>
            <w:r w:rsidR="00CB5002" w:rsidRPr="00C6790A">
              <w:rPr>
                <w:rFonts w:asciiTheme="minorHAnsi" w:hAnsiTheme="minorHAnsi" w:cstheme="minorHAnsi"/>
                <w:bCs/>
                <w:sz w:val="22"/>
                <w:szCs w:val="22"/>
                <w:lang w:val="es-BO" w:eastAsia="es-BO"/>
              </w:rPr>
              <w:t>,</w:t>
            </w:r>
            <w:r w:rsidRPr="00C6790A">
              <w:rPr>
                <w:rFonts w:asciiTheme="minorHAnsi" w:hAnsiTheme="minorHAnsi" w:cstheme="minorHAnsi"/>
                <w:bCs/>
                <w:sz w:val="22"/>
                <w:szCs w:val="22"/>
                <w:lang w:val="es-BO" w:eastAsia="es-BO"/>
              </w:rPr>
              <w:t xml:space="preserve"> puesta en marcha </w:t>
            </w:r>
            <w:r w:rsidR="00CB5002" w:rsidRPr="00C6790A">
              <w:rPr>
                <w:rFonts w:asciiTheme="minorHAnsi" w:hAnsiTheme="minorHAnsi" w:cstheme="minorHAnsi"/>
                <w:bCs/>
                <w:sz w:val="22"/>
                <w:szCs w:val="22"/>
                <w:lang w:val="es-BO" w:eastAsia="es-BO"/>
              </w:rPr>
              <w:t xml:space="preserve">y pruebas de </w:t>
            </w:r>
            <w:r w:rsidR="00CD3562">
              <w:rPr>
                <w:rFonts w:asciiTheme="minorHAnsi" w:hAnsiTheme="minorHAnsi" w:cstheme="minorHAnsi"/>
                <w:bCs/>
                <w:sz w:val="22"/>
                <w:szCs w:val="22"/>
                <w:lang w:val="es-BO" w:eastAsia="es-BO"/>
              </w:rPr>
              <w:t>desempeño</w:t>
            </w:r>
            <w:r w:rsidR="00CB5002" w:rsidRPr="00C6790A">
              <w:rPr>
                <w:rFonts w:asciiTheme="minorHAnsi" w:hAnsiTheme="minorHAnsi" w:cstheme="minorHAnsi"/>
                <w:bCs/>
                <w:sz w:val="22"/>
                <w:szCs w:val="22"/>
                <w:lang w:val="es-BO" w:eastAsia="es-BO"/>
              </w:rPr>
              <w:t xml:space="preserve"> </w:t>
            </w:r>
            <w:r w:rsidRPr="00C6790A">
              <w:rPr>
                <w:rFonts w:asciiTheme="minorHAnsi" w:hAnsiTheme="minorHAnsi" w:cstheme="minorHAnsi"/>
                <w:bCs/>
                <w:sz w:val="22"/>
                <w:szCs w:val="22"/>
                <w:lang w:val="es-BO" w:eastAsia="es-BO"/>
              </w:rPr>
              <w:t>de las unidades de remoción de mercurio</w:t>
            </w:r>
            <w:r w:rsidR="00F31660" w:rsidRPr="00C6790A">
              <w:rPr>
                <w:rFonts w:asciiTheme="minorHAnsi" w:hAnsiTheme="minorHAnsi" w:cstheme="minorHAnsi"/>
                <w:bCs/>
                <w:sz w:val="22"/>
                <w:szCs w:val="22"/>
                <w:lang w:val="es-BO" w:eastAsia="es-BO"/>
              </w:rPr>
              <w:t xml:space="preserve">, en directa coordinación </w:t>
            </w:r>
            <w:r w:rsidR="009B0E5B">
              <w:rPr>
                <w:rFonts w:asciiTheme="minorHAnsi" w:hAnsiTheme="minorHAnsi" w:cstheme="minorHAnsi"/>
                <w:bCs/>
                <w:sz w:val="22"/>
                <w:szCs w:val="22"/>
                <w:lang w:val="es-BO" w:eastAsia="es-BO"/>
              </w:rPr>
              <w:t xml:space="preserve">con </w:t>
            </w:r>
            <w:r w:rsidR="00B12052">
              <w:rPr>
                <w:rFonts w:asciiTheme="minorHAnsi" w:hAnsiTheme="minorHAnsi" w:cstheme="minorHAnsi"/>
                <w:bCs/>
                <w:sz w:val="22"/>
                <w:szCs w:val="22"/>
                <w:lang w:val="es-BO" w:eastAsia="es-BO"/>
              </w:rPr>
              <w:t xml:space="preserve">la </w:t>
            </w:r>
            <w:r w:rsidR="004E56BE">
              <w:rPr>
                <w:rFonts w:asciiTheme="minorHAnsi" w:hAnsiTheme="minorHAnsi" w:cstheme="minorHAnsi"/>
                <w:bCs/>
                <w:sz w:val="22"/>
                <w:szCs w:val="22"/>
                <w:lang w:val="es-BO" w:eastAsia="es-BO"/>
              </w:rPr>
              <w:t>FISCALIZACIÓN</w:t>
            </w:r>
            <w:r w:rsidR="009B0E5B">
              <w:rPr>
                <w:rFonts w:asciiTheme="minorHAnsi" w:hAnsiTheme="minorHAnsi" w:cstheme="minorHAnsi"/>
                <w:bCs/>
                <w:sz w:val="22"/>
                <w:szCs w:val="22"/>
                <w:lang w:val="es-BO" w:eastAsia="es-BO"/>
              </w:rPr>
              <w:t>,</w:t>
            </w:r>
            <w:r w:rsidR="00F31660" w:rsidRPr="00C6790A">
              <w:rPr>
                <w:rFonts w:asciiTheme="minorHAnsi" w:hAnsiTheme="minorHAnsi" w:cstheme="minorHAnsi"/>
                <w:bCs/>
                <w:sz w:val="22"/>
                <w:szCs w:val="22"/>
                <w:lang w:val="es-BO" w:eastAsia="es-BO"/>
              </w:rPr>
              <w:t xml:space="preserve"> brindando colaboración al personal operativo</w:t>
            </w:r>
            <w:r w:rsidRPr="00C6790A">
              <w:rPr>
                <w:rFonts w:asciiTheme="minorHAnsi" w:hAnsiTheme="minorHAnsi" w:cstheme="minorHAnsi"/>
                <w:bCs/>
                <w:sz w:val="22"/>
                <w:szCs w:val="22"/>
                <w:lang w:val="es-BO" w:eastAsia="es-BO"/>
              </w:rPr>
              <w:t>.</w:t>
            </w:r>
            <w:r w:rsidR="00507780" w:rsidRPr="00C6790A" w:rsidDel="00507780">
              <w:rPr>
                <w:rFonts w:asciiTheme="minorHAnsi" w:hAnsiTheme="minorHAnsi" w:cstheme="minorHAnsi"/>
                <w:bCs/>
                <w:sz w:val="22"/>
                <w:szCs w:val="22"/>
                <w:lang w:val="es-BO" w:eastAsia="es-BO"/>
              </w:rPr>
              <w:t xml:space="preserve"> </w:t>
            </w:r>
          </w:p>
        </w:tc>
      </w:tr>
      <w:tr w:rsidR="00B5787E" w:rsidRPr="00C6790A" w14:paraId="67AE23E7" w14:textId="77777777" w:rsidTr="00DA123D">
        <w:trPr>
          <w:trHeight w:val="486"/>
        </w:trPr>
        <w:tc>
          <w:tcPr>
            <w:tcW w:w="9356" w:type="dxa"/>
            <w:shd w:val="clear" w:color="auto" w:fill="B8CCE4"/>
            <w:vAlign w:val="center"/>
          </w:tcPr>
          <w:p w14:paraId="2F263438" w14:textId="77777777" w:rsidR="00B5787E" w:rsidRPr="00C6790A" w:rsidRDefault="00B5787E" w:rsidP="00B5787E">
            <w:pPr>
              <w:pStyle w:val="Ttulo1"/>
              <w:numPr>
                <w:ilvl w:val="1"/>
                <w:numId w:val="1"/>
              </w:numPr>
            </w:pPr>
            <w:r w:rsidRPr="00B5787E">
              <w:lastRenderedPageBreak/>
              <w:t>METODOLOGÍA</w:t>
            </w:r>
            <w:r w:rsidR="00751A00">
              <w:rPr>
                <w:lang w:val="es-BO"/>
              </w:rPr>
              <w:t xml:space="preserve"> DE TRABAJO</w:t>
            </w:r>
          </w:p>
        </w:tc>
      </w:tr>
      <w:tr w:rsidR="00B5787E" w:rsidRPr="00C6790A" w14:paraId="392F335F" w14:textId="77777777" w:rsidTr="00B5787E">
        <w:trPr>
          <w:trHeight w:val="486"/>
        </w:trPr>
        <w:tc>
          <w:tcPr>
            <w:tcW w:w="9356" w:type="dxa"/>
            <w:shd w:val="clear" w:color="auto" w:fill="auto"/>
            <w:vAlign w:val="center"/>
          </w:tcPr>
          <w:p w14:paraId="1EA453C6" w14:textId="77777777" w:rsidR="00B5787E" w:rsidRPr="008073F0" w:rsidRDefault="00173B60"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El</w:t>
            </w:r>
            <w:r w:rsidR="005D1E3D" w:rsidRPr="008073F0">
              <w:rPr>
                <w:rFonts w:asciiTheme="minorHAnsi" w:hAnsiTheme="minorHAnsi" w:cstheme="minorHAnsi"/>
                <w:sz w:val="22"/>
                <w:szCs w:val="22"/>
              </w:rPr>
              <w:t xml:space="preserve"> oferente dentro su propuesta deberá presentar la</w:t>
            </w:r>
            <w:r w:rsidR="00B5787E" w:rsidRPr="008073F0">
              <w:rPr>
                <w:rFonts w:asciiTheme="minorHAnsi" w:hAnsiTheme="minorHAnsi" w:cstheme="minorHAnsi"/>
                <w:sz w:val="22"/>
                <w:szCs w:val="22"/>
              </w:rPr>
              <w:t xml:space="preserve"> metodología para la ejecución del presente </w:t>
            </w:r>
            <w:r w:rsidR="00620AF4" w:rsidRPr="008073F0">
              <w:rPr>
                <w:rFonts w:asciiTheme="minorHAnsi" w:hAnsiTheme="minorHAnsi" w:cstheme="minorHAnsi"/>
                <w:sz w:val="22"/>
                <w:szCs w:val="22"/>
              </w:rPr>
              <w:t>proyecto</w:t>
            </w:r>
            <w:r w:rsidR="00B5787E" w:rsidRPr="008073F0">
              <w:rPr>
                <w:rFonts w:asciiTheme="minorHAnsi" w:hAnsiTheme="minorHAnsi" w:cstheme="minorHAnsi"/>
                <w:sz w:val="22"/>
                <w:szCs w:val="22"/>
              </w:rPr>
              <w:t xml:space="preserve">, </w:t>
            </w:r>
            <w:r w:rsidRPr="008073F0">
              <w:rPr>
                <w:rFonts w:asciiTheme="minorHAnsi" w:hAnsiTheme="minorHAnsi" w:cstheme="minorHAnsi"/>
                <w:sz w:val="22"/>
                <w:szCs w:val="22"/>
              </w:rPr>
              <w:t xml:space="preserve">debiendo describir la metodología a ser empleada </w:t>
            </w:r>
            <w:r w:rsidR="00B5787E" w:rsidRPr="008073F0">
              <w:rPr>
                <w:rFonts w:asciiTheme="minorHAnsi" w:hAnsiTheme="minorHAnsi" w:cstheme="minorHAnsi"/>
                <w:sz w:val="22"/>
                <w:szCs w:val="22"/>
              </w:rPr>
              <w:t>de acuerdo a su plan de trabajo, experiencia y logística</w:t>
            </w:r>
            <w:r w:rsidR="00C42037" w:rsidRPr="008073F0">
              <w:rPr>
                <w:rFonts w:asciiTheme="minorHAnsi" w:hAnsiTheme="minorHAnsi" w:cstheme="minorHAnsi"/>
                <w:sz w:val="22"/>
                <w:szCs w:val="22"/>
              </w:rPr>
              <w:t xml:space="preserve">. La metodología deberá </w:t>
            </w:r>
            <w:r w:rsidR="008A6C8B" w:rsidRPr="008073F0">
              <w:rPr>
                <w:rFonts w:asciiTheme="minorHAnsi" w:hAnsiTheme="minorHAnsi" w:cstheme="minorHAnsi"/>
                <w:sz w:val="22"/>
                <w:szCs w:val="22"/>
              </w:rPr>
              <w:t xml:space="preserve">describir necesariamente </w:t>
            </w:r>
            <w:r w:rsidR="00C42037" w:rsidRPr="008073F0">
              <w:rPr>
                <w:rFonts w:asciiTheme="minorHAnsi" w:hAnsiTheme="minorHAnsi" w:cstheme="minorHAnsi"/>
                <w:sz w:val="22"/>
                <w:szCs w:val="22"/>
              </w:rPr>
              <w:t>las siguientes actividades</w:t>
            </w:r>
            <w:r w:rsidR="00B5787E" w:rsidRPr="008073F0">
              <w:rPr>
                <w:rFonts w:asciiTheme="minorHAnsi" w:hAnsiTheme="minorHAnsi" w:cstheme="minorHAnsi"/>
                <w:sz w:val="22"/>
                <w:szCs w:val="22"/>
              </w:rPr>
              <w:t>:</w:t>
            </w:r>
          </w:p>
          <w:p w14:paraId="13E0D32F" w14:textId="77777777" w:rsidR="00B5787E" w:rsidRPr="006F6F28" w:rsidRDefault="00B5787E" w:rsidP="008073F0">
            <w:pPr>
              <w:pStyle w:val="Prrafodelista"/>
              <w:numPr>
                <w:ilvl w:val="0"/>
                <w:numId w:val="51"/>
              </w:numPr>
              <w:spacing w:line="276" w:lineRule="auto"/>
              <w:ind w:right="192"/>
              <w:jc w:val="both"/>
              <w:rPr>
                <w:rFonts w:asciiTheme="minorHAnsi" w:hAnsiTheme="minorHAnsi" w:cstheme="minorHAnsi"/>
                <w:b/>
                <w:sz w:val="22"/>
                <w:szCs w:val="22"/>
                <w:lang w:val="es-BO" w:eastAsia="es-BO"/>
              </w:rPr>
            </w:pPr>
            <w:r w:rsidRPr="006F6F28">
              <w:rPr>
                <w:rFonts w:asciiTheme="minorHAnsi" w:hAnsiTheme="minorHAnsi" w:cstheme="minorHAnsi"/>
                <w:b/>
                <w:sz w:val="22"/>
                <w:szCs w:val="22"/>
                <w:lang w:val="es-BO" w:eastAsia="es-BO"/>
              </w:rPr>
              <w:t>TRABAJOS PRELIMINARES</w:t>
            </w:r>
          </w:p>
          <w:p w14:paraId="3312798F" w14:textId="77777777" w:rsidR="009F4883" w:rsidRPr="006F6F28" w:rsidRDefault="00B5787E" w:rsidP="008073F0">
            <w:pPr>
              <w:pStyle w:val="Prrafodelista"/>
              <w:numPr>
                <w:ilvl w:val="0"/>
                <w:numId w:val="51"/>
              </w:numPr>
              <w:spacing w:line="276" w:lineRule="auto"/>
              <w:ind w:right="192"/>
              <w:jc w:val="both"/>
              <w:rPr>
                <w:rFonts w:asciiTheme="minorHAnsi" w:hAnsiTheme="minorHAnsi" w:cstheme="minorHAnsi"/>
                <w:b/>
                <w:sz w:val="22"/>
                <w:szCs w:val="22"/>
                <w:lang w:val="es-BO" w:eastAsia="es-BO"/>
              </w:rPr>
            </w:pPr>
            <w:r w:rsidRPr="006F6F28">
              <w:rPr>
                <w:rFonts w:asciiTheme="minorHAnsi" w:hAnsiTheme="minorHAnsi" w:cstheme="minorHAnsi"/>
                <w:b/>
                <w:sz w:val="22"/>
                <w:szCs w:val="22"/>
                <w:lang w:val="es-BO" w:eastAsia="es-BO"/>
              </w:rPr>
              <w:t xml:space="preserve">TRABAJOS DE </w:t>
            </w:r>
            <w:r w:rsidR="009F4883" w:rsidRPr="006F6F28">
              <w:rPr>
                <w:rFonts w:asciiTheme="minorHAnsi" w:hAnsiTheme="minorHAnsi" w:cstheme="minorHAnsi"/>
                <w:b/>
                <w:sz w:val="22"/>
                <w:szCs w:val="22"/>
                <w:lang w:val="es-BO" w:eastAsia="es-BO"/>
              </w:rPr>
              <w:t>GABINETE</w:t>
            </w:r>
          </w:p>
          <w:p w14:paraId="66CE215D" w14:textId="77777777" w:rsidR="00B5787E" w:rsidRPr="006F6F28" w:rsidRDefault="00B5787E" w:rsidP="008073F0">
            <w:pPr>
              <w:pStyle w:val="Prrafodelista"/>
              <w:numPr>
                <w:ilvl w:val="0"/>
                <w:numId w:val="51"/>
              </w:numPr>
              <w:spacing w:line="276" w:lineRule="auto"/>
              <w:ind w:right="192"/>
              <w:jc w:val="both"/>
              <w:rPr>
                <w:rFonts w:asciiTheme="minorHAnsi" w:hAnsiTheme="minorHAnsi" w:cstheme="minorHAnsi"/>
                <w:b/>
                <w:sz w:val="22"/>
                <w:szCs w:val="22"/>
                <w:lang w:val="es-BO" w:eastAsia="es-BO"/>
              </w:rPr>
            </w:pPr>
            <w:r w:rsidRPr="006F6F28">
              <w:rPr>
                <w:rFonts w:asciiTheme="minorHAnsi" w:hAnsiTheme="minorHAnsi" w:cstheme="minorHAnsi"/>
                <w:b/>
                <w:sz w:val="22"/>
                <w:szCs w:val="22"/>
                <w:lang w:val="es-BO" w:eastAsia="es-BO"/>
              </w:rPr>
              <w:t xml:space="preserve">TRABAJOS DE </w:t>
            </w:r>
            <w:r w:rsidR="009F4883" w:rsidRPr="006F6F28">
              <w:rPr>
                <w:rFonts w:asciiTheme="minorHAnsi" w:hAnsiTheme="minorHAnsi" w:cstheme="minorHAnsi"/>
                <w:b/>
                <w:sz w:val="22"/>
                <w:szCs w:val="22"/>
                <w:lang w:val="es-BO" w:eastAsia="es-BO"/>
              </w:rPr>
              <w:t>CAMPO</w:t>
            </w:r>
          </w:p>
          <w:p w14:paraId="0CE2D264" w14:textId="77777777" w:rsidR="00B5787E" w:rsidRPr="006F6F28" w:rsidRDefault="00B5787E" w:rsidP="008073F0">
            <w:pPr>
              <w:pStyle w:val="Prrafodelista"/>
              <w:numPr>
                <w:ilvl w:val="0"/>
                <w:numId w:val="51"/>
              </w:numPr>
              <w:spacing w:line="276" w:lineRule="auto"/>
              <w:ind w:right="192"/>
              <w:jc w:val="both"/>
              <w:rPr>
                <w:rFonts w:asciiTheme="minorHAnsi" w:hAnsiTheme="minorHAnsi" w:cstheme="minorHAnsi"/>
                <w:b/>
                <w:sz w:val="22"/>
                <w:szCs w:val="22"/>
                <w:lang w:val="es-BO" w:eastAsia="es-BO"/>
              </w:rPr>
            </w:pPr>
            <w:r w:rsidRPr="006F6F28">
              <w:rPr>
                <w:rFonts w:asciiTheme="minorHAnsi" w:hAnsiTheme="minorHAnsi" w:cstheme="minorHAnsi"/>
                <w:b/>
                <w:sz w:val="22"/>
                <w:szCs w:val="22"/>
                <w:lang w:val="es-BO" w:eastAsia="es-BO"/>
              </w:rPr>
              <w:t>ACTIVIDADES DE CIERRE</w:t>
            </w:r>
          </w:p>
          <w:p w14:paraId="53159155" w14:textId="750CACDC" w:rsidR="00507780" w:rsidRPr="008073F0" w:rsidRDefault="008A6C8B"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Además, el oferente podrá desarrollar otras actividades adicionales</w:t>
            </w:r>
            <w:r w:rsidR="00BF3463" w:rsidRPr="008073F0">
              <w:rPr>
                <w:rFonts w:asciiTheme="minorHAnsi" w:hAnsiTheme="minorHAnsi" w:cstheme="minorHAnsi"/>
                <w:sz w:val="22"/>
                <w:szCs w:val="22"/>
              </w:rPr>
              <w:t xml:space="preserve"> (listadas previamente</w:t>
            </w:r>
            <w:r w:rsidR="00F022EE" w:rsidRPr="008073F0">
              <w:rPr>
                <w:rFonts w:asciiTheme="minorHAnsi" w:hAnsiTheme="minorHAnsi" w:cstheme="minorHAnsi"/>
                <w:sz w:val="22"/>
                <w:szCs w:val="22"/>
              </w:rPr>
              <w:t>) como</w:t>
            </w:r>
            <w:r w:rsidRPr="008073F0">
              <w:rPr>
                <w:rFonts w:asciiTheme="minorHAnsi" w:hAnsiTheme="minorHAnsi" w:cstheme="minorHAnsi"/>
                <w:sz w:val="22"/>
                <w:szCs w:val="22"/>
              </w:rPr>
              <w:t xml:space="preserve"> parte de su metodología (procura, puesta en marcha</w:t>
            </w:r>
            <w:r w:rsidR="00D60D89" w:rsidRPr="008073F0">
              <w:rPr>
                <w:rFonts w:asciiTheme="minorHAnsi" w:hAnsiTheme="minorHAnsi" w:cstheme="minorHAnsi"/>
                <w:sz w:val="22"/>
                <w:szCs w:val="22"/>
              </w:rPr>
              <w:t>, u otros</w:t>
            </w:r>
            <w:r w:rsidRPr="008073F0">
              <w:rPr>
                <w:rFonts w:asciiTheme="minorHAnsi" w:hAnsiTheme="minorHAnsi" w:cstheme="minorHAnsi"/>
                <w:sz w:val="22"/>
                <w:szCs w:val="22"/>
              </w:rPr>
              <w:t xml:space="preserve">), para optimizar y mejorar la calidad y cronograma del </w:t>
            </w:r>
            <w:r w:rsidR="00620AF4" w:rsidRPr="008073F0">
              <w:rPr>
                <w:rFonts w:asciiTheme="minorHAnsi" w:hAnsiTheme="minorHAnsi" w:cstheme="minorHAnsi"/>
                <w:sz w:val="22"/>
                <w:szCs w:val="22"/>
              </w:rPr>
              <w:t>proyecto</w:t>
            </w:r>
            <w:r w:rsidRPr="008073F0">
              <w:rPr>
                <w:rFonts w:asciiTheme="minorHAnsi" w:hAnsiTheme="minorHAnsi" w:cstheme="minorHAnsi"/>
                <w:sz w:val="22"/>
                <w:szCs w:val="22"/>
              </w:rPr>
              <w:t>.</w:t>
            </w:r>
          </w:p>
          <w:p w14:paraId="7D754CB5" w14:textId="77777777" w:rsidR="00507780" w:rsidRPr="008073F0" w:rsidRDefault="00507780" w:rsidP="008073F0">
            <w:pPr>
              <w:pStyle w:val="Default"/>
              <w:spacing w:line="276" w:lineRule="auto"/>
              <w:jc w:val="both"/>
              <w:rPr>
                <w:rFonts w:asciiTheme="minorHAnsi" w:hAnsiTheme="minorHAnsi" w:cstheme="minorHAnsi"/>
                <w:sz w:val="22"/>
                <w:szCs w:val="22"/>
              </w:rPr>
            </w:pPr>
          </w:p>
          <w:p w14:paraId="180CAC00" w14:textId="77777777" w:rsidR="00B5787E" w:rsidRPr="00B5787E" w:rsidRDefault="008A6C8B" w:rsidP="008073F0">
            <w:pPr>
              <w:pStyle w:val="Default"/>
              <w:spacing w:line="276" w:lineRule="auto"/>
              <w:jc w:val="both"/>
              <w:rPr>
                <w:b/>
              </w:rPr>
            </w:pPr>
            <w:r w:rsidRPr="008073F0">
              <w:rPr>
                <w:rFonts w:asciiTheme="minorHAnsi" w:hAnsiTheme="minorHAnsi" w:cstheme="minorHAnsi"/>
                <w:sz w:val="22"/>
                <w:szCs w:val="22"/>
              </w:rPr>
              <w:t xml:space="preserve">Se entiende que la metodología describe la forma </w:t>
            </w:r>
            <w:r w:rsidR="00D60D89" w:rsidRPr="008073F0">
              <w:rPr>
                <w:rFonts w:asciiTheme="minorHAnsi" w:hAnsiTheme="minorHAnsi" w:cstheme="minorHAnsi"/>
                <w:sz w:val="22"/>
                <w:szCs w:val="22"/>
              </w:rPr>
              <w:t xml:space="preserve">o el modo </w:t>
            </w:r>
            <w:r w:rsidRPr="008073F0">
              <w:rPr>
                <w:rFonts w:asciiTheme="minorHAnsi" w:hAnsiTheme="minorHAnsi" w:cstheme="minorHAnsi"/>
                <w:sz w:val="22"/>
                <w:szCs w:val="22"/>
              </w:rPr>
              <w:t xml:space="preserve">en </w:t>
            </w:r>
            <w:r w:rsidR="00D60D89" w:rsidRPr="008073F0">
              <w:rPr>
                <w:rFonts w:asciiTheme="minorHAnsi" w:hAnsiTheme="minorHAnsi" w:cstheme="minorHAnsi"/>
                <w:sz w:val="22"/>
                <w:szCs w:val="22"/>
              </w:rPr>
              <w:t>el</w:t>
            </w:r>
            <w:r w:rsidRPr="008073F0">
              <w:rPr>
                <w:rFonts w:asciiTheme="minorHAnsi" w:hAnsiTheme="minorHAnsi" w:cstheme="minorHAnsi"/>
                <w:sz w:val="22"/>
                <w:szCs w:val="22"/>
              </w:rPr>
              <w:t xml:space="preserve"> cual el oferente desarrollar</w:t>
            </w:r>
            <w:r w:rsidR="00D60D89" w:rsidRPr="008073F0">
              <w:rPr>
                <w:rFonts w:asciiTheme="minorHAnsi" w:hAnsiTheme="minorHAnsi" w:cstheme="minorHAnsi"/>
                <w:sz w:val="22"/>
                <w:szCs w:val="22"/>
              </w:rPr>
              <w:t>á</w:t>
            </w:r>
            <w:r w:rsidRPr="008073F0">
              <w:rPr>
                <w:rFonts w:asciiTheme="minorHAnsi" w:hAnsiTheme="minorHAnsi" w:cstheme="minorHAnsi"/>
                <w:sz w:val="22"/>
                <w:szCs w:val="22"/>
              </w:rPr>
              <w:t xml:space="preserve"> </w:t>
            </w:r>
            <w:r w:rsidR="00D60D89" w:rsidRPr="008073F0">
              <w:rPr>
                <w:rFonts w:asciiTheme="minorHAnsi" w:hAnsiTheme="minorHAnsi" w:cstheme="minorHAnsi"/>
                <w:sz w:val="22"/>
                <w:szCs w:val="22"/>
              </w:rPr>
              <w:t xml:space="preserve">las </w:t>
            </w:r>
            <w:r w:rsidRPr="008073F0">
              <w:rPr>
                <w:rFonts w:asciiTheme="minorHAnsi" w:hAnsiTheme="minorHAnsi" w:cstheme="minorHAnsi"/>
                <w:sz w:val="22"/>
                <w:szCs w:val="22"/>
              </w:rPr>
              <w:t>actividades</w:t>
            </w:r>
            <w:r w:rsidR="00D60D89" w:rsidRPr="008073F0">
              <w:rPr>
                <w:rFonts w:asciiTheme="minorHAnsi" w:hAnsiTheme="minorHAnsi" w:cstheme="minorHAnsi"/>
                <w:sz w:val="22"/>
                <w:szCs w:val="22"/>
              </w:rPr>
              <w:t xml:space="preserve"> del proyecto</w:t>
            </w:r>
            <w:r w:rsidRPr="008073F0">
              <w:rPr>
                <w:rFonts w:asciiTheme="minorHAnsi" w:hAnsiTheme="minorHAnsi" w:cstheme="minorHAnsi"/>
                <w:sz w:val="22"/>
                <w:szCs w:val="22"/>
              </w:rPr>
              <w:t>.</w:t>
            </w:r>
          </w:p>
        </w:tc>
      </w:tr>
      <w:tr w:rsidR="00DA123D" w:rsidRPr="00C6790A" w14:paraId="464167FA" w14:textId="77777777" w:rsidTr="00DA123D">
        <w:trPr>
          <w:trHeight w:val="486"/>
        </w:trPr>
        <w:tc>
          <w:tcPr>
            <w:tcW w:w="9356" w:type="dxa"/>
            <w:shd w:val="clear" w:color="auto" w:fill="B8CCE4"/>
            <w:vAlign w:val="center"/>
          </w:tcPr>
          <w:p w14:paraId="62D2A644" w14:textId="77777777" w:rsidR="00DA123D" w:rsidRPr="00C6790A" w:rsidRDefault="00DA123D" w:rsidP="00620AF4">
            <w:pPr>
              <w:pStyle w:val="Ttulo1"/>
              <w:numPr>
                <w:ilvl w:val="1"/>
                <w:numId w:val="1"/>
              </w:numPr>
            </w:pPr>
            <w:r w:rsidRPr="00C6790A">
              <w:t xml:space="preserve">LUGAR DONDE SE REALIZARÁ </w:t>
            </w:r>
            <w:r w:rsidRPr="007E294F">
              <w:t>EL</w:t>
            </w:r>
            <w:r w:rsidR="00620AF4" w:rsidRPr="007E294F">
              <w:t xml:space="preserve"> </w:t>
            </w:r>
            <w:r w:rsidR="00620AF4">
              <w:rPr>
                <w:lang w:val="es-BO"/>
              </w:rPr>
              <w:t>PROYECTO</w:t>
            </w:r>
          </w:p>
        </w:tc>
      </w:tr>
      <w:tr w:rsidR="00DA123D" w:rsidRPr="00C6790A" w14:paraId="15D30C63" w14:textId="77777777" w:rsidTr="00DA123D">
        <w:trPr>
          <w:trHeight w:val="681"/>
        </w:trPr>
        <w:tc>
          <w:tcPr>
            <w:tcW w:w="9356" w:type="dxa"/>
            <w:shd w:val="clear" w:color="auto" w:fill="auto"/>
            <w:vAlign w:val="center"/>
            <w:hideMark/>
          </w:tcPr>
          <w:p w14:paraId="563EC387" w14:textId="02507973" w:rsidR="008073F0" w:rsidRPr="008073F0" w:rsidRDefault="00863ACF" w:rsidP="008073F0">
            <w:pPr>
              <w:pStyle w:val="Default"/>
              <w:spacing w:line="276" w:lineRule="auto"/>
              <w:jc w:val="both"/>
              <w:rPr>
                <w:rFonts w:asciiTheme="minorHAnsi" w:hAnsiTheme="minorHAnsi" w:cstheme="minorHAnsi"/>
                <w:sz w:val="22"/>
                <w:szCs w:val="22"/>
              </w:rPr>
            </w:pPr>
            <w:r w:rsidRPr="00C6790A">
              <w:rPr>
                <w:rFonts w:asciiTheme="minorHAnsi" w:hAnsiTheme="minorHAnsi" w:cstheme="minorHAnsi"/>
              </w:rPr>
              <w:br w:type="page"/>
            </w:r>
            <w:r w:rsidR="00D3794E" w:rsidRPr="008073F0">
              <w:rPr>
                <w:rFonts w:asciiTheme="minorHAnsi" w:hAnsiTheme="minorHAnsi" w:cstheme="minorHAnsi"/>
                <w:sz w:val="22"/>
                <w:szCs w:val="22"/>
              </w:rPr>
              <w:t xml:space="preserve">La primera fase del </w:t>
            </w:r>
            <w:r w:rsidR="00620AF4" w:rsidRPr="008073F0">
              <w:rPr>
                <w:rFonts w:asciiTheme="minorHAnsi" w:hAnsiTheme="minorHAnsi" w:cstheme="minorHAnsi"/>
                <w:sz w:val="22"/>
                <w:szCs w:val="22"/>
              </w:rPr>
              <w:t>proyecto</w:t>
            </w:r>
            <w:r w:rsidR="00D3794E" w:rsidRPr="008073F0">
              <w:rPr>
                <w:rFonts w:asciiTheme="minorHAnsi" w:hAnsiTheme="minorHAnsi" w:cstheme="minorHAnsi"/>
                <w:sz w:val="22"/>
                <w:szCs w:val="22"/>
              </w:rPr>
              <w:t xml:space="preserve"> se realizará en gabinete (desarrollo de la ingeniería de detalle y procura). Sin embargo,</w:t>
            </w:r>
            <w:r w:rsidR="007323DD" w:rsidRPr="008073F0">
              <w:rPr>
                <w:rFonts w:asciiTheme="minorHAnsi" w:hAnsiTheme="minorHAnsi" w:cstheme="minorHAnsi"/>
                <w:sz w:val="22"/>
                <w:szCs w:val="22"/>
              </w:rPr>
              <w:t xml:space="preserve"> el CONTRATISTA</w:t>
            </w:r>
            <w:r w:rsidR="00D3794E" w:rsidRPr="008073F0">
              <w:rPr>
                <w:rFonts w:asciiTheme="minorHAnsi" w:hAnsiTheme="minorHAnsi" w:cstheme="minorHAnsi"/>
                <w:sz w:val="22"/>
                <w:szCs w:val="22"/>
              </w:rPr>
              <w:t xml:space="preserve"> a lo largo de esta etapa, tiene la responsabilidad de realizar visitas de campo, inspecciones</w:t>
            </w:r>
            <w:r w:rsidR="00F022EE">
              <w:rPr>
                <w:rFonts w:asciiTheme="minorHAnsi" w:hAnsiTheme="minorHAnsi" w:cstheme="minorHAnsi"/>
                <w:sz w:val="22"/>
                <w:szCs w:val="22"/>
              </w:rPr>
              <w:t>, relevamientos</w:t>
            </w:r>
            <w:r w:rsidR="00D3794E" w:rsidRPr="008073F0">
              <w:rPr>
                <w:rFonts w:asciiTheme="minorHAnsi" w:hAnsiTheme="minorHAnsi" w:cstheme="minorHAnsi"/>
                <w:sz w:val="22"/>
                <w:szCs w:val="22"/>
              </w:rPr>
              <w:t>, asistencia de inspección en talleres de fabricación y otras para realizar el diseño e integración de los sistemas.</w:t>
            </w:r>
          </w:p>
          <w:p w14:paraId="40DFE67D" w14:textId="77777777" w:rsidR="008073F0" w:rsidRPr="00926888" w:rsidRDefault="008073F0" w:rsidP="008073F0">
            <w:pPr>
              <w:pStyle w:val="Default"/>
              <w:spacing w:line="276" w:lineRule="auto"/>
              <w:jc w:val="both"/>
              <w:rPr>
                <w:rFonts w:asciiTheme="minorHAnsi" w:hAnsiTheme="minorHAnsi" w:cstheme="minorHAnsi"/>
                <w:sz w:val="12"/>
                <w:szCs w:val="12"/>
              </w:rPr>
            </w:pPr>
          </w:p>
          <w:p w14:paraId="689A1815" w14:textId="644FD843" w:rsidR="00D3794E" w:rsidRPr="008073F0" w:rsidRDefault="00D3794E"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 xml:space="preserve">La segunda fase, que está orientada a los trabajos de campo, comprende las etapas de procura, construcción, pre-comisionado, comisionado, puesta en marcha, pruebas de garantía, etc. En esta fase, las labores principales serán desarrolladas en cada una de las plantas de acuerdo al cronograma establecido entre el </w:t>
            </w:r>
            <w:r w:rsidR="00AB0591" w:rsidRPr="008073F0">
              <w:rPr>
                <w:rFonts w:asciiTheme="minorHAnsi" w:hAnsiTheme="minorHAnsi" w:cstheme="minorHAnsi"/>
                <w:sz w:val="22"/>
                <w:szCs w:val="22"/>
              </w:rPr>
              <w:t xml:space="preserve">Gerente del Contratante </w:t>
            </w:r>
            <w:r w:rsidRPr="008073F0">
              <w:rPr>
                <w:rFonts w:asciiTheme="minorHAnsi" w:hAnsiTheme="minorHAnsi" w:cstheme="minorHAnsi"/>
                <w:sz w:val="22"/>
                <w:szCs w:val="22"/>
              </w:rPr>
              <w:t>y el CONTRATISTA.</w:t>
            </w:r>
          </w:p>
          <w:p w14:paraId="7A9AD330" w14:textId="77777777" w:rsidR="00D3794E" w:rsidRPr="00926888" w:rsidRDefault="00D3794E" w:rsidP="008073F0">
            <w:pPr>
              <w:pStyle w:val="Default"/>
              <w:spacing w:line="276" w:lineRule="auto"/>
              <w:jc w:val="both"/>
              <w:rPr>
                <w:rFonts w:asciiTheme="minorHAnsi" w:hAnsiTheme="minorHAnsi" w:cstheme="minorHAnsi"/>
                <w:sz w:val="12"/>
                <w:szCs w:val="22"/>
              </w:rPr>
            </w:pPr>
          </w:p>
          <w:p w14:paraId="20A4D86B" w14:textId="581708D5" w:rsidR="00E350D2" w:rsidRPr="00E350D2" w:rsidRDefault="00E350D2" w:rsidP="008073F0">
            <w:pPr>
              <w:pStyle w:val="Default"/>
              <w:spacing w:line="276" w:lineRule="auto"/>
              <w:jc w:val="both"/>
              <w:rPr>
                <w:rFonts w:asciiTheme="minorHAnsi" w:hAnsiTheme="minorHAnsi" w:cstheme="minorHAnsi"/>
                <w:sz w:val="22"/>
                <w:szCs w:val="22"/>
                <w:lang w:val="es-BO"/>
              </w:rPr>
            </w:pPr>
            <w:r w:rsidRPr="00E350D2">
              <w:rPr>
                <w:rFonts w:asciiTheme="minorHAnsi" w:hAnsiTheme="minorHAnsi" w:cstheme="minorHAnsi"/>
                <w:sz w:val="22"/>
                <w:szCs w:val="22"/>
                <w:lang w:val="es-BO"/>
              </w:rPr>
              <w:t xml:space="preserve">El CONTRATISTA deberá asegurar que una (1) persona del CONTRATANTE o FISCALIZACION asista a las inspecciones en fábrica o talleres de los proveedores (fabricantes) de los recipientes a presión en talleres del fabricante, de acuerdo a lo descrito en los requerimientos de YPFB. Por ello, durante la preparación de propuesta, el oferente debe tomar las previsiones e incluir dentro de </w:t>
            </w:r>
            <w:r>
              <w:rPr>
                <w:rFonts w:asciiTheme="minorHAnsi" w:hAnsiTheme="minorHAnsi" w:cstheme="minorHAnsi"/>
                <w:sz w:val="22"/>
                <w:szCs w:val="22"/>
                <w:lang w:val="es-BO"/>
              </w:rPr>
              <w:t>sus</w:t>
            </w:r>
            <w:r w:rsidRPr="00E350D2">
              <w:rPr>
                <w:rFonts w:asciiTheme="minorHAnsi" w:hAnsiTheme="minorHAnsi" w:cstheme="minorHAnsi"/>
                <w:sz w:val="22"/>
                <w:szCs w:val="22"/>
                <w:lang w:val="es-BO"/>
              </w:rPr>
              <w:t xml:space="preserve"> costos </w:t>
            </w:r>
            <w:r>
              <w:rPr>
                <w:rFonts w:asciiTheme="minorHAnsi" w:hAnsiTheme="minorHAnsi" w:cstheme="minorHAnsi"/>
                <w:sz w:val="22"/>
                <w:szCs w:val="22"/>
                <w:lang w:val="es-BO"/>
              </w:rPr>
              <w:t>el</w:t>
            </w:r>
            <w:r w:rsidR="00F022EE">
              <w:rPr>
                <w:rFonts w:asciiTheme="minorHAnsi" w:hAnsiTheme="minorHAnsi" w:cstheme="minorHAnsi"/>
                <w:sz w:val="22"/>
                <w:szCs w:val="22"/>
                <w:lang w:val="es-BO"/>
              </w:rPr>
              <w:t xml:space="preserve"> transporte</w:t>
            </w:r>
            <w:r w:rsidR="002123A0">
              <w:rPr>
                <w:rFonts w:asciiTheme="minorHAnsi" w:hAnsiTheme="minorHAnsi" w:cstheme="minorHAnsi"/>
                <w:sz w:val="22"/>
                <w:szCs w:val="22"/>
                <w:lang w:val="es-BO"/>
              </w:rPr>
              <w:t>,</w:t>
            </w:r>
            <w:r w:rsidRPr="00E350D2">
              <w:rPr>
                <w:rFonts w:asciiTheme="minorHAnsi" w:hAnsiTheme="minorHAnsi" w:cstheme="minorHAnsi"/>
                <w:sz w:val="22"/>
                <w:szCs w:val="22"/>
                <w:lang w:val="es-BO"/>
              </w:rPr>
              <w:t xml:space="preserve"> estadía</w:t>
            </w:r>
            <w:r w:rsidR="000744B2">
              <w:rPr>
                <w:rFonts w:asciiTheme="minorHAnsi" w:hAnsiTheme="minorHAnsi" w:cstheme="minorHAnsi"/>
                <w:sz w:val="22"/>
                <w:szCs w:val="22"/>
                <w:lang w:val="es-BO"/>
              </w:rPr>
              <w:t xml:space="preserve"> y viatico correspondiente</w:t>
            </w:r>
            <w:r w:rsidRPr="00E350D2">
              <w:rPr>
                <w:rFonts w:asciiTheme="minorHAnsi" w:hAnsiTheme="minorHAnsi" w:cstheme="minorHAnsi"/>
                <w:sz w:val="22"/>
                <w:szCs w:val="22"/>
                <w:lang w:val="es-BO"/>
              </w:rPr>
              <w:t xml:space="preserve"> </w:t>
            </w:r>
            <w:r w:rsidR="002123A0">
              <w:rPr>
                <w:rFonts w:asciiTheme="minorHAnsi" w:hAnsiTheme="minorHAnsi" w:cstheme="minorHAnsi"/>
                <w:sz w:val="22"/>
                <w:szCs w:val="22"/>
                <w:lang w:val="es-BO"/>
              </w:rPr>
              <w:t>conforme a</w:t>
            </w:r>
            <w:r w:rsidR="00F67FB1">
              <w:rPr>
                <w:rFonts w:asciiTheme="minorHAnsi" w:hAnsiTheme="minorHAnsi" w:cstheme="minorHAnsi"/>
                <w:sz w:val="22"/>
                <w:szCs w:val="22"/>
                <w:lang w:val="es-BO"/>
              </w:rPr>
              <w:t>l</w:t>
            </w:r>
            <w:r w:rsidR="002123A0">
              <w:rPr>
                <w:rFonts w:asciiTheme="minorHAnsi" w:hAnsiTheme="minorHAnsi" w:cstheme="minorHAnsi"/>
                <w:sz w:val="22"/>
                <w:szCs w:val="22"/>
                <w:lang w:val="es-BO"/>
              </w:rPr>
              <w:t xml:space="preserve"> reglamento de YPFB </w:t>
            </w:r>
            <w:r w:rsidRPr="00E350D2">
              <w:rPr>
                <w:rFonts w:asciiTheme="minorHAnsi" w:hAnsiTheme="minorHAnsi" w:cstheme="minorHAnsi"/>
                <w:sz w:val="22"/>
                <w:szCs w:val="22"/>
                <w:lang w:val="es-BO"/>
              </w:rPr>
              <w:t>de dicho personal hacia el destino u origen de fabricación de los recipientes que corresponda.  </w:t>
            </w:r>
          </w:p>
          <w:p w14:paraId="6F0F3DA3" w14:textId="77777777" w:rsidR="00D3794E" w:rsidRPr="00926888" w:rsidRDefault="00D3794E" w:rsidP="00D3794E">
            <w:pPr>
              <w:spacing w:line="276" w:lineRule="auto"/>
              <w:jc w:val="both"/>
              <w:rPr>
                <w:rFonts w:asciiTheme="minorHAnsi" w:hAnsiTheme="minorHAnsi" w:cstheme="minorHAnsi"/>
                <w:color w:val="000000"/>
                <w:sz w:val="12"/>
              </w:rPr>
            </w:pPr>
          </w:p>
          <w:p w14:paraId="36BC7BF8" w14:textId="77777777" w:rsidR="00D3794E" w:rsidRPr="00C6790A" w:rsidRDefault="00F404FC" w:rsidP="00D3794E">
            <w:pPr>
              <w:spacing w:line="276" w:lineRule="auto"/>
              <w:jc w:val="both"/>
              <w:rPr>
                <w:rFonts w:asciiTheme="minorHAnsi" w:hAnsiTheme="minorHAnsi" w:cstheme="minorHAnsi"/>
                <w:sz w:val="22"/>
              </w:rPr>
            </w:pPr>
            <w:r w:rsidRPr="00C6790A">
              <w:rPr>
                <w:rFonts w:asciiTheme="minorHAnsi" w:hAnsiTheme="minorHAnsi" w:cstheme="minorHAnsi"/>
                <w:sz w:val="22"/>
              </w:rPr>
              <w:t>En consecuencia</w:t>
            </w:r>
            <w:r w:rsidR="00D3794E" w:rsidRPr="00C6790A">
              <w:rPr>
                <w:rFonts w:asciiTheme="minorHAnsi" w:hAnsiTheme="minorHAnsi" w:cstheme="minorHAnsi"/>
                <w:sz w:val="22"/>
              </w:rPr>
              <w:t xml:space="preserve">, el desarrollo del </w:t>
            </w:r>
            <w:r w:rsidR="00620AF4">
              <w:rPr>
                <w:rFonts w:asciiTheme="minorHAnsi" w:hAnsiTheme="minorHAnsi" w:cstheme="minorHAnsi"/>
                <w:sz w:val="22"/>
              </w:rPr>
              <w:t>proyecto</w:t>
            </w:r>
            <w:r w:rsidR="00D3794E" w:rsidRPr="00C6790A">
              <w:rPr>
                <w:rFonts w:asciiTheme="minorHAnsi" w:hAnsiTheme="minorHAnsi" w:cstheme="minorHAnsi"/>
                <w:sz w:val="22"/>
              </w:rPr>
              <w:t>, en función a las etapas de Ingeniera de Detalle, Procura, Montaje y Puesta en Marcha, se desarrollará en las locaciones descritas a continuación:</w:t>
            </w:r>
          </w:p>
          <w:p w14:paraId="77ECA657" w14:textId="77777777" w:rsidR="00D3794E" w:rsidRPr="00926888" w:rsidRDefault="00D3794E" w:rsidP="00D3794E">
            <w:pPr>
              <w:spacing w:line="276" w:lineRule="auto"/>
              <w:jc w:val="both"/>
              <w:rPr>
                <w:rFonts w:asciiTheme="minorHAnsi" w:hAnsiTheme="minorHAnsi" w:cstheme="minorHAnsi"/>
                <w:sz w:val="12"/>
                <w:szCs w:val="12"/>
              </w:rPr>
            </w:pPr>
          </w:p>
          <w:p w14:paraId="4CB66239" w14:textId="77777777" w:rsidR="00D3794E" w:rsidRPr="00C6790A" w:rsidRDefault="00D3794E" w:rsidP="005B760E">
            <w:pPr>
              <w:pStyle w:val="Prrafodelista"/>
              <w:numPr>
                <w:ilvl w:val="0"/>
                <w:numId w:val="19"/>
              </w:numPr>
              <w:spacing w:line="276" w:lineRule="auto"/>
              <w:ind w:left="596"/>
              <w:jc w:val="both"/>
              <w:rPr>
                <w:rFonts w:asciiTheme="minorHAnsi" w:hAnsiTheme="minorHAnsi" w:cstheme="minorHAnsi"/>
                <w:b/>
                <w:sz w:val="22"/>
              </w:rPr>
            </w:pPr>
            <w:r w:rsidRPr="00C6790A">
              <w:rPr>
                <w:rFonts w:asciiTheme="minorHAnsi" w:hAnsiTheme="minorHAnsi" w:cstheme="minorHAnsi"/>
                <w:b/>
                <w:sz w:val="22"/>
              </w:rPr>
              <w:t>Ingeniería de Detalle.</w:t>
            </w:r>
          </w:p>
          <w:p w14:paraId="0BE3000C" w14:textId="77777777" w:rsidR="00D3794E" w:rsidRPr="00C6790A" w:rsidRDefault="00D3794E" w:rsidP="00D3794E">
            <w:pPr>
              <w:pStyle w:val="Prrafodelista"/>
              <w:spacing w:line="276" w:lineRule="auto"/>
              <w:ind w:left="596"/>
              <w:jc w:val="both"/>
              <w:rPr>
                <w:rFonts w:asciiTheme="minorHAnsi" w:hAnsiTheme="minorHAnsi" w:cstheme="minorHAnsi"/>
                <w:sz w:val="22"/>
              </w:rPr>
            </w:pPr>
            <w:r w:rsidRPr="00C6790A">
              <w:rPr>
                <w:rFonts w:asciiTheme="minorHAnsi" w:hAnsiTheme="minorHAnsi" w:cstheme="minorHAnsi"/>
                <w:sz w:val="22"/>
              </w:rPr>
              <w:t>Deberá desarrollarse desde la sede del CONTRATISTA, realizando toda la gestión de documentación correspondiente para cumplir con los plazos de respuesta, de modo que se tenga un contacto eficaz entre el CONTRATANTE</w:t>
            </w:r>
            <w:r w:rsidR="00593E02">
              <w:rPr>
                <w:rFonts w:asciiTheme="minorHAnsi" w:hAnsiTheme="minorHAnsi" w:cstheme="minorHAnsi"/>
                <w:sz w:val="22"/>
              </w:rPr>
              <w:t xml:space="preserve"> y el CONTRATISTA</w:t>
            </w:r>
            <w:r w:rsidRPr="00C6790A">
              <w:rPr>
                <w:rFonts w:asciiTheme="minorHAnsi" w:hAnsiTheme="minorHAnsi" w:cstheme="minorHAnsi"/>
                <w:sz w:val="22"/>
              </w:rPr>
              <w:t xml:space="preserve">, para que se agilicen las revisiones y aprobación correspondiente de todos los productos. </w:t>
            </w:r>
          </w:p>
          <w:p w14:paraId="1E858FF2" w14:textId="77777777" w:rsidR="00D3794E" w:rsidRPr="00926888" w:rsidRDefault="00D3794E" w:rsidP="00D3794E">
            <w:pPr>
              <w:pStyle w:val="Prrafodelista"/>
              <w:spacing w:line="276" w:lineRule="auto"/>
              <w:ind w:left="596"/>
              <w:jc w:val="both"/>
              <w:rPr>
                <w:rFonts w:asciiTheme="minorHAnsi" w:hAnsiTheme="minorHAnsi" w:cstheme="minorHAnsi"/>
                <w:sz w:val="12"/>
                <w:szCs w:val="12"/>
              </w:rPr>
            </w:pPr>
          </w:p>
          <w:p w14:paraId="04F00A9D" w14:textId="77777777" w:rsidR="00D3794E" w:rsidRPr="00C6790A" w:rsidRDefault="00D3794E" w:rsidP="005B760E">
            <w:pPr>
              <w:pStyle w:val="Prrafodelista"/>
              <w:numPr>
                <w:ilvl w:val="0"/>
                <w:numId w:val="19"/>
              </w:numPr>
              <w:spacing w:line="276" w:lineRule="auto"/>
              <w:ind w:left="596"/>
              <w:jc w:val="both"/>
              <w:rPr>
                <w:rFonts w:asciiTheme="minorHAnsi" w:hAnsiTheme="minorHAnsi" w:cstheme="minorHAnsi"/>
                <w:b/>
                <w:sz w:val="22"/>
              </w:rPr>
            </w:pPr>
            <w:r w:rsidRPr="00C6790A">
              <w:rPr>
                <w:rFonts w:asciiTheme="minorHAnsi" w:hAnsiTheme="minorHAnsi" w:cstheme="minorHAnsi"/>
                <w:b/>
                <w:sz w:val="22"/>
              </w:rPr>
              <w:t>Procura.</w:t>
            </w:r>
          </w:p>
          <w:p w14:paraId="07D3D865" w14:textId="77777777" w:rsidR="00D3794E" w:rsidRPr="00C6790A" w:rsidRDefault="00D3794E" w:rsidP="00D3794E">
            <w:pPr>
              <w:pStyle w:val="Prrafodelista"/>
              <w:spacing w:line="276" w:lineRule="auto"/>
              <w:ind w:left="596"/>
              <w:jc w:val="both"/>
              <w:rPr>
                <w:rFonts w:asciiTheme="minorHAnsi" w:hAnsiTheme="minorHAnsi" w:cstheme="minorHAnsi"/>
                <w:sz w:val="22"/>
              </w:rPr>
            </w:pPr>
            <w:r w:rsidRPr="00C6790A">
              <w:rPr>
                <w:rFonts w:asciiTheme="minorHAnsi" w:hAnsiTheme="minorHAnsi" w:cstheme="minorHAnsi"/>
                <w:sz w:val="22"/>
              </w:rPr>
              <w:t xml:space="preserve">Deberá desarrollarse desde la sede del CONTRATISTA, debiendo asegurar que se realice la verificación del cargamento en los almacenes del CONTRATISTA o proveedor en origen, realizar el control y seguimiento en el puerto de tránsito (cuando corresponda) y la verificación o inspección previa en el lugar de destino final, así mismo deberá realizar el trabajo que considere necesario para efectuar las actividades descritas en el presente documento, llevar a cabo las inspecciones periódicas y aquellas que sean críticas durante el desarrollo de la Procura en el lugar de fabricación de equipos principales (Recipientes a Presión), como se indica en las Especificaciones Técnicas del </w:t>
            </w:r>
            <w:r w:rsidR="00620AF4">
              <w:rPr>
                <w:rFonts w:asciiTheme="minorHAnsi" w:hAnsiTheme="minorHAnsi" w:cstheme="minorHAnsi"/>
                <w:sz w:val="22"/>
              </w:rPr>
              <w:t>proyecto</w:t>
            </w:r>
            <w:r w:rsidRPr="00C6790A">
              <w:rPr>
                <w:rFonts w:asciiTheme="minorHAnsi" w:hAnsiTheme="minorHAnsi" w:cstheme="minorHAnsi"/>
                <w:sz w:val="22"/>
              </w:rPr>
              <w:t xml:space="preserve"> de ingeniería de detalle, procura, construcción, comisionado y puesta en marcha para el proyecto de implementación de unidades de remoción de mercurio para las Plantas de Separación de Líquidos Rio Grande y Carlos Villegas.</w:t>
            </w:r>
          </w:p>
          <w:p w14:paraId="6521465F" w14:textId="77777777" w:rsidR="00D3794E" w:rsidRPr="00926888" w:rsidRDefault="00D3794E" w:rsidP="00D3794E">
            <w:pPr>
              <w:pStyle w:val="Prrafodelista"/>
              <w:spacing w:line="276" w:lineRule="auto"/>
              <w:ind w:left="596"/>
              <w:jc w:val="both"/>
              <w:rPr>
                <w:rFonts w:asciiTheme="minorHAnsi" w:hAnsiTheme="minorHAnsi" w:cstheme="minorHAnsi"/>
                <w:sz w:val="12"/>
                <w:szCs w:val="12"/>
              </w:rPr>
            </w:pPr>
            <w:r w:rsidRPr="00C6790A">
              <w:rPr>
                <w:rFonts w:asciiTheme="minorHAnsi" w:hAnsiTheme="minorHAnsi" w:cstheme="minorHAnsi"/>
                <w:sz w:val="22"/>
              </w:rPr>
              <w:t xml:space="preserve"> </w:t>
            </w:r>
          </w:p>
          <w:p w14:paraId="4895A6BE" w14:textId="77777777" w:rsidR="00D3794E" w:rsidRPr="00C6790A" w:rsidRDefault="00D3794E" w:rsidP="005B760E">
            <w:pPr>
              <w:pStyle w:val="Prrafodelista"/>
              <w:numPr>
                <w:ilvl w:val="0"/>
                <w:numId w:val="19"/>
              </w:numPr>
              <w:spacing w:line="276" w:lineRule="auto"/>
              <w:ind w:left="596"/>
              <w:jc w:val="both"/>
              <w:rPr>
                <w:rFonts w:asciiTheme="minorHAnsi" w:hAnsiTheme="minorHAnsi" w:cstheme="minorHAnsi"/>
                <w:b/>
                <w:sz w:val="22"/>
              </w:rPr>
            </w:pPr>
            <w:r w:rsidRPr="00C6790A">
              <w:rPr>
                <w:rFonts w:asciiTheme="minorHAnsi" w:hAnsiTheme="minorHAnsi" w:cstheme="minorHAnsi"/>
                <w:b/>
                <w:sz w:val="22"/>
              </w:rPr>
              <w:t>Construcción, montaje, comisionado y puesta en marcha.</w:t>
            </w:r>
          </w:p>
          <w:p w14:paraId="302AA702" w14:textId="77777777" w:rsidR="00D3794E" w:rsidRPr="00C6790A" w:rsidRDefault="00D3794E" w:rsidP="00D3794E">
            <w:pPr>
              <w:pStyle w:val="Prrafodelista"/>
              <w:spacing w:line="276" w:lineRule="auto"/>
              <w:ind w:left="596"/>
              <w:jc w:val="both"/>
              <w:rPr>
                <w:rFonts w:asciiTheme="minorHAnsi" w:hAnsiTheme="minorHAnsi" w:cstheme="minorHAnsi"/>
                <w:sz w:val="22"/>
                <w:lang w:val="es-MX"/>
              </w:rPr>
            </w:pPr>
            <w:r w:rsidRPr="00C6790A">
              <w:rPr>
                <w:rFonts w:asciiTheme="minorHAnsi" w:hAnsiTheme="minorHAnsi" w:cstheme="minorHAnsi"/>
                <w:sz w:val="22"/>
              </w:rPr>
              <w:t xml:space="preserve">Los trabajos de </w:t>
            </w:r>
            <w:r w:rsidRPr="00C6790A">
              <w:rPr>
                <w:rFonts w:asciiTheme="minorHAnsi" w:hAnsiTheme="minorHAnsi" w:cstheme="minorHAnsi"/>
                <w:kern w:val="28"/>
                <w:sz w:val="22"/>
              </w:rPr>
              <w:t>las etapas de construcción, montaje, comisionado y puesta en marcha de unidades de remoción de mercurio se realizarán en las plantas de separación de líquidos Carlos Villegas y Rio Grande</w:t>
            </w:r>
            <w:r w:rsidRPr="00C6790A">
              <w:rPr>
                <w:rFonts w:asciiTheme="minorHAnsi" w:hAnsiTheme="minorHAnsi" w:cstheme="minorHAnsi"/>
                <w:sz w:val="22"/>
              </w:rPr>
              <w:t xml:space="preserve">. Para ello el CONTRATISTA debe disponer de personal en cada una de las plantas, puesto que se realizaran actividades en paralelo durante estas etapas. </w:t>
            </w:r>
            <w:r w:rsidRPr="00C6790A">
              <w:rPr>
                <w:rFonts w:asciiTheme="minorHAnsi" w:hAnsiTheme="minorHAnsi" w:cstheme="minorHAnsi"/>
                <w:sz w:val="22"/>
                <w:lang w:val="es-MX"/>
              </w:rPr>
              <w:t>La ubicación de ambas plantas se indica a continuación:</w:t>
            </w:r>
          </w:p>
          <w:p w14:paraId="6F55C55A" w14:textId="77777777" w:rsidR="008073F0" w:rsidRPr="00926888" w:rsidRDefault="008073F0" w:rsidP="006429A7">
            <w:pPr>
              <w:spacing w:line="276" w:lineRule="auto"/>
              <w:ind w:left="708"/>
              <w:jc w:val="both"/>
              <w:rPr>
                <w:rFonts w:asciiTheme="minorHAnsi" w:hAnsiTheme="minorHAnsi" w:cstheme="minorHAnsi"/>
                <w:bCs/>
                <w:sz w:val="12"/>
                <w:szCs w:val="12"/>
                <w:u w:val="single"/>
              </w:rPr>
            </w:pPr>
          </w:p>
          <w:p w14:paraId="4880EE6D" w14:textId="77777777" w:rsidR="00187828" w:rsidRPr="00C6790A" w:rsidRDefault="00187828" w:rsidP="006429A7">
            <w:pPr>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Planta de Separación de Líquidos Rio Grande (PSLRG)</w:t>
            </w:r>
          </w:p>
          <w:p w14:paraId="1547B89F" w14:textId="77777777" w:rsidR="00187828" w:rsidRPr="00C6790A" w:rsidRDefault="00187828" w:rsidP="006429A7">
            <w:pPr>
              <w:tabs>
                <w:tab w:val="left" w:pos="2839"/>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Ubicación:</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Campo Rio Grande</w:t>
            </w:r>
          </w:p>
          <w:p w14:paraId="7B826A40" w14:textId="77777777" w:rsidR="00187828" w:rsidRPr="00C6790A" w:rsidRDefault="00187828" w:rsidP="006429A7">
            <w:pPr>
              <w:tabs>
                <w:tab w:val="left" w:pos="2839"/>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Provincia:</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Cordillera</w:t>
            </w:r>
          </w:p>
          <w:p w14:paraId="553305D2" w14:textId="77777777" w:rsidR="00187828" w:rsidRPr="00C6790A" w:rsidRDefault="00187828" w:rsidP="006429A7">
            <w:pPr>
              <w:tabs>
                <w:tab w:val="left" w:pos="2839"/>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Departamento:</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Santa Cruz</w:t>
            </w:r>
          </w:p>
          <w:p w14:paraId="21732AC6" w14:textId="77777777" w:rsidR="00187828" w:rsidRPr="00C6790A" w:rsidRDefault="00187828" w:rsidP="006429A7">
            <w:pPr>
              <w:tabs>
                <w:tab w:val="left" w:pos="2839"/>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Coordenadas:</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Latitud      18°11'30.56"S</w:t>
            </w:r>
          </w:p>
          <w:p w14:paraId="5A3CAD78" w14:textId="77777777" w:rsidR="00187828" w:rsidRPr="00C6790A" w:rsidRDefault="00187828" w:rsidP="006429A7">
            <w:pPr>
              <w:tabs>
                <w:tab w:val="left" w:pos="2839"/>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Longitud   62°54'27.65"O</w:t>
            </w:r>
          </w:p>
          <w:p w14:paraId="64D7AFA1" w14:textId="77777777" w:rsidR="00E40402" w:rsidRPr="00C6790A" w:rsidRDefault="00E40402" w:rsidP="006429A7">
            <w:pPr>
              <w:spacing w:line="276" w:lineRule="auto"/>
              <w:ind w:left="357"/>
              <w:jc w:val="center"/>
              <w:rPr>
                <w:rFonts w:asciiTheme="minorHAnsi" w:hAnsiTheme="minorHAnsi" w:cstheme="minorHAnsi"/>
                <w:bCs/>
                <w:sz w:val="22"/>
                <w:szCs w:val="22"/>
              </w:rPr>
            </w:pPr>
            <w:r w:rsidRPr="00C6790A">
              <w:rPr>
                <w:rFonts w:asciiTheme="minorHAnsi" w:hAnsiTheme="minorHAnsi" w:cstheme="minorHAnsi"/>
                <w:noProof/>
                <w:lang w:val="es-BO" w:eastAsia="es-BO"/>
              </w:rPr>
              <w:lastRenderedPageBreak/>
              <w:drawing>
                <wp:inline distT="0" distB="0" distL="0" distR="0" wp14:anchorId="3827E399" wp14:editId="1A7F603A">
                  <wp:extent cx="2906973" cy="3060000"/>
                  <wp:effectExtent l="0" t="0" r="8255"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4737" t="10389" r="13922" b="12211"/>
                          <a:stretch/>
                        </pic:blipFill>
                        <pic:spPr bwMode="auto">
                          <a:xfrm>
                            <a:off x="0" y="0"/>
                            <a:ext cx="2906973" cy="3060000"/>
                          </a:xfrm>
                          <a:prstGeom prst="rect">
                            <a:avLst/>
                          </a:prstGeom>
                          <a:ln>
                            <a:noFill/>
                          </a:ln>
                          <a:extLst>
                            <a:ext uri="{53640926-AAD7-44D8-BBD7-CCE9431645EC}">
                              <a14:shadowObscured xmlns:a14="http://schemas.microsoft.com/office/drawing/2010/main"/>
                            </a:ext>
                          </a:extLst>
                        </pic:spPr>
                      </pic:pic>
                    </a:graphicData>
                  </a:graphic>
                </wp:inline>
              </w:drawing>
            </w:r>
          </w:p>
          <w:p w14:paraId="4179A7ED" w14:textId="77777777" w:rsidR="00E40402" w:rsidRPr="00C6790A" w:rsidRDefault="008E0E24" w:rsidP="006429A7">
            <w:pPr>
              <w:spacing w:line="276" w:lineRule="auto"/>
              <w:ind w:left="360"/>
              <w:jc w:val="center"/>
              <w:rPr>
                <w:rStyle w:val="Referenciasutil"/>
                <w:rFonts w:asciiTheme="minorHAnsi" w:hAnsiTheme="minorHAnsi" w:cstheme="minorHAnsi"/>
                <w:sz w:val="20"/>
              </w:rPr>
            </w:pPr>
            <w:r w:rsidRPr="00C6790A">
              <w:rPr>
                <w:rStyle w:val="Referenciasutil"/>
                <w:rFonts w:asciiTheme="minorHAnsi" w:hAnsiTheme="minorHAnsi" w:cstheme="minorHAnsi"/>
                <w:sz w:val="20"/>
              </w:rPr>
              <w:t xml:space="preserve">Figura. </w:t>
            </w:r>
            <w:r w:rsidR="00E40402" w:rsidRPr="00C6790A">
              <w:rPr>
                <w:rStyle w:val="Referenciasutil"/>
                <w:rFonts w:asciiTheme="minorHAnsi" w:hAnsiTheme="minorHAnsi" w:cstheme="minorHAnsi"/>
                <w:sz w:val="20"/>
              </w:rPr>
              <w:t xml:space="preserve"> Imagen satelital ubicación PSLRG</w:t>
            </w:r>
          </w:p>
          <w:p w14:paraId="732C1346" w14:textId="77777777" w:rsidR="00187828" w:rsidRPr="00C6790A" w:rsidRDefault="00187828" w:rsidP="006429A7">
            <w:pPr>
              <w:tabs>
                <w:tab w:val="left" w:pos="2827"/>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 xml:space="preserve">Planta de Separación de Líquidos Carlos Villegas (PSLCV) </w:t>
            </w:r>
          </w:p>
          <w:p w14:paraId="7CEC5F02" w14:textId="77777777" w:rsidR="00187828" w:rsidRPr="00C6790A" w:rsidRDefault="00187828" w:rsidP="006429A7">
            <w:pPr>
              <w:tabs>
                <w:tab w:val="left" w:pos="2827"/>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Provincia:</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Gran Chaco</w:t>
            </w:r>
          </w:p>
          <w:p w14:paraId="1305D63A" w14:textId="77777777" w:rsidR="00187828" w:rsidRPr="00C6790A" w:rsidRDefault="00187828" w:rsidP="006429A7">
            <w:pPr>
              <w:tabs>
                <w:tab w:val="left" w:pos="2827"/>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Municipio:</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Yacuiba</w:t>
            </w:r>
          </w:p>
          <w:p w14:paraId="61F82458" w14:textId="77777777" w:rsidR="00187828" w:rsidRPr="00C6790A" w:rsidRDefault="00187828" w:rsidP="006429A7">
            <w:pPr>
              <w:tabs>
                <w:tab w:val="left" w:pos="2827"/>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Departamento:</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Tarija</w:t>
            </w:r>
          </w:p>
          <w:p w14:paraId="0797236E" w14:textId="77777777" w:rsidR="00187828" w:rsidRPr="00C6790A" w:rsidRDefault="00187828" w:rsidP="006429A7">
            <w:pPr>
              <w:tabs>
                <w:tab w:val="left" w:pos="2827"/>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Coordenadas:</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Latitud      21°56'57.54"S</w:t>
            </w:r>
          </w:p>
          <w:p w14:paraId="4C36F62C" w14:textId="77777777" w:rsidR="00E40402" w:rsidRPr="00C6790A" w:rsidRDefault="00187828" w:rsidP="006429A7">
            <w:pPr>
              <w:tabs>
                <w:tab w:val="left" w:pos="2827"/>
              </w:tabs>
              <w:spacing w:line="276" w:lineRule="auto"/>
              <w:ind w:left="711"/>
              <w:jc w:val="both"/>
              <w:rPr>
                <w:rFonts w:asciiTheme="minorHAnsi" w:hAnsiTheme="minorHAnsi" w:cstheme="minorHAnsi"/>
                <w:bCs/>
                <w:sz w:val="22"/>
                <w:szCs w:val="22"/>
                <w:u w:val="single"/>
              </w:rPr>
            </w:pP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Longitud   63°38'3.22"O</w:t>
            </w:r>
          </w:p>
          <w:p w14:paraId="738ECD33" w14:textId="77777777" w:rsidR="00863ACF" w:rsidRPr="00C6790A" w:rsidRDefault="00863ACF" w:rsidP="006429A7">
            <w:pPr>
              <w:tabs>
                <w:tab w:val="left" w:pos="2827"/>
              </w:tabs>
              <w:spacing w:line="276" w:lineRule="auto"/>
              <w:ind w:left="711"/>
              <w:jc w:val="both"/>
              <w:rPr>
                <w:rFonts w:asciiTheme="minorHAnsi" w:hAnsiTheme="minorHAnsi" w:cstheme="minorHAnsi"/>
                <w:bCs/>
                <w:sz w:val="22"/>
                <w:szCs w:val="22"/>
              </w:rPr>
            </w:pPr>
          </w:p>
          <w:p w14:paraId="486307DA" w14:textId="77777777" w:rsidR="00E40402" w:rsidRPr="00C6790A" w:rsidRDefault="00E40402" w:rsidP="006429A7">
            <w:pPr>
              <w:spacing w:line="276" w:lineRule="auto"/>
              <w:ind w:left="357"/>
              <w:jc w:val="center"/>
              <w:rPr>
                <w:rFonts w:asciiTheme="minorHAnsi" w:hAnsiTheme="minorHAnsi" w:cstheme="minorHAnsi"/>
                <w:bCs/>
                <w:sz w:val="22"/>
                <w:szCs w:val="22"/>
              </w:rPr>
            </w:pPr>
            <w:r w:rsidRPr="00C6790A">
              <w:rPr>
                <w:rFonts w:asciiTheme="minorHAnsi" w:hAnsiTheme="minorHAnsi" w:cstheme="minorHAnsi"/>
                <w:noProof/>
                <w:lang w:val="es-BO" w:eastAsia="es-BO"/>
              </w:rPr>
              <w:drawing>
                <wp:inline distT="0" distB="0" distL="0" distR="0" wp14:anchorId="2D8BB280" wp14:editId="62990F48">
                  <wp:extent cx="3567317" cy="3024000"/>
                  <wp:effectExtent l="0" t="0" r="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8897" t="9573" r="13598" b="18802"/>
                          <a:stretch/>
                        </pic:blipFill>
                        <pic:spPr bwMode="auto">
                          <a:xfrm>
                            <a:off x="0" y="0"/>
                            <a:ext cx="3567317" cy="3024000"/>
                          </a:xfrm>
                          <a:prstGeom prst="rect">
                            <a:avLst/>
                          </a:prstGeom>
                          <a:ln>
                            <a:noFill/>
                          </a:ln>
                          <a:extLst>
                            <a:ext uri="{53640926-AAD7-44D8-BBD7-CCE9431645EC}">
                              <a14:shadowObscured xmlns:a14="http://schemas.microsoft.com/office/drawing/2010/main"/>
                            </a:ext>
                          </a:extLst>
                        </pic:spPr>
                      </pic:pic>
                    </a:graphicData>
                  </a:graphic>
                </wp:inline>
              </w:drawing>
            </w:r>
          </w:p>
          <w:p w14:paraId="1A310672" w14:textId="77777777" w:rsidR="00E40402" w:rsidRPr="00C6790A" w:rsidRDefault="00E40402" w:rsidP="006429A7">
            <w:pPr>
              <w:spacing w:line="276" w:lineRule="auto"/>
              <w:ind w:left="360"/>
              <w:jc w:val="center"/>
              <w:rPr>
                <w:rStyle w:val="Referenciasutil"/>
                <w:rFonts w:asciiTheme="minorHAnsi" w:hAnsiTheme="minorHAnsi" w:cstheme="minorHAnsi"/>
                <w:sz w:val="20"/>
              </w:rPr>
            </w:pPr>
            <w:r w:rsidRPr="00C6790A">
              <w:rPr>
                <w:rStyle w:val="Referenciasutil"/>
                <w:rFonts w:asciiTheme="minorHAnsi" w:hAnsiTheme="minorHAnsi" w:cstheme="minorHAnsi"/>
                <w:sz w:val="20"/>
              </w:rPr>
              <w:t>Figura</w:t>
            </w:r>
            <w:r w:rsidR="008E0E24" w:rsidRPr="00C6790A">
              <w:rPr>
                <w:rStyle w:val="Referenciasutil"/>
                <w:rFonts w:asciiTheme="minorHAnsi" w:hAnsiTheme="minorHAnsi" w:cstheme="minorHAnsi"/>
                <w:sz w:val="20"/>
              </w:rPr>
              <w:t xml:space="preserve">. </w:t>
            </w:r>
            <w:r w:rsidRPr="00C6790A">
              <w:rPr>
                <w:rStyle w:val="Referenciasutil"/>
                <w:rFonts w:asciiTheme="minorHAnsi" w:hAnsiTheme="minorHAnsi" w:cstheme="minorHAnsi"/>
                <w:sz w:val="20"/>
              </w:rPr>
              <w:t>Imagen satelital ubicación PSLCV</w:t>
            </w:r>
          </w:p>
          <w:p w14:paraId="65D10B7E" w14:textId="77777777" w:rsidR="00E40402" w:rsidRPr="00C6790A" w:rsidRDefault="00E40402" w:rsidP="006429A7">
            <w:pPr>
              <w:spacing w:line="276" w:lineRule="auto"/>
              <w:ind w:left="214" w:right="214"/>
              <w:jc w:val="both"/>
              <w:rPr>
                <w:rFonts w:asciiTheme="minorHAnsi" w:hAnsiTheme="minorHAnsi" w:cstheme="minorHAnsi"/>
                <w:sz w:val="22"/>
                <w:szCs w:val="22"/>
              </w:rPr>
            </w:pPr>
          </w:p>
          <w:p w14:paraId="1FB2D6F0" w14:textId="0A340FEC" w:rsidR="007E5EF8" w:rsidRPr="008073F0" w:rsidRDefault="007E5EF8"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 xml:space="preserve">El </w:t>
            </w:r>
            <w:r w:rsidR="00F404FC" w:rsidRPr="008073F0">
              <w:rPr>
                <w:rFonts w:asciiTheme="minorHAnsi" w:hAnsiTheme="minorHAnsi" w:cstheme="minorHAnsi"/>
                <w:sz w:val="22"/>
                <w:szCs w:val="22"/>
              </w:rPr>
              <w:t>CONTRATISTA debe incluir en su propuesta una contingencia por viajes a las plantas para visitas técnicas e inspecciones en función a su cronograma de actividades y al alcance de los trabajos</w:t>
            </w:r>
            <w:r w:rsidR="00D22F7C">
              <w:rPr>
                <w:rFonts w:asciiTheme="minorHAnsi" w:hAnsiTheme="minorHAnsi" w:cstheme="minorHAnsi"/>
                <w:sz w:val="22"/>
                <w:szCs w:val="22"/>
              </w:rPr>
              <w:t xml:space="preserve"> (relevamiento de datos, topografía, etc.)</w:t>
            </w:r>
            <w:r w:rsidR="00F404FC" w:rsidRPr="008073F0">
              <w:rPr>
                <w:rFonts w:asciiTheme="minorHAnsi" w:hAnsiTheme="minorHAnsi" w:cstheme="minorHAnsi"/>
                <w:sz w:val="22"/>
                <w:szCs w:val="22"/>
              </w:rPr>
              <w:t xml:space="preserve">. Por </w:t>
            </w:r>
            <w:r w:rsidR="00FC21E2" w:rsidRPr="008073F0">
              <w:rPr>
                <w:rFonts w:asciiTheme="minorHAnsi" w:hAnsiTheme="minorHAnsi" w:cstheme="minorHAnsi"/>
                <w:sz w:val="22"/>
                <w:szCs w:val="22"/>
              </w:rPr>
              <w:t>t</w:t>
            </w:r>
            <w:r w:rsidR="00F404FC" w:rsidRPr="008073F0">
              <w:rPr>
                <w:rFonts w:asciiTheme="minorHAnsi" w:hAnsiTheme="minorHAnsi" w:cstheme="minorHAnsi"/>
                <w:sz w:val="22"/>
                <w:szCs w:val="22"/>
              </w:rPr>
              <w:t>anto</w:t>
            </w:r>
            <w:r w:rsidR="00B12052" w:rsidRPr="008073F0">
              <w:rPr>
                <w:rFonts w:asciiTheme="minorHAnsi" w:hAnsiTheme="minorHAnsi" w:cstheme="minorHAnsi"/>
                <w:sz w:val="22"/>
                <w:szCs w:val="22"/>
              </w:rPr>
              <w:t xml:space="preserve"> todos</w:t>
            </w:r>
            <w:r w:rsidRPr="008073F0">
              <w:rPr>
                <w:rFonts w:asciiTheme="minorHAnsi" w:hAnsiTheme="minorHAnsi" w:cstheme="minorHAnsi"/>
                <w:sz w:val="22"/>
                <w:szCs w:val="22"/>
              </w:rPr>
              <w:t xml:space="preserve"> </w:t>
            </w:r>
            <w:r w:rsidR="00B12052" w:rsidRPr="008073F0">
              <w:rPr>
                <w:rFonts w:asciiTheme="minorHAnsi" w:hAnsiTheme="minorHAnsi" w:cstheme="minorHAnsi"/>
                <w:sz w:val="22"/>
                <w:szCs w:val="22"/>
              </w:rPr>
              <w:t>los costos y gastos incurridos en</w:t>
            </w:r>
            <w:r w:rsidR="00F404FC" w:rsidRPr="008073F0">
              <w:rPr>
                <w:rFonts w:asciiTheme="minorHAnsi" w:hAnsiTheme="minorHAnsi" w:cstheme="minorHAnsi"/>
                <w:sz w:val="22"/>
                <w:szCs w:val="22"/>
              </w:rPr>
              <w:t xml:space="preserve"> los viajes a planta (PSLCV o PSLR</w:t>
            </w:r>
            <w:r w:rsidR="005A42AE" w:rsidRPr="008073F0">
              <w:rPr>
                <w:rFonts w:asciiTheme="minorHAnsi" w:hAnsiTheme="minorHAnsi" w:cstheme="minorHAnsi"/>
                <w:sz w:val="22"/>
                <w:szCs w:val="22"/>
              </w:rPr>
              <w:t>G) corren por cuenta del CONTRATISTA, previa coordinació</w:t>
            </w:r>
            <w:r w:rsidR="004E56BE" w:rsidRPr="008073F0">
              <w:rPr>
                <w:rFonts w:asciiTheme="minorHAnsi" w:hAnsiTheme="minorHAnsi" w:cstheme="minorHAnsi"/>
                <w:sz w:val="22"/>
                <w:szCs w:val="22"/>
              </w:rPr>
              <w:t>n con la FISCALIZACIÓ</w:t>
            </w:r>
            <w:r w:rsidR="005A42AE" w:rsidRPr="008073F0">
              <w:rPr>
                <w:rFonts w:asciiTheme="minorHAnsi" w:hAnsiTheme="minorHAnsi" w:cstheme="minorHAnsi"/>
                <w:sz w:val="22"/>
                <w:szCs w:val="22"/>
              </w:rPr>
              <w:t>N y autorización del CONTRATANTE</w:t>
            </w:r>
            <w:r w:rsidR="00F404FC" w:rsidRPr="008073F0">
              <w:rPr>
                <w:rFonts w:asciiTheme="minorHAnsi" w:hAnsiTheme="minorHAnsi" w:cstheme="minorHAnsi"/>
                <w:sz w:val="22"/>
                <w:szCs w:val="22"/>
              </w:rPr>
              <w:t>.</w:t>
            </w:r>
          </w:p>
          <w:p w14:paraId="2AEC79D3" w14:textId="77777777" w:rsidR="003C1766" w:rsidRPr="008073F0" w:rsidRDefault="003C1766" w:rsidP="008073F0">
            <w:pPr>
              <w:pStyle w:val="Default"/>
              <w:spacing w:line="276" w:lineRule="auto"/>
              <w:jc w:val="both"/>
              <w:rPr>
                <w:rFonts w:asciiTheme="minorHAnsi" w:hAnsiTheme="minorHAnsi" w:cstheme="minorHAnsi"/>
                <w:sz w:val="22"/>
                <w:szCs w:val="22"/>
              </w:rPr>
            </w:pPr>
          </w:p>
          <w:p w14:paraId="4D0A55D0" w14:textId="2E441E52" w:rsidR="003C1766" w:rsidRPr="008073F0" w:rsidRDefault="004E56BE"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El CONTRATISTA</w:t>
            </w:r>
            <w:r w:rsidR="003C1766" w:rsidRPr="008073F0">
              <w:rPr>
                <w:rFonts w:asciiTheme="minorHAnsi" w:hAnsiTheme="minorHAnsi" w:cstheme="minorHAnsi"/>
                <w:sz w:val="22"/>
                <w:szCs w:val="22"/>
              </w:rPr>
              <w:t xml:space="preserve"> debe correr con </w:t>
            </w:r>
            <w:r w:rsidR="000744B2">
              <w:rPr>
                <w:rFonts w:asciiTheme="minorHAnsi" w:hAnsiTheme="minorHAnsi" w:cstheme="minorHAnsi"/>
                <w:sz w:val="22"/>
                <w:szCs w:val="22"/>
              </w:rPr>
              <w:t>todos</w:t>
            </w:r>
            <w:r w:rsidR="00F022EE">
              <w:rPr>
                <w:rFonts w:asciiTheme="minorHAnsi" w:hAnsiTheme="minorHAnsi" w:cstheme="minorHAnsi"/>
                <w:sz w:val="22"/>
                <w:szCs w:val="22"/>
              </w:rPr>
              <w:t xml:space="preserve"> </w:t>
            </w:r>
            <w:r w:rsidR="00F022EE" w:rsidRPr="008073F0">
              <w:rPr>
                <w:rFonts w:asciiTheme="minorHAnsi" w:hAnsiTheme="minorHAnsi" w:cstheme="minorHAnsi"/>
                <w:sz w:val="22"/>
                <w:szCs w:val="22"/>
              </w:rPr>
              <w:t>los</w:t>
            </w:r>
            <w:r w:rsidR="003C1766" w:rsidRPr="008073F0">
              <w:rPr>
                <w:rFonts w:asciiTheme="minorHAnsi" w:hAnsiTheme="minorHAnsi" w:cstheme="minorHAnsi"/>
                <w:sz w:val="22"/>
                <w:szCs w:val="22"/>
              </w:rPr>
              <w:t xml:space="preserve"> gastos de alimentación, vivienda, Elementos de Protección Personal (EPP</w:t>
            </w:r>
            <w:r w:rsidR="00694016">
              <w:rPr>
                <w:rFonts w:asciiTheme="minorHAnsi" w:hAnsiTheme="minorHAnsi" w:cstheme="minorHAnsi"/>
                <w:sz w:val="22"/>
                <w:szCs w:val="22"/>
              </w:rPr>
              <w:t xml:space="preserve"> incluyendo arnés</w:t>
            </w:r>
            <w:r w:rsidR="003C1766" w:rsidRPr="008073F0">
              <w:rPr>
                <w:rFonts w:asciiTheme="minorHAnsi" w:hAnsiTheme="minorHAnsi" w:cstheme="minorHAnsi"/>
                <w:sz w:val="22"/>
                <w:szCs w:val="22"/>
              </w:rPr>
              <w:t>), transporte y todo lo necesario para la estadía de</w:t>
            </w:r>
            <w:r w:rsidR="0032156F" w:rsidRPr="008073F0">
              <w:rPr>
                <w:rFonts w:asciiTheme="minorHAnsi" w:hAnsiTheme="minorHAnsi" w:cstheme="minorHAnsi"/>
                <w:sz w:val="22"/>
                <w:szCs w:val="22"/>
              </w:rPr>
              <w:t xml:space="preserve"> su</w:t>
            </w:r>
            <w:r w:rsidR="004206CB" w:rsidRPr="008073F0">
              <w:rPr>
                <w:rFonts w:asciiTheme="minorHAnsi" w:hAnsiTheme="minorHAnsi" w:cstheme="minorHAnsi"/>
                <w:sz w:val="22"/>
                <w:szCs w:val="22"/>
              </w:rPr>
              <w:t xml:space="preserve"> </w:t>
            </w:r>
            <w:r w:rsidR="003C1766" w:rsidRPr="008073F0">
              <w:rPr>
                <w:rFonts w:asciiTheme="minorHAnsi" w:hAnsiTheme="minorHAnsi" w:cstheme="minorHAnsi"/>
                <w:sz w:val="22"/>
                <w:szCs w:val="22"/>
              </w:rPr>
              <w:t>personal en cada una de las plantas.</w:t>
            </w:r>
          </w:p>
          <w:p w14:paraId="208AF551" w14:textId="77777777" w:rsidR="003C1766" w:rsidRPr="008073F0" w:rsidRDefault="003C1766" w:rsidP="008073F0">
            <w:pPr>
              <w:pStyle w:val="Default"/>
              <w:spacing w:line="276" w:lineRule="auto"/>
              <w:jc w:val="both"/>
              <w:rPr>
                <w:rFonts w:asciiTheme="minorHAnsi" w:hAnsiTheme="minorHAnsi" w:cstheme="minorHAnsi"/>
                <w:sz w:val="22"/>
                <w:szCs w:val="22"/>
              </w:rPr>
            </w:pPr>
          </w:p>
          <w:p w14:paraId="0DF1D55B" w14:textId="77777777" w:rsidR="003C1766" w:rsidRPr="008073F0" w:rsidRDefault="003C1766"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 xml:space="preserve">La estadía del personal del CONTRATISTA debe estar en cercanías de cada Planta de Separación de Líquidos, a fin de cumplir las normativas internas de cada planta referidas a los horarios de traslado de personal (por lo cual debe tomar las previsiones necesarias para incluir este costo </w:t>
            </w:r>
            <w:r w:rsidR="00F404FC" w:rsidRPr="008073F0">
              <w:rPr>
                <w:rFonts w:asciiTheme="minorHAnsi" w:hAnsiTheme="minorHAnsi" w:cstheme="minorHAnsi"/>
                <w:sz w:val="22"/>
                <w:szCs w:val="22"/>
              </w:rPr>
              <w:t xml:space="preserve">en </w:t>
            </w:r>
            <w:r w:rsidRPr="008073F0">
              <w:rPr>
                <w:rFonts w:asciiTheme="minorHAnsi" w:hAnsiTheme="minorHAnsi" w:cstheme="minorHAnsi"/>
                <w:sz w:val="22"/>
                <w:szCs w:val="22"/>
              </w:rPr>
              <w:t>su propuesta económica, adicionando las contingencias necesarias).</w:t>
            </w:r>
          </w:p>
          <w:p w14:paraId="1192CEFD" w14:textId="77777777" w:rsidR="003C1766" w:rsidRPr="008073F0" w:rsidRDefault="003C1766" w:rsidP="008073F0">
            <w:pPr>
              <w:pStyle w:val="Default"/>
              <w:spacing w:line="276" w:lineRule="auto"/>
              <w:jc w:val="both"/>
              <w:rPr>
                <w:rFonts w:asciiTheme="minorHAnsi" w:hAnsiTheme="minorHAnsi" w:cstheme="minorHAnsi"/>
                <w:sz w:val="22"/>
                <w:szCs w:val="22"/>
              </w:rPr>
            </w:pPr>
          </w:p>
          <w:p w14:paraId="481B8BF6" w14:textId="77777777" w:rsidR="003C1766" w:rsidRPr="008073F0" w:rsidRDefault="003C1766"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Para la alimentación de su personal en campo, el CONTRATISTA tendrá la opción de contratar de manera externa los servicios de catering disponibles en cada una de las plantas, o tomar otra opción de catering, siendo siempre su responsabilidad la provisión de alimentación a su personal bajo cumplimiento de los horarios y normativa interna de las plantas.</w:t>
            </w:r>
          </w:p>
          <w:p w14:paraId="63D54437" w14:textId="77777777" w:rsidR="003C1766" w:rsidRPr="008073F0" w:rsidRDefault="003C1766" w:rsidP="008073F0">
            <w:pPr>
              <w:pStyle w:val="Default"/>
              <w:spacing w:line="276" w:lineRule="auto"/>
              <w:jc w:val="both"/>
              <w:rPr>
                <w:rFonts w:asciiTheme="minorHAnsi" w:hAnsiTheme="minorHAnsi" w:cstheme="minorHAnsi"/>
                <w:sz w:val="22"/>
                <w:szCs w:val="22"/>
              </w:rPr>
            </w:pPr>
          </w:p>
          <w:p w14:paraId="07A6E8BF" w14:textId="77777777" w:rsidR="008073F0" w:rsidRDefault="003C1766"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El CONTRATISTA es el responsable absoluto de proporcionar todo el equipo computacional, de comunicaciones, mobiliario, alimentación, pasajes, viáticos</w:t>
            </w:r>
            <w:r w:rsidR="00B11756" w:rsidRPr="008073F0">
              <w:rPr>
                <w:rFonts w:asciiTheme="minorHAnsi" w:hAnsiTheme="minorHAnsi" w:cstheme="minorHAnsi"/>
                <w:sz w:val="22"/>
                <w:szCs w:val="22"/>
              </w:rPr>
              <w:t>, EPP</w:t>
            </w:r>
            <w:r w:rsidRPr="008073F0">
              <w:rPr>
                <w:rFonts w:asciiTheme="minorHAnsi" w:hAnsiTheme="minorHAnsi" w:cstheme="minorHAnsi"/>
                <w:sz w:val="22"/>
                <w:szCs w:val="22"/>
              </w:rPr>
              <w:t xml:space="preserve"> y otros a su personal para el cumplimiento óptimo y adecuado de sus servicios para los cuales fue contratado.</w:t>
            </w:r>
          </w:p>
          <w:p w14:paraId="293B970B" w14:textId="77777777" w:rsidR="008073F0" w:rsidRDefault="008073F0" w:rsidP="008073F0">
            <w:pPr>
              <w:pStyle w:val="Default"/>
              <w:spacing w:line="276" w:lineRule="auto"/>
              <w:jc w:val="both"/>
              <w:rPr>
                <w:rFonts w:asciiTheme="minorHAnsi" w:hAnsiTheme="minorHAnsi" w:cstheme="minorHAnsi"/>
                <w:sz w:val="22"/>
                <w:szCs w:val="22"/>
              </w:rPr>
            </w:pPr>
          </w:p>
          <w:p w14:paraId="6E1E488D" w14:textId="50566D35" w:rsidR="00F60BC5" w:rsidRPr="008073F0" w:rsidRDefault="00F60BC5"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El CONTRATIST</w:t>
            </w:r>
            <w:r w:rsidR="000400C7">
              <w:rPr>
                <w:rFonts w:asciiTheme="minorHAnsi" w:hAnsiTheme="minorHAnsi" w:cstheme="minorHAnsi"/>
                <w:sz w:val="22"/>
                <w:szCs w:val="22"/>
              </w:rPr>
              <w:t>A deberá proveer a su personal</w:t>
            </w:r>
            <w:r w:rsidRPr="008073F0">
              <w:rPr>
                <w:rFonts w:asciiTheme="minorHAnsi" w:hAnsiTheme="minorHAnsi" w:cstheme="minorHAnsi"/>
                <w:sz w:val="22"/>
                <w:szCs w:val="22"/>
              </w:rPr>
              <w:t xml:space="preserve"> </w:t>
            </w:r>
            <w:r w:rsidR="002123A0">
              <w:rPr>
                <w:rFonts w:asciiTheme="minorHAnsi" w:hAnsiTheme="minorHAnsi" w:cstheme="minorHAnsi"/>
                <w:sz w:val="22"/>
                <w:szCs w:val="22"/>
              </w:rPr>
              <w:t>e</w:t>
            </w:r>
            <w:r w:rsidR="000400C7">
              <w:rPr>
                <w:rFonts w:asciiTheme="minorHAnsi" w:hAnsiTheme="minorHAnsi" w:cstheme="minorHAnsi"/>
                <w:sz w:val="22"/>
                <w:szCs w:val="22"/>
              </w:rPr>
              <w:t xml:space="preserve"> YPFB</w:t>
            </w:r>
            <w:r w:rsidR="000400C7" w:rsidRPr="008073F0">
              <w:rPr>
                <w:rFonts w:asciiTheme="minorHAnsi" w:hAnsiTheme="minorHAnsi" w:cstheme="minorHAnsi"/>
                <w:sz w:val="22"/>
                <w:szCs w:val="22"/>
              </w:rPr>
              <w:t xml:space="preserve"> </w:t>
            </w:r>
            <w:r w:rsidRPr="008073F0">
              <w:rPr>
                <w:rFonts w:asciiTheme="minorHAnsi" w:hAnsiTheme="minorHAnsi" w:cstheme="minorHAnsi"/>
                <w:sz w:val="22"/>
                <w:szCs w:val="22"/>
              </w:rPr>
              <w:t>radios (Handy) con un canal de emergencia de planta, un canal de uso interno, uno para YPFB, y uno para la fiscalizadora.</w:t>
            </w:r>
          </w:p>
          <w:p w14:paraId="1AD234F9" w14:textId="77777777" w:rsidR="00F60BC5" w:rsidRPr="008073F0" w:rsidRDefault="00F60BC5" w:rsidP="008073F0">
            <w:pPr>
              <w:pStyle w:val="Default"/>
              <w:spacing w:line="276" w:lineRule="auto"/>
              <w:jc w:val="both"/>
              <w:rPr>
                <w:rFonts w:asciiTheme="minorHAnsi" w:hAnsiTheme="minorHAnsi" w:cstheme="minorHAnsi"/>
                <w:sz w:val="22"/>
                <w:szCs w:val="22"/>
              </w:rPr>
            </w:pPr>
          </w:p>
          <w:p w14:paraId="0D46EFBB" w14:textId="77777777" w:rsidR="00F60BC5" w:rsidRPr="008073F0" w:rsidRDefault="00F60BC5"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El CONTRATISTA deberá instalar una estación meteorológica en el sitio para contabilizar días de lluvia, el mismo realizara envío de reportes vía correo electrónico.</w:t>
            </w:r>
            <w:r w:rsidR="006E45FE" w:rsidRPr="008073F0">
              <w:rPr>
                <w:rFonts w:asciiTheme="minorHAnsi" w:hAnsiTheme="minorHAnsi" w:cstheme="minorHAnsi"/>
                <w:sz w:val="22"/>
                <w:szCs w:val="22"/>
              </w:rPr>
              <w:t xml:space="preserve"> También deberá instalar una manga de viento.</w:t>
            </w:r>
          </w:p>
          <w:p w14:paraId="7567800B" w14:textId="77777777" w:rsidR="003C1766" w:rsidRPr="008073F0" w:rsidRDefault="003C1766" w:rsidP="008073F0">
            <w:pPr>
              <w:pStyle w:val="Default"/>
              <w:spacing w:line="276" w:lineRule="auto"/>
              <w:jc w:val="both"/>
              <w:rPr>
                <w:rFonts w:asciiTheme="minorHAnsi" w:hAnsiTheme="minorHAnsi" w:cstheme="minorHAnsi"/>
                <w:sz w:val="22"/>
                <w:szCs w:val="22"/>
              </w:rPr>
            </w:pPr>
          </w:p>
          <w:p w14:paraId="1EA81F28" w14:textId="77777777" w:rsidR="003C1766" w:rsidRPr="008073F0" w:rsidRDefault="003C1766"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El alojamiento, oficinas temporales, equipos, vehículos (incluye mantenimiento, lubricantes y combustible) y alimentación de su personal que se encontrará en cada una de las plantas, deberán correr por cuenta y riesgo del mismo.</w:t>
            </w:r>
          </w:p>
          <w:p w14:paraId="32C0106F" w14:textId="77777777" w:rsidR="00F60BC5" w:rsidRPr="008073F0" w:rsidRDefault="00F60BC5" w:rsidP="008073F0">
            <w:pPr>
              <w:pStyle w:val="Default"/>
              <w:spacing w:line="276" w:lineRule="auto"/>
              <w:jc w:val="both"/>
              <w:rPr>
                <w:rFonts w:asciiTheme="minorHAnsi" w:hAnsiTheme="minorHAnsi" w:cstheme="minorHAnsi"/>
                <w:sz w:val="22"/>
                <w:szCs w:val="22"/>
              </w:rPr>
            </w:pPr>
          </w:p>
          <w:p w14:paraId="0D433012" w14:textId="5B19A34C" w:rsidR="004D1ED2" w:rsidRPr="008073F0" w:rsidRDefault="004D1ED2"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Durante la etapa de construcción (en sitio)</w:t>
            </w:r>
            <w:r w:rsidR="000744B2">
              <w:rPr>
                <w:rFonts w:asciiTheme="minorHAnsi" w:hAnsiTheme="minorHAnsi" w:cstheme="minorHAnsi"/>
                <w:sz w:val="22"/>
                <w:szCs w:val="22"/>
              </w:rPr>
              <w:t xml:space="preserve"> y hasta</w:t>
            </w:r>
            <w:r w:rsidR="00034394">
              <w:rPr>
                <w:rFonts w:asciiTheme="minorHAnsi" w:hAnsiTheme="minorHAnsi" w:cstheme="minorHAnsi"/>
                <w:sz w:val="22"/>
                <w:szCs w:val="22"/>
              </w:rPr>
              <w:t xml:space="preserve"> </w:t>
            </w:r>
            <w:r w:rsidR="000744B2">
              <w:rPr>
                <w:rFonts w:asciiTheme="minorHAnsi" w:hAnsiTheme="minorHAnsi" w:cstheme="minorHAnsi"/>
                <w:sz w:val="22"/>
                <w:szCs w:val="22"/>
              </w:rPr>
              <w:t xml:space="preserve">la recepción </w:t>
            </w:r>
            <w:r w:rsidR="00034394">
              <w:rPr>
                <w:rFonts w:asciiTheme="minorHAnsi" w:hAnsiTheme="minorHAnsi" w:cstheme="minorHAnsi"/>
                <w:sz w:val="22"/>
                <w:szCs w:val="22"/>
              </w:rPr>
              <w:t>definitiva</w:t>
            </w:r>
            <w:r w:rsidRPr="008073F0">
              <w:rPr>
                <w:rFonts w:asciiTheme="minorHAnsi" w:hAnsiTheme="minorHAnsi" w:cstheme="minorHAnsi"/>
                <w:sz w:val="22"/>
                <w:szCs w:val="22"/>
              </w:rPr>
              <w:t>, el CONTRATISTA debe proveer</w:t>
            </w:r>
            <w:r w:rsidR="00AF2537" w:rsidRPr="008073F0">
              <w:rPr>
                <w:rFonts w:asciiTheme="minorHAnsi" w:hAnsiTheme="minorHAnsi" w:cstheme="minorHAnsi"/>
                <w:sz w:val="22"/>
                <w:szCs w:val="22"/>
              </w:rPr>
              <w:t xml:space="preserve"> por planta (Planta de Separación de Líquidos Carlos Villegas y Planta de Separación de Líquidos Rio Grande)</w:t>
            </w:r>
            <w:r w:rsidRPr="008073F0">
              <w:rPr>
                <w:rFonts w:asciiTheme="minorHAnsi" w:hAnsiTheme="minorHAnsi" w:cstheme="minorHAnsi"/>
                <w:sz w:val="22"/>
                <w:szCs w:val="22"/>
              </w:rPr>
              <w:t xml:space="preserve">, al personal de </w:t>
            </w:r>
            <w:r w:rsidR="00FC6C24" w:rsidRPr="008073F0">
              <w:rPr>
                <w:rFonts w:asciiTheme="minorHAnsi" w:hAnsiTheme="minorHAnsi" w:cstheme="minorHAnsi"/>
                <w:sz w:val="22"/>
                <w:szCs w:val="22"/>
              </w:rPr>
              <w:t xml:space="preserve">FISCALIZACIÓN </w:t>
            </w:r>
            <w:r w:rsidR="00B45CA8" w:rsidRPr="008073F0">
              <w:rPr>
                <w:rFonts w:asciiTheme="minorHAnsi" w:hAnsiTheme="minorHAnsi" w:cstheme="minorHAnsi"/>
                <w:sz w:val="22"/>
                <w:szCs w:val="22"/>
              </w:rPr>
              <w:t xml:space="preserve">y personal asignado por </w:t>
            </w:r>
            <w:r w:rsidRPr="008073F0">
              <w:rPr>
                <w:rFonts w:asciiTheme="minorHAnsi" w:hAnsiTheme="minorHAnsi" w:cstheme="minorHAnsi"/>
                <w:sz w:val="22"/>
                <w:szCs w:val="22"/>
              </w:rPr>
              <w:t xml:space="preserve">el </w:t>
            </w:r>
            <w:r w:rsidR="00CF4643" w:rsidRPr="008073F0">
              <w:rPr>
                <w:rFonts w:asciiTheme="minorHAnsi" w:hAnsiTheme="minorHAnsi" w:cstheme="minorHAnsi"/>
                <w:sz w:val="22"/>
                <w:szCs w:val="22"/>
              </w:rPr>
              <w:t>CONTRATANTE</w:t>
            </w:r>
            <w:r w:rsidRPr="008073F0">
              <w:rPr>
                <w:rFonts w:asciiTheme="minorHAnsi" w:hAnsiTheme="minorHAnsi" w:cstheme="minorHAnsi"/>
                <w:sz w:val="22"/>
                <w:szCs w:val="22"/>
              </w:rPr>
              <w:t xml:space="preserve">, oficinas </w:t>
            </w:r>
            <w:r w:rsidR="006E4F16">
              <w:rPr>
                <w:rFonts w:asciiTheme="minorHAnsi" w:hAnsiTheme="minorHAnsi" w:cstheme="minorHAnsi"/>
                <w:sz w:val="22"/>
                <w:szCs w:val="22"/>
              </w:rPr>
              <w:t xml:space="preserve">temporales </w:t>
            </w:r>
            <w:r w:rsidRPr="008073F0">
              <w:rPr>
                <w:rFonts w:asciiTheme="minorHAnsi" w:hAnsiTheme="minorHAnsi" w:cstheme="minorHAnsi"/>
                <w:sz w:val="22"/>
                <w:szCs w:val="22"/>
              </w:rPr>
              <w:t xml:space="preserve">incluyendo mobiliario, </w:t>
            </w:r>
            <w:r w:rsidR="00580044" w:rsidRPr="008073F0">
              <w:rPr>
                <w:rFonts w:asciiTheme="minorHAnsi" w:hAnsiTheme="minorHAnsi" w:cstheme="minorHAnsi"/>
                <w:sz w:val="22"/>
                <w:szCs w:val="22"/>
              </w:rPr>
              <w:t>material de escritorio, impresoras</w:t>
            </w:r>
            <w:r w:rsidR="0021059A">
              <w:rPr>
                <w:rFonts w:asciiTheme="minorHAnsi" w:hAnsiTheme="minorHAnsi" w:cstheme="minorHAnsi"/>
                <w:sz w:val="22"/>
                <w:szCs w:val="22"/>
              </w:rPr>
              <w:t xml:space="preserve"> (color/blanco y negro)</w:t>
            </w:r>
            <w:r w:rsidR="00580044" w:rsidRPr="008073F0">
              <w:rPr>
                <w:rFonts w:asciiTheme="minorHAnsi" w:hAnsiTheme="minorHAnsi" w:cstheme="minorHAnsi"/>
                <w:sz w:val="22"/>
                <w:szCs w:val="22"/>
              </w:rPr>
              <w:t>,</w:t>
            </w:r>
            <w:r w:rsidR="0021059A">
              <w:rPr>
                <w:rFonts w:asciiTheme="minorHAnsi" w:hAnsiTheme="minorHAnsi" w:cstheme="minorHAnsi"/>
                <w:sz w:val="22"/>
                <w:szCs w:val="22"/>
              </w:rPr>
              <w:t xml:space="preserve"> scanner, </w:t>
            </w:r>
            <w:r w:rsidRPr="008073F0">
              <w:rPr>
                <w:rFonts w:asciiTheme="minorHAnsi" w:hAnsiTheme="minorHAnsi" w:cstheme="minorHAnsi"/>
                <w:sz w:val="22"/>
                <w:szCs w:val="22"/>
              </w:rPr>
              <w:t xml:space="preserve">energía </w:t>
            </w:r>
            <w:r w:rsidRPr="008073F0">
              <w:rPr>
                <w:rFonts w:asciiTheme="minorHAnsi" w:hAnsiTheme="minorHAnsi" w:cstheme="minorHAnsi"/>
                <w:sz w:val="22"/>
                <w:szCs w:val="22"/>
              </w:rPr>
              <w:lastRenderedPageBreak/>
              <w:t>eléctrica, servicios sanitarios,</w:t>
            </w:r>
            <w:r w:rsidR="00D744A3" w:rsidRPr="008073F0">
              <w:rPr>
                <w:rFonts w:asciiTheme="minorHAnsi" w:hAnsiTheme="minorHAnsi" w:cstheme="minorHAnsi"/>
                <w:sz w:val="22"/>
                <w:szCs w:val="22"/>
              </w:rPr>
              <w:t xml:space="preserve"> aseo y limpieza,</w:t>
            </w:r>
            <w:r w:rsidRPr="008073F0">
              <w:rPr>
                <w:rFonts w:asciiTheme="minorHAnsi" w:hAnsiTheme="minorHAnsi" w:cstheme="minorHAnsi"/>
                <w:sz w:val="22"/>
                <w:szCs w:val="22"/>
              </w:rPr>
              <w:t xml:space="preserve"> conexión a internet, refrigerios, etc.</w:t>
            </w:r>
            <w:r w:rsidR="00CF4643" w:rsidRPr="008073F0">
              <w:rPr>
                <w:rFonts w:asciiTheme="minorHAnsi" w:hAnsiTheme="minorHAnsi" w:cstheme="minorHAnsi"/>
                <w:sz w:val="22"/>
                <w:szCs w:val="22"/>
              </w:rPr>
              <w:t xml:space="preserve"> El costo de tales ítems debe estar incluido en la propuesta de los oferentes, debiendo considerar mínimamente seis puestos </w:t>
            </w:r>
            <w:r w:rsidR="00B0377D" w:rsidRPr="008073F0">
              <w:rPr>
                <w:rFonts w:asciiTheme="minorHAnsi" w:hAnsiTheme="minorHAnsi" w:cstheme="minorHAnsi"/>
                <w:sz w:val="22"/>
                <w:szCs w:val="22"/>
              </w:rPr>
              <w:t xml:space="preserve">por planta </w:t>
            </w:r>
            <w:r w:rsidR="00CF4643" w:rsidRPr="008073F0">
              <w:rPr>
                <w:rFonts w:asciiTheme="minorHAnsi" w:hAnsiTheme="minorHAnsi" w:cstheme="minorHAnsi"/>
                <w:sz w:val="22"/>
                <w:szCs w:val="22"/>
              </w:rPr>
              <w:t xml:space="preserve">para </w:t>
            </w:r>
            <w:r w:rsidR="00B12052" w:rsidRPr="008073F0">
              <w:rPr>
                <w:rFonts w:asciiTheme="minorHAnsi" w:hAnsiTheme="minorHAnsi" w:cstheme="minorHAnsi"/>
                <w:sz w:val="22"/>
                <w:szCs w:val="22"/>
              </w:rPr>
              <w:t xml:space="preserve">la </w:t>
            </w:r>
            <w:r w:rsidR="004E56BE" w:rsidRPr="008073F0">
              <w:rPr>
                <w:rFonts w:asciiTheme="minorHAnsi" w:hAnsiTheme="minorHAnsi" w:cstheme="minorHAnsi"/>
                <w:sz w:val="22"/>
                <w:szCs w:val="22"/>
              </w:rPr>
              <w:t xml:space="preserve">FISCALIZACION </w:t>
            </w:r>
            <w:r w:rsidR="00B45CA8" w:rsidRPr="008073F0">
              <w:rPr>
                <w:rFonts w:asciiTheme="minorHAnsi" w:hAnsiTheme="minorHAnsi" w:cstheme="minorHAnsi"/>
                <w:sz w:val="22"/>
                <w:szCs w:val="22"/>
              </w:rPr>
              <w:t>e</w:t>
            </w:r>
            <w:r w:rsidR="00F60BC5" w:rsidRPr="008073F0">
              <w:rPr>
                <w:rFonts w:asciiTheme="minorHAnsi" w:hAnsiTheme="minorHAnsi" w:cstheme="minorHAnsi"/>
                <w:sz w:val="22"/>
                <w:szCs w:val="22"/>
              </w:rPr>
              <w:t xml:space="preserve"> YPFB</w:t>
            </w:r>
            <w:r w:rsidR="00CF4643" w:rsidRPr="008073F0">
              <w:rPr>
                <w:rFonts w:asciiTheme="minorHAnsi" w:hAnsiTheme="minorHAnsi" w:cstheme="minorHAnsi"/>
                <w:sz w:val="22"/>
                <w:szCs w:val="22"/>
              </w:rPr>
              <w:t>.</w:t>
            </w:r>
            <w:r w:rsidR="0032156F" w:rsidRPr="008073F0">
              <w:rPr>
                <w:rFonts w:asciiTheme="minorHAnsi" w:hAnsiTheme="minorHAnsi" w:cstheme="minorHAnsi"/>
                <w:sz w:val="22"/>
                <w:szCs w:val="22"/>
              </w:rPr>
              <w:t xml:space="preserve"> Se aclara que la alimentación y hospedaje d</w:t>
            </w:r>
            <w:r w:rsidR="004E56BE" w:rsidRPr="008073F0">
              <w:rPr>
                <w:rFonts w:asciiTheme="minorHAnsi" w:hAnsiTheme="minorHAnsi" w:cstheme="minorHAnsi"/>
                <w:sz w:val="22"/>
                <w:szCs w:val="22"/>
              </w:rPr>
              <w:t xml:space="preserve">e </w:t>
            </w:r>
            <w:r w:rsidR="00B12052" w:rsidRPr="008073F0">
              <w:rPr>
                <w:rFonts w:asciiTheme="minorHAnsi" w:hAnsiTheme="minorHAnsi" w:cstheme="minorHAnsi"/>
                <w:sz w:val="22"/>
                <w:szCs w:val="22"/>
              </w:rPr>
              <w:t xml:space="preserve">la </w:t>
            </w:r>
            <w:r w:rsidR="004E56BE" w:rsidRPr="008073F0">
              <w:rPr>
                <w:rFonts w:asciiTheme="minorHAnsi" w:hAnsiTheme="minorHAnsi" w:cstheme="minorHAnsi"/>
                <w:sz w:val="22"/>
                <w:szCs w:val="22"/>
              </w:rPr>
              <w:t xml:space="preserve">FISCALIZACIÓN </w:t>
            </w:r>
            <w:r w:rsidR="00B45CA8" w:rsidRPr="008073F0">
              <w:rPr>
                <w:rFonts w:asciiTheme="minorHAnsi" w:hAnsiTheme="minorHAnsi" w:cstheme="minorHAnsi"/>
                <w:sz w:val="22"/>
                <w:szCs w:val="22"/>
              </w:rPr>
              <w:t>e YPFB no son responsabilidad del CONTRATISTA.</w:t>
            </w:r>
          </w:p>
          <w:p w14:paraId="6597C96D" w14:textId="77777777" w:rsidR="00F404FC" w:rsidRPr="008073F0" w:rsidRDefault="00F404FC" w:rsidP="008073F0">
            <w:pPr>
              <w:pStyle w:val="Default"/>
              <w:spacing w:line="276" w:lineRule="auto"/>
              <w:jc w:val="both"/>
              <w:rPr>
                <w:rFonts w:asciiTheme="minorHAnsi" w:hAnsiTheme="minorHAnsi" w:cstheme="minorHAnsi"/>
                <w:sz w:val="22"/>
                <w:szCs w:val="22"/>
              </w:rPr>
            </w:pPr>
          </w:p>
          <w:p w14:paraId="0B173EDB" w14:textId="77777777" w:rsidR="002F159F" w:rsidRPr="00C6790A" w:rsidRDefault="00F404FC" w:rsidP="008073F0">
            <w:pPr>
              <w:pStyle w:val="Default"/>
              <w:spacing w:line="276" w:lineRule="auto"/>
              <w:jc w:val="both"/>
              <w:rPr>
                <w:rFonts w:asciiTheme="minorHAnsi" w:hAnsiTheme="minorHAnsi" w:cstheme="minorHAnsi"/>
                <w:bCs/>
                <w:sz w:val="22"/>
                <w:szCs w:val="22"/>
                <w:lang w:val="es-ES_tradnl" w:eastAsia="es-BO"/>
              </w:rPr>
            </w:pPr>
            <w:r w:rsidRPr="008073F0">
              <w:rPr>
                <w:rFonts w:asciiTheme="minorHAnsi" w:hAnsiTheme="minorHAnsi" w:cstheme="minorHAnsi"/>
                <w:sz w:val="22"/>
                <w:szCs w:val="22"/>
              </w:rPr>
              <w:t xml:space="preserve">La provisión de servicios básicos (agua potable, servicios higiénicos, electricidad etc.) y gestión de residuos fruto de las actividades del CONTRATISTA corren por su cuenta y se incluyen dentro de su alcance. Por lo cual, los oferentes deben incluir las contingencias necesarias del caso para la </w:t>
            </w:r>
            <w:r w:rsidR="002325B6" w:rsidRPr="008073F0">
              <w:rPr>
                <w:rFonts w:asciiTheme="minorHAnsi" w:hAnsiTheme="minorHAnsi" w:cstheme="minorHAnsi"/>
                <w:sz w:val="22"/>
                <w:szCs w:val="22"/>
              </w:rPr>
              <w:t>estimación</w:t>
            </w:r>
            <w:r w:rsidRPr="008073F0">
              <w:rPr>
                <w:rFonts w:asciiTheme="minorHAnsi" w:hAnsiTheme="minorHAnsi" w:cstheme="minorHAnsi"/>
                <w:sz w:val="22"/>
                <w:szCs w:val="22"/>
              </w:rPr>
              <w:t xml:space="preserve"> de su propuesta.</w:t>
            </w:r>
          </w:p>
        </w:tc>
      </w:tr>
      <w:tr w:rsidR="00DA123D" w:rsidRPr="00C6790A" w14:paraId="71584DF8" w14:textId="77777777" w:rsidTr="00DA123D">
        <w:trPr>
          <w:trHeight w:val="418"/>
        </w:trPr>
        <w:tc>
          <w:tcPr>
            <w:tcW w:w="9356" w:type="dxa"/>
            <w:shd w:val="clear" w:color="auto" w:fill="B8CCE4"/>
            <w:vAlign w:val="center"/>
          </w:tcPr>
          <w:p w14:paraId="5C8EE79D" w14:textId="77777777" w:rsidR="00DA123D" w:rsidRPr="00C6790A" w:rsidRDefault="00DA123D">
            <w:pPr>
              <w:pStyle w:val="Ttulo1"/>
              <w:numPr>
                <w:ilvl w:val="1"/>
                <w:numId w:val="1"/>
              </w:numPr>
            </w:pPr>
            <w:r w:rsidRPr="00C6790A">
              <w:lastRenderedPageBreak/>
              <w:t xml:space="preserve">PLAZO </w:t>
            </w:r>
          </w:p>
        </w:tc>
      </w:tr>
      <w:tr w:rsidR="00DA123D" w:rsidRPr="00C6790A" w14:paraId="6E2C3C64" w14:textId="77777777" w:rsidTr="00DA123D">
        <w:trPr>
          <w:trHeight w:val="835"/>
        </w:trPr>
        <w:tc>
          <w:tcPr>
            <w:tcW w:w="9356" w:type="dxa"/>
            <w:shd w:val="clear" w:color="auto" w:fill="auto"/>
            <w:hideMark/>
          </w:tcPr>
          <w:p w14:paraId="63B41E6D" w14:textId="019A7953" w:rsidR="002353E1" w:rsidRDefault="00D20C65"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El plazo máximo</w:t>
            </w:r>
            <w:r w:rsidR="00F55E62" w:rsidRPr="008073F0">
              <w:rPr>
                <w:rFonts w:asciiTheme="minorHAnsi" w:hAnsiTheme="minorHAnsi" w:cstheme="minorHAnsi"/>
                <w:sz w:val="22"/>
                <w:szCs w:val="22"/>
              </w:rPr>
              <w:t xml:space="preserve"> </w:t>
            </w:r>
            <w:r w:rsidR="00680C8C" w:rsidRPr="008073F0">
              <w:rPr>
                <w:rFonts w:asciiTheme="minorHAnsi" w:hAnsiTheme="minorHAnsi" w:cstheme="minorHAnsi"/>
                <w:sz w:val="22"/>
                <w:szCs w:val="22"/>
              </w:rPr>
              <w:t xml:space="preserve">para </w:t>
            </w:r>
            <w:r w:rsidRPr="008073F0">
              <w:rPr>
                <w:rFonts w:asciiTheme="minorHAnsi" w:hAnsiTheme="minorHAnsi" w:cstheme="minorHAnsi"/>
                <w:sz w:val="22"/>
                <w:szCs w:val="22"/>
              </w:rPr>
              <w:t>la ejecución</w:t>
            </w:r>
            <w:r w:rsidR="0070716E">
              <w:rPr>
                <w:rFonts w:asciiTheme="minorHAnsi" w:hAnsiTheme="minorHAnsi" w:cstheme="minorHAnsi"/>
                <w:sz w:val="22"/>
                <w:szCs w:val="22"/>
              </w:rPr>
              <w:t xml:space="preserve"> de la totalidad de los trabajos </w:t>
            </w:r>
            <w:r w:rsidRPr="008073F0">
              <w:rPr>
                <w:rFonts w:asciiTheme="minorHAnsi" w:hAnsiTheme="minorHAnsi" w:cstheme="minorHAnsi"/>
                <w:sz w:val="22"/>
                <w:szCs w:val="22"/>
              </w:rPr>
              <w:t>d</w:t>
            </w:r>
            <w:r w:rsidR="00680C8C" w:rsidRPr="008073F0">
              <w:rPr>
                <w:rFonts w:asciiTheme="minorHAnsi" w:hAnsiTheme="minorHAnsi" w:cstheme="minorHAnsi"/>
                <w:sz w:val="22"/>
                <w:szCs w:val="22"/>
              </w:rPr>
              <w:t>el proyecto</w:t>
            </w:r>
            <w:r w:rsidR="00F55E62" w:rsidRPr="008073F0">
              <w:rPr>
                <w:rFonts w:asciiTheme="minorHAnsi" w:hAnsiTheme="minorHAnsi" w:cstheme="minorHAnsi"/>
                <w:sz w:val="22"/>
                <w:szCs w:val="22"/>
              </w:rPr>
              <w:t xml:space="preserve"> </w:t>
            </w:r>
            <w:r w:rsidR="0070716E">
              <w:rPr>
                <w:rFonts w:asciiTheme="minorHAnsi" w:hAnsiTheme="minorHAnsi" w:cstheme="minorHAnsi"/>
                <w:sz w:val="22"/>
                <w:szCs w:val="22"/>
              </w:rPr>
              <w:t xml:space="preserve">(desarrollo de ingeniería, procura, construcción, pre-comisionado, comisionado, puesta en marcha y pruebas de desempeño) </w:t>
            </w:r>
            <w:r w:rsidR="00F55E62" w:rsidRPr="008073F0">
              <w:rPr>
                <w:rFonts w:asciiTheme="minorHAnsi" w:hAnsiTheme="minorHAnsi" w:cstheme="minorHAnsi"/>
                <w:sz w:val="22"/>
                <w:szCs w:val="22"/>
              </w:rPr>
              <w:t xml:space="preserve">es de </w:t>
            </w:r>
            <w:r w:rsidR="009064A7" w:rsidRPr="008073F0">
              <w:rPr>
                <w:rFonts w:asciiTheme="minorHAnsi" w:hAnsiTheme="minorHAnsi" w:cstheme="minorHAnsi"/>
                <w:sz w:val="22"/>
                <w:szCs w:val="22"/>
              </w:rPr>
              <w:t>43</w:t>
            </w:r>
            <w:r w:rsidR="008A2268" w:rsidRPr="008073F0">
              <w:rPr>
                <w:rFonts w:asciiTheme="minorHAnsi" w:hAnsiTheme="minorHAnsi" w:cstheme="minorHAnsi"/>
                <w:sz w:val="22"/>
                <w:szCs w:val="22"/>
              </w:rPr>
              <w:t>0 días calendario</w:t>
            </w:r>
            <w:r w:rsidR="00680C8C" w:rsidRPr="008073F0">
              <w:rPr>
                <w:rFonts w:asciiTheme="minorHAnsi" w:hAnsiTheme="minorHAnsi" w:cstheme="minorHAnsi"/>
                <w:sz w:val="22"/>
                <w:szCs w:val="22"/>
              </w:rPr>
              <w:t>,</w:t>
            </w:r>
            <w:r w:rsidR="00F55E62" w:rsidRPr="008907EE">
              <w:rPr>
                <w:rFonts w:asciiTheme="minorHAnsi" w:hAnsiTheme="minorHAnsi" w:cstheme="minorHAnsi"/>
                <w:sz w:val="22"/>
                <w:szCs w:val="22"/>
              </w:rPr>
              <w:t xml:space="preserve"> </w:t>
            </w:r>
            <w:r w:rsidR="00680C8C">
              <w:rPr>
                <w:rFonts w:asciiTheme="minorHAnsi" w:hAnsiTheme="minorHAnsi" w:cstheme="minorHAnsi"/>
                <w:sz w:val="22"/>
                <w:szCs w:val="22"/>
              </w:rPr>
              <w:t xml:space="preserve">computable </w:t>
            </w:r>
            <w:r w:rsidR="00F55E62" w:rsidRPr="008907EE">
              <w:rPr>
                <w:rFonts w:asciiTheme="minorHAnsi" w:hAnsiTheme="minorHAnsi" w:cstheme="minorHAnsi"/>
                <w:sz w:val="22"/>
                <w:szCs w:val="22"/>
              </w:rPr>
              <w:t xml:space="preserve">a partir </w:t>
            </w:r>
            <w:r w:rsidR="00533979">
              <w:rPr>
                <w:rFonts w:asciiTheme="minorHAnsi" w:hAnsiTheme="minorHAnsi" w:cstheme="minorHAnsi"/>
                <w:sz w:val="22"/>
                <w:szCs w:val="22"/>
              </w:rPr>
              <w:t xml:space="preserve">del día </w:t>
            </w:r>
            <w:r w:rsidR="00680C8C">
              <w:rPr>
                <w:rFonts w:asciiTheme="minorHAnsi" w:hAnsiTheme="minorHAnsi" w:cstheme="minorHAnsi"/>
                <w:sz w:val="22"/>
                <w:szCs w:val="22"/>
              </w:rPr>
              <w:t xml:space="preserve">hábil </w:t>
            </w:r>
            <w:r w:rsidR="00533979">
              <w:rPr>
                <w:rFonts w:asciiTheme="minorHAnsi" w:hAnsiTheme="minorHAnsi" w:cstheme="minorHAnsi"/>
                <w:sz w:val="22"/>
                <w:szCs w:val="22"/>
              </w:rPr>
              <w:t xml:space="preserve">siguiente </w:t>
            </w:r>
            <w:r w:rsidR="00F55E62" w:rsidRPr="008907EE">
              <w:rPr>
                <w:rFonts w:asciiTheme="minorHAnsi" w:hAnsiTheme="minorHAnsi" w:cstheme="minorHAnsi"/>
                <w:sz w:val="22"/>
                <w:szCs w:val="22"/>
              </w:rPr>
              <w:t>de la</w:t>
            </w:r>
            <w:r w:rsidR="00533979">
              <w:rPr>
                <w:rFonts w:asciiTheme="minorHAnsi" w:hAnsiTheme="minorHAnsi" w:cstheme="minorHAnsi"/>
                <w:sz w:val="22"/>
                <w:szCs w:val="22"/>
              </w:rPr>
              <w:t xml:space="preserve"> emisión de la</w:t>
            </w:r>
            <w:r w:rsidR="00F55E62" w:rsidRPr="008907EE">
              <w:rPr>
                <w:rFonts w:asciiTheme="minorHAnsi" w:hAnsiTheme="minorHAnsi" w:cstheme="minorHAnsi"/>
                <w:sz w:val="22"/>
                <w:szCs w:val="22"/>
              </w:rPr>
              <w:t xml:space="preserve"> </w:t>
            </w:r>
            <w:r w:rsidR="00F55E62" w:rsidRPr="009064A7">
              <w:rPr>
                <w:rFonts w:asciiTheme="minorHAnsi" w:hAnsiTheme="minorHAnsi" w:cstheme="minorHAnsi"/>
                <w:sz w:val="22"/>
                <w:szCs w:val="22"/>
              </w:rPr>
              <w:t>Orden de Proceder</w:t>
            </w:r>
            <w:r w:rsidR="00DA5BC8">
              <w:rPr>
                <w:rFonts w:asciiTheme="minorHAnsi" w:hAnsiTheme="minorHAnsi" w:cstheme="minorHAnsi"/>
                <w:sz w:val="22"/>
                <w:szCs w:val="22"/>
              </w:rPr>
              <w:t xml:space="preserve"> hasta la fecha de recepción provisional</w:t>
            </w:r>
            <w:r w:rsidR="004412FE">
              <w:rPr>
                <w:rFonts w:asciiTheme="minorHAnsi" w:hAnsiTheme="minorHAnsi" w:cstheme="minorHAnsi"/>
                <w:sz w:val="22"/>
                <w:szCs w:val="22"/>
              </w:rPr>
              <w:t xml:space="preserve"> de ambas URM</w:t>
            </w:r>
            <w:r w:rsidR="00F55E62" w:rsidRPr="008073F0">
              <w:rPr>
                <w:rFonts w:asciiTheme="minorHAnsi" w:hAnsiTheme="minorHAnsi" w:cstheme="minorHAnsi"/>
                <w:sz w:val="22"/>
                <w:szCs w:val="22"/>
              </w:rPr>
              <w:t xml:space="preserve">. </w:t>
            </w:r>
          </w:p>
          <w:p w14:paraId="1E2D090C" w14:textId="77777777" w:rsidR="006E4F16" w:rsidRDefault="006E4F16" w:rsidP="008073F0">
            <w:pPr>
              <w:pStyle w:val="Default"/>
              <w:spacing w:line="276" w:lineRule="auto"/>
              <w:jc w:val="both"/>
              <w:rPr>
                <w:rFonts w:asciiTheme="minorHAnsi" w:hAnsiTheme="minorHAnsi" w:cstheme="minorHAnsi"/>
                <w:sz w:val="22"/>
                <w:szCs w:val="22"/>
              </w:rPr>
            </w:pPr>
          </w:p>
          <w:p w14:paraId="100014D7" w14:textId="77777777" w:rsidR="003C1766" w:rsidRPr="00680C8C" w:rsidRDefault="00DB2760" w:rsidP="008073F0">
            <w:pPr>
              <w:pStyle w:val="Default"/>
              <w:spacing w:line="276" w:lineRule="auto"/>
              <w:jc w:val="both"/>
              <w:rPr>
                <w:rFonts w:asciiTheme="minorHAnsi" w:hAnsiTheme="minorHAnsi" w:cstheme="minorHAnsi"/>
                <w:sz w:val="22"/>
                <w:szCs w:val="22"/>
                <w:lang w:val="es-MX"/>
              </w:rPr>
            </w:pPr>
            <w:r w:rsidRPr="008073F0">
              <w:rPr>
                <w:rFonts w:asciiTheme="minorHAnsi" w:hAnsiTheme="minorHAnsi" w:cstheme="minorHAnsi"/>
                <w:sz w:val="22"/>
                <w:szCs w:val="22"/>
              </w:rPr>
              <w:t xml:space="preserve">El oferente debe establecer el plazo para </w:t>
            </w:r>
            <w:r w:rsidR="00C26FCE" w:rsidRPr="008073F0">
              <w:rPr>
                <w:rFonts w:asciiTheme="minorHAnsi" w:hAnsiTheme="minorHAnsi" w:cstheme="minorHAnsi"/>
                <w:sz w:val="22"/>
                <w:szCs w:val="22"/>
              </w:rPr>
              <w:t>la ejecución</w:t>
            </w:r>
            <w:r w:rsidRPr="008073F0">
              <w:rPr>
                <w:rFonts w:asciiTheme="minorHAnsi" w:hAnsiTheme="minorHAnsi" w:cstheme="minorHAnsi"/>
                <w:sz w:val="22"/>
                <w:szCs w:val="22"/>
              </w:rPr>
              <w:t xml:space="preserve"> total del proyecto</w:t>
            </w:r>
            <w:r w:rsidR="00D20C65" w:rsidRPr="008073F0">
              <w:rPr>
                <w:rFonts w:asciiTheme="minorHAnsi" w:hAnsiTheme="minorHAnsi" w:cstheme="minorHAnsi"/>
                <w:sz w:val="22"/>
                <w:szCs w:val="22"/>
              </w:rPr>
              <w:t>, e</w:t>
            </w:r>
            <w:r w:rsidR="00680C8C" w:rsidRPr="008073F0">
              <w:rPr>
                <w:rFonts w:asciiTheme="minorHAnsi" w:hAnsiTheme="minorHAnsi" w:cstheme="minorHAnsi"/>
                <w:sz w:val="22"/>
                <w:szCs w:val="22"/>
              </w:rPr>
              <w:t xml:space="preserve">l plazo contempla </w:t>
            </w:r>
            <w:r w:rsidR="00D20C65" w:rsidRPr="008073F0">
              <w:rPr>
                <w:rFonts w:asciiTheme="minorHAnsi" w:hAnsiTheme="minorHAnsi" w:cstheme="minorHAnsi"/>
                <w:sz w:val="22"/>
                <w:szCs w:val="22"/>
              </w:rPr>
              <w:t>l</w:t>
            </w:r>
            <w:r w:rsidR="00680C8C" w:rsidRPr="008073F0">
              <w:rPr>
                <w:rFonts w:asciiTheme="minorHAnsi" w:hAnsiTheme="minorHAnsi" w:cstheme="minorHAnsi"/>
                <w:sz w:val="22"/>
                <w:szCs w:val="22"/>
              </w:rPr>
              <w:t xml:space="preserve">a ejecución </w:t>
            </w:r>
            <w:r w:rsidR="00064188" w:rsidRPr="008073F0">
              <w:rPr>
                <w:rFonts w:asciiTheme="minorHAnsi" w:hAnsiTheme="minorHAnsi" w:cstheme="minorHAnsi"/>
                <w:sz w:val="22"/>
                <w:szCs w:val="22"/>
              </w:rPr>
              <w:t>en</w:t>
            </w:r>
            <w:r w:rsidR="00680C8C" w:rsidRPr="008073F0">
              <w:rPr>
                <w:rFonts w:asciiTheme="minorHAnsi" w:hAnsiTheme="minorHAnsi" w:cstheme="minorHAnsi"/>
                <w:sz w:val="22"/>
                <w:szCs w:val="22"/>
              </w:rPr>
              <w:t xml:space="preserve"> las 2 plantas (PLSRG y PSLCV)</w:t>
            </w:r>
            <w:r w:rsidR="00D20C65" w:rsidRPr="008073F0">
              <w:rPr>
                <w:rFonts w:asciiTheme="minorHAnsi" w:hAnsiTheme="minorHAnsi" w:cstheme="minorHAnsi"/>
                <w:sz w:val="22"/>
                <w:szCs w:val="22"/>
              </w:rPr>
              <w:t>.</w:t>
            </w:r>
          </w:p>
        </w:tc>
      </w:tr>
      <w:tr w:rsidR="00C712B5" w:rsidRPr="00C6790A" w14:paraId="07DAA53F" w14:textId="77777777" w:rsidTr="00C712B5">
        <w:trPr>
          <w:trHeight w:val="390"/>
        </w:trPr>
        <w:tc>
          <w:tcPr>
            <w:tcW w:w="9356" w:type="dxa"/>
            <w:shd w:val="clear" w:color="auto" w:fill="D9E2F3" w:themeFill="accent5" w:themeFillTint="33"/>
            <w:vAlign w:val="center"/>
          </w:tcPr>
          <w:p w14:paraId="3215C2B0" w14:textId="77777777" w:rsidR="00C712B5" w:rsidRPr="00725303" w:rsidRDefault="00C712B5" w:rsidP="00B76C49">
            <w:pPr>
              <w:pStyle w:val="Ttulo1"/>
              <w:numPr>
                <w:ilvl w:val="1"/>
                <w:numId w:val="1"/>
              </w:numPr>
              <w:spacing w:line="360" w:lineRule="auto"/>
            </w:pPr>
            <w:r w:rsidRPr="00725303">
              <w:rPr>
                <w:lang w:val="es-BO"/>
              </w:rPr>
              <w:t>INSPECCIÓN PREVIA</w:t>
            </w:r>
          </w:p>
        </w:tc>
      </w:tr>
      <w:tr w:rsidR="00C712B5" w:rsidRPr="00C6790A" w14:paraId="0FE2509E" w14:textId="77777777" w:rsidTr="00DA123D">
        <w:trPr>
          <w:trHeight w:val="835"/>
        </w:trPr>
        <w:tc>
          <w:tcPr>
            <w:tcW w:w="9356" w:type="dxa"/>
            <w:shd w:val="clear" w:color="auto" w:fill="auto"/>
          </w:tcPr>
          <w:p w14:paraId="6A02040D" w14:textId="77777777" w:rsidR="00544CCD" w:rsidRPr="008073F0" w:rsidRDefault="00544CCD"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Los potenciales proponentes podrán realizar la inspección previa del lugar y el entorno donde se realizará la ejecución del proyecto (Planta de separación de líquidos Carlos Villegas - Yacuiba – Tarija y Planta de separación de líquidos Rio Grande - Cabezas – Santa Cruz) en la fecha y hora señalada por YPFB en el Cronograma de Plazos y Actividades del Documento Base de Contratación – DBC.</w:t>
            </w:r>
          </w:p>
          <w:p w14:paraId="6A626054" w14:textId="77777777" w:rsidR="00544CCD" w:rsidRPr="008073F0" w:rsidRDefault="008073F0"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ab/>
            </w:r>
          </w:p>
          <w:p w14:paraId="5B166F26" w14:textId="77777777" w:rsidR="00787593" w:rsidRPr="008073F0" w:rsidRDefault="00544CCD"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 xml:space="preserve">Para participar en la Inspección previa, deberán </w:t>
            </w:r>
            <w:r w:rsidR="00DA7277" w:rsidRPr="008073F0">
              <w:rPr>
                <w:rFonts w:asciiTheme="minorHAnsi" w:hAnsiTheme="minorHAnsi" w:cstheme="minorHAnsi"/>
                <w:sz w:val="22"/>
                <w:szCs w:val="22"/>
              </w:rPr>
              <w:t>enviar</w:t>
            </w:r>
            <w:r w:rsidRPr="008073F0">
              <w:rPr>
                <w:rFonts w:asciiTheme="minorHAnsi" w:hAnsiTheme="minorHAnsi" w:cstheme="minorHAnsi"/>
                <w:sz w:val="22"/>
                <w:szCs w:val="22"/>
              </w:rPr>
              <w:t xml:space="preserve"> </w:t>
            </w:r>
            <w:r w:rsidR="00813A8D" w:rsidRPr="008073F0">
              <w:rPr>
                <w:rFonts w:asciiTheme="minorHAnsi" w:hAnsiTheme="minorHAnsi" w:cstheme="minorHAnsi"/>
                <w:sz w:val="22"/>
                <w:szCs w:val="22"/>
              </w:rPr>
              <w:t>mediante correo electrónico (</w:t>
            </w:r>
            <w:r w:rsidR="00787593" w:rsidRPr="008073F0">
              <w:rPr>
                <w:rFonts w:asciiTheme="minorHAnsi" w:hAnsiTheme="minorHAnsi" w:cstheme="minorHAnsi"/>
                <w:sz w:val="22"/>
                <w:szCs w:val="22"/>
              </w:rPr>
              <w:t>a la dirección de correo detallada</w:t>
            </w:r>
            <w:r w:rsidR="00813A8D" w:rsidRPr="008073F0">
              <w:rPr>
                <w:rFonts w:asciiTheme="minorHAnsi" w:hAnsiTheme="minorHAnsi" w:cstheme="minorHAnsi"/>
                <w:sz w:val="22"/>
                <w:szCs w:val="22"/>
              </w:rPr>
              <w:t xml:space="preserve"> en el DBC) </w:t>
            </w:r>
            <w:r w:rsidR="00B76C49" w:rsidRPr="008073F0">
              <w:rPr>
                <w:rFonts w:asciiTheme="minorHAnsi" w:hAnsiTheme="minorHAnsi" w:cstheme="minorHAnsi"/>
                <w:sz w:val="22"/>
                <w:szCs w:val="22"/>
              </w:rPr>
              <w:t>con 2</w:t>
            </w:r>
            <w:r w:rsidR="00DA7277" w:rsidRPr="008073F0">
              <w:rPr>
                <w:rFonts w:asciiTheme="minorHAnsi" w:hAnsiTheme="minorHAnsi" w:cstheme="minorHAnsi"/>
                <w:sz w:val="22"/>
                <w:szCs w:val="22"/>
              </w:rPr>
              <w:t>4</w:t>
            </w:r>
            <w:r w:rsidR="00B76C49" w:rsidRPr="008073F0">
              <w:rPr>
                <w:rFonts w:asciiTheme="minorHAnsi" w:hAnsiTheme="minorHAnsi" w:cstheme="minorHAnsi"/>
                <w:sz w:val="22"/>
                <w:szCs w:val="22"/>
              </w:rPr>
              <w:t xml:space="preserve"> horas de anticipación a la fecha de la visita</w:t>
            </w:r>
            <w:r w:rsidR="00787593" w:rsidRPr="008073F0">
              <w:rPr>
                <w:rFonts w:asciiTheme="minorHAnsi" w:hAnsiTheme="minorHAnsi" w:cstheme="minorHAnsi"/>
                <w:sz w:val="22"/>
                <w:szCs w:val="22"/>
              </w:rPr>
              <w:t>,</w:t>
            </w:r>
            <w:r w:rsidR="00B76C49" w:rsidRPr="008073F0">
              <w:rPr>
                <w:rFonts w:asciiTheme="minorHAnsi" w:hAnsiTheme="minorHAnsi" w:cstheme="minorHAnsi"/>
                <w:sz w:val="22"/>
                <w:szCs w:val="22"/>
              </w:rPr>
              <w:t xml:space="preserve"> </w:t>
            </w:r>
            <w:r w:rsidR="00787593" w:rsidRPr="008073F0">
              <w:rPr>
                <w:rFonts w:asciiTheme="minorHAnsi" w:hAnsiTheme="minorHAnsi" w:cstheme="minorHAnsi"/>
                <w:sz w:val="22"/>
                <w:szCs w:val="22"/>
              </w:rPr>
              <w:t xml:space="preserve">fotocopia simple o copia escaneada de </w:t>
            </w:r>
            <w:r w:rsidRPr="008073F0">
              <w:rPr>
                <w:rFonts w:asciiTheme="minorHAnsi" w:hAnsiTheme="minorHAnsi" w:cstheme="minorHAnsi"/>
                <w:sz w:val="22"/>
                <w:szCs w:val="22"/>
              </w:rPr>
              <w:t>la</w:t>
            </w:r>
            <w:r w:rsidR="00B76C49" w:rsidRPr="008073F0">
              <w:rPr>
                <w:rFonts w:asciiTheme="minorHAnsi" w:hAnsiTheme="minorHAnsi" w:cstheme="minorHAnsi"/>
                <w:sz w:val="22"/>
                <w:szCs w:val="22"/>
              </w:rPr>
              <w:t xml:space="preserve"> </w:t>
            </w:r>
            <w:r w:rsidR="00787593" w:rsidRPr="008073F0">
              <w:rPr>
                <w:rFonts w:asciiTheme="minorHAnsi" w:hAnsiTheme="minorHAnsi" w:cstheme="minorHAnsi"/>
                <w:sz w:val="22"/>
                <w:szCs w:val="22"/>
              </w:rPr>
              <w:t xml:space="preserve">siguiente </w:t>
            </w:r>
            <w:r w:rsidRPr="008073F0">
              <w:rPr>
                <w:rFonts w:asciiTheme="minorHAnsi" w:hAnsiTheme="minorHAnsi" w:cstheme="minorHAnsi"/>
                <w:sz w:val="22"/>
                <w:szCs w:val="22"/>
              </w:rPr>
              <w:t>documentación</w:t>
            </w:r>
            <w:r w:rsidR="00787593" w:rsidRPr="008073F0">
              <w:rPr>
                <w:rFonts w:asciiTheme="minorHAnsi" w:hAnsiTheme="minorHAnsi" w:cstheme="minorHAnsi"/>
                <w:sz w:val="22"/>
                <w:szCs w:val="22"/>
              </w:rPr>
              <w:t>:</w:t>
            </w:r>
          </w:p>
          <w:p w14:paraId="06B2EF95" w14:textId="2FC6797F" w:rsidR="00787593" w:rsidRPr="00787593" w:rsidRDefault="00787593" w:rsidP="00787593">
            <w:pPr>
              <w:pStyle w:val="Prrafodelista"/>
              <w:numPr>
                <w:ilvl w:val="0"/>
                <w:numId w:val="83"/>
              </w:numPr>
              <w:rPr>
                <w:rFonts w:asciiTheme="minorHAnsi" w:hAnsiTheme="minorHAnsi" w:cstheme="minorHAnsi"/>
                <w:sz w:val="22"/>
                <w:szCs w:val="22"/>
                <w:lang w:val="es-BO"/>
              </w:rPr>
            </w:pPr>
            <w:r w:rsidRPr="00787593">
              <w:rPr>
                <w:rFonts w:asciiTheme="minorHAnsi" w:hAnsiTheme="minorHAnsi" w:cstheme="minorHAnsi"/>
                <w:sz w:val="22"/>
                <w:szCs w:val="22"/>
                <w:lang w:val="es-BO"/>
              </w:rPr>
              <w:t>Segu</w:t>
            </w:r>
            <w:r>
              <w:rPr>
                <w:rFonts w:asciiTheme="minorHAnsi" w:hAnsiTheme="minorHAnsi" w:cstheme="minorHAnsi"/>
                <w:sz w:val="22"/>
                <w:szCs w:val="22"/>
                <w:lang w:val="es-BO"/>
              </w:rPr>
              <w:t>ro de vida de mínima cuantía:       USD</w:t>
            </w:r>
            <w:r w:rsidRPr="00787593">
              <w:rPr>
                <w:rFonts w:asciiTheme="minorHAnsi" w:hAnsiTheme="minorHAnsi" w:cstheme="minorHAnsi"/>
                <w:sz w:val="22"/>
                <w:szCs w:val="22"/>
                <w:lang w:val="es-BO"/>
              </w:rPr>
              <w:t xml:space="preserve"> 15</w:t>
            </w:r>
            <w:r w:rsidR="007423E8">
              <w:rPr>
                <w:rFonts w:asciiTheme="minorHAnsi" w:hAnsiTheme="minorHAnsi" w:cstheme="minorHAnsi"/>
                <w:sz w:val="22"/>
                <w:szCs w:val="22"/>
                <w:lang w:val="es-BO"/>
              </w:rPr>
              <w:t>.</w:t>
            </w:r>
            <w:r w:rsidRPr="00787593">
              <w:rPr>
                <w:rFonts w:asciiTheme="minorHAnsi" w:hAnsiTheme="minorHAnsi" w:cstheme="minorHAnsi"/>
                <w:sz w:val="22"/>
                <w:szCs w:val="22"/>
                <w:lang w:val="es-BO"/>
              </w:rPr>
              <w:t>000</w:t>
            </w:r>
          </w:p>
          <w:p w14:paraId="199DD463" w14:textId="7FB664C0" w:rsidR="00787593" w:rsidRPr="00787593" w:rsidRDefault="00787593" w:rsidP="00787593">
            <w:pPr>
              <w:pStyle w:val="Prrafodelista"/>
              <w:numPr>
                <w:ilvl w:val="0"/>
                <w:numId w:val="83"/>
              </w:numPr>
              <w:spacing w:line="360" w:lineRule="auto"/>
              <w:ind w:right="255"/>
              <w:jc w:val="both"/>
              <w:rPr>
                <w:rFonts w:asciiTheme="minorHAnsi" w:hAnsiTheme="minorHAnsi" w:cstheme="minorHAnsi"/>
                <w:sz w:val="22"/>
                <w:szCs w:val="22"/>
                <w:lang w:val="es-BO"/>
              </w:rPr>
            </w:pPr>
            <w:r w:rsidRPr="00787593">
              <w:rPr>
                <w:rFonts w:asciiTheme="minorHAnsi" w:hAnsiTheme="minorHAnsi" w:cstheme="minorHAnsi"/>
                <w:sz w:val="22"/>
                <w:szCs w:val="22"/>
                <w:lang w:val="es-BO"/>
              </w:rPr>
              <w:t>Seguro de accidentes personal</w:t>
            </w:r>
            <w:r w:rsidR="007423E8">
              <w:rPr>
                <w:rFonts w:asciiTheme="minorHAnsi" w:hAnsiTheme="minorHAnsi" w:cstheme="minorHAnsi"/>
                <w:sz w:val="22"/>
                <w:szCs w:val="22"/>
                <w:lang w:val="es-BO"/>
              </w:rPr>
              <w:t>es de:    USD 15.</w:t>
            </w:r>
            <w:r>
              <w:rPr>
                <w:rFonts w:asciiTheme="minorHAnsi" w:hAnsiTheme="minorHAnsi" w:cstheme="minorHAnsi"/>
                <w:sz w:val="22"/>
                <w:szCs w:val="22"/>
                <w:lang w:val="es-BO"/>
              </w:rPr>
              <w:t>000</w:t>
            </w:r>
          </w:p>
          <w:p w14:paraId="56E9A8B7" w14:textId="77777777" w:rsidR="00544CCD" w:rsidRPr="008073F0" w:rsidRDefault="00DA7277" w:rsidP="008073F0">
            <w:pPr>
              <w:pStyle w:val="Default"/>
              <w:spacing w:line="276" w:lineRule="auto"/>
              <w:jc w:val="both"/>
              <w:rPr>
                <w:rFonts w:asciiTheme="minorHAnsi" w:hAnsiTheme="minorHAnsi" w:cstheme="minorHAnsi"/>
                <w:sz w:val="22"/>
                <w:szCs w:val="22"/>
              </w:rPr>
            </w:pPr>
            <w:r w:rsidRPr="008073F0">
              <w:rPr>
                <w:rFonts w:asciiTheme="minorHAnsi" w:hAnsiTheme="minorHAnsi" w:cstheme="minorHAnsi"/>
                <w:sz w:val="22"/>
                <w:szCs w:val="22"/>
              </w:rPr>
              <w:t>Para el(los) día(s) de inspección previa deberán</w:t>
            </w:r>
            <w:r w:rsidR="00544CCD" w:rsidRPr="008073F0">
              <w:rPr>
                <w:rFonts w:asciiTheme="minorHAnsi" w:hAnsiTheme="minorHAnsi" w:cstheme="minorHAnsi"/>
                <w:sz w:val="22"/>
                <w:szCs w:val="22"/>
              </w:rPr>
              <w:t xml:space="preserve"> </w:t>
            </w:r>
            <w:r w:rsidR="00787593" w:rsidRPr="008073F0">
              <w:rPr>
                <w:rFonts w:asciiTheme="minorHAnsi" w:hAnsiTheme="minorHAnsi" w:cstheme="minorHAnsi"/>
                <w:sz w:val="22"/>
                <w:szCs w:val="22"/>
              </w:rPr>
              <w:t>presentarse en planta con</w:t>
            </w:r>
            <w:r w:rsidR="00544CCD" w:rsidRPr="008073F0">
              <w:rPr>
                <w:rFonts w:asciiTheme="minorHAnsi" w:hAnsiTheme="minorHAnsi" w:cstheme="minorHAnsi"/>
                <w:sz w:val="22"/>
                <w:szCs w:val="22"/>
              </w:rPr>
              <w:t xml:space="preserve"> el equipo de protección personal requerido</w:t>
            </w:r>
            <w:r w:rsidR="00B76C49" w:rsidRPr="008073F0">
              <w:rPr>
                <w:rFonts w:asciiTheme="minorHAnsi" w:hAnsiTheme="minorHAnsi" w:cstheme="minorHAnsi"/>
                <w:sz w:val="22"/>
                <w:szCs w:val="22"/>
              </w:rPr>
              <w:t xml:space="preserve"> </w:t>
            </w:r>
            <w:r w:rsidR="00787593" w:rsidRPr="008073F0">
              <w:rPr>
                <w:rFonts w:asciiTheme="minorHAnsi" w:hAnsiTheme="minorHAnsi" w:cstheme="minorHAnsi"/>
                <w:sz w:val="22"/>
                <w:szCs w:val="22"/>
              </w:rPr>
              <w:t xml:space="preserve">(Casco de seguridad, gafas de protección, protectores auditivos, botas de seguridad, ropa de trabajo y guantes) </w:t>
            </w:r>
            <w:r w:rsidRPr="008073F0">
              <w:rPr>
                <w:rFonts w:asciiTheme="minorHAnsi" w:hAnsiTheme="minorHAnsi" w:cstheme="minorHAnsi"/>
                <w:sz w:val="22"/>
                <w:szCs w:val="22"/>
              </w:rPr>
              <w:t>y el respectivo documento de identificación del personal que realice la visita.</w:t>
            </w:r>
          </w:p>
          <w:p w14:paraId="5CFA4AA6" w14:textId="77777777" w:rsidR="008073F0" w:rsidRPr="008073F0" w:rsidRDefault="008073F0" w:rsidP="00AA0ADC">
            <w:pPr>
              <w:pStyle w:val="Default"/>
              <w:jc w:val="both"/>
              <w:rPr>
                <w:rFonts w:asciiTheme="minorHAnsi" w:hAnsiTheme="minorHAnsi" w:cstheme="minorHAnsi"/>
                <w:sz w:val="22"/>
                <w:szCs w:val="22"/>
              </w:rPr>
            </w:pPr>
          </w:p>
          <w:p w14:paraId="090E97CD" w14:textId="77777777" w:rsidR="00544CCD" w:rsidRPr="00725303" w:rsidRDefault="00544CCD" w:rsidP="008073F0">
            <w:pPr>
              <w:pStyle w:val="Default"/>
              <w:spacing w:line="276" w:lineRule="auto"/>
              <w:jc w:val="both"/>
              <w:rPr>
                <w:rFonts w:asciiTheme="minorHAnsi" w:hAnsiTheme="minorHAnsi" w:cstheme="minorHAnsi"/>
                <w:sz w:val="22"/>
                <w:szCs w:val="22"/>
                <w:lang w:val="es-BO"/>
              </w:rPr>
            </w:pPr>
            <w:r w:rsidRPr="008073F0">
              <w:rPr>
                <w:rFonts w:asciiTheme="minorHAnsi" w:hAnsiTheme="minorHAnsi" w:cstheme="minorHAnsi"/>
                <w:sz w:val="22"/>
                <w:szCs w:val="22"/>
              </w:rPr>
              <w:t>Se recomienda a los oferentes asistir a la inspección previa con el fin de evaluar de manera más precisa los costos para la estimación de su presupuesto. Sin embargo, se aclara que la no asistencia a la inspección previa no es causal de descalificación para el proceso de licitación.</w:t>
            </w:r>
          </w:p>
        </w:tc>
      </w:tr>
    </w:tbl>
    <w:p w14:paraId="783B7943" w14:textId="19FBA894" w:rsidR="00926888" w:rsidRDefault="00926888" w:rsidP="00080E00">
      <w:pPr>
        <w:spacing w:line="360" w:lineRule="auto"/>
        <w:ind w:right="192"/>
        <w:rPr>
          <w:rFonts w:asciiTheme="minorHAnsi" w:hAnsiTheme="minorHAnsi" w:cstheme="minorHAnsi"/>
          <w:b/>
          <w:sz w:val="22"/>
          <w:szCs w:val="22"/>
          <w:lang w:val="es-BO"/>
        </w:rPr>
      </w:pPr>
      <w:r>
        <w:rPr>
          <w:rFonts w:asciiTheme="minorHAnsi" w:hAnsiTheme="minorHAnsi" w:cstheme="minorHAnsi"/>
          <w:b/>
          <w:sz w:val="22"/>
          <w:szCs w:val="22"/>
          <w:lang w:val="es-BO"/>
        </w:rPr>
        <w:br w:type="page"/>
      </w:r>
    </w:p>
    <w:p w14:paraId="1CA80491" w14:textId="77777777" w:rsidR="00DA123D" w:rsidRPr="00C6790A" w:rsidRDefault="00DA123D" w:rsidP="00080E00">
      <w:pPr>
        <w:numPr>
          <w:ilvl w:val="0"/>
          <w:numId w:val="1"/>
        </w:numPr>
        <w:spacing w:line="360" w:lineRule="auto"/>
        <w:ind w:right="192"/>
        <w:contextualSpacing/>
        <w:jc w:val="both"/>
        <w:rPr>
          <w:rFonts w:asciiTheme="minorHAnsi" w:hAnsiTheme="minorHAnsi" w:cstheme="minorHAnsi"/>
          <w:b/>
          <w:sz w:val="22"/>
          <w:szCs w:val="22"/>
          <w:lang w:val="es-BO"/>
        </w:rPr>
      </w:pPr>
      <w:r w:rsidRPr="00C6790A">
        <w:rPr>
          <w:rFonts w:asciiTheme="minorHAnsi" w:hAnsiTheme="minorHAnsi" w:cstheme="minorHAnsi"/>
          <w:b/>
          <w:sz w:val="22"/>
          <w:szCs w:val="22"/>
          <w:lang w:val="es-BO"/>
        </w:rPr>
        <w:lastRenderedPageBreak/>
        <w:t xml:space="preserve">CONDICIONES REQUERIDAS </w:t>
      </w:r>
      <w:r w:rsidR="00E23CB4">
        <w:rPr>
          <w:rFonts w:asciiTheme="minorHAnsi" w:hAnsiTheme="minorHAnsi" w:cstheme="minorHAnsi"/>
          <w:b/>
          <w:sz w:val="22"/>
          <w:szCs w:val="22"/>
          <w:lang w:val="es-BO"/>
        </w:rPr>
        <w:t>DE CUMPLIMIENTO OBLIGATORIO</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D5A66" w:rsidRPr="00C6790A" w14:paraId="198E466E" w14:textId="77777777" w:rsidTr="000E4EF7">
        <w:trPr>
          <w:trHeight w:val="386"/>
        </w:trPr>
        <w:tc>
          <w:tcPr>
            <w:tcW w:w="9356" w:type="dxa"/>
            <w:shd w:val="clear" w:color="auto" w:fill="B8CCE4"/>
            <w:vAlign w:val="center"/>
          </w:tcPr>
          <w:p w14:paraId="74C3E0A6" w14:textId="77777777" w:rsidR="000D5A66" w:rsidRPr="00C6790A" w:rsidRDefault="000D5A66" w:rsidP="000E4EF7">
            <w:pPr>
              <w:pStyle w:val="Ttulo1"/>
              <w:numPr>
                <w:ilvl w:val="1"/>
                <w:numId w:val="1"/>
              </w:numPr>
            </w:pPr>
            <w:r w:rsidRPr="00C6790A">
              <w:t>ALCANCE</w:t>
            </w:r>
          </w:p>
        </w:tc>
      </w:tr>
      <w:tr w:rsidR="000D5A66" w:rsidRPr="00C6790A" w14:paraId="098228CB" w14:textId="77777777" w:rsidTr="000E4EF7">
        <w:trPr>
          <w:trHeight w:val="386"/>
        </w:trPr>
        <w:tc>
          <w:tcPr>
            <w:tcW w:w="9356" w:type="dxa"/>
            <w:shd w:val="clear" w:color="auto" w:fill="auto"/>
            <w:vAlign w:val="center"/>
          </w:tcPr>
          <w:p w14:paraId="0230A2D6" w14:textId="77777777" w:rsidR="000D5A66" w:rsidRPr="00C6790A" w:rsidRDefault="000D5A66" w:rsidP="000E4EF7">
            <w:pPr>
              <w:autoSpaceDE w:val="0"/>
              <w:autoSpaceDN w:val="0"/>
              <w:adjustRightInd w:val="0"/>
              <w:spacing w:line="276" w:lineRule="auto"/>
              <w:ind w:right="214"/>
              <w:jc w:val="both"/>
              <w:rPr>
                <w:rFonts w:asciiTheme="minorHAnsi" w:hAnsiTheme="minorHAnsi" w:cstheme="minorHAnsi"/>
                <w:sz w:val="22"/>
                <w:szCs w:val="22"/>
                <w:lang w:eastAsia="es-BO"/>
              </w:rPr>
            </w:pPr>
          </w:p>
          <w:p w14:paraId="1EE39A0D" w14:textId="77777777" w:rsidR="00E54299" w:rsidRPr="00C6790A" w:rsidRDefault="00E54299" w:rsidP="00E54299">
            <w:pPr>
              <w:widowControl w:val="0"/>
              <w:overflowPunct w:val="0"/>
              <w:autoSpaceDE w:val="0"/>
              <w:autoSpaceDN w:val="0"/>
              <w:adjustRightInd w:val="0"/>
              <w:spacing w:line="276" w:lineRule="auto"/>
              <w:ind w:right="56"/>
              <w:jc w:val="both"/>
              <w:rPr>
                <w:rFonts w:asciiTheme="minorHAnsi" w:hAnsiTheme="minorHAnsi" w:cstheme="minorHAnsi"/>
                <w:sz w:val="20"/>
                <w:szCs w:val="22"/>
                <w:lang w:val="es-BO" w:eastAsia="es-BO"/>
              </w:rPr>
            </w:pPr>
            <w:r w:rsidRPr="00C6790A">
              <w:rPr>
                <w:rFonts w:asciiTheme="minorHAnsi" w:hAnsiTheme="minorHAnsi" w:cstheme="minorHAnsi"/>
                <w:sz w:val="22"/>
              </w:rPr>
              <w:t xml:space="preserve">El alcance del CONTRATISTA consistirá en la prestación de todos los servicios necesarios para la </w:t>
            </w:r>
            <w:r>
              <w:rPr>
                <w:rFonts w:asciiTheme="minorHAnsi" w:hAnsiTheme="minorHAnsi" w:cstheme="minorHAnsi"/>
                <w:sz w:val="22"/>
              </w:rPr>
              <w:t>desarrollo</w:t>
            </w:r>
            <w:r w:rsidRPr="00C6790A">
              <w:rPr>
                <w:rFonts w:asciiTheme="minorHAnsi" w:hAnsiTheme="minorHAnsi" w:cstheme="minorHAnsi"/>
                <w:sz w:val="22"/>
              </w:rPr>
              <w:t>, seguimiento, control</w:t>
            </w:r>
            <w:r>
              <w:rPr>
                <w:rFonts w:asciiTheme="minorHAnsi" w:hAnsiTheme="minorHAnsi" w:cstheme="minorHAnsi"/>
                <w:sz w:val="22"/>
              </w:rPr>
              <w:t>,</w:t>
            </w:r>
            <w:r w:rsidRPr="00C6790A">
              <w:rPr>
                <w:rFonts w:asciiTheme="minorHAnsi" w:hAnsiTheme="minorHAnsi" w:cstheme="minorHAnsi"/>
                <w:sz w:val="22"/>
              </w:rPr>
              <w:t xml:space="preserve"> verificación </w:t>
            </w:r>
            <w:r>
              <w:rPr>
                <w:rFonts w:asciiTheme="minorHAnsi" w:hAnsiTheme="minorHAnsi" w:cstheme="minorHAnsi"/>
                <w:sz w:val="22"/>
              </w:rPr>
              <w:t xml:space="preserve">e implementación </w:t>
            </w:r>
            <w:r w:rsidRPr="00C6790A">
              <w:rPr>
                <w:rFonts w:asciiTheme="minorHAnsi" w:hAnsiTheme="minorHAnsi" w:cstheme="minorHAnsi"/>
                <w:sz w:val="22"/>
              </w:rPr>
              <w:t>de las siguientes etapas</w:t>
            </w:r>
            <w:r>
              <w:rPr>
                <w:rFonts w:asciiTheme="minorHAnsi" w:hAnsiTheme="minorHAnsi" w:cstheme="minorHAnsi"/>
                <w:sz w:val="22"/>
              </w:rPr>
              <w:t xml:space="preserve"> (de manera indicativa y no </w:t>
            </w:r>
            <w:r w:rsidRPr="00C6790A">
              <w:rPr>
                <w:rFonts w:asciiTheme="minorHAnsi" w:hAnsiTheme="minorHAnsi" w:cstheme="minorHAnsi"/>
                <w:sz w:val="22"/>
              </w:rPr>
              <w:t>limitativ</w:t>
            </w:r>
            <w:r>
              <w:rPr>
                <w:rFonts w:asciiTheme="minorHAnsi" w:hAnsiTheme="minorHAnsi" w:cstheme="minorHAnsi"/>
                <w:sz w:val="22"/>
              </w:rPr>
              <w:t>a)</w:t>
            </w:r>
            <w:r w:rsidRPr="00C6790A">
              <w:rPr>
                <w:rFonts w:asciiTheme="minorHAnsi" w:hAnsiTheme="minorHAnsi" w:cstheme="minorHAnsi"/>
                <w:sz w:val="22"/>
              </w:rPr>
              <w:t>:</w:t>
            </w:r>
          </w:p>
          <w:p w14:paraId="1C99A1F2" w14:textId="77777777" w:rsidR="00E54299" w:rsidRPr="00C6790A" w:rsidRDefault="00E54299" w:rsidP="00E54299">
            <w:pPr>
              <w:widowControl w:val="0"/>
              <w:overflowPunct w:val="0"/>
              <w:autoSpaceDE w:val="0"/>
              <w:autoSpaceDN w:val="0"/>
              <w:adjustRightInd w:val="0"/>
              <w:spacing w:line="276" w:lineRule="auto"/>
              <w:ind w:right="56"/>
              <w:jc w:val="both"/>
              <w:rPr>
                <w:rFonts w:asciiTheme="minorHAnsi" w:hAnsiTheme="minorHAnsi" w:cstheme="minorHAnsi"/>
                <w:sz w:val="22"/>
              </w:rPr>
            </w:pPr>
          </w:p>
          <w:p w14:paraId="4CE67464" w14:textId="77777777" w:rsidR="00E54299" w:rsidRPr="00C6790A" w:rsidRDefault="00E54299" w:rsidP="00E54299">
            <w:pPr>
              <w:pStyle w:val="Prrafodelista"/>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sidRPr="00C6790A">
              <w:rPr>
                <w:rFonts w:asciiTheme="minorHAnsi" w:hAnsiTheme="minorHAnsi" w:cstheme="minorHAnsi"/>
                <w:sz w:val="22"/>
              </w:rPr>
              <w:t>Ingeniería de Detalle,</w:t>
            </w:r>
          </w:p>
          <w:p w14:paraId="400BF200" w14:textId="77777777" w:rsidR="00E54299" w:rsidRPr="00C6790A" w:rsidRDefault="00E54299" w:rsidP="00E54299">
            <w:pPr>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sidRPr="00C6790A">
              <w:rPr>
                <w:rFonts w:asciiTheme="minorHAnsi" w:hAnsiTheme="minorHAnsi" w:cstheme="minorHAnsi"/>
                <w:sz w:val="22"/>
              </w:rPr>
              <w:t>Procura,</w:t>
            </w:r>
          </w:p>
          <w:p w14:paraId="254FC364" w14:textId="77777777" w:rsidR="00E54299" w:rsidRPr="00C6790A" w:rsidRDefault="00E54299" w:rsidP="00E54299">
            <w:pPr>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sidRPr="00C6790A">
              <w:rPr>
                <w:rFonts w:asciiTheme="minorHAnsi" w:hAnsiTheme="minorHAnsi" w:cstheme="minorHAnsi"/>
                <w:sz w:val="22"/>
              </w:rPr>
              <w:t>Construcción y Montaje,</w:t>
            </w:r>
          </w:p>
          <w:p w14:paraId="0007A18F" w14:textId="77777777" w:rsidR="00E54299" w:rsidRPr="00C6790A" w:rsidRDefault="00E54299" w:rsidP="00E54299">
            <w:pPr>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sidRPr="00C6790A">
              <w:rPr>
                <w:rFonts w:asciiTheme="minorHAnsi" w:hAnsiTheme="minorHAnsi" w:cstheme="minorHAnsi"/>
                <w:sz w:val="22"/>
              </w:rPr>
              <w:t>Preparación para la Puesta en Marcha (Pre-comisionado y Comisionado),</w:t>
            </w:r>
          </w:p>
          <w:p w14:paraId="3FCD9057" w14:textId="77777777" w:rsidR="00E54299" w:rsidRPr="00C6790A" w:rsidRDefault="00E54299" w:rsidP="00E54299">
            <w:pPr>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sidRPr="00C6790A">
              <w:rPr>
                <w:rFonts w:asciiTheme="minorHAnsi" w:hAnsiTheme="minorHAnsi" w:cstheme="minorHAnsi"/>
                <w:sz w:val="22"/>
              </w:rPr>
              <w:t>Puesta en Marcha,</w:t>
            </w:r>
          </w:p>
          <w:p w14:paraId="4C272595" w14:textId="77777777" w:rsidR="00E54299" w:rsidRDefault="00E54299" w:rsidP="00E54299">
            <w:pPr>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sidRPr="00C6790A">
              <w:rPr>
                <w:rFonts w:asciiTheme="minorHAnsi" w:hAnsiTheme="minorHAnsi" w:cstheme="minorHAnsi"/>
                <w:sz w:val="22"/>
              </w:rPr>
              <w:t>Pruebas de Desempeño de las URM.</w:t>
            </w:r>
          </w:p>
          <w:p w14:paraId="14D9B3A7" w14:textId="77777777" w:rsidR="000744B2" w:rsidRDefault="000744B2" w:rsidP="000744B2">
            <w:pPr>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Pr>
                <w:rFonts w:asciiTheme="minorHAnsi" w:hAnsiTheme="minorHAnsi" w:cstheme="minorHAnsi"/>
                <w:sz w:val="22"/>
              </w:rPr>
              <w:t>Recepción Provisional</w:t>
            </w:r>
          </w:p>
          <w:p w14:paraId="7ECDBE11" w14:textId="77777777" w:rsidR="000744B2" w:rsidRPr="00C6790A" w:rsidRDefault="000744B2" w:rsidP="000744B2">
            <w:pPr>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Pr>
                <w:rFonts w:asciiTheme="minorHAnsi" w:hAnsiTheme="minorHAnsi" w:cstheme="minorHAnsi"/>
                <w:sz w:val="22"/>
              </w:rPr>
              <w:t>Recepción Definitiva</w:t>
            </w:r>
          </w:p>
          <w:p w14:paraId="36019F6B" w14:textId="77777777" w:rsidR="00E54299" w:rsidRDefault="00E54299" w:rsidP="000E4EF7">
            <w:pPr>
              <w:autoSpaceDE w:val="0"/>
              <w:autoSpaceDN w:val="0"/>
              <w:adjustRightInd w:val="0"/>
              <w:spacing w:line="276" w:lineRule="auto"/>
              <w:ind w:right="214"/>
              <w:jc w:val="both"/>
              <w:rPr>
                <w:rFonts w:asciiTheme="minorHAnsi" w:hAnsiTheme="minorHAnsi" w:cstheme="minorHAnsi"/>
                <w:sz w:val="22"/>
                <w:szCs w:val="22"/>
              </w:rPr>
            </w:pPr>
          </w:p>
          <w:p w14:paraId="774D8E7B" w14:textId="77777777" w:rsidR="00E54299" w:rsidRPr="007D6E71" w:rsidRDefault="00E54299" w:rsidP="009C272C">
            <w:pPr>
              <w:pStyle w:val="Ttulo2"/>
              <w:numPr>
                <w:ilvl w:val="2"/>
                <w:numId w:val="1"/>
              </w:numPr>
              <w:spacing w:before="0" w:after="0" w:line="276" w:lineRule="auto"/>
              <w:rPr>
                <w:rFonts w:asciiTheme="minorHAnsi" w:hAnsiTheme="minorHAnsi" w:cstheme="minorHAnsi"/>
              </w:rPr>
            </w:pPr>
            <w:r w:rsidRPr="00D57093">
              <w:rPr>
                <w:rFonts w:asciiTheme="minorHAnsi" w:hAnsiTheme="minorHAnsi" w:cstheme="minorHAnsi"/>
              </w:rPr>
              <w:t>DESARROLLO DEL ALCAN</w:t>
            </w:r>
            <w:r w:rsidRPr="007D6E71">
              <w:rPr>
                <w:rFonts w:asciiTheme="minorHAnsi" w:hAnsiTheme="minorHAnsi" w:cstheme="minorHAnsi"/>
              </w:rPr>
              <w:t>CE</w:t>
            </w:r>
          </w:p>
          <w:p w14:paraId="755FF0E1" w14:textId="77777777" w:rsidR="000D5A66" w:rsidRDefault="000D5A66" w:rsidP="00981D98">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presente documento establece las especificaciones técnicas mínimas, los criterios y la metodología que el CONTRATISTA deberá aplicar en la ejecución de</w:t>
            </w:r>
            <w:r>
              <w:rPr>
                <w:rFonts w:asciiTheme="minorHAnsi" w:hAnsiTheme="minorHAnsi" w:cstheme="minorHAnsi"/>
                <w:sz w:val="22"/>
                <w:szCs w:val="22"/>
              </w:rPr>
              <w:t xml:space="preserve"> </w:t>
            </w:r>
            <w:r w:rsidRPr="00C6790A">
              <w:rPr>
                <w:rFonts w:asciiTheme="minorHAnsi" w:hAnsiTheme="minorHAnsi" w:cstheme="minorHAnsi"/>
                <w:sz w:val="22"/>
                <w:szCs w:val="22"/>
              </w:rPr>
              <w:t>l</w:t>
            </w:r>
            <w:r>
              <w:rPr>
                <w:rFonts w:asciiTheme="minorHAnsi" w:hAnsiTheme="minorHAnsi" w:cstheme="minorHAnsi"/>
                <w:sz w:val="22"/>
                <w:szCs w:val="22"/>
              </w:rPr>
              <w:t>a</w:t>
            </w:r>
            <w:r w:rsidRPr="00C6790A">
              <w:rPr>
                <w:rFonts w:asciiTheme="minorHAnsi" w:hAnsiTheme="minorHAnsi" w:cstheme="minorHAnsi"/>
                <w:sz w:val="22"/>
                <w:szCs w:val="22"/>
              </w:rPr>
              <w:t xml:space="preserve"> “</w:t>
            </w:r>
            <w:r w:rsidRPr="008073F0">
              <w:rPr>
                <w:rFonts w:asciiTheme="minorHAnsi" w:hAnsiTheme="minorHAnsi" w:cstheme="minorHAnsi"/>
                <w:sz w:val="22"/>
                <w:szCs w:val="22"/>
              </w:rPr>
              <w:t>INGENIERIA DE DETALLE, PROCURA, CONSTRUCCIÓN, COMISIONADO Y PUESTA EN MARCHA PARA LA IMPLEMENTACION DE UNIDADES DE REMOCION DE MERCURIO EN LAS PLANTAS DE SEPARACION DE LIQUIDOS  RIO GRANDE Y CARLOS VILLEGAS</w:t>
            </w:r>
            <w:r w:rsidRPr="00C6790A">
              <w:rPr>
                <w:rFonts w:asciiTheme="minorHAnsi" w:hAnsiTheme="minorHAnsi" w:cstheme="minorHAnsi"/>
                <w:sz w:val="22"/>
                <w:szCs w:val="22"/>
              </w:rPr>
              <w:t>”</w:t>
            </w:r>
            <w:r w:rsidR="00E23CB4">
              <w:rPr>
                <w:rFonts w:asciiTheme="minorHAnsi" w:hAnsiTheme="minorHAnsi" w:cstheme="minorHAnsi"/>
                <w:sz w:val="22"/>
                <w:szCs w:val="22"/>
              </w:rPr>
              <w:t>.</w:t>
            </w:r>
          </w:p>
          <w:p w14:paraId="7CA8CCAA" w14:textId="77777777" w:rsidR="007575B0" w:rsidRDefault="007575B0" w:rsidP="00981D98">
            <w:pPr>
              <w:autoSpaceDE w:val="0"/>
              <w:autoSpaceDN w:val="0"/>
              <w:adjustRightInd w:val="0"/>
              <w:spacing w:line="276" w:lineRule="auto"/>
              <w:jc w:val="both"/>
              <w:rPr>
                <w:rFonts w:asciiTheme="minorHAnsi" w:hAnsiTheme="minorHAnsi" w:cstheme="minorHAnsi"/>
                <w:sz w:val="22"/>
                <w:szCs w:val="22"/>
              </w:rPr>
            </w:pPr>
          </w:p>
          <w:p w14:paraId="72C0895F" w14:textId="77777777" w:rsidR="000D5A66" w:rsidRDefault="007575B0" w:rsidP="00981D98">
            <w:pPr>
              <w:autoSpaceDE w:val="0"/>
              <w:autoSpaceDN w:val="0"/>
              <w:adjustRightInd w:val="0"/>
              <w:spacing w:line="276" w:lineRule="auto"/>
              <w:jc w:val="both"/>
              <w:rPr>
                <w:rFonts w:asciiTheme="minorHAnsi" w:hAnsiTheme="minorHAnsi" w:cstheme="minorHAnsi"/>
                <w:sz w:val="22"/>
                <w:szCs w:val="22"/>
                <w:lang w:val="es-BO"/>
              </w:rPr>
            </w:pPr>
            <w:r w:rsidRPr="009C272C">
              <w:rPr>
                <w:rFonts w:asciiTheme="minorHAnsi" w:hAnsiTheme="minorHAnsi" w:cstheme="minorHAnsi"/>
                <w:sz w:val="22"/>
                <w:szCs w:val="22"/>
                <w:u w:val="single"/>
                <w:lang w:val="es-BO"/>
              </w:rPr>
              <w:t>El alcance descrito en el presente documento se considera de estricto cumplimiento para los oferentes de la presente licitación</w:t>
            </w:r>
            <w:r w:rsidRPr="007575B0">
              <w:rPr>
                <w:rFonts w:asciiTheme="minorHAnsi" w:hAnsiTheme="minorHAnsi" w:cstheme="minorHAnsi"/>
                <w:sz w:val="22"/>
                <w:szCs w:val="22"/>
                <w:lang w:val="es-BO"/>
              </w:rPr>
              <w:t>. Cada oferente, al momento de la presentación de sus propuestas, acepta desarrollar los trabajos cubiertos por dicho alcance. Solo se aceptarán mejoras</w:t>
            </w:r>
            <w:r w:rsidR="00034394">
              <w:rPr>
                <w:rFonts w:asciiTheme="minorHAnsi" w:hAnsiTheme="minorHAnsi" w:cstheme="minorHAnsi"/>
                <w:sz w:val="22"/>
                <w:szCs w:val="22"/>
                <w:lang w:val="es-BO"/>
              </w:rPr>
              <w:t xml:space="preserve"> en las</w:t>
            </w:r>
            <w:r w:rsidRPr="007575B0">
              <w:rPr>
                <w:rFonts w:asciiTheme="minorHAnsi" w:hAnsiTheme="minorHAnsi" w:cstheme="minorHAnsi"/>
                <w:sz w:val="22"/>
                <w:szCs w:val="22"/>
                <w:lang w:val="es-BO"/>
              </w:rPr>
              <w:t xml:space="preserve"> propuestas por los oferentes sobre la base del alcance aquí definido, mismas que, en ningún caso, no representarán una reducción del alcance solicitado por YPFB.</w:t>
            </w:r>
          </w:p>
          <w:p w14:paraId="5F62E5D7" w14:textId="77777777" w:rsidR="003730F0" w:rsidRDefault="003730F0" w:rsidP="00981D98">
            <w:pPr>
              <w:autoSpaceDE w:val="0"/>
              <w:autoSpaceDN w:val="0"/>
              <w:adjustRightInd w:val="0"/>
              <w:spacing w:line="276" w:lineRule="auto"/>
              <w:jc w:val="both"/>
              <w:rPr>
                <w:rFonts w:asciiTheme="minorHAnsi" w:hAnsiTheme="minorHAnsi" w:cstheme="minorHAnsi"/>
                <w:sz w:val="22"/>
                <w:szCs w:val="22"/>
                <w:lang w:val="es-BO"/>
              </w:rPr>
            </w:pPr>
          </w:p>
          <w:p w14:paraId="70184B55" w14:textId="77777777" w:rsidR="000D5A66" w:rsidRPr="00C6790A" w:rsidRDefault="000D5A66" w:rsidP="00981D98">
            <w:pPr>
              <w:autoSpaceDE w:val="0"/>
              <w:autoSpaceDN w:val="0"/>
              <w:adjustRightInd w:val="0"/>
              <w:spacing w:line="276" w:lineRule="auto"/>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Los trabajos de campo y gabinete deberán ser ejecutados por personal calificado con amplia experiencia y dirigidos por un profesional de Ingeniería quien será el responsable de cumplir con las obligaciones técnicas que se deriven de su actuación y también de materializar en el terreno los alcances de los trabajos a realizar.</w:t>
            </w:r>
          </w:p>
          <w:p w14:paraId="6F0F0119" w14:textId="77777777" w:rsidR="000D5A66" w:rsidRPr="00C6790A" w:rsidRDefault="000D5A66" w:rsidP="00981D98">
            <w:pPr>
              <w:autoSpaceDE w:val="0"/>
              <w:autoSpaceDN w:val="0"/>
              <w:adjustRightInd w:val="0"/>
              <w:spacing w:line="276" w:lineRule="auto"/>
              <w:jc w:val="both"/>
              <w:rPr>
                <w:rFonts w:asciiTheme="minorHAnsi" w:hAnsiTheme="minorHAnsi" w:cstheme="minorHAnsi"/>
                <w:sz w:val="22"/>
                <w:szCs w:val="22"/>
                <w:lang w:eastAsia="es-BO"/>
              </w:rPr>
            </w:pPr>
          </w:p>
          <w:p w14:paraId="2DAA1ACA" w14:textId="77777777" w:rsidR="000D5A66" w:rsidRPr="00C6790A" w:rsidRDefault="000D5A66" w:rsidP="00981D98">
            <w:pPr>
              <w:autoSpaceDE w:val="0"/>
              <w:autoSpaceDN w:val="0"/>
              <w:adjustRightInd w:val="0"/>
              <w:spacing w:line="276" w:lineRule="auto"/>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El alcance del </w:t>
            </w:r>
            <w:r w:rsidR="003A4BFB">
              <w:rPr>
                <w:rFonts w:asciiTheme="minorHAnsi" w:hAnsiTheme="minorHAnsi" w:cstheme="minorHAnsi"/>
                <w:sz w:val="22"/>
                <w:szCs w:val="22"/>
                <w:lang w:eastAsia="es-BO"/>
              </w:rPr>
              <w:t>proyecto</w:t>
            </w:r>
            <w:r w:rsidRPr="00C6790A">
              <w:rPr>
                <w:rFonts w:asciiTheme="minorHAnsi" w:hAnsiTheme="minorHAnsi" w:cstheme="minorHAnsi"/>
                <w:sz w:val="22"/>
                <w:szCs w:val="22"/>
                <w:lang w:eastAsia="es-BO"/>
              </w:rPr>
              <w:t xml:space="preserve"> comprende la realización de todos los estudios, mediciones, trabajos y modificaciones que se requieran y conlleven al cumplimi</w:t>
            </w:r>
            <w:r>
              <w:rPr>
                <w:rFonts w:asciiTheme="minorHAnsi" w:hAnsiTheme="minorHAnsi" w:cstheme="minorHAnsi"/>
                <w:sz w:val="22"/>
                <w:szCs w:val="22"/>
                <w:lang w:eastAsia="es-BO"/>
              </w:rPr>
              <w:t xml:space="preserve">ento de los objetivos específicos descritos </w:t>
            </w:r>
            <w:r w:rsidRPr="00C6790A">
              <w:rPr>
                <w:rFonts w:asciiTheme="minorHAnsi" w:hAnsiTheme="minorHAnsi" w:cstheme="minorHAnsi"/>
                <w:sz w:val="22"/>
                <w:szCs w:val="22"/>
                <w:lang w:eastAsia="es-BO"/>
              </w:rPr>
              <w:t xml:space="preserve">en el acápite anterior. Por tanto, el alcance descrito a continuación es de carácter enunciativo más no limitativo, debiendo el CONTRATISTA realizar todas las actividades necesarias que se requieran para el </w:t>
            </w:r>
            <w:r w:rsidRPr="00C6790A">
              <w:rPr>
                <w:rFonts w:asciiTheme="minorHAnsi" w:hAnsiTheme="minorHAnsi" w:cstheme="minorHAnsi"/>
                <w:sz w:val="22"/>
                <w:szCs w:val="22"/>
                <w:lang w:eastAsia="es-BO"/>
              </w:rPr>
              <w:lastRenderedPageBreak/>
              <w:t xml:space="preserve">cumplimiento de los objetivos citados y que tenga concordancia entre todos los documentos solicitados dentro de </w:t>
            </w:r>
            <w:r>
              <w:rPr>
                <w:rFonts w:asciiTheme="minorHAnsi" w:hAnsiTheme="minorHAnsi" w:cstheme="minorHAnsi"/>
                <w:sz w:val="22"/>
                <w:szCs w:val="22"/>
                <w:lang w:eastAsia="es-BO"/>
              </w:rPr>
              <w:t>las presentes especificaciones técnicas</w:t>
            </w:r>
            <w:r w:rsidRPr="00C6790A">
              <w:rPr>
                <w:rFonts w:asciiTheme="minorHAnsi" w:hAnsiTheme="minorHAnsi" w:cstheme="minorHAnsi"/>
                <w:sz w:val="22"/>
                <w:szCs w:val="22"/>
                <w:lang w:eastAsia="es-BO"/>
              </w:rPr>
              <w:t xml:space="preserve"> y sus respectivos anexos.</w:t>
            </w:r>
          </w:p>
          <w:p w14:paraId="71D270DA" w14:textId="77777777" w:rsidR="000D5A66" w:rsidRPr="00C6790A" w:rsidRDefault="000D5A66" w:rsidP="000E4EF7">
            <w:pPr>
              <w:autoSpaceDE w:val="0"/>
              <w:autoSpaceDN w:val="0"/>
              <w:adjustRightInd w:val="0"/>
              <w:spacing w:line="276" w:lineRule="auto"/>
              <w:ind w:right="214"/>
              <w:jc w:val="both"/>
              <w:rPr>
                <w:rFonts w:asciiTheme="minorHAnsi" w:hAnsiTheme="minorHAnsi" w:cstheme="minorHAnsi"/>
                <w:sz w:val="22"/>
                <w:szCs w:val="22"/>
                <w:lang w:eastAsia="es-BO"/>
              </w:rPr>
            </w:pPr>
          </w:p>
          <w:p w14:paraId="31404140"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se asegurará que los objetivos del proyecto, para las consideraciones de flexibilidad operativa, confiabilidad, frecuencia de paradas, ciclo operativo completo (periodo entre paradas de planta), filosofía de repuestos, etc. de las plantas existentes, sean integrados plenamente con el diseño de las unidades de remoción de mercurio.</w:t>
            </w:r>
          </w:p>
          <w:p w14:paraId="0913F704"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5DF801DC" w14:textId="40C0C510"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trabajo se llevará a cabo en estricto cumplimiento </w:t>
            </w:r>
            <w:r w:rsidR="000744B2">
              <w:rPr>
                <w:rFonts w:asciiTheme="minorHAnsi" w:hAnsiTheme="minorHAnsi" w:cstheme="minorHAnsi"/>
                <w:sz w:val="22"/>
                <w:szCs w:val="22"/>
              </w:rPr>
              <w:t>de la Normativa Vigente del estado Plurinacional de Bolivia</w:t>
            </w:r>
            <w:r w:rsidRPr="00C6790A">
              <w:rPr>
                <w:rFonts w:asciiTheme="minorHAnsi" w:hAnsiTheme="minorHAnsi" w:cstheme="minorHAnsi"/>
                <w:sz w:val="22"/>
                <w:szCs w:val="22"/>
              </w:rPr>
              <w:t>, códigos, normas internacionales y locales, así como las especificaciones y/o exigencias particulares del CONTRATANTE establecidas para el Proyecto a fin de lograr un desarrollo que cumpla con todos los criterios aplicables, los requisitos del contrato y altos niveles internacionales de calidad de la industria de la construcción, de manera que las instalaciones sean seguras, operables, fiables y de mantenimiento a bajo costo.</w:t>
            </w:r>
          </w:p>
          <w:p w14:paraId="0E6C319D"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67B7FB98" w14:textId="77777777"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deberá trabajar con base en las especificaciones de ingeniería de las plantas existentes</w:t>
            </w:r>
            <w:r>
              <w:rPr>
                <w:rFonts w:asciiTheme="minorHAnsi" w:hAnsiTheme="minorHAnsi" w:cstheme="minorHAnsi"/>
                <w:sz w:val="22"/>
                <w:szCs w:val="22"/>
              </w:rPr>
              <w:t xml:space="preserve"> (PSLCV y PSLRG)</w:t>
            </w:r>
            <w:r w:rsidRPr="00C6790A">
              <w:rPr>
                <w:rFonts w:asciiTheme="minorHAnsi" w:hAnsiTheme="minorHAnsi" w:cstheme="minorHAnsi"/>
                <w:sz w:val="22"/>
                <w:szCs w:val="22"/>
              </w:rPr>
              <w:t xml:space="preserve"> y las especificaciones entregadas por el Proveedor del Adsorbente, proponiendo las mejores soluciones técnico-económicas enmarcadas dentro del alcance del proyecto para la consecución del mismo.</w:t>
            </w:r>
          </w:p>
          <w:p w14:paraId="183BF2D4"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4EDF651D"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Alcance del Trabajo incluye las Unidades de Remoción de Mercurio de las plantas de Separación de Líquidos Río Grande y Carlos Villegas.</w:t>
            </w:r>
          </w:p>
          <w:p w14:paraId="6B36E8EB"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349261FA"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CONTRATISTA es responsable de la </w:t>
            </w:r>
            <w:r w:rsidRPr="00C6790A">
              <w:rPr>
                <w:rFonts w:asciiTheme="minorHAnsi" w:hAnsiTheme="minorHAnsi" w:cstheme="minorHAnsi"/>
                <w:sz w:val="22"/>
                <w:szCs w:val="22"/>
                <w:u w:val="single"/>
              </w:rPr>
              <w:t>operatividad completa</w:t>
            </w:r>
            <w:r w:rsidRPr="00C6790A">
              <w:rPr>
                <w:rFonts w:asciiTheme="minorHAnsi" w:hAnsiTheme="minorHAnsi" w:cstheme="minorHAnsi"/>
                <w:sz w:val="22"/>
                <w:szCs w:val="22"/>
              </w:rPr>
              <w:t xml:space="preserve"> de las nuevas Unidades de Remoción de Mercurio implementadas en las Plantas. En particular, el CONTRATISTA deberá garantizar que:</w:t>
            </w:r>
          </w:p>
          <w:p w14:paraId="6EC58F28"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Se minimicen las intervenciones o acciones rutinarias a realizar por los operadores.</w:t>
            </w:r>
          </w:p>
          <w:p w14:paraId="2C11DB7B"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Se reduzca la periodicidad de mantenimiento, se acorte la duración del mantenimiento y se reduzca su complejidad.</w:t>
            </w:r>
          </w:p>
          <w:p w14:paraId="441DD187"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acceso a todas las partes del equipo y de las instalaciones sea satisfactorio.</w:t>
            </w:r>
          </w:p>
          <w:p w14:paraId="46FC0BB3"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Todos los riesgos se minimicen, incluyendo, pero no limitado, a los riesgos de parada programadas y no programadas y contaminación ambiental.</w:t>
            </w:r>
          </w:p>
          <w:p w14:paraId="4E599BD5"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Los equipos sean seguros y </w:t>
            </w:r>
            <w:r w:rsidR="00034394" w:rsidRPr="00C6790A">
              <w:rPr>
                <w:rFonts w:asciiTheme="minorHAnsi" w:hAnsiTheme="minorHAnsi" w:cstheme="minorHAnsi"/>
                <w:sz w:val="22"/>
                <w:szCs w:val="22"/>
              </w:rPr>
              <w:t>confiables de</w:t>
            </w:r>
            <w:r w:rsidRPr="00C6790A">
              <w:rPr>
                <w:rFonts w:asciiTheme="minorHAnsi" w:hAnsiTheme="minorHAnsi" w:cstheme="minorHAnsi"/>
                <w:sz w:val="22"/>
                <w:szCs w:val="22"/>
              </w:rPr>
              <w:t xml:space="preserve"> tal manera de asegurar la confiabilidad operacional e integridad de equipos e instalaciones existentes y la seguridad del personal operativo de las Plantas durante y después de la implementación de las nuevas URMs.</w:t>
            </w:r>
          </w:p>
          <w:p w14:paraId="5EBC10FF"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Los servicios de emergencia sean eficientes y adecuados.</w:t>
            </w:r>
          </w:p>
          <w:p w14:paraId="6FE4DF93"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Las alarmas y los instrumentos de control sean fácilmente legibles y accesibles.</w:t>
            </w:r>
          </w:p>
          <w:p w14:paraId="3A61FB8B"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La intercambiabilidad de los repuestos y el suministro de los mismos sea fácil.</w:t>
            </w:r>
          </w:p>
          <w:p w14:paraId="5BFBE820"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La inversión de capital sea adecuada precautelando la economía del proyecto y adquiriendo materiales de calidad. </w:t>
            </w:r>
          </w:p>
          <w:p w14:paraId="6A04EB4A"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59C363A7"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alcance del CONTRATISTA consiste en la prestación de todos los servicios y suministros necesarios para la ejecución y culminación del presente proyecto, entre ellos:</w:t>
            </w:r>
          </w:p>
          <w:p w14:paraId="37D2DB7B"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2F3AC10C"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Realización de la ingeniería de detalle para el diseño de los equipos, tuberías, válvulas, instrumentación, filtros y otros, según las bases de diseño del presente proyecto, las especificaciones técnicas del proveedor de adsorbentes, y la normativa aplicable. Por ello, </w:t>
            </w:r>
            <w:r w:rsidRPr="00C6790A">
              <w:rPr>
                <w:rFonts w:asciiTheme="minorHAnsi" w:hAnsiTheme="minorHAnsi" w:cstheme="minorHAnsi"/>
                <w:sz w:val="22"/>
                <w:szCs w:val="22"/>
                <w:u w:val="single"/>
              </w:rPr>
              <w:t>deberá complementar, validar</w:t>
            </w:r>
            <w:r>
              <w:rPr>
                <w:rFonts w:asciiTheme="minorHAnsi" w:hAnsiTheme="minorHAnsi" w:cstheme="minorHAnsi"/>
                <w:sz w:val="22"/>
                <w:szCs w:val="22"/>
                <w:u w:val="single"/>
              </w:rPr>
              <w:t>, verificar y aprobar</w:t>
            </w:r>
            <w:r w:rsidRPr="00C6790A">
              <w:rPr>
                <w:rFonts w:asciiTheme="minorHAnsi" w:hAnsiTheme="minorHAnsi" w:cstheme="minorHAnsi"/>
                <w:sz w:val="22"/>
                <w:szCs w:val="22"/>
                <w:u w:val="single"/>
              </w:rPr>
              <w:t xml:space="preserve"> la</w:t>
            </w:r>
            <w:r>
              <w:rPr>
                <w:rFonts w:asciiTheme="minorHAnsi" w:hAnsiTheme="minorHAnsi" w:cstheme="minorHAnsi"/>
                <w:sz w:val="22"/>
                <w:szCs w:val="22"/>
                <w:u w:val="single"/>
              </w:rPr>
              <w:t xml:space="preserve"> </w:t>
            </w:r>
            <w:r w:rsidRPr="00C6790A">
              <w:rPr>
                <w:rFonts w:asciiTheme="minorHAnsi" w:hAnsiTheme="minorHAnsi" w:cstheme="minorHAnsi"/>
                <w:sz w:val="22"/>
                <w:szCs w:val="22"/>
                <w:u w:val="single"/>
              </w:rPr>
              <w:t>ingeniería básica</w:t>
            </w:r>
            <w:r w:rsidRPr="00C6790A">
              <w:rPr>
                <w:rFonts w:asciiTheme="minorHAnsi" w:hAnsiTheme="minorHAnsi" w:cstheme="minorHAnsi"/>
                <w:sz w:val="22"/>
                <w:szCs w:val="22"/>
              </w:rPr>
              <w:t>, incluyendo la ingeniería civil, mecánica, eléctrica, instrumentación y control (DCS y ESD), comunicaciones, etc. según corresponda.</w:t>
            </w:r>
          </w:p>
          <w:p w14:paraId="7C0CA825"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Provisión de los Equipos (procura y fabricación) y Materiales que comprendan la URM.</w:t>
            </w:r>
          </w:p>
          <w:p w14:paraId="0C9B9BE4"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Provisión de todos los materiales, consumibles,</w:t>
            </w:r>
            <w:r w:rsidR="000744B2">
              <w:rPr>
                <w:rFonts w:asciiTheme="minorHAnsi" w:hAnsiTheme="minorHAnsi" w:cstheme="minorHAnsi"/>
                <w:sz w:val="22"/>
                <w:szCs w:val="22"/>
              </w:rPr>
              <w:t xml:space="preserve"> insumos</w:t>
            </w:r>
            <w:r w:rsidR="00034394">
              <w:rPr>
                <w:rFonts w:asciiTheme="minorHAnsi" w:hAnsiTheme="minorHAnsi" w:cstheme="minorHAnsi"/>
                <w:sz w:val="22"/>
                <w:szCs w:val="22"/>
              </w:rPr>
              <w:t>,</w:t>
            </w:r>
            <w:r w:rsidRPr="00C6790A">
              <w:rPr>
                <w:rFonts w:asciiTheme="minorHAnsi" w:hAnsiTheme="minorHAnsi" w:cstheme="minorHAnsi"/>
                <w:sz w:val="22"/>
                <w:szCs w:val="22"/>
              </w:rPr>
              <w:t xml:space="preserve"> maquinaria, tuberías, válvulas, instrumentación y otros y mano de obra necesarias.</w:t>
            </w:r>
          </w:p>
          <w:p w14:paraId="48B82476" w14:textId="77777777" w:rsidR="000D5A66" w:rsidRPr="00C6790A" w:rsidRDefault="000D5A66" w:rsidP="000E4EF7">
            <w:pPr>
              <w:pStyle w:val="Prrafodelista"/>
              <w:numPr>
                <w:ilvl w:val="0"/>
                <w:numId w:val="3"/>
              </w:num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rPr>
              <w:t xml:space="preserve">Construcción y trabajos civiles y de montaje mecánico, eléctrico y de instrumentación en las Plantas de Separación de Líquidos Rio Grande y Carlos Villegas, incluyendo </w:t>
            </w:r>
            <w:r w:rsidRPr="00C6790A">
              <w:rPr>
                <w:rFonts w:asciiTheme="minorHAnsi" w:hAnsiTheme="minorHAnsi" w:cstheme="minorHAnsi"/>
                <w:sz w:val="22"/>
                <w:szCs w:val="22"/>
                <w:lang w:val="es-BO" w:eastAsia="es-BO"/>
              </w:rPr>
              <w:t>todos los equipos, instrumentos y componentes requeridos en las URMs, considerando las modificaciones necesarias en estructuras y accesos de la planta para cumplir con dicho fin; debiendo considerar también:</w:t>
            </w:r>
          </w:p>
          <w:p w14:paraId="5B5BAA44" w14:textId="77777777" w:rsidR="000D5A66" w:rsidRPr="00C6790A" w:rsidRDefault="000D5A66" w:rsidP="000E4EF7">
            <w:pPr>
              <w:pStyle w:val="Default"/>
              <w:widowControl/>
              <w:numPr>
                <w:ilvl w:val="0"/>
                <w:numId w:val="7"/>
              </w:numPr>
              <w:spacing w:line="276" w:lineRule="auto"/>
              <w:ind w:left="1698"/>
              <w:rPr>
                <w:rFonts w:asciiTheme="minorHAnsi" w:hAnsiTheme="minorHAnsi" w:cstheme="minorHAnsi"/>
                <w:sz w:val="22"/>
                <w:szCs w:val="22"/>
              </w:rPr>
            </w:pPr>
            <w:r w:rsidRPr="00C6790A">
              <w:rPr>
                <w:rFonts w:asciiTheme="minorHAnsi" w:hAnsiTheme="minorHAnsi" w:cstheme="minorHAnsi"/>
                <w:sz w:val="22"/>
                <w:szCs w:val="22"/>
              </w:rPr>
              <w:t>Bases de fundación de equipos,</w:t>
            </w:r>
          </w:p>
          <w:p w14:paraId="669FE604" w14:textId="77777777" w:rsidR="000D5A66" w:rsidRPr="00C6790A" w:rsidRDefault="000D5A66" w:rsidP="000E4EF7">
            <w:pPr>
              <w:pStyle w:val="Default"/>
              <w:widowControl/>
              <w:numPr>
                <w:ilvl w:val="0"/>
                <w:numId w:val="7"/>
              </w:numPr>
              <w:spacing w:line="276" w:lineRule="auto"/>
              <w:ind w:left="1698"/>
              <w:rPr>
                <w:rFonts w:asciiTheme="minorHAnsi" w:hAnsiTheme="minorHAnsi" w:cstheme="minorHAnsi"/>
                <w:sz w:val="22"/>
                <w:szCs w:val="22"/>
              </w:rPr>
            </w:pPr>
            <w:r w:rsidRPr="00C6790A">
              <w:rPr>
                <w:rFonts w:asciiTheme="minorHAnsi" w:hAnsiTheme="minorHAnsi" w:cstheme="minorHAnsi"/>
                <w:sz w:val="22"/>
                <w:szCs w:val="22"/>
              </w:rPr>
              <w:t>Plataformas de acceso a los equipos y válvulas,</w:t>
            </w:r>
          </w:p>
          <w:p w14:paraId="1F481633" w14:textId="77777777" w:rsidR="000D5A66" w:rsidRPr="00C6790A" w:rsidRDefault="000D5A66" w:rsidP="000E4EF7">
            <w:pPr>
              <w:pStyle w:val="Prrafodelista"/>
              <w:numPr>
                <w:ilvl w:val="0"/>
                <w:numId w:val="7"/>
              </w:numPr>
              <w:autoSpaceDE w:val="0"/>
              <w:autoSpaceDN w:val="0"/>
              <w:adjustRightInd w:val="0"/>
              <w:spacing w:line="276" w:lineRule="auto"/>
              <w:ind w:left="1698"/>
              <w:rPr>
                <w:rFonts w:asciiTheme="minorHAnsi" w:hAnsiTheme="minorHAnsi" w:cstheme="minorHAnsi"/>
                <w:color w:val="000000"/>
                <w:sz w:val="22"/>
                <w:szCs w:val="22"/>
              </w:rPr>
            </w:pPr>
            <w:r w:rsidRPr="00C6790A">
              <w:rPr>
                <w:rFonts w:asciiTheme="minorHAnsi" w:hAnsiTheme="minorHAnsi" w:cstheme="minorHAnsi"/>
                <w:color w:val="000000"/>
                <w:sz w:val="22"/>
                <w:szCs w:val="22"/>
              </w:rPr>
              <w:t>Soportes de tuberías y válvulas,</w:t>
            </w:r>
          </w:p>
          <w:p w14:paraId="2B8867D6" w14:textId="77777777" w:rsidR="000D5A66" w:rsidRPr="00C6790A" w:rsidRDefault="000D5A66" w:rsidP="000E4EF7">
            <w:pPr>
              <w:pStyle w:val="Prrafodelista"/>
              <w:numPr>
                <w:ilvl w:val="0"/>
                <w:numId w:val="7"/>
              </w:numPr>
              <w:autoSpaceDE w:val="0"/>
              <w:autoSpaceDN w:val="0"/>
              <w:adjustRightInd w:val="0"/>
              <w:spacing w:line="276" w:lineRule="auto"/>
              <w:ind w:left="1698"/>
              <w:rPr>
                <w:rFonts w:asciiTheme="minorHAnsi" w:hAnsiTheme="minorHAnsi" w:cstheme="minorHAnsi"/>
                <w:color w:val="000000"/>
                <w:sz w:val="22"/>
                <w:szCs w:val="22"/>
              </w:rPr>
            </w:pPr>
            <w:r w:rsidRPr="00C6790A">
              <w:rPr>
                <w:rFonts w:asciiTheme="minorHAnsi" w:hAnsiTheme="minorHAnsi" w:cstheme="minorHAnsi"/>
                <w:color w:val="000000"/>
                <w:sz w:val="22"/>
                <w:szCs w:val="22"/>
              </w:rPr>
              <w:t>Bases de fundación para soportes de tuberías y válvulas,</w:t>
            </w:r>
          </w:p>
          <w:p w14:paraId="2B045742" w14:textId="77777777" w:rsidR="000D5A66" w:rsidRPr="00C6790A" w:rsidRDefault="000D5A66" w:rsidP="000E4EF7">
            <w:pPr>
              <w:pStyle w:val="Default"/>
              <w:widowControl/>
              <w:numPr>
                <w:ilvl w:val="0"/>
                <w:numId w:val="7"/>
              </w:numPr>
              <w:spacing w:line="276" w:lineRule="auto"/>
              <w:ind w:left="1698"/>
              <w:rPr>
                <w:rFonts w:asciiTheme="minorHAnsi" w:hAnsiTheme="minorHAnsi" w:cstheme="minorHAnsi"/>
                <w:sz w:val="22"/>
                <w:szCs w:val="22"/>
              </w:rPr>
            </w:pPr>
            <w:r w:rsidRPr="00C6790A">
              <w:rPr>
                <w:rFonts w:asciiTheme="minorHAnsi" w:hAnsiTheme="minorHAnsi" w:cstheme="minorHAnsi"/>
                <w:sz w:val="22"/>
                <w:szCs w:val="22"/>
              </w:rPr>
              <w:t>Pavimento en área de proceso y sistema de drenaje y áreas de mantenimiento,</w:t>
            </w:r>
          </w:p>
          <w:p w14:paraId="609442A3" w14:textId="77777777" w:rsidR="000D5A66" w:rsidRPr="00C6790A" w:rsidRDefault="000D5A66" w:rsidP="000E4EF7">
            <w:pPr>
              <w:pStyle w:val="Default"/>
              <w:widowControl/>
              <w:numPr>
                <w:ilvl w:val="0"/>
                <w:numId w:val="7"/>
              </w:numPr>
              <w:spacing w:line="276" w:lineRule="auto"/>
              <w:ind w:left="1698"/>
              <w:rPr>
                <w:rFonts w:asciiTheme="minorHAnsi" w:hAnsiTheme="minorHAnsi" w:cstheme="minorHAnsi"/>
                <w:sz w:val="22"/>
                <w:szCs w:val="22"/>
              </w:rPr>
            </w:pPr>
            <w:r w:rsidRPr="00C6790A">
              <w:rPr>
                <w:rFonts w:asciiTheme="minorHAnsi" w:hAnsiTheme="minorHAnsi" w:cstheme="minorHAnsi"/>
                <w:sz w:val="22"/>
                <w:szCs w:val="22"/>
              </w:rPr>
              <w:t>Pavimento del área de carga/descarga del rell</w:t>
            </w:r>
            <w:r w:rsidR="00DF36ED">
              <w:rPr>
                <w:rFonts w:asciiTheme="minorHAnsi" w:hAnsiTheme="minorHAnsi" w:cstheme="minorHAnsi"/>
                <w:sz w:val="22"/>
                <w:szCs w:val="22"/>
              </w:rPr>
              <w:t>eno ad</w:t>
            </w:r>
            <w:r w:rsidRPr="00C6790A">
              <w:rPr>
                <w:rFonts w:asciiTheme="minorHAnsi" w:hAnsiTheme="minorHAnsi" w:cstheme="minorHAnsi"/>
                <w:sz w:val="22"/>
                <w:szCs w:val="22"/>
              </w:rPr>
              <w:t>sorbente,</w:t>
            </w:r>
          </w:p>
          <w:p w14:paraId="32CD41E1" w14:textId="77777777" w:rsidR="000D5A66" w:rsidRPr="00C6790A" w:rsidRDefault="000D5A66" w:rsidP="000E4EF7">
            <w:pPr>
              <w:pStyle w:val="Default"/>
              <w:widowControl/>
              <w:numPr>
                <w:ilvl w:val="0"/>
                <w:numId w:val="7"/>
              </w:numPr>
              <w:spacing w:line="276" w:lineRule="auto"/>
              <w:ind w:left="1698"/>
              <w:rPr>
                <w:rFonts w:asciiTheme="minorHAnsi" w:hAnsiTheme="minorHAnsi" w:cstheme="minorHAnsi"/>
                <w:sz w:val="22"/>
                <w:szCs w:val="22"/>
              </w:rPr>
            </w:pPr>
            <w:r w:rsidRPr="00C6790A">
              <w:rPr>
                <w:rFonts w:asciiTheme="minorHAnsi" w:hAnsiTheme="minorHAnsi" w:cstheme="minorHAnsi"/>
                <w:sz w:val="22"/>
                <w:szCs w:val="22"/>
              </w:rPr>
              <w:t>Refuerzo de estructuras metálicas y de hormigón armado existentes impactadas por el proyecto,</w:t>
            </w:r>
          </w:p>
          <w:p w14:paraId="07652657" w14:textId="77777777" w:rsidR="000D5A66" w:rsidRPr="00C6790A" w:rsidRDefault="000D5A66" w:rsidP="000E4EF7">
            <w:pPr>
              <w:pStyle w:val="Default"/>
              <w:widowControl/>
              <w:numPr>
                <w:ilvl w:val="0"/>
                <w:numId w:val="7"/>
              </w:numPr>
              <w:spacing w:line="276" w:lineRule="auto"/>
              <w:ind w:left="1698"/>
              <w:rPr>
                <w:rFonts w:asciiTheme="minorHAnsi" w:hAnsiTheme="minorHAnsi" w:cstheme="minorHAnsi"/>
                <w:sz w:val="22"/>
                <w:szCs w:val="22"/>
              </w:rPr>
            </w:pPr>
            <w:r w:rsidRPr="00C6790A">
              <w:rPr>
                <w:rFonts w:asciiTheme="minorHAnsi" w:hAnsiTheme="minorHAnsi" w:cstheme="minorHAnsi"/>
                <w:sz w:val="22"/>
                <w:szCs w:val="22"/>
              </w:rPr>
              <w:t>Extensión de plataformas existentes de acuerdo a definición del proyecto.</w:t>
            </w:r>
          </w:p>
          <w:p w14:paraId="4E7C83AA"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Ejecución del Pre-Comisionado, </w:t>
            </w:r>
            <w:r>
              <w:rPr>
                <w:rFonts w:asciiTheme="minorHAnsi" w:hAnsiTheme="minorHAnsi" w:cstheme="minorHAnsi"/>
                <w:sz w:val="22"/>
                <w:szCs w:val="22"/>
              </w:rPr>
              <w:t xml:space="preserve">Aceptación Mecánica, </w:t>
            </w:r>
            <w:r w:rsidRPr="00C6790A">
              <w:rPr>
                <w:rFonts w:asciiTheme="minorHAnsi" w:hAnsiTheme="minorHAnsi" w:cstheme="minorHAnsi"/>
                <w:sz w:val="22"/>
                <w:szCs w:val="22"/>
              </w:rPr>
              <w:t>Comisionado, Puesta en Marcha, Pruebas de desempeño, y toda ingeniería y/o trabajos complementarios que pudieren resultar necesarios para superar las pruebas de desempeño de cada unidad de remoción de mercurio (Performance Test).</w:t>
            </w:r>
          </w:p>
          <w:p w14:paraId="19D3E31B" w14:textId="77777777" w:rsidR="000D5A66" w:rsidRPr="00C6790A" w:rsidRDefault="000D5A66" w:rsidP="000E4EF7">
            <w:pPr>
              <w:pStyle w:val="Default"/>
              <w:spacing w:line="276" w:lineRule="auto"/>
              <w:rPr>
                <w:rFonts w:asciiTheme="minorHAnsi" w:hAnsiTheme="minorHAnsi" w:cstheme="minorHAnsi"/>
                <w:sz w:val="22"/>
                <w:szCs w:val="22"/>
              </w:rPr>
            </w:pPr>
          </w:p>
          <w:p w14:paraId="70BC4E2F" w14:textId="77777777" w:rsidR="000D5A66" w:rsidRPr="00C6790A" w:rsidRDefault="000D5A66" w:rsidP="000E4EF7">
            <w:pPr>
              <w:pStyle w:val="Default"/>
              <w:spacing w:line="276" w:lineRule="auto"/>
              <w:rPr>
                <w:rFonts w:asciiTheme="minorHAnsi" w:hAnsiTheme="minorHAnsi" w:cstheme="minorHAnsi"/>
                <w:sz w:val="22"/>
                <w:szCs w:val="22"/>
              </w:rPr>
            </w:pPr>
            <w:r w:rsidRPr="00C6790A">
              <w:rPr>
                <w:rFonts w:asciiTheme="minorHAnsi" w:hAnsiTheme="minorHAnsi" w:cstheme="minorHAnsi"/>
                <w:sz w:val="22"/>
                <w:szCs w:val="22"/>
              </w:rPr>
              <w:t>Otros ítems que también forman parte del alcance del CONTRATISTA para el proyecto, son:</w:t>
            </w:r>
          </w:p>
          <w:p w14:paraId="031056F1"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Ser responsable de la dirección y coordinación general del Proyecto.</w:t>
            </w:r>
          </w:p>
          <w:p w14:paraId="24E40464"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Realizar el Modelado 3D de las URMs empleando los programas informáticos específicos de modelado 3D (software) empleados en cada Planta.</w:t>
            </w:r>
          </w:p>
          <w:p w14:paraId="5A892395" w14:textId="77777777" w:rsidR="000D5A66" w:rsidRPr="00C6790A" w:rsidRDefault="000D5A66" w:rsidP="000E4EF7">
            <w:pPr>
              <w:pStyle w:val="Default"/>
              <w:widowControl/>
              <w:spacing w:line="276" w:lineRule="auto"/>
              <w:ind w:left="1415"/>
              <w:jc w:val="both"/>
              <w:rPr>
                <w:rFonts w:asciiTheme="minorHAnsi" w:hAnsiTheme="minorHAnsi" w:cstheme="minorHAnsi"/>
                <w:sz w:val="22"/>
                <w:szCs w:val="22"/>
              </w:rPr>
            </w:pPr>
            <w:r w:rsidRPr="00C6790A">
              <w:rPr>
                <w:rFonts w:asciiTheme="minorHAnsi" w:hAnsiTheme="minorHAnsi" w:cstheme="minorHAnsi"/>
                <w:sz w:val="22"/>
                <w:szCs w:val="22"/>
              </w:rPr>
              <w:t>PSLRG – Smartplant 3D</w:t>
            </w:r>
          </w:p>
          <w:p w14:paraId="5A26DEE6" w14:textId="77777777" w:rsidR="000D5A66" w:rsidRPr="00C6790A" w:rsidRDefault="000D5A66" w:rsidP="000E4EF7">
            <w:pPr>
              <w:pStyle w:val="Default"/>
              <w:widowControl/>
              <w:spacing w:line="276" w:lineRule="auto"/>
              <w:ind w:left="1415"/>
              <w:jc w:val="both"/>
              <w:rPr>
                <w:rFonts w:asciiTheme="minorHAnsi" w:hAnsiTheme="minorHAnsi" w:cstheme="minorHAnsi"/>
                <w:sz w:val="22"/>
                <w:szCs w:val="22"/>
              </w:rPr>
            </w:pPr>
            <w:r w:rsidRPr="00C6790A">
              <w:rPr>
                <w:rFonts w:asciiTheme="minorHAnsi" w:hAnsiTheme="minorHAnsi" w:cstheme="minorHAnsi"/>
                <w:sz w:val="22"/>
                <w:szCs w:val="22"/>
              </w:rPr>
              <w:t>PSLCV – AUTOCAD</w:t>
            </w:r>
          </w:p>
          <w:p w14:paraId="2041FA3E" w14:textId="77777777" w:rsidR="000D5A66" w:rsidRPr="00C6790A" w:rsidRDefault="000D5A66" w:rsidP="000E4EF7">
            <w:pPr>
              <w:pStyle w:val="Default"/>
              <w:widowControl/>
              <w:spacing w:line="276" w:lineRule="auto"/>
              <w:ind w:left="706"/>
              <w:jc w:val="both"/>
              <w:rPr>
                <w:rFonts w:asciiTheme="minorHAnsi" w:hAnsiTheme="minorHAnsi" w:cstheme="minorHAnsi"/>
                <w:sz w:val="22"/>
                <w:szCs w:val="22"/>
              </w:rPr>
            </w:pPr>
            <w:r w:rsidRPr="00C6790A">
              <w:rPr>
                <w:rFonts w:asciiTheme="minorHAnsi" w:hAnsiTheme="minorHAnsi" w:cstheme="minorHAnsi"/>
                <w:sz w:val="22"/>
                <w:szCs w:val="22"/>
              </w:rPr>
              <w:lastRenderedPageBreak/>
              <w:t>El CONTRATISTA deberá entregar las maquetas en formato editable y en extensión del visor requerido:</w:t>
            </w:r>
          </w:p>
          <w:p w14:paraId="1E29EA74" w14:textId="77777777" w:rsidR="000D5A66" w:rsidRPr="00C6790A" w:rsidRDefault="000D5A66" w:rsidP="000E4EF7">
            <w:pPr>
              <w:pStyle w:val="Default"/>
              <w:widowControl/>
              <w:spacing w:line="276" w:lineRule="auto"/>
              <w:ind w:left="1415"/>
              <w:jc w:val="both"/>
              <w:rPr>
                <w:rFonts w:asciiTheme="minorHAnsi" w:hAnsiTheme="minorHAnsi" w:cstheme="minorHAnsi"/>
                <w:sz w:val="22"/>
                <w:szCs w:val="22"/>
                <w:lang w:val="en-US"/>
              </w:rPr>
            </w:pPr>
            <w:r w:rsidRPr="00C6790A">
              <w:rPr>
                <w:rFonts w:asciiTheme="minorHAnsi" w:hAnsiTheme="minorHAnsi" w:cstheme="minorHAnsi"/>
                <w:sz w:val="22"/>
                <w:szCs w:val="22"/>
                <w:lang w:val="en-US"/>
              </w:rPr>
              <w:t>PSLRG – Smartplant Freeview</w:t>
            </w:r>
          </w:p>
          <w:p w14:paraId="49141405" w14:textId="77777777" w:rsidR="000D5A66" w:rsidRPr="00C6790A" w:rsidRDefault="000D5A66" w:rsidP="000E4EF7">
            <w:pPr>
              <w:pStyle w:val="Default"/>
              <w:widowControl/>
              <w:spacing w:line="276" w:lineRule="auto"/>
              <w:ind w:left="1415"/>
              <w:jc w:val="both"/>
              <w:rPr>
                <w:rFonts w:asciiTheme="minorHAnsi" w:hAnsiTheme="minorHAnsi" w:cstheme="minorHAnsi"/>
                <w:sz w:val="22"/>
                <w:szCs w:val="22"/>
                <w:lang w:val="en-US"/>
              </w:rPr>
            </w:pPr>
            <w:r w:rsidRPr="00C6790A">
              <w:rPr>
                <w:rFonts w:asciiTheme="minorHAnsi" w:hAnsiTheme="minorHAnsi" w:cstheme="minorHAnsi"/>
                <w:sz w:val="22"/>
                <w:szCs w:val="22"/>
                <w:lang w:val="en-US"/>
              </w:rPr>
              <w:t>PSLCV – AUTOCAD y Navisworks</w:t>
            </w:r>
          </w:p>
          <w:p w14:paraId="2250E048" w14:textId="77777777" w:rsidR="000D5A66" w:rsidRPr="00C6790A" w:rsidRDefault="000D5A66" w:rsidP="000E4EF7">
            <w:pPr>
              <w:pStyle w:val="Default"/>
              <w:widowControl/>
              <w:spacing w:line="276" w:lineRule="auto"/>
              <w:ind w:left="564"/>
              <w:jc w:val="both"/>
              <w:rPr>
                <w:rFonts w:asciiTheme="minorHAnsi" w:hAnsiTheme="minorHAnsi" w:cstheme="minorHAnsi"/>
                <w:sz w:val="22"/>
                <w:szCs w:val="22"/>
                <w:lang w:val="en-US"/>
              </w:rPr>
            </w:pPr>
          </w:p>
          <w:p w14:paraId="13B8E32E" w14:textId="77777777" w:rsidR="000D5A66" w:rsidRPr="00C6790A" w:rsidRDefault="000D5A66" w:rsidP="000E4EF7">
            <w:pPr>
              <w:pStyle w:val="TableParagraph"/>
              <w:spacing w:line="276" w:lineRule="auto"/>
              <w:ind w:left="564"/>
              <w:jc w:val="both"/>
              <w:rPr>
                <w:rFonts w:eastAsia="Arial" w:cstheme="minorHAnsi"/>
                <w:lang w:val="es-BO"/>
              </w:rPr>
            </w:pPr>
            <w:r w:rsidRPr="00C6790A">
              <w:rPr>
                <w:rFonts w:eastAsia="Arial" w:cstheme="minorHAnsi"/>
                <w:lang w:val="es-BO"/>
              </w:rPr>
              <w:t>La maqueta electrónica 3D de la PSLRG es de formato “.vue” (SmartPlant). El CONTRATISTA debe contar con las licencias necesarias de software para poder actualizar y modificar las maquetas.</w:t>
            </w:r>
          </w:p>
          <w:p w14:paraId="36F017F4" w14:textId="77777777" w:rsidR="000D5A66" w:rsidRPr="00C6790A" w:rsidRDefault="000D5A66" w:rsidP="000E4EF7">
            <w:pPr>
              <w:pStyle w:val="Default"/>
              <w:widowControl/>
              <w:spacing w:line="276" w:lineRule="auto"/>
              <w:ind w:left="564"/>
              <w:jc w:val="both"/>
              <w:rPr>
                <w:rFonts w:asciiTheme="minorHAnsi" w:hAnsiTheme="minorHAnsi" w:cstheme="minorHAnsi"/>
                <w:sz w:val="22"/>
                <w:szCs w:val="22"/>
              </w:rPr>
            </w:pPr>
          </w:p>
          <w:p w14:paraId="33D3C6FB" w14:textId="77777777" w:rsidR="000D5A66" w:rsidRDefault="000D5A66" w:rsidP="000E4EF7">
            <w:pPr>
              <w:pStyle w:val="Default"/>
              <w:widowControl/>
              <w:spacing w:line="276" w:lineRule="auto"/>
              <w:ind w:left="564"/>
              <w:jc w:val="both"/>
              <w:rPr>
                <w:rFonts w:asciiTheme="minorHAnsi" w:hAnsiTheme="minorHAnsi" w:cstheme="minorHAnsi"/>
                <w:sz w:val="22"/>
                <w:szCs w:val="22"/>
              </w:rPr>
            </w:pPr>
            <w:r w:rsidRPr="00C6790A">
              <w:rPr>
                <w:rFonts w:asciiTheme="minorHAnsi" w:hAnsiTheme="minorHAnsi" w:cstheme="minorHAnsi"/>
                <w:sz w:val="22"/>
                <w:szCs w:val="22"/>
              </w:rPr>
              <w:t>Las revisiones del modelo 3D serán al 30, 60, 90% y a la entrega final (as built 100%), a realizarse en las oficinas del CONTRATANTE (Santa Cruz de la Sierra) incluyendo las disciplinas requeridas por cada revisión. Cada oferente debe incluir dentro de su propuesta los costos inherentes al traslado de su personal</w:t>
            </w:r>
            <w:r>
              <w:rPr>
                <w:rFonts w:asciiTheme="minorHAnsi" w:hAnsiTheme="minorHAnsi" w:cstheme="minorHAnsi"/>
                <w:sz w:val="22"/>
                <w:szCs w:val="22"/>
              </w:rPr>
              <w:t xml:space="preserve">  (transporte Nacional e Internacional, alojamiento, alimentación, etc.).</w:t>
            </w:r>
          </w:p>
          <w:p w14:paraId="5E854EC4" w14:textId="77777777" w:rsidR="000D5A66" w:rsidRDefault="000D5A66" w:rsidP="000E4EF7">
            <w:pPr>
              <w:pStyle w:val="Default"/>
              <w:widowControl/>
              <w:spacing w:line="276" w:lineRule="auto"/>
              <w:ind w:left="564"/>
              <w:jc w:val="both"/>
              <w:rPr>
                <w:rFonts w:asciiTheme="minorHAnsi" w:hAnsiTheme="minorHAnsi" w:cstheme="minorHAnsi"/>
                <w:sz w:val="22"/>
                <w:szCs w:val="22"/>
              </w:rPr>
            </w:pPr>
          </w:p>
          <w:p w14:paraId="3B2BAF43" w14:textId="77777777" w:rsidR="000D5A66" w:rsidRPr="00C6790A" w:rsidRDefault="000D5A66" w:rsidP="000E4EF7">
            <w:pPr>
              <w:pStyle w:val="Default"/>
              <w:widowControl/>
              <w:spacing w:line="276" w:lineRule="auto"/>
              <w:ind w:left="564"/>
              <w:jc w:val="both"/>
              <w:rPr>
                <w:rFonts w:asciiTheme="minorHAnsi" w:hAnsiTheme="minorHAnsi" w:cstheme="minorHAnsi"/>
                <w:sz w:val="22"/>
                <w:szCs w:val="22"/>
              </w:rPr>
            </w:pPr>
            <w:r w:rsidRPr="00AE29B0">
              <w:rPr>
                <w:rFonts w:asciiTheme="minorHAnsi" w:hAnsiTheme="minorHAnsi" w:cstheme="minorHAnsi"/>
                <w:sz w:val="22"/>
                <w:szCs w:val="22"/>
              </w:rPr>
              <w:t>El CONTRATISTA debe</w:t>
            </w:r>
            <w:r>
              <w:rPr>
                <w:rFonts w:asciiTheme="minorHAnsi" w:hAnsiTheme="minorHAnsi" w:cstheme="minorHAnsi"/>
                <w:sz w:val="22"/>
                <w:szCs w:val="22"/>
              </w:rPr>
              <w:t>:</w:t>
            </w:r>
          </w:p>
          <w:p w14:paraId="15EF7310"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lang w:val="es-BO" w:eastAsia="es-BO"/>
              </w:rPr>
              <w:t>Actualizar la maqueta digital 3D (existente) de la Planta de Separación de Líquidos Rio Grande, incluyendo todo cambio generado en la implementación de la URM.</w:t>
            </w:r>
          </w:p>
          <w:p w14:paraId="1E1DD880"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Asegurar el suministro de Equipos, Materiales, Repuestos y consumibles para 2 años de operación</w:t>
            </w:r>
            <w:r>
              <w:rPr>
                <w:rFonts w:asciiTheme="minorHAnsi" w:hAnsiTheme="minorHAnsi" w:cstheme="minorHAnsi"/>
                <w:sz w:val="22"/>
                <w:szCs w:val="22"/>
              </w:rPr>
              <w:t xml:space="preserve"> y mantenimiento</w:t>
            </w:r>
            <w:r w:rsidRPr="00C6790A">
              <w:rPr>
                <w:rFonts w:asciiTheme="minorHAnsi" w:hAnsiTheme="minorHAnsi" w:cstheme="minorHAnsi"/>
                <w:sz w:val="22"/>
                <w:szCs w:val="22"/>
              </w:rPr>
              <w:t>, de acuerdo a lo definido en los Anexos del presente documento.</w:t>
            </w:r>
          </w:p>
          <w:p w14:paraId="7A075600"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Asegurar el suministro de Materiales, Repuestos</w:t>
            </w:r>
            <w:r>
              <w:rPr>
                <w:rFonts w:asciiTheme="minorHAnsi" w:hAnsiTheme="minorHAnsi" w:cstheme="minorHAnsi"/>
                <w:sz w:val="22"/>
                <w:szCs w:val="22"/>
              </w:rPr>
              <w:t>, insumos</w:t>
            </w:r>
            <w:r w:rsidRPr="00C6790A">
              <w:rPr>
                <w:rFonts w:asciiTheme="minorHAnsi" w:hAnsiTheme="minorHAnsi" w:cstheme="minorHAnsi"/>
                <w:sz w:val="22"/>
                <w:szCs w:val="22"/>
              </w:rPr>
              <w:t xml:space="preserve"> y consumibles para el pre</w:t>
            </w:r>
            <w:r>
              <w:rPr>
                <w:rFonts w:asciiTheme="minorHAnsi" w:hAnsiTheme="minorHAnsi" w:cstheme="minorHAnsi"/>
                <w:sz w:val="22"/>
                <w:szCs w:val="22"/>
              </w:rPr>
              <w:t>-</w:t>
            </w:r>
            <w:r w:rsidRPr="00C6790A">
              <w:rPr>
                <w:rFonts w:asciiTheme="minorHAnsi" w:hAnsiTheme="minorHAnsi" w:cstheme="minorHAnsi"/>
                <w:sz w:val="22"/>
                <w:szCs w:val="22"/>
              </w:rPr>
              <w:t>comisionado, comisionado</w:t>
            </w:r>
            <w:r>
              <w:rPr>
                <w:rFonts w:asciiTheme="minorHAnsi" w:hAnsiTheme="minorHAnsi" w:cstheme="minorHAnsi"/>
                <w:sz w:val="22"/>
                <w:szCs w:val="22"/>
              </w:rPr>
              <w:t>.</w:t>
            </w:r>
            <w:r w:rsidRPr="00C6790A">
              <w:rPr>
                <w:rFonts w:asciiTheme="minorHAnsi" w:hAnsiTheme="minorHAnsi" w:cstheme="minorHAnsi"/>
                <w:sz w:val="22"/>
                <w:szCs w:val="22"/>
              </w:rPr>
              <w:t xml:space="preserve"> puesta en marcha</w:t>
            </w:r>
            <w:r>
              <w:rPr>
                <w:rFonts w:asciiTheme="minorHAnsi" w:hAnsiTheme="minorHAnsi" w:cstheme="minorHAnsi"/>
                <w:sz w:val="22"/>
                <w:szCs w:val="22"/>
              </w:rPr>
              <w:t xml:space="preserve"> y pruebas de desempeño</w:t>
            </w:r>
            <w:r w:rsidRPr="00C6790A">
              <w:rPr>
                <w:rFonts w:asciiTheme="minorHAnsi" w:hAnsiTheme="minorHAnsi" w:cstheme="minorHAnsi"/>
                <w:sz w:val="22"/>
                <w:szCs w:val="22"/>
              </w:rPr>
              <w:t xml:space="preserve">, de acuerdo a lo definido en los </w:t>
            </w:r>
            <w:r w:rsidRPr="00D93BC9">
              <w:rPr>
                <w:rFonts w:asciiTheme="minorHAnsi" w:hAnsiTheme="minorHAnsi" w:cstheme="minorHAnsi"/>
                <w:sz w:val="22"/>
                <w:szCs w:val="22"/>
              </w:rPr>
              <w:t>Anexos</w:t>
            </w:r>
            <w:r w:rsidRPr="00C6790A">
              <w:rPr>
                <w:rFonts w:asciiTheme="minorHAnsi" w:hAnsiTheme="minorHAnsi" w:cstheme="minorHAnsi"/>
                <w:sz w:val="22"/>
                <w:szCs w:val="22"/>
              </w:rPr>
              <w:t xml:space="preserve"> del presente documento.</w:t>
            </w:r>
          </w:p>
          <w:p w14:paraId="067B445A"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Cumplir los requisitos de Seguridad, Salud Ocupacional y Medio Ambiente de las plantas.</w:t>
            </w:r>
          </w:p>
          <w:p w14:paraId="41F9D808"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Realizar las gestiones necesarias para la importación de los equipos</w:t>
            </w:r>
            <w:r>
              <w:rPr>
                <w:rFonts w:asciiTheme="minorHAnsi" w:hAnsiTheme="minorHAnsi" w:cstheme="minorHAnsi"/>
                <w:sz w:val="22"/>
                <w:szCs w:val="22"/>
              </w:rPr>
              <w:t xml:space="preserve"> y materiales</w:t>
            </w:r>
            <w:r w:rsidRPr="00C6790A">
              <w:rPr>
                <w:rFonts w:asciiTheme="minorHAnsi" w:hAnsiTheme="minorHAnsi" w:cstheme="minorHAnsi"/>
                <w:sz w:val="22"/>
                <w:szCs w:val="22"/>
              </w:rPr>
              <w:t>.</w:t>
            </w:r>
          </w:p>
          <w:p w14:paraId="28E1929C" w14:textId="77777777" w:rsidR="000D5A66" w:rsidRPr="00C6790A" w:rsidRDefault="000D5A66" w:rsidP="00D80F7A">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Cumplir las reglamentaciones nacionales e internacionales, así como las buenas prácticas de ingeniería para el diseño y construcción de las unidades.</w:t>
            </w:r>
          </w:p>
          <w:p w14:paraId="70C22D21" w14:textId="77777777" w:rsidR="000D5A66" w:rsidRPr="00D93BC9" w:rsidRDefault="000D5A66" w:rsidP="009C272C">
            <w:pPr>
              <w:pStyle w:val="Prrafodelista"/>
              <w:numPr>
                <w:ilvl w:val="0"/>
                <w:numId w:val="3"/>
              </w:numPr>
              <w:spacing w:line="276" w:lineRule="auto"/>
              <w:rPr>
                <w:rFonts w:asciiTheme="minorHAnsi" w:hAnsiTheme="minorHAnsi" w:cstheme="minorHAnsi"/>
                <w:sz w:val="22"/>
                <w:szCs w:val="22"/>
              </w:rPr>
            </w:pPr>
            <w:r w:rsidRPr="00AE29B0">
              <w:rPr>
                <w:rFonts w:asciiTheme="minorHAnsi" w:hAnsiTheme="minorHAnsi" w:cstheme="minorHAnsi"/>
                <w:sz w:val="22"/>
                <w:szCs w:val="22"/>
              </w:rPr>
              <w:t xml:space="preserve">Velar por la Gestión y Control de Calidad en todas las fases y/o etapas del proyecto </w:t>
            </w:r>
            <w:r w:rsidRPr="00AE29B0">
              <w:rPr>
                <w:rFonts w:asciiTheme="minorHAnsi" w:hAnsiTheme="minorHAnsi" w:cstheme="minorHAnsi"/>
                <w:color w:val="000000"/>
                <w:sz w:val="22"/>
                <w:szCs w:val="22"/>
              </w:rPr>
              <w:t>de acuerdo al Anexo de Gestión de Calidad de YPFB</w:t>
            </w:r>
            <w:r w:rsidRPr="00D93BC9">
              <w:rPr>
                <w:rFonts w:asciiTheme="minorHAnsi" w:hAnsiTheme="minorHAnsi" w:cstheme="minorHAnsi"/>
                <w:sz w:val="22"/>
                <w:szCs w:val="22"/>
              </w:rPr>
              <w:t>.</w:t>
            </w:r>
          </w:p>
          <w:p w14:paraId="644A4F9C" w14:textId="77777777" w:rsidR="000D5A66" w:rsidRPr="00C6790A" w:rsidRDefault="000D5A66" w:rsidP="00D80F7A">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Elaborar y entregar planos “As built”, Modelo/Maqueta 3D, Data Book, Manuales de Operación, Seguridad y Mantenimiento, así como el resto de entregables definidos en el presente documento y sus anexos.</w:t>
            </w:r>
          </w:p>
          <w:p w14:paraId="11DD00FF"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Capacitar al personal de planta designado por el CONTRATANTE, sobre la Operación y Mantenimiento de las Unidades de Remoción de Mercurio.</w:t>
            </w:r>
          </w:p>
          <w:p w14:paraId="667BEAA3"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Ejecutar el estudio HAZOP del proyecto una vez que el CONTRATISTA haya revisado los documentos generados en la Ingeniería Básica del proyecto.</w:t>
            </w:r>
          </w:p>
          <w:p w14:paraId="3AE54B4D" w14:textId="77777777" w:rsidR="000D5A66"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Movilizar su fuerza laboral y equipamiento a cada planta para realizar los trabajos de construcción y montaje, actividades que en general deberán ser llevadas a cabo en paralelo en ambas plantas para optimizar los tiempos. La movilización debe contemplar la instalación de oficinas temporales, almacenes temporales, áreas de acopio, obradores y todo lo necesario para realizar sus actividades dentro las plantas. El CONTRATISTA deberá prever en su programación </w:t>
            </w:r>
            <w:r w:rsidRPr="00C6790A">
              <w:rPr>
                <w:rFonts w:asciiTheme="minorHAnsi" w:hAnsiTheme="minorHAnsi" w:cstheme="minorHAnsi"/>
                <w:sz w:val="22"/>
                <w:szCs w:val="22"/>
              </w:rPr>
              <w:lastRenderedPageBreak/>
              <w:t>el número adecuado de cuadrillas (personal, mano de obra), maquinaria, herramientas y otros para culminar las actividades definidas por cronograma, principalmente en el caso de paradas de planta, cuando se tendrán tiempos limitados que deben cumplirse a cabalidad.</w:t>
            </w:r>
          </w:p>
          <w:p w14:paraId="0986ABE2" w14:textId="77777777" w:rsidR="004C329A" w:rsidRPr="00C6790A" w:rsidRDefault="004C329A" w:rsidP="00AC5721">
            <w:pPr>
              <w:pStyle w:val="Default"/>
              <w:widowControl/>
              <w:spacing w:line="276" w:lineRule="auto"/>
              <w:ind w:left="720"/>
              <w:jc w:val="both"/>
              <w:rPr>
                <w:rFonts w:asciiTheme="minorHAnsi" w:hAnsiTheme="minorHAnsi" w:cstheme="minorHAnsi"/>
                <w:sz w:val="22"/>
                <w:szCs w:val="22"/>
              </w:rPr>
            </w:pPr>
          </w:p>
          <w:p w14:paraId="0E7CA797" w14:textId="77777777" w:rsidR="00F345C8" w:rsidRPr="00C6790A" w:rsidRDefault="00F345C8" w:rsidP="00F345C8">
            <w:pPr>
              <w:pStyle w:val="Ttulo1"/>
              <w:numPr>
                <w:ilvl w:val="0"/>
                <w:numId w:val="0"/>
              </w:numPr>
              <w:spacing w:line="276" w:lineRule="auto"/>
              <w:ind w:left="432" w:hanging="432"/>
              <w:rPr>
                <w:rFonts w:asciiTheme="minorHAnsi" w:hAnsiTheme="minorHAnsi" w:cstheme="minorHAnsi"/>
              </w:rPr>
            </w:pPr>
            <w:r w:rsidRPr="00C6790A">
              <w:rPr>
                <w:rFonts w:asciiTheme="minorHAnsi" w:hAnsiTheme="minorHAnsi" w:cstheme="minorHAnsi"/>
              </w:rPr>
              <w:t xml:space="preserve">ALCANCE </w:t>
            </w:r>
            <w:r>
              <w:rPr>
                <w:rFonts w:asciiTheme="minorHAnsi" w:hAnsiTheme="minorHAnsi" w:cstheme="minorHAnsi"/>
                <w:lang w:val="es-BO"/>
              </w:rPr>
              <w:t>POR ESPECIALIDAD</w:t>
            </w:r>
            <w:r w:rsidRPr="00C6790A">
              <w:rPr>
                <w:rFonts w:asciiTheme="minorHAnsi" w:hAnsiTheme="minorHAnsi" w:cstheme="minorHAnsi"/>
              </w:rPr>
              <w:t xml:space="preserve"> </w:t>
            </w:r>
          </w:p>
          <w:p w14:paraId="5F35FEF4" w14:textId="77777777" w:rsidR="00F345C8" w:rsidRDefault="00F345C8" w:rsidP="00F345C8">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Un alcance más detallado por especialidades del trabajo esperado en las plantas se encuentra descrito en los siguientes anexos:</w:t>
            </w:r>
          </w:p>
          <w:p w14:paraId="3582D233" w14:textId="77777777" w:rsidR="00092462" w:rsidRPr="00092462" w:rsidRDefault="00092462" w:rsidP="00092462">
            <w:pPr>
              <w:jc w:val="both"/>
              <w:rPr>
                <w:rFonts w:asciiTheme="minorHAnsi" w:hAnsiTheme="minorHAnsi" w:cstheme="minorHAnsi"/>
                <w:sz w:val="12"/>
                <w:szCs w:val="22"/>
              </w:rPr>
            </w:pPr>
          </w:p>
          <w:p w14:paraId="76C6B628" w14:textId="77777777" w:rsidR="00F345C8" w:rsidRPr="00C6790A" w:rsidRDefault="00F345C8" w:rsidP="0092043D">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1 Consideraciones de proceso para la planta Carlos Villegas</w:t>
            </w:r>
          </w:p>
          <w:p w14:paraId="40470F3F" w14:textId="77777777" w:rsidR="00F345C8" w:rsidRPr="00C6790A" w:rsidRDefault="00F345C8" w:rsidP="0092043D">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2 Consideraciones de proceso para la planta Rio Grande</w:t>
            </w:r>
          </w:p>
          <w:p w14:paraId="0120C154" w14:textId="77777777" w:rsidR="00F345C8" w:rsidRPr="00C6790A" w:rsidRDefault="00F345C8" w:rsidP="00F345C8">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3 Especificación Técnica Eléctrica</w:t>
            </w:r>
          </w:p>
          <w:p w14:paraId="60A55408" w14:textId="77777777" w:rsidR="00F345C8" w:rsidRPr="00C6790A" w:rsidRDefault="00F345C8" w:rsidP="00F345C8">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4 Especificación Técnica Civil</w:t>
            </w:r>
          </w:p>
          <w:p w14:paraId="4195B0AB" w14:textId="77777777" w:rsidR="00F345C8" w:rsidRPr="00C6790A" w:rsidRDefault="00F345C8" w:rsidP="00F345C8">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5 Especificación Técnica de Instrumentación</w:t>
            </w:r>
          </w:p>
          <w:p w14:paraId="26A7556E" w14:textId="77777777" w:rsidR="00F345C8" w:rsidRPr="00C6790A" w:rsidRDefault="00F345C8" w:rsidP="00F345C8">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6 Especificación Técnica para Recipientes a Presión</w:t>
            </w:r>
          </w:p>
          <w:p w14:paraId="7C853779" w14:textId="77777777" w:rsidR="00F345C8" w:rsidRPr="00C6790A" w:rsidRDefault="00F345C8" w:rsidP="00F345C8">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7 Especificación Técnica para tuberías</w:t>
            </w:r>
          </w:p>
          <w:p w14:paraId="1DAE06FC" w14:textId="77777777" w:rsidR="00F345C8" w:rsidRPr="00C6790A" w:rsidRDefault="00F345C8" w:rsidP="004F2D93">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Anexo 8 </w:t>
            </w:r>
            <w:r w:rsidR="004F2D93" w:rsidRPr="004F2D93">
              <w:rPr>
                <w:rFonts w:asciiTheme="minorHAnsi" w:hAnsiTheme="minorHAnsi" w:cstheme="minorHAnsi"/>
                <w:sz w:val="22"/>
                <w:szCs w:val="22"/>
              </w:rPr>
              <w:t>Requisitos de aseguramiento y control de calidad para contratistas</w:t>
            </w:r>
          </w:p>
          <w:p w14:paraId="384EA5EC" w14:textId="77777777" w:rsidR="00F345C8" w:rsidRDefault="00F345C8" w:rsidP="00F345C8">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9 Requisitos de SMS para Contratistas</w:t>
            </w:r>
          </w:p>
          <w:p w14:paraId="3C40274D" w14:textId="77777777" w:rsidR="00F345C8" w:rsidRDefault="00F345C8" w:rsidP="00F345C8">
            <w:pPr>
              <w:pStyle w:val="Prrafodelista"/>
              <w:numPr>
                <w:ilvl w:val="0"/>
                <w:numId w:val="3"/>
              </w:numPr>
              <w:spacing w:line="276" w:lineRule="auto"/>
              <w:jc w:val="both"/>
              <w:rPr>
                <w:rFonts w:asciiTheme="minorHAnsi" w:hAnsiTheme="minorHAnsi" w:cstheme="minorHAnsi"/>
                <w:sz w:val="22"/>
                <w:szCs w:val="22"/>
              </w:rPr>
            </w:pPr>
            <w:r w:rsidRPr="00F345C8">
              <w:rPr>
                <w:rFonts w:asciiTheme="minorHAnsi" w:hAnsiTheme="minorHAnsi" w:cstheme="minorHAnsi"/>
                <w:sz w:val="22"/>
                <w:szCs w:val="22"/>
              </w:rPr>
              <w:t>Anexo 10 Requisitos para Data Book Final</w:t>
            </w:r>
          </w:p>
          <w:p w14:paraId="04308347" w14:textId="77777777" w:rsidR="00F345C8" w:rsidRPr="00F345C8" w:rsidRDefault="00F345C8" w:rsidP="00092462">
            <w:pPr>
              <w:pStyle w:val="Prrafodelista"/>
              <w:numPr>
                <w:ilvl w:val="0"/>
                <w:numId w:val="3"/>
              </w:numPr>
              <w:spacing w:after="12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Anexo 13 Documento de Ingeniería Básica</w:t>
            </w:r>
          </w:p>
          <w:p w14:paraId="5428E726" w14:textId="77777777" w:rsidR="000D5A66" w:rsidRPr="00092462" w:rsidRDefault="00092462" w:rsidP="00092462">
            <w:pPr>
              <w:spacing w:after="120" w:line="276" w:lineRule="auto"/>
              <w:jc w:val="both"/>
              <w:rPr>
                <w:rFonts w:asciiTheme="minorHAnsi" w:hAnsiTheme="minorHAnsi" w:cstheme="minorHAnsi"/>
                <w:sz w:val="22"/>
                <w:szCs w:val="22"/>
                <w:lang w:val="es-BO"/>
              </w:rPr>
            </w:pPr>
            <w:r w:rsidRPr="00092462">
              <w:rPr>
                <w:rFonts w:asciiTheme="minorHAnsi" w:hAnsiTheme="minorHAnsi" w:cstheme="minorHAnsi"/>
                <w:sz w:val="22"/>
                <w:szCs w:val="22"/>
              </w:rPr>
              <w:t>A continuación se definen las diferentes etapas del proyecto junto a las actividades esperadas en cada una de ellas. La descripción mostrada a continuación corresponde a las actividades que el CONTRATISTA debe realizar para la implementación de las UR</w:t>
            </w:r>
            <w:r>
              <w:rPr>
                <w:rFonts w:asciiTheme="minorHAnsi" w:hAnsiTheme="minorHAnsi" w:cstheme="minorHAnsi"/>
                <w:sz w:val="22"/>
                <w:szCs w:val="22"/>
              </w:rPr>
              <w:t>Ms</w:t>
            </w:r>
            <w:r w:rsidRPr="00092462">
              <w:rPr>
                <w:rFonts w:asciiTheme="minorHAnsi" w:hAnsiTheme="minorHAnsi" w:cstheme="minorHAnsi"/>
                <w:sz w:val="22"/>
                <w:szCs w:val="22"/>
              </w:rPr>
              <w:t xml:space="preserve"> en ambas plantas. Entiéndase que cada una de las actividades listadas en las siguientes secciones debe realizarse para cada una de las Plantas, PSLCV y PSLRG, (es decir que tales actividades aplican para ambas unidades de remoción). Adicionalmente, los anexos del presente documento detallan lineamientos específicos que el CONTRATISTA debe tomar en cuenta para el diseño de cada unidad de remoción en las plantas.</w:t>
            </w:r>
          </w:p>
          <w:p w14:paraId="40388B06" w14:textId="77777777" w:rsidR="000D5A66" w:rsidRPr="00C6790A" w:rsidRDefault="000D5A66" w:rsidP="000E4EF7">
            <w:pPr>
              <w:pStyle w:val="Ttulo2"/>
              <w:numPr>
                <w:ilvl w:val="2"/>
                <w:numId w:val="1"/>
              </w:numPr>
              <w:spacing w:before="0" w:after="0" w:line="276" w:lineRule="auto"/>
              <w:rPr>
                <w:rFonts w:asciiTheme="minorHAnsi" w:hAnsiTheme="minorHAnsi" w:cstheme="minorHAnsi"/>
              </w:rPr>
            </w:pPr>
            <w:r w:rsidRPr="00C6790A">
              <w:rPr>
                <w:rFonts w:asciiTheme="minorHAnsi" w:hAnsiTheme="minorHAnsi" w:cstheme="minorHAnsi"/>
              </w:rPr>
              <w:t>ETAPA DE INGENIERÍA DE DETALLE</w:t>
            </w:r>
          </w:p>
          <w:p w14:paraId="543A4670" w14:textId="77777777" w:rsidR="003730F0" w:rsidRPr="008E0727" w:rsidRDefault="003730F0" w:rsidP="003730F0">
            <w:pPr>
              <w:pStyle w:val="TableParagraph"/>
              <w:spacing w:line="276" w:lineRule="auto"/>
              <w:jc w:val="both"/>
              <w:rPr>
                <w:rFonts w:eastAsia="Arial" w:cs="Arial"/>
                <w:spacing w:val="-1"/>
                <w:lang w:val="es-BO"/>
              </w:rPr>
            </w:pPr>
            <w:r w:rsidRPr="008E0727">
              <w:rPr>
                <w:rFonts w:eastAsia="Arial" w:cs="Arial"/>
                <w:spacing w:val="-1"/>
                <w:lang w:val="es-BO"/>
              </w:rPr>
              <w:t xml:space="preserve">Durante la etapa de preparación de propuestas, los oferentes deberán </w:t>
            </w:r>
            <w:r>
              <w:rPr>
                <w:rFonts w:eastAsia="Arial" w:cs="Arial"/>
                <w:spacing w:val="-1"/>
                <w:lang w:val="es-BO"/>
              </w:rPr>
              <w:t xml:space="preserve">definir e indicar el software a ser utilizado para </w:t>
            </w:r>
            <w:r w:rsidR="003B30B2">
              <w:rPr>
                <w:rFonts w:eastAsia="Arial" w:cs="Arial"/>
                <w:spacing w:val="-1"/>
                <w:lang w:val="es-BO"/>
              </w:rPr>
              <w:t xml:space="preserve">el desarrollo de </w:t>
            </w:r>
            <w:r>
              <w:rPr>
                <w:rFonts w:eastAsia="Arial" w:cs="Arial"/>
                <w:spacing w:val="-1"/>
                <w:lang w:val="es-BO"/>
              </w:rPr>
              <w:t xml:space="preserve">la gestión documental del Proyecto según lo descrito en </w:t>
            </w:r>
            <w:r w:rsidR="005C73D4">
              <w:rPr>
                <w:rFonts w:eastAsia="Arial" w:cs="Arial"/>
                <w:spacing w:val="-1"/>
                <w:lang w:val="es-BO"/>
              </w:rPr>
              <w:t>el punto</w:t>
            </w:r>
            <w:r>
              <w:rPr>
                <w:rFonts w:eastAsia="Arial" w:cs="Arial"/>
                <w:spacing w:val="-1"/>
                <w:lang w:val="es-BO"/>
              </w:rPr>
              <w:t xml:space="preserve"> 2.2.4 </w:t>
            </w:r>
            <w:r w:rsidR="005C73D4">
              <w:rPr>
                <w:rFonts w:eastAsia="Arial" w:cs="Arial"/>
                <w:spacing w:val="-1"/>
                <w:lang w:val="es-BO"/>
              </w:rPr>
              <w:t>“GESTIÓN DOCUMENTAL”</w:t>
            </w:r>
            <w:r>
              <w:rPr>
                <w:rFonts w:eastAsia="Arial" w:cs="Arial"/>
                <w:spacing w:val="-1"/>
                <w:lang w:val="es-BO"/>
              </w:rPr>
              <w:t xml:space="preserve"> del presente documento.</w:t>
            </w:r>
          </w:p>
          <w:p w14:paraId="5AAD07AF" w14:textId="77777777" w:rsidR="000D5A66" w:rsidRPr="006E4F16"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14:paraId="3B0CABFA" w14:textId="77777777" w:rsidR="000D5A66"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El alcance de la ingeniería de detalle comprende el diseño de todas las facilidades necesarias para las Unidades de Remoción de Mercurio y la preparación de toda la documentación técnica necesaria para proceder con la Procura de equipos, adsorbentes, instrumentos y otros materiales y la consecuente instalación de los mismos por parte del CONTRATISTA; asegurando el dimensionamiento correcto de equipos, tuberías y otros.</w:t>
            </w:r>
          </w:p>
          <w:p w14:paraId="702E62C5" w14:textId="77777777" w:rsidR="004C329A" w:rsidRPr="00C6790A" w:rsidRDefault="004C329A" w:rsidP="000E4EF7">
            <w:pPr>
              <w:autoSpaceDE w:val="0"/>
              <w:autoSpaceDN w:val="0"/>
              <w:adjustRightInd w:val="0"/>
              <w:spacing w:line="276" w:lineRule="auto"/>
              <w:jc w:val="both"/>
              <w:rPr>
                <w:rFonts w:asciiTheme="minorHAnsi" w:hAnsiTheme="minorHAnsi" w:cstheme="minorHAnsi"/>
                <w:sz w:val="22"/>
                <w:szCs w:val="22"/>
                <w:lang w:val="es-BO" w:eastAsia="es-BO"/>
              </w:rPr>
            </w:pPr>
          </w:p>
          <w:p w14:paraId="3E900E50"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El CONTRATISTA es responsable del diseño e instalación de las unidades de remoción de mercurio siguiendo los lineamientos de las especificaciones constructivas de cada planta, la documentación </w:t>
            </w:r>
            <w:r w:rsidRPr="00C6790A">
              <w:rPr>
                <w:rFonts w:asciiTheme="minorHAnsi" w:hAnsiTheme="minorHAnsi" w:cstheme="minorHAnsi"/>
                <w:sz w:val="22"/>
                <w:szCs w:val="22"/>
                <w:lang w:val="es-BO" w:eastAsia="es-BO"/>
              </w:rPr>
              <w:lastRenderedPageBreak/>
              <w:t>generada en la ingeniería básica del proyecto, y las normas y códigos nacionales e internacionales de aplicación en el Proyecto.</w:t>
            </w:r>
          </w:p>
          <w:p w14:paraId="3781D886"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rPr>
            </w:pPr>
          </w:p>
          <w:p w14:paraId="0B5C4EC5"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Toda documentación deberá ser emitida para revisión y aceptación</w:t>
            </w:r>
            <w:r w:rsidR="00FA2169">
              <w:rPr>
                <w:rFonts w:asciiTheme="minorHAnsi" w:hAnsiTheme="minorHAnsi" w:cstheme="minorHAnsi"/>
                <w:sz w:val="22"/>
                <w:szCs w:val="22"/>
                <w:lang w:val="es-BO" w:eastAsia="es-BO"/>
              </w:rPr>
              <w:t xml:space="preserve"> de </w:t>
            </w:r>
            <w:r w:rsidR="00FA2169" w:rsidRPr="00694433">
              <w:rPr>
                <w:rFonts w:asciiTheme="minorHAnsi" w:hAnsiTheme="minorHAnsi" w:cstheme="minorHAnsi"/>
                <w:sz w:val="22"/>
                <w:szCs w:val="22"/>
                <w:lang w:val="es-BO" w:eastAsia="es-BO"/>
              </w:rPr>
              <w:t>la</w:t>
            </w:r>
            <w:r w:rsidR="000C30FB" w:rsidRPr="00694433">
              <w:rPr>
                <w:rFonts w:asciiTheme="minorHAnsi" w:hAnsiTheme="minorHAnsi" w:cstheme="minorHAnsi"/>
                <w:sz w:val="22"/>
                <w:szCs w:val="22"/>
                <w:lang w:val="es-BO" w:eastAsia="es-BO"/>
              </w:rPr>
              <w:t xml:space="preserve"> FISCALIZACIÓN</w:t>
            </w:r>
            <w:r w:rsidRPr="00694433">
              <w:rPr>
                <w:rFonts w:asciiTheme="minorHAnsi" w:hAnsiTheme="minorHAnsi" w:cstheme="minorHAnsi"/>
                <w:sz w:val="22"/>
                <w:szCs w:val="22"/>
                <w:lang w:val="es-BO" w:eastAsia="es-BO"/>
              </w:rPr>
              <w:t xml:space="preserve"> en los plazos establecidos. La verificación de la información provista, n</w:t>
            </w:r>
            <w:r w:rsidRPr="00C6790A">
              <w:rPr>
                <w:rFonts w:asciiTheme="minorHAnsi" w:hAnsiTheme="minorHAnsi" w:cstheme="minorHAnsi"/>
                <w:sz w:val="22"/>
                <w:szCs w:val="22"/>
                <w:lang w:val="es-BO" w:eastAsia="es-BO"/>
              </w:rPr>
              <w:t>o libera al CONTRATISTA de su responsabilidad del diseño de las unidades de remoción de mercurio.</w:t>
            </w:r>
          </w:p>
          <w:p w14:paraId="6F4696FB" w14:textId="77777777" w:rsidR="000D5A66"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14:paraId="021B1CF7" w14:textId="77777777" w:rsidR="00D053AD" w:rsidRDefault="00D053AD" w:rsidP="000E4EF7">
            <w:pPr>
              <w:autoSpaceDE w:val="0"/>
              <w:autoSpaceDN w:val="0"/>
              <w:adjustRightInd w:val="0"/>
              <w:spacing w:line="276" w:lineRule="auto"/>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CONTRATISTA deberá emitir las órdenes de compra de cada suministro de materiales, equipo o accesorios para el proyecto previa aprobación del CONTRATANTE.</w:t>
            </w:r>
          </w:p>
          <w:p w14:paraId="6532D3EB" w14:textId="77777777" w:rsidR="00D053AD" w:rsidRPr="00C6790A" w:rsidRDefault="00D053AD" w:rsidP="000E4EF7">
            <w:pPr>
              <w:autoSpaceDE w:val="0"/>
              <w:autoSpaceDN w:val="0"/>
              <w:adjustRightInd w:val="0"/>
              <w:spacing w:line="276" w:lineRule="auto"/>
              <w:jc w:val="both"/>
              <w:rPr>
                <w:rFonts w:asciiTheme="minorHAnsi" w:hAnsiTheme="minorHAnsi" w:cstheme="minorHAnsi"/>
                <w:sz w:val="22"/>
                <w:szCs w:val="22"/>
                <w:lang w:val="es-BO" w:eastAsia="es-BO"/>
              </w:rPr>
            </w:pPr>
          </w:p>
          <w:p w14:paraId="69F8D44F"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El CONTRATISTA elaborará y presentará</w:t>
            </w:r>
            <w:r>
              <w:rPr>
                <w:rFonts w:asciiTheme="minorHAnsi" w:hAnsiTheme="minorHAnsi" w:cstheme="minorHAnsi"/>
                <w:sz w:val="22"/>
                <w:szCs w:val="22"/>
                <w:lang w:val="es-BO" w:eastAsia="es-BO"/>
              </w:rPr>
              <w:t xml:space="preserve"> para aprobación </w:t>
            </w:r>
            <w:r w:rsidR="000C30FB">
              <w:rPr>
                <w:rFonts w:asciiTheme="minorHAnsi" w:hAnsiTheme="minorHAnsi" w:cstheme="minorHAnsi"/>
                <w:sz w:val="22"/>
                <w:szCs w:val="22"/>
                <w:lang w:val="es-BO" w:eastAsia="es-BO"/>
              </w:rPr>
              <w:t>de la FISCALIZACIÓN</w:t>
            </w:r>
            <w:r w:rsidRPr="00C6790A">
              <w:rPr>
                <w:rFonts w:asciiTheme="minorHAnsi" w:hAnsiTheme="minorHAnsi" w:cstheme="minorHAnsi"/>
                <w:sz w:val="22"/>
                <w:szCs w:val="22"/>
                <w:lang w:val="es-BO" w:eastAsia="es-BO"/>
              </w:rPr>
              <w:t>, una vez emitida la orden de proceder, la lista maestra de documentos y el cronograma de emisión de los mismos (documentos y planos con fechas de entrega), incluidos todos los documentos de la Ingeniería de Detalle necesaria para la ejecución de los trabajos, detalle de montaje e instalación, pruebas y puesta en marcha. Deberá además trabajar en base a la referencia de la ingeniería entregada por el CONTRATANTE, proponiendo las mejores soluciones técnico‐económicas enmarcadas dentro del alcance del proyecto.</w:t>
            </w:r>
          </w:p>
          <w:p w14:paraId="09F5C7CC"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14:paraId="34FEA292" w14:textId="20347D3E" w:rsidR="000D5A66" w:rsidRDefault="004C329A" w:rsidP="000E4EF7">
            <w:pPr>
              <w:autoSpaceDE w:val="0"/>
              <w:autoSpaceDN w:val="0"/>
              <w:adjustRightInd w:val="0"/>
              <w:spacing w:line="276" w:lineRule="auto"/>
              <w:jc w:val="both"/>
              <w:rPr>
                <w:rFonts w:asciiTheme="minorHAnsi" w:hAnsiTheme="minorHAnsi" w:cstheme="minorHAnsi"/>
                <w:sz w:val="22"/>
                <w:szCs w:val="22"/>
                <w:lang w:val="es-BO" w:eastAsia="es-BO"/>
              </w:rPr>
            </w:pPr>
            <w:r w:rsidRPr="00C14E37">
              <w:rPr>
                <w:rFonts w:asciiTheme="minorHAnsi" w:hAnsiTheme="minorHAnsi" w:cstheme="minorHAnsi"/>
                <w:sz w:val="22"/>
                <w:szCs w:val="22"/>
                <w:lang w:val="es-BO" w:eastAsia="es-BO"/>
              </w:rPr>
              <w:t xml:space="preserve">Al momento de elaborar sus propuestas, los oferentes deben adjuntar la propuesta </w:t>
            </w:r>
            <w:r w:rsidRPr="000A4B8C">
              <w:rPr>
                <w:rFonts w:asciiTheme="minorHAnsi" w:hAnsiTheme="minorHAnsi" w:cstheme="minorHAnsi"/>
                <w:sz w:val="22"/>
                <w:szCs w:val="22"/>
                <w:shd w:val="clear" w:color="auto" w:fill="FFFFFF" w:themeFill="background1"/>
                <w:lang w:val="es-BO" w:eastAsia="es-BO"/>
              </w:rPr>
              <w:t xml:space="preserve">técnica </w:t>
            </w:r>
            <w:r w:rsidRPr="00C14E37">
              <w:rPr>
                <w:rFonts w:asciiTheme="minorHAnsi" w:hAnsiTheme="minorHAnsi" w:cstheme="minorHAnsi"/>
                <w:sz w:val="22"/>
                <w:szCs w:val="22"/>
                <w:lang w:val="es-BO" w:eastAsia="es-BO"/>
              </w:rPr>
              <w:t xml:space="preserve">del proveedor. El adsorbente propuesto debe cumplir estrictamente las especificaciones técnicas definidas por el </w:t>
            </w:r>
            <w:r w:rsidRPr="00EA48F4">
              <w:rPr>
                <w:rFonts w:asciiTheme="minorHAnsi" w:hAnsiTheme="minorHAnsi" w:cstheme="minorHAnsi"/>
                <w:sz w:val="22"/>
                <w:szCs w:val="22"/>
              </w:rPr>
              <w:t>CONTRATANTE</w:t>
            </w:r>
            <w:r w:rsidRPr="00EA48F4">
              <w:rPr>
                <w:rFonts w:asciiTheme="minorHAnsi" w:hAnsiTheme="minorHAnsi" w:cstheme="minorHAnsi"/>
                <w:sz w:val="22"/>
                <w:szCs w:val="22"/>
                <w:lang w:val="es-BO" w:eastAsia="es-BO"/>
              </w:rPr>
              <w:t>, independientemente de la marca o procedencia del mismo.</w:t>
            </w:r>
          </w:p>
          <w:p w14:paraId="27AF7D21" w14:textId="77777777" w:rsidR="004C329A" w:rsidRPr="00C6790A" w:rsidRDefault="004C329A" w:rsidP="000E4EF7">
            <w:pPr>
              <w:autoSpaceDE w:val="0"/>
              <w:autoSpaceDN w:val="0"/>
              <w:adjustRightInd w:val="0"/>
              <w:spacing w:line="276" w:lineRule="auto"/>
              <w:jc w:val="both"/>
              <w:rPr>
                <w:rFonts w:asciiTheme="minorHAnsi" w:hAnsiTheme="minorHAnsi" w:cstheme="minorHAnsi"/>
                <w:sz w:val="22"/>
                <w:szCs w:val="22"/>
                <w:lang w:val="es-BO" w:eastAsia="es-BO"/>
              </w:rPr>
            </w:pPr>
          </w:p>
          <w:p w14:paraId="12601669"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Los oferentes deben tener en claro que YPFB ha realizado el pre-dimensionamiento de los recipientes a presión basados en un adsorbente en específico; y por ello, las dimensiones de tales equipos deberán ser ajustadas una vez que el CONTRATISTA confirme el vendedor del adsorbente. Es evidente que las dimensiones de tales recipientes no se verán impactadas enormemente por este ajuste y en todo caso el oferente debe considerar los márgenes necesarios en previsión de tales cambios e incluirlos en su propuesta.</w:t>
            </w:r>
          </w:p>
          <w:p w14:paraId="0B486F33"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14:paraId="74DE9BB7"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La selección definitiva del proveedor del adsorbente que el CONTRATISTA realice debe ser concordante con el costo ofertado en la etapa de licitación.</w:t>
            </w:r>
          </w:p>
          <w:p w14:paraId="1B08B16C" w14:textId="77777777" w:rsidR="000D5A66" w:rsidRPr="00C6790A" w:rsidRDefault="000D5A66" w:rsidP="000A4B8C">
            <w:pPr>
              <w:autoSpaceDE w:val="0"/>
              <w:autoSpaceDN w:val="0"/>
              <w:adjustRightInd w:val="0"/>
              <w:spacing w:line="276" w:lineRule="auto"/>
              <w:jc w:val="both"/>
              <w:rPr>
                <w:rFonts w:asciiTheme="minorHAnsi" w:hAnsiTheme="minorHAnsi" w:cstheme="minorHAnsi"/>
                <w:sz w:val="22"/>
                <w:szCs w:val="22"/>
                <w:lang w:val="es-BO" w:eastAsia="es-BO"/>
              </w:rPr>
            </w:pPr>
          </w:p>
          <w:p w14:paraId="378B2C1D"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Luego de emitida la orden de proceder y habiendo obtenido el visto bueno del PROVEEDOR y de</w:t>
            </w:r>
            <w:r w:rsidR="000C30FB">
              <w:rPr>
                <w:rFonts w:asciiTheme="minorHAnsi" w:hAnsiTheme="minorHAnsi" w:cstheme="minorHAnsi"/>
                <w:sz w:val="22"/>
                <w:szCs w:val="22"/>
                <w:lang w:val="es-BO" w:eastAsia="es-BO"/>
              </w:rPr>
              <w:t xml:space="preserve"> </w:t>
            </w:r>
            <w:r w:rsidRPr="00C6790A">
              <w:rPr>
                <w:rFonts w:asciiTheme="minorHAnsi" w:hAnsiTheme="minorHAnsi" w:cstheme="minorHAnsi"/>
                <w:sz w:val="22"/>
                <w:szCs w:val="22"/>
                <w:lang w:val="es-BO" w:eastAsia="es-BO"/>
              </w:rPr>
              <w:t>l</w:t>
            </w:r>
            <w:r w:rsidR="000C30FB">
              <w:rPr>
                <w:rFonts w:asciiTheme="minorHAnsi" w:hAnsiTheme="minorHAnsi" w:cstheme="minorHAnsi"/>
                <w:sz w:val="22"/>
                <w:szCs w:val="22"/>
                <w:lang w:val="es-BO" w:eastAsia="es-BO"/>
              </w:rPr>
              <w:t>a</w:t>
            </w:r>
            <w:r w:rsidRPr="00C6790A">
              <w:rPr>
                <w:rFonts w:asciiTheme="minorHAnsi" w:hAnsiTheme="minorHAnsi" w:cstheme="minorHAnsi"/>
                <w:sz w:val="22"/>
                <w:szCs w:val="22"/>
                <w:lang w:val="es-BO" w:eastAsia="es-BO"/>
              </w:rPr>
              <w:t xml:space="preserve"> </w:t>
            </w:r>
            <w:r w:rsidR="000C30FB">
              <w:rPr>
                <w:rFonts w:asciiTheme="minorHAnsi" w:hAnsiTheme="minorHAnsi" w:cstheme="minorHAnsi"/>
                <w:sz w:val="22"/>
                <w:szCs w:val="22"/>
                <w:lang w:val="es-BO" w:eastAsia="es-BO"/>
              </w:rPr>
              <w:t>FISCALIZACIÓN</w:t>
            </w:r>
            <w:r w:rsidRPr="00C6790A">
              <w:rPr>
                <w:rFonts w:asciiTheme="minorHAnsi" w:hAnsiTheme="minorHAnsi" w:cstheme="minorHAnsi"/>
                <w:sz w:val="22"/>
                <w:szCs w:val="22"/>
                <w:lang w:val="es-BO" w:eastAsia="es-BO"/>
              </w:rPr>
              <w:t xml:space="preserve">, el CONTRATISTA debe concluir las hojas de datos y planos de los recipientes a presión V-501D, V101 A y B en </w:t>
            </w:r>
            <w:r>
              <w:rPr>
                <w:rFonts w:asciiTheme="minorHAnsi" w:hAnsiTheme="minorHAnsi" w:cstheme="minorHAnsi"/>
                <w:sz w:val="22"/>
                <w:szCs w:val="22"/>
                <w:lang w:val="es-BO" w:eastAsia="es-BO"/>
              </w:rPr>
              <w:t>el menor plazo posible</w:t>
            </w:r>
            <w:r w:rsidRPr="00C6790A">
              <w:rPr>
                <w:rFonts w:asciiTheme="minorHAnsi" w:hAnsiTheme="minorHAnsi" w:cstheme="minorHAnsi"/>
                <w:sz w:val="22"/>
                <w:szCs w:val="22"/>
                <w:lang w:val="es-BO" w:eastAsia="es-BO"/>
              </w:rPr>
              <w:t xml:space="preserve">, para pasar a la etapa de procura y construcción de los mismos, considerados como parte de la ruta crítica del proyecto. </w:t>
            </w:r>
            <w:r>
              <w:rPr>
                <w:rFonts w:asciiTheme="minorHAnsi" w:hAnsiTheme="minorHAnsi" w:cstheme="minorHAnsi"/>
                <w:sz w:val="22"/>
                <w:szCs w:val="22"/>
                <w:lang w:val="es-BO" w:eastAsia="es-BO"/>
              </w:rPr>
              <w:t>El plazo para la conclusión y emisión de la requisición para los equipos críticos se acordara en la Reunión de Inicio de Proyecto.</w:t>
            </w:r>
          </w:p>
          <w:p w14:paraId="712830FE"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14:paraId="2DEC8606"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El CONTRATISTA debe tomar las mismas previsiones para otros ítems que identifique como “ítems de largo tiempo de entrega” como analizadores, válvulas y tuberías de diámetros grandes, fittings, etc. para </w:t>
            </w:r>
            <w:r w:rsidRPr="00C6790A">
              <w:rPr>
                <w:rFonts w:asciiTheme="minorHAnsi" w:hAnsiTheme="minorHAnsi" w:cstheme="minorHAnsi"/>
                <w:sz w:val="22"/>
                <w:szCs w:val="22"/>
                <w:lang w:val="es-BO" w:eastAsia="es-BO"/>
              </w:rPr>
              <w:lastRenderedPageBreak/>
              <w:t>poder generar órdenes de compra tempranas, permitiendo acelerar los trabajos y cumplir con los tiempos de entrega establecidos.</w:t>
            </w:r>
          </w:p>
          <w:p w14:paraId="65DE507F"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14:paraId="1CC2FA72" w14:textId="77777777" w:rsidR="000D5A66" w:rsidRPr="00C6790A" w:rsidRDefault="00E350D2"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El CONTRATISTA debe</w:t>
            </w:r>
            <w:r w:rsidR="000D5A66" w:rsidRPr="00C6790A">
              <w:rPr>
                <w:rFonts w:asciiTheme="minorHAnsi" w:hAnsiTheme="minorHAnsi" w:cstheme="minorHAnsi"/>
                <w:sz w:val="22"/>
                <w:szCs w:val="22"/>
                <w:lang w:val="es-BO" w:eastAsia="es-BO"/>
              </w:rPr>
              <w:t xml:space="preserve"> actualizar</w:t>
            </w:r>
            <w:r w:rsidRPr="00C6790A">
              <w:rPr>
                <w:rFonts w:asciiTheme="minorHAnsi" w:hAnsiTheme="minorHAnsi" w:cstheme="minorHAnsi"/>
                <w:sz w:val="22"/>
                <w:szCs w:val="22"/>
                <w:lang w:val="es-BO" w:eastAsia="es-BO"/>
              </w:rPr>
              <w:t>, como mínimo</w:t>
            </w:r>
            <w:r w:rsidR="000D5A66" w:rsidRPr="00C6790A">
              <w:rPr>
                <w:rFonts w:asciiTheme="minorHAnsi" w:hAnsiTheme="minorHAnsi" w:cstheme="minorHAnsi"/>
                <w:sz w:val="22"/>
                <w:szCs w:val="22"/>
                <w:lang w:val="es-BO" w:eastAsia="es-BO"/>
              </w:rPr>
              <w:t xml:space="preserve">, la documentación que se detalla en los anexos del presente documento y toda aquella que sea afectada por este proyecto, además de generar aquella que sea necesaria. La lista mínima de documentos a ser generados se lista en la sección de entregables de </w:t>
            </w:r>
            <w:r w:rsidR="000D5A66">
              <w:rPr>
                <w:rFonts w:asciiTheme="minorHAnsi" w:hAnsiTheme="minorHAnsi" w:cstheme="minorHAnsi"/>
                <w:sz w:val="22"/>
                <w:szCs w:val="22"/>
                <w:lang w:eastAsia="es-BO"/>
              </w:rPr>
              <w:t>las presentes especificaciones técnicas</w:t>
            </w:r>
            <w:r w:rsidR="000D5A66" w:rsidRPr="00C6790A">
              <w:rPr>
                <w:rFonts w:asciiTheme="minorHAnsi" w:hAnsiTheme="minorHAnsi" w:cstheme="minorHAnsi"/>
                <w:sz w:val="22"/>
                <w:szCs w:val="22"/>
                <w:lang w:val="es-BO" w:eastAsia="es-BO"/>
              </w:rPr>
              <w:t>.</w:t>
            </w:r>
          </w:p>
          <w:p w14:paraId="7F0EA6E0"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14:paraId="7024D9CE"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A continuación, se describen de manera general las actividades del CONTRATISTA en esta etapa de ingeniería de detalle:</w:t>
            </w:r>
          </w:p>
          <w:p w14:paraId="50C4AC8B"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Generar las bases de diseño del presente proyecto para la revisión y aprobación de</w:t>
            </w:r>
            <w:r w:rsidR="00DF75A3">
              <w:rPr>
                <w:rFonts w:asciiTheme="minorHAnsi" w:hAnsiTheme="minorHAnsi" w:cstheme="minorHAnsi"/>
                <w:sz w:val="22"/>
                <w:szCs w:val="22"/>
              </w:rPr>
              <w:t xml:space="preserve"> </w:t>
            </w:r>
            <w:r>
              <w:rPr>
                <w:rFonts w:asciiTheme="minorHAnsi" w:hAnsiTheme="minorHAnsi" w:cstheme="minorHAnsi"/>
                <w:sz w:val="22"/>
                <w:szCs w:val="22"/>
              </w:rPr>
              <w:t>l</w:t>
            </w:r>
            <w:r w:rsidR="00DF75A3">
              <w:rPr>
                <w:rFonts w:asciiTheme="minorHAnsi" w:hAnsiTheme="minorHAnsi" w:cstheme="minorHAnsi"/>
                <w:sz w:val="22"/>
                <w:szCs w:val="22"/>
              </w:rPr>
              <w:t>a</w:t>
            </w:r>
            <w:r w:rsidRPr="00C6790A">
              <w:rPr>
                <w:rFonts w:asciiTheme="minorHAnsi" w:hAnsiTheme="minorHAnsi" w:cstheme="minorHAnsi"/>
                <w:sz w:val="22"/>
                <w:szCs w:val="22"/>
              </w:rPr>
              <w:t xml:space="preserve"> </w:t>
            </w:r>
            <w:r w:rsidR="000C30FB">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empleando como fuente las bases de diseño de las Plantas de Separación de Líquidos y las bases de diseño de la Ingeniería Básica.</w:t>
            </w:r>
          </w:p>
          <w:p w14:paraId="241C4250"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Revisar los diagramas, planos y toda la información existente de las áreas relacionadas al proyecto de cada planta que considere necesaria para una buena ejecución del </w:t>
            </w:r>
            <w:r w:rsidR="003A4BFB">
              <w:rPr>
                <w:rFonts w:asciiTheme="minorHAnsi" w:hAnsiTheme="minorHAnsi" w:cstheme="minorHAnsi"/>
                <w:sz w:val="22"/>
                <w:szCs w:val="22"/>
              </w:rPr>
              <w:t>proyecto</w:t>
            </w:r>
            <w:r w:rsidRPr="00C6790A">
              <w:rPr>
                <w:rFonts w:asciiTheme="minorHAnsi" w:hAnsiTheme="minorHAnsi" w:cstheme="minorHAnsi"/>
                <w:sz w:val="22"/>
                <w:szCs w:val="22"/>
              </w:rPr>
              <w:t>.</w:t>
            </w:r>
          </w:p>
          <w:p w14:paraId="6B28CD87"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Realizar la inspección en sitio.</w:t>
            </w:r>
          </w:p>
          <w:p w14:paraId="1761A56A"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Relevar toda la documentación necesaria, verificar las instalaciones y realizar toda medición que considere necesaria a fin de poder realizar un plan de trabajo considerando los aspectos de calidad, seguridad, operativos y constructivos que formarán parte de esta contratación. El objetivo de las mediciones es evitar errores constructivos que puedan ser insalvables al momento de montaje.</w:t>
            </w:r>
          </w:p>
          <w:p w14:paraId="1813803E"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las hojas de datos de proceso (para construcción) de los recipientes y otros equipos, de acuerdo a las especificaciones y recomendaciones del proveedor seleccionado de adsorbente para el proyecto.</w:t>
            </w:r>
          </w:p>
          <w:p w14:paraId="3F2B8EDC"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Relevar y revisar las condiciones actuales de tuberías existentes involucradas y/o afectadas por el proyecto.</w:t>
            </w:r>
          </w:p>
          <w:p w14:paraId="05145A94"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Relevar las condiciones estructurales y civiles de los equipos aledaños o afectados durante la ejecución del proyecto. </w:t>
            </w:r>
          </w:p>
          <w:p w14:paraId="78E38C45" w14:textId="77777777" w:rsidR="000D5A66" w:rsidRPr="001E1AAD" w:rsidRDefault="000D5A66" w:rsidP="000E4EF7">
            <w:pPr>
              <w:pStyle w:val="Prrafodelista"/>
              <w:numPr>
                <w:ilvl w:val="0"/>
                <w:numId w:val="3"/>
              </w:numPr>
              <w:spacing w:line="276" w:lineRule="auto"/>
              <w:ind w:left="714" w:hanging="357"/>
              <w:jc w:val="both"/>
              <w:rPr>
                <w:rFonts w:asciiTheme="minorHAnsi" w:hAnsiTheme="minorHAnsi" w:cstheme="minorHAnsi"/>
                <w:color w:val="000000"/>
                <w:sz w:val="22"/>
                <w:szCs w:val="22"/>
              </w:rPr>
            </w:pPr>
            <w:r w:rsidRPr="001E1AAD">
              <w:rPr>
                <w:rFonts w:asciiTheme="minorHAnsi" w:hAnsiTheme="minorHAnsi" w:cstheme="minorHAnsi"/>
                <w:color w:val="000000"/>
                <w:sz w:val="22"/>
                <w:szCs w:val="22"/>
              </w:rPr>
              <w:t>Analizar y Diseñar los refuerzos necesarios para las estructuras metálicas y de hormigón impactadas por el proyecto, en el caso que sea necesario estructuras adicionales, diseñar según corresponda en base a su análisis de cargas.</w:t>
            </w:r>
          </w:p>
          <w:p w14:paraId="4C892F39"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las hojas de datos mecánicas y planos para construcción de los recipientes y otros equipos, de acuerdo a las especificaciones y recomendaciones del proveedor seleccionado de adsorbentes para el proyecto.</w:t>
            </w:r>
          </w:p>
          <w:p w14:paraId="45E576CC"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la orden de compra temprana de los recipientes a presión</w:t>
            </w:r>
            <w:r w:rsidR="008A2268">
              <w:rPr>
                <w:rFonts w:asciiTheme="minorHAnsi" w:hAnsiTheme="minorHAnsi" w:cstheme="minorHAnsi"/>
                <w:sz w:val="22"/>
                <w:szCs w:val="22"/>
              </w:rPr>
              <w:t>, la emisión debe tener la aprobación de la disciplina respectiva</w:t>
            </w:r>
            <w:r w:rsidRPr="00C6790A">
              <w:rPr>
                <w:rFonts w:asciiTheme="minorHAnsi" w:hAnsiTheme="minorHAnsi" w:cstheme="minorHAnsi"/>
                <w:sz w:val="22"/>
                <w:szCs w:val="22"/>
              </w:rPr>
              <w:t>.</w:t>
            </w:r>
          </w:p>
          <w:p w14:paraId="0F0B48D4"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Relevar las condiciones existentes de las instalaciones eléctricas (malla a tierra, conexiones subterráneas, conduits, bandejas de cables, iluminación, etc.) de los equipos involucrados o impactados durante la ejecución del proyecto.</w:t>
            </w:r>
          </w:p>
          <w:p w14:paraId="3EF5A2E4" w14:textId="77777777" w:rsidR="000D5A66" w:rsidRPr="002C264E" w:rsidRDefault="001C51FF" w:rsidP="000E4EF7">
            <w:pPr>
              <w:pStyle w:val="Default"/>
              <w:widowControl/>
              <w:numPr>
                <w:ilvl w:val="0"/>
                <w:numId w:val="3"/>
              </w:numPr>
              <w:spacing w:line="276" w:lineRule="auto"/>
              <w:jc w:val="both"/>
              <w:rPr>
                <w:rFonts w:asciiTheme="minorHAnsi" w:hAnsiTheme="minorHAnsi" w:cstheme="minorHAnsi"/>
                <w:sz w:val="22"/>
                <w:szCs w:val="22"/>
              </w:rPr>
            </w:pPr>
            <w:r w:rsidRPr="002C264E">
              <w:rPr>
                <w:rFonts w:asciiTheme="minorHAnsi" w:hAnsiTheme="minorHAnsi" w:cstheme="minorHAnsi"/>
                <w:sz w:val="22"/>
                <w:szCs w:val="22"/>
              </w:rPr>
              <w:lastRenderedPageBreak/>
              <w:t>Realizar el diseño</w:t>
            </w:r>
            <w:r w:rsidR="000D5A66" w:rsidRPr="002C264E">
              <w:rPr>
                <w:rFonts w:asciiTheme="minorHAnsi" w:hAnsiTheme="minorHAnsi" w:cstheme="minorHAnsi"/>
                <w:sz w:val="22"/>
                <w:szCs w:val="22"/>
              </w:rPr>
              <w:t xml:space="preserve"> </w:t>
            </w:r>
            <w:r w:rsidRPr="002C264E">
              <w:rPr>
                <w:rFonts w:asciiTheme="minorHAnsi" w:hAnsiTheme="minorHAnsi" w:cstheme="minorHAnsi"/>
                <w:sz w:val="22"/>
                <w:szCs w:val="22"/>
              </w:rPr>
              <w:t xml:space="preserve">de </w:t>
            </w:r>
            <w:r w:rsidR="000D5A66" w:rsidRPr="002C264E">
              <w:rPr>
                <w:rFonts w:asciiTheme="minorHAnsi" w:hAnsiTheme="minorHAnsi" w:cstheme="minorHAnsi"/>
                <w:sz w:val="22"/>
                <w:szCs w:val="22"/>
              </w:rPr>
              <w:t xml:space="preserve">todos los trabajos eléctricos definidos en el anexo </w:t>
            </w:r>
            <w:r w:rsidRPr="002C264E">
              <w:rPr>
                <w:rFonts w:asciiTheme="minorHAnsi" w:hAnsiTheme="minorHAnsi" w:cstheme="minorHAnsi"/>
                <w:sz w:val="22"/>
                <w:szCs w:val="22"/>
              </w:rPr>
              <w:t>3</w:t>
            </w:r>
            <w:r w:rsidR="000D5A66" w:rsidRPr="002C264E">
              <w:rPr>
                <w:rFonts w:asciiTheme="minorHAnsi" w:hAnsiTheme="minorHAnsi" w:cstheme="minorHAnsi"/>
                <w:sz w:val="22"/>
                <w:szCs w:val="22"/>
              </w:rPr>
              <w:t xml:space="preserve"> adjunto al presente documento.</w:t>
            </w:r>
          </w:p>
          <w:p w14:paraId="7076CF4E"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2C264E">
              <w:rPr>
                <w:rFonts w:asciiTheme="minorHAnsi" w:hAnsiTheme="minorHAnsi" w:cstheme="minorHAnsi"/>
                <w:sz w:val="22"/>
                <w:szCs w:val="22"/>
              </w:rPr>
              <w:t>Evaluar los sistemas</w:t>
            </w:r>
            <w:r w:rsidRPr="00C6790A">
              <w:rPr>
                <w:rFonts w:asciiTheme="minorHAnsi" w:hAnsiTheme="minorHAnsi" w:cstheme="minorHAnsi"/>
                <w:sz w:val="22"/>
                <w:szCs w:val="22"/>
              </w:rPr>
              <w:t xml:space="preserve"> existentes de control y seguridad (DCS y ESD) en las áreas impactadas por el proyecto, considerando las modificaciones necesarias de acuerdo a los requerimientos de los trabajos y las consideraciones para la integración de los nuevos elementos a estos sistemas.</w:t>
            </w:r>
          </w:p>
          <w:p w14:paraId="18FBD24F"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Diseñar e implementar la adecuación de los sistemas de protección contra incendios, contemplando la inclusión de los nuevos recipientes, considerando principalmente la inclusión de dos nuevos hidrante-monitores junto a sus respectivas cajas de manguera y accesorios en la PSLCV. El CONTRATISTA es responsable, durante sus estudios de ingeniería de detalle, de confirmar y validar el requerimiento de estos dos hidrante-monitores. La ingeniería básica del proyecto ha definido preliminarmente dos monitores-hidrante para la PSLCV; y los oferentes deben considerar los mismos para generar su propuesta.</w:t>
            </w:r>
          </w:p>
          <w:p w14:paraId="0FBFD4A1"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Revisar la configuración seleccionada para los nuevos sistemas de tuberías y verificar el comportamiento hidráulico, identificando posibles cambios que puedan reducir dichas perdidas de presión en el sistema sin impactar en el costo global del proyecto.</w:t>
            </w:r>
          </w:p>
          <w:p w14:paraId="4D4CD33E" w14:textId="2139228B"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Identificar y marcar los puntos de interconexión más adecuados de cada URM en los sistemas existentes (líneas principales de proceso, líneas de servicio, alivio, venteo, drenajes, etc.) </w:t>
            </w:r>
            <w:r w:rsidR="00466DAB">
              <w:rPr>
                <w:rFonts w:asciiTheme="minorHAnsi" w:hAnsiTheme="minorHAnsi" w:cstheme="minorHAnsi"/>
                <w:sz w:val="22"/>
                <w:szCs w:val="22"/>
              </w:rPr>
              <w:t>mediante</w:t>
            </w:r>
            <w:r w:rsidRPr="00C6790A">
              <w:rPr>
                <w:rFonts w:asciiTheme="minorHAnsi" w:hAnsiTheme="minorHAnsi" w:cstheme="minorHAnsi"/>
                <w:sz w:val="22"/>
                <w:szCs w:val="22"/>
              </w:rPr>
              <w:t xml:space="preserve"> la medición de espesor de pared de tubería</w:t>
            </w:r>
            <w:r w:rsidR="00466DAB">
              <w:rPr>
                <w:rFonts w:asciiTheme="minorHAnsi" w:hAnsiTheme="minorHAnsi" w:cstheme="minorHAnsi"/>
                <w:sz w:val="22"/>
                <w:szCs w:val="22"/>
              </w:rPr>
              <w:t xml:space="preserve"> (medición de espesor de pared de tubería por ensayos no destructivos </w:t>
            </w:r>
            <w:r w:rsidR="00B31420">
              <w:rPr>
                <w:rFonts w:asciiTheme="minorHAnsi" w:hAnsiTheme="minorHAnsi" w:cstheme="minorHAnsi"/>
                <w:sz w:val="22"/>
                <w:szCs w:val="22"/>
              </w:rPr>
              <w:t>en los Tie-Ins</w:t>
            </w:r>
            <w:r w:rsidR="00466DAB">
              <w:rPr>
                <w:rFonts w:asciiTheme="minorHAnsi" w:hAnsiTheme="minorHAnsi" w:cstheme="minorHAnsi"/>
                <w:sz w:val="22"/>
                <w:szCs w:val="22"/>
              </w:rPr>
              <w:t>)</w:t>
            </w:r>
            <w:r w:rsidRPr="00C6790A">
              <w:rPr>
                <w:rFonts w:asciiTheme="minorHAnsi" w:hAnsiTheme="minorHAnsi" w:cstheme="minorHAnsi"/>
                <w:sz w:val="22"/>
                <w:szCs w:val="22"/>
              </w:rPr>
              <w:t xml:space="preserve"> para determinar el punto óptimo de interconexión.</w:t>
            </w:r>
          </w:p>
          <w:p w14:paraId="1750D88D"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Evaluar y definir el ruteo de las líneas de servicio que no fueron modeladas durante la ingeniería básica (aire de instrumentos, red contra incendios, etc.) en cada una de las plantas, </w:t>
            </w:r>
          </w:p>
          <w:p w14:paraId="139069B3"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Contemplar los cambios necesarios en los sistemas de seguridad y alivio que permitan la operación correcta y segura de cada URM, así como de las Plantas en general.</w:t>
            </w:r>
          </w:p>
          <w:p w14:paraId="2633AEA7"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Desarrollar los cálculos y trabajos de ingeniería necesarios para la interconexión de los sistemas de alivio y venteo de cada URM en el respectivo cabezal de sistema de alivio (flare), en respuesta a las cargas adicionales de alivio a ser generadas por la URM.</w:t>
            </w:r>
          </w:p>
          <w:p w14:paraId="27C0001B"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Verificar, </w:t>
            </w:r>
            <w:r w:rsidRPr="00C6790A">
              <w:rPr>
                <w:rFonts w:asciiTheme="minorHAnsi" w:hAnsiTheme="minorHAnsi" w:cstheme="minorHAnsi"/>
                <w:sz w:val="22"/>
                <w:szCs w:val="22"/>
              </w:rPr>
              <w:t>validar</w:t>
            </w:r>
            <w:r>
              <w:rPr>
                <w:rFonts w:asciiTheme="minorHAnsi" w:hAnsiTheme="minorHAnsi" w:cstheme="minorHAnsi"/>
                <w:sz w:val="22"/>
                <w:szCs w:val="22"/>
              </w:rPr>
              <w:t xml:space="preserve"> y aprobar</w:t>
            </w:r>
            <w:r w:rsidRPr="00C6790A">
              <w:rPr>
                <w:rFonts w:asciiTheme="minorHAnsi" w:hAnsiTheme="minorHAnsi" w:cstheme="minorHAnsi"/>
                <w:sz w:val="22"/>
                <w:szCs w:val="22"/>
              </w:rPr>
              <w:t xml:space="preserve"> el dimensionamiento de las nuevas válvulas de seguridad (PSVs) contemplando los resultados de las revisiones mencionadas en los anteriores puntos.</w:t>
            </w:r>
          </w:p>
          <w:p w14:paraId="0BD0D192"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Verificar la capacidad del sistema de despresurización existente en las secciones impactadas por la instalación de cada Unidad de Remoción de Mercurio, y por ende revisar la dimensión de los orificios de restricción existentes tomando en cuenta los volúmenes adicionales de los nuevos equipos con el consecuente reemplazo de tales elementos, de ser necesario.</w:t>
            </w:r>
          </w:p>
          <w:p w14:paraId="650485A2"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los diagramas de flujo de proceso (PFDs) requeridos en el proyecto en su versión de ingeniería de detalle.</w:t>
            </w:r>
          </w:p>
          <w:p w14:paraId="79878F82"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los diagramas de tuberías e instrumentación (P&amp;IDs) requeridos en el proyecto en su versión de ingeniería de detalle.</w:t>
            </w:r>
          </w:p>
          <w:p w14:paraId="60997180"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hojas de datos de equipos nuevos del proyecto.</w:t>
            </w:r>
          </w:p>
          <w:p w14:paraId="79A41E54"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hojas de datos de los instrumentos nuevos requeridos en el proyecto.</w:t>
            </w:r>
          </w:p>
          <w:p w14:paraId="282C6CC3"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especificaciones técnicas para la requisición de válvulas.</w:t>
            </w:r>
          </w:p>
          <w:p w14:paraId="4B552C36"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lastRenderedPageBreak/>
              <w:t xml:space="preserve">Emitir especificaciones técnicas para la requisición de tuberías. </w:t>
            </w:r>
          </w:p>
          <w:p w14:paraId="1D8DF660"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hojas de datos de fundaciones de equipos.</w:t>
            </w:r>
          </w:p>
          <w:p w14:paraId="6A3183C9"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especificaciones constructivas de soportes de tuberías, basadas en las especificaciones constructivas de las plantas existentes.</w:t>
            </w:r>
          </w:p>
          <w:p w14:paraId="089997BB"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la especificación técnica para la requisición del servicio de Estudio HAZOP.</w:t>
            </w:r>
          </w:p>
          <w:p w14:paraId="075E8F05"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Gestionar y </w:t>
            </w:r>
            <w:r w:rsidR="005B09CD">
              <w:rPr>
                <w:rFonts w:asciiTheme="minorHAnsi" w:hAnsiTheme="minorHAnsi" w:cstheme="minorHAnsi"/>
                <w:sz w:val="22"/>
                <w:szCs w:val="22"/>
              </w:rPr>
              <w:t>desarrollar</w:t>
            </w:r>
            <w:r w:rsidR="005B09CD" w:rsidRPr="00C6790A">
              <w:rPr>
                <w:rFonts w:asciiTheme="minorHAnsi" w:hAnsiTheme="minorHAnsi" w:cstheme="minorHAnsi"/>
                <w:sz w:val="22"/>
                <w:szCs w:val="22"/>
              </w:rPr>
              <w:t xml:space="preserve"> </w:t>
            </w:r>
            <w:r w:rsidRPr="00C6790A">
              <w:rPr>
                <w:rFonts w:asciiTheme="minorHAnsi" w:hAnsiTheme="minorHAnsi" w:cstheme="minorHAnsi"/>
                <w:sz w:val="22"/>
                <w:szCs w:val="22"/>
              </w:rPr>
              <w:t>el estudio HAZOP de la implementación del proyecto, evaluando la instalación de las unidades de remoción en los sistemas existentes para asegurar una operación normal, segura y continua de las PSLs. (Los P&amp;IDs que serán analizados en el estudio HAZOP alcanzan un total de 22 (veintidós) entre diagramas nuevos y actualizados - PSLRG: 10 diagramas y PSLCV: 12 diagramas. Un margen de cinco diagramas adicionales -en caso de requerimiento de</w:t>
            </w:r>
            <w:r>
              <w:rPr>
                <w:rFonts w:asciiTheme="minorHAnsi" w:hAnsiTheme="minorHAnsi" w:cstheme="minorHAnsi"/>
                <w:sz w:val="22"/>
                <w:szCs w:val="22"/>
              </w:rPr>
              <w:t>l</w:t>
            </w:r>
            <w:r w:rsidRPr="00C6790A">
              <w:rPr>
                <w:rFonts w:asciiTheme="minorHAnsi" w:hAnsiTheme="minorHAnsi" w:cstheme="minorHAnsi"/>
                <w:sz w:val="22"/>
                <w:szCs w:val="22"/>
              </w:rPr>
              <w:t xml:space="preserve"> </w:t>
            </w:r>
            <w:r w:rsidR="000C30FB">
              <w:rPr>
                <w:rFonts w:asciiTheme="minorHAnsi" w:hAnsiTheme="minorHAnsi" w:cstheme="minorHAnsi"/>
                <w:bCs/>
                <w:sz w:val="22"/>
                <w:szCs w:val="22"/>
                <w:lang w:eastAsia="es-BO"/>
              </w:rPr>
              <w:t xml:space="preserve">Gerente del Contratante o </w:t>
            </w:r>
            <w:r w:rsidR="000C30FB">
              <w:rPr>
                <w:rFonts w:asciiTheme="minorHAnsi" w:hAnsiTheme="minorHAnsi" w:cstheme="minorHAnsi"/>
                <w:sz w:val="22"/>
                <w:szCs w:val="22"/>
                <w:lang w:val="es-BO" w:eastAsia="es-BO"/>
              </w:rPr>
              <w:t>FISCALIZACIÓN</w:t>
            </w:r>
            <w:r>
              <w:rPr>
                <w:rFonts w:asciiTheme="minorHAnsi" w:hAnsiTheme="minorHAnsi" w:cstheme="minorHAnsi"/>
                <w:sz w:val="22"/>
                <w:szCs w:val="22"/>
              </w:rPr>
              <w:t xml:space="preserve"> </w:t>
            </w:r>
            <w:r w:rsidRPr="00C6790A">
              <w:rPr>
                <w:rFonts w:asciiTheme="minorHAnsi" w:hAnsiTheme="minorHAnsi" w:cstheme="minorHAnsi"/>
                <w:sz w:val="22"/>
                <w:szCs w:val="22"/>
              </w:rPr>
              <w:t>- debe ser considerado).</w:t>
            </w:r>
          </w:p>
          <w:p w14:paraId="51A15B21"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la Requisición para compra de todos los instrumentos requeridos en el proyecto.</w:t>
            </w:r>
          </w:p>
          <w:p w14:paraId="3631D030"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las memorias de cálculo civil de las fundaciones y/o estructuras a ser implementadas.</w:t>
            </w:r>
          </w:p>
          <w:p w14:paraId="300C9B0E"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los manuales de operación del sistema de remoción de mercurio en concordancia a las recomendaciones del proveedor de los adsorbentes.</w:t>
            </w:r>
          </w:p>
          <w:p w14:paraId="6EA524DA"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Actualizar toda la documentación de ingeniería (Descripción de procesos, PFDs, P&amp;IDs, plot plan, maqueta 3D (LICENCIA EDICION Smartplant), planos civiles, planos eléctricos, listados de tuberías, etc.) impactada por el proyecto, incluyendo cualquier cambio producido fruto del desarrollo de la implementación del proyecto.</w:t>
            </w:r>
          </w:p>
          <w:p w14:paraId="5083A4F2" w14:textId="77777777" w:rsidR="000D5A66" w:rsidRPr="00C6790A" w:rsidRDefault="005B09CD" w:rsidP="000E4EF7">
            <w:pPr>
              <w:pStyle w:val="Prrafodelista"/>
              <w:numPr>
                <w:ilvl w:val="0"/>
                <w:numId w:val="3"/>
              </w:numPr>
              <w:spacing w:line="276" w:lineRule="auto"/>
              <w:rPr>
                <w:rFonts w:asciiTheme="minorHAnsi" w:hAnsiTheme="minorHAnsi" w:cstheme="minorHAnsi"/>
                <w:color w:val="000000"/>
                <w:sz w:val="22"/>
                <w:szCs w:val="22"/>
              </w:rPr>
            </w:pPr>
            <w:r>
              <w:rPr>
                <w:rFonts w:asciiTheme="minorHAnsi" w:hAnsiTheme="minorHAnsi" w:cstheme="minorHAnsi"/>
                <w:sz w:val="22"/>
                <w:szCs w:val="22"/>
              </w:rPr>
              <w:t>Desarrollar</w:t>
            </w:r>
            <w:r w:rsidRPr="00C6790A">
              <w:rPr>
                <w:rFonts w:asciiTheme="minorHAnsi" w:hAnsiTheme="minorHAnsi" w:cstheme="minorHAnsi"/>
                <w:sz w:val="22"/>
                <w:szCs w:val="22"/>
              </w:rPr>
              <w:t xml:space="preserve"> </w:t>
            </w:r>
            <w:r w:rsidR="000D5A66" w:rsidRPr="00C6790A">
              <w:rPr>
                <w:rFonts w:asciiTheme="minorHAnsi" w:hAnsiTheme="minorHAnsi" w:cstheme="minorHAnsi"/>
                <w:sz w:val="22"/>
                <w:szCs w:val="22"/>
              </w:rPr>
              <w:t xml:space="preserve">las actividades necesarias para dar cumplimiento a los requerimientos eléctricos del proyecto, de acuerdo a lo descrito en el </w:t>
            </w:r>
            <w:r w:rsidR="000D5A66" w:rsidRPr="00C6790A">
              <w:rPr>
                <w:rFonts w:asciiTheme="minorHAnsi" w:hAnsiTheme="minorHAnsi" w:cstheme="minorHAnsi"/>
                <w:color w:val="000000"/>
                <w:sz w:val="22"/>
                <w:szCs w:val="22"/>
              </w:rPr>
              <w:t>Anexo 3 - Especificación Eléctrica</w:t>
            </w:r>
          </w:p>
          <w:p w14:paraId="655BCB87" w14:textId="77777777" w:rsidR="000D5A66" w:rsidRPr="00C6790A" w:rsidRDefault="005B09CD" w:rsidP="00FF39DC">
            <w:pPr>
              <w:pStyle w:val="Prrafodelista"/>
              <w:numPr>
                <w:ilvl w:val="0"/>
                <w:numId w:val="3"/>
              </w:numPr>
              <w:spacing w:line="276" w:lineRule="auto"/>
              <w:jc w:val="both"/>
              <w:rPr>
                <w:rFonts w:asciiTheme="minorHAnsi" w:hAnsiTheme="minorHAnsi" w:cstheme="minorHAnsi"/>
                <w:color w:val="000000"/>
                <w:sz w:val="22"/>
                <w:szCs w:val="22"/>
              </w:rPr>
            </w:pPr>
            <w:r>
              <w:rPr>
                <w:rFonts w:asciiTheme="minorHAnsi" w:hAnsiTheme="minorHAnsi" w:cstheme="minorHAnsi"/>
                <w:sz w:val="22"/>
                <w:szCs w:val="22"/>
              </w:rPr>
              <w:t>Desarrollar</w:t>
            </w:r>
            <w:r w:rsidR="000D5A66" w:rsidRPr="00C6790A">
              <w:rPr>
                <w:rFonts w:asciiTheme="minorHAnsi" w:hAnsiTheme="minorHAnsi" w:cstheme="minorHAnsi"/>
                <w:sz w:val="22"/>
                <w:szCs w:val="22"/>
              </w:rPr>
              <w:t xml:space="preserve"> las actividades necesarias para dar cumplimiento a los requerimientos civiles del proyecto, de acuerdo a lo descrito en el </w:t>
            </w:r>
            <w:r w:rsidR="000D5A66" w:rsidRPr="00C6790A">
              <w:rPr>
                <w:rFonts w:asciiTheme="minorHAnsi" w:hAnsiTheme="minorHAnsi" w:cstheme="minorHAnsi"/>
                <w:color w:val="000000"/>
                <w:sz w:val="22"/>
                <w:szCs w:val="22"/>
              </w:rPr>
              <w:t xml:space="preserve">Anexo 4 - Especificación </w:t>
            </w:r>
            <w:r w:rsidR="000D5A66" w:rsidRPr="00C6790A">
              <w:rPr>
                <w:rFonts w:asciiTheme="minorHAnsi" w:hAnsiTheme="minorHAnsi" w:cstheme="minorHAnsi"/>
                <w:sz w:val="22"/>
                <w:szCs w:val="22"/>
              </w:rPr>
              <w:t>Civil</w:t>
            </w:r>
          </w:p>
          <w:p w14:paraId="0D9BDE4D" w14:textId="77777777" w:rsidR="000D5A66" w:rsidRPr="000A4B8C" w:rsidRDefault="005B09CD" w:rsidP="000E4EF7">
            <w:pPr>
              <w:pStyle w:val="Prrafodelista"/>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Desarrollar</w:t>
            </w:r>
            <w:r w:rsidR="000D5A66" w:rsidRPr="00C6790A">
              <w:rPr>
                <w:rFonts w:asciiTheme="minorHAnsi" w:hAnsiTheme="minorHAnsi" w:cstheme="minorHAnsi"/>
                <w:sz w:val="22"/>
                <w:szCs w:val="22"/>
              </w:rPr>
              <w:t xml:space="preserve"> las actividades necesarias para dar cumplimiento a los requerimientos de Instrumentación y </w:t>
            </w:r>
            <w:r w:rsidR="000D5A66" w:rsidRPr="000A4B8C">
              <w:rPr>
                <w:rFonts w:asciiTheme="minorHAnsi" w:hAnsiTheme="minorHAnsi" w:cstheme="minorHAnsi"/>
                <w:sz w:val="22"/>
                <w:szCs w:val="22"/>
              </w:rPr>
              <w:t xml:space="preserve">Control del proyecto, de acuerdo a lo descrito en el </w:t>
            </w:r>
            <w:r w:rsidR="000D5A66" w:rsidRPr="000A4B8C">
              <w:rPr>
                <w:rFonts w:asciiTheme="minorHAnsi" w:hAnsiTheme="minorHAnsi" w:cstheme="minorHAnsi"/>
                <w:color w:val="000000"/>
                <w:sz w:val="22"/>
                <w:szCs w:val="22"/>
              </w:rPr>
              <w:t xml:space="preserve">Anexo 5 - Especificación </w:t>
            </w:r>
            <w:r w:rsidR="000D5A66" w:rsidRPr="000A4B8C">
              <w:rPr>
                <w:rFonts w:asciiTheme="minorHAnsi" w:hAnsiTheme="minorHAnsi" w:cstheme="minorHAnsi"/>
                <w:sz w:val="22"/>
                <w:szCs w:val="22"/>
              </w:rPr>
              <w:t>de Instrumentación y Control</w:t>
            </w:r>
          </w:p>
          <w:p w14:paraId="2FABE4CC" w14:textId="2D2756B5" w:rsidR="009D31AA" w:rsidRPr="000A4B8C" w:rsidRDefault="009D31AA" w:rsidP="009D31AA">
            <w:pPr>
              <w:pStyle w:val="Prrafodelista"/>
              <w:numPr>
                <w:ilvl w:val="0"/>
                <w:numId w:val="3"/>
              </w:numPr>
              <w:jc w:val="both"/>
              <w:rPr>
                <w:rFonts w:asciiTheme="minorHAnsi" w:hAnsiTheme="minorHAnsi" w:cstheme="minorHAnsi"/>
                <w:color w:val="000000"/>
                <w:sz w:val="22"/>
                <w:szCs w:val="22"/>
              </w:rPr>
            </w:pPr>
            <w:r w:rsidRPr="000A4B8C">
              <w:rPr>
                <w:rFonts w:asciiTheme="minorHAnsi" w:hAnsiTheme="minorHAnsi" w:cstheme="minorHAnsi"/>
                <w:sz w:val="22"/>
                <w:szCs w:val="22"/>
              </w:rPr>
              <w:t>Desarrollar</w:t>
            </w:r>
            <w:r w:rsidRPr="000A4B8C">
              <w:rPr>
                <w:rFonts w:asciiTheme="minorHAnsi" w:hAnsiTheme="minorHAnsi" w:cstheme="minorHAnsi"/>
                <w:color w:val="000000"/>
                <w:sz w:val="22"/>
                <w:szCs w:val="22"/>
              </w:rPr>
              <w:t xml:space="preserve"> todas las actividades necesarias, </w:t>
            </w:r>
            <w:r w:rsidRPr="000A4B8C">
              <w:rPr>
                <w:rFonts w:asciiTheme="minorHAnsi" w:hAnsiTheme="minorHAnsi" w:cstheme="minorHAnsi"/>
                <w:sz w:val="22"/>
                <w:szCs w:val="22"/>
              </w:rPr>
              <w:t>para dar cumplimiento a los requerimientos del proyecto, descritas en el presente do</w:t>
            </w:r>
            <w:r w:rsidRPr="000A4B8C">
              <w:rPr>
                <w:rFonts w:asciiTheme="minorHAnsi" w:hAnsiTheme="minorHAnsi" w:cstheme="minorHAnsi"/>
                <w:color w:val="000000"/>
                <w:sz w:val="22"/>
                <w:szCs w:val="22"/>
              </w:rPr>
              <w:t>cumento y todas aquellas mencionadas en los Anexos:</w:t>
            </w:r>
          </w:p>
          <w:p w14:paraId="7075421E" w14:textId="77777777" w:rsidR="009D31AA" w:rsidRPr="000A4B8C" w:rsidRDefault="009D31AA" w:rsidP="00AC5721">
            <w:pPr>
              <w:pStyle w:val="Prrafodelista"/>
              <w:ind w:left="720"/>
              <w:jc w:val="both"/>
              <w:rPr>
                <w:rFonts w:asciiTheme="minorHAnsi" w:hAnsiTheme="minorHAnsi" w:cstheme="minorHAnsi"/>
                <w:color w:val="000000"/>
                <w:sz w:val="22"/>
                <w:szCs w:val="22"/>
              </w:rPr>
            </w:pPr>
          </w:p>
          <w:p w14:paraId="5D767B33" w14:textId="77777777" w:rsidR="009D31AA" w:rsidRPr="000A4B8C" w:rsidRDefault="009D31AA" w:rsidP="009D31AA">
            <w:pPr>
              <w:pStyle w:val="Prrafodelista"/>
              <w:numPr>
                <w:ilvl w:val="1"/>
                <w:numId w:val="3"/>
              </w:numPr>
              <w:spacing w:line="276" w:lineRule="auto"/>
              <w:jc w:val="both"/>
              <w:rPr>
                <w:rFonts w:asciiTheme="minorHAnsi" w:hAnsiTheme="minorHAnsi" w:cstheme="minorHAnsi"/>
                <w:sz w:val="22"/>
                <w:szCs w:val="22"/>
              </w:rPr>
            </w:pPr>
            <w:r w:rsidRPr="000A4B8C">
              <w:rPr>
                <w:rFonts w:asciiTheme="minorHAnsi" w:hAnsiTheme="minorHAnsi" w:cstheme="minorHAnsi"/>
                <w:sz w:val="22"/>
                <w:szCs w:val="22"/>
              </w:rPr>
              <w:t>Anexo 1 Consideraciones de proceso para la planta Carlos Villegas</w:t>
            </w:r>
          </w:p>
          <w:p w14:paraId="25612893" w14:textId="77777777" w:rsidR="009D31AA" w:rsidRPr="000A4B8C" w:rsidRDefault="009D31AA" w:rsidP="009D31AA">
            <w:pPr>
              <w:pStyle w:val="Prrafodelista"/>
              <w:numPr>
                <w:ilvl w:val="1"/>
                <w:numId w:val="3"/>
              </w:numPr>
              <w:spacing w:line="276" w:lineRule="auto"/>
              <w:jc w:val="both"/>
              <w:rPr>
                <w:rFonts w:asciiTheme="minorHAnsi" w:hAnsiTheme="minorHAnsi" w:cstheme="minorHAnsi"/>
                <w:sz w:val="22"/>
                <w:szCs w:val="22"/>
              </w:rPr>
            </w:pPr>
            <w:r w:rsidRPr="000A4B8C">
              <w:rPr>
                <w:rFonts w:asciiTheme="minorHAnsi" w:hAnsiTheme="minorHAnsi" w:cstheme="minorHAnsi"/>
                <w:sz w:val="22"/>
                <w:szCs w:val="22"/>
              </w:rPr>
              <w:t>Anexo 2 Consideraciones de proceso para la planta Rio Grande</w:t>
            </w:r>
          </w:p>
          <w:p w14:paraId="1B5E491A" w14:textId="77777777" w:rsidR="009D31AA" w:rsidRPr="000A4B8C" w:rsidRDefault="009D31AA" w:rsidP="009D31AA">
            <w:pPr>
              <w:pStyle w:val="Prrafodelista"/>
              <w:numPr>
                <w:ilvl w:val="1"/>
                <w:numId w:val="3"/>
              </w:numPr>
              <w:spacing w:line="276" w:lineRule="auto"/>
              <w:jc w:val="both"/>
              <w:rPr>
                <w:rFonts w:asciiTheme="minorHAnsi" w:hAnsiTheme="minorHAnsi" w:cstheme="minorHAnsi"/>
                <w:sz w:val="22"/>
                <w:szCs w:val="22"/>
              </w:rPr>
            </w:pPr>
            <w:r w:rsidRPr="000A4B8C">
              <w:rPr>
                <w:rFonts w:asciiTheme="minorHAnsi" w:hAnsiTheme="minorHAnsi" w:cstheme="minorHAnsi"/>
                <w:sz w:val="22"/>
                <w:szCs w:val="22"/>
              </w:rPr>
              <w:t>Anexo 6 Especificación Técnica para Recipientes a Presión</w:t>
            </w:r>
          </w:p>
          <w:p w14:paraId="0B2718AE" w14:textId="77777777" w:rsidR="009D31AA" w:rsidRPr="000A4B8C" w:rsidRDefault="009D31AA" w:rsidP="009D31AA">
            <w:pPr>
              <w:pStyle w:val="Default"/>
              <w:widowControl/>
              <w:spacing w:line="276" w:lineRule="auto"/>
              <w:jc w:val="both"/>
              <w:rPr>
                <w:rFonts w:asciiTheme="minorHAnsi" w:hAnsiTheme="minorHAnsi" w:cstheme="minorHAnsi"/>
                <w:sz w:val="22"/>
                <w:szCs w:val="22"/>
              </w:rPr>
            </w:pPr>
          </w:p>
          <w:p w14:paraId="75EA8175" w14:textId="6B2891B0" w:rsidR="009D31AA" w:rsidRDefault="009D31AA" w:rsidP="009D31AA">
            <w:pPr>
              <w:pStyle w:val="Default"/>
              <w:widowControl/>
              <w:spacing w:line="276" w:lineRule="auto"/>
              <w:jc w:val="both"/>
              <w:rPr>
                <w:rFonts w:asciiTheme="minorHAnsi" w:hAnsiTheme="minorHAnsi" w:cstheme="minorHAnsi"/>
                <w:sz w:val="22"/>
                <w:szCs w:val="22"/>
              </w:rPr>
            </w:pPr>
            <w:r w:rsidRPr="000A4B8C">
              <w:rPr>
                <w:rFonts w:asciiTheme="minorHAnsi" w:hAnsiTheme="minorHAnsi" w:cstheme="minorHAnsi"/>
                <w:sz w:val="22"/>
                <w:szCs w:val="22"/>
              </w:rPr>
              <w:t xml:space="preserve">El Anexo 2 describe el alcance del Contratista con respecto a la verificación del funcionamiento de la válvula PV-50003 en la PSLRG, </w:t>
            </w:r>
            <w:r w:rsidRPr="000A4B8C">
              <w:rPr>
                <w:rFonts w:asciiTheme="minorHAnsi" w:hAnsiTheme="minorHAnsi" w:cstheme="minorHAnsi"/>
                <w:i/>
                <w:sz w:val="22"/>
                <w:szCs w:val="22"/>
              </w:rPr>
              <w:t>considerando las presiones mínimas registradas operacionalmente al ingreso de la planta y la caída de presión ocasionada por la nueva URM</w:t>
            </w:r>
            <w:r w:rsidRPr="000A4B8C">
              <w:rPr>
                <w:rFonts w:asciiTheme="minorHAnsi" w:hAnsiTheme="minorHAnsi" w:cstheme="minorHAnsi"/>
                <w:sz w:val="22"/>
                <w:szCs w:val="22"/>
              </w:rPr>
              <w:t xml:space="preserve">. Se aclara que el lazo de control de dicha válvula comprende la operación de dos válvulas configuradas en Rango partido (Acción inversa). En caso de alta presión en el gasoducto de alimentación a PSLRG se recurre al control con la PV-50003 A, mientras que en caso de baja presión en el gasoducto de alimentación es necesario un mayor coeficiente de caudal, por lo que se alcanza la máxima apertura de la PV-50003 A y se modula con la </w:t>
            </w:r>
            <w:r w:rsidRPr="000A4B8C">
              <w:rPr>
                <w:rFonts w:asciiTheme="minorHAnsi" w:hAnsiTheme="minorHAnsi" w:cstheme="minorHAnsi"/>
                <w:sz w:val="22"/>
                <w:szCs w:val="22"/>
              </w:rPr>
              <w:lastRenderedPageBreak/>
              <w:t xml:space="preserve">válvula PV-50003 B. En ese entendido, se considera preliminarmente que la válvula a ser evaluada principalmente, según lo requerido en las presentes Especificaciones Técnicas, será la válvula PV-50003 B. Sin embargo, tal como se define en el Anexo 2, </w:t>
            </w:r>
            <w:r w:rsidRPr="000A4B8C">
              <w:rPr>
                <w:rFonts w:asciiTheme="minorHAnsi" w:hAnsiTheme="minorHAnsi" w:cstheme="minorHAnsi"/>
                <w:i/>
                <w:sz w:val="22"/>
                <w:szCs w:val="22"/>
              </w:rPr>
              <w:t>es responsabilidad del CONTRATISTA encontrar la mejor solución para asegurar que este lazo de control opere correctamente luego de la implementación de la URM, pudiendo modificar el Cv de la válvula o debiendo reemplazarla por completo en función de su análisis y experiencia</w:t>
            </w:r>
            <w:r w:rsidRPr="000A4B8C">
              <w:rPr>
                <w:rFonts w:asciiTheme="minorHAnsi" w:hAnsiTheme="minorHAnsi" w:cstheme="minorHAnsi"/>
                <w:sz w:val="22"/>
                <w:szCs w:val="22"/>
              </w:rPr>
              <w:t xml:space="preserve"> (también referirse a los documentos: 3285-A100-637-7531-DS-001 HOJA DE DATOS PV-50003, Y 3285-A100-632-2042-DW-0001 Diagrama de Tuberías e Instrumentación ENTRADA A PLANTA; disponibles en el Anexo 15 del presente documento de Especificaciones Técnicas).</w:t>
            </w:r>
          </w:p>
          <w:p w14:paraId="407552D3" w14:textId="77777777" w:rsidR="000D5A66" w:rsidRPr="00C6790A" w:rsidRDefault="000D5A66" w:rsidP="000E4EF7">
            <w:pPr>
              <w:pStyle w:val="Default"/>
              <w:widowControl/>
              <w:spacing w:line="276" w:lineRule="auto"/>
              <w:ind w:left="720"/>
              <w:jc w:val="both"/>
              <w:rPr>
                <w:rFonts w:asciiTheme="minorHAnsi" w:hAnsiTheme="minorHAnsi" w:cstheme="minorHAnsi"/>
                <w:sz w:val="22"/>
                <w:szCs w:val="22"/>
              </w:rPr>
            </w:pPr>
          </w:p>
          <w:p w14:paraId="6FF74317" w14:textId="77777777" w:rsidR="000D5A66"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relevamiento dimensional y posicionamiento de las interconexiones es responsabilidad absoluta del </w:t>
            </w:r>
            <w:r w:rsidRPr="002C264E">
              <w:rPr>
                <w:rFonts w:asciiTheme="minorHAnsi" w:hAnsiTheme="minorHAnsi" w:cstheme="minorHAnsi"/>
                <w:sz w:val="22"/>
                <w:szCs w:val="22"/>
              </w:rPr>
              <w:t>CONTRATISTA, independientemente de los planos constructivos que el CONTRATANTE proporcione como parte de esta licitación, liberando al CONTRATANTE de todo error constructivo ocasionado por este tipo de relevamientos.</w:t>
            </w:r>
          </w:p>
          <w:p w14:paraId="7BD5AC68" w14:textId="77777777" w:rsidR="003954CF" w:rsidRPr="002C264E" w:rsidRDefault="003954CF" w:rsidP="000E4EF7">
            <w:pPr>
              <w:spacing w:line="276" w:lineRule="auto"/>
              <w:jc w:val="both"/>
              <w:rPr>
                <w:rFonts w:asciiTheme="minorHAnsi" w:hAnsiTheme="minorHAnsi" w:cstheme="minorHAnsi"/>
                <w:sz w:val="22"/>
                <w:szCs w:val="22"/>
              </w:rPr>
            </w:pPr>
          </w:p>
          <w:p w14:paraId="4F441714" w14:textId="77777777" w:rsidR="003954CF" w:rsidRDefault="003954CF" w:rsidP="003954CF">
            <w:pPr>
              <w:autoSpaceDE w:val="0"/>
              <w:autoSpaceDN w:val="0"/>
              <w:adjustRightInd w:val="0"/>
              <w:spacing w:line="276" w:lineRule="auto"/>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Una vez culminada la etapa de ingeniería de detalle, el CO</w:t>
            </w:r>
            <w:r w:rsidR="001934E3">
              <w:rPr>
                <w:rFonts w:asciiTheme="minorHAnsi" w:hAnsiTheme="minorHAnsi" w:cstheme="minorHAnsi"/>
                <w:sz w:val="22"/>
                <w:szCs w:val="22"/>
                <w:lang w:val="es-BO" w:eastAsia="es-BO"/>
              </w:rPr>
              <w:t>N</w:t>
            </w:r>
            <w:r>
              <w:rPr>
                <w:rFonts w:asciiTheme="minorHAnsi" w:hAnsiTheme="minorHAnsi" w:cstheme="minorHAnsi"/>
                <w:sz w:val="22"/>
                <w:szCs w:val="22"/>
                <w:lang w:val="es-BO" w:eastAsia="es-BO"/>
              </w:rPr>
              <w:t xml:space="preserve">TRATISTA debe emitir y entregar todas las especificaciones, planos, hojas de datos, manuales, </w:t>
            </w:r>
            <w:r w:rsidR="00595287">
              <w:rPr>
                <w:rFonts w:asciiTheme="minorHAnsi" w:hAnsiTheme="minorHAnsi" w:cstheme="minorHAnsi"/>
                <w:sz w:val="22"/>
                <w:szCs w:val="22"/>
                <w:lang w:val="es-BO" w:eastAsia="es-BO"/>
              </w:rPr>
              <w:t xml:space="preserve">procedimientos, </w:t>
            </w:r>
            <w:r>
              <w:rPr>
                <w:rFonts w:asciiTheme="minorHAnsi" w:hAnsiTheme="minorHAnsi" w:cstheme="minorHAnsi"/>
                <w:sz w:val="22"/>
                <w:szCs w:val="22"/>
                <w:lang w:val="es-BO" w:eastAsia="es-BO"/>
              </w:rPr>
              <w:t xml:space="preserve">etc. de las URMs en su versión final (documentos aprobados por el Contratante y/o FISCALIZACIÓN) antes del inicio de las etapas de </w:t>
            </w:r>
            <w:r w:rsidR="00595287">
              <w:rPr>
                <w:rFonts w:asciiTheme="minorHAnsi" w:hAnsiTheme="minorHAnsi" w:cstheme="minorHAnsi"/>
                <w:sz w:val="22"/>
                <w:szCs w:val="22"/>
                <w:lang w:val="es-BO" w:eastAsia="es-BO"/>
              </w:rPr>
              <w:t>p</w:t>
            </w:r>
            <w:r>
              <w:rPr>
                <w:rFonts w:asciiTheme="minorHAnsi" w:hAnsiTheme="minorHAnsi" w:cstheme="minorHAnsi"/>
                <w:sz w:val="22"/>
                <w:szCs w:val="22"/>
                <w:lang w:val="es-BO" w:eastAsia="es-BO"/>
              </w:rPr>
              <w:t xml:space="preserve">rocura, </w:t>
            </w:r>
            <w:r w:rsidR="00595287">
              <w:rPr>
                <w:rFonts w:asciiTheme="minorHAnsi" w:hAnsiTheme="minorHAnsi" w:cstheme="minorHAnsi"/>
                <w:sz w:val="22"/>
                <w:szCs w:val="22"/>
                <w:lang w:val="es-BO" w:eastAsia="es-BO"/>
              </w:rPr>
              <w:t>c</w:t>
            </w:r>
            <w:r>
              <w:rPr>
                <w:rFonts w:asciiTheme="minorHAnsi" w:hAnsiTheme="minorHAnsi" w:cstheme="minorHAnsi"/>
                <w:sz w:val="22"/>
                <w:szCs w:val="22"/>
                <w:lang w:val="es-BO" w:eastAsia="es-BO"/>
              </w:rPr>
              <w:t xml:space="preserve">onstrucción </w:t>
            </w:r>
            <w:r w:rsidR="00595287">
              <w:rPr>
                <w:rFonts w:asciiTheme="minorHAnsi" w:hAnsiTheme="minorHAnsi" w:cstheme="minorHAnsi"/>
                <w:sz w:val="22"/>
                <w:szCs w:val="22"/>
                <w:lang w:val="es-BO" w:eastAsia="es-BO"/>
              </w:rPr>
              <w:t>y m</w:t>
            </w:r>
            <w:r>
              <w:rPr>
                <w:rFonts w:asciiTheme="minorHAnsi" w:hAnsiTheme="minorHAnsi" w:cstheme="minorHAnsi"/>
                <w:sz w:val="22"/>
                <w:szCs w:val="22"/>
                <w:lang w:val="es-BO" w:eastAsia="es-BO"/>
              </w:rPr>
              <w:t>ontaje</w:t>
            </w:r>
            <w:r w:rsidR="00595287">
              <w:rPr>
                <w:rFonts w:asciiTheme="minorHAnsi" w:hAnsiTheme="minorHAnsi" w:cstheme="minorHAnsi"/>
                <w:sz w:val="22"/>
                <w:szCs w:val="22"/>
                <w:lang w:val="es-BO" w:eastAsia="es-BO"/>
              </w:rPr>
              <w:t>, pre-comisionado, comisionado y puesta en marcha.</w:t>
            </w:r>
            <w:r>
              <w:rPr>
                <w:rFonts w:asciiTheme="minorHAnsi" w:hAnsiTheme="minorHAnsi" w:cstheme="minorHAnsi"/>
                <w:sz w:val="22"/>
                <w:szCs w:val="22"/>
                <w:lang w:val="es-BO" w:eastAsia="es-BO"/>
              </w:rPr>
              <w:t xml:space="preserve">  </w:t>
            </w:r>
          </w:p>
          <w:p w14:paraId="02363981" w14:textId="77777777" w:rsidR="000D5A66" w:rsidRPr="003954CF" w:rsidRDefault="000D5A66" w:rsidP="000E4EF7">
            <w:pPr>
              <w:spacing w:line="276" w:lineRule="auto"/>
              <w:jc w:val="both"/>
              <w:rPr>
                <w:rFonts w:asciiTheme="minorHAnsi" w:hAnsiTheme="minorHAnsi" w:cstheme="minorHAnsi"/>
                <w:b/>
                <w:sz w:val="22"/>
                <w:szCs w:val="22"/>
                <w:lang w:val="es-BO"/>
              </w:rPr>
            </w:pPr>
          </w:p>
          <w:p w14:paraId="7548B82B" w14:textId="77777777" w:rsidR="000D5A66" w:rsidRPr="002C264E" w:rsidRDefault="000D5A66" w:rsidP="00686349">
            <w:pPr>
              <w:pStyle w:val="Ttulo2"/>
              <w:numPr>
                <w:ilvl w:val="2"/>
                <w:numId w:val="1"/>
              </w:numPr>
              <w:spacing w:before="0" w:after="0" w:line="276" w:lineRule="auto"/>
              <w:rPr>
                <w:rFonts w:asciiTheme="minorHAnsi" w:hAnsiTheme="minorHAnsi" w:cstheme="minorHAnsi"/>
              </w:rPr>
            </w:pPr>
            <w:r w:rsidRPr="002C264E">
              <w:rPr>
                <w:rFonts w:asciiTheme="minorHAnsi" w:hAnsiTheme="minorHAnsi" w:cstheme="minorHAnsi"/>
              </w:rPr>
              <w:t>ETAPA DE PROCURA</w:t>
            </w:r>
          </w:p>
          <w:p w14:paraId="01CE2D35" w14:textId="27EEED96" w:rsidR="000D5A66" w:rsidRPr="007212FE" w:rsidRDefault="000D5A66" w:rsidP="002A5DA5">
            <w:pPr>
              <w:spacing w:line="276" w:lineRule="auto"/>
              <w:jc w:val="both"/>
              <w:rPr>
                <w:rFonts w:asciiTheme="minorHAnsi" w:hAnsiTheme="minorHAnsi" w:cstheme="minorHAnsi"/>
                <w:sz w:val="22"/>
                <w:szCs w:val="22"/>
              </w:rPr>
            </w:pPr>
            <w:r w:rsidRPr="002C264E">
              <w:rPr>
                <w:rFonts w:asciiTheme="minorHAnsi" w:hAnsiTheme="minorHAnsi" w:cstheme="minorHAnsi"/>
                <w:sz w:val="22"/>
                <w:szCs w:val="22"/>
                <w:lang w:val="es-BO" w:eastAsia="es-BO"/>
              </w:rPr>
              <w:t xml:space="preserve">La etapa de procura del proyecto </w:t>
            </w:r>
            <w:r w:rsidR="00BD6A34" w:rsidRPr="002C264E">
              <w:rPr>
                <w:rFonts w:asciiTheme="minorHAnsi" w:hAnsiTheme="minorHAnsi" w:cstheme="minorHAnsi"/>
                <w:sz w:val="22"/>
                <w:szCs w:val="22"/>
                <w:lang w:val="es-BO" w:eastAsia="es-BO"/>
              </w:rPr>
              <w:t xml:space="preserve">podrá </w:t>
            </w:r>
            <w:r w:rsidRPr="002C264E">
              <w:rPr>
                <w:rFonts w:asciiTheme="minorHAnsi" w:hAnsiTheme="minorHAnsi" w:cstheme="minorHAnsi"/>
                <w:sz w:val="22"/>
                <w:szCs w:val="22"/>
                <w:lang w:val="es-BO" w:eastAsia="es-BO"/>
              </w:rPr>
              <w:t>traslapa</w:t>
            </w:r>
            <w:r w:rsidR="00BD6A34" w:rsidRPr="002C264E">
              <w:rPr>
                <w:rFonts w:asciiTheme="minorHAnsi" w:hAnsiTheme="minorHAnsi" w:cstheme="minorHAnsi"/>
                <w:sz w:val="22"/>
                <w:szCs w:val="22"/>
                <w:lang w:val="es-BO" w:eastAsia="es-BO"/>
              </w:rPr>
              <w:t>rse</w:t>
            </w:r>
            <w:r w:rsidRPr="002C264E">
              <w:rPr>
                <w:rFonts w:asciiTheme="minorHAnsi" w:hAnsiTheme="minorHAnsi" w:cstheme="minorHAnsi"/>
                <w:sz w:val="22"/>
                <w:szCs w:val="22"/>
                <w:lang w:val="es-BO" w:eastAsia="es-BO"/>
              </w:rPr>
              <w:t xml:space="preserve"> con la etapa de ingeniería de detalle del mismo dada la necesidad de comenzar con la compra temprana de los ítems críticos de larga entrega.</w:t>
            </w:r>
            <w:r w:rsidR="00DB4246" w:rsidRPr="007212FE">
              <w:rPr>
                <w:rFonts w:asciiTheme="minorHAnsi" w:hAnsiTheme="minorHAnsi" w:cstheme="minorHAnsi"/>
                <w:sz w:val="22"/>
                <w:szCs w:val="22"/>
              </w:rPr>
              <w:t xml:space="preserve"> A</w:t>
            </w:r>
            <w:r w:rsidR="00D91F22">
              <w:rPr>
                <w:rFonts w:asciiTheme="minorHAnsi" w:hAnsiTheme="minorHAnsi" w:cstheme="minorHAnsi"/>
                <w:sz w:val="22"/>
                <w:szCs w:val="22"/>
              </w:rPr>
              <w:t xml:space="preserve">l inicio del proyecto </w:t>
            </w:r>
            <w:r w:rsidR="00F66D03">
              <w:rPr>
                <w:rFonts w:asciiTheme="minorHAnsi" w:hAnsiTheme="minorHAnsi" w:cstheme="minorHAnsi"/>
                <w:sz w:val="22"/>
                <w:szCs w:val="22"/>
              </w:rPr>
              <w:t>e</w:t>
            </w:r>
            <w:r w:rsidR="00DB4246" w:rsidRPr="007212FE">
              <w:rPr>
                <w:rFonts w:asciiTheme="minorHAnsi" w:hAnsiTheme="minorHAnsi" w:cstheme="minorHAnsi"/>
                <w:sz w:val="22"/>
                <w:szCs w:val="22"/>
              </w:rPr>
              <w:t xml:space="preserve">l CONTRATISTA nombrará a un coordinador </w:t>
            </w:r>
            <w:r w:rsidR="00F66D03">
              <w:rPr>
                <w:rFonts w:asciiTheme="minorHAnsi" w:hAnsiTheme="minorHAnsi" w:cstheme="minorHAnsi"/>
                <w:sz w:val="22"/>
                <w:szCs w:val="22"/>
              </w:rPr>
              <w:t xml:space="preserve">de procura </w:t>
            </w:r>
            <w:r w:rsidR="00DB4246" w:rsidRPr="007212FE">
              <w:rPr>
                <w:rFonts w:asciiTheme="minorHAnsi" w:hAnsiTheme="minorHAnsi" w:cstheme="minorHAnsi"/>
                <w:sz w:val="22"/>
                <w:szCs w:val="22"/>
              </w:rPr>
              <w:t xml:space="preserve">cuya responsabilidad principal será establecer un enlace entre YPFB y el CONTRATISTA en todo lo relacionado con las adquisiciones.  </w:t>
            </w:r>
            <w:r w:rsidR="00F66D03">
              <w:rPr>
                <w:rFonts w:asciiTheme="minorHAnsi" w:hAnsiTheme="minorHAnsi" w:cstheme="minorHAnsi"/>
                <w:sz w:val="22"/>
                <w:szCs w:val="22"/>
                <w:lang w:val="es-BO" w:eastAsia="es-BO"/>
              </w:rPr>
              <w:t xml:space="preserve">El coordinador </w:t>
            </w:r>
            <w:r w:rsidR="00F66D03">
              <w:rPr>
                <w:rFonts w:asciiTheme="minorHAnsi" w:hAnsiTheme="minorHAnsi" w:cstheme="minorHAnsi"/>
                <w:sz w:val="22"/>
                <w:szCs w:val="22"/>
              </w:rPr>
              <w:t xml:space="preserve">se encargará de </w:t>
            </w:r>
            <w:r w:rsidR="00F66D03" w:rsidRPr="007212FE">
              <w:rPr>
                <w:rFonts w:asciiTheme="minorHAnsi" w:hAnsiTheme="minorHAnsi" w:cstheme="minorHAnsi"/>
                <w:sz w:val="22"/>
                <w:szCs w:val="22"/>
              </w:rPr>
              <w:t>realizar todas las gestiones, planificaciones, seguimiento de control y aseguramiento de calidad (QA/QC), emisiones, etc. de las órdenes de compra y suministro de materiales para el proyecto</w:t>
            </w:r>
          </w:p>
          <w:p w14:paraId="5DA8FDBA" w14:textId="77777777" w:rsidR="00297012" w:rsidRPr="007212FE" w:rsidRDefault="00297012" w:rsidP="002A5DA5">
            <w:pPr>
              <w:spacing w:line="276" w:lineRule="auto"/>
              <w:jc w:val="both"/>
              <w:rPr>
                <w:rFonts w:asciiTheme="minorHAnsi" w:hAnsiTheme="minorHAnsi" w:cstheme="minorHAnsi"/>
                <w:sz w:val="22"/>
                <w:szCs w:val="22"/>
              </w:rPr>
            </w:pPr>
          </w:p>
          <w:p w14:paraId="371AC09C" w14:textId="77777777" w:rsidR="00297012" w:rsidRPr="007212FE" w:rsidRDefault="00297012" w:rsidP="002A5DA5">
            <w:pPr>
              <w:spacing w:line="276" w:lineRule="auto"/>
              <w:jc w:val="both"/>
              <w:rPr>
                <w:rFonts w:asciiTheme="minorHAnsi" w:hAnsiTheme="minorHAnsi" w:cstheme="minorHAnsi"/>
                <w:sz w:val="22"/>
                <w:szCs w:val="22"/>
              </w:rPr>
            </w:pPr>
            <w:r w:rsidRPr="007212FE">
              <w:rPr>
                <w:rFonts w:asciiTheme="minorHAnsi" w:hAnsiTheme="minorHAnsi" w:cstheme="minorHAnsi"/>
                <w:sz w:val="22"/>
                <w:szCs w:val="22"/>
              </w:rPr>
              <w:t xml:space="preserve">El </w:t>
            </w:r>
            <w:r w:rsidR="007212FE">
              <w:rPr>
                <w:rFonts w:asciiTheme="minorHAnsi" w:hAnsiTheme="minorHAnsi" w:cstheme="minorHAnsi"/>
                <w:sz w:val="22"/>
                <w:szCs w:val="22"/>
              </w:rPr>
              <w:t>CONTRATISTA debe</w:t>
            </w:r>
            <w:r w:rsidR="002A5DA5">
              <w:rPr>
                <w:rFonts w:asciiTheme="minorHAnsi" w:hAnsiTheme="minorHAnsi" w:cstheme="minorHAnsi"/>
                <w:sz w:val="22"/>
                <w:szCs w:val="22"/>
              </w:rPr>
              <w:t>rá</w:t>
            </w:r>
            <w:r w:rsidRPr="007212FE">
              <w:rPr>
                <w:rFonts w:asciiTheme="minorHAnsi" w:hAnsiTheme="minorHAnsi" w:cstheme="minorHAnsi"/>
                <w:sz w:val="22"/>
                <w:szCs w:val="22"/>
              </w:rPr>
              <w:t xml:space="preserve"> realizar el suministro de</w:t>
            </w:r>
            <w:r w:rsidR="002A5DA5">
              <w:rPr>
                <w:rFonts w:asciiTheme="minorHAnsi" w:hAnsiTheme="minorHAnsi" w:cstheme="minorHAnsi"/>
                <w:sz w:val="22"/>
                <w:szCs w:val="22"/>
              </w:rPr>
              <w:t xml:space="preserve"> todos los</w:t>
            </w:r>
            <w:r w:rsidRPr="007212FE">
              <w:rPr>
                <w:rFonts w:asciiTheme="minorHAnsi" w:hAnsiTheme="minorHAnsi" w:cstheme="minorHAnsi"/>
                <w:sz w:val="22"/>
                <w:szCs w:val="22"/>
              </w:rPr>
              <w:t xml:space="preserve"> materiales, equipos e insumos para el</w:t>
            </w:r>
            <w:r w:rsidR="002A5DA5">
              <w:rPr>
                <w:rFonts w:asciiTheme="minorHAnsi" w:hAnsiTheme="minorHAnsi" w:cstheme="minorHAnsi"/>
                <w:sz w:val="22"/>
                <w:szCs w:val="22"/>
              </w:rPr>
              <w:t xml:space="preserve"> presente </w:t>
            </w:r>
            <w:r w:rsidRPr="007212FE">
              <w:rPr>
                <w:rFonts w:asciiTheme="minorHAnsi" w:hAnsiTheme="minorHAnsi" w:cstheme="minorHAnsi"/>
                <w:sz w:val="22"/>
                <w:szCs w:val="22"/>
              </w:rPr>
              <w:t xml:space="preserve">proyecto </w:t>
            </w:r>
            <w:r w:rsidR="002A5DA5">
              <w:rPr>
                <w:rFonts w:asciiTheme="minorHAnsi" w:hAnsiTheme="minorHAnsi" w:cstheme="minorHAnsi"/>
                <w:sz w:val="22"/>
                <w:szCs w:val="22"/>
              </w:rPr>
              <w:t xml:space="preserve">según el </w:t>
            </w:r>
            <w:r w:rsidRPr="007212FE">
              <w:rPr>
                <w:rFonts w:asciiTheme="minorHAnsi" w:hAnsiTheme="minorHAnsi" w:cstheme="minorHAnsi"/>
                <w:sz w:val="22"/>
                <w:szCs w:val="22"/>
              </w:rPr>
              <w:t>Vendor List (Lista de Vendedores) aprobado por el Gerente del Contratante y/o FISCALIZACIÓN.</w:t>
            </w:r>
          </w:p>
          <w:p w14:paraId="185BEAB4" w14:textId="77777777" w:rsidR="00297012" w:rsidRDefault="00297012" w:rsidP="00297012">
            <w:pPr>
              <w:spacing w:line="276" w:lineRule="auto"/>
              <w:jc w:val="both"/>
              <w:rPr>
                <w:rFonts w:asciiTheme="minorHAnsi" w:hAnsiTheme="minorHAnsi" w:cstheme="minorHAnsi"/>
                <w:sz w:val="22"/>
                <w:szCs w:val="22"/>
              </w:rPr>
            </w:pPr>
          </w:p>
          <w:p w14:paraId="25E0BB82" w14:textId="255F4BCB" w:rsidR="00151CCE" w:rsidRPr="00C6790A" w:rsidRDefault="00151CCE" w:rsidP="00151CCE">
            <w:pPr>
              <w:pStyle w:val="Default"/>
              <w:spacing w:line="276" w:lineRule="auto"/>
              <w:jc w:val="both"/>
              <w:rPr>
                <w:rFonts w:asciiTheme="minorHAnsi" w:hAnsiTheme="minorHAnsi" w:cstheme="minorHAnsi"/>
                <w:sz w:val="22"/>
                <w:szCs w:val="22"/>
              </w:rPr>
            </w:pPr>
            <w:r w:rsidRPr="00653EF5">
              <w:rPr>
                <w:rFonts w:asciiTheme="minorHAnsi" w:hAnsiTheme="minorHAnsi" w:cstheme="minorHAnsi"/>
                <w:sz w:val="22"/>
                <w:szCs w:val="22"/>
              </w:rPr>
              <w:t xml:space="preserve">El CONTRATISTA deberá garantizar que todos los equipos, materiales y consumibles suministrados para las URMs sean nuevos, sin uso y certificados de acuerdo a las normas, estándares y especificaciones </w:t>
            </w:r>
            <w:r w:rsidR="00306CB8" w:rsidRPr="00653EF5">
              <w:rPr>
                <w:rFonts w:asciiTheme="minorHAnsi" w:hAnsiTheme="minorHAnsi" w:cstheme="minorHAnsi"/>
                <w:sz w:val="22"/>
                <w:szCs w:val="22"/>
              </w:rPr>
              <w:t>aprobadas d</w:t>
            </w:r>
            <w:r w:rsidRPr="00653EF5">
              <w:rPr>
                <w:rFonts w:asciiTheme="minorHAnsi" w:hAnsiTheme="minorHAnsi" w:cstheme="minorHAnsi"/>
                <w:sz w:val="22"/>
                <w:szCs w:val="22"/>
              </w:rPr>
              <w:t>el Proyecto.</w:t>
            </w:r>
          </w:p>
          <w:p w14:paraId="16CBDCC2" w14:textId="77777777" w:rsidR="00151CCE" w:rsidRPr="002C264E" w:rsidRDefault="00151CCE" w:rsidP="00297012">
            <w:pPr>
              <w:spacing w:line="276" w:lineRule="auto"/>
              <w:jc w:val="both"/>
              <w:rPr>
                <w:rFonts w:asciiTheme="minorHAnsi" w:hAnsiTheme="minorHAnsi" w:cstheme="minorHAnsi"/>
                <w:sz w:val="22"/>
                <w:szCs w:val="22"/>
              </w:rPr>
            </w:pPr>
          </w:p>
          <w:p w14:paraId="1947C08D" w14:textId="77777777" w:rsidR="000D5A66" w:rsidRPr="002C264E" w:rsidRDefault="000D5A66" w:rsidP="000E4EF7">
            <w:pPr>
              <w:spacing w:line="276" w:lineRule="auto"/>
              <w:jc w:val="both"/>
              <w:rPr>
                <w:rFonts w:asciiTheme="minorHAnsi" w:hAnsiTheme="minorHAnsi" w:cstheme="minorHAnsi"/>
                <w:sz w:val="22"/>
              </w:rPr>
            </w:pPr>
            <w:r w:rsidRPr="002C264E">
              <w:rPr>
                <w:rFonts w:asciiTheme="minorHAnsi" w:hAnsiTheme="minorHAnsi" w:cstheme="minorHAnsi"/>
                <w:sz w:val="22"/>
              </w:rPr>
              <w:t>En la etapa de procura el CONTRATISTA debe:</w:t>
            </w:r>
          </w:p>
          <w:p w14:paraId="70B2ADCC" w14:textId="77777777" w:rsidR="000D5A66" w:rsidRPr="002C264E" w:rsidRDefault="000D5A66" w:rsidP="005B760E">
            <w:pPr>
              <w:pStyle w:val="Prrafodelista"/>
              <w:numPr>
                <w:ilvl w:val="0"/>
                <w:numId w:val="21"/>
              </w:numPr>
              <w:spacing w:line="276" w:lineRule="auto"/>
              <w:jc w:val="both"/>
              <w:rPr>
                <w:rFonts w:asciiTheme="minorHAnsi" w:hAnsiTheme="minorHAnsi" w:cstheme="minorHAnsi"/>
                <w:sz w:val="22"/>
              </w:rPr>
            </w:pPr>
            <w:r w:rsidRPr="002C264E">
              <w:rPr>
                <w:rFonts w:asciiTheme="minorHAnsi" w:hAnsiTheme="minorHAnsi" w:cstheme="minorHAnsi"/>
                <w:sz w:val="22"/>
              </w:rPr>
              <w:t>Emitir la orden de compra de todos los equipos, materiales, instrumentos y sistemas del proyecto.</w:t>
            </w:r>
          </w:p>
          <w:p w14:paraId="11C25D61" w14:textId="77777777" w:rsidR="000D5A66" w:rsidRPr="002C264E" w:rsidRDefault="000D5A66" w:rsidP="005B760E">
            <w:pPr>
              <w:pStyle w:val="Prrafodelista"/>
              <w:numPr>
                <w:ilvl w:val="0"/>
                <w:numId w:val="21"/>
              </w:numPr>
              <w:spacing w:line="276" w:lineRule="auto"/>
              <w:jc w:val="both"/>
              <w:rPr>
                <w:rFonts w:asciiTheme="minorHAnsi" w:hAnsiTheme="minorHAnsi" w:cstheme="minorHAnsi"/>
                <w:sz w:val="22"/>
              </w:rPr>
            </w:pPr>
            <w:r w:rsidRPr="002C264E">
              <w:rPr>
                <w:rFonts w:asciiTheme="minorHAnsi" w:hAnsiTheme="minorHAnsi" w:cstheme="minorHAnsi"/>
                <w:sz w:val="22"/>
              </w:rPr>
              <w:lastRenderedPageBreak/>
              <w:t>Realizar la gestión de procura de manera que permita el cumplimiento de los hitos y tiempos de entrega de todos los ítems en especial de aquellos considerados como de largo plazo de entrega, con base en el Plan de Ejecución del proyecto.</w:t>
            </w:r>
          </w:p>
          <w:p w14:paraId="688505DD" w14:textId="77777777" w:rsidR="000D5A66" w:rsidRPr="002C264E" w:rsidRDefault="000D5A66" w:rsidP="005B760E">
            <w:pPr>
              <w:pStyle w:val="Prrafodelista"/>
              <w:numPr>
                <w:ilvl w:val="0"/>
                <w:numId w:val="21"/>
              </w:numPr>
              <w:spacing w:line="276" w:lineRule="auto"/>
              <w:jc w:val="both"/>
              <w:rPr>
                <w:rFonts w:asciiTheme="minorHAnsi" w:hAnsiTheme="minorHAnsi" w:cstheme="minorHAnsi"/>
                <w:sz w:val="22"/>
              </w:rPr>
            </w:pPr>
            <w:r w:rsidRPr="002C264E">
              <w:rPr>
                <w:rFonts w:asciiTheme="minorHAnsi" w:hAnsiTheme="minorHAnsi" w:cstheme="minorHAnsi"/>
                <w:sz w:val="22"/>
              </w:rPr>
              <w:t>Llevar el registro y seguimiento de todas las requisiciones y tener la información disponible (TBE, informe de ofertas técnico-económicas, MTOs, Requisiciones, órdenes de compra, etc.) para que el</w:t>
            </w:r>
            <w:r w:rsidR="00980545" w:rsidRPr="002C264E">
              <w:rPr>
                <w:rFonts w:asciiTheme="minorHAnsi" w:hAnsiTheme="minorHAnsi" w:cstheme="minorHAnsi"/>
                <w:sz w:val="22"/>
                <w:szCs w:val="22"/>
              </w:rPr>
              <w:t xml:space="preserve"> Gerente del Contratante</w:t>
            </w:r>
            <w:r w:rsidRPr="002C264E">
              <w:rPr>
                <w:rFonts w:asciiTheme="minorHAnsi" w:hAnsiTheme="minorHAnsi" w:cstheme="minorHAnsi"/>
                <w:sz w:val="22"/>
                <w:szCs w:val="22"/>
              </w:rPr>
              <w:t xml:space="preserve"> </w:t>
            </w:r>
            <w:r w:rsidRPr="002C264E">
              <w:rPr>
                <w:rFonts w:asciiTheme="minorHAnsi" w:hAnsiTheme="minorHAnsi" w:cstheme="minorHAnsi"/>
                <w:sz w:val="22"/>
              </w:rPr>
              <w:t xml:space="preserve">y </w:t>
            </w:r>
            <w:r w:rsidR="00B12052" w:rsidRPr="002C264E">
              <w:rPr>
                <w:rFonts w:asciiTheme="minorHAnsi" w:hAnsiTheme="minorHAnsi" w:cstheme="minorHAnsi"/>
                <w:sz w:val="22"/>
              </w:rPr>
              <w:t xml:space="preserve">la </w:t>
            </w:r>
            <w:r w:rsidR="004E56BE" w:rsidRPr="002C264E">
              <w:rPr>
                <w:rFonts w:asciiTheme="minorHAnsi" w:hAnsiTheme="minorHAnsi" w:cstheme="minorHAnsi"/>
                <w:sz w:val="22"/>
              </w:rPr>
              <w:t xml:space="preserve">FISCALIZACIÓN </w:t>
            </w:r>
            <w:r w:rsidRPr="002C264E">
              <w:rPr>
                <w:rFonts w:asciiTheme="minorHAnsi" w:hAnsiTheme="minorHAnsi" w:cstheme="minorHAnsi"/>
                <w:sz w:val="22"/>
              </w:rPr>
              <w:t>realicen el control y verificación de estas órdenes de compra, así como el seguimiento de las compras realizadas por el CONTRATISTA.</w:t>
            </w:r>
          </w:p>
          <w:p w14:paraId="523ECEE5" w14:textId="06513A6F" w:rsidR="000D5A66" w:rsidRPr="002C264E" w:rsidRDefault="000D5A66" w:rsidP="005B760E">
            <w:pPr>
              <w:pStyle w:val="Prrafodelista"/>
              <w:numPr>
                <w:ilvl w:val="0"/>
                <w:numId w:val="21"/>
              </w:numPr>
              <w:spacing w:line="276" w:lineRule="auto"/>
              <w:jc w:val="both"/>
              <w:rPr>
                <w:rFonts w:asciiTheme="minorHAnsi" w:hAnsiTheme="minorHAnsi" w:cstheme="minorHAnsi"/>
                <w:sz w:val="22"/>
              </w:rPr>
            </w:pPr>
            <w:r w:rsidRPr="002C264E">
              <w:rPr>
                <w:rFonts w:asciiTheme="minorHAnsi" w:hAnsiTheme="minorHAnsi" w:cstheme="minorHAnsi"/>
                <w:sz w:val="22"/>
              </w:rPr>
              <w:t>Asegurar el cumplimiento de tiempos de entrega, cantidad y calidad de las adquisiciones</w:t>
            </w:r>
            <w:r w:rsidRPr="002C262E">
              <w:rPr>
                <w:rFonts w:asciiTheme="minorHAnsi" w:hAnsiTheme="minorHAnsi" w:cstheme="minorHAnsi"/>
                <w:sz w:val="22"/>
              </w:rPr>
              <w:t>, y</w:t>
            </w:r>
            <w:r w:rsidRPr="002C264E">
              <w:rPr>
                <w:rFonts w:asciiTheme="minorHAnsi" w:hAnsiTheme="minorHAnsi" w:cstheme="minorHAnsi"/>
                <w:sz w:val="22"/>
              </w:rPr>
              <w:t xml:space="preserve"> garantizando que se cumplan las normativas establecidas en las especificaciones técnicas, procedimientos de la empresa, normativas de calidad y trazabilidad; asegurando el cumplimiento del cronograma del Proyecto.</w:t>
            </w:r>
          </w:p>
          <w:p w14:paraId="4E93F857" w14:textId="77777777" w:rsidR="000D5A66" w:rsidRPr="002C264E" w:rsidRDefault="000D5A66" w:rsidP="000E4EF7">
            <w:pPr>
              <w:spacing w:line="276" w:lineRule="auto"/>
              <w:jc w:val="both"/>
              <w:rPr>
                <w:rFonts w:asciiTheme="minorHAnsi" w:hAnsiTheme="minorHAnsi" w:cstheme="minorHAnsi"/>
                <w:sz w:val="22"/>
              </w:rPr>
            </w:pPr>
          </w:p>
          <w:p w14:paraId="1DAAF095" w14:textId="6B514207" w:rsidR="000D5A66" w:rsidRPr="00C6790A" w:rsidRDefault="000D5A66" w:rsidP="000E4EF7">
            <w:pPr>
              <w:spacing w:line="276" w:lineRule="auto"/>
              <w:jc w:val="both"/>
              <w:rPr>
                <w:rFonts w:asciiTheme="minorHAnsi" w:hAnsiTheme="minorHAnsi" w:cstheme="minorHAnsi"/>
                <w:sz w:val="22"/>
              </w:rPr>
            </w:pPr>
            <w:r w:rsidRPr="002C264E">
              <w:rPr>
                <w:rFonts w:asciiTheme="minorHAnsi" w:hAnsiTheme="minorHAnsi" w:cstheme="minorHAnsi"/>
                <w:sz w:val="22"/>
              </w:rPr>
              <w:t xml:space="preserve">Al inicio del Proyecto, el CONTRATISTA deberá elaborar un Plan de Procura, el cual será revisado y aprobado por el </w:t>
            </w:r>
            <w:r w:rsidR="004E56BE">
              <w:rPr>
                <w:rFonts w:asciiTheme="minorHAnsi" w:hAnsiTheme="minorHAnsi" w:cstheme="minorHAnsi"/>
                <w:bCs/>
                <w:sz w:val="22"/>
                <w:szCs w:val="22"/>
                <w:lang w:eastAsia="es-BO"/>
              </w:rPr>
              <w:t>Gerente del Contratante</w:t>
            </w:r>
            <w:r w:rsidRPr="002C264E">
              <w:rPr>
                <w:rFonts w:asciiTheme="minorHAnsi" w:hAnsiTheme="minorHAnsi" w:cstheme="minorHAnsi"/>
                <w:sz w:val="22"/>
              </w:rPr>
              <w:t xml:space="preserve"> y </w:t>
            </w:r>
            <w:r w:rsidR="00B12052" w:rsidRPr="002C264E">
              <w:rPr>
                <w:rFonts w:asciiTheme="minorHAnsi" w:hAnsiTheme="minorHAnsi" w:cstheme="minorHAnsi"/>
                <w:sz w:val="22"/>
              </w:rPr>
              <w:t xml:space="preserve">la </w:t>
            </w:r>
            <w:r w:rsidR="004E56BE" w:rsidRPr="002C264E">
              <w:rPr>
                <w:rFonts w:asciiTheme="minorHAnsi" w:hAnsiTheme="minorHAnsi" w:cstheme="minorHAnsi"/>
                <w:sz w:val="22"/>
              </w:rPr>
              <w:t>FISCALIZACIÓN</w:t>
            </w:r>
            <w:r w:rsidRPr="002C264E">
              <w:rPr>
                <w:rFonts w:asciiTheme="minorHAnsi" w:hAnsiTheme="minorHAnsi" w:cstheme="minorHAnsi"/>
                <w:sz w:val="22"/>
              </w:rPr>
              <w:t>. Dicho</w:t>
            </w:r>
            <w:r w:rsidRPr="00C6790A">
              <w:rPr>
                <w:rFonts w:asciiTheme="minorHAnsi" w:hAnsiTheme="minorHAnsi" w:cstheme="minorHAnsi"/>
                <w:sz w:val="22"/>
              </w:rPr>
              <w:t xml:space="preserve"> plan definirá principalmente las metodologías</w:t>
            </w:r>
            <w:r>
              <w:rPr>
                <w:rFonts w:asciiTheme="minorHAnsi" w:hAnsiTheme="minorHAnsi" w:cstheme="minorHAnsi"/>
                <w:sz w:val="22"/>
              </w:rPr>
              <w:t xml:space="preserve"> y procedimientos</w:t>
            </w:r>
            <w:r w:rsidRPr="00C6790A">
              <w:rPr>
                <w:rFonts w:asciiTheme="minorHAnsi" w:hAnsiTheme="minorHAnsi" w:cstheme="minorHAnsi"/>
                <w:sz w:val="22"/>
              </w:rPr>
              <w:t xml:space="preserve"> de procura, </w:t>
            </w:r>
            <w:r w:rsidRPr="002C262E">
              <w:rPr>
                <w:rFonts w:asciiTheme="minorHAnsi" w:hAnsiTheme="minorHAnsi" w:cstheme="minorHAnsi"/>
                <w:sz w:val="22"/>
              </w:rPr>
              <w:t xml:space="preserve">gestión de importación </w:t>
            </w:r>
            <w:r w:rsidRPr="00E350D2">
              <w:rPr>
                <w:rFonts w:asciiTheme="minorHAnsi" w:hAnsiTheme="minorHAnsi" w:cstheme="minorHAnsi"/>
                <w:sz w:val="22"/>
              </w:rPr>
              <w:t>y transporte de todos los ítems del proyecto</w:t>
            </w:r>
            <w:r w:rsidRPr="00C6790A">
              <w:rPr>
                <w:rFonts w:asciiTheme="minorHAnsi" w:hAnsiTheme="minorHAnsi" w:cstheme="minorHAnsi"/>
                <w:sz w:val="22"/>
              </w:rPr>
              <w:t>. El plan establecerá índices y medidas que permitan prever posibles problemas y minimizar los retrasos en el Proyecto.</w:t>
            </w:r>
          </w:p>
          <w:p w14:paraId="41DC48D7" w14:textId="77777777" w:rsidR="000D5A66" w:rsidRPr="00C6790A" w:rsidRDefault="000D5A66" w:rsidP="000E4EF7">
            <w:pPr>
              <w:spacing w:line="276" w:lineRule="auto"/>
              <w:jc w:val="both"/>
              <w:rPr>
                <w:rFonts w:asciiTheme="minorHAnsi" w:hAnsiTheme="minorHAnsi" w:cstheme="minorHAnsi"/>
                <w:sz w:val="22"/>
              </w:rPr>
            </w:pPr>
          </w:p>
          <w:p w14:paraId="539A8F67" w14:textId="059AF6F0" w:rsidR="0004252B" w:rsidRPr="002C262E" w:rsidRDefault="000D5A66" w:rsidP="0004252B">
            <w:pPr>
              <w:pStyle w:val="Default"/>
              <w:spacing w:line="276" w:lineRule="auto"/>
              <w:jc w:val="both"/>
              <w:rPr>
                <w:rFonts w:asciiTheme="minorHAnsi" w:hAnsiTheme="minorHAnsi" w:cstheme="minorHAnsi"/>
                <w:sz w:val="22"/>
                <w:szCs w:val="22"/>
              </w:rPr>
            </w:pPr>
            <w:r w:rsidRPr="00171506">
              <w:rPr>
                <w:rFonts w:asciiTheme="minorHAnsi" w:hAnsiTheme="minorHAnsi" w:cstheme="minorHAnsi"/>
                <w:sz w:val="22"/>
                <w:szCs w:val="22"/>
                <w:lang w:val="es-ES_tradnl"/>
              </w:rPr>
              <w:t xml:space="preserve">El </w:t>
            </w:r>
            <w:r w:rsidR="005A1A70">
              <w:rPr>
                <w:rFonts w:asciiTheme="minorHAnsi" w:hAnsiTheme="minorHAnsi" w:cstheme="minorHAnsi"/>
                <w:sz w:val="22"/>
                <w:szCs w:val="22"/>
                <w:lang w:val="es-ES_tradnl"/>
              </w:rPr>
              <w:t>CONTRATISTA será responsable del</w:t>
            </w:r>
            <w:r w:rsidRPr="00171506">
              <w:rPr>
                <w:rFonts w:asciiTheme="minorHAnsi" w:hAnsiTheme="minorHAnsi" w:cstheme="minorHAnsi"/>
                <w:sz w:val="22"/>
                <w:szCs w:val="22"/>
                <w:lang w:val="es-ES_tradnl"/>
              </w:rPr>
              <w:t xml:space="preserve"> aprovisionamiento de </w:t>
            </w:r>
            <w:r w:rsidR="005A1A70">
              <w:rPr>
                <w:rFonts w:asciiTheme="minorHAnsi" w:hAnsiTheme="minorHAnsi" w:cstheme="minorHAnsi"/>
                <w:sz w:val="22"/>
                <w:szCs w:val="22"/>
                <w:lang w:val="es-ES_tradnl"/>
              </w:rPr>
              <w:t xml:space="preserve">todos </w:t>
            </w:r>
            <w:r w:rsidRPr="00171506">
              <w:rPr>
                <w:rFonts w:asciiTheme="minorHAnsi" w:hAnsiTheme="minorHAnsi" w:cstheme="minorHAnsi"/>
                <w:sz w:val="22"/>
                <w:szCs w:val="22"/>
                <w:lang w:val="es-ES_tradnl"/>
              </w:rPr>
              <w:t>los equipos, materiales, instrumentos y componentes del proyecto</w:t>
            </w:r>
            <w:r w:rsidR="0004252B">
              <w:rPr>
                <w:rFonts w:asciiTheme="minorHAnsi" w:hAnsiTheme="minorHAnsi" w:cstheme="minorHAnsi"/>
                <w:sz w:val="22"/>
                <w:szCs w:val="22"/>
                <w:lang w:val="es-ES_tradnl"/>
              </w:rPr>
              <w:t xml:space="preserve"> necesarios para el correcto funcionamiento de las URM</w:t>
            </w:r>
            <w:r w:rsidR="00DE0FC2">
              <w:rPr>
                <w:rFonts w:asciiTheme="minorHAnsi" w:hAnsiTheme="minorHAnsi" w:cstheme="minorHAnsi"/>
                <w:sz w:val="22"/>
                <w:szCs w:val="22"/>
                <w:lang w:val="es-ES_tradnl"/>
              </w:rPr>
              <w:t>s</w:t>
            </w:r>
            <w:r w:rsidRPr="00171506">
              <w:rPr>
                <w:rFonts w:asciiTheme="minorHAnsi" w:hAnsiTheme="minorHAnsi" w:cstheme="minorHAnsi"/>
                <w:sz w:val="22"/>
                <w:szCs w:val="22"/>
                <w:lang w:val="es-ES_tradnl"/>
              </w:rPr>
              <w:t>, entrega</w:t>
            </w:r>
            <w:r w:rsidR="005A1A70">
              <w:rPr>
                <w:rFonts w:asciiTheme="minorHAnsi" w:hAnsiTheme="minorHAnsi" w:cstheme="minorHAnsi"/>
                <w:sz w:val="22"/>
                <w:szCs w:val="22"/>
                <w:lang w:val="es-ES_tradnl"/>
              </w:rPr>
              <w:t>dos</w:t>
            </w:r>
            <w:r w:rsidRPr="00171506">
              <w:rPr>
                <w:rFonts w:asciiTheme="minorHAnsi" w:hAnsiTheme="minorHAnsi" w:cstheme="minorHAnsi"/>
                <w:sz w:val="22"/>
                <w:szCs w:val="22"/>
                <w:lang w:val="es-ES_tradnl"/>
              </w:rPr>
              <w:t xml:space="preserve"> en cada una de las plantas (en </w:t>
            </w:r>
            <w:r w:rsidRPr="0004252B">
              <w:rPr>
                <w:rFonts w:asciiTheme="minorHAnsi" w:hAnsiTheme="minorHAnsi" w:cstheme="minorHAnsi"/>
                <w:sz w:val="22"/>
                <w:szCs w:val="22"/>
                <w:lang w:val="es-ES_tradnl"/>
              </w:rPr>
              <w:t>sitio</w:t>
            </w:r>
            <w:r w:rsidR="00171506" w:rsidRPr="0004252B">
              <w:rPr>
                <w:rFonts w:asciiTheme="minorHAnsi" w:hAnsiTheme="minorHAnsi" w:cstheme="minorHAnsi"/>
                <w:sz w:val="22"/>
                <w:szCs w:val="22"/>
                <w:lang w:val="es-ES_tradnl"/>
              </w:rPr>
              <w:t>)</w:t>
            </w:r>
            <w:r w:rsidR="0004252B" w:rsidRPr="0004252B">
              <w:rPr>
                <w:rFonts w:asciiTheme="minorHAnsi" w:hAnsiTheme="minorHAnsi" w:cstheme="minorHAnsi"/>
                <w:sz w:val="22"/>
                <w:szCs w:val="22"/>
                <w:lang w:val="es-ES_tradnl"/>
              </w:rPr>
              <w:t>, asumiendo todos los gastos, costos, riesgos de transporte, manipuleo, carguío, descarguío, almacenaje</w:t>
            </w:r>
            <w:r w:rsidR="00966CCB">
              <w:rPr>
                <w:rFonts w:asciiTheme="minorHAnsi" w:hAnsiTheme="minorHAnsi" w:cstheme="minorHAnsi"/>
                <w:sz w:val="22"/>
                <w:szCs w:val="22"/>
                <w:lang w:val="es-ES_tradnl"/>
              </w:rPr>
              <w:t xml:space="preserve"> de los mismos</w:t>
            </w:r>
            <w:r w:rsidR="0004252B" w:rsidRPr="002C262E">
              <w:rPr>
                <w:rFonts w:asciiTheme="minorHAnsi" w:hAnsiTheme="minorHAnsi" w:cstheme="minorHAnsi"/>
                <w:sz w:val="22"/>
                <w:szCs w:val="22"/>
                <w:lang w:val="es-ES_tradnl"/>
              </w:rPr>
              <w:t>,</w:t>
            </w:r>
            <w:r w:rsidR="00D118A7" w:rsidRPr="002C262E">
              <w:rPr>
                <w:rFonts w:asciiTheme="minorHAnsi" w:hAnsiTheme="minorHAnsi" w:cstheme="minorHAnsi"/>
                <w:sz w:val="22"/>
                <w:szCs w:val="22"/>
                <w:lang w:val="es-ES_tradnl"/>
              </w:rPr>
              <w:t xml:space="preserve"> cumpliendo la</w:t>
            </w:r>
            <w:r w:rsidR="00966CCB" w:rsidRPr="002C262E">
              <w:rPr>
                <w:rFonts w:asciiTheme="minorHAnsi" w:hAnsiTheme="minorHAnsi" w:cstheme="minorHAnsi"/>
                <w:sz w:val="22"/>
                <w:szCs w:val="22"/>
                <w:lang w:val="es-ES_tradnl"/>
              </w:rPr>
              <w:t>s</w:t>
            </w:r>
            <w:r w:rsidR="00D118A7" w:rsidRPr="002C262E">
              <w:rPr>
                <w:rFonts w:asciiTheme="minorHAnsi" w:hAnsiTheme="minorHAnsi" w:cstheme="minorHAnsi"/>
                <w:sz w:val="22"/>
                <w:szCs w:val="22"/>
                <w:lang w:val="es-ES_tradnl"/>
              </w:rPr>
              <w:t xml:space="preserve"> </w:t>
            </w:r>
            <w:r w:rsidR="00966CCB" w:rsidRPr="002C262E">
              <w:rPr>
                <w:rFonts w:asciiTheme="minorHAnsi" w:hAnsiTheme="minorHAnsi" w:cstheme="minorHAnsi"/>
                <w:sz w:val="22"/>
                <w:szCs w:val="22"/>
                <w:lang w:val="es-ES_tradnl"/>
              </w:rPr>
              <w:t xml:space="preserve">disposiciones </w:t>
            </w:r>
            <w:r w:rsidR="00D118A7" w:rsidRPr="002C262E">
              <w:rPr>
                <w:rFonts w:asciiTheme="minorHAnsi" w:hAnsiTheme="minorHAnsi" w:cstheme="minorHAnsi"/>
                <w:sz w:val="22"/>
                <w:szCs w:val="22"/>
                <w:lang w:val="es-ES_tradnl"/>
              </w:rPr>
              <w:t xml:space="preserve">legales vigentes en </w:t>
            </w:r>
            <w:r w:rsidR="00966CCB" w:rsidRPr="002C262E">
              <w:rPr>
                <w:rFonts w:asciiTheme="minorHAnsi" w:hAnsiTheme="minorHAnsi" w:cstheme="minorHAnsi"/>
                <w:sz w:val="22"/>
                <w:szCs w:val="22"/>
                <w:lang w:val="es-ES_tradnl"/>
              </w:rPr>
              <w:t xml:space="preserve">el </w:t>
            </w:r>
            <w:r w:rsidR="00D118A7" w:rsidRPr="002C262E">
              <w:rPr>
                <w:rFonts w:asciiTheme="minorHAnsi" w:hAnsiTheme="minorHAnsi" w:cstheme="minorHAnsi"/>
                <w:sz w:val="22"/>
                <w:szCs w:val="22"/>
                <w:lang w:val="es-ES_tradnl"/>
              </w:rPr>
              <w:t>estado plurinacional de Bolivia.</w:t>
            </w:r>
          </w:p>
          <w:p w14:paraId="5556B0AF" w14:textId="77777777" w:rsidR="00D118A7" w:rsidRDefault="00D118A7" w:rsidP="000E4EF7">
            <w:pPr>
              <w:pStyle w:val="Default"/>
              <w:spacing w:line="276" w:lineRule="auto"/>
              <w:jc w:val="both"/>
              <w:rPr>
                <w:rFonts w:asciiTheme="minorHAnsi" w:hAnsiTheme="minorHAnsi" w:cstheme="minorHAnsi"/>
                <w:sz w:val="22"/>
                <w:szCs w:val="22"/>
                <w:lang w:val="es-ES_tradnl"/>
              </w:rPr>
            </w:pPr>
          </w:p>
          <w:p w14:paraId="3AE3293C" w14:textId="63E9C421" w:rsidR="000D5A66" w:rsidRDefault="0027554D" w:rsidP="000E4EF7">
            <w:pPr>
              <w:pStyle w:val="Default"/>
              <w:spacing w:line="276" w:lineRule="auto"/>
              <w:jc w:val="both"/>
              <w:rPr>
                <w:rFonts w:asciiTheme="minorHAnsi" w:hAnsiTheme="minorHAnsi" w:cstheme="minorHAnsi"/>
                <w:sz w:val="22"/>
                <w:szCs w:val="22"/>
                <w:lang w:val="es-ES_tradnl"/>
              </w:rPr>
            </w:pPr>
            <w:r w:rsidRPr="002C262E">
              <w:rPr>
                <w:rFonts w:asciiTheme="minorHAnsi" w:hAnsiTheme="minorHAnsi" w:cstheme="minorHAnsi"/>
                <w:sz w:val="22"/>
                <w:szCs w:val="22"/>
                <w:lang w:val="es-ES_tradnl"/>
              </w:rPr>
              <w:t xml:space="preserve">En caso de </w:t>
            </w:r>
            <w:r w:rsidR="00E10AFB" w:rsidRPr="002C262E">
              <w:rPr>
                <w:rFonts w:asciiTheme="minorHAnsi" w:hAnsiTheme="minorHAnsi" w:cstheme="minorHAnsi"/>
                <w:sz w:val="22"/>
                <w:szCs w:val="22"/>
                <w:lang w:val="es-ES_tradnl"/>
              </w:rPr>
              <w:t>importaciones, el CONTRATISTA</w:t>
            </w:r>
            <w:r w:rsidRPr="002C262E">
              <w:rPr>
                <w:rFonts w:asciiTheme="minorHAnsi" w:hAnsiTheme="minorHAnsi" w:cstheme="minorHAnsi"/>
                <w:sz w:val="22"/>
                <w:szCs w:val="22"/>
                <w:lang w:val="es-ES_tradnl"/>
              </w:rPr>
              <w:t xml:space="preserve"> será responsable de toda la gestión aduanera, asumiendo todos los gastos, costes y riesgos desde origen hasta su entrega en sitio</w:t>
            </w:r>
            <w:r w:rsidR="00D118A7" w:rsidRPr="002C262E">
              <w:rPr>
                <w:rFonts w:asciiTheme="minorHAnsi" w:hAnsiTheme="minorHAnsi" w:cstheme="minorHAnsi"/>
                <w:sz w:val="22"/>
                <w:szCs w:val="22"/>
                <w:lang w:val="es-ES_tradnl"/>
              </w:rPr>
              <w:t xml:space="preserve"> incluido el pago de tributos aduaneros</w:t>
            </w:r>
            <w:r w:rsidRPr="002C262E">
              <w:rPr>
                <w:rFonts w:asciiTheme="minorHAnsi" w:hAnsiTheme="minorHAnsi" w:cstheme="minorHAnsi"/>
                <w:sz w:val="22"/>
                <w:szCs w:val="22"/>
                <w:lang w:val="es-ES_tradnl"/>
              </w:rPr>
              <w:t>. Cualquier retraso en aduana</w:t>
            </w:r>
            <w:r w:rsidR="00442169" w:rsidRPr="002C262E">
              <w:rPr>
                <w:rFonts w:asciiTheme="minorHAnsi" w:hAnsiTheme="minorHAnsi" w:cstheme="minorHAnsi"/>
                <w:sz w:val="22"/>
                <w:szCs w:val="22"/>
                <w:lang w:val="es-ES_tradnl"/>
              </w:rPr>
              <w:t xml:space="preserve"> debido a un incumplimiento, negligencia o falta por parte del CONTRATISTA</w:t>
            </w:r>
            <w:r w:rsidR="00A87188" w:rsidRPr="002C262E">
              <w:rPr>
                <w:rFonts w:asciiTheme="minorHAnsi" w:hAnsiTheme="minorHAnsi" w:cstheme="minorHAnsi"/>
                <w:sz w:val="22"/>
                <w:szCs w:val="22"/>
                <w:lang w:val="es-ES_tradnl"/>
              </w:rPr>
              <w:t xml:space="preserve"> o sus representantes (Subcontratistas y/o proveedores) o cualquier otra persona que se encuentre bajo su responsabilidad,</w:t>
            </w:r>
            <w:r w:rsidRPr="002C262E">
              <w:rPr>
                <w:rFonts w:asciiTheme="minorHAnsi" w:hAnsiTheme="minorHAnsi" w:cstheme="minorHAnsi"/>
                <w:sz w:val="22"/>
                <w:szCs w:val="22"/>
                <w:lang w:val="es-ES_tradnl"/>
              </w:rPr>
              <w:t xml:space="preserve"> </w:t>
            </w:r>
            <w:r w:rsidR="00F96AFF" w:rsidRPr="002C262E">
              <w:rPr>
                <w:rFonts w:asciiTheme="minorHAnsi" w:hAnsiTheme="minorHAnsi" w:cstheme="minorHAnsi"/>
                <w:sz w:val="22"/>
                <w:szCs w:val="22"/>
                <w:lang w:val="es-ES_tradnl"/>
              </w:rPr>
              <w:t xml:space="preserve">el CONTRATISTA </w:t>
            </w:r>
            <w:r w:rsidRPr="002C262E">
              <w:rPr>
                <w:rFonts w:asciiTheme="minorHAnsi" w:hAnsiTheme="minorHAnsi" w:cstheme="minorHAnsi"/>
                <w:sz w:val="22"/>
                <w:szCs w:val="22"/>
                <w:lang w:val="es-ES_tradnl"/>
              </w:rPr>
              <w:t>no tendrá derecho a prórroga</w:t>
            </w:r>
            <w:r w:rsidR="00F96AFF" w:rsidRPr="002C262E">
              <w:rPr>
                <w:rFonts w:asciiTheme="minorHAnsi" w:hAnsiTheme="minorHAnsi" w:cstheme="minorHAnsi"/>
                <w:sz w:val="22"/>
                <w:szCs w:val="22"/>
                <w:lang w:val="es-ES_tradnl"/>
              </w:rPr>
              <w:t xml:space="preserve"> algun</w:t>
            </w:r>
            <w:r w:rsidR="00442169" w:rsidRPr="002C262E">
              <w:rPr>
                <w:rFonts w:asciiTheme="minorHAnsi" w:hAnsiTheme="minorHAnsi" w:cstheme="minorHAnsi"/>
                <w:sz w:val="22"/>
                <w:szCs w:val="22"/>
                <w:lang w:val="es-ES_tradnl"/>
              </w:rPr>
              <w:t>a</w:t>
            </w:r>
            <w:r w:rsidR="00F96AFF" w:rsidRPr="002C262E">
              <w:rPr>
                <w:rFonts w:asciiTheme="minorHAnsi" w:hAnsiTheme="minorHAnsi" w:cstheme="minorHAnsi"/>
                <w:sz w:val="22"/>
                <w:szCs w:val="22"/>
                <w:lang w:val="es-ES_tradnl"/>
              </w:rPr>
              <w:t xml:space="preserve"> en la ampliación del </w:t>
            </w:r>
            <w:r w:rsidR="00442169" w:rsidRPr="002C262E">
              <w:rPr>
                <w:rFonts w:asciiTheme="minorHAnsi" w:hAnsiTheme="minorHAnsi" w:cstheme="minorHAnsi"/>
                <w:sz w:val="22"/>
                <w:szCs w:val="22"/>
                <w:lang w:val="es-ES_tradnl"/>
              </w:rPr>
              <w:t>Plazo de ejecución</w:t>
            </w:r>
            <w:r w:rsidR="00F96AFF" w:rsidRPr="002C262E">
              <w:rPr>
                <w:rFonts w:asciiTheme="minorHAnsi" w:hAnsiTheme="minorHAnsi" w:cstheme="minorHAnsi"/>
                <w:sz w:val="22"/>
                <w:szCs w:val="22"/>
                <w:lang w:val="es-ES_tradnl"/>
              </w:rPr>
              <w:t xml:space="preserve"> del Proyecto</w:t>
            </w:r>
            <w:r w:rsidRPr="002C262E">
              <w:rPr>
                <w:rFonts w:asciiTheme="minorHAnsi" w:hAnsiTheme="minorHAnsi" w:cstheme="minorHAnsi"/>
                <w:sz w:val="22"/>
                <w:szCs w:val="22"/>
                <w:lang w:val="es-ES_tradnl"/>
              </w:rPr>
              <w:t>, ya que es responsabilidad del C</w:t>
            </w:r>
            <w:r w:rsidR="00F96AFF" w:rsidRPr="002C262E">
              <w:rPr>
                <w:rFonts w:asciiTheme="minorHAnsi" w:hAnsiTheme="minorHAnsi" w:cstheme="minorHAnsi"/>
                <w:sz w:val="22"/>
                <w:szCs w:val="22"/>
                <w:lang w:val="es-ES_tradnl"/>
              </w:rPr>
              <w:t>ONTRATISTA</w:t>
            </w:r>
            <w:r w:rsidRPr="002C262E">
              <w:rPr>
                <w:rFonts w:asciiTheme="minorHAnsi" w:hAnsiTheme="minorHAnsi" w:cstheme="minorHAnsi"/>
                <w:sz w:val="22"/>
                <w:szCs w:val="22"/>
                <w:lang w:val="es-ES_tradnl"/>
              </w:rPr>
              <w:t xml:space="preserve"> </w:t>
            </w:r>
            <w:r w:rsidR="00F96AFF" w:rsidRPr="002C262E">
              <w:rPr>
                <w:rFonts w:asciiTheme="minorHAnsi" w:hAnsiTheme="minorHAnsi" w:cstheme="minorHAnsi"/>
                <w:sz w:val="22"/>
                <w:szCs w:val="22"/>
                <w:lang w:val="es-ES_tradnl"/>
              </w:rPr>
              <w:t>prever</w:t>
            </w:r>
            <w:r w:rsidRPr="002C262E">
              <w:rPr>
                <w:rFonts w:asciiTheme="minorHAnsi" w:hAnsiTheme="minorHAnsi" w:cstheme="minorHAnsi"/>
                <w:sz w:val="22"/>
                <w:szCs w:val="22"/>
                <w:lang w:val="es-ES_tradnl"/>
              </w:rPr>
              <w:t xml:space="preserve"> suficiente tiempo para el trámite aduanero y otros que intervengan en el proceso de importación.  El C</w:t>
            </w:r>
            <w:r w:rsidR="00F96AFF" w:rsidRPr="002C262E">
              <w:rPr>
                <w:rFonts w:asciiTheme="minorHAnsi" w:hAnsiTheme="minorHAnsi" w:cstheme="minorHAnsi"/>
                <w:sz w:val="22"/>
                <w:szCs w:val="22"/>
                <w:lang w:val="es-ES_tradnl"/>
              </w:rPr>
              <w:t>ONTRATISTA</w:t>
            </w:r>
            <w:r w:rsidRPr="002C262E">
              <w:rPr>
                <w:rFonts w:asciiTheme="minorHAnsi" w:hAnsiTheme="minorHAnsi" w:cstheme="minorHAnsi"/>
                <w:sz w:val="22"/>
                <w:szCs w:val="22"/>
                <w:lang w:val="es-ES_tradnl"/>
              </w:rPr>
              <w:t xml:space="preserve"> defenderá, indemnizará y liberará de toda responsabilidad al C</w:t>
            </w:r>
            <w:r w:rsidR="00F96AFF" w:rsidRPr="002C262E">
              <w:rPr>
                <w:rFonts w:asciiTheme="minorHAnsi" w:hAnsiTheme="minorHAnsi" w:cstheme="minorHAnsi"/>
                <w:sz w:val="22"/>
                <w:szCs w:val="22"/>
                <w:lang w:val="es-ES_tradnl"/>
              </w:rPr>
              <w:t>ONTRATANTE</w:t>
            </w:r>
            <w:r w:rsidRPr="002C262E">
              <w:rPr>
                <w:rFonts w:asciiTheme="minorHAnsi" w:hAnsiTheme="minorHAnsi" w:cstheme="minorHAnsi"/>
                <w:sz w:val="22"/>
                <w:szCs w:val="22"/>
                <w:lang w:val="es-ES_tradnl"/>
              </w:rPr>
              <w:t xml:space="preserve"> y en contra toda reclamación, costas, cargo, multas, daño y gastos hechos en contra de o incurridos por estos o cualquier Subcontratista de los Equipos, en tránsito desde origen hasta su entrega en sitio</w:t>
            </w:r>
            <w:r w:rsidR="00171506" w:rsidRPr="002C262E">
              <w:rPr>
                <w:rFonts w:asciiTheme="minorHAnsi" w:hAnsiTheme="minorHAnsi" w:cstheme="minorHAnsi"/>
                <w:sz w:val="22"/>
                <w:szCs w:val="22"/>
                <w:lang w:val="es-ES_tradnl"/>
              </w:rPr>
              <w:t>.</w:t>
            </w:r>
          </w:p>
          <w:p w14:paraId="37B1C76D" w14:textId="77777777" w:rsidR="000D5A66" w:rsidRPr="00D37263" w:rsidRDefault="000D5A66" w:rsidP="000E4EF7">
            <w:pPr>
              <w:pStyle w:val="Default"/>
              <w:spacing w:line="276" w:lineRule="auto"/>
              <w:jc w:val="both"/>
              <w:rPr>
                <w:rFonts w:asciiTheme="minorHAnsi" w:hAnsiTheme="minorHAnsi" w:cstheme="minorHAnsi"/>
                <w:sz w:val="22"/>
                <w:szCs w:val="22"/>
                <w:lang w:val="es-ES_tradnl"/>
              </w:rPr>
            </w:pPr>
          </w:p>
          <w:p w14:paraId="3A3C7844"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proveerá todos los servicios de adquisición requeridos para realizar el trabajo, incluyendo pero no limitados a Compra, Seguimiento, Inspección, Aseguramiento de la Calidad, Almacén, Transporte, Seguros, Importación, Aduana, Impuestos y otros servicios requeridos por los Equipos y Materiales.</w:t>
            </w:r>
            <w:r>
              <w:rPr>
                <w:rFonts w:asciiTheme="minorHAnsi" w:hAnsiTheme="minorHAnsi" w:cstheme="minorHAnsi"/>
                <w:sz w:val="22"/>
                <w:szCs w:val="22"/>
              </w:rPr>
              <w:t xml:space="preserve"> </w:t>
            </w:r>
            <w:r w:rsidRPr="00D37263">
              <w:rPr>
                <w:rFonts w:asciiTheme="minorHAnsi" w:hAnsiTheme="minorHAnsi" w:cstheme="minorHAnsi"/>
                <w:sz w:val="22"/>
                <w:szCs w:val="22"/>
              </w:rPr>
              <w:t>Los equipos, accesorios e instrumentación deberán tener representación local o en la región de países limítrofes</w:t>
            </w:r>
          </w:p>
          <w:p w14:paraId="3CDE901C" w14:textId="77777777" w:rsidR="000D5A66" w:rsidRPr="00C6790A" w:rsidRDefault="000D5A66" w:rsidP="000E4EF7">
            <w:pPr>
              <w:widowControl w:val="0"/>
              <w:autoSpaceDE w:val="0"/>
              <w:autoSpaceDN w:val="0"/>
              <w:adjustRightInd w:val="0"/>
              <w:spacing w:line="276" w:lineRule="auto"/>
              <w:ind w:right="89"/>
              <w:jc w:val="both"/>
              <w:rPr>
                <w:rFonts w:asciiTheme="minorHAnsi" w:hAnsiTheme="minorHAnsi" w:cstheme="minorHAnsi"/>
                <w:sz w:val="22"/>
              </w:rPr>
            </w:pPr>
          </w:p>
          <w:p w14:paraId="414B5FFB" w14:textId="77777777" w:rsidR="000D5A66" w:rsidRPr="00C6790A" w:rsidRDefault="000D5A66" w:rsidP="000E4EF7">
            <w:pPr>
              <w:widowControl w:val="0"/>
              <w:autoSpaceDE w:val="0"/>
              <w:autoSpaceDN w:val="0"/>
              <w:adjustRightInd w:val="0"/>
              <w:spacing w:line="276" w:lineRule="auto"/>
              <w:ind w:right="89"/>
              <w:jc w:val="both"/>
              <w:rPr>
                <w:rFonts w:asciiTheme="minorHAnsi" w:hAnsiTheme="minorHAnsi" w:cstheme="minorHAnsi"/>
                <w:sz w:val="22"/>
              </w:rPr>
            </w:pPr>
            <w:r w:rsidRPr="00C6790A">
              <w:rPr>
                <w:rFonts w:asciiTheme="minorHAnsi" w:hAnsiTheme="minorHAnsi" w:cstheme="minorHAnsi"/>
                <w:sz w:val="22"/>
              </w:rPr>
              <w:t>El CONTRATISTA, subcontratista y proveedores involucrados en el Proyecto deberán tener implementados planes, sistemas, normas, prácticas y procedimientos de Control y Aseguramiento de la Calidad (QA/QC). Durant</w:t>
            </w:r>
            <w:r w:rsidR="000C30FB">
              <w:rPr>
                <w:rFonts w:asciiTheme="minorHAnsi" w:hAnsiTheme="minorHAnsi" w:cstheme="minorHAnsi"/>
                <w:sz w:val="22"/>
              </w:rPr>
              <w:t xml:space="preserve">e el desarrollo de la etapa, la </w:t>
            </w:r>
            <w:r w:rsidR="000C30FB">
              <w:rPr>
                <w:rFonts w:asciiTheme="minorHAnsi" w:hAnsiTheme="minorHAnsi" w:cstheme="minorHAnsi"/>
                <w:sz w:val="22"/>
                <w:szCs w:val="22"/>
                <w:lang w:val="es-BO" w:eastAsia="es-BO"/>
              </w:rPr>
              <w:t xml:space="preserve">FISCALIZACIÓN </w:t>
            </w:r>
            <w:r w:rsidRPr="00C6790A">
              <w:rPr>
                <w:rFonts w:asciiTheme="minorHAnsi" w:hAnsiTheme="minorHAnsi" w:cstheme="minorHAnsi"/>
                <w:sz w:val="22"/>
              </w:rPr>
              <w:t xml:space="preserve">tiene la potestad de realizar evaluaciones regulares para verificar que dichos programas se apliquen con eficacia y sean mantenidos por el CONTRATISTA. </w:t>
            </w:r>
          </w:p>
          <w:p w14:paraId="03AE09E9" w14:textId="77777777" w:rsidR="000D5A66" w:rsidRPr="00C6790A" w:rsidRDefault="000D5A66" w:rsidP="000E4EF7">
            <w:pPr>
              <w:widowControl w:val="0"/>
              <w:autoSpaceDE w:val="0"/>
              <w:autoSpaceDN w:val="0"/>
              <w:adjustRightInd w:val="0"/>
              <w:spacing w:line="276" w:lineRule="auto"/>
              <w:ind w:right="89"/>
              <w:jc w:val="both"/>
              <w:rPr>
                <w:rFonts w:asciiTheme="minorHAnsi" w:hAnsiTheme="minorHAnsi" w:cstheme="minorHAnsi"/>
                <w:sz w:val="22"/>
              </w:rPr>
            </w:pPr>
          </w:p>
          <w:p w14:paraId="46BEEE6F" w14:textId="77777777" w:rsidR="000D5A66" w:rsidRDefault="000D5A66" w:rsidP="000E4EF7">
            <w:pPr>
              <w:widowControl w:val="0"/>
              <w:autoSpaceDE w:val="0"/>
              <w:autoSpaceDN w:val="0"/>
              <w:adjustRightInd w:val="0"/>
              <w:spacing w:line="276" w:lineRule="auto"/>
              <w:ind w:right="89"/>
              <w:jc w:val="both"/>
              <w:rPr>
                <w:rFonts w:asciiTheme="minorHAnsi" w:hAnsiTheme="minorHAnsi" w:cstheme="minorHAnsi"/>
                <w:sz w:val="22"/>
              </w:rPr>
            </w:pPr>
            <w:r w:rsidRPr="00C6790A">
              <w:rPr>
                <w:rFonts w:asciiTheme="minorHAnsi" w:hAnsiTheme="minorHAnsi" w:cstheme="minorHAnsi"/>
                <w:sz w:val="22"/>
              </w:rPr>
              <w:t>El CONTRATISTA será responsable de la adquisición y gestión de los equipos y materiales necesarios para construir las URMs en conformidad con las e</w:t>
            </w:r>
            <w:r w:rsidR="000C30FB">
              <w:rPr>
                <w:rFonts w:asciiTheme="minorHAnsi" w:hAnsiTheme="minorHAnsi" w:cstheme="minorHAnsi"/>
                <w:sz w:val="22"/>
              </w:rPr>
              <w:t>specificaciones aprobadas del Proyecto</w:t>
            </w:r>
            <w:r w:rsidRPr="00C6790A">
              <w:rPr>
                <w:rFonts w:asciiTheme="minorHAnsi" w:hAnsiTheme="minorHAnsi" w:cstheme="minorHAnsi"/>
                <w:sz w:val="22"/>
              </w:rPr>
              <w:t xml:space="preserve">. El CONTRATISTA deberá proporcionar toda la información sobre el análisis y evaluaciones técnico-económicas de los suministradores evaluados según las disposiciones del proyecto que defina el CONTRATANTE. </w:t>
            </w:r>
          </w:p>
          <w:p w14:paraId="2337EDDC" w14:textId="77777777" w:rsidR="00BF7C55" w:rsidRDefault="00BF7C55" w:rsidP="000E4EF7">
            <w:pPr>
              <w:widowControl w:val="0"/>
              <w:autoSpaceDE w:val="0"/>
              <w:autoSpaceDN w:val="0"/>
              <w:adjustRightInd w:val="0"/>
              <w:spacing w:line="276" w:lineRule="auto"/>
              <w:ind w:right="89"/>
              <w:jc w:val="both"/>
              <w:rPr>
                <w:rFonts w:asciiTheme="minorHAnsi" w:hAnsiTheme="minorHAnsi" w:cstheme="minorHAnsi"/>
                <w:sz w:val="22"/>
              </w:rPr>
            </w:pPr>
          </w:p>
          <w:p w14:paraId="33ACE8D0" w14:textId="51E28AA5" w:rsidR="00BF7C55" w:rsidRDefault="00BF7C55" w:rsidP="000E4EF7">
            <w:pPr>
              <w:widowControl w:val="0"/>
              <w:autoSpaceDE w:val="0"/>
              <w:autoSpaceDN w:val="0"/>
              <w:adjustRightInd w:val="0"/>
              <w:spacing w:line="276" w:lineRule="auto"/>
              <w:ind w:right="89"/>
              <w:jc w:val="both"/>
              <w:rPr>
                <w:rFonts w:asciiTheme="minorHAnsi" w:hAnsiTheme="minorHAnsi" w:cstheme="minorHAnsi"/>
                <w:sz w:val="22"/>
              </w:rPr>
            </w:pPr>
            <w:r>
              <w:rPr>
                <w:rFonts w:asciiTheme="minorHAnsi" w:hAnsiTheme="minorHAnsi" w:cstheme="minorHAnsi"/>
                <w:sz w:val="22"/>
              </w:rPr>
              <w:t xml:space="preserve">En caso de que los equipos, materiales, suministros y otros </w:t>
            </w:r>
            <w:r w:rsidR="00DE0FC2">
              <w:rPr>
                <w:rFonts w:asciiTheme="minorHAnsi" w:hAnsiTheme="minorHAnsi" w:cstheme="minorHAnsi"/>
                <w:sz w:val="22"/>
              </w:rPr>
              <w:t xml:space="preserve">que </w:t>
            </w:r>
            <w:r>
              <w:rPr>
                <w:rFonts w:asciiTheme="minorHAnsi" w:hAnsiTheme="minorHAnsi" w:cstheme="minorHAnsi"/>
                <w:sz w:val="22"/>
              </w:rPr>
              <w:t xml:space="preserve">sean importados, a parte de la factura el </w:t>
            </w:r>
            <w:r w:rsidR="0004252B">
              <w:rPr>
                <w:rFonts w:asciiTheme="minorHAnsi" w:hAnsiTheme="minorHAnsi" w:cstheme="minorHAnsi"/>
                <w:sz w:val="22"/>
              </w:rPr>
              <w:t>CONTRATISTA</w:t>
            </w:r>
            <w:r>
              <w:rPr>
                <w:rFonts w:asciiTheme="minorHAnsi" w:hAnsiTheme="minorHAnsi" w:cstheme="minorHAnsi"/>
                <w:sz w:val="22"/>
              </w:rPr>
              <w:t xml:space="preserve"> deberá presentar en fotocopia simple la Declaración Única de Importación (DUI) correspondiente.</w:t>
            </w:r>
          </w:p>
          <w:p w14:paraId="25CDFA68" w14:textId="77777777" w:rsidR="000D5A66" w:rsidRDefault="000D5A66" w:rsidP="000E4EF7">
            <w:pPr>
              <w:widowControl w:val="0"/>
              <w:autoSpaceDE w:val="0"/>
              <w:autoSpaceDN w:val="0"/>
              <w:adjustRightInd w:val="0"/>
              <w:spacing w:line="276" w:lineRule="auto"/>
              <w:ind w:right="89"/>
              <w:jc w:val="both"/>
              <w:rPr>
                <w:rFonts w:asciiTheme="minorHAnsi" w:hAnsiTheme="minorHAnsi" w:cstheme="minorHAnsi"/>
                <w:sz w:val="22"/>
              </w:rPr>
            </w:pPr>
          </w:p>
          <w:p w14:paraId="73CC3CB9" w14:textId="35FA5644" w:rsidR="00197529" w:rsidRPr="00197529" w:rsidRDefault="00197529" w:rsidP="00197529">
            <w:pPr>
              <w:widowControl w:val="0"/>
              <w:overflowPunct w:val="0"/>
              <w:autoSpaceDE w:val="0"/>
              <w:autoSpaceDN w:val="0"/>
              <w:adjustRightInd w:val="0"/>
              <w:spacing w:line="276" w:lineRule="auto"/>
              <w:ind w:right="5"/>
              <w:jc w:val="both"/>
              <w:rPr>
                <w:rFonts w:asciiTheme="minorHAnsi" w:hAnsiTheme="minorHAnsi" w:cstheme="minorHAnsi"/>
                <w:sz w:val="22"/>
              </w:rPr>
            </w:pPr>
            <w:r w:rsidRPr="002C262E">
              <w:rPr>
                <w:rFonts w:asciiTheme="minorHAnsi" w:hAnsiTheme="minorHAnsi" w:cstheme="minorHAnsi"/>
                <w:sz w:val="22"/>
              </w:rPr>
              <w:t>Para la presentación de propuestas</w:t>
            </w:r>
            <w:r w:rsidR="002C262E">
              <w:rPr>
                <w:rFonts w:asciiTheme="minorHAnsi" w:hAnsiTheme="minorHAnsi" w:cstheme="minorHAnsi"/>
                <w:sz w:val="22"/>
              </w:rPr>
              <w:t>,</w:t>
            </w:r>
            <w:r w:rsidRPr="002C262E">
              <w:rPr>
                <w:rFonts w:asciiTheme="minorHAnsi" w:hAnsiTheme="minorHAnsi" w:cstheme="minorHAnsi"/>
                <w:sz w:val="22"/>
              </w:rPr>
              <w:t xml:space="preserve"> el oferente deberá presentar una lista de repuestos (spare parts) para las distintas etapas del Proyecto (etapa de pre-comisionado, comisionado, puesta en marcha</w:t>
            </w:r>
            <w:r w:rsidRPr="00031B07">
              <w:rPr>
                <w:rFonts w:asciiTheme="minorHAnsi" w:hAnsiTheme="minorHAnsi" w:cstheme="minorHAnsi"/>
                <w:sz w:val="22"/>
              </w:rPr>
              <w:t>, 2 años de operación y mantenimiento) que contenga todos los ítems recomendados por el vendedor/fabricante</w:t>
            </w:r>
          </w:p>
          <w:p w14:paraId="7D4273B9" w14:textId="77777777" w:rsidR="00197529" w:rsidRPr="00C6790A" w:rsidRDefault="00197529" w:rsidP="000E4EF7">
            <w:pPr>
              <w:widowControl w:val="0"/>
              <w:autoSpaceDE w:val="0"/>
              <w:autoSpaceDN w:val="0"/>
              <w:adjustRightInd w:val="0"/>
              <w:spacing w:line="276" w:lineRule="auto"/>
              <w:ind w:right="89"/>
              <w:jc w:val="both"/>
              <w:rPr>
                <w:rFonts w:asciiTheme="minorHAnsi" w:hAnsiTheme="minorHAnsi" w:cstheme="minorHAnsi"/>
                <w:sz w:val="22"/>
              </w:rPr>
            </w:pPr>
          </w:p>
          <w:p w14:paraId="38FE1311" w14:textId="77777777" w:rsidR="000D5A66" w:rsidRPr="00C6790A" w:rsidRDefault="000D5A66" w:rsidP="000A4B8C">
            <w:pPr>
              <w:widowControl w:val="0"/>
              <w:autoSpaceDE w:val="0"/>
              <w:autoSpaceDN w:val="0"/>
              <w:adjustRightInd w:val="0"/>
              <w:ind w:right="89"/>
              <w:jc w:val="both"/>
              <w:rPr>
                <w:rFonts w:asciiTheme="minorHAnsi" w:hAnsiTheme="minorHAnsi" w:cstheme="minorHAnsi"/>
                <w:sz w:val="22"/>
              </w:rPr>
            </w:pPr>
            <w:r w:rsidRPr="00C6790A">
              <w:rPr>
                <w:rFonts w:asciiTheme="minorHAnsi" w:hAnsiTheme="minorHAnsi" w:cstheme="minorHAnsi"/>
                <w:sz w:val="22"/>
              </w:rPr>
              <w:t>El CONTRATISTA debe además:</w:t>
            </w:r>
          </w:p>
          <w:p w14:paraId="062E38A3" w14:textId="77777777" w:rsidR="000D5A66" w:rsidRPr="00C6790A" w:rsidRDefault="000D5A66" w:rsidP="000A4B8C">
            <w:pPr>
              <w:jc w:val="both"/>
              <w:rPr>
                <w:rFonts w:asciiTheme="minorHAnsi" w:hAnsiTheme="minorHAnsi" w:cstheme="minorHAnsi"/>
                <w:sz w:val="22"/>
              </w:rPr>
            </w:pPr>
          </w:p>
          <w:p w14:paraId="363F874D" w14:textId="77777777" w:rsidR="000D5A66" w:rsidRDefault="000D5A66" w:rsidP="008A2268">
            <w:pPr>
              <w:widowControl w:val="0"/>
              <w:numPr>
                <w:ilvl w:val="0"/>
                <w:numId w:val="10"/>
              </w:numPr>
              <w:tabs>
                <w:tab w:val="clear" w:pos="2160"/>
              </w:tabs>
              <w:overflowPunct w:val="0"/>
              <w:autoSpaceDE w:val="0"/>
              <w:autoSpaceDN w:val="0"/>
              <w:adjustRightInd w:val="0"/>
              <w:spacing w:line="276" w:lineRule="auto"/>
              <w:ind w:left="1021" w:right="280"/>
              <w:jc w:val="both"/>
              <w:rPr>
                <w:rFonts w:asciiTheme="minorHAnsi" w:hAnsiTheme="minorHAnsi" w:cstheme="minorHAnsi"/>
                <w:sz w:val="22"/>
              </w:rPr>
            </w:pPr>
            <w:r w:rsidRPr="00C6790A">
              <w:rPr>
                <w:rFonts w:asciiTheme="minorHAnsi" w:hAnsiTheme="minorHAnsi" w:cstheme="minorHAnsi"/>
                <w:sz w:val="22"/>
              </w:rPr>
              <w:t>Realizar evaluación y verificación de criticidad de los suministro</w:t>
            </w:r>
            <w:r w:rsidR="008A2268">
              <w:rPr>
                <w:rFonts w:asciiTheme="minorHAnsi" w:hAnsiTheme="minorHAnsi" w:cstheme="minorHAnsi"/>
                <w:sz w:val="22"/>
              </w:rPr>
              <w:t>s y materiales a ser provistos.</w:t>
            </w:r>
          </w:p>
          <w:p w14:paraId="3E3676C1" w14:textId="77777777" w:rsidR="008A2268" w:rsidRPr="008A2268" w:rsidRDefault="008A2268" w:rsidP="008A2268">
            <w:pPr>
              <w:pStyle w:val="Prrafodelista"/>
              <w:numPr>
                <w:ilvl w:val="0"/>
                <w:numId w:val="10"/>
              </w:numPr>
              <w:rPr>
                <w:rFonts w:asciiTheme="minorHAnsi" w:hAnsiTheme="minorHAnsi" w:cstheme="minorHAnsi"/>
                <w:sz w:val="22"/>
              </w:rPr>
            </w:pPr>
            <w:r w:rsidRPr="008A2268">
              <w:rPr>
                <w:rFonts w:asciiTheme="minorHAnsi" w:hAnsiTheme="minorHAnsi" w:cstheme="minorHAnsi"/>
                <w:sz w:val="22"/>
              </w:rPr>
              <w:t>Emitir la orden de compra de todos los instrumentos del proyecto.</w:t>
            </w:r>
          </w:p>
          <w:p w14:paraId="4A76A587" w14:textId="77777777"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 xml:space="preserve">Emitir los procedimientos de envío, inspección y verificación de materiales, equipos, etc. </w:t>
            </w:r>
          </w:p>
          <w:p w14:paraId="44B8F699" w14:textId="77777777"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 xml:space="preserve">Realizar las cotizaciones y Órdenes de Compra de acuerdo a las especificaciones del Proyecto. </w:t>
            </w:r>
          </w:p>
          <w:p w14:paraId="06D91B29" w14:textId="31248D27"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 xml:space="preserve">Emitir el plan de logística de importación y transporte con suficiente antelación para evitar retrasos asociados. </w:t>
            </w:r>
          </w:p>
          <w:p w14:paraId="51F3A3A0" w14:textId="77777777"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 xml:space="preserve">Asegurar que las requisiciones emitidas contemplen la capacitación con los </w:t>
            </w:r>
            <w:r>
              <w:rPr>
                <w:rFonts w:asciiTheme="minorHAnsi" w:hAnsiTheme="minorHAnsi" w:cstheme="minorHAnsi"/>
                <w:sz w:val="22"/>
              </w:rPr>
              <w:t>proveedor</w:t>
            </w:r>
            <w:r w:rsidRPr="00C6790A">
              <w:rPr>
                <w:rFonts w:asciiTheme="minorHAnsi" w:hAnsiTheme="minorHAnsi" w:cstheme="minorHAnsi"/>
                <w:sz w:val="22"/>
              </w:rPr>
              <w:t xml:space="preserve"> de adsorbente e instrumentos, cuando </w:t>
            </w:r>
            <w:r w:rsidR="00DF75A3">
              <w:rPr>
                <w:rFonts w:asciiTheme="minorHAnsi" w:hAnsiTheme="minorHAnsi" w:cstheme="minorHAnsi"/>
                <w:sz w:val="22"/>
              </w:rPr>
              <w:t xml:space="preserve">aplique, en coordinación con </w:t>
            </w:r>
            <w:r w:rsidR="000C30FB">
              <w:rPr>
                <w:rFonts w:asciiTheme="minorHAnsi" w:hAnsiTheme="minorHAnsi" w:cstheme="minorHAnsi"/>
                <w:sz w:val="22"/>
              </w:rPr>
              <w:t xml:space="preserve">la </w:t>
            </w:r>
            <w:r w:rsidR="000C30FB">
              <w:rPr>
                <w:rFonts w:asciiTheme="minorHAnsi" w:hAnsiTheme="minorHAnsi" w:cstheme="minorHAnsi"/>
                <w:sz w:val="22"/>
                <w:szCs w:val="22"/>
                <w:lang w:val="es-BO" w:eastAsia="es-BO"/>
              </w:rPr>
              <w:t>FISCALIZACIÓN</w:t>
            </w:r>
            <w:r w:rsidRPr="00C6790A">
              <w:rPr>
                <w:rFonts w:asciiTheme="minorHAnsi" w:hAnsiTheme="minorHAnsi" w:cstheme="minorHAnsi"/>
                <w:sz w:val="22"/>
              </w:rPr>
              <w:t>.</w:t>
            </w:r>
          </w:p>
          <w:p w14:paraId="0AD8FFA7" w14:textId="2D95CBCE"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Con respecto a la provisión de los recipientes a presión</w:t>
            </w:r>
            <w:r w:rsidR="00031B07">
              <w:rPr>
                <w:rFonts w:asciiTheme="minorHAnsi" w:hAnsiTheme="minorHAnsi" w:cstheme="minorHAnsi"/>
                <w:sz w:val="22"/>
              </w:rPr>
              <w:t>, e</w:t>
            </w:r>
            <w:r w:rsidRPr="00C6790A">
              <w:rPr>
                <w:rFonts w:asciiTheme="minorHAnsi" w:hAnsiTheme="minorHAnsi" w:cstheme="minorHAnsi"/>
                <w:sz w:val="22"/>
              </w:rPr>
              <w:t xml:space="preserve">l </w:t>
            </w:r>
            <w:r w:rsidR="00980545">
              <w:rPr>
                <w:rFonts w:asciiTheme="minorHAnsi" w:hAnsiTheme="minorHAnsi" w:cstheme="minorHAnsi"/>
                <w:sz w:val="22"/>
              </w:rPr>
              <w:t xml:space="preserve">Gerente del Contratante y </w:t>
            </w:r>
            <w:r w:rsidR="00D247DE">
              <w:rPr>
                <w:rFonts w:asciiTheme="minorHAnsi" w:hAnsiTheme="minorHAnsi" w:cstheme="minorHAnsi"/>
                <w:sz w:val="22"/>
              </w:rPr>
              <w:t xml:space="preserve">la </w:t>
            </w:r>
            <w:r w:rsidR="00D247DE">
              <w:rPr>
                <w:rFonts w:asciiTheme="minorHAnsi" w:hAnsiTheme="minorHAnsi" w:cstheme="minorHAnsi"/>
                <w:sz w:val="22"/>
                <w:szCs w:val="22"/>
                <w:lang w:val="es-BO" w:eastAsia="es-BO"/>
              </w:rPr>
              <w:t>FISCALIZACIÓN</w:t>
            </w:r>
            <w:r w:rsidR="00D247DE" w:rsidRPr="00C6790A">
              <w:rPr>
                <w:rFonts w:asciiTheme="minorHAnsi" w:hAnsiTheme="minorHAnsi" w:cstheme="minorHAnsi"/>
                <w:sz w:val="22"/>
              </w:rPr>
              <w:t xml:space="preserve"> </w:t>
            </w:r>
            <w:r w:rsidRPr="00C6790A">
              <w:rPr>
                <w:rFonts w:asciiTheme="minorHAnsi" w:hAnsiTheme="minorHAnsi" w:cstheme="minorHAnsi"/>
                <w:sz w:val="22"/>
              </w:rPr>
              <w:t>tiene</w:t>
            </w:r>
            <w:r w:rsidR="00980545">
              <w:rPr>
                <w:rFonts w:asciiTheme="minorHAnsi" w:hAnsiTheme="minorHAnsi" w:cstheme="minorHAnsi"/>
                <w:sz w:val="22"/>
              </w:rPr>
              <w:t>n</w:t>
            </w:r>
            <w:r w:rsidRPr="00C6790A">
              <w:rPr>
                <w:rFonts w:asciiTheme="minorHAnsi" w:hAnsiTheme="minorHAnsi" w:cstheme="minorHAnsi"/>
                <w:sz w:val="22"/>
              </w:rPr>
              <w:t xml:space="preserve"> la potestad de solicitar en cualquier momento los registros, certificados, informes, etc. de las actividades previamente mencionadas.</w:t>
            </w:r>
          </w:p>
          <w:p w14:paraId="1154A7B6" w14:textId="1D9FCEE3" w:rsidR="00D173D7" w:rsidRPr="00031B07" w:rsidRDefault="00171506" w:rsidP="00031B07">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031B07">
              <w:rPr>
                <w:rFonts w:asciiTheme="minorHAnsi" w:hAnsiTheme="minorHAnsi" w:cstheme="minorHAnsi"/>
                <w:sz w:val="22"/>
              </w:rPr>
              <w:t xml:space="preserve">Reportar semanalmente el estado de las </w:t>
            </w:r>
            <w:r w:rsidR="00D173D7" w:rsidRPr="00031B07">
              <w:rPr>
                <w:rFonts w:asciiTheme="minorHAnsi" w:hAnsiTheme="minorHAnsi" w:cstheme="minorHAnsi"/>
                <w:sz w:val="22"/>
              </w:rPr>
              <w:t>órdenes</w:t>
            </w:r>
            <w:r w:rsidRPr="00031B07">
              <w:rPr>
                <w:rFonts w:asciiTheme="minorHAnsi" w:hAnsiTheme="minorHAnsi" w:cstheme="minorHAnsi"/>
                <w:sz w:val="22"/>
              </w:rPr>
              <w:t xml:space="preserve"> de compra</w:t>
            </w:r>
            <w:r w:rsidR="0004252B" w:rsidRPr="00031B07">
              <w:rPr>
                <w:rFonts w:asciiTheme="minorHAnsi" w:hAnsiTheme="minorHAnsi" w:cstheme="minorHAnsi"/>
                <w:sz w:val="22"/>
              </w:rPr>
              <w:t xml:space="preserve">, de la misma manera, deberá reportar el arribo de </w:t>
            </w:r>
            <w:r w:rsidR="00D173D7" w:rsidRPr="00791B95">
              <w:rPr>
                <w:rFonts w:asciiTheme="minorHAnsi" w:hAnsiTheme="minorHAnsi" w:cstheme="minorHAnsi"/>
                <w:sz w:val="22"/>
              </w:rPr>
              <w:t>las provisiones en sitio</w:t>
            </w:r>
          </w:p>
          <w:p w14:paraId="41D46AEE" w14:textId="6ED6CBEA" w:rsidR="000D5A66" w:rsidRPr="00031B07"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031B07">
              <w:rPr>
                <w:rFonts w:asciiTheme="minorHAnsi" w:hAnsiTheme="minorHAnsi" w:cstheme="minorHAnsi"/>
                <w:sz w:val="22"/>
              </w:rPr>
              <w:t xml:space="preserve">Realizar seguimiento al transporte de los equipos e ítems críticos desde el Puerto de </w:t>
            </w:r>
            <w:r w:rsidRPr="00031B07">
              <w:rPr>
                <w:rFonts w:asciiTheme="minorHAnsi" w:hAnsiTheme="minorHAnsi" w:cstheme="minorHAnsi"/>
                <w:sz w:val="22"/>
              </w:rPr>
              <w:lastRenderedPageBreak/>
              <w:t>tránsito (cuando corresponda) hasta los lugares de emplazamien</w:t>
            </w:r>
            <w:r w:rsidR="00DF75A3" w:rsidRPr="00031B07">
              <w:rPr>
                <w:rFonts w:asciiTheme="minorHAnsi" w:hAnsiTheme="minorHAnsi" w:cstheme="minorHAnsi"/>
                <w:sz w:val="22"/>
              </w:rPr>
              <w:t>to, reportando continuamente a</w:t>
            </w:r>
            <w:r w:rsidR="00D247DE" w:rsidRPr="00031B07">
              <w:rPr>
                <w:rFonts w:asciiTheme="minorHAnsi" w:hAnsiTheme="minorHAnsi" w:cstheme="minorHAnsi"/>
                <w:bCs/>
                <w:sz w:val="22"/>
                <w:szCs w:val="22"/>
                <w:lang w:eastAsia="es-BO"/>
              </w:rPr>
              <w:t xml:space="preserve"> la </w:t>
            </w:r>
            <w:r w:rsidR="00D247DE" w:rsidRPr="00031B07">
              <w:rPr>
                <w:rFonts w:asciiTheme="minorHAnsi" w:hAnsiTheme="minorHAnsi" w:cstheme="minorHAnsi"/>
                <w:sz w:val="22"/>
                <w:szCs w:val="22"/>
                <w:lang w:val="es-BO" w:eastAsia="es-BO"/>
              </w:rPr>
              <w:t>FISCALIZACIÓN</w:t>
            </w:r>
            <w:r w:rsidRPr="00031B07">
              <w:rPr>
                <w:rFonts w:asciiTheme="minorHAnsi" w:hAnsiTheme="minorHAnsi" w:cstheme="minorHAnsi"/>
                <w:sz w:val="22"/>
              </w:rPr>
              <w:t xml:space="preserve"> el estado de los mismos.</w:t>
            </w:r>
            <w:r w:rsidR="00545800" w:rsidRPr="00031B07">
              <w:rPr>
                <w:rFonts w:asciiTheme="minorHAnsi" w:hAnsiTheme="minorHAnsi" w:cstheme="minorHAnsi"/>
                <w:sz w:val="22"/>
              </w:rPr>
              <w:t xml:space="preserve"> A fin de contar con información actualizada de la provisión de los equipos e ítems críticos.</w:t>
            </w:r>
          </w:p>
          <w:p w14:paraId="0D170E52" w14:textId="5E1AF798" w:rsidR="000D5A66" w:rsidRPr="00031B07"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031B07">
              <w:rPr>
                <w:rFonts w:asciiTheme="minorHAnsi" w:hAnsiTheme="minorHAnsi" w:cstheme="minorHAnsi"/>
                <w:sz w:val="22"/>
              </w:rPr>
              <w:t xml:space="preserve">Asegurar que todos los materiales y equipos </w:t>
            </w:r>
            <w:r w:rsidR="00171506" w:rsidRPr="00031B07">
              <w:rPr>
                <w:rFonts w:asciiTheme="minorHAnsi" w:hAnsiTheme="minorHAnsi" w:cstheme="minorHAnsi"/>
                <w:sz w:val="22"/>
              </w:rPr>
              <w:t xml:space="preserve">cuenten </w:t>
            </w:r>
            <w:r w:rsidRPr="00031B07">
              <w:rPr>
                <w:rFonts w:asciiTheme="minorHAnsi" w:hAnsiTheme="minorHAnsi" w:cstheme="minorHAnsi"/>
                <w:sz w:val="22"/>
              </w:rPr>
              <w:t>con toda su documentación en orden: certificaciones de calidad, de pruebas, manuales, etc</w:t>
            </w:r>
            <w:r w:rsidR="00966CCB" w:rsidRPr="00031B07">
              <w:rPr>
                <w:rFonts w:asciiTheme="minorHAnsi" w:hAnsiTheme="minorHAnsi" w:cstheme="minorHAnsi"/>
                <w:sz w:val="22"/>
              </w:rPr>
              <w:t>.</w:t>
            </w:r>
            <w:r w:rsidR="0004252B" w:rsidRPr="00031B07">
              <w:rPr>
                <w:rFonts w:asciiTheme="minorHAnsi" w:hAnsiTheme="minorHAnsi" w:cstheme="minorHAnsi"/>
                <w:sz w:val="22"/>
              </w:rPr>
              <w:t xml:space="preserve"> para la respectiva entrega a YPFB</w:t>
            </w:r>
            <w:r w:rsidRPr="00031B07">
              <w:rPr>
                <w:rFonts w:asciiTheme="minorHAnsi" w:hAnsiTheme="minorHAnsi" w:cstheme="minorHAnsi"/>
                <w:sz w:val="22"/>
              </w:rPr>
              <w:t>.</w:t>
            </w:r>
          </w:p>
          <w:p w14:paraId="488D1BCE" w14:textId="6A33EEDB" w:rsidR="000D5A66" w:rsidRPr="00031B07"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031B07">
              <w:rPr>
                <w:rFonts w:asciiTheme="minorHAnsi" w:hAnsiTheme="minorHAnsi" w:cstheme="minorHAnsi"/>
                <w:sz w:val="22"/>
              </w:rPr>
              <w:t>Realizar el envío de toda la documentación de soporte necesaria</w:t>
            </w:r>
            <w:r w:rsidR="00966CCB" w:rsidRPr="00031B07">
              <w:rPr>
                <w:rFonts w:asciiTheme="minorHAnsi" w:hAnsiTheme="minorHAnsi" w:cstheme="minorHAnsi"/>
                <w:sz w:val="22"/>
              </w:rPr>
              <w:t>,</w:t>
            </w:r>
            <w:r w:rsidRPr="00031B07">
              <w:rPr>
                <w:rFonts w:asciiTheme="minorHAnsi" w:hAnsiTheme="minorHAnsi" w:cstheme="minorHAnsi"/>
                <w:sz w:val="22"/>
              </w:rPr>
              <w:t xml:space="preserve"> descritos en las Especificaciones Técnicas</w:t>
            </w:r>
            <w:r w:rsidR="00D118A7" w:rsidRPr="00031B07">
              <w:rPr>
                <w:rFonts w:asciiTheme="minorHAnsi" w:hAnsiTheme="minorHAnsi" w:cstheme="minorHAnsi"/>
                <w:sz w:val="22"/>
              </w:rPr>
              <w:t xml:space="preserve"> (certificado de m</w:t>
            </w:r>
            <w:r w:rsidR="00966CCB" w:rsidRPr="00031B07">
              <w:rPr>
                <w:rFonts w:asciiTheme="minorHAnsi" w:hAnsiTheme="minorHAnsi" w:cstheme="minorHAnsi"/>
                <w:sz w:val="22"/>
              </w:rPr>
              <w:t>ateriales</w:t>
            </w:r>
            <w:r w:rsidR="00D118A7" w:rsidRPr="00031B07">
              <w:rPr>
                <w:rFonts w:asciiTheme="minorHAnsi" w:hAnsiTheme="minorHAnsi" w:cstheme="minorHAnsi"/>
                <w:sz w:val="22"/>
              </w:rPr>
              <w:t xml:space="preserve">, etc.) </w:t>
            </w:r>
            <w:r w:rsidR="002B55D8" w:rsidRPr="00031B07">
              <w:rPr>
                <w:rFonts w:asciiTheme="minorHAnsi" w:hAnsiTheme="minorHAnsi" w:cstheme="minorHAnsi"/>
                <w:sz w:val="22"/>
              </w:rPr>
              <w:t xml:space="preserve"> para la recepción de los materiales, insumos y equipos en sitio</w:t>
            </w:r>
            <w:r w:rsidRPr="00031B07">
              <w:rPr>
                <w:rFonts w:asciiTheme="minorHAnsi" w:hAnsiTheme="minorHAnsi" w:cstheme="minorHAnsi"/>
                <w:sz w:val="22"/>
              </w:rPr>
              <w:t xml:space="preserve">, la misma que deberá ser consistente, coherente, correcta, exacta y precisa en relación a los datos consignados en ellas respecto a descripción, cantidades, embalajes, pesos y otros. </w:t>
            </w:r>
          </w:p>
          <w:p w14:paraId="68709AA1" w14:textId="77777777" w:rsidR="000D5A66"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Pr>
                <w:rFonts w:asciiTheme="minorHAnsi" w:hAnsiTheme="minorHAnsi" w:cstheme="minorHAnsi"/>
                <w:sz w:val="22"/>
              </w:rPr>
              <w:t xml:space="preserve">Proveer </w:t>
            </w:r>
            <w:r w:rsidRPr="00D50D5F">
              <w:rPr>
                <w:rFonts w:asciiTheme="minorHAnsi" w:hAnsiTheme="minorHAnsi" w:cstheme="minorHAnsi"/>
                <w:sz w:val="22"/>
              </w:rPr>
              <w:t>un listado de datos de contacto de todos los proveedores con teléfonos, correos y nombres</w:t>
            </w:r>
            <w:r>
              <w:rPr>
                <w:rFonts w:asciiTheme="minorHAnsi" w:hAnsiTheme="minorHAnsi" w:cstheme="minorHAnsi"/>
                <w:sz w:val="22"/>
              </w:rPr>
              <w:t>.</w:t>
            </w:r>
          </w:p>
          <w:p w14:paraId="0103730C" w14:textId="0F31E4FA" w:rsidR="009E7AD5" w:rsidRPr="00195153" w:rsidRDefault="00031B07" w:rsidP="00195153">
            <w:pPr>
              <w:pStyle w:val="Prrafodelista"/>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031B07">
              <w:rPr>
                <w:rFonts w:asciiTheme="minorHAnsi" w:hAnsiTheme="minorHAnsi" w:cstheme="minorHAnsi"/>
                <w:sz w:val="22"/>
              </w:rPr>
              <w:t>presentar una lista de repuestos (spare parts) para para las distintas etapas del Proyecto (etapa de pre-comisionado, comisionado y puesta en marcha) que contenga todos los ítems recomendados por el vendedor/fabricante.</w:t>
            </w:r>
            <w:r w:rsidR="009E7AD5" w:rsidRPr="00195153">
              <w:rPr>
                <w:rFonts w:asciiTheme="minorHAnsi" w:hAnsiTheme="minorHAnsi" w:cstheme="minorHAnsi"/>
                <w:sz w:val="22"/>
              </w:rPr>
              <w:t>Proveer el suministro de herramientas especiales (según el diseño y las recomendaciones del fabricante) y repuestos (spare parts) para las etapas de pre-comisionado, comisionado, puesta en marcha, 2 años de operación y mantenimiento</w:t>
            </w:r>
            <w:r w:rsidR="00645F32">
              <w:rPr>
                <w:rFonts w:asciiTheme="minorHAnsi" w:hAnsiTheme="minorHAnsi" w:cstheme="minorHAnsi"/>
                <w:sz w:val="22"/>
              </w:rPr>
              <w:t xml:space="preserve"> </w:t>
            </w:r>
            <w:r w:rsidR="00D01B1E">
              <w:rPr>
                <w:rFonts w:asciiTheme="minorHAnsi" w:hAnsiTheme="minorHAnsi" w:cstheme="minorHAnsi"/>
                <w:sz w:val="22"/>
              </w:rPr>
              <w:t>(conforme lista presentada en la propuesta)</w:t>
            </w:r>
            <w:r w:rsidR="00195153">
              <w:rPr>
                <w:rFonts w:asciiTheme="minorHAnsi" w:hAnsiTheme="minorHAnsi" w:cstheme="minorHAnsi"/>
                <w:sz w:val="22"/>
              </w:rPr>
              <w:t xml:space="preserve"> de acuerdo a los lineamientos especificados en los Anexos del presente Proyecto</w:t>
            </w:r>
            <w:r w:rsidR="009E7AD5" w:rsidRPr="00195153">
              <w:rPr>
                <w:rFonts w:asciiTheme="minorHAnsi" w:hAnsiTheme="minorHAnsi" w:cstheme="minorHAnsi"/>
                <w:sz w:val="22"/>
              </w:rPr>
              <w:t>. Los repuestos suministrados deberán ser entregados por el CONTRATISTA para cada etapa del Proyecto según corresponda el caso</w:t>
            </w:r>
            <w:r w:rsidR="00197529">
              <w:rPr>
                <w:rFonts w:asciiTheme="minorHAnsi" w:hAnsiTheme="minorHAnsi" w:cstheme="minorHAnsi"/>
                <w:sz w:val="22"/>
              </w:rPr>
              <w:t>.</w:t>
            </w:r>
            <w:r w:rsidR="009E7AD5" w:rsidRPr="00195153">
              <w:rPr>
                <w:rFonts w:asciiTheme="minorHAnsi" w:hAnsiTheme="minorHAnsi" w:cstheme="minorHAnsi"/>
                <w:sz w:val="22"/>
              </w:rPr>
              <w:t xml:space="preserve"> </w:t>
            </w:r>
            <w:r w:rsidR="00197529">
              <w:rPr>
                <w:rFonts w:asciiTheme="minorHAnsi" w:hAnsiTheme="minorHAnsi" w:cstheme="minorHAnsi"/>
                <w:sz w:val="22"/>
              </w:rPr>
              <w:t>L</w:t>
            </w:r>
            <w:r w:rsidR="009E7AD5" w:rsidRPr="00195153">
              <w:rPr>
                <w:rFonts w:asciiTheme="minorHAnsi" w:hAnsiTheme="minorHAnsi" w:cstheme="minorHAnsi"/>
                <w:sz w:val="22"/>
              </w:rPr>
              <w:t xml:space="preserve">os repuestos de 2 años de operación y mantenimiento deberán ser entregados antes de la Recepción Definitiva del Proyecto. </w:t>
            </w:r>
          </w:p>
          <w:p w14:paraId="7C614D47" w14:textId="77777777" w:rsidR="000D5A66" w:rsidRPr="00C6790A" w:rsidRDefault="000D5A66" w:rsidP="000E4EF7">
            <w:pPr>
              <w:widowControl w:val="0"/>
              <w:overflowPunct w:val="0"/>
              <w:autoSpaceDE w:val="0"/>
              <w:autoSpaceDN w:val="0"/>
              <w:adjustRightInd w:val="0"/>
              <w:spacing w:line="276" w:lineRule="auto"/>
              <w:ind w:right="280"/>
              <w:jc w:val="both"/>
              <w:rPr>
                <w:rFonts w:asciiTheme="minorHAnsi" w:hAnsiTheme="minorHAnsi" w:cstheme="minorHAnsi"/>
                <w:sz w:val="22"/>
              </w:rPr>
            </w:pPr>
          </w:p>
          <w:p w14:paraId="3BDE864B" w14:textId="77777777" w:rsidR="000D5A66" w:rsidRPr="00C6790A" w:rsidRDefault="000D5A66" w:rsidP="000E4EF7">
            <w:pPr>
              <w:widowControl w:val="0"/>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En preparación para la etapa de Construcción debe:</w:t>
            </w:r>
          </w:p>
          <w:p w14:paraId="62D2C708"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rPr>
            </w:pPr>
            <w:r w:rsidRPr="00C6790A">
              <w:rPr>
                <w:rFonts w:asciiTheme="minorHAnsi" w:hAnsiTheme="minorHAnsi" w:cstheme="minorHAnsi"/>
                <w:sz w:val="22"/>
              </w:rPr>
              <w:t xml:space="preserve">Emitir los procedimientos de ejecución y otros documentos </w:t>
            </w:r>
            <w:r w:rsidRPr="00D37263">
              <w:rPr>
                <w:rFonts w:asciiTheme="minorHAnsi" w:hAnsiTheme="minorHAnsi" w:cstheme="minorHAnsi"/>
                <w:sz w:val="22"/>
              </w:rPr>
              <w:t>técnicos (registros, procedimientos, check list, ITP, etc.)</w:t>
            </w:r>
            <w:r>
              <w:rPr>
                <w:rFonts w:asciiTheme="minorHAnsi" w:hAnsiTheme="minorHAnsi" w:cstheme="minorHAnsi"/>
                <w:sz w:val="22"/>
              </w:rPr>
              <w:t xml:space="preserve"> </w:t>
            </w:r>
            <w:r w:rsidRPr="00C6790A">
              <w:rPr>
                <w:rFonts w:asciiTheme="minorHAnsi" w:hAnsiTheme="minorHAnsi" w:cstheme="minorHAnsi"/>
                <w:sz w:val="22"/>
              </w:rPr>
              <w:t>para la siguiente etapa, de manera que se real</w:t>
            </w:r>
            <w:r w:rsidR="00DF75A3">
              <w:rPr>
                <w:rFonts w:asciiTheme="minorHAnsi" w:hAnsiTheme="minorHAnsi" w:cstheme="minorHAnsi"/>
                <w:sz w:val="22"/>
              </w:rPr>
              <w:t>ice la aprobación por parte de la</w:t>
            </w:r>
            <w:r w:rsidR="00D247DE">
              <w:rPr>
                <w:rFonts w:asciiTheme="minorHAnsi" w:hAnsiTheme="minorHAnsi" w:cstheme="minorHAnsi"/>
                <w:bCs/>
                <w:sz w:val="22"/>
                <w:szCs w:val="22"/>
                <w:lang w:eastAsia="es-BO"/>
              </w:rPr>
              <w:t xml:space="preserve"> </w:t>
            </w:r>
            <w:r w:rsidR="00D247DE">
              <w:rPr>
                <w:rFonts w:asciiTheme="minorHAnsi" w:hAnsiTheme="minorHAnsi" w:cstheme="minorHAnsi"/>
                <w:sz w:val="22"/>
                <w:szCs w:val="22"/>
                <w:lang w:val="es-BO" w:eastAsia="es-BO"/>
              </w:rPr>
              <w:t>FISCALIZACIÓN</w:t>
            </w:r>
            <w:r w:rsidRPr="00C6790A">
              <w:rPr>
                <w:rFonts w:asciiTheme="minorHAnsi" w:hAnsiTheme="minorHAnsi" w:cstheme="minorHAnsi"/>
                <w:sz w:val="22"/>
              </w:rPr>
              <w:t>, con antelación y no se generen retrasos.</w:t>
            </w:r>
          </w:p>
          <w:p w14:paraId="4B2A6B4D"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rPr>
            </w:pPr>
            <w:r w:rsidRPr="00C6790A">
              <w:rPr>
                <w:rFonts w:asciiTheme="minorHAnsi" w:hAnsiTheme="minorHAnsi" w:cstheme="minorHAnsi"/>
                <w:sz w:val="22"/>
              </w:rPr>
              <w:t>Elaborar planes de montaje, pruebas, pre-comisionado, comisionado, puesta en marcha, pruebas de desempeño, verificando el cumplimiento de las normas, requisitos contractuales y las recomendaciones de los fabr</w:t>
            </w:r>
            <w:r w:rsidR="00DF75A3">
              <w:rPr>
                <w:rFonts w:asciiTheme="minorHAnsi" w:hAnsiTheme="minorHAnsi" w:cstheme="minorHAnsi"/>
                <w:sz w:val="22"/>
              </w:rPr>
              <w:t>icantes, para la aprobación de la</w:t>
            </w:r>
            <w:r w:rsidR="00D247DE">
              <w:rPr>
                <w:rFonts w:asciiTheme="minorHAnsi" w:hAnsiTheme="minorHAnsi" w:cstheme="minorHAnsi"/>
                <w:bCs/>
                <w:sz w:val="22"/>
                <w:szCs w:val="22"/>
                <w:lang w:eastAsia="es-BO"/>
              </w:rPr>
              <w:t xml:space="preserve"> </w:t>
            </w:r>
            <w:r w:rsidR="00D247DE">
              <w:rPr>
                <w:rFonts w:asciiTheme="minorHAnsi" w:hAnsiTheme="minorHAnsi" w:cstheme="minorHAnsi"/>
                <w:sz w:val="22"/>
                <w:szCs w:val="22"/>
                <w:lang w:val="es-BO" w:eastAsia="es-BO"/>
              </w:rPr>
              <w:t>FISCALIZACIÓN</w:t>
            </w:r>
            <w:r w:rsidRPr="00C6790A">
              <w:rPr>
                <w:rFonts w:asciiTheme="minorHAnsi" w:hAnsiTheme="minorHAnsi" w:cstheme="minorHAnsi"/>
                <w:sz w:val="22"/>
              </w:rPr>
              <w:t>.</w:t>
            </w:r>
          </w:p>
          <w:p w14:paraId="35634A4E" w14:textId="77777777" w:rsidR="000D5A66"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Elaborar planes de izaje y procedimientos de montaje de los equipos, sistemas de tuberías, estructuras metálicas, etc.</w:t>
            </w:r>
          </w:p>
          <w:p w14:paraId="3D266A4D" w14:textId="082A0E1C" w:rsidR="00103A08" w:rsidRDefault="00103A08" w:rsidP="000E4EF7">
            <w:pPr>
              <w:pStyle w:val="Prrafodelista"/>
              <w:numPr>
                <w:ilvl w:val="0"/>
                <w:numId w:val="11"/>
              </w:num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R</w:t>
            </w:r>
            <w:r w:rsidRPr="00103A08">
              <w:rPr>
                <w:rFonts w:asciiTheme="minorHAnsi" w:hAnsiTheme="minorHAnsi" w:cstheme="minorHAnsi"/>
                <w:sz w:val="22"/>
                <w:szCs w:val="22"/>
              </w:rPr>
              <w:t xml:space="preserve">ealizar el manejo, almacenamiento y preservación adecuada de todos los materiales e insumos </w:t>
            </w:r>
            <w:r w:rsidR="00EA22EB">
              <w:rPr>
                <w:rFonts w:asciiTheme="minorHAnsi" w:hAnsiTheme="minorHAnsi" w:cstheme="minorHAnsi"/>
                <w:sz w:val="22"/>
                <w:szCs w:val="22"/>
              </w:rPr>
              <w:t>hasta la recepción definitiva</w:t>
            </w:r>
            <w:r w:rsidRPr="00103A08">
              <w:rPr>
                <w:rFonts w:asciiTheme="minorHAnsi" w:hAnsiTheme="minorHAnsi" w:cstheme="minorHAnsi"/>
                <w:sz w:val="22"/>
                <w:szCs w:val="22"/>
              </w:rPr>
              <w:t>, siguiendo en estricto cumplimiento todas las normas, códigos, especificaciones del Proyecto, requerimientos y recomendaciones de los fabricantes.</w:t>
            </w:r>
          </w:p>
          <w:p w14:paraId="0C1B7F2D" w14:textId="5A0E6ECF" w:rsidR="00600854" w:rsidRPr="00031B07" w:rsidRDefault="00600854" w:rsidP="00600854">
            <w:pPr>
              <w:pStyle w:val="Prrafodelista"/>
              <w:numPr>
                <w:ilvl w:val="0"/>
                <w:numId w:val="11"/>
              </w:numPr>
              <w:spacing w:line="276" w:lineRule="auto"/>
              <w:contextualSpacing/>
              <w:jc w:val="both"/>
              <w:rPr>
                <w:rFonts w:asciiTheme="minorHAnsi" w:hAnsiTheme="minorHAnsi" w:cstheme="minorHAnsi"/>
                <w:sz w:val="22"/>
                <w:szCs w:val="22"/>
              </w:rPr>
            </w:pPr>
            <w:r w:rsidRPr="00031B07">
              <w:rPr>
                <w:rFonts w:asciiTheme="minorHAnsi" w:hAnsiTheme="minorHAnsi" w:cstheme="minorHAnsi"/>
                <w:sz w:val="22"/>
                <w:szCs w:val="22"/>
              </w:rPr>
              <w:t>El título de propiedad de los Equipos</w:t>
            </w:r>
            <w:r w:rsidR="008965BC" w:rsidRPr="00031B07">
              <w:rPr>
                <w:rFonts w:asciiTheme="minorHAnsi" w:hAnsiTheme="minorHAnsi" w:cstheme="minorHAnsi"/>
                <w:sz w:val="22"/>
                <w:szCs w:val="22"/>
              </w:rPr>
              <w:t xml:space="preserve"> (en caso de realizarse importaciones)</w:t>
            </w:r>
            <w:r w:rsidRPr="00031B07">
              <w:rPr>
                <w:rFonts w:asciiTheme="minorHAnsi" w:hAnsiTheme="minorHAnsi" w:cstheme="minorHAnsi"/>
                <w:sz w:val="22"/>
                <w:szCs w:val="22"/>
              </w:rPr>
              <w:t xml:space="preserve"> en relación con el resto de las Obras y bienes permanecerá con</w:t>
            </w:r>
            <w:r w:rsidR="008965BC" w:rsidRPr="00031B07">
              <w:rPr>
                <w:rFonts w:asciiTheme="minorHAnsi" w:hAnsiTheme="minorHAnsi" w:cstheme="minorHAnsi"/>
                <w:sz w:val="22"/>
                <w:szCs w:val="22"/>
              </w:rPr>
              <w:t xml:space="preserve"> el CONTRATISTA</w:t>
            </w:r>
            <w:r w:rsidRPr="00031B07">
              <w:rPr>
                <w:rFonts w:asciiTheme="minorHAnsi" w:hAnsiTheme="minorHAnsi" w:cstheme="minorHAnsi"/>
                <w:sz w:val="22"/>
                <w:szCs w:val="22"/>
              </w:rPr>
              <w:t xml:space="preserve"> hasta la transfe</w:t>
            </w:r>
            <w:r w:rsidR="008965BC" w:rsidRPr="00031B07">
              <w:rPr>
                <w:rFonts w:asciiTheme="minorHAnsi" w:hAnsiTheme="minorHAnsi" w:cstheme="minorHAnsi"/>
                <w:sz w:val="22"/>
                <w:szCs w:val="22"/>
              </w:rPr>
              <w:t>rencia definitiva al CONTRATANTE</w:t>
            </w:r>
            <w:r w:rsidRPr="00031B07">
              <w:rPr>
                <w:rFonts w:asciiTheme="minorHAnsi" w:hAnsiTheme="minorHAnsi" w:cstheme="minorHAnsi"/>
                <w:sz w:val="22"/>
                <w:szCs w:val="22"/>
              </w:rPr>
              <w:t>.</w:t>
            </w:r>
          </w:p>
          <w:p w14:paraId="35D50A5E" w14:textId="16538FF1" w:rsidR="000C47DF" w:rsidRPr="00031B07" w:rsidRDefault="002B55D8" w:rsidP="000C47DF">
            <w:pPr>
              <w:pStyle w:val="Prrafodelista"/>
              <w:numPr>
                <w:ilvl w:val="0"/>
                <w:numId w:val="11"/>
              </w:numPr>
              <w:spacing w:line="276" w:lineRule="auto"/>
              <w:contextualSpacing/>
              <w:jc w:val="both"/>
              <w:rPr>
                <w:rFonts w:asciiTheme="minorHAnsi" w:hAnsiTheme="minorHAnsi" w:cstheme="minorHAnsi"/>
                <w:sz w:val="22"/>
                <w:szCs w:val="22"/>
              </w:rPr>
            </w:pPr>
            <w:r w:rsidRPr="00031B07">
              <w:rPr>
                <w:rFonts w:asciiTheme="minorHAnsi" w:hAnsiTheme="minorHAnsi" w:cstheme="minorHAnsi"/>
                <w:sz w:val="22"/>
                <w:szCs w:val="22"/>
              </w:rPr>
              <w:lastRenderedPageBreak/>
              <w:t>L</w:t>
            </w:r>
            <w:r w:rsidR="000C47DF" w:rsidRPr="00031B07">
              <w:rPr>
                <w:rFonts w:asciiTheme="minorHAnsi" w:hAnsiTheme="minorHAnsi" w:cstheme="minorHAnsi"/>
                <w:sz w:val="22"/>
                <w:szCs w:val="22"/>
              </w:rPr>
              <w:t>a</w:t>
            </w:r>
            <w:r w:rsidRPr="00031B07">
              <w:rPr>
                <w:rFonts w:asciiTheme="minorHAnsi" w:hAnsiTheme="minorHAnsi" w:cstheme="minorHAnsi"/>
                <w:sz w:val="22"/>
                <w:szCs w:val="22"/>
              </w:rPr>
              <w:t xml:space="preserve"> </w:t>
            </w:r>
            <w:r w:rsidR="000C47DF" w:rsidRPr="00031B07">
              <w:rPr>
                <w:rFonts w:asciiTheme="minorHAnsi" w:hAnsiTheme="minorHAnsi" w:cstheme="minorHAnsi"/>
                <w:sz w:val="22"/>
                <w:szCs w:val="22"/>
              </w:rPr>
              <w:t xml:space="preserve">responsabilidad del cuidado y </w:t>
            </w:r>
            <w:r w:rsidRPr="00031B07">
              <w:rPr>
                <w:rFonts w:asciiTheme="minorHAnsi" w:hAnsiTheme="minorHAnsi" w:cstheme="minorHAnsi"/>
                <w:sz w:val="22"/>
                <w:szCs w:val="22"/>
              </w:rPr>
              <w:t>custodia de los equipos, materiales e insumos</w:t>
            </w:r>
            <w:r w:rsidR="000C47DF" w:rsidRPr="00031B07">
              <w:rPr>
                <w:rFonts w:asciiTheme="minorHAnsi" w:hAnsiTheme="minorHAnsi" w:cstheme="minorHAnsi"/>
                <w:sz w:val="22"/>
                <w:szCs w:val="22"/>
              </w:rPr>
              <w:t>, al igual que el riesgo de pérdida o daño</w:t>
            </w:r>
            <w:r w:rsidRPr="00031B07">
              <w:rPr>
                <w:rFonts w:asciiTheme="minorHAnsi" w:hAnsiTheme="minorHAnsi" w:cstheme="minorHAnsi"/>
                <w:sz w:val="22"/>
                <w:szCs w:val="22"/>
              </w:rPr>
              <w:t>s</w:t>
            </w:r>
            <w:r w:rsidR="000C47DF" w:rsidRPr="00031B07">
              <w:rPr>
                <w:rFonts w:asciiTheme="minorHAnsi" w:hAnsiTheme="minorHAnsi" w:cstheme="minorHAnsi"/>
                <w:sz w:val="22"/>
                <w:szCs w:val="22"/>
              </w:rPr>
              <w:t xml:space="preserve"> a ést</w:t>
            </w:r>
            <w:r w:rsidRPr="00031B07">
              <w:rPr>
                <w:rFonts w:asciiTheme="minorHAnsi" w:hAnsiTheme="minorHAnsi" w:cstheme="minorHAnsi"/>
                <w:sz w:val="22"/>
                <w:szCs w:val="22"/>
              </w:rPr>
              <w:t>os, son responsabilidad del CONTRATISTA h</w:t>
            </w:r>
            <w:r w:rsidR="000C47DF" w:rsidRPr="00031B07">
              <w:rPr>
                <w:rFonts w:asciiTheme="minorHAnsi" w:hAnsiTheme="minorHAnsi" w:cstheme="minorHAnsi"/>
                <w:sz w:val="22"/>
                <w:szCs w:val="22"/>
              </w:rPr>
              <w:t>asta que se emita el Cert</w:t>
            </w:r>
            <w:r w:rsidRPr="00031B07">
              <w:rPr>
                <w:rFonts w:asciiTheme="minorHAnsi" w:hAnsiTheme="minorHAnsi" w:cstheme="minorHAnsi"/>
                <w:sz w:val="22"/>
                <w:szCs w:val="22"/>
              </w:rPr>
              <w:t xml:space="preserve">ificado de Recepción </w:t>
            </w:r>
            <w:r w:rsidR="0016013F" w:rsidRPr="00031B07">
              <w:rPr>
                <w:rFonts w:asciiTheme="minorHAnsi" w:hAnsiTheme="minorHAnsi" w:cstheme="minorHAnsi"/>
                <w:sz w:val="22"/>
                <w:szCs w:val="22"/>
              </w:rPr>
              <w:t>Definitiva</w:t>
            </w:r>
            <w:r w:rsidR="000C47DF" w:rsidRPr="00031B07">
              <w:rPr>
                <w:rFonts w:asciiTheme="minorHAnsi" w:hAnsiTheme="minorHAnsi" w:cstheme="minorHAnsi"/>
                <w:sz w:val="22"/>
                <w:szCs w:val="22"/>
              </w:rPr>
              <w:t xml:space="preserve"> de la</w:t>
            </w:r>
            <w:r w:rsidR="0016013F" w:rsidRPr="00031B07">
              <w:rPr>
                <w:rFonts w:asciiTheme="minorHAnsi" w:hAnsiTheme="minorHAnsi" w:cstheme="minorHAnsi"/>
                <w:sz w:val="22"/>
                <w:szCs w:val="22"/>
              </w:rPr>
              <w:t>s</w:t>
            </w:r>
            <w:r w:rsidR="000C47DF" w:rsidRPr="00031B07">
              <w:rPr>
                <w:rFonts w:asciiTheme="minorHAnsi" w:hAnsiTheme="minorHAnsi" w:cstheme="minorHAnsi"/>
                <w:sz w:val="22"/>
                <w:szCs w:val="22"/>
              </w:rPr>
              <w:t xml:space="preserve"> </w:t>
            </w:r>
            <w:r w:rsidR="0016013F" w:rsidRPr="00031B07">
              <w:rPr>
                <w:rFonts w:asciiTheme="minorHAnsi" w:hAnsiTheme="minorHAnsi" w:cstheme="minorHAnsi"/>
                <w:sz w:val="22"/>
                <w:szCs w:val="22"/>
              </w:rPr>
              <w:t>URMs</w:t>
            </w:r>
            <w:r w:rsidR="000C47DF" w:rsidRPr="00031B07">
              <w:rPr>
                <w:rFonts w:asciiTheme="minorHAnsi" w:hAnsiTheme="minorHAnsi" w:cstheme="minorHAnsi"/>
                <w:sz w:val="22"/>
                <w:szCs w:val="22"/>
              </w:rPr>
              <w:t>.</w:t>
            </w:r>
          </w:p>
          <w:p w14:paraId="05C8EF42" w14:textId="77777777" w:rsidR="000D5A66" w:rsidRPr="00C6790A" w:rsidRDefault="000D5A66" w:rsidP="000E4EF7">
            <w:pPr>
              <w:pStyle w:val="Prrafodelista"/>
              <w:spacing w:line="276" w:lineRule="auto"/>
              <w:ind w:left="720"/>
              <w:contextualSpacing/>
              <w:jc w:val="both"/>
              <w:rPr>
                <w:rFonts w:asciiTheme="minorHAnsi" w:hAnsiTheme="minorHAnsi" w:cstheme="minorHAnsi"/>
                <w:sz w:val="22"/>
              </w:rPr>
            </w:pPr>
          </w:p>
          <w:p w14:paraId="088F5DF1" w14:textId="77777777" w:rsidR="000D5A66" w:rsidRPr="00C6790A" w:rsidRDefault="000D5A66" w:rsidP="001934E3">
            <w:pPr>
              <w:pStyle w:val="Ttulo2"/>
              <w:numPr>
                <w:ilvl w:val="2"/>
                <w:numId w:val="1"/>
              </w:numPr>
              <w:spacing w:before="0" w:after="0" w:line="276" w:lineRule="auto"/>
              <w:rPr>
                <w:rFonts w:asciiTheme="minorHAnsi" w:hAnsiTheme="minorHAnsi" w:cstheme="minorHAnsi"/>
              </w:rPr>
            </w:pPr>
            <w:r w:rsidRPr="00C6790A">
              <w:rPr>
                <w:rFonts w:asciiTheme="minorHAnsi" w:hAnsiTheme="minorHAnsi" w:cstheme="minorHAnsi"/>
              </w:rPr>
              <w:t>ETAPA DE CONSTRUCCIÓN Y MONTAJE</w:t>
            </w:r>
          </w:p>
          <w:p w14:paraId="7F13AB68"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30A3B236"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Durante esta etapa, el CONTRATISTA será responsable de completar </w:t>
            </w:r>
            <w:r w:rsidR="00D71C4E">
              <w:rPr>
                <w:rFonts w:asciiTheme="minorHAnsi" w:hAnsiTheme="minorHAnsi" w:cstheme="minorHAnsi"/>
                <w:sz w:val="22"/>
                <w:szCs w:val="22"/>
              </w:rPr>
              <w:t>el</w:t>
            </w:r>
            <w:r w:rsidRPr="00C6790A">
              <w:rPr>
                <w:rFonts w:asciiTheme="minorHAnsi" w:hAnsiTheme="minorHAnsi" w:cstheme="minorHAnsi"/>
                <w:sz w:val="22"/>
                <w:szCs w:val="22"/>
              </w:rPr>
              <w:t xml:space="preserve"> Suministro (adquisiciones, subcontratación, transporte, inspección, importación) de los equipos y materiales. Debe además ejecutar todos los trabajos de Construcción y Montaje de recipientes a presión y todos los ítems necesarios que permitan proceder con la siguiente etapa de Pre-Comisionado, Comisionado y Puesta en Marcha, Pruebas de Garantía; una vez alcanzada la Culminación Mecánica. </w:t>
            </w:r>
          </w:p>
          <w:p w14:paraId="12F89E28"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66D82485" w14:textId="77777777" w:rsidR="000D5A66"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proveerá el personal, mano de obra, equipos especiales, repuestos, insumos, materiales y otros para la construcción, instalación y puesta en marcha de los sistemas de remoción de mercurio, cuyo trabajo deberá realizarse en las Plantas de Separación de Líquidos Rio Grande y Carlos Villegas.</w:t>
            </w:r>
          </w:p>
          <w:p w14:paraId="0CFDE0CE" w14:textId="77777777" w:rsidR="000D5A66" w:rsidRDefault="000D5A66" w:rsidP="000E4EF7">
            <w:pPr>
              <w:pStyle w:val="Default"/>
              <w:spacing w:line="276" w:lineRule="auto"/>
              <w:jc w:val="both"/>
              <w:rPr>
                <w:rFonts w:asciiTheme="minorHAnsi" w:hAnsiTheme="minorHAnsi" w:cstheme="minorHAnsi"/>
                <w:sz w:val="22"/>
                <w:szCs w:val="22"/>
              </w:rPr>
            </w:pPr>
          </w:p>
          <w:p w14:paraId="02A5F430" w14:textId="77777777" w:rsidR="000D5A66" w:rsidRDefault="000D5A66" w:rsidP="000E4EF7">
            <w:pPr>
              <w:pStyle w:val="Default"/>
              <w:spacing w:line="276" w:lineRule="auto"/>
              <w:jc w:val="both"/>
              <w:rPr>
                <w:rFonts w:asciiTheme="minorHAnsi" w:hAnsiTheme="minorHAnsi" w:cstheme="minorHAnsi"/>
                <w:sz w:val="22"/>
                <w:szCs w:val="22"/>
              </w:rPr>
            </w:pPr>
            <w:r w:rsidRPr="00777E3E">
              <w:rPr>
                <w:rFonts w:asciiTheme="minorHAnsi" w:hAnsiTheme="minorHAnsi" w:cstheme="minorHAnsi"/>
                <w:sz w:val="22"/>
                <w:szCs w:val="22"/>
              </w:rPr>
              <w:t xml:space="preserve">El personal </w:t>
            </w:r>
            <w:r>
              <w:rPr>
                <w:rFonts w:asciiTheme="minorHAnsi" w:hAnsiTheme="minorHAnsi" w:cstheme="minorHAnsi"/>
                <w:sz w:val="22"/>
                <w:szCs w:val="22"/>
              </w:rPr>
              <w:t>clave</w:t>
            </w:r>
            <w:r w:rsidRPr="00777E3E">
              <w:rPr>
                <w:rFonts w:asciiTheme="minorHAnsi" w:hAnsiTheme="minorHAnsi" w:cstheme="minorHAnsi"/>
                <w:sz w:val="22"/>
                <w:szCs w:val="22"/>
              </w:rPr>
              <w:t xml:space="preserve"> requerido será presentado durante la fase de licitación </w:t>
            </w:r>
            <w:r>
              <w:rPr>
                <w:rFonts w:asciiTheme="minorHAnsi" w:hAnsiTheme="minorHAnsi" w:cstheme="minorHAnsi"/>
                <w:sz w:val="22"/>
                <w:szCs w:val="22"/>
              </w:rPr>
              <w:t>para la</w:t>
            </w:r>
            <w:r w:rsidRPr="00777E3E">
              <w:rPr>
                <w:rFonts w:asciiTheme="minorHAnsi" w:hAnsiTheme="minorHAnsi" w:cstheme="minorHAnsi"/>
                <w:sz w:val="22"/>
                <w:szCs w:val="22"/>
              </w:rPr>
              <w:t xml:space="preserve"> respectiva calificación de </w:t>
            </w:r>
            <w:r w:rsidRPr="00E17D14">
              <w:rPr>
                <w:rFonts w:asciiTheme="minorHAnsi" w:hAnsiTheme="minorHAnsi" w:cstheme="minorHAnsi"/>
                <w:sz w:val="22"/>
                <w:szCs w:val="22"/>
              </w:rPr>
              <w:t>la experiencia general y especifica del personal propuesto</w:t>
            </w:r>
            <w:r>
              <w:rPr>
                <w:rFonts w:asciiTheme="minorHAnsi" w:hAnsiTheme="minorHAnsi" w:cstheme="minorHAnsi"/>
                <w:sz w:val="22"/>
                <w:szCs w:val="22"/>
              </w:rPr>
              <w:t>.</w:t>
            </w:r>
            <w:r w:rsidRPr="00777E3E">
              <w:rPr>
                <w:rFonts w:asciiTheme="minorHAnsi" w:hAnsiTheme="minorHAnsi" w:cstheme="minorHAnsi"/>
                <w:sz w:val="22"/>
                <w:szCs w:val="22"/>
              </w:rPr>
              <w:t xml:space="preserve"> </w:t>
            </w:r>
            <w:r w:rsidR="0019313E">
              <w:rPr>
                <w:rFonts w:asciiTheme="minorHAnsi" w:hAnsiTheme="minorHAnsi" w:cstheme="minorHAnsi"/>
                <w:sz w:val="22"/>
                <w:szCs w:val="22"/>
              </w:rPr>
              <w:t>El Contratista deberá justificar debidamente si requiere</w:t>
            </w:r>
            <w:r w:rsidR="003A4BFB">
              <w:rPr>
                <w:rFonts w:asciiTheme="minorHAnsi" w:hAnsiTheme="minorHAnsi" w:cstheme="minorHAnsi"/>
                <w:sz w:val="22"/>
                <w:szCs w:val="22"/>
              </w:rPr>
              <w:t xml:space="preserve"> </w:t>
            </w:r>
            <w:r w:rsidR="0019313E">
              <w:rPr>
                <w:rFonts w:asciiTheme="minorHAnsi" w:hAnsiTheme="minorHAnsi" w:cstheme="minorHAnsi"/>
                <w:sz w:val="22"/>
                <w:szCs w:val="22"/>
              </w:rPr>
              <w:t>el</w:t>
            </w:r>
            <w:r w:rsidRPr="00777E3E">
              <w:rPr>
                <w:rFonts w:asciiTheme="minorHAnsi" w:hAnsiTheme="minorHAnsi" w:cstheme="minorHAnsi"/>
                <w:sz w:val="22"/>
                <w:szCs w:val="22"/>
              </w:rPr>
              <w:t xml:space="preserve"> cambio de personal durante la ejecución del </w:t>
            </w:r>
            <w:r w:rsidR="003A4BFB">
              <w:rPr>
                <w:rFonts w:asciiTheme="minorHAnsi" w:hAnsiTheme="minorHAnsi" w:cstheme="minorHAnsi"/>
                <w:sz w:val="22"/>
                <w:szCs w:val="22"/>
              </w:rPr>
              <w:t>proyecto</w:t>
            </w:r>
            <w:r w:rsidRPr="00777E3E">
              <w:rPr>
                <w:rFonts w:asciiTheme="minorHAnsi" w:hAnsiTheme="minorHAnsi" w:cstheme="minorHAnsi"/>
                <w:sz w:val="22"/>
                <w:szCs w:val="22"/>
              </w:rPr>
              <w:t xml:space="preserve">, </w:t>
            </w:r>
            <w:r w:rsidR="0019313E">
              <w:rPr>
                <w:rFonts w:asciiTheme="minorHAnsi" w:hAnsiTheme="minorHAnsi" w:cstheme="minorHAnsi"/>
                <w:sz w:val="22"/>
                <w:szCs w:val="22"/>
              </w:rPr>
              <w:t>quedando, tal cambio, sujeto</w:t>
            </w:r>
            <w:r w:rsidR="007A5B4E">
              <w:rPr>
                <w:rFonts w:asciiTheme="minorHAnsi" w:hAnsiTheme="minorHAnsi" w:cstheme="minorHAnsi"/>
                <w:sz w:val="22"/>
                <w:szCs w:val="22"/>
              </w:rPr>
              <w:t xml:space="preserve"> </w:t>
            </w:r>
            <w:r w:rsidR="0019313E">
              <w:rPr>
                <w:rFonts w:asciiTheme="minorHAnsi" w:hAnsiTheme="minorHAnsi" w:cstheme="minorHAnsi"/>
                <w:sz w:val="22"/>
                <w:szCs w:val="22"/>
              </w:rPr>
              <w:t>a la aprobación d</w:t>
            </w:r>
            <w:r w:rsidR="007A5B4E">
              <w:rPr>
                <w:rFonts w:asciiTheme="minorHAnsi" w:hAnsiTheme="minorHAnsi" w:cstheme="minorHAnsi"/>
                <w:sz w:val="22"/>
                <w:szCs w:val="22"/>
              </w:rPr>
              <w:t xml:space="preserve">el </w:t>
            </w:r>
            <w:r w:rsidR="00980545">
              <w:rPr>
                <w:rFonts w:asciiTheme="minorHAnsi" w:hAnsiTheme="minorHAnsi" w:cstheme="minorHAnsi"/>
                <w:sz w:val="22"/>
                <w:szCs w:val="22"/>
              </w:rPr>
              <w:t>Gerente del Contratante</w:t>
            </w:r>
            <w:r w:rsidRPr="00777E3E">
              <w:rPr>
                <w:rFonts w:asciiTheme="minorHAnsi" w:hAnsiTheme="minorHAnsi" w:cstheme="minorHAnsi"/>
                <w:sz w:val="22"/>
                <w:szCs w:val="22"/>
              </w:rPr>
              <w:t xml:space="preserve">, </w:t>
            </w:r>
            <w:r w:rsidR="007A5B4E">
              <w:rPr>
                <w:rFonts w:asciiTheme="minorHAnsi" w:hAnsiTheme="minorHAnsi" w:cstheme="minorHAnsi"/>
                <w:sz w:val="22"/>
                <w:szCs w:val="22"/>
              </w:rPr>
              <w:t xml:space="preserve">considerando que </w:t>
            </w:r>
            <w:r w:rsidRPr="00777E3E">
              <w:rPr>
                <w:rFonts w:asciiTheme="minorHAnsi" w:hAnsiTheme="minorHAnsi" w:cstheme="minorHAnsi"/>
                <w:sz w:val="22"/>
                <w:szCs w:val="22"/>
              </w:rPr>
              <w:t>el nuevo personal deberá tener igual o mayor experiencia a la requerida</w:t>
            </w:r>
            <w:r w:rsidR="007A5B4E">
              <w:rPr>
                <w:rFonts w:asciiTheme="minorHAnsi" w:hAnsiTheme="minorHAnsi" w:cstheme="minorHAnsi"/>
                <w:sz w:val="22"/>
                <w:szCs w:val="22"/>
              </w:rPr>
              <w:t xml:space="preserve"> en las presentes especificaciones técnicas</w:t>
            </w:r>
            <w:r w:rsidRPr="00777E3E">
              <w:rPr>
                <w:rFonts w:asciiTheme="minorHAnsi" w:hAnsiTheme="minorHAnsi" w:cstheme="minorHAnsi"/>
                <w:sz w:val="22"/>
                <w:szCs w:val="22"/>
              </w:rPr>
              <w:t xml:space="preserve">. </w:t>
            </w:r>
            <w:r w:rsidR="007A5B4E">
              <w:rPr>
                <w:rFonts w:asciiTheme="minorHAnsi" w:hAnsiTheme="minorHAnsi" w:cstheme="minorHAnsi"/>
                <w:sz w:val="22"/>
                <w:szCs w:val="22"/>
              </w:rPr>
              <w:t xml:space="preserve">El </w:t>
            </w:r>
            <w:r w:rsidR="00980545">
              <w:rPr>
                <w:rFonts w:asciiTheme="minorHAnsi" w:hAnsiTheme="minorHAnsi" w:cstheme="minorHAnsi"/>
                <w:sz w:val="22"/>
                <w:szCs w:val="22"/>
              </w:rPr>
              <w:t>Gerente del Contratante</w:t>
            </w:r>
            <w:r w:rsidR="007A5B4E" w:rsidRPr="00777E3E">
              <w:rPr>
                <w:rFonts w:asciiTheme="minorHAnsi" w:hAnsiTheme="minorHAnsi" w:cstheme="minorHAnsi"/>
                <w:sz w:val="22"/>
                <w:szCs w:val="22"/>
              </w:rPr>
              <w:t xml:space="preserve"> </w:t>
            </w:r>
            <w:r w:rsidRPr="00777E3E">
              <w:rPr>
                <w:rFonts w:asciiTheme="minorHAnsi" w:hAnsiTheme="minorHAnsi" w:cstheme="minorHAnsi"/>
                <w:sz w:val="22"/>
                <w:szCs w:val="22"/>
              </w:rPr>
              <w:t xml:space="preserve">podrá requerir el cambio de algún personal del </w:t>
            </w:r>
            <w:r w:rsidR="007A5B4E" w:rsidRPr="00777E3E">
              <w:rPr>
                <w:rFonts w:asciiTheme="minorHAnsi" w:hAnsiTheme="minorHAnsi" w:cstheme="minorHAnsi"/>
                <w:sz w:val="22"/>
                <w:szCs w:val="22"/>
              </w:rPr>
              <w:t>CONTRATISTA</w:t>
            </w:r>
            <w:r w:rsidRPr="00777E3E">
              <w:rPr>
                <w:rFonts w:asciiTheme="minorHAnsi" w:hAnsiTheme="minorHAnsi" w:cstheme="minorHAnsi"/>
                <w:sz w:val="22"/>
                <w:szCs w:val="22"/>
              </w:rPr>
              <w:t xml:space="preserve"> y</w:t>
            </w:r>
            <w:r w:rsidR="007A5B4E">
              <w:rPr>
                <w:rFonts w:asciiTheme="minorHAnsi" w:hAnsiTheme="minorHAnsi" w:cstheme="minorHAnsi"/>
                <w:sz w:val="22"/>
                <w:szCs w:val="22"/>
              </w:rPr>
              <w:t>/o</w:t>
            </w:r>
            <w:r w:rsidRPr="00777E3E">
              <w:rPr>
                <w:rFonts w:asciiTheme="minorHAnsi" w:hAnsiTheme="minorHAnsi" w:cstheme="minorHAnsi"/>
                <w:sz w:val="22"/>
                <w:szCs w:val="22"/>
              </w:rPr>
              <w:t xml:space="preserve"> subcontratistas en caso necesario (ausencia, incumplimiento de trabajos, incumplimiento de condiciones SMS</w:t>
            </w:r>
            <w:r w:rsidR="007A5B4E">
              <w:rPr>
                <w:rFonts w:asciiTheme="minorHAnsi" w:hAnsiTheme="minorHAnsi" w:cstheme="minorHAnsi"/>
                <w:sz w:val="22"/>
                <w:szCs w:val="22"/>
              </w:rPr>
              <w:t xml:space="preserve"> u otros debidamente justificados</w:t>
            </w:r>
            <w:r w:rsidRPr="00777E3E">
              <w:rPr>
                <w:rFonts w:asciiTheme="minorHAnsi" w:hAnsiTheme="minorHAnsi" w:cstheme="minorHAnsi"/>
                <w:sz w:val="22"/>
                <w:szCs w:val="22"/>
              </w:rPr>
              <w:t>), el CONTRATISTA asumirá los costos de</w:t>
            </w:r>
            <w:r w:rsidR="007A5B4E">
              <w:rPr>
                <w:rFonts w:asciiTheme="minorHAnsi" w:hAnsiTheme="minorHAnsi" w:cstheme="minorHAnsi"/>
                <w:sz w:val="22"/>
                <w:szCs w:val="22"/>
              </w:rPr>
              <w:t xml:space="preserve"> dicho</w:t>
            </w:r>
            <w:r w:rsidRPr="00777E3E">
              <w:rPr>
                <w:rFonts w:asciiTheme="minorHAnsi" w:hAnsiTheme="minorHAnsi" w:cstheme="minorHAnsi"/>
                <w:sz w:val="22"/>
                <w:szCs w:val="22"/>
              </w:rPr>
              <w:t xml:space="preserve"> cambio.</w:t>
            </w:r>
          </w:p>
          <w:p w14:paraId="33959581" w14:textId="77777777" w:rsidR="000D5A66" w:rsidRPr="001B7DB3" w:rsidRDefault="000D5A66" w:rsidP="000E4EF7">
            <w:pPr>
              <w:pStyle w:val="Default"/>
              <w:spacing w:line="276" w:lineRule="auto"/>
              <w:jc w:val="both"/>
              <w:rPr>
                <w:rFonts w:asciiTheme="minorHAnsi" w:hAnsiTheme="minorHAnsi" w:cstheme="minorHAnsi"/>
                <w:sz w:val="22"/>
                <w:szCs w:val="22"/>
              </w:rPr>
            </w:pPr>
          </w:p>
          <w:p w14:paraId="0C9534F5" w14:textId="77777777" w:rsidR="000D5A66" w:rsidRPr="002123B0" w:rsidRDefault="000D5A66" w:rsidP="000E4EF7">
            <w:pPr>
              <w:pStyle w:val="TableParagraph"/>
              <w:spacing w:line="276" w:lineRule="auto"/>
              <w:jc w:val="both"/>
              <w:rPr>
                <w:rFonts w:eastAsia="Times New Roman" w:cstheme="minorHAnsi"/>
                <w:color w:val="000000"/>
                <w:lang w:val="es-ES" w:eastAsia="es-ES"/>
              </w:rPr>
            </w:pPr>
            <w:r w:rsidRPr="00563698">
              <w:rPr>
                <w:rFonts w:eastAsia="Times New Roman" w:cstheme="minorHAnsi"/>
                <w:color w:val="000000"/>
                <w:lang w:val="es-ES" w:eastAsia="es-ES"/>
              </w:rPr>
              <w:t>El CONTRATISTA deberá considerar dentro de su oferta los equipos necesarios para la generación propia de electricidad para realizar sus trabajos. Estos equipos deberán estar en concordancia con las medidas de seguridad que exigen cada Planta (PSLCV y PSLRG).</w:t>
            </w:r>
            <w:r>
              <w:rPr>
                <w:rFonts w:eastAsia="Times New Roman" w:cstheme="minorHAnsi"/>
                <w:color w:val="000000"/>
                <w:lang w:val="es-ES" w:eastAsia="es-ES"/>
              </w:rPr>
              <w:t xml:space="preserve"> </w:t>
            </w:r>
            <w:r w:rsidRPr="00D37263">
              <w:rPr>
                <w:rFonts w:eastAsia="Times New Roman" w:cstheme="minorHAnsi"/>
                <w:color w:val="000000"/>
                <w:lang w:val="es-ES" w:eastAsia="es-ES"/>
              </w:rPr>
              <w:t>Los permisos para combustible (diésel y otros) así como la provisión son responsabilidad del CONTRATISTA.</w:t>
            </w:r>
          </w:p>
          <w:p w14:paraId="531D633C" w14:textId="77777777" w:rsidR="000D5A66" w:rsidRPr="002123B0" w:rsidRDefault="000D5A66" w:rsidP="000E4EF7">
            <w:pPr>
              <w:pStyle w:val="Default"/>
              <w:spacing w:line="276" w:lineRule="auto"/>
              <w:jc w:val="both"/>
              <w:rPr>
                <w:rFonts w:asciiTheme="minorHAnsi" w:hAnsiTheme="minorHAnsi" w:cstheme="minorHAnsi"/>
                <w:sz w:val="22"/>
                <w:szCs w:val="22"/>
                <w:lang w:val="es-ES_tradnl"/>
              </w:rPr>
            </w:pPr>
          </w:p>
          <w:p w14:paraId="2974D289" w14:textId="0CA9DA4E"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El CONTRATISTA debe considerar dentro su Plan de Ejecución de Proyecto que la instalación (fundaciones, montaje de </w:t>
            </w:r>
            <w:r w:rsidR="00926888" w:rsidRPr="00C6790A">
              <w:rPr>
                <w:rFonts w:asciiTheme="minorHAnsi" w:hAnsiTheme="minorHAnsi" w:cstheme="minorHAnsi"/>
                <w:sz w:val="22"/>
                <w:szCs w:val="22"/>
                <w:lang w:val="es-BO" w:eastAsia="es-BO"/>
              </w:rPr>
              <w:t>equipos y</w:t>
            </w:r>
            <w:r w:rsidRPr="00C6790A">
              <w:rPr>
                <w:rFonts w:asciiTheme="minorHAnsi" w:hAnsiTheme="minorHAnsi" w:cstheme="minorHAnsi"/>
                <w:sz w:val="22"/>
                <w:szCs w:val="22"/>
                <w:lang w:val="es-BO" w:eastAsia="es-BO"/>
              </w:rPr>
              <w:t xml:space="preserve"> líneas, etc.) de las URMs se realizará en plantas en funcionamiento, para lo cual deberá prever las gestiones de autorización y habilitación de su personal para el ingreso a los predios, solicitar los respectivos permisos de trabajo y </w:t>
            </w:r>
            <w:r w:rsidRPr="001E1AAD">
              <w:rPr>
                <w:rFonts w:asciiTheme="minorHAnsi" w:hAnsiTheme="minorHAnsi" w:cstheme="minorHAnsi"/>
                <w:sz w:val="22"/>
                <w:szCs w:val="22"/>
                <w:lang w:val="es-BO" w:eastAsia="es-BO"/>
              </w:rPr>
              <w:t xml:space="preserve">análisis de riesgo para </w:t>
            </w:r>
            <w:r w:rsidRPr="00C6790A">
              <w:rPr>
                <w:rFonts w:asciiTheme="minorHAnsi" w:hAnsiTheme="minorHAnsi" w:cstheme="minorHAnsi"/>
                <w:sz w:val="22"/>
                <w:szCs w:val="22"/>
                <w:lang w:val="es-BO" w:eastAsia="es-BO"/>
              </w:rPr>
              <w:t xml:space="preserve">tomar las previsiones necesarias operativas y de seguridad para no interrumpir la operación de las mismas. </w:t>
            </w:r>
          </w:p>
          <w:p w14:paraId="01BD8E2A" w14:textId="77777777" w:rsidR="000D5A66"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14:paraId="6003A42B" w14:textId="77777777" w:rsidR="000D5A66" w:rsidRPr="001E1AAD"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1E1AAD">
              <w:rPr>
                <w:rFonts w:asciiTheme="minorHAnsi" w:hAnsiTheme="minorHAnsi" w:cstheme="minorHAnsi"/>
                <w:sz w:val="22"/>
                <w:szCs w:val="22"/>
                <w:lang w:val="es-BO" w:eastAsia="es-BO"/>
              </w:rPr>
              <w:t xml:space="preserve">En caso que se evidencie retrasos considerables que afecten al plazo de ejecución del contrato, el CONTRATISTA deberá presentar un Plan de Recuperación en el que se especifique las causas del retraso </w:t>
            </w:r>
            <w:r w:rsidRPr="001E1AAD">
              <w:rPr>
                <w:rFonts w:asciiTheme="minorHAnsi" w:hAnsiTheme="minorHAnsi" w:cstheme="minorHAnsi"/>
                <w:sz w:val="22"/>
                <w:szCs w:val="22"/>
                <w:lang w:val="es-BO" w:eastAsia="es-BO"/>
              </w:rPr>
              <w:lastRenderedPageBreak/>
              <w:t>y las actividades en las cuales se enfocara el Plan de recuperación. Este Plan de recuperación será a costo del propio Contratista.</w:t>
            </w:r>
          </w:p>
          <w:p w14:paraId="06BDE755" w14:textId="77777777" w:rsidR="000D5A66" w:rsidRPr="001E1AAD"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14:paraId="3E606CF7" w14:textId="77777777"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1E1AAD">
              <w:rPr>
                <w:rFonts w:asciiTheme="minorHAnsi" w:hAnsiTheme="minorHAnsi" w:cstheme="minorHAnsi"/>
                <w:sz w:val="22"/>
                <w:szCs w:val="22"/>
                <w:lang w:val="es-BO" w:eastAsia="es-BO"/>
              </w:rPr>
              <w:t>El CONTRATISTA deberá presentar un Reporte Diario de Obra (RDO) donde se registren todas las actividades del día.</w:t>
            </w:r>
          </w:p>
          <w:p w14:paraId="14410558" w14:textId="77777777" w:rsidR="00F632B5" w:rsidRDefault="00F632B5" w:rsidP="000E4EF7">
            <w:pPr>
              <w:autoSpaceDE w:val="0"/>
              <w:autoSpaceDN w:val="0"/>
              <w:adjustRightInd w:val="0"/>
              <w:spacing w:line="276" w:lineRule="auto"/>
              <w:jc w:val="both"/>
              <w:rPr>
                <w:rFonts w:asciiTheme="minorHAnsi" w:hAnsiTheme="minorHAnsi" w:cstheme="minorHAnsi"/>
                <w:sz w:val="22"/>
                <w:szCs w:val="22"/>
                <w:lang w:val="es-BO" w:eastAsia="es-BO"/>
              </w:rPr>
            </w:pPr>
          </w:p>
          <w:p w14:paraId="1D76AAA2" w14:textId="1E7F3778"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Todos los </w:t>
            </w:r>
            <w:r w:rsidR="005E2524">
              <w:rPr>
                <w:rFonts w:asciiTheme="minorHAnsi" w:hAnsiTheme="minorHAnsi" w:cstheme="minorHAnsi"/>
                <w:sz w:val="22"/>
                <w:szCs w:val="22"/>
              </w:rPr>
              <w:t xml:space="preserve">equipos, </w:t>
            </w:r>
            <w:r w:rsidRPr="00C6790A">
              <w:rPr>
                <w:rFonts w:asciiTheme="minorHAnsi" w:hAnsiTheme="minorHAnsi" w:cstheme="minorHAnsi"/>
                <w:sz w:val="22"/>
                <w:szCs w:val="22"/>
              </w:rPr>
              <w:t>materiales y consumibles que se incorporen serán nuevos, sin uso y certificados de acuerdo a norma, a satisfacción de la inspección de</w:t>
            </w:r>
            <w:r>
              <w:rPr>
                <w:rFonts w:asciiTheme="minorHAnsi" w:hAnsiTheme="minorHAnsi" w:cstheme="minorHAnsi"/>
                <w:sz w:val="22"/>
                <w:szCs w:val="22"/>
              </w:rPr>
              <w:t>l</w:t>
            </w:r>
            <w:r w:rsidR="00980545">
              <w:rPr>
                <w:rFonts w:asciiTheme="minorHAnsi" w:hAnsiTheme="minorHAnsi" w:cstheme="minorHAnsi"/>
                <w:sz w:val="22"/>
                <w:szCs w:val="22"/>
              </w:rPr>
              <w:t xml:space="preserve"> </w:t>
            </w:r>
            <w:r w:rsidR="00DF75A3">
              <w:rPr>
                <w:rFonts w:asciiTheme="minorHAnsi" w:hAnsiTheme="minorHAnsi" w:cstheme="minorHAnsi"/>
                <w:bCs/>
                <w:sz w:val="22"/>
                <w:szCs w:val="22"/>
                <w:lang w:eastAsia="es-BO"/>
              </w:rPr>
              <w:t xml:space="preserve">CONTRATANTE </w:t>
            </w:r>
            <w:r w:rsidR="00D247DE">
              <w:rPr>
                <w:rFonts w:asciiTheme="minorHAnsi" w:hAnsiTheme="minorHAnsi" w:cstheme="minorHAnsi"/>
                <w:bCs/>
                <w:sz w:val="22"/>
                <w:szCs w:val="22"/>
                <w:lang w:eastAsia="es-BO"/>
              </w:rPr>
              <w:t xml:space="preserve">y/o </w:t>
            </w:r>
            <w:r w:rsidR="00D247DE">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w:t>
            </w:r>
          </w:p>
          <w:p w14:paraId="6C7CBC06"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084634B5"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está a cargo de todas las actividades de construcción y montaje de los ítems comprendidos en el alcance del proyecto.</w:t>
            </w:r>
          </w:p>
          <w:p w14:paraId="0860C76B" w14:textId="77777777" w:rsidR="000D5A66" w:rsidRDefault="000D5A66" w:rsidP="000E4EF7">
            <w:pPr>
              <w:pStyle w:val="Default"/>
              <w:spacing w:line="276" w:lineRule="auto"/>
              <w:jc w:val="both"/>
              <w:rPr>
                <w:rFonts w:asciiTheme="minorHAnsi" w:hAnsiTheme="minorHAnsi" w:cstheme="minorHAnsi"/>
                <w:sz w:val="22"/>
                <w:szCs w:val="22"/>
              </w:rPr>
            </w:pPr>
          </w:p>
          <w:p w14:paraId="6FAFE5B3" w14:textId="7B69A485" w:rsidR="0074298A" w:rsidRDefault="0074298A" w:rsidP="0074298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Segoe Print" w:hAnsi="Segoe Print" w:cs="Segoe Print"/>
                <w:sz w:val="22"/>
                <w:szCs w:val="22"/>
                <w:lang w:val="es-BO" w:eastAsia="es-BO"/>
              </w:rPr>
            </w:pPr>
            <w:r w:rsidRPr="00653EF5">
              <w:rPr>
                <w:rFonts w:ascii="Calibri" w:hAnsi="Calibri" w:cs="Calibri"/>
                <w:color w:val="000000"/>
                <w:sz w:val="22"/>
                <w:szCs w:val="22"/>
                <w:lang w:val="es-BO" w:eastAsia="es-BO"/>
              </w:rPr>
              <w:t xml:space="preserve">El CONTRATISTA será responsable de todas las inspecciones, pruebas y ensayos destructivos y no </w:t>
            </w:r>
            <w:r w:rsidR="00653EF5">
              <w:rPr>
                <w:rFonts w:ascii="Calibri" w:hAnsi="Calibri" w:cs="Calibri"/>
                <w:color w:val="000000"/>
                <w:sz w:val="22"/>
                <w:szCs w:val="22"/>
                <w:lang w:val="es-BO" w:eastAsia="es-BO"/>
              </w:rPr>
              <w:t>destructivos, realizados en los trabajos</w:t>
            </w:r>
            <w:r w:rsidRPr="00653EF5">
              <w:rPr>
                <w:rFonts w:ascii="Calibri" w:hAnsi="Calibri" w:cs="Calibri"/>
                <w:color w:val="000000"/>
                <w:sz w:val="22"/>
                <w:szCs w:val="22"/>
                <w:lang w:val="es-BO" w:eastAsia="es-BO"/>
              </w:rPr>
              <w:t xml:space="preserve"> </w:t>
            </w:r>
            <w:r w:rsidR="00653EF5" w:rsidRPr="00653EF5">
              <w:rPr>
                <w:rFonts w:ascii="Calibri" w:hAnsi="Calibri" w:cs="Calibri"/>
                <w:color w:val="000000"/>
                <w:sz w:val="22"/>
                <w:szCs w:val="22"/>
                <w:lang w:val="es-BO" w:eastAsia="es-BO"/>
              </w:rPr>
              <w:t>mecánicos</w:t>
            </w:r>
            <w:r w:rsidRPr="00653EF5">
              <w:rPr>
                <w:rFonts w:ascii="Calibri" w:hAnsi="Calibri" w:cs="Calibri"/>
                <w:color w:val="000000"/>
                <w:sz w:val="22"/>
                <w:szCs w:val="22"/>
                <w:lang w:val="es-BO" w:eastAsia="es-BO"/>
              </w:rPr>
              <w:t>, civiles u otros, durante los procesos de fabricación, construcción y pruebas finales de aceptación de las URMs. Todos los trabajos inherentes a estas actividades serán a cuanta y costo del CONTRATISTA.</w:t>
            </w:r>
          </w:p>
          <w:p w14:paraId="7ED1E683" w14:textId="77777777" w:rsidR="0074298A" w:rsidRPr="0074298A" w:rsidRDefault="0074298A" w:rsidP="000E4EF7">
            <w:pPr>
              <w:pStyle w:val="Default"/>
              <w:spacing w:line="276" w:lineRule="auto"/>
              <w:jc w:val="both"/>
              <w:rPr>
                <w:rFonts w:asciiTheme="minorHAnsi" w:hAnsiTheme="minorHAnsi" w:cstheme="minorHAnsi"/>
                <w:sz w:val="22"/>
                <w:szCs w:val="22"/>
                <w:lang w:val="es-BO"/>
              </w:rPr>
            </w:pPr>
          </w:p>
          <w:p w14:paraId="03CF082D" w14:textId="3504DB89" w:rsidR="000D5A66" w:rsidRPr="00C6790A" w:rsidRDefault="001518C9" w:rsidP="000E4EF7">
            <w:pPr>
              <w:pStyle w:val="Default"/>
              <w:spacing w:line="276" w:lineRule="auto"/>
              <w:jc w:val="both"/>
              <w:rPr>
                <w:rFonts w:asciiTheme="minorHAnsi" w:hAnsiTheme="minorHAnsi" w:cstheme="minorHAnsi"/>
                <w:sz w:val="22"/>
                <w:szCs w:val="22"/>
              </w:rPr>
            </w:pPr>
            <w:r w:rsidRPr="001518C9">
              <w:rPr>
                <w:rFonts w:asciiTheme="minorHAnsi" w:hAnsiTheme="minorHAnsi" w:cstheme="minorHAnsi"/>
                <w:sz w:val="22"/>
                <w:szCs w:val="22"/>
              </w:rPr>
              <w:t>Para la presentación de propuestas el oferente d</w:t>
            </w:r>
            <w:r w:rsidR="000D5A66" w:rsidRPr="001518C9">
              <w:rPr>
                <w:rFonts w:asciiTheme="minorHAnsi" w:hAnsiTheme="minorHAnsi" w:cstheme="minorHAnsi"/>
                <w:sz w:val="22"/>
                <w:szCs w:val="22"/>
              </w:rPr>
              <w:t>eberá presentar un plan detallado de construcción y montaje, que describa las actividades a ser desarrolladas en cada planta.</w:t>
            </w:r>
          </w:p>
          <w:p w14:paraId="38795195"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213B938D" w14:textId="77777777"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ejecutará todos los trabajos de Montaje y Construcción necesarios para la instalación de las URM, velando por el cumplimiento de los estándares, normas, especificaciones técnicas del Proyecto, Legislación Boliviana, tiempos de ejecución y calidad de l</w:t>
            </w:r>
            <w:r w:rsidR="0060137C">
              <w:rPr>
                <w:rFonts w:asciiTheme="minorHAnsi" w:hAnsiTheme="minorHAnsi" w:cstheme="minorHAnsi"/>
                <w:sz w:val="22"/>
                <w:szCs w:val="22"/>
              </w:rPr>
              <w:t>o</w:t>
            </w:r>
            <w:r w:rsidRPr="00C6790A">
              <w:rPr>
                <w:rFonts w:asciiTheme="minorHAnsi" w:hAnsiTheme="minorHAnsi" w:cstheme="minorHAnsi"/>
                <w:sz w:val="22"/>
                <w:szCs w:val="22"/>
              </w:rPr>
              <w:t xml:space="preserve">s </w:t>
            </w:r>
            <w:r w:rsidR="0060137C">
              <w:rPr>
                <w:rFonts w:asciiTheme="minorHAnsi" w:hAnsiTheme="minorHAnsi" w:cstheme="minorHAnsi"/>
                <w:sz w:val="22"/>
                <w:szCs w:val="22"/>
              </w:rPr>
              <w:t>trabajos</w:t>
            </w:r>
            <w:r w:rsidR="0060137C" w:rsidRPr="00C6790A">
              <w:rPr>
                <w:rFonts w:asciiTheme="minorHAnsi" w:hAnsiTheme="minorHAnsi" w:cstheme="minorHAnsi"/>
                <w:sz w:val="22"/>
                <w:szCs w:val="22"/>
              </w:rPr>
              <w:t xml:space="preserve"> </w:t>
            </w:r>
            <w:r w:rsidRPr="00C6790A">
              <w:rPr>
                <w:rFonts w:asciiTheme="minorHAnsi" w:hAnsiTheme="minorHAnsi" w:cstheme="minorHAnsi"/>
                <w:sz w:val="22"/>
                <w:szCs w:val="22"/>
              </w:rPr>
              <w:t xml:space="preserve">y la documentación generada (reportes diarios de obra (RDO), etc.), salvaguardando los intereses del CONTRATANTE y el objeto de la contratación. </w:t>
            </w:r>
          </w:p>
          <w:p w14:paraId="05985A93" w14:textId="77777777" w:rsidR="000D5A66" w:rsidRPr="00C6790A" w:rsidRDefault="000D5A66" w:rsidP="000E4EF7">
            <w:pPr>
              <w:spacing w:line="276" w:lineRule="auto"/>
              <w:contextualSpacing/>
              <w:jc w:val="both"/>
              <w:rPr>
                <w:rFonts w:asciiTheme="minorHAnsi" w:hAnsiTheme="minorHAnsi" w:cstheme="minorHAnsi"/>
                <w:sz w:val="22"/>
                <w:szCs w:val="22"/>
              </w:rPr>
            </w:pPr>
          </w:p>
          <w:p w14:paraId="40D75E6B" w14:textId="77777777" w:rsidR="000D5A66" w:rsidRPr="00C6790A" w:rsidRDefault="000D5A66" w:rsidP="000E4EF7">
            <w:p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El CONTRATISTA debe también:</w:t>
            </w:r>
          </w:p>
          <w:p w14:paraId="214DFE5F"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Movilizar al personal necesario en cada planta para el inicio de las actividades de campo (</w:t>
            </w:r>
            <w:r w:rsidR="0060137C">
              <w:rPr>
                <w:rFonts w:asciiTheme="minorHAnsi" w:hAnsiTheme="minorHAnsi" w:cstheme="minorHAnsi"/>
                <w:sz w:val="22"/>
                <w:szCs w:val="22"/>
              </w:rPr>
              <w:t>trabajos</w:t>
            </w:r>
            <w:r w:rsidR="0060137C" w:rsidRPr="00C6790A">
              <w:rPr>
                <w:rFonts w:asciiTheme="minorHAnsi" w:hAnsiTheme="minorHAnsi" w:cstheme="minorHAnsi"/>
                <w:sz w:val="22"/>
                <w:szCs w:val="22"/>
              </w:rPr>
              <w:t xml:space="preserve"> </w:t>
            </w:r>
            <w:r w:rsidRPr="00C6790A">
              <w:rPr>
                <w:rFonts w:asciiTheme="minorHAnsi" w:hAnsiTheme="minorHAnsi" w:cstheme="minorHAnsi"/>
                <w:sz w:val="22"/>
                <w:szCs w:val="22"/>
              </w:rPr>
              <w:t>preliminares o pre-construcción) a fin cumplir con el cronograma del proyecto.</w:t>
            </w:r>
          </w:p>
          <w:p w14:paraId="482451A3"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Ejecutar todos los trabajos con las últimas versiones y emisiones de Planos, dimensiones y especificaciones técnicas del proyecto.</w:t>
            </w:r>
          </w:p>
          <w:p w14:paraId="345CACDD"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Garantizar la correcta ejecución de la construcción y montaje, durante todas las etapas correspondientes al mismo.</w:t>
            </w:r>
          </w:p>
          <w:p w14:paraId="62605B2C"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Garantizar, durante toda la etapa de construcción y montaje, la culminación de todos los trabajos contemplados en esta etapa y la subsanación de fallas y daños originados, identificadas por el </w:t>
            </w:r>
            <w:r w:rsidR="00DF75A3">
              <w:rPr>
                <w:rFonts w:asciiTheme="minorHAnsi" w:hAnsiTheme="minorHAnsi" w:cstheme="minorHAnsi"/>
                <w:bCs/>
                <w:sz w:val="22"/>
                <w:szCs w:val="22"/>
                <w:lang w:eastAsia="es-BO"/>
              </w:rPr>
              <w:t xml:space="preserve">CONTRATANTE </w:t>
            </w:r>
            <w:r w:rsidR="00D247DE">
              <w:rPr>
                <w:rFonts w:asciiTheme="minorHAnsi" w:hAnsiTheme="minorHAnsi" w:cstheme="minorHAnsi"/>
                <w:bCs/>
                <w:sz w:val="22"/>
                <w:szCs w:val="22"/>
                <w:lang w:eastAsia="es-BO"/>
              </w:rPr>
              <w:t xml:space="preserve">o </w:t>
            </w:r>
            <w:r w:rsidR="00D247DE">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w:t>
            </w:r>
          </w:p>
          <w:p w14:paraId="25968C5D" w14:textId="77777777" w:rsidR="000D5A66"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Generar un plan de construcción y montaje, a ser aprobado por </w:t>
            </w:r>
            <w:r w:rsidR="00D247DE">
              <w:rPr>
                <w:rFonts w:asciiTheme="minorHAnsi" w:hAnsiTheme="minorHAnsi" w:cstheme="minorHAnsi"/>
                <w:sz w:val="22"/>
                <w:szCs w:val="22"/>
              </w:rPr>
              <w:t>la</w:t>
            </w:r>
            <w:r w:rsidR="00D247DE">
              <w:rPr>
                <w:rFonts w:asciiTheme="minorHAnsi" w:hAnsiTheme="minorHAnsi" w:cstheme="minorHAnsi"/>
                <w:bCs/>
                <w:sz w:val="22"/>
                <w:szCs w:val="22"/>
                <w:lang w:eastAsia="es-BO"/>
              </w:rPr>
              <w:t xml:space="preserve"> </w:t>
            </w:r>
            <w:r w:rsidR="00D247DE">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Dicho plan definirá principalmente las metodologías para la construcción y el montaje, de forma que se asegure el cumplimiento de las especificaciones técnicas, normas nacionales e internacionales de ingeniería, calidad, seguridad, salud y medio ambiente.</w:t>
            </w:r>
          </w:p>
          <w:p w14:paraId="1B939C69" w14:textId="506BFFFE" w:rsidR="000D5A66" w:rsidRPr="001E1AAD" w:rsidRDefault="000D5A66" w:rsidP="0080404B">
            <w:pPr>
              <w:pStyle w:val="Prrafodelista"/>
              <w:numPr>
                <w:ilvl w:val="0"/>
                <w:numId w:val="11"/>
              </w:numPr>
              <w:spacing w:line="276" w:lineRule="auto"/>
              <w:contextualSpacing/>
              <w:jc w:val="both"/>
              <w:rPr>
                <w:rFonts w:asciiTheme="minorHAnsi" w:hAnsiTheme="minorHAnsi" w:cstheme="minorHAnsi"/>
                <w:sz w:val="22"/>
                <w:szCs w:val="22"/>
              </w:rPr>
            </w:pPr>
            <w:r w:rsidRPr="001E1AAD">
              <w:rPr>
                <w:rFonts w:asciiTheme="minorHAnsi" w:hAnsiTheme="minorHAnsi" w:cstheme="minorHAnsi"/>
                <w:sz w:val="22"/>
                <w:szCs w:val="22"/>
              </w:rPr>
              <w:lastRenderedPageBreak/>
              <w:t>Realizar la movilización, instalación de oficinas temporales, talleres, almacenes temporales, áreas de acopio y otros, para que todas las actividades sean desarrolladas dentro de las exigencias de calidad, seguridad, salud y medio ambiente, verificando el cumplimiento del alcance solicitado en las Especificaciones Técnicas.</w:t>
            </w:r>
            <w:r w:rsidR="0080404B">
              <w:rPr>
                <w:rFonts w:asciiTheme="minorHAnsi" w:hAnsiTheme="minorHAnsi" w:cstheme="minorHAnsi"/>
                <w:sz w:val="22"/>
                <w:szCs w:val="22"/>
              </w:rPr>
              <w:t xml:space="preserve"> En esta etapa el CONTRATISTA debe cumplir lo establecido en el punto 1.6 donde indica que </w:t>
            </w:r>
            <w:r w:rsidR="0080404B" w:rsidRPr="0080404B">
              <w:rPr>
                <w:rFonts w:asciiTheme="minorHAnsi" w:hAnsiTheme="minorHAnsi" w:cstheme="minorHAnsi"/>
                <w:sz w:val="22"/>
                <w:szCs w:val="22"/>
              </w:rPr>
              <w:t>debe proveer por planta</w:t>
            </w:r>
            <w:r w:rsidR="0080404B">
              <w:rPr>
                <w:rFonts w:asciiTheme="minorHAnsi" w:hAnsiTheme="minorHAnsi" w:cstheme="minorHAnsi"/>
                <w:sz w:val="22"/>
                <w:szCs w:val="22"/>
              </w:rPr>
              <w:t>,</w:t>
            </w:r>
            <w:r w:rsidR="0080404B" w:rsidRPr="0080404B">
              <w:rPr>
                <w:rFonts w:asciiTheme="minorHAnsi" w:hAnsiTheme="minorHAnsi" w:cstheme="minorHAnsi"/>
                <w:sz w:val="22"/>
                <w:szCs w:val="22"/>
              </w:rPr>
              <w:t xml:space="preserve"> al personal de FISCALIZACIÓN y personal asignado por el CONTRATANTE, oficinas incluyendo mobiliario, material de escritorio, impresoras</w:t>
            </w:r>
            <w:r w:rsidR="00694016">
              <w:rPr>
                <w:rFonts w:asciiTheme="minorHAnsi" w:hAnsiTheme="minorHAnsi" w:cstheme="minorHAnsi"/>
                <w:sz w:val="22"/>
                <w:szCs w:val="22"/>
              </w:rPr>
              <w:t xml:space="preserve"> (a color / blanco y negro)</w:t>
            </w:r>
            <w:r w:rsidR="0080404B" w:rsidRPr="0080404B">
              <w:rPr>
                <w:rFonts w:asciiTheme="minorHAnsi" w:hAnsiTheme="minorHAnsi" w:cstheme="minorHAnsi"/>
                <w:sz w:val="22"/>
                <w:szCs w:val="22"/>
              </w:rPr>
              <w:t>,</w:t>
            </w:r>
            <w:r w:rsidR="00694016">
              <w:rPr>
                <w:rFonts w:asciiTheme="minorHAnsi" w:hAnsiTheme="minorHAnsi" w:cstheme="minorHAnsi"/>
                <w:sz w:val="22"/>
                <w:szCs w:val="22"/>
              </w:rPr>
              <w:t xml:space="preserve"> scanner, energía</w:t>
            </w:r>
            <w:r w:rsidR="0080404B" w:rsidRPr="0080404B">
              <w:rPr>
                <w:rFonts w:asciiTheme="minorHAnsi" w:hAnsiTheme="minorHAnsi" w:cstheme="minorHAnsi"/>
                <w:sz w:val="22"/>
                <w:szCs w:val="22"/>
              </w:rPr>
              <w:t xml:space="preserve"> eléctrica, servicios sanitarios, aseo y limpieza, conexión a internet, refrigerios, etc.. El costo de tales ítems debe estar incluido en la propuesta de los oferentes, debiendo considerar mínimamente seis puestos por planta para la FISCALIZACION e YPFB. Se aclara que la alimentación y hospedaje de la FISCALIZACIÓN e YPFB no son responsabilidad del CONTRATISTA.</w:t>
            </w:r>
          </w:p>
          <w:p w14:paraId="08E42CB5"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Ejecutar todos los trabajos de montaje, soldadura, pintura, aislación, pruebas hidráulicas, etc.; en estricto cumplimiento de la Ingeniería de Detalle y la aplicación de las Normas de Calidad, Seguridad, Salud y Medio Ambiente, incluyendo medidas de prevención, mitigación y control ambiental.</w:t>
            </w:r>
          </w:p>
          <w:p w14:paraId="3493D6F3" w14:textId="3A0A2819"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Asegurar que se realice la validación de la instalación definitiva de los equipos, luego de verificar el posicionamiento, la verticalidad y la nivelación según la tolerancia de montaje permitido</w:t>
            </w:r>
            <w:r w:rsidR="00EE7F5A">
              <w:rPr>
                <w:rFonts w:asciiTheme="minorHAnsi" w:hAnsiTheme="minorHAnsi" w:cstheme="minorHAnsi"/>
                <w:sz w:val="22"/>
                <w:szCs w:val="22"/>
              </w:rPr>
              <w:t>. Las actividades de validación, liberación y aceptación de la instalación definitiva de los equipos deben</w:t>
            </w:r>
            <w:r w:rsidR="009748BB">
              <w:rPr>
                <w:rFonts w:asciiTheme="minorHAnsi" w:hAnsiTheme="minorHAnsi" w:cstheme="minorHAnsi"/>
                <w:sz w:val="22"/>
                <w:szCs w:val="22"/>
              </w:rPr>
              <w:t xml:space="preserve"> ser</w:t>
            </w:r>
            <w:r w:rsidR="00EE7F5A">
              <w:rPr>
                <w:rFonts w:asciiTheme="minorHAnsi" w:hAnsiTheme="minorHAnsi" w:cstheme="minorHAnsi"/>
                <w:sz w:val="22"/>
                <w:szCs w:val="22"/>
              </w:rPr>
              <w:t xml:space="preserve"> realizados en presencia del personal de YPFB o FISCALIZACIÓN, por tanto,</w:t>
            </w:r>
            <w:r w:rsidR="0080404B">
              <w:rPr>
                <w:rFonts w:asciiTheme="minorHAnsi" w:hAnsiTheme="minorHAnsi" w:cstheme="minorHAnsi"/>
                <w:sz w:val="22"/>
                <w:szCs w:val="22"/>
              </w:rPr>
              <w:t xml:space="preserve"> el CONTRATISTA </w:t>
            </w:r>
            <w:r w:rsidR="00EE5759">
              <w:rPr>
                <w:rFonts w:asciiTheme="minorHAnsi" w:hAnsiTheme="minorHAnsi" w:cstheme="minorHAnsi"/>
                <w:sz w:val="22"/>
                <w:szCs w:val="22"/>
              </w:rPr>
              <w:t xml:space="preserve">debe </w:t>
            </w:r>
            <w:r w:rsidR="0080404B">
              <w:rPr>
                <w:rFonts w:asciiTheme="minorHAnsi" w:hAnsiTheme="minorHAnsi" w:cstheme="minorHAnsi"/>
                <w:sz w:val="22"/>
                <w:szCs w:val="22"/>
              </w:rPr>
              <w:t xml:space="preserve">permitir el acceso irrestricto a los equipos de verificación </w:t>
            </w:r>
            <w:r w:rsidR="00EE7F5A">
              <w:rPr>
                <w:rFonts w:asciiTheme="minorHAnsi" w:hAnsiTheme="minorHAnsi" w:cstheme="minorHAnsi"/>
                <w:sz w:val="22"/>
                <w:szCs w:val="22"/>
              </w:rPr>
              <w:t xml:space="preserve">e inspección </w:t>
            </w:r>
            <w:r w:rsidR="0080404B">
              <w:rPr>
                <w:rFonts w:asciiTheme="minorHAnsi" w:hAnsiTheme="minorHAnsi" w:cstheme="minorHAnsi"/>
                <w:sz w:val="22"/>
                <w:szCs w:val="22"/>
              </w:rPr>
              <w:t>al personal de YPFB y FISCALIZACION, para que realicen la verificación correspondiente</w:t>
            </w:r>
            <w:r w:rsidRPr="00C6790A">
              <w:rPr>
                <w:rFonts w:asciiTheme="minorHAnsi" w:hAnsiTheme="minorHAnsi" w:cstheme="minorHAnsi"/>
                <w:sz w:val="22"/>
                <w:szCs w:val="22"/>
              </w:rPr>
              <w:t>.</w:t>
            </w:r>
          </w:p>
          <w:p w14:paraId="26A9EEC9"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Realizar indefectiblemente cada día, por escrito, los reportes diarios de trabajo y la elaboración de los Permisos de Trabajo en los formatos aprobados por </w:t>
            </w:r>
            <w:r w:rsidR="00980545">
              <w:rPr>
                <w:rFonts w:asciiTheme="minorHAnsi" w:hAnsiTheme="minorHAnsi" w:cstheme="minorHAnsi"/>
                <w:sz w:val="22"/>
                <w:szCs w:val="22"/>
              </w:rPr>
              <w:t>las Plantas</w:t>
            </w:r>
            <w:r w:rsidRPr="00C6790A">
              <w:rPr>
                <w:rFonts w:asciiTheme="minorHAnsi" w:hAnsiTheme="minorHAnsi" w:cstheme="minorHAnsi"/>
                <w:sz w:val="22"/>
                <w:szCs w:val="22"/>
              </w:rPr>
              <w:t>.</w:t>
            </w:r>
          </w:p>
          <w:p w14:paraId="603A6BEF"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Registrar la información relativa a las fechas efectivas de inicio y conclusión de las tareas constructivas o etapas del montaje en los reportes diarios de trabajo, incluyendo los avances diarios de actividades tanto en términos de porcentajes de avance físico ejecutado diario y otros datos que se generen en la actividad diaria de la fase de trabajo y que luego se plasmarán en los reportes diarios de trabajo para su correspondiente registro y observaciones. </w:t>
            </w:r>
          </w:p>
          <w:p w14:paraId="3C4BA4A3"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Desarrollar el informe Mensual de Avance de</w:t>
            </w:r>
            <w:r w:rsidR="005A68DC">
              <w:rPr>
                <w:rFonts w:asciiTheme="minorHAnsi" w:hAnsiTheme="minorHAnsi" w:cstheme="minorHAnsi"/>
                <w:sz w:val="22"/>
                <w:szCs w:val="22"/>
              </w:rPr>
              <w:t>l Proyecto</w:t>
            </w:r>
            <w:r w:rsidRPr="00C6790A">
              <w:rPr>
                <w:rFonts w:asciiTheme="minorHAnsi" w:hAnsiTheme="minorHAnsi" w:cstheme="minorHAnsi"/>
                <w:sz w:val="22"/>
                <w:szCs w:val="22"/>
              </w:rPr>
              <w:t xml:space="preserve"> disgregado por planta y disciplinas con respecto al desglose de actividades </w:t>
            </w:r>
            <w:r w:rsidR="0021059A" w:rsidRPr="00C6790A">
              <w:rPr>
                <w:rFonts w:asciiTheme="minorHAnsi" w:hAnsiTheme="minorHAnsi" w:cstheme="minorHAnsi"/>
                <w:sz w:val="22"/>
                <w:szCs w:val="22"/>
              </w:rPr>
              <w:t>de</w:t>
            </w:r>
            <w:r w:rsidR="0021059A">
              <w:rPr>
                <w:rFonts w:asciiTheme="minorHAnsi" w:hAnsiTheme="minorHAnsi" w:cstheme="minorHAnsi"/>
                <w:sz w:val="22"/>
                <w:szCs w:val="22"/>
              </w:rPr>
              <w:t xml:space="preserve"> </w:t>
            </w:r>
            <w:r w:rsidR="0021059A" w:rsidRPr="00C6790A">
              <w:rPr>
                <w:rFonts w:asciiTheme="minorHAnsi" w:hAnsiTheme="minorHAnsi" w:cstheme="minorHAnsi"/>
                <w:sz w:val="22"/>
                <w:szCs w:val="22"/>
              </w:rPr>
              <w:t>su</w:t>
            </w:r>
            <w:r w:rsidRPr="00C6790A">
              <w:rPr>
                <w:rFonts w:asciiTheme="minorHAnsi" w:hAnsiTheme="minorHAnsi" w:cstheme="minorHAnsi"/>
                <w:sz w:val="22"/>
                <w:szCs w:val="22"/>
              </w:rPr>
              <w:t xml:space="preserve"> servicio, incluyendo reporte fotográfico</w:t>
            </w:r>
            <w:r>
              <w:rPr>
                <w:rFonts w:asciiTheme="minorHAnsi" w:hAnsiTheme="minorHAnsi" w:cstheme="minorHAnsi"/>
                <w:sz w:val="22"/>
                <w:szCs w:val="22"/>
              </w:rPr>
              <w:t xml:space="preserve">. </w:t>
            </w:r>
          </w:p>
          <w:p w14:paraId="3CF7E1DF"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Realizar los informes semanales y mensuales, reportando el avance físico y financiero del montaje y construcción (disgregado por planta y consolidado).</w:t>
            </w:r>
          </w:p>
          <w:p w14:paraId="0CA10DFE"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Emitir las eventuales consultas u observaciones técnicas, relativas al diseño, construcción u otro factor, canalizando las mismas directamente a</w:t>
            </w:r>
            <w:r w:rsidR="00F632B5">
              <w:rPr>
                <w:rFonts w:asciiTheme="minorHAnsi" w:hAnsiTheme="minorHAnsi" w:cstheme="minorHAnsi"/>
                <w:sz w:val="22"/>
                <w:szCs w:val="22"/>
              </w:rPr>
              <w:t xml:space="preserve"> </w:t>
            </w:r>
            <w:r w:rsidRPr="00C6790A">
              <w:rPr>
                <w:rFonts w:asciiTheme="minorHAnsi" w:hAnsiTheme="minorHAnsi" w:cstheme="minorHAnsi"/>
                <w:sz w:val="22"/>
                <w:szCs w:val="22"/>
              </w:rPr>
              <w:t>l</w:t>
            </w:r>
            <w:r w:rsidR="00F632B5">
              <w:rPr>
                <w:rFonts w:asciiTheme="minorHAnsi" w:hAnsiTheme="minorHAnsi" w:cstheme="minorHAnsi"/>
                <w:sz w:val="22"/>
                <w:szCs w:val="22"/>
              </w:rPr>
              <w:t>a</w:t>
            </w:r>
            <w:r w:rsidRPr="00C6790A">
              <w:rPr>
                <w:rFonts w:asciiTheme="minorHAnsi" w:hAnsiTheme="minorHAnsi" w:cstheme="minorHAnsi"/>
                <w:sz w:val="22"/>
                <w:szCs w:val="22"/>
              </w:rPr>
              <w:t xml:space="preserve"> </w:t>
            </w:r>
            <w:r w:rsidR="00B24556">
              <w:rPr>
                <w:rFonts w:asciiTheme="minorHAnsi" w:hAnsiTheme="minorHAnsi" w:cstheme="minorHAnsi"/>
                <w:sz w:val="22"/>
                <w:szCs w:val="22"/>
              </w:rPr>
              <w:t>FISCALIZACION</w:t>
            </w:r>
            <w:r w:rsidRPr="00C6790A">
              <w:rPr>
                <w:rFonts w:asciiTheme="minorHAnsi" w:hAnsiTheme="minorHAnsi" w:cstheme="minorHAnsi"/>
                <w:sz w:val="22"/>
                <w:szCs w:val="22"/>
              </w:rPr>
              <w:t xml:space="preserve"> del proyecto, a través del Coordinador designado en cada planta.</w:t>
            </w:r>
          </w:p>
          <w:p w14:paraId="19A284EB"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Ejecutar el montaje de equipos, accesorios y otros en cumplimiento de los planes de izaje y procedimientos de montaje de los equipos, sistemas de tuberías, estructuras metálicas, etc.</w:t>
            </w:r>
          </w:p>
          <w:p w14:paraId="0AD1F554"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Elaborar los permisos de trabajo diariamente </w:t>
            </w:r>
            <w:r w:rsidRPr="001E1AAD">
              <w:rPr>
                <w:rFonts w:asciiTheme="minorHAnsi" w:hAnsiTheme="minorHAnsi" w:cstheme="minorHAnsi"/>
                <w:sz w:val="22"/>
                <w:szCs w:val="22"/>
              </w:rPr>
              <w:t xml:space="preserve">con su respectivo análisis de riesgo </w:t>
            </w:r>
            <w:r w:rsidRPr="00C6790A">
              <w:rPr>
                <w:rFonts w:asciiTheme="minorHAnsi" w:hAnsiTheme="minorHAnsi" w:cstheme="minorHAnsi"/>
                <w:sz w:val="22"/>
                <w:szCs w:val="22"/>
              </w:rPr>
              <w:t xml:space="preserve">de acuerdo a la actividad. Asimismo, gestionar con </w:t>
            </w:r>
            <w:r w:rsidR="00B12052">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004E56BE" w:rsidRPr="00C6790A">
              <w:rPr>
                <w:rFonts w:asciiTheme="minorHAnsi" w:hAnsiTheme="minorHAnsi" w:cstheme="minorHAnsi"/>
                <w:sz w:val="22"/>
                <w:szCs w:val="22"/>
              </w:rPr>
              <w:t xml:space="preserve"> </w:t>
            </w:r>
            <w:r w:rsidRPr="00C6790A">
              <w:rPr>
                <w:rFonts w:asciiTheme="minorHAnsi" w:hAnsiTheme="minorHAnsi" w:cstheme="minorHAnsi"/>
                <w:sz w:val="22"/>
                <w:szCs w:val="22"/>
              </w:rPr>
              <w:t>y personal de</w:t>
            </w:r>
            <w:r>
              <w:rPr>
                <w:rFonts w:asciiTheme="minorHAnsi" w:hAnsiTheme="minorHAnsi" w:cstheme="minorHAnsi"/>
                <w:sz w:val="22"/>
                <w:szCs w:val="22"/>
              </w:rPr>
              <w:t>l CONTRATANTE</w:t>
            </w:r>
            <w:r w:rsidRPr="00C6790A">
              <w:rPr>
                <w:rFonts w:asciiTheme="minorHAnsi" w:hAnsiTheme="minorHAnsi" w:cstheme="minorHAnsi"/>
                <w:sz w:val="22"/>
                <w:szCs w:val="22"/>
              </w:rPr>
              <w:t xml:space="preserve"> todos los </w:t>
            </w:r>
            <w:r w:rsidRPr="00C6790A">
              <w:rPr>
                <w:rFonts w:asciiTheme="minorHAnsi" w:hAnsiTheme="minorHAnsi" w:cstheme="minorHAnsi"/>
                <w:sz w:val="22"/>
                <w:szCs w:val="22"/>
              </w:rPr>
              <w:lastRenderedPageBreak/>
              <w:t>permisos y autorizaciones que sean necesarios para le ejecución de las actividades y del proyecto en general, con respecto a habilitación del personal, ingreso de vehículos y materiales, etc.</w:t>
            </w:r>
          </w:p>
          <w:p w14:paraId="33BD55B5"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Definir un cronograma detallado para las paradas de planta identificando las tareas críticas a ser ejecutadas definiendo los tiempos requeridos para las mismas y asignando la cantidad de personal necesario para culminar las tareas en los tiempos disponibles. </w:t>
            </w:r>
          </w:p>
          <w:p w14:paraId="018DD175"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Colaborar al personal operativo de planta para ejecutar las tareas de liberación de líneas de proceso y servicios auxiliares durante las paradas de planta.</w:t>
            </w:r>
          </w:p>
          <w:p w14:paraId="38A91AAB"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Proveer los insumos y materiales previstos para la preparación y liberación de líneas en las paradas de planta, de acuerdo a lo definido en los anexos del presente documento.</w:t>
            </w:r>
          </w:p>
          <w:p w14:paraId="4A70EF8F" w14:textId="77777777"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Ejecutar las tareas de interconexión de los sistemas proporcionando las cuadrillas necesarias para cumplir con los requerimientos de tiempo definidos por las paradas de planta. </w:t>
            </w:r>
          </w:p>
          <w:p w14:paraId="69A3134B" w14:textId="77777777" w:rsidR="000D5A66" w:rsidRPr="00C6790A" w:rsidRDefault="000D5A66" w:rsidP="000E4EF7">
            <w:pPr>
              <w:jc w:val="both"/>
              <w:rPr>
                <w:rFonts w:asciiTheme="minorHAnsi" w:hAnsiTheme="minorHAnsi" w:cstheme="minorHAnsi"/>
                <w:sz w:val="22"/>
                <w:szCs w:val="22"/>
              </w:rPr>
            </w:pPr>
          </w:p>
          <w:p w14:paraId="302815FD" w14:textId="77777777" w:rsidR="00D21B54" w:rsidRDefault="00F4576C" w:rsidP="00D21B54">
            <w:pPr>
              <w:autoSpaceDE w:val="0"/>
              <w:autoSpaceDN w:val="0"/>
              <w:adjustRightInd w:val="0"/>
              <w:spacing w:line="276" w:lineRule="auto"/>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Debido a las características de las URMs, s</w:t>
            </w:r>
            <w:r w:rsidR="00D21B54" w:rsidRPr="00C6790A">
              <w:rPr>
                <w:rFonts w:asciiTheme="minorHAnsi" w:hAnsiTheme="minorHAnsi" w:cstheme="minorHAnsi"/>
                <w:sz w:val="22"/>
                <w:szCs w:val="22"/>
                <w:lang w:val="es-BO" w:eastAsia="es-BO"/>
              </w:rPr>
              <w:t xml:space="preserve">e </w:t>
            </w:r>
            <w:r>
              <w:rPr>
                <w:rFonts w:asciiTheme="minorHAnsi" w:hAnsiTheme="minorHAnsi" w:cstheme="minorHAnsi"/>
                <w:sz w:val="22"/>
                <w:szCs w:val="22"/>
                <w:lang w:val="es-BO" w:eastAsia="es-BO"/>
              </w:rPr>
              <w:t>entiende</w:t>
            </w:r>
            <w:r w:rsidR="00D21B54" w:rsidRPr="00C6790A">
              <w:rPr>
                <w:rFonts w:asciiTheme="minorHAnsi" w:hAnsiTheme="minorHAnsi" w:cstheme="minorHAnsi"/>
                <w:sz w:val="22"/>
                <w:szCs w:val="22"/>
                <w:lang w:val="es-BO" w:eastAsia="es-BO"/>
              </w:rPr>
              <w:t xml:space="preserve"> que las actividades que </w:t>
            </w:r>
            <w:r>
              <w:rPr>
                <w:rFonts w:asciiTheme="minorHAnsi" w:hAnsiTheme="minorHAnsi" w:cstheme="minorHAnsi"/>
                <w:sz w:val="22"/>
                <w:szCs w:val="22"/>
                <w:lang w:val="es-BO" w:eastAsia="es-BO"/>
              </w:rPr>
              <w:t>se desarrollaran durante</w:t>
            </w:r>
            <w:r w:rsidR="00D21B54" w:rsidRPr="00C6790A">
              <w:rPr>
                <w:rFonts w:asciiTheme="minorHAnsi" w:hAnsiTheme="minorHAnsi" w:cstheme="minorHAnsi"/>
                <w:sz w:val="22"/>
                <w:szCs w:val="22"/>
                <w:lang w:val="es-BO" w:eastAsia="es-BO"/>
              </w:rPr>
              <w:t xml:space="preserve"> un paro de planta (plantas apagadas y totalmente liberadas) son las actividades de:</w:t>
            </w:r>
          </w:p>
          <w:p w14:paraId="2F8DF2FA" w14:textId="77777777" w:rsidR="0067276D" w:rsidRPr="00C6790A" w:rsidRDefault="0067276D" w:rsidP="00D21B54">
            <w:pPr>
              <w:autoSpaceDE w:val="0"/>
              <w:autoSpaceDN w:val="0"/>
              <w:adjustRightInd w:val="0"/>
              <w:spacing w:line="276" w:lineRule="auto"/>
              <w:jc w:val="both"/>
              <w:rPr>
                <w:rFonts w:asciiTheme="minorHAnsi" w:hAnsiTheme="minorHAnsi" w:cstheme="minorHAnsi"/>
                <w:sz w:val="22"/>
                <w:szCs w:val="22"/>
                <w:lang w:val="es-BO" w:eastAsia="es-BO"/>
              </w:rPr>
            </w:pPr>
          </w:p>
          <w:p w14:paraId="0CE05A6A" w14:textId="77777777" w:rsidR="00D21B54" w:rsidRPr="00C6790A" w:rsidRDefault="00D21B54" w:rsidP="00D21B54">
            <w:pPr>
              <w:pStyle w:val="Prrafodelista"/>
              <w:numPr>
                <w:ilvl w:val="0"/>
                <w:numId w:val="6"/>
              </w:num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Interconexión de las unidades, </w:t>
            </w:r>
          </w:p>
          <w:p w14:paraId="15F93D46" w14:textId="77777777" w:rsidR="00D21B54" w:rsidRPr="00C6790A" w:rsidRDefault="00D21B54" w:rsidP="00D21B54">
            <w:pPr>
              <w:pStyle w:val="Prrafodelista"/>
              <w:numPr>
                <w:ilvl w:val="0"/>
                <w:numId w:val="8"/>
              </w:numPr>
              <w:autoSpaceDE w:val="0"/>
              <w:autoSpaceDN w:val="0"/>
              <w:adjustRightInd w:val="0"/>
              <w:spacing w:line="276" w:lineRule="auto"/>
              <w:ind w:left="1131"/>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Conexión de tuberías (proceso, alivios y drenajes) </w:t>
            </w:r>
          </w:p>
          <w:p w14:paraId="15B052B7" w14:textId="77777777" w:rsidR="00D21B54" w:rsidRPr="00C6790A" w:rsidRDefault="00D21B54" w:rsidP="00D21B54">
            <w:pPr>
              <w:pStyle w:val="Prrafodelista"/>
              <w:numPr>
                <w:ilvl w:val="0"/>
                <w:numId w:val="8"/>
              </w:numPr>
              <w:autoSpaceDE w:val="0"/>
              <w:autoSpaceDN w:val="0"/>
              <w:adjustRightInd w:val="0"/>
              <w:spacing w:line="276" w:lineRule="auto"/>
              <w:ind w:left="1131"/>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Integración de los instrumentos de monitoreo al sistema de control.</w:t>
            </w:r>
          </w:p>
          <w:p w14:paraId="2861F75F" w14:textId="77777777" w:rsidR="00D21B54" w:rsidRPr="00C6790A" w:rsidRDefault="00D21B54" w:rsidP="00D21B54">
            <w:pPr>
              <w:pStyle w:val="Prrafodelista"/>
              <w:numPr>
                <w:ilvl w:val="0"/>
                <w:numId w:val="6"/>
              </w:num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Carga de adsorbente y </w:t>
            </w:r>
          </w:p>
          <w:p w14:paraId="515BB687" w14:textId="77777777" w:rsidR="00D21B54" w:rsidRPr="00C6790A" w:rsidRDefault="00D21B54" w:rsidP="00D21B54">
            <w:pPr>
              <w:pStyle w:val="Prrafodelista"/>
              <w:numPr>
                <w:ilvl w:val="0"/>
                <w:numId w:val="6"/>
              </w:num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Comisionado de sistemas, </w:t>
            </w:r>
          </w:p>
          <w:p w14:paraId="467629AA" w14:textId="77777777" w:rsidR="00D21B54" w:rsidRPr="00C6790A" w:rsidRDefault="00D21B54" w:rsidP="00D21B54">
            <w:pPr>
              <w:autoSpaceDE w:val="0"/>
              <w:autoSpaceDN w:val="0"/>
              <w:adjustRightInd w:val="0"/>
              <w:spacing w:line="276" w:lineRule="auto"/>
              <w:jc w:val="both"/>
              <w:rPr>
                <w:rFonts w:asciiTheme="minorHAnsi" w:hAnsiTheme="minorHAnsi" w:cstheme="minorHAnsi"/>
                <w:sz w:val="22"/>
                <w:szCs w:val="22"/>
                <w:lang w:val="es-BO" w:eastAsia="es-BO"/>
              </w:rPr>
            </w:pPr>
          </w:p>
          <w:p w14:paraId="3E2949AE" w14:textId="77777777" w:rsidR="00D21B54" w:rsidRPr="00C6790A" w:rsidRDefault="00D21B54" w:rsidP="00D21B54">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E</w:t>
            </w:r>
            <w:r w:rsidR="00AD38A4">
              <w:rPr>
                <w:rFonts w:asciiTheme="minorHAnsi" w:hAnsiTheme="minorHAnsi" w:cstheme="minorHAnsi"/>
                <w:sz w:val="22"/>
                <w:szCs w:val="22"/>
                <w:lang w:val="es-BO" w:eastAsia="es-BO"/>
              </w:rPr>
              <w:t>n tal sentido, e</w:t>
            </w:r>
            <w:r w:rsidRPr="00C6790A">
              <w:rPr>
                <w:rFonts w:asciiTheme="minorHAnsi" w:hAnsiTheme="minorHAnsi" w:cstheme="minorHAnsi"/>
                <w:sz w:val="22"/>
                <w:szCs w:val="22"/>
                <w:lang w:val="es-BO" w:eastAsia="es-BO"/>
              </w:rPr>
              <w:t xml:space="preserve">l CONTRATISTA debe prever y asegurar que estas actividades </w:t>
            </w:r>
            <w:r w:rsidR="00AD38A4">
              <w:rPr>
                <w:rFonts w:asciiTheme="minorHAnsi" w:hAnsiTheme="minorHAnsi" w:cstheme="minorHAnsi"/>
                <w:sz w:val="22"/>
                <w:szCs w:val="22"/>
                <w:lang w:val="es-BO" w:eastAsia="es-BO"/>
              </w:rPr>
              <w:t>y todas las requeridas se realicen durante</w:t>
            </w:r>
            <w:r w:rsidRPr="00C6790A">
              <w:rPr>
                <w:rFonts w:asciiTheme="minorHAnsi" w:hAnsiTheme="minorHAnsi" w:cstheme="minorHAnsi"/>
                <w:sz w:val="22"/>
                <w:szCs w:val="22"/>
                <w:lang w:val="es-BO" w:eastAsia="es-BO"/>
              </w:rPr>
              <w:t xml:space="preserve"> el periodo de parada programada de cada planta. Para ello, y a medida que vaya progresando la ingeniería de detalle y procura, deberá ir realizando las actividades constructivas de los ítems aprobados para construcción.</w:t>
            </w:r>
          </w:p>
          <w:p w14:paraId="50FC79C4" w14:textId="77777777" w:rsidR="00D21B54" w:rsidRPr="00C6790A" w:rsidRDefault="00D21B54" w:rsidP="00D21B54">
            <w:pPr>
              <w:pStyle w:val="Default"/>
              <w:widowControl/>
              <w:spacing w:line="276" w:lineRule="auto"/>
              <w:jc w:val="both"/>
              <w:rPr>
                <w:rFonts w:asciiTheme="minorHAnsi" w:hAnsiTheme="minorHAnsi" w:cstheme="minorHAnsi"/>
                <w:sz w:val="22"/>
                <w:szCs w:val="22"/>
              </w:rPr>
            </w:pPr>
          </w:p>
          <w:p w14:paraId="00D84114" w14:textId="77777777" w:rsidR="00D21B54" w:rsidRDefault="00D21B54" w:rsidP="00D21B54">
            <w:pPr>
              <w:pStyle w:val="Default"/>
              <w:widowControl/>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Es decir que, paralelamente a la etapa de procura, se deberán realizar todas las actividades constructivas necesarias (civiles, mecánicas, eléctricas que no requieran tener las plantas paradas) para que al momento de la llegada de equipos, tuberías, accesorios e instrumentos se proceda con su montaje y que todos los trabajos mencionados estén culminados antes de la parada de planta y que, una vez liberados los sistemas involucrados, el CONTRATISTA proceda con los trabajos de interconexión y posterior carguío de adsorbente</w:t>
            </w:r>
            <w:r w:rsidRPr="00777E3E">
              <w:rPr>
                <w:rFonts w:asciiTheme="minorHAnsi" w:hAnsiTheme="minorHAnsi" w:cstheme="minorHAnsi"/>
                <w:sz w:val="22"/>
                <w:szCs w:val="22"/>
              </w:rPr>
              <w:t>.  Se aclara que los trabajos que se realizarán en campo deben tener la documentación aprobada para construcción, caso contrario no se podrá iniciar la actividad.</w:t>
            </w:r>
          </w:p>
          <w:p w14:paraId="03454CD3" w14:textId="77777777" w:rsidR="00D21B54" w:rsidRDefault="00D21B54" w:rsidP="00D21B54">
            <w:pPr>
              <w:pStyle w:val="Default"/>
              <w:widowControl/>
              <w:spacing w:line="276" w:lineRule="auto"/>
              <w:jc w:val="both"/>
              <w:rPr>
                <w:rFonts w:asciiTheme="minorHAnsi" w:hAnsiTheme="minorHAnsi" w:cstheme="minorHAnsi"/>
                <w:sz w:val="22"/>
                <w:szCs w:val="22"/>
              </w:rPr>
            </w:pPr>
          </w:p>
          <w:p w14:paraId="14A0E2BE" w14:textId="77777777" w:rsidR="00F4576C" w:rsidRPr="00285533" w:rsidRDefault="00F4576C" w:rsidP="00F4576C">
            <w:pPr>
              <w:pStyle w:val="Default"/>
              <w:widowControl/>
              <w:spacing w:line="276" w:lineRule="auto"/>
              <w:jc w:val="both"/>
              <w:rPr>
                <w:rFonts w:asciiTheme="minorHAnsi" w:hAnsiTheme="minorHAnsi" w:cstheme="minorHAnsi"/>
                <w:sz w:val="22"/>
                <w:szCs w:val="22"/>
                <w:lang w:val="es-BO"/>
              </w:rPr>
            </w:pPr>
            <w:r w:rsidRPr="00285533">
              <w:rPr>
                <w:rFonts w:asciiTheme="minorHAnsi" w:hAnsiTheme="minorHAnsi" w:cstheme="minorHAnsi"/>
                <w:sz w:val="22"/>
                <w:szCs w:val="22"/>
                <w:lang w:val="es-BO"/>
              </w:rPr>
              <w:t>Las Plantas de Separación de Líquidos de Carlos Villegas y Rio Grande realizan Paradas de Planta programadas p</w:t>
            </w:r>
            <w:r w:rsidR="00775B1C">
              <w:rPr>
                <w:rFonts w:asciiTheme="minorHAnsi" w:hAnsiTheme="minorHAnsi" w:cstheme="minorHAnsi"/>
                <w:sz w:val="22"/>
                <w:szCs w:val="22"/>
                <w:lang w:val="es-BO"/>
              </w:rPr>
              <w:t>a</w:t>
            </w:r>
            <w:r w:rsidRPr="00285533">
              <w:rPr>
                <w:rFonts w:asciiTheme="minorHAnsi" w:hAnsiTheme="minorHAnsi" w:cstheme="minorHAnsi"/>
                <w:sz w:val="22"/>
                <w:szCs w:val="22"/>
                <w:lang w:val="es-BO"/>
              </w:rPr>
              <w:t>r</w:t>
            </w:r>
            <w:r w:rsidR="00775B1C">
              <w:rPr>
                <w:rFonts w:asciiTheme="minorHAnsi" w:hAnsiTheme="minorHAnsi" w:cstheme="minorHAnsi"/>
                <w:sz w:val="22"/>
                <w:szCs w:val="22"/>
                <w:lang w:val="es-BO"/>
              </w:rPr>
              <w:t>a</w:t>
            </w:r>
            <w:r w:rsidRPr="00285533">
              <w:rPr>
                <w:rFonts w:asciiTheme="minorHAnsi" w:hAnsiTheme="minorHAnsi" w:cstheme="minorHAnsi"/>
                <w:sz w:val="22"/>
                <w:szCs w:val="22"/>
                <w:lang w:val="es-BO"/>
              </w:rPr>
              <w:t xml:space="preserve"> mantenimiento, </w:t>
            </w:r>
            <w:r w:rsidR="00775B1C">
              <w:rPr>
                <w:rFonts w:asciiTheme="minorHAnsi" w:hAnsiTheme="minorHAnsi" w:cstheme="minorHAnsi"/>
                <w:sz w:val="22"/>
                <w:szCs w:val="22"/>
                <w:lang w:val="es-BO"/>
              </w:rPr>
              <w:t>en este sentido, dichas</w:t>
            </w:r>
            <w:r w:rsidRPr="00285533">
              <w:rPr>
                <w:rFonts w:asciiTheme="minorHAnsi" w:hAnsiTheme="minorHAnsi" w:cstheme="minorHAnsi"/>
                <w:sz w:val="22"/>
                <w:szCs w:val="22"/>
                <w:lang w:val="es-BO"/>
              </w:rPr>
              <w:t xml:space="preserve"> paradas de planta </w:t>
            </w:r>
            <w:r w:rsidR="00775B1C">
              <w:rPr>
                <w:rFonts w:asciiTheme="minorHAnsi" w:hAnsiTheme="minorHAnsi" w:cstheme="minorHAnsi"/>
                <w:sz w:val="22"/>
                <w:szCs w:val="22"/>
                <w:lang w:val="es-BO"/>
              </w:rPr>
              <w:t>podrán ser aprovechadas por el CONTRATISTA para avanzar con</w:t>
            </w:r>
            <w:r w:rsidRPr="00285533">
              <w:rPr>
                <w:rFonts w:asciiTheme="minorHAnsi" w:hAnsiTheme="minorHAnsi" w:cstheme="minorHAnsi"/>
                <w:sz w:val="22"/>
                <w:szCs w:val="22"/>
                <w:lang w:val="es-BO"/>
              </w:rPr>
              <w:t xml:space="preserve"> la Interconexión </w:t>
            </w:r>
            <w:r>
              <w:rPr>
                <w:rFonts w:asciiTheme="minorHAnsi" w:hAnsiTheme="minorHAnsi" w:cstheme="minorHAnsi"/>
                <w:sz w:val="22"/>
                <w:szCs w:val="22"/>
                <w:lang w:val="es-BO"/>
              </w:rPr>
              <w:t xml:space="preserve">de </w:t>
            </w:r>
            <w:r w:rsidRPr="00285533">
              <w:rPr>
                <w:rFonts w:asciiTheme="minorHAnsi" w:hAnsiTheme="minorHAnsi" w:cstheme="minorHAnsi"/>
                <w:sz w:val="22"/>
                <w:szCs w:val="22"/>
                <w:lang w:val="es-BO"/>
              </w:rPr>
              <w:t xml:space="preserve">los sistemas del Proyecto. El CONTRATISTA deberá considerar dentro de sus contingencias, todos los recursos necesarios a ser empleados a su cuenta y costo para realizar estas actividades.  </w:t>
            </w:r>
          </w:p>
          <w:p w14:paraId="7B2758D0" w14:textId="77777777" w:rsidR="00D21B54" w:rsidRPr="00F4576C" w:rsidRDefault="00D21B54" w:rsidP="00D21B54">
            <w:pPr>
              <w:pStyle w:val="Default"/>
              <w:widowControl/>
              <w:spacing w:line="276" w:lineRule="auto"/>
              <w:jc w:val="both"/>
              <w:rPr>
                <w:rFonts w:asciiTheme="minorHAnsi" w:hAnsiTheme="minorHAnsi" w:cstheme="minorHAnsi"/>
                <w:sz w:val="22"/>
                <w:szCs w:val="22"/>
                <w:lang w:val="es-BO"/>
              </w:rPr>
            </w:pPr>
          </w:p>
          <w:p w14:paraId="2F87278D" w14:textId="77777777" w:rsidR="00EF4386" w:rsidRDefault="00D21B54" w:rsidP="00D21B54">
            <w:pPr>
              <w:pStyle w:val="Default"/>
              <w:widowControl/>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Las fechas para las paradas de planta serán comunicadas oportunamente al CONTRATISTA. Las mismas deberán ser tomadas en cuenta por el CONTRATISTA para generar su cronograma de ejecución de los trabajos.</w:t>
            </w:r>
          </w:p>
          <w:p w14:paraId="6F051161" w14:textId="77777777" w:rsidR="00EF4386" w:rsidRDefault="00EF4386" w:rsidP="00D21B54">
            <w:pPr>
              <w:pStyle w:val="Default"/>
              <w:widowControl/>
              <w:spacing w:line="276" w:lineRule="auto"/>
              <w:jc w:val="both"/>
              <w:rPr>
                <w:rFonts w:asciiTheme="minorHAnsi" w:hAnsiTheme="minorHAnsi" w:cstheme="minorHAnsi"/>
                <w:sz w:val="22"/>
                <w:szCs w:val="22"/>
              </w:rPr>
            </w:pPr>
          </w:p>
          <w:p w14:paraId="3078A92E" w14:textId="77777777" w:rsidR="00907B3D" w:rsidRDefault="00EF4386" w:rsidP="00D21B54">
            <w:pPr>
              <w:pStyle w:val="Default"/>
              <w:widowControl/>
              <w:spacing w:line="276" w:lineRule="auto"/>
              <w:jc w:val="both"/>
              <w:rPr>
                <w:rFonts w:asciiTheme="minorHAnsi" w:hAnsiTheme="minorHAnsi" w:cstheme="minorHAnsi"/>
                <w:sz w:val="22"/>
                <w:szCs w:val="22"/>
              </w:rPr>
            </w:pPr>
            <w:r>
              <w:rPr>
                <w:rFonts w:asciiTheme="minorHAnsi" w:hAnsiTheme="minorHAnsi" w:cstheme="minorHAnsi"/>
                <w:sz w:val="22"/>
                <w:szCs w:val="22"/>
              </w:rPr>
              <w:t>Para las actividades finales</w:t>
            </w:r>
            <w:r w:rsidR="00D1786E">
              <w:rPr>
                <w:rFonts w:asciiTheme="minorHAnsi" w:hAnsiTheme="minorHAnsi" w:cstheme="minorHAnsi"/>
                <w:sz w:val="22"/>
                <w:szCs w:val="22"/>
              </w:rPr>
              <w:t>,</w:t>
            </w:r>
            <w:r>
              <w:rPr>
                <w:rFonts w:asciiTheme="minorHAnsi" w:hAnsiTheme="minorHAnsi" w:cstheme="minorHAnsi"/>
                <w:sz w:val="22"/>
                <w:szCs w:val="22"/>
              </w:rPr>
              <w:t xml:space="preserve"> e</w:t>
            </w:r>
            <w:r w:rsidR="00D21B54" w:rsidRPr="00C6790A">
              <w:rPr>
                <w:rFonts w:asciiTheme="minorHAnsi" w:hAnsiTheme="minorHAnsi" w:cstheme="minorHAnsi"/>
                <w:sz w:val="22"/>
                <w:szCs w:val="22"/>
              </w:rPr>
              <w:t xml:space="preserve">l CONTRATISTA </w:t>
            </w:r>
            <w:r w:rsidR="00D1786E">
              <w:rPr>
                <w:rFonts w:asciiTheme="minorHAnsi" w:hAnsiTheme="minorHAnsi" w:cstheme="minorHAnsi"/>
                <w:sz w:val="22"/>
                <w:szCs w:val="22"/>
              </w:rPr>
              <w:t>en</w:t>
            </w:r>
            <w:r w:rsidR="00D21B54" w:rsidRPr="00C6790A">
              <w:rPr>
                <w:rFonts w:asciiTheme="minorHAnsi" w:hAnsiTheme="minorHAnsi" w:cstheme="minorHAnsi"/>
                <w:sz w:val="22"/>
                <w:szCs w:val="22"/>
              </w:rPr>
              <w:t xml:space="preserve"> </w:t>
            </w:r>
            <w:r w:rsidR="00D21B54">
              <w:rPr>
                <w:rFonts w:asciiTheme="minorHAnsi" w:hAnsiTheme="minorHAnsi" w:cstheme="minorHAnsi"/>
                <w:sz w:val="22"/>
                <w:szCs w:val="22"/>
              </w:rPr>
              <w:t>la reunión de inicio de proyecto</w:t>
            </w:r>
            <w:r w:rsidR="00D21B54" w:rsidRPr="00C6790A">
              <w:rPr>
                <w:rFonts w:asciiTheme="minorHAnsi" w:hAnsiTheme="minorHAnsi" w:cstheme="minorHAnsi"/>
                <w:sz w:val="22"/>
                <w:szCs w:val="22"/>
              </w:rPr>
              <w:t xml:space="preserve">, deberá definir </w:t>
            </w:r>
            <w:r w:rsidR="00D21B54">
              <w:rPr>
                <w:rFonts w:asciiTheme="minorHAnsi" w:hAnsiTheme="minorHAnsi" w:cstheme="minorHAnsi"/>
                <w:sz w:val="22"/>
                <w:szCs w:val="22"/>
              </w:rPr>
              <w:t xml:space="preserve">de manera más precisa </w:t>
            </w:r>
            <w:r w:rsidR="00D21B54" w:rsidRPr="00C6790A">
              <w:rPr>
                <w:rFonts w:asciiTheme="minorHAnsi" w:hAnsiTheme="minorHAnsi" w:cstheme="minorHAnsi"/>
                <w:sz w:val="22"/>
                <w:szCs w:val="22"/>
              </w:rPr>
              <w:t xml:space="preserve">la fecha estimada de la culminación de los trabajos de montaje civil y mecánico para </w:t>
            </w:r>
            <w:r w:rsidR="00907B3D">
              <w:rPr>
                <w:rFonts w:asciiTheme="minorHAnsi" w:hAnsiTheme="minorHAnsi" w:cstheme="minorHAnsi"/>
                <w:sz w:val="22"/>
                <w:szCs w:val="22"/>
              </w:rPr>
              <w:t>poder realizar la</w:t>
            </w:r>
            <w:r w:rsidR="00D21B54" w:rsidRPr="00C6790A">
              <w:rPr>
                <w:rFonts w:asciiTheme="minorHAnsi" w:hAnsiTheme="minorHAnsi" w:cstheme="minorHAnsi"/>
                <w:sz w:val="22"/>
                <w:szCs w:val="22"/>
              </w:rPr>
              <w:t xml:space="preserve"> </w:t>
            </w:r>
            <w:r w:rsidR="00AD38A4">
              <w:rPr>
                <w:rFonts w:asciiTheme="minorHAnsi" w:hAnsiTheme="minorHAnsi" w:cstheme="minorHAnsi"/>
                <w:sz w:val="22"/>
                <w:szCs w:val="22"/>
              </w:rPr>
              <w:t>“</w:t>
            </w:r>
            <w:r w:rsidR="00D21B54" w:rsidRPr="00C6790A">
              <w:rPr>
                <w:rFonts w:asciiTheme="minorHAnsi" w:hAnsiTheme="minorHAnsi" w:cstheme="minorHAnsi"/>
                <w:sz w:val="22"/>
                <w:szCs w:val="22"/>
              </w:rPr>
              <w:t>interconexión de sistemas”; que permitirá</w:t>
            </w:r>
            <w:r w:rsidR="00D21B54">
              <w:rPr>
                <w:rFonts w:asciiTheme="minorHAnsi" w:hAnsiTheme="minorHAnsi" w:cstheme="minorHAnsi"/>
                <w:sz w:val="22"/>
                <w:szCs w:val="22"/>
              </w:rPr>
              <w:t xml:space="preserve"> al CONTRATANTE </w:t>
            </w:r>
            <w:r w:rsidR="00D21B54" w:rsidRPr="00C6790A">
              <w:rPr>
                <w:rFonts w:asciiTheme="minorHAnsi" w:hAnsiTheme="minorHAnsi" w:cstheme="minorHAnsi"/>
                <w:sz w:val="22"/>
                <w:szCs w:val="22"/>
              </w:rPr>
              <w:t>realizar la planificación de paradas de planta. El CONTRATANTE hará sus mejores esfuerzos para programar cada parada de planta lo más próxima posible a</w:t>
            </w:r>
            <w:r w:rsidR="00907B3D">
              <w:rPr>
                <w:rFonts w:asciiTheme="minorHAnsi" w:hAnsiTheme="minorHAnsi" w:cstheme="minorHAnsi"/>
                <w:sz w:val="22"/>
                <w:szCs w:val="22"/>
              </w:rPr>
              <w:t xml:space="preserve"> </w:t>
            </w:r>
            <w:r w:rsidR="00D21B54" w:rsidRPr="00C6790A">
              <w:rPr>
                <w:rFonts w:asciiTheme="minorHAnsi" w:hAnsiTheme="minorHAnsi" w:cstheme="minorHAnsi"/>
                <w:sz w:val="22"/>
                <w:szCs w:val="22"/>
              </w:rPr>
              <w:t>l</w:t>
            </w:r>
            <w:r w:rsidR="00907B3D">
              <w:rPr>
                <w:rFonts w:asciiTheme="minorHAnsi" w:hAnsiTheme="minorHAnsi" w:cstheme="minorHAnsi"/>
                <w:sz w:val="22"/>
                <w:szCs w:val="22"/>
              </w:rPr>
              <w:t>a</w:t>
            </w:r>
            <w:r w:rsidR="00D21B54" w:rsidRPr="00C6790A">
              <w:rPr>
                <w:rFonts w:asciiTheme="minorHAnsi" w:hAnsiTheme="minorHAnsi" w:cstheme="minorHAnsi"/>
                <w:sz w:val="22"/>
                <w:szCs w:val="22"/>
              </w:rPr>
              <w:t xml:space="preserve"> </w:t>
            </w:r>
            <w:r w:rsidR="00907B3D">
              <w:rPr>
                <w:rFonts w:asciiTheme="minorHAnsi" w:hAnsiTheme="minorHAnsi" w:cstheme="minorHAnsi"/>
                <w:sz w:val="22"/>
                <w:szCs w:val="22"/>
              </w:rPr>
              <w:t xml:space="preserve">fecha </w:t>
            </w:r>
            <w:r w:rsidR="00D21B54" w:rsidRPr="00C6790A">
              <w:rPr>
                <w:rFonts w:asciiTheme="minorHAnsi" w:hAnsiTheme="minorHAnsi" w:cstheme="minorHAnsi"/>
                <w:sz w:val="22"/>
                <w:szCs w:val="22"/>
              </w:rPr>
              <w:t>mencionad</w:t>
            </w:r>
            <w:r w:rsidR="00907B3D">
              <w:rPr>
                <w:rFonts w:asciiTheme="minorHAnsi" w:hAnsiTheme="minorHAnsi" w:cstheme="minorHAnsi"/>
                <w:sz w:val="22"/>
                <w:szCs w:val="22"/>
              </w:rPr>
              <w:t>a</w:t>
            </w:r>
            <w:r w:rsidR="00D21B54" w:rsidRPr="00C6790A">
              <w:rPr>
                <w:rFonts w:asciiTheme="minorHAnsi" w:hAnsiTheme="minorHAnsi" w:cstheme="minorHAnsi"/>
                <w:sz w:val="22"/>
                <w:szCs w:val="22"/>
              </w:rPr>
              <w:t xml:space="preserve">. </w:t>
            </w:r>
          </w:p>
          <w:p w14:paraId="1FFF15C4" w14:textId="77777777" w:rsidR="00907B3D" w:rsidRDefault="00907B3D" w:rsidP="00D21B54">
            <w:pPr>
              <w:pStyle w:val="Default"/>
              <w:widowControl/>
              <w:spacing w:line="276" w:lineRule="auto"/>
              <w:jc w:val="both"/>
              <w:rPr>
                <w:rFonts w:asciiTheme="minorHAnsi" w:hAnsiTheme="minorHAnsi" w:cstheme="minorHAnsi"/>
                <w:sz w:val="22"/>
                <w:szCs w:val="22"/>
              </w:rPr>
            </w:pPr>
          </w:p>
          <w:p w14:paraId="17F2C1B1" w14:textId="77777777" w:rsidR="00907B3D" w:rsidRDefault="00EF4386" w:rsidP="00D21B54">
            <w:pPr>
              <w:pStyle w:val="Default"/>
              <w:widowControl/>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En caso </w:t>
            </w:r>
            <w:r w:rsidR="00EA75F2">
              <w:rPr>
                <w:rFonts w:asciiTheme="minorHAnsi" w:hAnsiTheme="minorHAnsi" w:cstheme="minorHAnsi"/>
                <w:sz w:val="22"/>
                <w:szCs w:val="22"/>
              </w:rPr>
              <w:t>q</w:t>
            </w:r>
            <w:r>
              <w:rPr>
                <w:rFonts w:asciiTheme="minorHAnsi" w:hAnsiTheme="minorHAnsi" w:cstheme="minorHAnsi"/>
                <w:sz w:val="22"/>
                <w:szCs w:val="22"/>
              </w:rPr>
              <w:t xml:space="preserve">ue </w:t>
            </w:r>
            <w:r w:rsidR="006F3575">
              <w:rPr>
                <w:rFonts w:asciiTheme="minorHAnsi" w:hAnsiTheme="minorHAnsi" w:cstheme="minorHAnsi"/>
                <w:sz w:val="22"/>
                <w:szCs w:val="22"/>
              </w:rPr>
              <w:t xml:space="preserve">la parada </w:t>
            </w:r>
            <w:r w:rsidR="00EA75F2">
              <w:rPr>
                <w:rFonts w:asciiTheme="minorHAnsi" w:hAnsiTheme="minorHAnsi" w:cstheme="minorHAnsi"/>
                <w:sz w:val="22"/>
                <w:szCs w:val="22"/>
              </w:rPr>
              <w:t xml:space="preserve">de planta </w:t>
            </w:r>
            <w:r w:rsidR="006F3575">
              <w:rPr>
                <w:rFonts w:asciiTheme="minorHAnsi" w:hAnsiTheme="minorHAnsi" w:cstheme="minorHAnsi"/>
                <w:sz w:val="22"/>
                <w:szCs w:val="22"/>
              </w:rPr>
              <w:t>no pueda programarse en las fechas indicadas</w:t>
            </w:r>
            <w:r w:rsidR="00EA75F2">
              <w:rPr>
                <w:rFonts w:asciiTheme="minorHAnsi" w:hAnsiTheme="minorHAnsi" w:cstheme="minorHAnsi"/>
                <w:sz w:val="22"/>
                <w:szCs w:val="22"/>
              </w:rPr>
              <w:t xml:space="preserve"> en el cronograma</w:t>
            </w:r>
            <w:r w:rsidR="006F3575">
              <w:rPr>
                <w:rFonts w:asciiTheme="minorHAnsi" w:hAnsiTheme="minorHAnsi" w:cstheme="minorHAnsi"/>
                <w:sz w:val="22"/>
                <w:szCs w:val="22"/>
              </w:rPr>
              <w:t xml:space="preserve">, el CONTRATISTA podrá solicitar </w:t>
            </w:r>
            <w:r w:rsidR="00EA75F2">
              <w:rPr>
                <w:rFonts w:asciiTheme="minorHAnsi" w:hAnsiTheme="minorHAnsi" w:cstheme="minorHAnsi"/>
                <w:sz w:val="22"/>
                <w:szCs w:val="22"/>
              </w:rPr>
              <w:t>la ampliación en plazo,</w:t>
            </w:r>
            <w:r w:rsidR="006F3575">
              <w:rPr>
                <w:rFonts w:asciiTheme="minorHAnsi" w:hAnsiTheme="minorHAnsi" w:cstheme="minorHAnsi"/>
                <w:sz w:val="22"/>
                <w:szCs w:val="22"/>
              </w:rPr>
              <w:t xml:space="preserve"> </w:t>
            </w:r>
            <w:r w:rsidR="00EA75F2">
              <w:rPr>
                <w:rFonts w:asciiTheme="minorHAnsi" w:hAnsiTheme="minorHAnsi" w:cstheme="minorHAnsi"/>
                <w:sz w:val="22"/>
                <w:szCs w:val="22"/>
              </w:rPr>
              <w:t>misma que no implicara modificación en el monto del contrato</w:t>
            </w:r>
            <w:r w:rsidR="006F3575">
              <w:rPr>
                <w:rFonts w:asciiTheme="minorHAnsi" w:hAnsiTheme="minorHAnsi" w:cstheme="minorHAnsi"/>
                <w:sz w:val="22"/>
                <w:szCs w:val="22"/>
              </w:rPr>
              <w:t>.</w:t>
            </w:r>
          </w:p>
          <w:p w14:paraId="56FD73B3" w14:textId="77777777" w:rsidR="00EF4386" w:rsidRDefault="00EF4386" w:rsidP="00D21B54">
            <w:pPr>
              <w:pStyle w:val="Default"/>
              <w:widowControl/>
              <w:spacing w:line="276" w:lineRule="auto"/>
              <w:jc w:val="both"/>
              <w:rPr>
                <w:rFonts w:asciiTheme="minorHAnsi" w:hAnsiTheme="minorHAnsi" w:cstheme="minorHAnsi"/>
                <w:sz w:val="22"/>
                <w:szCs w:val="22"/>
              </w:rPr>
            </w:pPr>
          </w:p>
          <w:p w14:paraId="544C700B" w14:textId="77777777" w:rsidR="00D21B54" w:rsidRPr="00C6790A" w:rsidRDefault="00D21B54" w:rsidP="00D21B54">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Los oferentes deben tomar en cuenta el requerimiento de optimización de tiempo, debiendo plasmar en sus propuestas un cronograma que aproveche al máximo los tiempos previos a cada parada de planta realizando trabajos en paralelo y culminando con antelación todos los trabajos que no requieran que las unidades se encuentren detenidas. El tiempo de ejecución del proyecto, contemplando la fabricación e implementación de los recipientes a presión y la compra e importación del adsorbente, es un factor calificable dentro del proceso de licitación para la selección del CONTRATISTA.</w:t>
            </w:r>
          </w:p>
          <w:p w14:paraId="137343EB" w14:textId="77777777" w:rsidR="00D21B54" w:rsidRPr="00C6790A" w:rsidRDefault="00D21B54" w:rsidP="00D21B54">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 </w:t>
            </w:r>
          </w:p>
          <w:p w14:paraId="480153C1" w14:textId="77777777" w:rsidR="00F4576C" w:rsidRDefault="00D21B54" w:rsidP="00D21B54">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Durante el periodo de integración a la planta (parada programada), el CONTRATISTA deberá disponer de los recursos, mano de obra y materiales necesarios para terminar las actividades en el menor tiempo posible, considerando la limitación de los tiempos de parada de cada planta; mismos que no pueden ser ampliados dada la importancia operativa de las plantas</w:t>
            </w:r>
            <w:r>
              <w:rPr>
                <w:rFonts w:asciiTheme="minorHAnsi" w:hAnsiTheme="minorHAnsi" w:cstheme="minorHAnsi"/>
                <w:sz w:val="22"/>
                <w:szCs w:val="22"/>
                <w:lang w:val="es-BO" w:eastAsia="es-BO"/>
              </w:rPr>
              <w:t xml:space="preserve">. </w:t>
            </w:r>
          </w:p>
          <w:p w14:paraId="75F6F498" w14:textId="77777777" w:rsidR="00F4576C" w:rsidRDefault="00F4576C" w:rsidP="00D21B54">
            <w:pPr>
              <w:autoSpaceDE w:val="0"/>
              <w:autoSpaceDN w:val="0"/>
              <w:adjustRightInd w:val="0"/>
              <w:spacing w:line="276" w:lineRule="auto"/>
              <w:jc w:val="both"/>
              <w:rPr>
                <w:rFonts w:asciiTheme="minorHAnsi" w:hAnsiTheme="minorHAnsi" w:cstheme="minorHAnsi"/>
                <w:sz w:val="22"/>
                <w:szCs w:val="22"/>
                <w:lang w:val="es-BO" w:eastAsia="es-BO"/>
              </w:rPr>
            </w:pPr>
          </w:p>
          <w:p w14:paraId="1E125120" w14:textId="77777777" w:rsidR="00F4576C" w:rsidRDefault="00F4576C" w:rsidP="00F4576C">
            <w:pPr>
              <w:autoSpaceDE w:val="0"/>
              <w:autoSpaceDN w:val="0"/>
              <w:adjustRightInd w:val="0"/>
              <w:spacing w:line="276" w:lineRule="auto"/>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Para solicitar una parada de planta, fuera de las paradas programadas por mantenimiento, se tiene las siguientes consideraciones: </w:t>
            </w:r>
          </w:p>
          <w:p w14:paraId="3FBEED4D" w14:textId="77777777" w:rsidR="00F4576C" w:rsidRDefault="00F4576C" w:rsidP="00F4576C">
            <w:pPr>
              <w:pStyle w:val="Prrafodelista"/>
              <w:autoSpaceDE w:val="0"/>
              <w:autoSpaceDN w:val="0"/>
              <w:adjustRightInd w:val="0"/>
              <w:spacing w:line="276" w:lineRule="auto"/>
              <w:ind w:left="720"/>
              <w:jc w:val="both"/>
              <w:rPr>
                <w:rFonts w:asciiTheme="minorHAnsi" w:hAnsiTheme="minorHAnsi" w:cstheme="minorHAnsi"/>
                <w:sz w:val="22"/>
                <w:szCs w:val="22"/>
                <w:lang w:val="es-BO" w:eastAsia="es-BO"/>
              </w:rPr>
            </w:pPr>
          </w:p>
          <w:p w14:paraId="1AA2710D" w14:textId="145BFD47" w:rsidR="00D21B54" w:rsidRDefault="00D21B54" w:rsidP="00787593">
            <w:pPr>
              <w:pStyle w:val="Prrafodelista"/>
              <w:numPr>
                <w:ilvl w:val="0"/>
                <w:numId w:val="50"/>
              </w:numPr>
              <w:autoSpaceDE w:val="0"/>
              <w:autoSpaceDN w:val="0"/>
              <w:adjustRightInd w:val="0"/>
              <w:spacing w:line="276" w:lineRule="auto"/>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w:t>
            </w:r>
            <w:r w:rsidRPr="00DC0EDF">
              <w:rPr>
                <w:rFonts w:asciiTheme="minorHAnsi" w:hAnsiTheme="minorHAnsi" w:cstheme="minorHAnsi"/>
                <w:sz w:val="22"/>
                <w:szCs w:val="22"/>
                <w:lang w:val="es-BO" w:eastAsia="es-BO"/>
              </w:rPr>
              <w:t>iempo máximo</w:t>
            </w:r>
            <w:r>
              <w:rPr>
                <w:rFonts w:asciiTheme="minorHAnsi" w:hAnsiTheme="minorHAnsi" w:cstheme="minorHAnsi"/>
                <w:sz w:val="22"/>
                <w:szCs w:val="22"/>
                <w:lang w:val="es-BO" w:eastAsia="es-BO"/>
              </w:rPr>
              <w:t xml:space="preserve"> de parada por</w:t>
            </w:r>
            <w:r w:rsidRPr="00DC0EDF">
              <w:rPr>
                <w:rFonts w:asciiTheme="minorHAnsi" w:hAnsiTheme="minorHAnsi" w:cstheme="minorHAnsi"/>
                <w:sz w:val="22"/>
                <w:szCs w:val="22"/>
                <w:lang w:val="es-BO" w:eastAsia="es-BO"/>
              </w:rPr>
              <w:t xml:space="preserve"> planta de 12 </w:t>
            </w:r>
            <w:r>
              <w:rPr>
                <w:rFonts w:asciiTheme="minorHAnsi" w:hAnsiTheme="minorHAnsi" w:cstheme="minorHAnsi"/>
                <w:sz w:val="22"/>
                <w:szCs w:val="22"/>
                <w:lang w:val="es-BO" w:eastAsia="es-BO"/>
              </w:rPr>
              <w:t>días (</w:t>
            </w:r>
            <w:r w:rsidRPr="00DC0EDF">
              <w:rPr>
                <w:rFonts w:asciiTheme="minorHAnsi" w:hAnsiTheme="minorHAnsi" w:cstheme="minorHAnsi"/>
                <w:sz w:val="22"/>
                <w:szCs w:val="22"/>
                <w:lang w:val="es-BO" w:eastAsia="es-BO"/>
              </w:rPr>
              <w:t xml:space="preserve">PSLRG </w:t>
            </w:r>
            <w:r w:rsidR="00926888" w:rsidRPr="00DC0EDF">
              <w:rPr>
                <w:rFonts w:asciiTheme="minorHAnsi" w:hAnsiTheme="minorHAnsi" w:cstheme="minorHAnsi"/>
                <w:sz w:val="22"/>
                <w:szCs w:val="22"/>
                <w:lang w:val="es-BO" w:eastAsia="es-BO"/>
              </w:rPr>
              <w:t>y PSLCV</w:t>
            </w:r>
            <w:r>
              <w:rPr>
                <w:rFonts w:asciiTheme="minorHAnsi" w:hAnsiTheme="minorHAnsi" w:cstheme="minorHAnsi"/>
                <w:sz w:val="22"/>
                <w:szCs w:val="22"/>
                <w:lang w:val="es-BO" w:eastAsia="es-BO"/>
              </w:rPr>
              <w:t>).</w:t>
            </w:r>
          </w:p>
          <w:p w14:paraId="64D7BD89" w14:textId="77777777" w:rsidR="00D21B54" w:rsidRDefault="00D21B54" w:rsidP="00787593">
            <w:pPr>
              <w:pStyle w:val="Prrafodelista"/>
              <w:numPr>
                <w:ilvl w:val="0"/>
                <w:numId w:val="50"/>
              </w:numPr>
              <w:autoSpaceDE w:val="0"/>
              <w:autoSpaceDN w:val="0"/>
              <w:adjustRightInd w:val="0"/>
              <w:spacing w:line="276" w:lineRule="auto"/>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Los paros no podrán realizarse en el mismo mes. </w:t>
            </w:r>
          </w:p>
          <w:p w14:paraId="438F2B5A" w14:textId="77777777" w:rsidR="00D21B54" w:rsidRPr="00DC0EDF" w:rsidRDefault="00D21B54" w:rsidP="00787593">
            <w:pPr>
              <w:pStyle w:val="Prrafodelista"/>
              <w:numPr>
                <w:ilvl w:val="0"/>
                <w:numId w:val="50"/>
              </w:numPr>
              <w:autoSpaceDE w:val="0"/>
              <w:autoSpaceDN w:val="0"/>
              <w:adjustRightInd w:val="0"/>
              <w:spacing w:line="276" w:lineRule="auto"/>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paros no pueden realizarse en los meses de mayor demanda de GLP (Específicamente Junio – Julio).</w:t>
            </w:r>
          </w:p>
          <w:p w14:paraId="667EFBD4" w14:textId="77777777" w:rsidR="00D21B54" w:rsidRDefault="00D21B54" w:rsidP="000E4EF7">
            <w:pPr>
              <w:spacing w:line="276" w:lineRule="auto"/>
              <w:jc w:val="both"/>
              <w:rPr>
                <w:rFonts w:asciiTheme="minorHAnsi" w:hAnsiTheme="minorHAnsi" w:cstheme="minorHAnsi"/>
                <w:sz w:val="22"/>
                <w:szCs w:val="22"/>
              </w:rPr>
            </w:pPr>
          </w:p>
          <w:p w14:paraId="308FCF94" w14:textId="77777777"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deberá proveer todos los recursos necesarios para ejecutar las actividades de liberación de los sistemas de existentes para la intervención de los Tie-Ins en las Plantas (PSLCV y PSLRG). Entre estos recursos se tiene, de manera enunciativa más no limitativa: vehículos, grúa, andamios certificados y validados por SMS de cada Planta, herramientas, recursos humanos, equipos, luminarias, equipos de generación de corriente autónoma y otros.</w:t>
            </w:r>
          </w:p>
          <w:p w14:paraId="181B3942" w14:textId="77777777" w:rsidR="003954CF" w:rsidRPr="00595287" w:rsidRDefault="003954CF" w:rsidP="000A4B8C">
            <w:pPr>
              <w:rPr>
                <w:rFonts w:asciiTheme="minorHAnsi" w:hAnsiTheme="minorHAnsi" w:cstheme="minorHAnsi"/>
                <w:lang w:val="es-BO"/>
              </w:rPr>
            </w:pPr>
          </w:p>
          <w:p w14:paraId="6770604E" w14:textId="77777777" w:rsidR="000D5A66" w:rsidRPr="00C6790A" w:rsidRDefault="000D5A66" w:rsidP="00686349">
            <w:pPr>
              <w:pStyle w:val="Ttulo2"/>
              <w:numPr>
                <w:ilvl w:val="2"/>
                <w:numId w:val="1"/>
              </w:numPr>
              <w:spacing w:before="0" w:after="0" w:line="276" w:lineRule="auto"/>
              <w:rPr>
                <w:rFonts w:asciiTheme="minorHAnsi" w:hAnsiTheme="minorHAnsi" w:cstheme="minorHAnsi"/>
              </w:rPr>
            </w:pPr>
            <w:r w:rsidRPr="00C6790A">
              <w:rPr>
                <w:rFonts w:asciiTheme="minorHAnsi" w:hAnsiTheme="minorHAnsi" w:cstheme="minorHAnsi"/>
              </w:rPr>
              <w:t xml:space="preserve">ETAPA DE </w:t>
            </w:r>
            <w:r>
              <w:rPr>
                <w:rFonts w:asciiTheme="minorHAnsi" w:hAnsiTheme="minorHAnsi" w:cstheme="minorHAnsi"/>
              </w:rPr>
              <w:t xml:space="preserve">PRE-COMISIONADO, </w:t>
            </w:r>
            <w:r w:rsidRPr="00C6790A">
              <w:rPr>
                <w:rFonts w:asciiTheme="minorHAnsi" w:hAnsiTheme="minorHAnsi" w:cstheme="minorHAnsi"/>
              </w:rPr>
              <w:t>COMISIONADO Y PUESTA EN MARCHA</w:t>
            </w:r>
            <w:r w:rsidR="000744B2">
              <w:rPr>
                <w:rFonts w:asciiTheme="minorHAnsi" w:hAnsiTheme="minorHAnsi" w:cstheme="minorHAnsi"/>
              </w:rPr>
              <w:t xml:space="preserve"> Y PRUEBAS DE DESEMPEÑO</w:t>
            </w:r>
          </w:p>
          <w:p w14:paraId="5D2B8D8A" w14:textId="77777777" w:rsidR="000D5A66" w:rsidRPr="00C6790A" w:rsidRDefault="000D5A66" w:rsidP="000A4B8C">
            <w:pPr>
              <w:pStyle w:val="Default"/>
              <w:rPr>
                <w:rFonts w:asciiTheme="minorHAnsi" w:hAnsiTheme="minorHAnsi" w:cstheme="minorHAnsi"/>
                <w:sz w:val="22"/>
                <w:szCs w:val="22"/>
              </w:rPr>
            </w:pPr>
          </w:p>
          <w:p w14:paraId="6AE1D4FA" w14:textId="77777777" w:rsidR="000D5A66" w:rsidRPr="00C6790A" w:rsidRDefault="000D5A66" w:rsidP="000E4EF7">
            <w:pPr>
              <w:pStyle w:val="Default"/>
              <w:spacing w:line="276" w:lineRule="auto"/>
              <w:rPr>
                <w:rFonts w:asciiTheme="minorHAnsi" w:hAnsiTheme="minorHAnsi" w:cstheme="minorHAnsi"/>
                <w:sz w:val="22"/>
                <w:szCs w:val="22"/>
              </w:rPr>
            </w:pPr>
            <w:r w:rsidRPr="00C6790A">
              <w:rPr>
                <w:rFonts w:asciiTheme="minorHAnsi" w:hAnsiTheme="minorHAnsi" w:cstheme="minorHAnsi"/>
                <w:sz w:val="22"/>
                <w:szCs w:val="22"/>
              </w:rPr>
              <w:t xml:space="preserve">Dentro de las labores de </w:t>
            </w:r>
            <w:r w:rsidR="0078267B">
              <w:rPr>
                <w:rFonts w:asciiTheme="minorHAnsi" w:hAnsiTheme="minorHAnsi" w:cstheme="minorHAnsi"/>
                <w:sz w:val="22"/>
                <w:szCs w:val="22"/>
              </w:rPr>
              <w:t xml:space="preserve">pre-comisionado, comisionado y </w:t>
            </w:r>
            <w:r w:rsidRPr="00C6790A">
              <w:rPr>
                <w:rFonts w:asciiTheme="minorHAnsi" w:hAnsiTheme="minorHAnsi" w:cstheme="minorHAnsi"/>
                <w:sz w:val="22"/>
                <w:szCs w:val="22"/>
              </w:rPr>
              <w:t xml:space="preserve">puesta en marcha que son responsabilidad del Contratista tenemos: </w:t>
            </w:r>
          </w:p>
          <w:p w14:paraId="74B45F99" w14:textId="77777777" w:rsidR="000D5A66" w:rsidRPr="00C6790A" w:rsidRDefault="000D5A66" w:rsidP="000E4EF7">
            <w:pPr>
              <w:pStyle w:val="Default"/>
              <w:widowControl/>
              <w:numPr>
                <w:ilvl w:val="0"/>
                <w:numId w:val="3"/>
              </w:numPr>
              <w:spacing w:line="276" w:lineRule="auto"/>
              <w:rPr>
                <w:rFonts w:asciiTheme="minorHAnsi" w:hAnsiTheme="minorHAnsi" w:cstheme="minorHAnsi"/>
                <w:sz w:val="22"/>
                <w:szCs w:val="22"/>
              </w:rPr>
            </w:pPr>
            <w:r w:rsidRPr="00C6790A">
              <w:rPr>
                <w:rFonts w:asciiTheme="minorHAnsi" w:hAnsiTheme="minorHAnsi" w:cstheme="minorHAnsi"/>
                <w:sz w:val="22"/>
                <w:szCs w:val="22"/>
              </w:rPr>
              <w:t xml:space="preserve">Verificación de la instalación de todos los equipos, tuberías, válvulas, instrumentos y otros. </w:t>
            </w:r>
          </w:p>
          <w:p w14:paraId="46C45642" w14:textId="77777777"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Provisión de los materiales, equipos y estructuras necesarios para realizar el carguío de adsorbentes (tolvas, mangas, etc.).</w:t>
            </w:r>
          </w:p>
          <w:p w14:paraId="752E0E8B" w14:textId="77777777" w:rsidR="000D5A66" w:rsidRPr="00C6790A" w:rsidRDefault="000D5A66" w:rsidP="000E4EF7">
            <w:pPr>
              <w:pStyle w:val="Default"/>
              <w:widowControl/>
              <w:numPr>
                <w:ilvl w:val="0"/>
                <w:numId w:val="3"/>
              </w:numPr>
              <w:spacing w:line="276" w:lineRule="auto"/>
              <w:rPr>
                <w:rFonts w:asciiTheme="minorHAnsi" w:hAnsiTheme="minorHAnsi" w:cstheme="minorHAnsi"/>
                <w:sz w:val="22"/>
                <w:szCs w:val="22"/>
              </w:rPr>
            </w:pPr>
            <w:r w:rsidRPr="00C6790A">
              <w:rPr>
                <w:rFonts w:asciiTheme="minorHAnsi" w:hAnsiTheme="minorHAnsi" w:cstheme="minorHAnsi"/>
                <w:sz w:val="22"/>
                <w:szCs w:val="22"/>
              </w:rPr>
              <w:t>Pre-comisionado de la URM y toda otra área impactada por la ejecución del proyecto (limpieza de equipos y líneas, secado, pruebas de presión)</w:t>
            </w:r>
          </w:p>
          <w:p w14:paraId="02F0F245" w14:textId="77777777" w:rsidR="000D5A66" w:rsidRDefault="000D5A66" w:rsidP="000E4EF7">
            <w:pPr>
              <w:pStyle w:val="Default"/>
              <w:widowControl/>
              <w:numPr>
                <w:ilvl w:val="0"/>
                <w:numId w:val="3"/>
              </w:numPr>
              <w:spacing w:line="276" w:lineRule="auto"/>
              <w:rPr>
                <w:rFonts w:asciiTheme="minorHAnsi" w:hAnsiTheme="minorHAnsi" w:cstheme="minorHAnsi"/>
                <w:sz w:val="22"/>
                <w:szCs w:val="22"/>
              </w:rPr>
            </w:pPr>
            <w:r w:rsidRPr="00C6790A">
              <w:rPr>
                <w:rFonts w:asciiTheme="minorHAnsi" w:hAnsiTheme="minorHAnsi" w:cstheme="minorHAnsi"/>
                <w:sz w:val="22"/>
                <w:szCs w:val="22"/>
              </w:rPr>
              <w:t>Comisionado de la URM (inertizado, prueba de hermeticidad, calibración de instrumentos)</w:t>
            </w:r>
          </w:p>
          <w:p w14:paraId="708AF9A2" w14:textId="77777777" w:rsidR="000D5A66" w:rsidRDefault="000D5A66" w:rsidP="000E4EF7">
            <w:pPr>
              <w:pStyle w:val="Default"/>
              <w:widowControl/>
              <w:numPr>
                <w:ilvl w:val="0"/>
                <w:numId w:val="3"/>
              </w:numPr>
              <w:spacing w:line="276" w:lineRule="auto"/>
              <w:rPr>
                <w:rFonts w:asciiTheme="minorHAnsi" w:hAnsiTheme="minorHAnsi" w:cstheme="minorHAnsi"/>
                <w:sz w:val="22"/>
                <w:szCs w:val="22"/>
              </w:rPr>
            </w:pPr>
            <w:r w:rsidRPr="00C6790A">
              <w:rPr>
                <w:rFonts w:asciiTheme="minorHAnsi" w:hAnsiTheme="minorHAnsi" w:cstheme="minorHAnsi"/>
                <w:sz w:val="22"/>
                <w:szCs w:val="22"/>
              </w:rPr>
              <w:t>Carguío de adsorbentes</w:t>
            </w:r>
          </w:p>
          <w:p w14:paraId="1E97C161" w14:textId="77777777" w:rsidR="000D5A66" w:rsidRPr="00C6790A" w:rsidRDefault="000D5A66" w:rsidP="000E4EF7">
            <w:pPr>
              <w:pStyle w:val="Default"/>
              <w:widowControl/>
              <w:numPr>
                <w:ilvl w:val="0"/>
                <w:numId w:val="3"/>
              </w:numPr>
              <w:spacing w:line="276" w:lineRule="auto"/>
              <w:rPr>
                <w:rFonts w:asciiTheme="minorHAnsi" w:hAnsiTheme="minorHAnsi" w:cstheme="minorHAnsi"/>
                <w:sz w:val="22"/>
                <w:szCs w:val="22"/>
              </w:rPr>
            </w:pPr>
            <w:r>
              <w:rPr>
                <w:rFonts w:asciiTheme="minorHAnsi" w:hAnsiTheme="minorHAnsi" w:cstheme="minorHAnsi"/>
                <w:sz w:val="22"/>
                <w:szCs w:val="22"/>
              </w:rPr>
              <w:t>Aceptación mecánica</w:t>
            </w:r>
            <w:r w:rsidRPr="00C6790A">
              <w:rPr>
                <w:rFonts w:asciiTheme="minorHAnsi" w:hAnsiTheme="minorHAnsi" w:cstheme="minorHAnsi"/>
                <w:sz w:val="22"/>
                <w:szCs w:val="22"/>
              </w:rPr>
              <w:t xml:space="preserve"> </w:t>
            </w:r>
          </w:p>
          <w:p w14:paraId="3EE264A7" w14:textId="77777777" w:rsidR="000D5A66" w:rsidRPr="00C6790A" w:rsidRDefault="000D5A66" w:rsidP="000E4EF7">
            <w:pPr>
              <w:pStyle w:val="Default"/>
              <w:widowControl/>
              <w:numPr>
                <w:ilvl w:val="0"/>
                <w:numId w:val="3"/>
              </w:numPr>
              <w:spacing w:line="276" w:lineRule="auto"/>
              <w:rPr>
                <w:rFonts w:asciiTheme="minorHAnsi" w:hAnsiTheme="minorHAnsi" w:cstheme="minorHAnsi"/>
                <w:sz w:val="22"/>
                <w:szCs w:val="22"/>
              </w:rPr>
            </w:pPr>
            <w:r w:rsidRPr="00C6790A">
              <w:rPr>
                <w:rFonts w:asciiTheme="minorHAnsi" w:hAnsiTheme="minorHAnsi" w:cstheme="minorHAnsi"/>
                <w:sz w:val="22"/>
                <w:szCs w:val="22"/>
              </w:rPr>
              <w:t>Puesta en marcha de la URM</w:t>
            </w:r>
          </w:p>
          <w:p w14:paraId="0E3C4046" w14:textId="77777777" w:rsidR="000D5A66" w:rsidRPr="00C6790A" w:rsidRDefault="000D5A66" w:rsidP="000E4EF7">
            <w:pPr>
              <w:pStyle w:val="Default"/>
              <w:widowControl/>
              <w:numPr>
                <w:ilvl w:val="0"/>
                <w:numId w:val="3"/>
              </w:numPr>
              <w:spacing w:line="276" w:lineRule="auto"/>
              <w:rPr>
                <w:rFonts w:asciiTheme="minorHAnsi" w:hAnsiTheme="minorHAnsi" w:cstheme="minorHAnsi"/>
                <w:sz w:val="22"/>
                <w:szCs w:val="22"/>
              </w:rPr>
            </w:pPr>
            <w:r w:rsidRPr="00C6790A">
              <w:rPr>
                <w:rFonts w:asciiTheme="minorHAnsi" w:hAnsiTheme="minorHAnsi" w:cstheme="minorHAnsi"/>
                <w:sz w:val="22"/>
                <w:szCs w:val="22"/>
              </w:rPr>
              <w:t>Prueba de desempeño (Performance test)</w:t>
            </w:r>
          </w:p>
          <w:p w14:paraId="387A7C98"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4E0AB1C7"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deberá presentar los procedimientos de pre-comisionado, comisionado, puesta en marcha y pruebas de desempeño, con los respectivos registros para cada etapa (pruebas hidráulicas, limpieza de tuberías y equipos, normalizado, etc.).</w:t>
            </w:r>
          </w:p>
          <w:p w14:paraId="0B5301FA"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0A7F8FC4"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Para realizar el carguío de adsorbente, el CONTRATISTA deberá generar un procedimiento de carguío, considerando las recomendaciones y requerimientos del PROVEEDOR del mismo. Finalizada la etapa de carguío deberá presentar el diagrama de carguío junto con una tabla detallada que indique la cantidad de tambores de adsorbente y material cerámico empleados en cada capa del relleno, los mencionados documentos deberán ser presentados en físico y digital, validado y firmado por el encargado de la actividad, ya sea del CONTRATISTA, o sub-contratista si es que existiere, para esta actividad.</w:t>
            </w:r>
          </w:p>
          <w:p w14:paraId="5ABB11AB"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55A1A131" w14:textId="77777777"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CONTRATISTA será responsable de la planificación e implementación del Pre-comisionado, </w:t>
            </w:r>
            <w:r>
              <w:rPr>
                <w:rFonts w:asciiTheme="minorHAnsi" w:hAnsiTheme="minorHAnsi" w:cstheme="minorHAnsi"/>
                <w:sz w:val="22"/>
                <w:szCs w:val="22"/>
              </w:rPr>
              <w:t xml:space="preserve">Aceptación mecánica, </w:t>
            </w:r>
            <w:r w:rsidRPr="00C6790A">
              <w:rPr>
                <w:rFonts w:asciiTheme="minorHAnsi" w:hAnsiTheme="minorHAnsi" w:cstheme="minorHAnsi"/>
                <w:sz w:val="22"/>
                <w:szCs w:val="22"/>
              </w:rPr>
              <w:t xml:space="preserve">Comisionado, Puesta en Marcha y Pruebas de Desempeño para el Proyecto. Para ello deberá emitir un Plan de Pre-comisionado, Comisionado, y Puesta en Marcha, aprobado por </w:t>
            </w:r>
            <w:r w:rsidR="00DF75A3">
              <w:rPr>
                <w:rFonts w:asciiTheme="minorHAnsi" w:hAnsiTheme="minorHAnsi" w:cstheme="minorHAnsi"/>
                <w:sz w:val="22"/>
                <w:szCs w:val="22"/>
              </w:rPr>
              <w:t>la</w:t>
            </w:r>
            <w:r w:rsidR="00D247DE">
              <w:rPr>
                <w:rFonts w:asciiTheme="minorHAnsi" w:hAnsiTheme="minorHAnsi" w:cstheme="minorHAnsi"/>
                <w:bCs/>
                <w:sz w:val="22"/>
                <w:szCs w:val="22"/>
                <w:lang w:eastAsia="es-BO"/>
              </w:rPr>
              <w:t xml:space="preserve"> </w:t>
            </w:r>
            <w:r w:rsidR="00D247DE">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xml:space="preserve">, velando por el cumplimiento de plazos de entrega y calidad. </w:t>
            </w:r>
          </w:p>
          <w:p w14:paraId="34B1A700" w14:textId="77777777" w:rsidR="000D5A66" w:rsidRPr="00C6790A" w:rsidRDefault="000D5A66" w:rsidP="000E4EF7">
            <w:pPr>
              <w:spacing w:line="276" w:lineRule="auto"/>
              <w:jc w:val="both"/>
              <w:rPr>
                <w:rFonts w:asciiTheme="minorHAnsi" w:hAnsiTheme="minorHAnsi" w:cstheme="minorHAnsi"/>
                <w:sz w:val="22"/>
                <w:szCs w:val="22"/>
              </w:rPr>
            </w:pPr>
          </w:p>
          <w:p w14:paraId="1E606872" w14:textId="77777777"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Durante esta etapa, el CONTRATISTA debe:</w:t>
            </w:r>
          </w:p>
          <w:p w14:paraId="73938ECA" w14:textId="77777777" w:rsidR="000D5A66" w:rsidRPr="00C6790A" w:rsidRDefault="000D5A66" w:rsidP="000E4EF7">
            <w:pPr>
              <w:pStyle w:val="Prrafodelista"/>
              <w:numPr>
                <w:ilvl w:val="0"/>
                <w:numId w:val="1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Garantizar la ejecución del Pre-comisionado y Comisionado para alcanzar una adecuada Puesta en Marcha.</w:t>
            </w:r>
          </w:p>
          <w:p w14:paraId="7ED9D01E" w14:textId="77777777" w:rsidR="000D5A66" w:rsidRPr="00C6790A" w:rsidRDefault="000D5A66" w:rsidP="000E4EF7">
            <w:pPr>
              <w:pStyle w:val="Prrafodelista"/>
              <w:numPr>
                <w:ilvl w:val="0"/>
                <w:numId w:val="1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Generar toda la documentación necesaria para esta etapa (Planificación de Pre-comisionado, Comisionado, Puesta en Marcha y Pruebas de Garantía para el Proyecto, Manuales Operativos, capacitación en sitio, etc.), con suficiente anticipación al comienzo del pre-comisionado, comisionado y puesta en marcha; evitando retrasos en estas fases del cronograma de actividades.  </w:t>
            </w:r>
          </w:p>
          <w:p w14:paraId="05120F1B" w14:textId="77777777" w:rsidR="000D5A66" w:rsidRPr="00C6790A" w:rsidRDefault="000D5A66" w:rsidP="000E4EF7">
            <w:pPr>
              <w:spacing w:line="276" w:lineRule="auto"/>
              <w:jc w:val="both"/>
              <w:rPr>
                <w:rFonts w:asciiTheme="minorHAnsi" w:hAnsiTheme="minorHAnsi" w:cstheme="minorHAnsi"/>
                <w:sz w:val="22"/>
                <w:szCs w:val="22"/>
              </w:rPr>
            </w:pPr>
          </w:p>
          <w:p w14:paraId="20DA2A32" w14:textId="77777777"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Una vez que todos los documentos pertinentes al Pre-comisionado, Comisionado y Puesta en Marcha se encuentren aprobados por </w:t>
            </w:r>
            <w:r w:rsidR="00B12052">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004E56BE" w:rsidRPr="00C6790A">
              <w:rPr>
                <w:rFonts w:asciiTheme="minorHAnsi" w:hAnsiTheme="minorHAnsi" w:cstheme="minorHAnsi"/>
                <w:sz w:val="22"/>
                <w:szCs w:val="22"/>
              </w:rPr>
              <w:t xml:space="preserve"> </w:t>
            </w:r>
            <w:r w:rsidRPr="00C6790A">
              <w:rPr>
                <w:rFonts w:asciiTheme="minorHAnsi" w:hAnsiTheme="minorHAnsi" w:cstheme="minorHAnsi"/>
                <w:sz w:val="22"/>
                <w:szCs w:val="22"/>
              </w:rPr>
              <w:t xml:space="preserve">y el </w:t>
            </w:r>
            <w:r w:rsidR="004E56BE">
              <w:rPr>
                <w:rFonts w:asciiTheme="minorHAnsi" w:hAnsiTheme="minorHAnsi" w:cstheme="minorHAnsi"/>
                <w:bCs/>
                <w:sz w:val="22"/>
                <w:szCs w:val="22"/>
                <w:lang w:eastAsia="es-BO"/>
              </w:rPr>
              <w:t>Gerente del Contratante</w:t>
            </w:r>
            <w:r w:rsidRPr="00C6790A">
              <w:rPr>
                <w:rFonts w:asciiTheme="minorHAnsi" w:hAnsiTheme="minorHAnsi" w:cstheme="minorHAnsi"/>
                <w:sz w:val="22"/>
                <w:szCs w:val="22"/>
              </w:rPr>
              <w:t>, El CONTRATISTA se encontrará en condiciones de iniciar las actividades correspondientes.</w:t>
            </w:r>
          </w:p>
          <w:p w14:paraId="6C917A28" w14:textId="77777777" w:rsidR="000D5A66" w:rsidRPr="00C6790A" w:rsidRDefault="000D5A66" w:rsidP="000E4EF7">
            <w:pPr>
              <w:spacing w:line="276" w:lineRule="auto"/>
              <w:jc w:val="both"/>
              <w:rPr>
                <w:rFonts w:asciiTheme="minorHAnsi" w:hAnsiTheme="minorHAnsi" w:cstheme="minorHAnsi"/>
                <w:sz w:val="22"/>
                <w:szCs w:val="22"/>
              </w:rPr>
            </w:pPr>
          </w:p>
          <w:p w14:paraId="24084100" w14:textId="77777777"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Posteriormente, el CONTRATISTA desarrollará las siguientes actividades, dentro de las cuales se incluye, sin ser limitativas:</w:t>
            </w:r>
          </w:p>
          <w:p w14:paraId="6BB26933" w14:textId="77777777" w:rsidR="000D5A66" w:rsidRPr="00C6790A" w:rsidRDefault="000D5A66" w:rsidP="000E4EF7">
            <w:pPr>
              <w:spacing w:line="276" w:lineRule="auto"/>
              <w:jc w:val="both"/>
              <w:rPr>
                <w:rFonts w:asciiTheme="minorHAnsi" w:hAnsiTheme="minorHAnsi" w:cstheme="minorHAnsi"/>
                <w:sz w:val="22"/>
                <w:szCs w:val="22"/>
              </w:rPr>
            </w:pPr>
          </w:p>
          <w:p w14:paraId="367ABF51" w14:textId="77777777"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Ejecutar el Pre-comisionado cumpliendo los plazos establecidos en el cronograma aprobado. </w:t>
            </w:r>
          </w:p>
          <w:p w14:paraId="1E0A4E96" w14:textId="77777777"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Ejecutar las actividades de pruebas hidráulicas, limpieza y normalizado de todos los sistemas y equipos que contemplan las URM, la respectiva liberación y aceptación de los mismos debe realizarse en presencia del person</w:t>
            </w:r>
            <w:r>
              <w:rPr>
                <w:rFonts w:asciiTheme="minorHAnsi" w:hAnsiTheme="minorHAnsi" w:cstheme="minorHAnsi"/>
                <w:sz w:val="22"/>
                <w:szCs w:val="22"/>
              </w:rPr>
              <w:t xml:space="preserve">al del CONTRATANTE </w:t>
            </w:r>
            <w:r w:rsidRPr="00C6790A">
              <w:rPr>
                <w:rFonts w:asciiTheme="minorHAnsi" w:hAnsiTheme="minorHAnsi" w:cstheme="minorHAnsi"/>
                <w:sz w:val="22"/>
                <w:szCs w:val="22"/>
              </w:rPr>
              <w:t xml:space="preserve">o </w:t>
            </w:r>
            <w:r w:rsidR="00B24556">
              <w:rPr>
                <w:rFonts w:asciiTheme="minorHAnsi" w:hAnsiTheme="minorHAnsi" w:cstheme="minorHAnsi"/>
                <w:sz w:val="22"/>
                <w:szCs w:val="22"/>
              </w:rPr>
              <w:t>FISCALIZACION</w:t>
            </w:r>
            <w:r w:rsidRPr="00C6790A">
              <w:rPr>
                <w:rFonts w:asciiTheme="minorHAnsi" w:hAnsiTheme="minorHAnsi" w:cstheme="minorHAnsi"/>
                <w:sz w:val="22"/>
                <w:szCs w:val="22"/>
              </w:rPr>
              <w:t xml:space="preserve"> conforme a los requerimientos del proyecto.</w:t>
            </w:r>
          </w:p>
          <w:p w14:paraId="0C7580E6" w14:textId="77777777"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Asegurar que las tareas de pre-comisionado se realicen con la última versión de los documentos, planos, data sheets y P&amp;IDs aprobados.</w:t>
            </w:r>
          </w:p>
          <w:p w14:paraId="12DEB812" w14:textId="77777777"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Realizar el correcto registro de las actividades de pre-comisionado en los Dossiers aprobados para dicho fin.</w:t>
            </w:r>
          </w:p>
          <w:p w14:paraId="05484D14" w14:textId="77777777"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Realizar el registro de temas pendientes (punch list), resultado de las actividades de liberación y normalizado. </w:t>
            </w:r>
          </w:p>
          <w:p w14:paraId="41C1B721" w14:textId="77777777"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los dossiers</w:t>
            </w:r>
            <w:r w:rsidRPr="00C6790A">
              <w:rPr>
                <w:rFonts w:asciiTheme="minorHAnsi" w:hAnsiTheme="minorHAnsi" w:cstheme="minorHAnsi"/>
                <w:i/>
                <w:sz w:val="22"/>
                <w:szCs w:val="22"/>
              </w:rPr>
              <w:t xml:space="preserve"> </w:t>
            </w:r>
            <w:r w:rsidRPr="00C6790A">
              <w:rPr>
                <w:rFonts w:asciiTheme="minorHAnsi" w:hAnsiTheme="minorHAnsi" w:cstheme="minorHAnsi"/>
                <w:sz w:val="22"/>
                <w:szCs w:val="22"/>
              </w:rPr>
              <w:t xml:space="preserve">de Pre-comisionado para su aprobación. </w:t>
            </w:r>
          </w:p>
          <w:p w14:paraId="3F9B560A" w14:textId="77777777"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Ejecutar las tareas de Comisionado y emitir los dossiers de liberación de los mismos. </w:t>
            </w:r>
          </w:p>
          <w:p w14:paraId="45408A6F" w14:textId="77777777"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Realizar las actividades necesarias para subsanar los registros del </w:t>
            </w:r>
            <w:r w:rsidRPr="00C6790A">
              <w:rPr>
                <w:rFonts w:asciiTheme="minorHAnsi" w:hAnsiTheme="minorHAnsi" w:cstheme="minorHAnsi"/>
                <w:i/>
                <w:sz w:val="22"/>
                <w:szCs w:val="22"/>
              </w:rPr>
              <w:t>Punch List</w:t>
            </w:r>
            <w:r w:rsidRPr="00C6790A">
              <w:rPr>
                <w:rFonts w:asciiTheme="minorHAnsi" w:hAnsiTheme="minorHAnsi" w:cstheme="minorHAnsi"/>
                <w:sz w:val="22"/>
                <w:szCs w:val="22"/>
              </w:rPr>
              <w:t xml:space="preserve"> (Lista de trabajos pendientes) y realizar el cierre de </w:t>
            </w:r>
            <w:r w:rsidR="00DF75A3">
              <w:rPr>
                <w:rFonts w:asciiTheme="minorHAnsi" w:hAnsiTheme="minorHAnsi" w:cstheme="minorHAnsi"/>
                <w:sz w:val="22"/>
                <w:szCs w:val="22"/>
              </w:rPr>
              <w:t xml:space="preserve">los mismos conjuntamente con </w:t>
            </w:r>
            <w:r w:rsidR="00B12052">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Pr="00C6790A">
              <w:rPr>
                <w:rFonts w:asciiTheme="minorHAnsi" w:hAnsiTheme="minorHAnsi" w:cstheme="minorHAnsi"/>
                <w:sz w:val="22"/>
                <w:szCs w:val="22"/>
              </w:rPr>
              <w:t xml:space="preserve">. </w:t>
            </w:r>
          </w:p>
          <w:p w14:paraId="580BA521" w14:textId="77777777"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Realizar la Puesta en Marcha de las URMs en coordinación con el personal de las plantas y  en conformidad con los instructivos de funcionamiento del PROVEEDOR de adsorbente. </w:t>
            </w:r>
          </w:p>
          <w:p w14:paraId="51CAD6E7" w14:textId="77777777"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Realizar la carga del adsorbente y material inerte, cumpliendo con los procedimientos aprobados y las recomendaciones del proveedor, durante esta actividad se generaran registros de cantidad de tambores por lecho introducidos a cada recipiente, el encargado de la actividad conjuntamente con </w:t>
            </w:r>
            <w:r w:rsidR="00B12052">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004E56BE" w:rsidRPr="00C6790A">
              <w:rPr>
                <w:rFonts w:asciiTheme="minorHAnsi" w:hAnsiTheme="minorHAnsi" w:cstheme="minorHAnsi"/>
                <w:sz w:val="22"/>
                <w:szCs w:val="22"/>
              </w:rPr>
              <w:t xml:space="preserve"> </w:t>
            </w:r>
            <w:r w:rsidRPr="00C6790A">
              <w:rPr>
                <w:rFonts w:asciiTheme="minorHAnsi" w:hAnsiTheme="minorHAnsi" w:cstheme="minorHAnsi"/>
                <w:sz w:val="22"/>
                <w:szCs w:val="22"/>
              </w:rPr>
              <w:t>deberán validar y aprob</w:t>
            </w:r>
            <w:r>
              <w:rPr>
                <w:rFonts w:asciiTheme="minorHAnsi" w:hAnsiTheme="minorHAnsi" w:cstheme="minorHAnsi"/>
                <w:sz w:val="22"/>
                <w:szCs w:val="22"/>
              </w:rPr>
              <w:t xml:space="preserve">ar dicho registro para entrega al </w:t>
            </w:r>
            <w:r w:rsidR="0003070C">
              <w:rPr>
                <w:rFonts w:asciiTheme="minorHAnsi" w:hAnsiTheme="minorHAnsi" w:cstheme="minorHAnsi"/>
                <w:bCs/>
                <w:sz w:val="22"/>
                <w:szCs w:val="22"/>
                <w:lang w:eastAsia="es-BO"/>
              </w:rPr>
              <w:t>CONTRATANTE</w:t>
            </w:r>
            <w:r w:rsidRPr="00C6790A">
              <w:rPr>
                <w:rFonts w:asciiTheme="minorHAnsi" w:hAnsiTheme="minorHAnsi" w:cstheme="minorHAnsi"/>
                <w:sz w:val="22"/>
                <w:szCs w:val="22"/>
              </w:rPr>
              <w:t>.</w:t>
            </w:r>
          </w:p>
          <w:p w14:paraId="6DA335AE" w14:textId="77777777" w:rsidR="000D5A66"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Realizar los ajustes y calibraciones necesarios durante las pruebas de desempeño y operación, en conformidad con la lista de verificación (“</w:t>
            </w:r>
            <w:r w:rsidRPr="00C6790A">
              <w:rPr>
                <w:rFonts w:asciiTheme="minorHAnsi" w:hAnsiTheme="minorHAnsi" w:cstheme="minorHAnsi"/>
                <w:i/>
                <w:sz w:val="22"/>
                <w:szCs w:val="22"/>
              </w:rPr>
              <w:t>checklist”</w:t>
            </w:r>
            <w:r w:rsidRPr="00C6790A">
              <w:rPr>
                <w:rFonts w:asciiTheme="minorHAnsi" w:hAnsiTheme="minorHAnsi" w:cstheme="minorHAnsi"/>
                <w:sz w:val="22"/>
                <w:szCs w:val="22"/>
              </w:rPr>
              <w:t xml:space="preserve">) de las actividades del Comisionado. </w:t>
            </w:r>
          </w:p>
          <w:p w14:paraId="294F4548" w14:textId="32B1184E" w:rsidR="000D5A66" w:rsidRPr="00691485" w:rsidRDefault="000D5A66" w:rsidP="000E4EF7">
            <w:pPr>
              <w:numPr>
                <w:ilvl w:val="0"/>
                <w:numId w:val="12"/>
              </w:numPr>
              <w:spacing w:line="276" w:lineRule="auto"/>
              <w:jc w:val="both"/>
              <w:rPr>
                <w:rFonts w:asciiTheme="minorHAnsi" w:hAnsiTheme="minorHAnsi" w:cstheme="minorHAnsi"/>
                <w:sz w:val="22"/>
                <w:szCs w:val="22"/>
              </w:rPr>
            </w:pPr>
            <w:r w:rsidRPr="00691485">
              <w:rPr>
                <w:rFonts w:asciiTheme="minorHAnsi" w:hAnsiTheme="minorHAnsi" w:cstheme="minorHAnsi"/>
                <w:sz w:val="22"/>
                <w:szCs w:val="22"/>
              </w:rPr>
              <w:t xml:space="preserve">Realizar la </w:t>
            </w:r>
            <w:r w:rsidR="008D3A9B">
              <w:rPr>
                <w:rFonts w:asciiTheme="minorHAnsi" w:hAnsiTheme="minorHAnsi" w:cstheme="minorHAnsi"/>
                <w:sz w:val="22"/>
                <w:szCs w:val="22"/>
              </w:rPr>
              <w:t>P</w:t>
            </w:r>
            <w:r w:rsidRPr="00691485">
              <w:rPr>
                <w:rFonts w:asciiTheme="minorHAnsi" w:hAnsiTheme="minorHAnsi" w:cstheme="minorHAnsi"/>
                <w:sz w:val="22"/>
                <w:szCs w:val="22"/>
              </w:rPr>
              <w:t xml:space="preserve">rueba de </w:t>
            </w:r>
            <w:r w:rsidR="008D3A9B">
              <w:rPr>
                <w:rFonts w:asciiTheme="minorHAnsi" w:hAnsiTheme="minorHAnsi" w:cstheme="minorHAnsi"/>
                <w:sz w:val="22"/>
                <w:szCs w:val="22"/>
              </w:rPr>
              <w:t xml:space="preserve">Desempeño </w:t>
            </w:r>
            <w:r w:rsidRPr="00691485">
              <w:rPr>
                <w:rFonts w:asciiTheme="minorHAnsi" w:hAnsiTheme="minorHAnsi" w:cstheme="minorHAnsi"/>
                <w:sz w:val="22"/>
                <w:szCs w:val="22"/>
              </w:rPr>
              <w:t xml:space="preserve">de 72 horas ininterrumpidas de funcionamiento de las nuevas instalaciones </w:t>
            </w:r>
            <w:r w:rsidR="00D91F22">
              <w:rPr>
                <w:rFonts w:asciiTheme="minorHAnsi" w:hAnsiTheme="minorHAnsi" w:cstheme="minorHAnsi"/>
                <w:sz w:val="22"/>
                <w:szCs w:val="22"/>
              </w:rPr>
              <w:t xml:space="preserve">en cada planta (PSLCV y PSLRG) </w:t>
            </w:r>
            <w:r w:rsidRPr="00691485">
              <w:rPr>
                <w:rFonts w:asciiTheme="minorHAnsi" w:hAnsiTheme="minorHAnsi" w:cstheme="minorHAnsi"/>
                <w:sz w:val="22"/>
                <w:szCs w:val="22"/>
              </w:rPr>
              <w:t xml:space="preserve">para validar su </w:t>
            </w:r>
            <w:r w:rsidR="000744B2">
              <w:rPr>
                <w:rFonts w:asciiTheme="minorHAnsi" w:hAnsiTheme="minorHAnsi" w:cstheme="minorHAnsi"/>
                <w:sz w:val="22"/>
                <w:szCs w:val="22"/>
              </w:rPr>
              <w:t>Recepción Provisional</w:t>
            </w:r>
            <w:r w:rsidRPr="00691485">
              <w:rPr>
                <w:rFonts w:asciiTheme="minorHAnsi" w:hAnsiTheme="minorHAnsi" w:cstheme="minorHAnsi"/>
                <w:sz w:val="22"/>
                <w:szCs w:val="22"/>
              </w:rPr>
              <w:t>.</w:t>
            </w:r>
          </w:p>
          <w:p w14:paraId="61219260" w14:textId="77777777"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Analizar y evaluar los resultados de desempeño y operación comparando los mismos contra las garantías del PROVEEDOR. </w:t>
            </w:r>
          </w:p>
          <w:p w14:paraId="7E19D299" w14:textId="46BE386F" w:rsidR="000D5A66" w:rsidRPr="00C6790A" w:rsidRDefault="000D5A66" w:rsidP="000E4EF7">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El personal de operaciones del CONTRATANTE </w:t>
            </w:r>
            <w:r w:rsidRPr="00C6790A">
              <w:rPr>
                <w:rFonts w:asciiTheme="minorHAnsi" w:hAnsiTheme="minorHAnsi" w:cstheme="minorHAnsi"/>
                <w:sz w:val="22"/>
                <w:szCs w:val="22"/>
              </w:rPr>
              <w:t>estará a cargo de la puesta en marcha de las plantas</w:t>
            </w:r>
            <w:r>
              <w:rPr>
                <w:rFonts w:asciiTheme="minorHAnsi" w:hAnsiTheme="minorHAnsi" w:cstheme="minorHAnsi"/>
                <w:sz w:val="22"/>
                <w:szCs w:val="22"/>
              </w:rPr>
              <w:t xml:space="preserve"> (PSLCV y PSLRG)</w:t>
            </w:r>
            <w:r w:rsidRPr="00C6790A">
              <w:rPr>
                <w:rFonts w:asciiTheme="minorHAnsi" w:hAnsiTheme="minorHAnsi" w:cstheme="minorHAnsi"/>
                <w:sz w:val="22"/>
                <w:szCs w:val="22"/>
              </w:rPr>
              <w:t xml:space="preserve">. El CONTRATISTA </w:t>
            </w:r>
            <w:r w:rsidR="00926888" w:rsidRPr="00AF48BD">
              <w:rPr>
                <w:rFonts w:asciiTheme="minorHAnsi" w:hAnsiTheme="minorHAnsi" w:cstheme="minorHAnsi"/>
                <w:sz w:val="22"/>
                <w:szCs w:val="22"/>
              </w:rPr>
              <w:t>ejecu</w:t>
            </w:r>
            <w:r w:rsidR="00926888">
              <w:rPr>
                <w:rFonts w:asciiTheme="minorHAnsi" w:hAnsiTheme="minorHAnsi" w:cstheme="minorHAnsi"/>
                <w:sz w:val="22"/>
                <w:szCs w:val="22"/>
              </w:rPr>
              <w:t>tará</w:t>
            </w:r>
            <w:r w:rsidR="00926888" w:rsidRPr="00AF48BD">
              <w:rPr>
                <w:rFonts w:asciiTheme="minorHAnsi" w:hAnsiTheme="minorHAnsi" w:cstheme="minorHAnsi"/>
                <w:sz w:val="22"/>
                <w:szCs w:val="22"/>
              </w:rPr>
              <w:t xml:space="preserve"> la</w:t>
            </w:r>
            <w:r w:rsidRPr="00AF48BD">
              <w:rPr>
                <w:rFonts w:asciiTheme="minorHAnsi" w:hAnsiTheme="minorHAnsi" w:cstheme="minorHAnsi"/>
                <w:sz w:val="22"/>
                <w:szCs w:val="22"/>
              </w:rPr>
              <w:t xml:space="preserve"> Puesta en Marcha</w:t>
            </w:r>
            <w:r w:rsidRPr="00C6790A">
              <w:rPr>
                <w:rFonts w:asciiTheme="minorHAnsi" w:hAnsiTheme="minorHAnsi" w:cstheme="minorHAnsi"/>
                <w:sz w:val="22"/>
                <w:szCs w:val="22"/>
              </w:rPr>
              <w:t xml:space="preserve"> de cada URM; debiendo </w:t>
            </w:r>
            <w:r w:rsidR="00AF48BD">
              <w:rPr>
                <w:rFonts w:asciiTheme="minorHAnsi" w:hAnsiTheme="minorHAnsi" w:cstheme="minorHAnsi"/>
                <w:sz w:val="22"/>
                <w:szCs w:val="22"/>
              </w:rPr>
              <w:t>garantizar</w:t>
            </w:r>
            <w:r w:rsidR="00AF48BD" w:rsidRPr="00C6790A">
              <w:rPr>
                <w:rFonts w:asciiTheme="minorHAnsi" w:hAnsiTheme="minorHAnsi" w:cstheme="minorHAnsi"/>
                <w:sz w:val="22"/>
                <w:szCs w:val="22"/>
              </w:rPr>
              <w:t xml:space="preserve"> </w:t>
            </w:r>
            <w:r w:rsidRPr="00C6790A">
              <w:rPr>
                <w:rFonts w:asciiTheme="minorHAnsi" w:hAnsiTheme="minorHAnsi" w:cstheme="minorHAnsi"/>
                <w:sz w:val="22"/>
                <w:szCs w:val="22"/>
              </w:rPr>
              <w:t>que no existan desviaciones de la operación esperada</w:t>
            </w:r>
            <w:r>
              <w:rPr>
                <w:rFonts w:asciiTheme="minorHAnsi" w:hAnsiTheme="minorHAnsi" w:cstheme="minorHAnsi"/>
                <w:sz w:val="22"/>
                <w:szCs w:val="22"/>
              </w:rPr>
              <w:t>. En todo momento el CONTRATISTA es responsable de la operación y buen funcionamiento de cada URM y por ello debe coordinar con el personal del CONTRATANTE para asegurar el correcto desempeño de cada unidad de remoción</w:t>
            </w:r>
            <w:r w:rsidRPr="00C6790A">
              <w:rPr>
                <w:rFonts w:asciiTheme="minorHAnsi" w:hAnsiTheme="minorHAnsi" w:cstheme="minorHAnsi"/>
                <w:sz w:val="22"/>
                <w:szCs w:val="22"/>
              </w:rPr>
              <w:t>. El CONTRATISTA deberá atender cualquier eventualidad (tanto en las URMs como en los sistemas involucrados en el proyecto) durante la puesta en marcha para viabilizar el correcto arranque de las plantas en su conjunto.</w:t>
            </w:r>
            <w:r>
              <w:rPr>
                <w:rFonts w:asciiTheme="minorHAnsi" w:hAnsiTheme="minorHAnsi" w:cstheme="minorHAnsi"/>
                <w:sz w:val="22"/>
                <w:szCs w:val="22"/>
              </w:rPr>
              <w:t xml:space="preserve"> El mantenimiento de cada URM está a cargo del CONTRATISTA hasta </w:t>
            </w:r>
            <w:r w:rsidR="0078267B">
              <w:rPr>
                <w:rFonts w:asciiTheme="minorHAnsi" w:hAnsiTheme="minorHAnsi" w:cstheme="minorHAnsi"/>
                <w:sz w:val="22"/>
                <w:szCs w:val="22"/>
              </w:rPr>
              <w:t>la</w:t>
            </w:r>
            <w:r>
              <w:rPr>
                <w:rFonts w:asciiTheme="minorHAnsi" w:hAnsiTheme="minorHAnsi" w:cstheme="minorHAnsi"/>
                <w:sz w:val="22"/>
                <w:szCs w:val="22"/>
              </w:rPr>
              <w:t xml:space="preserve"> Recepción definitiva, debiendo realizar todas las tareas necesarias para tal fin; incluyendo la calibración y ajuste de los instrumentos de cada URM. </w:t>
            </w:r>
          </w:p>
          <w:p w14:paraId="3FB13EE7" w14:textId="77777777" w:rsidR="000D5A66" w:rsidRPr="00C6790A" w:rsidRDefault="000D5A66" w:rsidP="000E4EF7">
            <w:pPr>
              <w:spacing w:line="276" w:lineRule="auto"/>
              <w:jc w:val="both"/>
              <w:rPr>
                <w:rFonts w:asciiTheme="minorHAnsi" w:hAnsiTheme="minorHAnsi" w:cstheme="minorHAnsi"/>
                <w:b/>
                <w:i/>
                <w:sz w:val="22"/>
                <w:szCs w:val="22"/>
              </w:rPr>
            </w:pPr>
          </w:p>
          <w:p w14:paraId="0DC6FF8F" w14:textId="77777777" w:rsidR="000D5A66" w:rsidRPr="00C6790A" w:rsidRDefault="000D5A66" w:rsidP="000E4EF7">
            <w:pPr>
              <w:spacing w:line="276" w:lineRule="auto"/>
              <w:jc w:val="both"/>
              <w:rPr>
                <w:rFonts w:asciiTheme="minorHAnsi" w:hAnsiTheme="minorHAnsi" w:cstheme="minorHAnsi"/>
                <w:b/>
                <w:i/>
                <w:sz w:val="22"/>
                <w:szCs w:val="22"/>
              </w:rPr>
            </w:pPr>
            <w:r w:rsidRPr="00C6790A">
              <w:rPr>
                <w:rFonts w:asciiTheme="minorHAnsi" w:hAnsiTheme="minorHAnsi" w:cstheme="minorHAnsi"/>
                <w:b/>
                <w:i/>
                <w:sz w:val="22"/>
                <w:szCs w:val="22"/>
              </w:rPr>
              <w:t xml:space="preserve">La etapa de interconexión de las Unidades está principalmente limitada por la programación de paradas de planta y la programación de producción de las Plantas de Separación del Líquidos. Por ello, el paro de las mismas </w:t>
            </w:r>
            <w:r w:rsidRPr="00C6790A">
              <w:rPr>
                <w:rFonts w:asciiTheme="minorHAnsi" w:hAnsiTheme="minorHAnsi" w:cstheme="minorHAnsi"/>
                <w:b/>
                <w:i/>
                <w:sz w:val="22"/>
                <w:szCs w:val="22"/>
                <w:u w:val="single"/>
              </w:rPr>
              <w:t>no se puede realizar en paralelo y tampoco de manera consecutiva</w:t>
            </w:r>
            <w:r w:rsidR="001F10CE">
              <w:rPr>
                <w:rFonts w:asciiTheme="minorHAnsi" w:hAnsiTheme="minorHAnsi" w:cstheme="minorHAnsi"/>
                <w:b/>
                <w:i/>
                <w:sz w:val="22"/>
                <w:szCs w:val="22"/>
                <w:u w:val="single"/>
              </w:rPr>
              <w:t>.</w:t>
            </w:r>
          </w:p>
          <w:p w14:paraId="2646CA0C" w14:textId="77777777" w:rsidR="000D5A66" w:rsidRPr="00C6790A" w:rsidRDefault="000D5A66" w:rsidP="000E4EF7">
            <w:pPr>
              <w:spacing w:line="276" w:lineRule="auto"/>
              <w:jc w:val="both"/>
              <w:rPr>
                <w:rFonts w:asciiTheme="minorHAnsi" w:hAnsiTheme="minorHAnsi" w:cstheme="minorHAnsi"/>
                <w:b/>
                <w:i/>
                <w:sz w:val="22"/>
                <w:szCs w:val="22"/>
              </w:rPr>
            </w:pPr>
          </w:p>
          <w:p w14:paraId="04C1F193" w14:textId="77777777" w:rsidR="000D5A66" w:rsidRPr="00C6790A" w:rsidRDefault="000D5A66" w:rsidP="000E4EF7">
            <w:pPr>
              <w:pStyle w:val="Default"/>
              <w:spacing w:line="276" w:lineRule="auto"/>
              <w:jc w:val="both"/>
              <w:rPr>
                <w:rFonts w:asciiTheme="minorHAnsi" w:hAnsiTheme="minorHAnsi" w:cstheme="minorHAnsi"/>
                <w:b/>
                <w:i/>
                <w:color w:val="auto"/>
                <w:sz w:val="22"/>
                <w:szCs w:val="22"/>
              </w:rPr>
            </w:pPr>
            <w:r w:rsidRPr="00C6790A">
              <w:rPr>
                <w:rFonts w:asciiTheme="minorHAnsi" w:hAnsiTheme="minorHAnsi" w:cstheme="minorHAnsi"/>
                <w:b/>
                <w:i/>
                <w:color w:val="auto"/>
                <w:sz w:val="22"/>
                <w:szCs w:val="22"/>
              </w:rPr>
              <w:t>Las fechas para las paradas de planta serán comunicadas oportunamente al CONTRATISTA, una vez definida la fec</w:t>
            </w:r>
            <w:r w:rsidR="00524955">
              <w:rPr>
                <w:rFonts w:asciiTheme="minorHAnsi" w:hAnsiTheme="minorHAnsi" w:cstheme="minorHAnsi"/>
                <w:b/>
                <w:i/>
                <w:color w:val="auto"/>
                <w:sz w:val="22"/>
                <w:szCs w:val="22"/>
              </w:rPr>
              <w:t xml:space="preserve">ha </w:t>
            </w:r>
            <w:r w:rsidRPr="00C6790A">
              <w:rPr>
                <w:rFonts w:asciiTheme="minorHAnsi" w:hAnsiTheme="minorHAnsi" w:cstheme="minorHAnsi"/>
                <w:b/>
                <w:i/>
                <w:color w:val="auto"/>
                <w:sz w:val="22"/>
                <w:szCs w:val="22"/>
              </w:rPr>
              <w:t xml:space="preserve">para la interconexión de </w:t>
            </w:r>
            <w:r w:rsidR="003A1C78">
              <w:rPr>
                <w:rFonts w:asciiTheme="minorHAnsi" w:hAnsiTheme="minorHAnsi" w:cstheme="minorHAnsi"/>
                <w:b/>
                <w:i/>
                <w:color w:val="auto"/>
                <w:sz w:val="22"/>
                <w:szCs w:val="22"/>
              </w:rPr>
              <w:t xml:space="preserve">la(s) URM(s) esta(s) </w:t>
            </w:r>
            <w:r w:rsidR="003A1C78" w:rsidRPr="00C6790A">
              <w:rPr>
                <w:rFonts w:asciiTheme="minorHAnsi" w:hAnsiTheme="minorHAnsi" w:cstheme="minorHAnsi"/>
                <w:b/>
                <w:i/>
                <w:color w:val="auto"/>
                <w:sz w:val="22"/>
                <w:szCs w:val="22"/>
              </w:rPr>
              <w:t>debe</w:t>
            </w:r>
            <w:r w:rsidR="003A1C78">
              <w:rPr>
                <w:rFonts w:asciiTheme="minorHAnsi" w:hAnsiTheme="minorHAnsi" w:cstheme="minorHAnsi"/>
                <w:b/>
                <w:i/>
                <w:color w:val="auto"/>
                <w:sz w:val="22"/>
                <w:szCs w:val="22"/>
              </w:rPr>
              <w:t>rá</w:t>
            </w:r>
            <w:r w:rsidR="003A1C78" w:rsidRPr="00C6790A">
              <w:rPr>
                <w:rFonts w:asciiTheme="minorHAnsi" w:hAnsiTheme="minorHAnsi" w:cstheme="minorHAnsi"/>
                <w:b/>
                <w:i/>
                <w:color w:val="auto"/>
                <w:sz w:val="22"/>
                <w:szCs w:val="22"/>
              </w:rPr>
              <w:t>n</w:t>
            </w:r>
            <w:r w:rsidRPr="00C6790A">
              <w:rPr>
                <w:rFonts w:asciiTheme="minorHAnsi" w:hAnsiTheme="minorHAnsi" w:cstheme="minorHAnsi"/>
                <w:b/>
                <w:i/>
                <w:color w:val="auto"/>
                <w:sz w:val="22"/>
                <w:szCs w:val="22"/>
              </w:rPr>
              <w:t xml:space="preserve"> ser tomadas en cuenta para la elaboración de cronogramas de ejecución de los trabajos.</w:t>
            </w:r>
            <w:r w:rsidR="001F10CE">
              <w:rPr>
                <w:rFonts w:asciiTheme="minorHAnsi" w:hAnsiTheme="minorHAnsi" w:cstheme="minorHAnsi"/>
                <w:b/>
                <w:i/>
                <w:color w:val="auto"/>
                <w:sz w:val="22"/>
                <w:szCs w:val="22"/>
              </w:rPr>
              <w:t xml:space="preserve"> Según vaya avanzando el proyecto el CONTRATISTA deberá confirmar las fechas de interconexión al CONTRATANTE con suficiente antelación de manera que </w:t>
            </w:r>
            <w:r w:rsidR="006C5C73">
              <w:rPr>
                <w:rFonts w:asciiTheme="minorHAnsi" w:hAnsiTheme="minorHAnsi" w:cstheme="minorHAnsi"/>
                <w:b/>
                <w:i/>
                <w:color w:val="auto"/>
                <w:sz w:val="22"/>
                <w:szCs w:val="22"/>
              </w:rPr>
              <w:t xml:space="preserve">no </w:t>
            </w:r>
            <w:r w:rsidR="001F10CE">
              <w:rPr>
                <w:rFonts w:asciiTheme="minorHAnsi" w:hAnsiTheme="minorHAnsi" w:cstheme="minorHAnsi"/>
                <w:b/>
                <w:i/>
                <w:color w:val="auto"/>
                <w:sz w:val="22"/>
                <w:szCs w:val="22"/>
              </w:rPr>
              <w:t>se afecte a la programación de las paradas de planta.</w:t>
            </w:r>
          </w:p>
          <w:p w14:paraId="1F5D4542" w14:textId="77777777" w:rsidR="000D5A66" w:rsidRPr="00C6790A" w:rsidRDefault="000D5A66" w:rsidP="000E4EF7">
            <w:pPr>
              <w:pStyle w:val="Default"/>
              <w:spacing w:line="276" w:lineRule="auto"/>
              <w:jc w:val="both"/>
              <w:rPr>
                <w:rFonts w:asciiTheme="minorHAnsi" w:hAnsiTheme="minorHAnsi" w:cstheme="minorHAnsi"/>
                <w:b/>
                <w:i/>
                <w:color w:val="auto"/>
                <w:sz w:val="22"/>
                <w:szCs w:val="22"/>
              </w:rPr>
            </w:pPr>
          </w:p>
          <w:p w14:paraId="5836B8EF"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Para pasar a la etapa de puesta en marcha el CONTRATISTA deberá haber subsanado todos los pendientes tipo A y B de la lista de puntos pendientes (punch list). </w:t>
            </w:r>
          </w:p>
          <w:p w14:paraId="46619F5C"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2A2B73E6"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CONTRATISTA será el responsable del cumplimiento de especificaciones del proyecto </w:t>
            </w:r>
            <w:r w:rsidR="00B94B7F">
              <w:rPr>
                <w:rFonts w:asciiTheme="minorHAnsi" w:hAnsiTheme="minorHAnsi" w:cstheme="minorHAnsi"/>
                <w:sz w:val="22"/>
                <w:szCs w:val="22"/>
              </w:rPr>
              <w:t>asegurando el correcto desempeño</w:t>
            </w:r>
            <w:r w:rsidRPr="00C6790A">
              <w:rPr>
                <w:rFonts w:asciiTheme="minorHAnsi" w:hAnsiTheme="minorHAnsi" w:cstheme="minorHAnsi"/>
                <w:sz w:val="22"/>
                <w:szCs w:val="22"/>
              </w:rPr>
              <w:t xml:space="preserve"> de</w:t>
            </w:r>
            <w:r w:rsidR="00B94B7F">
              <w:rPr>
                <w:rFonts w:asciiTheme="minorHAnsi" w:hAnsiTheme="minorHAnsi" w:cstheme="minorHAnsi"/>
                <w:sz w:val="22"/>
                <w:szCs w:val="22"/>
              </w:rPr>
              <w:t>l</w:t>
            </w:r>
            <w:r w:rsidRPr="00C6790A">
              <w:rPr>
                <w:rFonts w:asciiTheme="minorHAnsi" w:hAnsiTheme="minorHAnsi" w:cstheme="minorHAnsi"/>
                <w:sz w:val="22"/>
                <w:szCs w:val="22"/>
              </w:rPr>
              <w:t xml:space="preserve"> proceso. </w:t>
            </w:r>
          </w:p>
          <w:p w14:paraId="600A1279"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7D739694" w14:textId="77777777" w:rsidR="000D5A66" w:rsidRPr="00C6790A" w:rsidRDefault="000D5A66" w:rsidP="000E4EF7">
            <w:pPr>
              <w:pStyle w:val="Default"/>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El </w:t>
            </w:r>
            <w:r w:rsidR="000F3C51">
              <w:rPr>
                <w:rFonts w:asciiTheme="minorHAnsi" w:hAnsiTheme="minorHAnsi" w:cstheme="minorHAnsi"/>
                <w:sz w:val="22"/>
                <w:szCs w:val="22"/>
              </w:rPr>
              <w:t>CONTRATISTA</w:t>
            </w:r>
            <w:r>
              <w:rPr>
                <w:rFonts w:asciiTheme="minorHAnsi" w:hAnsiTheme="minorHAnsi" w:cstheme="minorHAnsi"/>
                <w:sz w:val="22"/>
                <w:szCs w:val="22"/>
              </w:rPr>
              <w:t xml:space="preserve"> </w:t>
            </w:r>
            <w:r w:rsidR="000F3C51">
              <w:rPr>
                <w:rFonts w:asciiTheme="minorHAnsi" w:hAnsiTheme="minorHAnsi" w:cstheme="minorHAnsi"/>
                <w:sz w:val="22"/>
                <w:szCs w:val="22"/>
              </w:rPr>
              <w:t xml:space="preserve">garantizara al </w:t>
            </w:r>
            <w:r>
              <w:rPr>
                <w:rFonts w:asciiTheme="minorHAnsi" w:hAnsiTheme="minorHAnsi" w:cstheme="minorHAnsi"/>
                <w:sz w:val="22"/>
                <w:szCs w:val="22"/>
              </w:rPr>
              <w:t xml:space="preserve">CONTRATANTE </w:t>
            </w:r>
            <w:r w:rsidR="000F3C51">
              <w:rPr>
                <w:rFonts w:asciiTheme="minorHAnsi" w:hAnsiTheme="minorHAnsi" w:cstheme="minorHAnsi"/>
                <w:sz w:val="22"/>
                <w:szCs w:val="22"/>
              </w:rPr>
              <w:t>el adecuado</w:t>
            </w:r>
            <w:r w:rsidRPr="00C6790A">
              <w:rPr>
                <w:rFonts w:asciiTheme="minorHAnsi" w:hAnsiTheme="minorHAnsi" w:cstheme="minorHAnsi"/>
                <w:sz w:val="22"/>
                <w:szCs w:val="22"/>
              </w:rPr>
              <w:t xml:space="preserve"> desempeño del adsorbente </w:t>
            </w:r>
            <w:r w:rsidR="000F3C51">
              <w:rPr>
                <w:rFonts w:asciiTheme="minorHAnsi" w:hAnsiTheme="minorHAnsi" w:cstheme="minorHAnsi"/>
                <w:sz w:val="22"/>
                <w:szCs w:val="22"/>
              </w:rPr>
              <w:t>de acuerdo a los requerimientos técnicos del presente documento</w:t>
            </w:r>
            <w:r w:rsidRPr="00C6790A">
              <w:rPr>
                <w:rFonts w:asciiTheme="minorHAnsi" w:hAnsiTheme="minorHAnsi" w:cstheme="minorHAnsi"/>
                <w:sz w:val="22"/>
                <w:szCs w:val="22"/>
              </w:rPr>
              <w:t xml:space="preserve">. El CONTRATISTA será responsable de realizar las Pruebas de </w:t>
            </w:r>
            <w:r>
              <w:rPr>
                <w:rFonts w:asciiTheme="minorHAnsi" w:hAnsiTheme="minorHAnsi" w:cstheme="minorHAnsi"/>
                <w:sz w:val="22"/>
                <w:szCs w:val="22"/>
              </w:rPr>
              <w:t xml:space="preserve">Desempeño según las exigencias del CONTRATANTE </w:t>
            </w:r>
            <w:r w:rsidRPr="00C6790A">
              <w:rPr>
                <w:rFonts w:asciiTheme="minorHAnsi" w:hAnsiTheme="minorHAnsi" w:cstheme="minorHAnsi"/>
                <w:sz w:val="22"/>
                <w:szCs w:val="22"/>
              </w:rPr>
              <w:t xml:space="preserve">y el PROVEEDOR. Durante las Pruebas de </w:t>
            </w:r>
            <w:r>
              <w:rPr>
                <w:rFonts w:asciiTheme="minorHAnsi" w:hAnsiTheme="minorHAnsi" w:cstheme="minorHAnsi"/>
                <w:sz w:val="22"/>
                <w:szCs w:val="22"/>
              </w:rPr>
              <w:t>Desempeño</w:t>
            </w:r>
            <w:r w:rsidRPr="00C6790A">
              <w:rPr>
                <w:rFonts w:asciiTheme="minorHAnsi" w:hAnsiTheme="minorHAnsi" w:cstheme="minorHAnsi"/>
                <w:sz w:val="22"/>
                <w:szCs w:val="22"/>
              </w:rPr>
              <w:t xml:space="preserve">, el CONTRATISTA puede identificar y comunicar las aclaraciones o los requisitos de contrapruebas al PROVEEDOR para aplicar las medidas correctivas que pueden ser requeridas y coordinará los esfuerzos de realización de las Pruebas de </w:t>
            </w:r>
            <w:r w:rsidR="000F3C51">
              <w:rPr>
                <w:rFonts w:asciiTheme="minorHAnsi" w:hAnsiTheme="minorHAnsi" w:cstheme="minorHAnsi"/>
                <w:sz w:val="22"/>
                <w:szCs w:val="22"/>
              </w:rPr>
              <w:t>Desempeño</w:t>
            </w:r>
            <w:r w:rsidR="000F3C51" w:rsidRPr="00C6790A">
              <w:rPr>
                <w:rFonts w:asciiTheme="minorHAnsi" w:hAnsiTheme="minorHAnsi" w:cstheme="minorHAnsi"/>
                <w:sz w:val="22"/>
                <w:szCs w:val="22"/>
              </w:rPr>
              <w:t xml:space="preserve"> </w:t>
            </w:r>
            <w:r w:rsidRPr="00C6790A">
              <w:rPr>
                <w:rFonts w:asciiTheme="minorHAnsi" w:hAnsiTheme="minorHAnsi" w:cstheme="minorHAnsi"/>
                <w:sz w:val="22"/>
                <w:szCs w:val="22"/>
              </w:rPr>
              <w:t>y Puesta en Marcha con el PROVEEDOR.</w:t>
            </w:r>
          </w:p>
          <w:p w14:paraId="566497D0"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6C20DDB4" w14:textId="77777777" w:rsidR="000D5A66"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Con el fin de asegurar la validez de </w:t>
            </w:r>
            <w:r w:rsidR="000F3C51">
              <w:rPr>
                <w:rFonts w:asciiTheme="minorHAnsi" w:hAnsiTheme="minorHAnsi" w:cstheme="minorHAnsi"/>
                <w:sz w:val="22"/>
                <w:szCs w:val="22"/>
              </w:rPr>
              <w:t>las pruebas</w:t>
            </w:r>
            <w:r w:rsidRPr="00C6790A">
              <w:rPr>
                <w:rFonts w:asciiTheme="minorHAnsi" w:hAnsiTheme="minorHAnsi" w:cstheme="minorHAnsi"/>
                <w:sz w:val="22"/>
                <w:szCs w:val="22"/>
              </w:rPr>
              <w:t xml:space="preserve"> de desempeño del adsorbente, el CONTRATISTA definirá, como parte del alcance del PROVEEDOR, la presencia de un representante (técnico especializado) del PROVEEDOR, que será responsable de supervisar las labores de carguío del adsorbente y puesta en marcha en cada planta, dando fe del correcto desarrollo de las actividades de carguío.</w:t>
            </w:r>
          </w:p>
          <w:p w14:paraId="43E625BF" w14:textId="77777777" w:rsidR="000F3C51" w:rsidRPr="00C6790A" w:rsidRDefault="000F3C51" w:rsidP="000E4EF7">
            <w:pPr>
              <w:pStyle w:val="Default"/>
              <w:spacing w:line="276" w:lineRule="auto"/>
              <w:jc w:val="both"/>
              <w:rPr>
                <w:rFonts w:asciiTheme="minorHAnsi" w:hAnsiTheme="minorHAnsi" w:cstheme="minorHAnsi"/>
                <w:sz w:val="22"/>
                <w:szCs w:val="22"/>
              </w:rPr>
            </w:pPr>
          </w:p>
          <w:p w14:paraId="6F42E4D4" w14:textId="77777777" w:rsidR="000F3C51"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w:t>
            </w:r>
            <w:r w:rsidR="0003070C">
              <w:rPr>
                <w:rFonts w:asciiTheme="minorHAnsi" w:hAnsiTheme="minorHAnsi" w:cstheme="minorHAnsi"/>
                <w:bCs/>
                <w:sz w:val="22"/>
                <w:szCs w:val="22"/>
                <w:lang w:eastAsia="es-BO"/>
              </w:rPr>
              <w:t>CONTRATANTE</w:t>
            </w:r>
            <w:r w:rsidRPr="00C6790A">
              <w:rPr>
                <w:rFonts w:asciiTheme="minorHAnsi" w:hAnsiTheme="minorHAnsi" w:cstheme="minorHAnsi"/>
                <w:sz w:val="22"/>
                <w:szCs w:val="22"/>
              </w:rPr>
              <w:t xml:space="preserve"> exigirá que el CONTRATISTA </w:t>
            </w:r>
            <w:r w:rsidR="000F3C51">
              <w:rPr>
                <w:rFonts w:asciiTheme="minorHAnsi" w:hAnsiTheme="minorHAnsi" w:cstheme="minorHAnsi"/>
                <w:sz w:val="22"/>
                <w:szCs w:val="22"/>
              </w:rPr>
              <w:t xml:space="preserve">presente </w:t>
            </w:r>
            <w:r w:rsidR="00980545">
              <w:rPr>
                <w:rFonts w:asciiTheme="minorHAnsi" w:hAnsiTheme="minorHAnsi" w:cstheme="minorHAnsi"/>
                <w:sz w:val="22"/>
                <w:szCs w:val="22"/>
              </w:rPr>
              <w:t xml:space="preserve">el </w:t>
            </w:r>
            <w:r w:rsidR="000F3C51">
              <w:rPr>
                <w:rFonts w:asciiTheme="minorHAnsi" w:hAnsiTheme="minorHAnsi" w:cstheme="minorHAnsi"/>
                <w:sz w:val="22"/>
                <w:szCs w:val="22"/>
              </w:rPr>
              <w:t>certificado</w:t>
            </w:r>
            <w:r w:rsidR="000F3C51" w:rsidRPr="00C6790A">
              <w:rPr>
                <w:rFonts w:asciiTheme="minorHAnsi" w:hAnsiTheme="minorHAnsi" w:cstheme="minorHAnsi"/>
                <w:sz w:val="22"/>
                <w:szCs w:val="22"/>
              </w:rPr>
              <w:t xml:space="preserve"> </w:t>
            </w:r>
            <w:r w:rsidRPr="00C6790A">
              <w:rPr>
                <w:rFonts w:asciiTheme="minorHAnsi" w:hAnsiTheme="minorHAnsi" w:cstheme="minorHAnsi"/>
                <w:sz w:val="22"/>
                <w:szCs w:val="22"/>
              </w:rPr>
              <w:t xml:space="preserve">de </w:t>
            </w:r>
            <w:r w:rsidR="000F3C51">
              <w:rPr>
                <w:rFonts w:asciiTheme="minorHAnsi" w:hAnsiTheme="minorHAnsi" w:cstheme="minorHAnsi"/>
                <w:sz w:val="22"/>
                <w:szCs w:val="22"/>
              </w:rPr>
              <w:t>desempeño del adsorbente</w:t>
            </w:r>
            <w:r>
              <w:rPr>
                <w:rFonts w:asciiTheme="minorHAnsi" w:hAnsiTheme="minorHAnsi" w:cstheme="minorHAnsi"/>
                <w:sz w:val="22"/>
                <w:szCs w:val="22"/>
              </w:rPr>
              <w:t xml:space="preserve"> </w:t>
            </w:r>
            <w:r w:rsidR="000F3C51">
              <w:rPr>
                <w:rFonts w:asciiTheme="minorHAnsi" w:hAnsiTheme="minorHAnsi" w:cstheme="minorHAnsi"/>
                <w:sz w:val="22"/>
                <w:szCs w:val="22"/>
              </w:rPr>
              <w:t xml:space="preserve">emitido por </w:t>
            </w:r>
            <w:r>
              <w:rPr>
                <w:rFonts w:asciiTheme="minorHAnsi" w:hAnsiTheme="minorHAnsi" w:cstheme="minorHAnsi"/>
                <w:sz w:val="22"/>
                <w:szCs w:val="22"/>
              </w:rPr>
              <w:t>el PROVEEDOR</w:t>
            </w:r>
            <w:r w:rsidR="000F3C51">
              <w:rPr>
                <w:rFonts w:asciiTheme="minorHAnsi" w:hAnsiTheme="minorHAnsi" w:cstheme="minorHAnsi"/>
                <w:sz w:val="22"/>
                <w:szCs w:val="22"/>
              </w:rPr>
              <w:t xml:space="preserve">. </w:t>
            </w:r>
          </w:p>
          <w:p w14:paraId="74518E0D"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77C37E6F" w14:textId="77777777" w:rsidR="000D5A66"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procedimiento de pruebas de </w:t>
            </w:r>
            <w:r>
              <w:rPr>
                <w:rFonts w:asciiTheme="minorHAnsi" w:hAnsiTheme="minorHAnsi" w:cstheme="minorHAnsi"/>
                <w:sz w:val="22"/>
                <w:szCs w:val="22"/>
              </w:rPr>
              <w:t>desempeño</w:t>
            </w:r>
            <w:r w:rsidRPr="00C6790A">
              <w:rPr>
                <w:rFonts w:asciiTheme="minorHAnsi" w:hAnsiTheme="minorHAnsi" w:cstheme="minorHAnsi"/>
                <w:sz w:val="22"/>
                <w:szCs w:val="22"/>
              </w:rPr>
              <w:t xml:space="preserve"> será generado por el CONTRATISTA y aprobado por </w:t>
            </w:r>
            <w:r w:rsidR="00DF75A3">
              <w:rPr>
                <w:rFonts w:asciiTheme="minorHAnsi" w:hAnsiTheme="minorHAnsi" w:cstheme="minorHAnsi"/>
                <w:sz w:val="22"/>
                <w:szCs w:val="22"/>
              </w:rPr>
              <w:t>la</w:t>
            </w:r>
            <w:r w:rsidR="0003070C">
              <w:rPr>
                <w:rFonts w:asciiTheme="minorHAnsi" w:hAnsiTheme="minorHAnsi" w:cstheme="minorHAnsi"/>
                <w:bCs/>
                <w:sz w:val="22"/>
                <w:szCs w:val="22"/>
                <w:lang w:eastAsia="es-BO"/>
              </w:rPr>
              <w:t xml:space="preserve"> </w:t>
            </w:r>
            <w:r w:rsidR="0003070C">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debiendo incluir la verificación de la concentración de mercurio a la salida de cada URM y el adecuado cumplimiento de los parámetros de diseño:</w:t>
            </w:r>
          </w:p>
          <w:p w14:paraId="21D64FF4" w14:textId="77777777" w:rsidR="000D5A66" w:rsidRDefault="000D5A66" w:rsidP="000E4EF7">
            <w:pPr>
              <w:pStyle w:val="Default"/>
              <w:spacing w:line="276" w:lineRule="auto"/>
              <w:jc w:val="both"/>
              <w:rPr>
                <w:rFonts w:asciiTheme="minorHAnsi" w:hAnsiTheme="minorHAnsi" w:cstheme="minorHAnsi"/>
                <w:sz w:val="22"/>
                <w:szCs w:val="22"/>
              </w:rPr>
            </w:pPr>
          </w:p>
          <w:tbl>
            <w:tblPr>
              <w:tblW w:w="7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60"/>
              <w:gridCol w:w="1200"/>
              <w:gridCol w:w="1216"/>
              <w:gridCol w:w="1216"/>
            </w:tblGrid>
            <w:tr w:rsidR="000D5A66" w:rsidRPr="00C6790A" w14:paraId="3BFAFC0B" w14:textId="77777777" w:rsidTr="000E4EF7">
              <w:trPr>
                <w:trHeight w:val="300"/>
                <w:jc w:val="center"/>
              </w:trPr>
              <w:tc>
                <w:tcPr>
                  <w:tcW w:w="3660" w:type="dxa"/>
                  <w:noWrap/>
                  <w:tcMar>
                    <w:top w:w="0" w:type="dxa"/>
                    <w:left w:w="70" w:type="dxa"/>
                    <w:bottom w:w="0" w:type="dxa"/>
                    <w:right w:w="70" w:type="dxa"/>
                  </w:tcMar>
                  <w:vAlign w:val="center"/>
                  <w:hideMark/>
                </w:tcPr>
                <w:p w14:paraId="35C5FF36" w14:textId="77777777" w:rsidR="000D5A66" w:rsidRPr="00C6790A" w:rsidRDefault="000D5A66" w:rsidP="000E4EF7">
                  <w:pPr>
                    <w:jc w:val="center"/>
                    <w:rPr>
                      <w:rFonts w:asciiTheme="minorHAnsi" w:hAnsiTheme="minorHAnsi" w:cstheme="minorHAnsi"/>
                      <w:b/>
                      <w:sz w:val="22"/>
                      <w:szCs w:val="22"/>
                      <w:lang w:val="es-ES_tradnl"/>
                    </w:rPr>
                  </w:pPr>
                  <w:r w:rsidRPr="00C6790A">
                    <w:rPr>
                      <w:rFonts w:asciiTheme="minorHAnsi" w:hAnsiTheme="minorHAnsi" w:cstheme="minorHAnsi"/>
                      <w:b/>
                      <w:sz w:val="22"/>
                      <w:szCs w:val="22"/>
                      <w:lang w:val="es-ES_tradnl"/>
                    </w:rPr>
                    <w:t xml:space="preserve">Parámetro </w:t>
                  </w:r>
                </w:p>
              </w:tc>
              <w:tc>
                <w:tcPr>
                  <w:tcW w:w="1200" w:type="dxa"/>
                  <w:noWrap/>
                  <w:tcMar>
                    <w:top w:w="0" w:type="dxa"/>
                    <w:left w:w="70" w:type="dxa"/>
                    <w:bottom w:w="0" w:type="dxa"/>
                    <w:right w:w="70" w:type="dxa"/>
                  </w:tcMar>
                  <w:vAlign w:val="center"/>
                  <w:hideMark/>
                </w:tcPr>
                <w:p w14:paraId="07DC7D9B" w14:textId="77777777" w:rsidR="000D5A66" w:rsidRPr="00C6790A" w:rsidRDefault="000D5A66" w:rsidP="000E4EF7">
                  <w:pPr>
                    <w:jc w:val="center"/>
                    <w:rPr>
                      <w:rFonts w:asciiTheme="minorHAnsi" w:hAnsiTheme="minorHAnsi" w:cstheme="minorHAnsi"/>
                      <w:b/>
                      <w:sz w:val="22"/>
                      <w:szCs w:val="22"/>
                      <w:lang w:val="es-ES_tradnl" w:eastAsia="es-BO"/>
                    </w:rPr>
                  </w:pPr>
                  <w:r w:rsidRPr="00C6790A">
                    <w:rPr>
                      <w:rFonts w:asciiTheme="minorHAnsi" w:hAnsiTheme="minorHAnsi" w:cstheme="minorHAnsi"/>
                      <w:b/>
                      <w:sz w:val="22"/>
                      <w:szCs w:val="22"/>
                      <w:lang w:val="es-ES_tradnl" w:eastAsia="es-BO"/>
                    </w:rPr>
                    <w:t>Unidad</w:t>
                  </w:r>
                </w:p>
              </w:tc>
              <w:tc>
                <w:tcPr>
                  <w:tcW w:w="1216" w:type="dxa"/>
                  <w:noWrap/>
                  <w:tcMar>
                    <w:top w:w="0" w:type="dxa"/>
                    <w:left w:w="70" w:type="dxa"/>
                    <w:bottom w:w="0" w:type="dxa"/>
                    <w:right w:w="70" w:type="dxa"/>
                  </w:tcMar>
                  <w:vAlign w:val="center"/>
                  <w:hideMark/>
                </w:tcPr>
                <w:p w14:paraId="30CB659F" w14:textId="77777777" w:rsidR="000D5A66" w:rsidRPr="00C6790A" w:rsidRDefault="000D5A66" w:rsidP="000E4EF7">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PSLCV</w:t>
                  </w:r>
                </w:p>
              </w:tc>
              <w:tc>
                <w:tcPr>
                  <w:tcW w:w="1216" w:type="dxa"/>
                  <w:noWrap/>
                  <w:tcMar>
                    <w:top w:w="0" w:type="dxa"/>
                    <w:left w:w="70" w:type="dxa"/>
                    <w:bottom w:w="0" w:type="dxa"/>
                    <w:right w:w="70" w:type="dxa"/>
                  </w:tcMar>
                  <w:vAlign w:val="center"/>
                  <w:hideMark/>
                </w:tcPr>
                <w:p w14:paraId="06065517" w14:textId="77777777" w:rsidR="000D5A66" w:rsidRPr="00C6790A" w:rsidRDefault="000D5A66" w:rsidP="000E4EF7">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PSLRG</w:t>
                  </w:r>
                </w:p>
              </w:tc>
            </w:tr>
            <w:tr w:rsidR="000D5A66" w:rsidRPr="00C6790A" w14:paraId="3E0611AB" w14:textId="77777777" w:rsidTr="000E4EF7">
              <w:trPr>
                <w:trHeight w:val="300"/>
                <w:jc w:val="center"/>
              </w:trPr>
              <w:tc>
                <w:tcPr>
                  <w:tcW w:w="3660" w:type="dxa"/>
                  <w:noWrap/>
                  <w:tcMar>
                    <w:top w:w="0" w:type="dxa"/>
                    <w:left w:w="70" w:type="dxa"/>
                    <w:bottom w:w="0" w:type="dxa"/>
                    <w:right w:w="70" w:type="dxa"/>
                  </w:tcMar>
                  <w:vAlign w:val="center"/>
                  <w:hideMark/>
                </w:tcPr>
                <w:p w14:paraId="26A3FDAD" w14:textId="77777777" w:rsidR="000D5A66" w:rsidRPr="00C6790A" w:rsidRDefault="000D5A66" w:rsidP="000E4EF7">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Máxima caída de presión permisible por lecho</w:t>
                  </w:r>
                </w:p>
              </w:tc>
              <w:tc>
                <w:tcPr>
                  <w:tcW w:w="1200" w:type="dxa"/>
                  <w:noWrap/>
                  <w:tcMar>
                    <w:top w:w="0" w:type="dxa"/>
                    <w:left w:w="70" w:type="dxa"/>
                    <w:bottom w:w="0" w:type="dxa"/>
                    <w:right w:w="70" w:type="dxa"/>
                  </w:tcMar>
                  <w:vAlign w:val="center"/>
                  <w:hideMark/>
                </w:tcPr>
                <w:p w14:paraId="7C479ADA" w14:textId="77777777" w:rsidR="000D5A66" w:rsidRPr="00C6790A" w:rsidRDefault="000D5A66" w:rsidP="000E4EF7">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psi</w:t>
                  </w:r>
                </w:p>
              </w:tc>
              <w:tc>
                <w:tcPr>
                  <w:tcW w:w="1216" w:type="dxa"/>
                  <w:noWrap/>
                  <w:tcMar>
                    <w:top w:w="0" w:type="dxa"/>
                    <w:left w:w="70" w:type="dxa"/>
                    <w:bottom w:w="0" w:type="dxa"/>
                    <w:right w:w="70" w:type="dxa"/>
                  </w:tcMar>
                  <w:vAlign w:val="center"/>
                  <w:hideMark/>
                </w:tcPr>
                <w:p w14:paraId="620CA88F" w14:textId="77777777" w:rsidR="000D5A66" w:rsidRPr="00C6790A" w:rsidRDefault="000D5A66" w:rsidP="000E4EF7">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8,0</w:t>
                  </w:r>
                </w:p>
              </w:tc>
              <w:tc>
                <w:tcPr>
                  <w:tcW w:w="1216" w:type="dxa"/>
                  <w:noWrap/>
                  <w:tcMar>
                    <w:top w:w="0" w:type="dxa"/>
                    <w:left w:w="70" w:type="dxa"/>
                    <w:bottom w:w="0" w:type="dxa"/>
                    <w:right w:w="70" w:type="dxa"/>
                  </w:tcMar>
                  <w:vAlign w:val="center"/>
                  <w:hideMark/>
                </w:tcPr>
                <w:p w14:paraId="1AAB7076" w14:textId="77777777" w:rsidR="000D5A66" w:rsidRPr="00C6790A" w:rsidRDefault="000D5A66" w:rsidP="000E4EF7">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5,1</w:t>
                  </w:r>
                </w:p>
              </w:tc>
            </w:tr>
            <w:tr w:rsidR="000D5A66" w:rsidRPr="00C6790A" w14:paraId="02AB3678" w14:textId="77777777" w:rsidTr="000E4EF7">
              <w:trPr>
                <w:trHeight w:val="50"/>
                <w:jc w:val="center"/>
              </w:trPr>
              <w:tc>
                <w:tcPr>
                  <w:tcW w:w="3660" w:type="dxa"/>
                  <w:noWrap/>
                  <w:tcMar>
                    <w:top w:w="0" w:type="dxa"/>
                    <w:left w:w="70" w:type="dxa"/>
                    <w:bottom w:w="0" w:type="dxa"/>
                    <w:right w:w="70" w:type="dxa"/>
                  </w:tcMar>
                  <w:vAlign w:val="center"/>
                </w:tcPr>
                <w:p w14:paraId="09E0ACCF" w14:textId="77777777" w:rsidR="000D5A66" w:rsidRPr="00C6790A" w:rsidRDefault="000D5A66" w:rsidP="000E4EF7">
                  <w:pPr>
                    <w:jc w:val="center"/>
                    <w:rPr>
                      <w:rFonts w:asciiTheme="minorHAnsi" w:hAnsiTheme="minorHAnsi" w:cstheme="minorHAnsi"/>
                      <w:b/>
                      <w:color w:val="000000"/>
                      <w:sz w:val="22"/>
                      <w:szCs w:val="22"/>
                      <w:lang w:val="es-ES_tradnl" w:eastAsia="es-BO"/>
                    </w:rPr>
                  </w:pPr>
                  <w:r>
                    <w:rPr>
                      <w:rFonts w:asciiTheme="minorHAnsi" w:hAnsiTheme="minorHAnsi" w:cstheme="minorHAnsi"/>
                      <w:b/>
                      <w:color w:val="000000"/>
                      <w:sz w:val="22"/>
                      <w:szCs w:val="22"/>
                      <w:lang w:val="es-ES_tradnl" w:eastAsia="es-BO"/>
                    </w:rPr>
                    <w:t>Capacidad de diseño</w:t>
                  </w:r>
                </w:p>
              </w:tc>
              <w:tc>
                <w:tcPr>
                  <w:tcW w:w="1200" w:type="dxa"/>
                  <w:noWrap/>
                  <w:tcMar>
                    <w:top w:w="0" w:type="dxa"/>
                    <w:left w:w="70" w:type="dxa"/>
                    <w:bottom w:w="0" w:type="dxa"/>
                    <w:right w:w="70" w:type="dxa"/>
                  </w:tcMar>
                  <w:vAlign w:val="center"/>
                </w:tcPr>
                <w:p w14:paraId="0B5232F5" w14:textId="77777777" w:rsidR="000D5A66" w:rsidRPr="00C6790A" w:rsidRDefault="000D5A66" w:rsidP="000E4EF7">
                  <w:pPr>
                    <w:jc w:val="center"/>
                    <w:rPr>
                      <w:rFonts w:asciiTheme="minorHAnsi" w:hAnsiTheme="minorHAnsi" w:cstheme="minorHAnsi"/>
                      <w:color w:val="000000"/>
                      <w:sz w:val="22"/>
                      <w:szCs w:val="22"/>
                      <w:lang w:val="es-ES_tradnl" w:eastAsia="es-BO"/>
                    </w:rPr>
                  </w:pPr>
                  <w:r w:rsidRPr="005F7978">
                    <w:rPr>
                      <w:rFonts w:asciiTheme="minorHAnsi" w:hAnsiTheme="minorHAnsi" w:cstheme="minorHAnsi"/>
                      <w:sz w:val="22"/>
                      <w:szCs w:val="22"/>
                    </w:rPr>
                    <w:t>MMSPCD</w:t>
                  </w:r>
                </w:p>
              </w:tc>
              <w:tc>
                <w:tcPr>
                  <w:tcW w:w="1216" w:type="dxa"/>
                  <w:noWrap/>
                  <w:tcMar>
                    <w:top w:w="0" w:type="dxa"/>
                    <w:left w:w="70" w:type="dxa"/>
                    <w:bottom w:w="0" w:type="dxa"/>
                    <w:right w:w="70" w:type="dxa"/>
                  </w:tcMar>
                  <w:vAlign w:val="center"/>
                </w:tcPr>
                <w:p w14:paraId="6B79857E" w14:textId="77777777" w:rsidR="000D5A66" w:rsidRPr="00C6790A" w:rsidRDefault="000D5A66" w:rsidP="000E4EF7">
                  <w:pPr>
                    <w:jc w:val="center"/>
                    <w:rPr>
                      <w:rFonts w:asciiTheme="minorHAnsi" w:hAnsiTheme="minorHAnsi" w:cstheme="minorHAnsi"/>
                      <w:bCs/>
                      <w:color w:val="000000"/>
                      <w:sz w:val="22"/>
                      <w:szCs w:val="22"/>
                      <w:lang w:val="es-ES_tradnl" w:eastAsia="es-BO"/>
                    </w:rPr>
                  </w:pPr>
                  <w:r w:rsidRPr="00D45887">
                    <w:rPr>
                      <w:rFonts w:asciiTheme="minorHAnsi" w:hAnsiTheme="minorHAnsi" w:cstheme="minorHAnsi"/>
                      <w:sz w:val="22"/>
                      <w:szCs w:val="22"/>
                    </w:rPr>
                    <w:t>1178</w:t>
                  </w:r>
                </w:p>
              </w:tc>
              <w:tc>
                <w:tcPr>
                  <w:tcW w:w="1216" w:type="dxa"/>
                  <w:noWrap/>
                  <w:tcMar>
                    <w:top w:w="0" w:type="dxa"/>
                    <w:left w:w="70" w:type="dxa"/>
                    <w:bottom w:w="0" w:type="dxa"/>
                    <w:right w:w="70" w:type="dxa"/>
                  </w:tcMar>
                  <w:vAlign w:val="center"/>
                </w:tcPr>
                <w:p w14:paraId="30031E39" w14:textId="77777777" w:rsidR="000D5A66" w:rsidRPr="00C6790A" w:rsidRDefault="000D5A66" w:rsidP="000E4EF7">
                  <w:pPr>
                    <w:jc w:val="center"/>
                    <w:rPr>
                      <w:rFonts w:asciiTheme="minorHAnsi" w:hAnsiTheme="minorHAnsi" w:cstheme="minorHAnsi"/>
                      <w:bCs/>
                      <w:color w:val="000000"/>
                      <w:sz w:val="22"/>
                      <w:szCs w:val="22"/>
                      <w:lang w:val="es-ES_tradnl" w:eastAsia="es-BO"/>
                    </w:rPr>
                  </w:pPr>
                  <w:r w:rsidRPr="00D45887">
                    <w:rPr>
                      <w:rFonts w:asciiTheme="minorHAnsi" w:hAnsiTheme="minorHAnsi" w:cstheme="minorHAnsi"/>
                      <w:sz w:val="22"/>
                      <w:szCs w:val="22"/>
                    </w:rPr>
                    <w:t>209,5</w:t>
                  </w:r>
                </w:p>
              </w:tc>
            </w:tr>
            <w:tr w:rsidR="000D5A66" w:rsidRPr="00C6790A" w14:paraId="4B39BA1F" w14:textId="77777777" w:rsidTr="000E4EF7">
              <w:trPr>
                <w:trHeight w:val="300"/>
                <w:jc w:val="center"/>
              </w:trPr>
              <w:tc>
                <w:tcPr>
                  <w:tcW w:w="3660" w:type="dxa"/>
                  <w:noWrap/>
                  <w:tcMar>
                    <w:top w:w="0" w:type="dxa"/>
                    <w:left w:w="70" w:type="dxa"/>
                    <w:bottom w:w="0" w:type="dxa"/>
                    <w:right w:w="70" w:type="dxa"/>
                  </w:tcMar>
                  <w:vAlign w:val="center"/>
                </w:tcPr>
                <w:p w14:paraId="7D555130" w14:textId="77777777" w:rsidR="000D5A66" w:rsidRPr="00C6790A" w:rsidRDefault="000D5A66" w:rsidP="000E4EF7">
                  <w:pPr>
                    <w:jc w:val="center"/>
                    <w:rPr>
                      <w:rFonts w:asciiTheme="minorHAnsi" w:hAnsiTheme="minorHAnsi" w:cstheme="minorHAnsi"/>
                      <w:b/>
                      <w:color w:val="000000"/>
                      <w:sz w:val="22"/>
                      <w:szCs w:val="22"/>
                      <w:lang w:val="es-ES_tradnl" w:eastAsia="es-BO"/>
                    </w:rPr>
                  </w:pPr>
                  <w:r>
                    <w:rPr>
                      <w:rFonts w:asciiTheme="minorHAnsi" w:hAnsiTheme="minorHAnsi" w:cstheme="minorHAnsi"/>
                      <w:b/>
                      <w:color w:val="000000"/>
                      <w:sz w:val="22"/>
                      <w:szCs w:val="22"/>
                      <w:lang w:val="es-ES_tradnl" w:eastAsia="es-BO"/>
                    </w:rPr>
                    <w:t>Capacidad mínima de operación (Turndown)</w:t>
                  </w:r>
                </w:p>
              </w:tc>
              <w:tc>
                <w:tcPr>
                  <w:tcW w:w="1200" w:type="dxa"/>
                  <w:noWrap/>
                  <w:tcMar>
                    <w:top w:w="0" w:type="dxa"/>
                    <w:left w:w="70" w:type="dxa"/>
                    <w:bottom w:w="0" w:type="dxa"/>
                    <w:right w:w="70" w:type="dxa"/>
                  </w:tcMar>
                  <w:vAlign w:val="center"/>
                </w:tcPr>
                <w:p w14:paraId="4D18961A" w14:textId="77777777" w:rsidR="000D5A66" w:rsidRPr="00C6790A" w:rsidRDefault="000D5A66" w:rsidP="000E4EF7">
                  <w:pPr>
                    <w:jc w:val="center"/>
                    <w:rPr>
                      <w:rFonts w:asciiTheme="minorHAnsi" w:hAnsiTheme="minorHAnsi" w:cstheme="minorHAnsi"/>
                      <w:color w:val="000000"/>
                      <w:sz w:val="22"/>
                      <w:szCs w:val="22"/>
                      <w:lang w:val="es-ES_tradnl" w:eastAsia="es-BO"/>
                    </w:rPr>
                  </w:pPr>
                </w:p>
              </w:tc>
              <w:tc>
                <w:tcPr>
                  <w:tcW w:w="1216" w:type="dxa"/>
                  <w:noWrap/>
                  <w:tcMar>
                    <w:top w:w="0" w:type="dxa"/>
                    <w:left w:w="70" w:type="dxa"/>
                    <w:bottom w:w="0" w:type="dxa"/>
                    <w:right w:w="70" w:type="dxa"/>
                  </w:tcMar>
                  <w:vAlign w:val="center"/>
                </w:tcPr>
                <w:p w14:paraId="434330FF" w14:textId="77777777" w:rsidR="000D5A66" w:rsidRPr="00C6790A" w:rsidRDefault="000D5A66" w:rsidP="000E4EF7">
                  <w:pPr>
                    <w:jc w:val="center"/>
                    <w:rPr>
                      <w:rFonts w:asciiTheme="minorHAnsi" w:hAnsiTheme="minorHAnsi" w:cstheme="minorHAnsi"/>
                      <w:color w:val="000000"/>
                      <w:sz w:val="22"/>
                      <w:szCs w:val="22"/>
                      <w:lang w:val="es-ES_tradnl" w:eastAsia="es-BO"/>
                    </w:rPr>
                  </w:pPr>
                  <w:r>
                    <w:rPr>
                      <w:rFonts w:asciiTheme="minorHAnsi" w:hAnsiTheme="minorHAnsi" w:cstheme="minorHAnsi"/>
                      <w:color w:val="000000"/>
                      <w:sz w:val="22"/>
                      <w:szCs w:val="22"/>
                      <w:lang w:val="es-ES_tradnl" w:eastAsia="es-BO"/>
                    </w:rPr>
                    <w:t>25%</w:t>
                  </w:r>
                </w:p>
              </w:tc>
              <w:tc>
                <w:tcPr>
                  <w:tcW w:w="1216" w:type="dxa"/>
                  <w:noWrap/>
                  <w:tcMar>
                    <w:top w:w="0" w:type="dxa"/>
                    <w:left w:w="70" w:type="dxa"/>
                    <w:bottom w:w="0" w:type="dxa"/>
                    <w:right w:w="70" w:type="dxa"/>
                  </w:tcMar>
                  <w:vAlign w:val="center"/>
                </w:tcPr>
                <w:p w14:paraId="03BB8068" w14:textId="77777777" w:rsidR="000D5A66" w:rsidRPr="00C6790A" w:rsidRDefault="000D5A66" w:rsidP="000E4EF7">
                  <w:pPr>
                    <w:jc w:val="center"/>
                    <w:rPr>
                      <w:rFonts w:asciiTheme="minorHAnsi" w:hAnsiTheme="minorHAnsi" w:cstheme="minorHAnsi"/>
                      <w:color w:val="000000"/>
                      <w:sz w:val="22"/>
                      <w:szCs w:val="22"/>
                      <w:lang w:val="es-ES_tradnl" w:eastAsia="es-BO"/>
                    </w:rPr>
                  </w:pPr>
                  <w:r>
                    <w:rPr>
                      <w:rFonts w:asciiTheme="minorHAnsi" w:hAnsiTheme="minorHAnsi" w:cstheme="minorHAnsi"/>
                      <w:color w:val="000000"/>
                      <w:sz w:val="22"/>
                      <w:szCs w:val="22"/>
                      <w:lang w:val="es-ES_tradnl" w:eastAsia="es-BO"/>
                    </w:rPr>
                    <w:t>70%</w:t>
                  </w:r>
                </w:p>
              </w:tc>
            </w:tr>
            <w:tr w:rsidR="000D5A66" w:rsidRPr="00C6790A" w14:paraId="5F8DA016" w14:textId="77777777" w:rsidTr="000E4EF7">
              <w:trPr>
                <w:trHeight w:val="300"/>
                <w:jc w:val="center"/>
              </w:trPr>
              <w:tc>
                <w:tcPr>
                  <w:tcW w:w="3660" w:type="dxa"/>
                  <w:noWrap/>
                  <w:tcMar>
                    <w:top w:w="0" w:type="dxa"/>
                    <w:left w:w="70" w:type="dxa"/>
                    <w:bottom w:w="0" w:type="dxa"/>
                    <w:right w:w="70" w:type="dxa"/>
                  </w:tcMar>
                  <w:vAlign w:val="center"/>
                  <w:hideMark/>
                </w:tcPr>
                <w:p w14:paraId="00A614C7" w14:textId="77777777" w:rsidR="000D5A66" w:rsidRPr="00C6790A" w:rsidRDefault="000D5A66" w:rsidP="000E4EF7">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 xml:space="preserve">Concentración de mercurio a la salida del sistema </w:t>
                  </w:r>
                </w:p>
              </w:tc>
              <w:tc>
                <w:tcPr>
                  <w:tcW w:w="1200" w:type="dxa"/>
                  <w:noWrap/>
                  <w:tcMar>
                    <w:top w:w="0" w:type="dxa"/>
                    <w:left w:w="70" w:type="dxa"/>
                    <w:bottom w:w="0" w:type="dxa"/>
                    <w:right w:w="70" w:type="dxa"/>
                  </w:tcMar>
                  <w:vAlign w:val="center"/>
                  <w:hideMark/>
                </w:tcPr>
                <w:p w14:paraId="7E77BDC7" w14:textId="77777777" w:rsidR="000D5A66" w:rsidRPr="00C6790A" w:rsidRDefault="000D5A66" w:rsidP="000E4EF7">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µg/Nm3</w:t>
                  </w:r>
                </w:p>
              </w:tc>
              <w:tc>
                <w:tcPr>
                  <w:tcW w:w="1216" w:type="dxa"/>
                  <w:noWrap/>
                  <w:tcMar>
                    <w:top w:w="0" w:type="dxa"/>
                    <w:left w:w="70" w:type="dxa"/>
                    <w:bottom w:w="0" w:type="dxa"/>
                    <w:right w:w="70" w:type="dxa"/>
                  </w:tcMar>
                  <w:vAlign w:val="center"/>
                  <w:hideMark/>
                </w:tcPr>
                <w:p w14:paraId="52B870EE" w14:textId="77777777" w:rsidR="000D5A66" w:rsidRPr="00C6790A" w:rsidRDefault="000D5A66" w:rsidP="000E4EF7">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&lt;0,01</w:t>
                  </w:r>
                </w:p>
              </w:tc>
              <w:tc>
                <w:tcPr>
                  <w:tcW w:w="1216" w:type="dxa"/>
                  <w:noWrap/>
                  <w:tcMar>
                    <w:top w:w="0" w:type="dxa"/>
                    <w:left w:w="70" w:type="dxa"/>
                    <w:bottom w:w="0" w:type="dxa"/>
                    <w:right w:w="70" w:type="dxa"/>
                  </w:tcMar>
                  <w:vAlign w:val="center"/>
                  <w:hideMark/>
                </w:tcPr>
                <w:p w14:paraId="08D14696" w14:textId="77777777" w:rsidR="000D5A66" w:rsidRPr="00C6790A" w:rsidRDefault="000D5A66" w:rsidP="000E4EF7">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&lt;0,01</w:t>
                  </w:r>
                </w:p>
              </w:tc>
            </w:tr>
          </w:tbl>
          <w:p w14:paraId="574363A7"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4F52DA94"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Las responsabilidades del Contratista para el Pre-comisionado  incluyen:</w:t>
            </w:r>
          </w:p>
          <w:p w14:paraId="38984299"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443FB176" w14:textId="77777777" w:rsidR="000D5A66" w:rsidRPr="00C6790A" w:rsidRDefault="000D5A66" w:rsidP="0064648F">
            <w:pPr>
              <w:pStyle w:val="Default"/>
              <w:spacing w:line="276" w:lineRule="auto"/>
              <w:ind w:left="706" w:hanging="425"/>
              <w:jc w:val="both"/>
              <w:rPr>
                <w:rFonts w:asciiTheme="minorHAnsi" w:hAnsiTheme="minorHAnsi" w:cstheme="minorHAnsi"/>
                <w:sz w:val="22"/>
                <w:szCs w:val="22"/>
              </w:rPr>
            </w:pPr>
            <w:r w:rsidRPr="00C6790A">
              <w:rPr>
                <w:rFonts w:asciiTheme="minorHAnsi" w:hAnsiTheme="minorHAnsi" w:cstheme="minorHAnsi"/>
                <w:sz w:val="22"/>
                <w:szCs w:val="22"/>
              </w:rPr>
              <w:t>a)</w:t>
            </w:r>
            <w:r w:rsidRPr="00C6790A">
              <w:rPr>
                <w:rFonts w:asciiTheme="minorHAnsi" w:hAnsiTheme="minorHAnsi" w:cstheme="minorHAnsi"/>
                <w:sz w:val="22"/>
                <w:szCs w:val="22"/>
              </w:rPr>
              <w:tab/>
              <w:t>Preparación de planes de Pre-comisionado y procedimientos.</w:t>
            </w:r>
          </w:p>
          <w:p w14:paraId="5A87D974" w14:textId="77777777" w:rsidR="000D5A66" w:rsidRPr="00C6790A" w:rsidRDefault="000D5A66" w:rsidP="0064648F">
            <w:pPr>
              <w:pStyle w:val="Default"/>
              <w:spacing w:line="276" w:lineRule="auto"/>
              <w:ind w:left="706" w:hanging="425"/>
              <w:jc w:val="both"/>
              <w:rPr>
                <w:rFonts w:asciiTheme="minorHAnsi" w:hAnsiTheme="minorHAnsi" w:cstheme="minorHAnsi"/>
                <w:sz w:val="22"/>
                <w:szCs w:val="22"/>
              </w:rPr>
            </w:pPr>
            <w:r w:rsidRPr="00C6790A">
              <w:rPr>
                <w:rFonts w:asciiTheme="minorHAnsi" w:hAnsiTheme="minorHAnsi" w:cstheme="minorHAnsi"/>
                <w:sz w:val="22"/>
                <w:szCs w:val="22"/>
              </w:rPr>
              <w:t>b)</w:t>
            </w:r>
            <w:r w:rsidRPr="00C6790A">
              <w:rPr>
                <w:rFonts w:asciiTheme="minorHAnsi" w:hAnsiTheme="minorHAnsi" w:cstheme="minorHAnsi"/>
                <w:sz w:val="22"/>
                <w:szCs w:val="22"/>
              </w:rPr>
              <w:tab/>
              <w:t>Establecer un equipo adecuado de personal experimentado y calificado para pre-comisionado.</w:t>
            </w:r>
          </w:p>
          <w:p w14:paraId="28AE0BF6" w14:textId="77777777" w:rsidR="000D5A66" w:rsidRPr="00C6790A" w:rsidRDefault="000D5A66" w:rsidP="0064648F">
            <w:pPr>
              <w:pStyle w:val="Default"/>
              <w:spacing w:line="276" w:lineRule="auto"/>
              <w:ind w:left="706" w:hanging="425"/>
              <w:jc w:val="both"/>
              <w:rPr>
                <w:rFonts w:asciiTheme="minorHAnsi" w:hAnsiTheme="minorHAnsi" w:cstheme="minorHAnsi"/>
                <w:sz w:val="22"/>
                <w:szCs w:val="22"/>
              </w:rPr>
            </w:pPr>
            <w:r w:rsidRPr="00C6790A">
              <w:rPr>
                <w:rFonts w:asciiTheme="minorHAnsi" w:hAnsiTheme="minorHAnsi" w:cstheme="minorHAnsi"/>
                <w:sz w:val="22"/>
                <w:szCs w:val="22"/>
              </w:rPr>
              <w:t>c)</w:t>
            </w:r>
            <w:r w:rsidRPr="00C6790A">
              <w:rPr>
                <w:rFonts w:asciiTheme="minorHAnsi" w:hAnsiTheme="minorHAnsi" w:cstheme="minorHAnsi"/>
                <w:sz w:val="22"/>
                <w:szCs w:val="22"/>
              </w:rPr>
              <w:tab/>
              <w:t>Proporcionar piezas de repuesto para el pre-comisionado.</w:t>
            </w:r>
          </w:p>
          <w:p w14:paraId="380DA785" w14:textId="77777777" w:rsidR="000D5A66" w:rsidRPr="00C6790A" w:rsidRDefault="000D5A66" w:rsidP="0064648F">
            <w:pPr>
              <w:pStyle w:val="Default"/>
              <w:spacing w:line="276" w:lineRule="auto"/>
              <w:ind w:left="706" w:hanging="425"/>
              <w:jc w:val="both"/>
              <w:rPr>
                <w:rFonts w:asciiTheme="minorHAnsi" w:hAnsiTheme="minorHAnsi" w:cstheme="minorHAnsi"/>
                <w:sz w:val="22"/>
                <w:szCs w:val="22"/>
              </w:rPr>
            </w:pPr>
            <w:r w:rsidRPr="00C6790A">
              <w:rPr>
                <w:rFonts w:asciiTheme="minorHAnsi" w:hAnsiTheme="minorHAnsi" w:cstheme="minorHAnsi"/>
                <w:sz w:val="22"/>
                <w:szCs w:val="22"/>
              </w:rPr>
              <w:t>d)</w:t>
            </w:r>
            <w:r w:rsidRPr="00C6790A">
              <w:rPr>
                <w:rFonts w:asciiTheme="minorHAnsi" w:hAnsiTheme="minorHAnsi" w:cstheme="minorHAnsi"/>
                <w:sz w:val="22"/>
                <w:szCs w:val="22"/>
              </w:rPr>
              <w:tab/>
              <w:t>Proporcionar el equipo necesario para el pre-comisionado, instrumentos y líquidos  tales como: agua fresca, limpia, inhibida, químicos, energía temporaria, aire comprimido, nitrógeno, aceites lubricantes, etc.</w:t>
            </w:r>
          </w:p>
          <w:p w14:paraId="7EE07A45"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04BFAAEC" w14:textId="77777777" w:rsidR="000D5A66" w:rsidRPr="00026C91" w:rsidRDefault="000D5A66" w:rsidP="00686349">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ACEPTACIÓN MECÁNICA</w:t>
            </w:r>
          </w:p>
          <w:p w14:paraId="480CCAF8"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2DD35E84"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Etapa en la que se está dispuesto para iniciar la fase de comisionado y puesta en marcha, es decir, cuando todos los elementos que la constituyen el sistema de las URM han sido instalados, ínter-conexionados, de acuerdo con diagramas, planos y especificaciones correspondientes.</w:t>
            </w:r>
          </w:p>
          <w:p w14:paraId="20DDC04D" w14:textId="77777777" w:rsidR="000D5A66" w:rsidRPr="00C6790A" w:rsidRDefault="000D5A66" w:rsidP="000E4EF7">
            <w:pPr>
              <w:pStyle w:val="Default"/>
              <w:spacing w:line="276" w:lineRule="auto"/>
              <w:jc w:val="both"/>
              <w:rPr>
                <w:rFonts w:asciiTheme="minorHAnsi" w:hAnsiTheme="minorHAnsi" w:cstheme="minorHAnsi"/>
                <w:sz w:val="22"/>
                <w:szCs w:val="22"/>
              </w:rPr>
            </w:pPr>
          </w:p>
          <w:p w14:paraId="76271559" w14:textId="77777777"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Certificado de LISTO PARA COMISIONADO será emitido por el </w:t>
            </w:r>
            <w:r w:rsidR="00980545">
              <w:rPr>
                <w:rFonts w:asciiTheme="minorHAnsi" w:hAnsiTheme="minorHAnsi" w:cstheme="minorHAnsi"/>
                <w:sz w:val="22"/>
                <w:szCs w:val="22"/>
              </w:rPr>
              <w:t>Gerente del Contratante</w:t>
            </w:r>
            <w:r w:rsidR="00980545" w:rsidRPr="00C6790A">
              <w:rPr>
                <w:rFonts w:asciiTheme="minorHAnsi" w:hAnsiTheme="minorHAnsi" w:cstheme="minorHAnsi"/>
                <w:sz w:val="22"/>
                <w:szCs w:val="22"/>
              </w:rPr>
              <w:t xml:space="preserve"> </w:t>
            </w:r>
            <w:r w:rsidRPr="00C6790A">
              <w:rPr>
                <w:rFonts w:asciiTheme="minorHAnsi" w:hAnsiTheme="minorHAnsi" w:cstheme="minorHAnsi"/>
                <w:sz w:val="22"/>
                <w:szCs w:val="22"/>
              </w:rPr>
              <w:t>contra satisfactoria construcción y pre-comisionado de cada pa</w:t>
            </w:r>
            <w:r w:rsidR="00DF75A3">
              <w:rPr>
                <w:rFonts w:asciiTheme="minorHAnsi" w:hAnsiTheme="minorHAnsi" w:cstheme="minorHAnsi"/>
                <w:sz w:val="22"/>
                <w:szCs w:val="22"/>
              </w:rPr>
              <w:t>rte de la planta, para ello, la</w:t>
            </w:r>
            <w:r w:rsidR="0003070C">
              <w:rPr>
                <w:rFonts w:asciiTheme="minorHAnsi" w:hAnsiTheme="minorHAnsi" w:cstheme="minorHAnsi"/>
                <w:bCs/>
                <w:sz w:val="22"/>
                <w:szCs w:val="22"/>
                <w:lang w:eastAsia="es-BO"/>
              </w:rPr>
              <w:t xml:space="preserve"> </w:t>
            </w:r>
            <w:r w:rsidR="0003070C">
              <w:rPr>
                <w:rFonts w:asciiTheme="minorHAnsi" w:hAnsiTheme="minorHAnsi" w:cstheme="minorHAnsi"/>
                <w:sz w:val="22"/>
                <w:szCs w:val="22"/>
                <w:lang w:val="es-BO" w:eastAsia="es-BO"/>
              </w:rPr>
              <w:t>FISCALIZACIÓN</w:t>
            </w:r>
            <w:r w:rsidR="00DF75A3">
              <w:rPr>
                <w:rFonts w:asciiTheme="minorHAnsi" w:hAnsiTheme="minorHAnsi" w:cstheme="minorHAnsi"/>
                <w:sz w:val="22"/>
                <w:szCs w:val="22"/>
                <w:lang w:val="es-BO" w:eastAsia="es-BO"/>
              </w:rPr>
              <w:t xml:space="preserve"> junto con el equipo técnico del CONTRATANTE</w:t>
            </w:r>
            <w:r w:rsidR="0003070C" w:rsidRPr="00C6790A">
              <w:rPr>
                <w:rFonts w:asciiTheme="minorHAnsi" w:hAnsiTheme="minorHAnsi" w:cstheme="minorHAnsi"/>
                <w:sz w:val="22"/>
                <w:szCs w:val="22"/>
              </w:rPr>
              <w:t xml:space="preserve"> </w:t>
            </w:r>
            <w:r w:rsidRPr="00C6790A">
              <w:rPr>
                <w:rFonts w:asciiTheme="minorHAnsi" w:hAnsiTheme="minorHAnsi" w:cstheme="minorHAnsi"/>
                <w:sz w:val="22"/>
                <w:szCs w:val="22"/>
              </w:rPr>
              <w:t xml:space="preserve">procede a la inspección de la instalación emitiendo la correspondiente “lista de faltantes” (Punch List). Solucionados todos los faltantes, se procede a realizar la Aceptación Mecánica de la instalación y podrá iniciarse el comisionado. El </w:t>
            </w:r>
            <w:r w:rsidR="0003070C">
              <w:rPr>
                <w:rFonts w:asciiTheme="minorHAnsi" w:hAnsiTheme="minorHAnsi" w:cstheme="minorHAnsi"/>
                <w:bCs/>
                <w:sz w:val="22"/>
                <w:szCs w:val="22"/>
                <w:lang w:eastAsia="es-BO"/>
              </w:rPr>
              <w:t xml:space="preserve">Gerente del Contratante y </w:t>
            </w:r>
            <w:r w:rsidR="00DF75A3">
              <w:rPr>
                <w:rFonts w:asciiTheme="minorHAnsi" w:hAnsiTheme="minorHAnsi" w:cstheme="minorHAnsi"/>
                <w:bCs/>
                <w:sz w:val="22"/>
                <w:szCs w:val="22"/>
                <w:lang w:eastAsia="es-BO"/>
              </w:rPr>
              <w:t>la FISCALIZACIÓN</w:t>
            </w:r>
            <w:r w:rsidRPr="00C6790A">
              <w:rPr>
                <w:rFonts w:asciiTheme="minorHAnsi" w:hAnsiTheme="minorHAnsi" w:cstheme="minorHAnsi"/>
                <w:sz w:val="22"/>
                <w:szCs w:val="22"/>
              </w:rPr>
              <w:t xml:space="preserve"> no permitirá</w:t>
            </w:r>
            <w:r w:rsidR="00DF75A3">
              <w:rPr>
                <w:rFonts w:asciiTheme="minorHAnsi" w:hAnsiTheme="minorHAnsi" w:cstheme="minorHAnsi"/>
                <w:sz w:val="22"/>
                <w:szCs w:val="22"/>
              </w:rPr>
              <w:t>n</w:t>
            </w:r>
            <w:r w:rsidRPr="00C6790A">
              <w:rPr>
                <w:rFonts w:asciiTheme="minorHAnsi" w:hAnsiTheme="minorHAnsi" w:cstheme="minorHAnsi"/>
                <w:sz w:val="22"/>
                <w:szCs w:val="22"/>
              </w:rPr>
              <w:t xml:space="preserve"> realizar trabajos de comisionado si no se ha resuelto la lista de faltas</w:t>
            </w:r>
            <w:r>
              <w:rPr>
                <w:rFonts w:asciiTheme="minorHAnsi" w:hAnsiTheme="minorHAnsi" w:cstheme="minorHAnsi"/>
                <w:sz w:val="22"/>
                <w:szCs w:val="22"/>
              </w:rPr>
              <w:t xml:space="preserve"> (punch list)</w:t>
            </w:r>
          </w:p>
          <w:p w14:paraId="546AED31" w14:textId="77777777" w:rsidR="000D5A66" w:rsidRPr="00C6790A" w:rsidRDefault="000D5A66" w:rsidP="000E4EF7">
            <w:pPr>
              <w:pStyle w:val="TableParagraph"/>
              <w:ind w:right="261"/>
              <w:jc w:val="both"/>
              <w:rPr>
                <w:rFonts w:eastAsia="Arial" w:cstheme="minorHAnsi"/>
                <w:highlight w:val="green"/>
                <w:lang w:val="es-ES_tradnl"/>
              </w:rPr>
            </w:pPr>
          </w:p>
          <w:p w14:paraId="251A665E" w14:textId="77777777" w:rsidR="000D5A66"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Contratista debe notificar por escrito al </w:t>
            </w:r>
            <w:r w:rsidR="00980545">
              <w:rPr>
                <w:rFonts w:asciiTheme="minorHAnsi" w:hAnsiTheme="minorHAnsi" w:cstheme="minorHAnsi"/>
                <w:sz w:val="22"/>
                <w:szCs w:val="22"/>
              </w:rPr>
              <w:t>Gerente del Contratante</w:t>
            </w:r>
            <w:r w:rsidR="00980545" w:rsidRPr="00C6790A">
              <w:rPr>
                <w:rFonts w:asciiTheme="minorHAnsi" w:hAnsiTheme="minorHAnsi" w:cstheme="minorHAnsi"/>
                <w:sz w:val="22"/>
                <w:szCs w:val="22"/>
              </w:rPr>
              <w:t xml:space="preserve"> </w:t>
            </w:r>
            <w:r w:rsidRPr="00C6790A">
              <w:rPr>
                <w:rFonts w:asciiTheme="minorHAnsi" w:hAnsiTheme="minorHAnsi" w:cstheme="minorHAnsi"/>
                <w:sz w:val="22"/>
                <w:szCs w:val="22"/>
              </w:rPr>
              <w:t xml:space="preserve">la finalización del Comisionado. El </w:t>
            </w:r>
            <w:r w:rsidR="00980545">
              <w:rPr>
                <w:rFonts w:asciiTheme="minorHAnsi" w:hAnsiTheme="minorHAnsi" w:cstheme="minorHAnsi"/>
                <w:sz w:val="22"/>
                <w:szCs w:val="22"/>
              </w:rPr>
              <w:t xml:space="preserve">Gerente del </w:t>
            </w:r>
            <w:r w:rsidRPr="00C6790A">
              <w:rPr>
                <w:rFonts w:asciiTheme="minorHAnsi" w:hAnsiTheme="minorHAnsi" w:cstheme="minorHAnsi"/>
                <w:sz w:val="22"/>
                <w:szCs w:val="22"/>
              </w:rPr>
              <w:t>Contratante debe confirmar por escrito a la notificación del Contratista, su acuerdo y las fechas para la Puesta en Marcha. Hasta entonces el CONTRATISTA no podrá poner en servicio el sistema.</w:t>
            </w:r>
          </w:p>
          <w:p w14:paraId="00D5D767" w14:textId="77777777" w:rsidR="00A170EF" w:rsidRDefault="00A170EF" w:rsidP="00A170EF">
            <w:pPr>
              <w:spacing w:line="360" w:lineRule="auto"/>
              <w:rPr>
                <w:rFonts w:asciiTheme="minorHAnsi" w:hAnsiTheme="minorHAnsi" w:cstheme="minorHAnsi"/>
                <w:b/>
                <w:color w:val="000000"/>
                <w:sz w:val="22"/>
                <w:szCs w:val="22"/>
              </w:rPr>
            </w:pPr>
          </w:p>
          <w:p w14:paraId="26B54730" w14:textId="77777777" w:rsidR="00A170EF" w:rsidRPr="00686349" w:rsidRDefault="00A170EF" w:rsidP="00686349">
            <w:pPr>
              <w:pStyle w:val="Ttulo2"/>
              <w:numPr>
                <w:ilvl w:val="2"/>
                <w:numId w:val="1"/>
              </w:numPr>
              <w:spacing w:before="0" w:after="0" w:line="276" w:lineRule="auto"/>
              <w:rPr>
                <w:rFonts w:asciiTheme="minorHAnsi" w:hAnsiTheme="minorHAnsi" w:cstheme="minorHAnsi"/>
              </w:rPr>
            </w:pPr>
            <w:r w:rsidRPr="00686349">
              <w:rPr>
                <w:rFonts w:asciiTheme="minorHAnsi" w:hAnsiTheme="minorHAnsi" w:cstheme="minorHAnsi"/>
              </w:rPr>
              <w:t>PRODUCTOS E INFORMES A ENTREGAR DEL PROYECTO</w:t>
            </w:r>
          </w:p>
          <w:p w14:paraId="1378BBD5" w14:textId="77777777" w:rsidR="000D5A66" w:rsidRDefault="000D5A66" w:rsidP="000E4EF7">
            <w:pPr>
              <w:pStyle w:val="Default"/>
              <w:spacing w:line="276" w:lineRule="auto"/>
              <w:jc w:val="both"/>
              <w:rPr>
                <w:rFonts w:asciiTheme="minorHAnsi" w:hAnsiTheme="minorHAnsi" w:cstheme="minorHAnsi"/>
                <w:sz w:val="22"/>
                <w:szCs w:val="22"/>
              </w:rPr>
            </w:pPr>
          </w:p>
          <w:p w14:paraId="19CA8C9F" w14:textId="77777777" w:rsidR="00A170EF" w:rsidRPr="00C6790A" w:rsidRDefault="00A170EF" w:rsidP="00926888">
            <w:pPr>
              <w:spacing w:line="276" w:lineRule="auto"/>
              <w:rPr>
                <w:rFonts w:asciiTheme="minorHAnsi" w:hAnsiTheme="minorHAnsi" w:cstheme="minorHAnsi"/>
                <w:color w:val="000000"/>
                <w:sz w:val="22"/>
                <w:szCs w:val="22"/>
              </w:rPr>
            </w:pPr>
            <w:r w:rsidRPr="00C6790A">
              <w:rPr>
                <w:rFonts w:asciiTheme="minorHAnsi" w:hAnsiTheme="minorHAnsi" w:cstheme="minorHAnsi"/>
                <w:color w:val="000000"/>
                <w:sz w:val="22"/>
                <w:szCs w:val="22"/>
              </w:rPr>
              <w:t>Los documentos entregables del proyecto deben ser desarrollados por planta se clasifican en dos tipos:</w:t>
            </w:r>
          </w:p>
          <w:p w14:paraId="0A816E5E" w14:textId="77777777" w:rsidR="00A170EF" w:rsidRPr="00C6790A" w:rsidRDefault="00A170EF" w:rsidP="00926888">
            <w:pPr>
              <w:pStyle w:val="Prrafodelista"/>
              <w:numPr>
                <w:ilvl w:val="0"/>
                <w:numId w:val="9"/>
              </w:numPr>
              <w:spacing w:line="276" w:lineRule="auto"/>
              <w:rPr>
                <w:rFonts w:asciiTheme="minorHAnsi" w:hAnsiTheme="minorHAnsi" w:cstheme="minorHAnsi"/>
                <w:color w:val="000000"/>
                <w:sz w:val="22"/>
                <w:szCs w:val="22"/>
              </w:rPr>
            </w:pPr>
            <w:r w:rsidRPr="00C6790A">
              <w:rPr>
                <w:rFonts w:asciiTheme="minorHAnsi" w:hAnsiTheme="minorHAnsi" w:cstheme="minorHAnsi"/>
                <w:color w:val="000000"/>
                <w:sz w:val="22"/>
                <w:szCs w:val="22"/>
              </w:rPr>
              <w:t>Los documentos existentes de ambas plantas que serán impactados por la implementación del proyecto, mismos que deben ser actualizados incluyendo todos los cambios o modificaciones realizados en las instalaciones. (Act. (1))</w:t>
            </w:r>
          </w:p>
          <w:p w14:paraId="2273C9A1" w14:textId="77777777" w:rsidR="00A170EF" w:rsidRPr="00C6790A" w:rsidRDefault="00A170EF" w:rsidP="00926888">
            <w:pPr>
              <w:pStyle w:val="Prrafodelista"/>
              <w:numPr>
                <w:ilvl w:val="0"/>
                <w:numId w:val="9"/>
              </w:numPr>
              <w:spacing w:line="276" w:lineRule="auto"/>
              <w:rPr>
                <w:rFonts w:asciiTheme="minorHAnsi" w:hAnsiTheme="minorHAnsi" w:cstheme="minorHAnsi"/>
                <w:color w:val="000000"/>
                <w:sz w:val="22"/>
                <w:szCs w:val="22"/>
              </w:rPr>
            </w:pPr>
            <w:r w:rsidRPr="00C6790A">
              <w:rPr>
                <w:rFonts w:asciiTheme="minorHAnsi" w:hAnsiTheme="minorHAnsi" w:cstheme="minorHAnsi"/>
                <w:color w:val="000000"/>
                <w:sz w:val="22"/>
                <w:szCs w:val="22"/>
              </w:rPr>
              <w:t>Los documentos nuevos a ser generados como fruto del proyecto considerando todas las instalaciones nuevas. (Nue. (2))</w:t>
            </w:r>
          </w:p>
          <w:p w14:paraId="4F0AED88" w14:textId="77777777" w:rsidR="00A170EF" w:rsidRDefault="00A170EF" w:rsidP="00926888">
            <w:pPr>
              <w:spacing w:line="276" w:lineRule="auto"/>
              <w:rPr>
                <w:rFonts w:asciiTheme="minorHAnsi" w:hAnsiTheme="minorHAnsi" w:cstheme="minorHAnsi"/>
                <w:color w:val="000000"/>
                <w:sz w:val="22"/>
                <w:szCs w:val="22"/>
              </w:rPr>
            </w:pPr>
            <w:r w:rsidRPr="00C6790A">
              <w:rPr>
                <w:rFonts w:asciiTheme="minorHAnsi" w:hAnsiTheme="minorHAnsi" w:cstheme="minorHAnsi"/>
                <w:color w:val="000000"/>
                <w:sz w:val="22"/>
                <w:szCs w:val="22"/>
              </w:rPr>
              <w:t>Los mismos, de manera referencial mas no limitativa, se listan a continuación:</w:t>
            </w:r>
          </w:p>
          <w:p w14:paraId="714759E6" w14:textId="77777777" w:rsidR="00A170EF" w:rsidRPr="00C6790A" w:rsidRDefault="00A170EF" w:rsidP="00A170EF">
            <w:pPr>
              <w:spacing w:line="360" w:lineRule="auto"/>
              <w:rPr>
                <w:rFonts w:asciiTheme="minorHAnsi" w:hAnsiTheme="minorHAnsi" w:cstheme="minorHAnsi"/>
                <w:color w:val="000000"/>
                <w:sz w:val="22"/>
                <w:szCs w:val="22"/>
              </w:rPr>
            </w:pPr>
          </w:p>
          <w:tbl>
            <w:tblPr>
              <w:tblW w:w="9162" w:type="dxa"/>
              <w:tblLayout w:type="fixed"/>
              <w:tblCellMar>
                <w:left w:w="70" w:type="dxa"/>
                <w:right w:w="70" w:type="dxa"/>
              </w:tblCellMar>
              <w:tblLook w:val="04A0" w:firstRow="1" w:lastRow="0" w:firstColumn="1" w:lastColumn="0" w:noHBand="0" w:noVBand="1"/>
            </w:tblPr>
            <w:tblGrid>
              <w:gridCol w:w="412"/>
              <w:gridCol w:w="1680"/>
              <w:gridCol w:w="5550"/>
              <w:gridCol w:w="760"/>
              <w:gridCol w:w="760"/>
            </w:tblGrid>
            <w:tr w:rsidR="00A170EF" w:rsidRPr="00C6790A" w14:paraId="0BCEE006" w14:textId="77777777" w:rsidTr="00A84ECB">
              <w:trPr>
                <w:trHeight w:val="315"/>
              </w:trPr>
              <w:tc>
                <w:tcPr>
                  <w:tcW w:w="916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950CCD5" w14:textId="77777777" w:rsidR="00A170EF" w:rsidRPr="00C6790A" w:rsidRDefault="00A170EF" w:rsidP="00A170EF">
                  <w:pPr>
                    <w:jc w:val="center"/>
                    <w:rPr>
                      <w:rFonts w:asciiTheme="minorHAnsi" w:hAnsiTheme="minorHAnsi" w:cstheme="minorHAnsi"/>
                      <w:b/>
                      <w:bCs/>
                      <w:color w:val="000000"/>
                      <w:sz w:val="22"/>
                      <w:szCs w:val="22"/>
                      <w:lang w:val="es-BO" w:eastAsia="es-BO"/>
                    </w:rPr>
                  </w:pPr>
                  <w:r w:rsidRPr="00A170EF">
                    <w:rPr>
                      <w:rFonts w:asciiTheme="minorHAnsi" w:hAnsiTheme="minorHAnsi" w:cstheme="minorHAnsi"/>
                      <w:b/>
                      <w:bCs/>
                      <w:color w:val="000000"/>
                      <w:sz w:val="22"/>
                      <w:szCs w:val="22"/>
                    </w:rPr>
                    <w:t>PRODUCTOS E INFORMES A ENTREGAR</w:t>
                  </w:r>
                  <w:r w:rsidRPr="00C6790A">
                    <w:rPr>
                      <w:rFonts w:asciiTheme="minorHAnsi" w:hAnsiTheme="minorHAnsi" w:cstheme="minorHAnsi"/>
                      <w:b/>
                      <w:bCs/>
                      <w:color w:val="000000"/>
                      <w:sz w:val="22"/>
                      <w:szCs w:val="22"/>
                    </w:rPr>
                    <w:t xml:space="preserve"> DEL </w:t>
                  </w:r>
                  <w:r>
                    <w:rPr>
                      <w:rFonts w:asciiTheme="minorHAnsi" w:hAnsiTheme="minorHAnsi" w:cstheme="minorHAnsi"/>
                      <w:b/>
                      <w:bCs/>
                      <w:color w:val="000000"/>
                      <w:sz w:val="22"/>
                      <w:szCs w:val="22"/>
                    </w:rPr>
                    <w:t>PROYECTO</w:t>
                  </w:r>
                </w:p>
              </w:tc>
            </w:tr>
            <w:tr w:rsidR="00A170EF" w:rsidRPr="00C6790A" w14:paraId="19CA3F84" w14:textId="77777777" w:rsidTr="00A84ECB">
              <w:trPr>
                <w:trHeight w:val="300"/>
              </w:trPr>
              <w:tc>
                <w:tcPr>
                  <w:tcW w:w="7642"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A74F516" w14:textId="77777777" w:rsidR="00A170EF" w:rsidRPr="00C6790A" w:rsidRDefault="00A170EF" w:rsidP="00A170EF">
                  <w:pP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ENTREGABLES</w:t>
                  </w:r>
                </w:p>
              </w:tc>
              <w:tc>
                <w:tcPr>
                  <w:tcW w:w="760" w:type="dxa"/>
                  <w:tcBorders>
                    <w:top w:val="nil"/>
                    <w:left w:val="nil"/>
                    <w:bottom w:val="nil"/>
                    <w:right w:val="single" w:sz="8" w:space="0" w:color="auto"/>
                  </w:tcBorders>
                  <w:shd w:val="clear" w:color="auto" w:fill="auto"/>
                  <w:vAlign w:val="center"/>
                  <w:hideMark/>
                </w:tcPr>
                <w:p w14:paraId="13EB1B98" w14:textId="77777777" w:rsidR="00A170EF" w:rsidRPr="00C6790A" w:rsidRDefault="00A170EF" w:rsidP="00A170EF">
                  <w:pPr>
                    <w:jc w:val="cente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Act.</w:t>
                  </w:r>
                </w:p>
              </w:tc>
              <w:tc>
                <w:tcPr>
                  <w:tcW w:w="760" w:type="dxa"/>
                  <w:tcBorders>
                    <w:top w:val="nil"/>
                    <w:left w:val="nil"/>
                    <w:bottom w:val="nil"/>
                    <w:right w:val="single" w:sz="8" w:space="0" w:color="auto"/>
                  </w:tcBorders>
                  <w:shd w:val="clear" w:color="auto" w:fill="auto"/>
                  <w:vAlign w:val="center"/>
                  <w:hideMark/>
                </w:tcPr>
                <w:p w14:paraId="3D8E5E73" w14:textId="77777777" w:rsidR="00A170EF" w:rsidRPr="00C6790A" w:rsidRDefault="00A170EF" w:rsidP="00A170EF">
                  <w:pPr>
                    <w:jc w:val="cente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Nue.</w:t>
                  </w:r>
                </w:p>
              </w:tc>
            </w:tr>
            <w:tr w:rsidR="00A170EF" w:rsidRPr="00C6790A" w14:paraId="77DA2BBF" w14:textId="77777777" w:rsidTr="00A84ECB">
              <w:trPr>
                <w:trHeight w:val="315"/>
              </w:trPr>
              <w:tc>
                <w:tcPr>
                  <w:tcW w:w="7642" w:type="dxa"/>
                  <w:gridSpan w:val="3"/>
                  <w:vMerge/>
                  <w:tcBorders>
                    <w:top w:val="single" w:sz="8" w:space="0" w:color="auto"/>
                    <w:left w:val="single" w:sz="8" w:space="0" w:color="auto"/>
                    <w:bottom w:val="single" w:sz="8" w:space="0" w:color="000000"/>
                    <w:right w:val="single" w:sz="8" w:space="0" w:color="000000"/>
                  </w:tcBorders>
                  <w:vAlign w:val="center"/>
                  <w:hideMark/>
                </w:tcPr>
                <w:p w14:paraId="7EF36758" w14:textId="77777777" w:rsidR="00A170EF" w:rsidRPr="00C6790A" w:rsidRDefault="00A170EF" w:rsidP="00A170EF">
                  <w:pPr>
                    <w:rPr>
                      <w:rFonts w:asciiTheme="minorHAnsi" w:hAnsiTheme="minorHAnsi" w:cstheme="minorHAnsi"/>
                      <w:b/>
                      <w:bCs/>
                      <w:color w:val="000000"/>
                      <w:sz w:val="22"/>
                      <w:szCs w:val="22"/>
                    </w:rPr>
                  </w:pPr>
                </w:p>
              </w:tc>
              <w:tc>
                <w:tcPr>
                  <w:tcW w:w="760" w:type="dxa"/>
                  <w:tcBorders>
                    <w:top w:val="nil"/>
                    <w:left w:val="nil"/>
                    <w:bottom w:val="single" w:sz="8" w:space="0" w:color="auto"/>
                    <w:right w:val="single" w:sz="8" w:space="0" w:color="auto"/>
                  </w:tcBorders>
                  <w:shd w:val="clear" w:color="auto" w:fill="auto"/>
                  <w:vAlign w:val="center"/>
                  <w:hideMark/>
                </w:tcPr>
                <w:p w14:paraId="5AD0843E" w14:textId="77777777" w:rsidR="00A170EF" w:rsidRPr="00C6790A" w:rsidRDefault="00A170EF" w:rsidP="00A170EF">
                  <w:pPr>
                    <w:jc w:val="cente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(1)</w:t>
                  </w:r>
                </w:p>
              </w:tc>
              <w:tc>
                <w:tcPr>
                  <w:tcW w:w="760" w:type="dxa"/>
                  <w:tcBorders>
                    <w:top w:val="nil"/>
                    <w:left w:val="nil"/>
                    <w:bottom w:val="single" w:sz="8" w:space="0" w:color="auto"/>
                    <w:right w:val="single" w:sz="8" w:space="0" w:color="auto"/>
                  </w:tcBorders>
                  <w:shd w:val="clear" w:color="auto" w:fill="auto"/>
                  <w:vAlign w:val="center"/>
                  <w:hideMark/>
                </w:tcPr>
                <w:p w14:paraId="0C6E204F" w14:textId="77777777" w:rsidR="00A170EF" w:rsidRPr="00C6790A" w:rsidRDefault="00A170EF" w:rsidP="00A170EF">
                  <w:pPr>
                    <w:jc w:val="cente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(2)</w:t>
                  </w:r>
                </w:p>
              </w:tc>
            </w:tr>
            <w:tr w:rsidR="00A170EF" w:rsidRPr="00C6790A" w14:paraId="071B5142" w14:textId="77777777" w:rsidTr="00A84ECB">
              <w:trPr>
                <w:trHeight w:val="300"/>
              </w:trPr>
              <w:tc>
                <w:tcPr>
                  <w:tcW w:w="412" w:type="dxa"/>
                  <w:vMerge w:val="restart"/>
                  <w:tcBorders>
                    <w:top w:val="nil"/>
                    <w:left w:val="single" w:sz="8" w:space="0" w:color="auto"/>
                    <w:bottom w:val="nil"/>
                    <w:right w:val="single" w:sz="8" w:space="0" w:color="auto"/>
                  </w:tcBorders>
                  <w:shd w:val="clear" w:color="auto" w:fill="auto"/>
                  <w:noWrap/>
                  <w:vAlign w:val="center"/>
                  <w:hideMark/>
                </w:tcPr>
                <w:p w14:paraId="07CD2F4F" w14:textId="77777777" w:rsidR="00A170EF" w:rsidRPr="00C6790A" w:rsidRDefault="00A170EF" w:rsidP="00A170EF">
                  <w:pPr>
                    <w:jc w:val="right"/>
                    <w:rPr>
                      <w:rFonts w:asciiTheme="minorHAnsi" w:hAnsiTheme="minorHAnsi" w:cstheme="minorHAnsi"/>
                      <w:color w:val="000000"/>
                      <w:sz w:val="22"/>
                      <w:szCs w:val="22"/>
                    </w:rPr>
                  </w:pPr>
                  <w:r w:rsidRPr="00C6790A">
                    <w:rPr>
                      <w:rFonts w:asciiTheme="minorHAnsi" w:hAnsiTheme="minorHAnsi" w:cstheme="minorHAnsi"/>
                      <w:color w:val="000000"/>
                      <w:sz w:val="22"/>
                      <w:szCs w:val="22"/>
                    </w:rPr>
                    <w:t>1</w:t>
                  </w:r>
                </w:p>
              </w:tc>
              <w:tc>
                <w:tcPr>
                  <w:tcW w:w="1680" w:type="dxa"/>
                  <w:vMerge w:val="restart"/>
                  <w:tcBorders>
                    <w:top w:val="nil"/>
                    <w:left w:val="single" w:sz="8" w:space="0" w:color="auto"/>
                    <w:bottom w:val="nil"/>
                    <w:right w:val="single" w:sz="8" w:space="0" w:color="auto"/>
                  </w:tcBorders>
                  <w:shd w:val="clear" w:color="auto" w:fill="auto"/>
                  <w:vAlign w:val="center"/>
                  <w:hideMark/>
                </w:tcPr>
                <w:p w14:paraId="659C92FC" w14:textId="77777777" w:rsidR="00A170EF" w:rsidRPr="00C6790A" w:rsidRDefault="00A170EF" w:rsidP="00A170EF">
                  <w:pP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General</w:t>
                  </w:r>
                </w:p>
              </w:tc>
              <w:tc>
                <w:tcPr>
                  <w:tcW w:w="5550" w:type="dxa"/>
                  <w:tcBorders>
                    <w:top w:val="nil"/>
                    <w:left w:val="nil"/>
                    <w:bottom w:val="nil"/>
                    <w:right w:val="single" w:sz="8" w:space="0" w:color="auto"/>
                  </w:tcBorders>
                  <w:shd w:val="clear" w:color="auto" w:fill="auto"/>
                  <w:vAlign w:val="center"/>
                  <w:hideMark/>
                </w:tcPr>
                <w:p w14:paraId="42BFAA9C"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Bases de Diseño.</w:t>
                  </w:r>
                </w:p>
              </w:tc>
              <w:tc>
                <w:tcPr>
                  <w:tcW w:w="760" w:type="dxa"/>
                  <w:tcBorders>
                    <w:top w:val="nil"/>
                    <w:left w:val="nil"/>
                    <w:bottom w:val="nil"/>
                    <w:right w:val="single" w:sz="8" w:space="0" w:color="auto"/>
                  </w:tcBorders>
                  <w:shd w:val="clear" w:color="auto" w:fill="auto"/>
                  <w:vAlign w:val="center"/>
                  <w:hideMark/>
                </w:tcPr>
                <w:p w14:paraId="4E00ED1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1493D9E8"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5D851054"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3E08F864"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792DDCA1"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6F76178D"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 de Ejecución del Proyecto</w:t>
                  </w:r>
                </w:p>
              </w:tc>
              <w:tc>
                <w:tcPr>
                  <w:tcW w:w="760" w:type="dxa"/>
                  <w:tcBorders>
                    <w:top w:val="nil"/>
                    <w:left w:val="nil"/>
                    <w:bottom w:val="nil"/>
                    <w:right w:val="single" w:sz="8" w:space="0" w:color="auto"/>
                  </w:tcBorders>
                  <w:shd w:val="clear" w:color="auto" w:fill="auto"/>
                  <w:vAlign w:val="center"/>
                  <w:hideMark/>
                </w:tcPr>
                <w:p w14:paraId="2072813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63D42B1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6351CF6"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54D04899"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557DE681"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5A00C34B"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Diseño de estructuras de cimentación y suportación.</w:t>
                  </w:r>
                </w:p>
              </w:tc>
              <w:tc>
                <w:tcPr>
                  <w:tcW w:w="760" w:type="dxa"/>
                  <w:tcBorders>
                    <w:top w:val="nil"/>
                    <w:left w:val="nil"/>
                    <w:bottom w:val="nil"/>
                    <w:right w:val="single" w:sz="8" w:space="0" w:color="auto"/>
                  </w:tcBorders>
                  <w:shd w:val="clear" w:color="auto" w:fill="auto"/>
                  <w:vAlign w:val="center"/>
                  <w:hideMark/>
                </w:tcPr>
                <w:p w14:paraId="6A510BAE"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423A009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216842E3"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7EA4D21E"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141DD76A"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57DDC391"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Plot Plan</w:t>
                  </w:r>
                </w:p>
              </w:tc>
              <w:tc>
                <w:tcPr>
                  <w:tcW w:w="760" w:type="dxa"/>
                  <w:tcBorders>
                    <w:top w:val="nil"/>
                    <w:left w:val="nil"/>
                    <w:bottom w:val="nil"/>
                    <w:right w:val="single" w:sz="8" w:space="0" w:color="auto"/>
                  </w:tcBorders>
                  <w:shd w:val="clear" w:color="auto" w:fill="auto"/>
                  <w:vAlign w:val="center"/>
                  <w:hideMark/>
                </w:tcPr>
                <w:p w14:paraId="71A4652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4AC9239E"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14:paraId="624A35C7" w14:textId="77777777" w:rsidTr="00A84ECB">
              <w:trPr>
                <w:trHeight w:val="900"/>
              </w:trPr>
              <w:tc>
                <w:tcPr>
                  <w:tcW w:w="412" w:type="dxa"/>
                  <w:vMerge/>
                  <w:tcBorders>
                    <w:top w:val="nil"/>
                    <w:left w:val="single" w:sz="8" w:space="0" w:color="auto"/>
                    <w:bottom w:val="nil"/>
                    <w:right w:val="single" w:sz="8" w:space="0" w:color="auto"/>
                  </w:tcBorders>
                  <w:vAlign w:val="center"/>
                  <w:hideMark/>
                </w:tcPr>
                <w:p w14:paraId="37DAB3D1"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5C3118FD"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6298875C"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Pr>
                      <w:rFonts w:asciiTheme="minorHAnsi" w:hAnsiTheme="minorHAnsi" w:cstheme="minorHAnsi"/>
                      <w:color w:val="000000"/>
                      <w:sz w:val="14"/>
                      <w:szCs w:val="14"/>
                    </w:rPr>
                    <w:t> </w:t>
                  </w:r>
                  <w:r w:rsidRPr="00C6790A">
                    <w:rPr>
                      <w:rFonts w:asciiTheme="minorHAnsi" w:hAnsiTheme="minorHAnsi" w:cstheme="minorHAnsi"/>
                      <w:color w:val="000000"/>
                      <w:sz w:val="22"/>
                      <w:szCs w:val="22"/>
                    </w:rPr>
                    <w:t>Layout, debiendo contemplar las Obras Civiles Complementarias para las URMs.</w:t>
                  </w:r>
                </w:p>
              </w:tc>
              <w:tc>
                <w:tcPr>
                  <w:tcW w:w="760" w:type="dxa"/>
                  <w:tcBorders>
                    <w:top w:val="nil"/>
                    <w:left w:val="nil"/>
                    <w:bottom w:val="nil"/>
                    <w:right w:val="single" w:sz="8" w:space="0" w:color="auto"/>
                  </w:tcBorders>
                  <w:shd w:val="clear" w:color="auto" w:fill="auto"/>
                  <w:vAlign w:val="center"/>
                  <w:hideMark/>
                </w:tcPr>
                <w:p w14:paraId="108DD26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2BCC93AE"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73619A9D"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53FDFCA4"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51D20841"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019375F1"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Especificaciones técnicas del Proyecto.</w:t>
                  </w:r>
                </w:p>
              </w:tc>
              <w:tc>
                <w:tcPr>
                  <w:tcW w:w="760" w:type="dxa"/>
                  <w:tcBorders>
                    <w:top w:val="nil"/>
                    <w:left w:val="nil"/>
                    <w:bottom w:val="nil"/>
                    <w:right w:val="single" w:sz="8" w:space="0" w:color="auto"/>
                  </w:tcBorders>
                  <w:shd w:val="clear" w:color="auto" w:fill="auto"/>
                  <w:vAlign w:val="center"/>
                  <w:hideMark/>
                </w:tcPr>
                <w:p w14:paraId="1120473D"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1E59BAD7"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1EBDE988" w14:textId="77777777" w:rsidTr="00A84ECB">
              <w:trPr>
                <w:trHeight w:val="315"/>
              </w:trPr>
              <w:tc>
                <w:tcPr>
                  <w:tcW w:w="412" w:type="dxa"/>
                  <w:vMerge/>
                  <w:tcBorders>
                    <w:top w:val="nil"/>
                    <w:left w:val="single" w:sz="8" w:space="0" w:color="auto"/>
                    <w:bottom w:val="nil"/>
                    <w:right w:val="single" w:sz="8" w:space="0" w:color="auto"/>
                  </w:tcBorders>
                  <w:vAlign w:val="center"/>
                  <w:hideMark/>
                </w:tcPr>
                <w:p w14:paraId="02756CB1"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6DD77087"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7D04EE04"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Planos de montaje incluyendo procedimientos de izaje.</w:t>
                  </w:r>
                </w:p>
              </w:tc>
              <w:tc>
                <w:tcPr>
                  <w:tcW w:w="760" w:type="dxa"/>
                  <w:tcBorders>
                    <w:top w:val="nil"/>
                    <w:left w:val="nil"/>
                    <w:bottom w:val="nil"/>
                    <w:right w:val="single" w:sz="8" w:space="0" w:color="auto"/>
                  </w:tcBorders>
                  <w:shd w:val="clear" w:color="auto" w:fill="auto"/>
                  <w:vAlign w:val="center"/>
                  <w:hideMark/>
                </w:tcPr>
                <w:p w14:paraId="412C13D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53026A8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00C04EB0" w14:textId="77777777" w:rsidTr="00A84ECB">
              <w:trPr>
                <w:trHeight w:val="600"/>
              </w:trPr>
              <w:tc>
                <w:tcPr>
                  <w:tcW w:w="412" w:type="dxa"/>
                  <w:vMerge/>
                  <w:tcBorders>
                    <w:top w:val="nil"/>
                    <w:left w:val="single" w:sz="8" w:space="0" w:color="auto"/>
                    <w:bottom w:val="nil"/>
                    <w:right w:val="single" w:sz="8" w:space="0" w:color="auto"/>
                  </w:tcBorders>
                  <w:vAlign w:val="center"/>
                  <w:hideMark/>
                </w:tcPr>
                <w:p w14:paraId="76B4BF20"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0F151BB9"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37D54DAB"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de repuestos por proveedor (para 2 años de operación).</w:t>
                  </w:r>
                </w:p>
              </w:tc>
              <w:tc>
                <w:tcPr>
                  <w:tcW w:w="760" w:type="dxa"/>
                  <w:tcBorders>
                    <w:top w:val="nil"/>
                    <w:left w:val="nil"/>
                    <w:bottom w:val="nil"/>
                    <w:right w:val="single" w:sz="8" w:space="0" w:color="auto"/>
                  </w:tcBorders>
                  <w:shd w:val="clear" w:color="auto" w:fill="auto"/>
                  <w:vAlign w:val="center"/>
                  <w:hideMark/>
                </w:tcPr>
                <w:p w14:paraId="0D115B3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6DE4E208"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71695286" w14:textId="77777777" w:rsidTr="00A84ECB">
              <w:trPr>
                <w:trHeight w:val="900"/>
              </w:trPr>
              <w:tc>
                <w:tcPr>
                  <w:tcW w:w="412" w:type="dxa"/>
                  <w:vMerge/>
                  <w:tcBorders>
                    <w:top w:val="nil"/>
                    <w:left w:val="single" w:sz="8" w:space="0" w:color="auto"/>
                    <w:bottom w:val="nil"/>
                    <w:right w:val="single" w:sz="8" w:space="0" w:color="auto"/>
                  </w:tcBorders>
                  <w:vAlign w:val="center"/>
                  <w:hideMark/>
                </w:tcPr>
                <w:p w14:paraId="6C975A20"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05697391"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39833CF2"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Maestra de Documentación y Planos incluyendo el estado de cada documento y plano (revisión, aprobación, para construcción, conforme a obra, etc.).</w:t>
                  </w:r>
                </w:p>
              </w:tc>
              <w:tc>
                <w:tcPr>
                  <w:tcW w:w="760" w:type="dxa"/>
                  <w:tcBorders>
                    <w:top w:val="nil"/>
                    <w:left w:val="nil"/>
                    <w:bottom w:val="nil"/>
                    <w:right w:val="single" w:sz="8" w:space="0" w:color="auto"/>
                  </w:tcBorders>
                  <w:shd w:val="clear" w:color="auto" w:fill="auto"/>
                  <w:vAlign w:val="center"/>
                  <w:hideMark/>
                </w:tcPr>
                <w:p w14:paraId="7AC5DD6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13CB1820"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0F579286"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708FC2C8"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56306645"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19D04966"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Manual de Operación de planta</w:t>
                  </w:r>
                </w:p>
              </w:tc>
              <w:tc>
                <w:tcPr>
                  <w:tcW w:w="760" w:type="dxa"/>
                  <w:tcBorders>
                    <w:top w:val="nil"/>
                    <w:left w:val="nil"/>
                    <w:bottom w:val="nil"/>
                    <w:right w:val="single" w:sz="8" w:space="0" w:color="auto"/>
                  </w:tcBorders>
                  <w:shd w:val="clear" w:color="auto" w:fill="auto"/>
                  <w:vAlign w:val="center"/>
                  <w:hideMark/>
                </w:tcPr>
                <w:p w14:paraId="669C89D8"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1E6121B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14:paraId="02990869"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2D9CC9C4"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72F528AF"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226C287"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Manual de Operación URM.</w:t>
                  </w:r>
                </w:p>
              </w:tc>
              <w:tc>
                <w:tcPr>
                  <w:tcW w:w="760" w:type="dxa"/>
                  <w:tcBorders>
                    <w:top w:val="nil"/>
                    <w:left w:val="nil"/>
                    <w:bottom w:val="nil"/>
                    <w:right w:val="single" w:sz="8" w:space="0" w:color="auto"/>
                  </w:tcBorders>
                  <w:shd w:val="clear" w:color="auto" w:fill="auto"/>
                  <w:vAlign w:val="center"/>
                  <w:hideMark/>
                </w:tcPr>
                <w:p w14:paraId="64017FB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288E9FE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962EB76"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43E44D0E"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286CF2AC"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76A68021"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Manual de Aseguramiento y Control de Calidad.</w:t>
                  </w:r>
                </w:p>
              </w:tc>
              <w:tc>
                <w:tcPr>
                  <w:tcW w:w="760" w:type="dxa"/>
                  <w:tcBorders>
                    <w:top w:val="nil"/>
                    <w:left w:val="nil"/>
                    <w:bottom w:val="nil"/>
                    <w:right w:val="single" w:sz="8" w:space="0" w:color="auto"/>
                  </w:tcBorders>
                  <w:shd w:val="clear" w:color="auto" w:fill="auto"/>
                  <w:vAlign w:val="center"/>
                  <w:hideMark/>
                </w:tcPr>
                <w:p w14:paraId="6C8E756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303B2E10"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2ED1A08D"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12EFEAEE"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191476DE"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120E449"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 de Construcción</w:t>
                  </w:r>
                </w:p>
              </w:tc>
              <w:tc>
                <w:tcPr>
                  <w:tcW w:w="760" w:type="dxa"/>
                  <w:tcBorders>
                    <w:top w:val="nil"/>
                    <w:left w:val="nil"/>
                    <w:bottom w:val="nil"/>
                    <w:right w:val="single" w:sz="8" w:space="0" w:color="auto"/>
                  </w:tcBorders>
                  <w:shd w:val="clear" w:color="auto" w:fill="auto"/>
                  <w:vAlign w:val="center"/>
                  <w:hideMark/>
                </w:tcPr>
                <w:p w14:paraId="25E2A2D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028E7957"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51D21E6F"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3B08FF91"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63412CF3"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566646DC"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Pre-comisionado</w:t>
                  </w:r>
                </w:p>
              </w:tc>
              <w:tc>
                <w:tcPr>
                  <w:tcW w:w="760" w:type="dxa"/>
                  <w:tcBorders>
                    <w:top w:val="nil"/>
                    <w:left w:val="nil"/>
                    <w:bottom w:val="nil"/>
                    <w:right w:val="single" w:sz="8" w:space="0" w:color="auto"/>
                  </w:tcBorders>
                  <w:shd w:val="clear" w:color="auto" w:fill="auto"/>
                  <w:vAlign w:val="center"/>
                  <w:hideMark/>
                </w:tcPr>
                <w:p w14:paraId="2CB944E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5A96449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52D561D"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04E67067"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1772DE5C"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2CC93914"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Comisionado y Puesta en Marcha</w:t>
                  </w:r>
                </w:p>
              </w:tc>
              <w:tc>
                <w:tcPr>
                  <w:tcW w:w="760" w:type="dxa"/>
                  <w:tcBorders>
                    <w:top w:val="nil"/>
                    <w:left w:val="nil"/>
                    <w:bottom w:val="nil"/>
                    <w:right w:val="single" w:sz="8" w:space="0" w:color="auto"/>
                  </w:tcBorders>
                  <w:shd w:val="clear" w:color="auto" w:fill="auto"/>
                  <w:vAlign w:val="center"/>
                  <w:hideMark/>
                </w:tcPr>
                <w:p w14:paraId="3E9F7CF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0789311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51935BB4"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274D5BB2"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5DC3883D"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314E7E6D"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Pruebas de Presión</w:t>
                  </w:r>
                </w:p>
              </w:tc>
              <w:tc>
                <w:tcPr>
                  <w:tcW w:w="760" w:type="dxa"/>
                  <w:tcBorders>
                    <w:top w:val="nil"/>
                    <w:left w:val="nil"/>
                    <w:bottom w:val="nil"/>
                    <w:right w:val="single" w:sz="8" w:space="0" w:color="auto"/>
                  </w:tcBorders>
                  <w:shd w:val="clear" w:color="auto" w:fill="auto"/>
                  <w:vAlign w:val="center"/>
                  <w:hideMark/>
                </w:tcPr>
                <w:p w14:paraId="2B54F58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755B7B3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AA90B78"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1D31D725"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1C175640"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6548461"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Limpieza de Tuberías y Sistemas</w:t>
                  </w:r>
                </w:p>
              </w:tc>
              <w:tc>
                <w:tcPr>
                  <w:tcW w:w="760" w:type="dxa"/>
                  <w:tcBorders>
                    <w:top w:val="nil"/>
                    <w:left w:val="nil"/>
                    <w:bottom w:val="nil"/>
                    <w:right w:val="single" w:sz="8" w:space="0" w:color="auto"/>
                  </w:tcBorders>
                  <w:shd w:val="clear" w:color="auto" w:fill="auto"/>
                  <w:vAlign w:val="center"/>
                  <w:hideMark/>
                </w:tcPr>
                <w:p w14:paraId="336760B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1FF73B4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C4533EC"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7229F925"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4F47F8A0"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1719F974"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Pr>
                      <w:rFonts w:asciiTheme="minorHAnsi" w:hAnsiTheme="minorHAnsi" w:cstheme="minorHAnsi"/>
                      <w:color w:val="000000"/>
                      <w:sz w:val="22"/>
                      <w:szCs w:val="22"/>
                    </w:rPr>
                    <w:t>Procedimiento de Inertizació</w:t>
                  </w:r>
                  <w:r w:rsidRPr="00C6790A">
                    <w:rPr>
                      <w:rFonts w:asciiTheme="minorHAnsi" w:hAnsiTheme="minorHAnsi" w:cstheme="minorHAnsi"/>
                      <w:color w:val="000000"/>
                      <w:sz w:val="22"/>
                      <w:szCs w:val="22"/>
                    </w:rPr>
                    <w:t>n</w:t>
                  </w:r>
                </w:p>
              </w:tc>
              <w:tc>
                <w:tcPr>
                  <w:tcW w:w="760" w:type="dxa"/>
                  <w:tcBorders>
                    <w:top w:val="nil"/>
                    <w:left w:val="nil"/>
                    <w:bottom w:val="nil"/>
                    <w:right w:val="single" w:sz="8" w:space="0" w:color="auto"/>
                  </w:tcBorders>
                  <w:shd w:val="clear" w:color="auto" w:fill="auto"/>
                  <w:vAlign w:val="center"/>
                  <w:hideMark/>
                </w:tcPr>
                <w:p w14:paraId="5A839D1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062FA12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2EDB12C"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35E5C2C5"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4A6DD7E8"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7300BF09"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Prueba de hermeticidad</w:t>
                  </w:r>
                </w:p>
              </w:tc>
              <w:tc>
                <w:tcPr>
                  <w:tcW w:w="760" w:type="dxa"/>
                  <w:tcBorders>
                    <w:top w:val="nil"/>
                    <w:left w:val="nil"/>
                    <w:bottom w:val="nil"/>
                    <w:right w:val="single" w:sz="8" w:space="0" w:color="auto"/>
                  </w:tcBorders>
                  <w:shd w:val="clear" w:color="auto" w:fill="auto"/>
                  <w:vAlign w:val="center"/>
                  <w:hideMark/>
                </w:tcPr>
                <w:p w14:paraId="7EADC1B7"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6AED76A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1556EA5B"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63B2A9FE"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58305A47"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520429F0"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Carga de Adsorbente</w:t>
                  </w:r>
                </w:p>
              </w:tc>
              <w:tc>
                <w:tcPr>
                  <w:tcW w:w="760" w:type="dxa"/>
                  <w:tcBorders>
                    <w:top w:val="nil"/>
                    <w:left w:val="nil"/>
                    <w:bottom w:val="nil"/>
                    <w:right w:val="single" w:sz="8" w:space="0" w:color="auto"/>
                  </w:tcBorders>
                  <w:shd w:val="clear" w:color="auto" w:fill="auto"/>
                  <w:vAlign w:val="center"/>
                  <w:hideMark/>
                </w:tcPr>
                <w:p w14:paraId="04C9B55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493F1D6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8A712A5"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42696FEA"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61F72917"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61F04353"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Pruebas de Desempeño</w:t>
                  </w:r>
                </w:p>
              </w:tc>
              <w:tc>
                <w:tcPr>
                  <w:tcW w:w="760" w:type="dxa"/>
                  <w:tcBorders>
                    <w:top w:val="nil"/>
                    <w:left w:val="nil"/>
                    <w:bottom w:val="nil"/>
                    <w:right w:val="single" w:sz="8" w:space="0" w:color="auto"/>
                  </w:tcBorders>
                  <w:shd w:val="clear" w:color="auto" w:fill="auto"/>
                  <w:vAlign w:val="center"/>
                  <w:hideMark/>
                </w:tcPr>
                <w:p w14:paraId="5953BD8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7C9B30A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2DB4F0C0" w14:textId="77777777" w:rsidTr="00A84ECB">
              <w:trPr>
                <w:trHeight w:val="615"/>
              </w:trPr>
              <w:tc>
                <w:tcPr>
                  <w:tcW w:w="412" w:type="dxa"/>
                  <w:vMerge/>
                  <w:tcBorders>
                    <w:top w:val="nil"/>
                    <w:left w:val="single" w:sz="8" w:space="0" w:color="auto"/>
                    <w:bottom w:val="nil"/>
                    <w:right w:val="single" w:sz="8" w:space="0" w:color="auto"/>
                  </w:tcBorders>
                  <w:vAlign w:val="center"/>
                  <w:hideMark/>
                </w:tcPr>
                <w:p w14:paraId="6C832DF6"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7F873764"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0164EF71"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Reporte detallado de Costos de inversión de proyecto (por planta y por ítem)</w:t>
                  </w:r>
                </w:p>
              </w:tc>
              <w:tc>
                <w:tcPr>
                  <w:tcW w:w="760" w:type="dxa"/>
                  <w:tcBorders>
                    <w:top w:val="nil"/>
                    <w:left w:val="nil"/>
                    <w:bottom w:val="nil"/>
                    <w:right w:val="single" w:sz="8" w:space="0" w:color="auto"/>
                  </w:tcBorders>
                  <w:shd w:val="clear" w:color="auto" w:fill="auto"/>
                  <w:vAlign w:val="center"/>
                  <w:hideMark/>
                </w:tcPr>
                <w:p w14:paraId="18427C1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49A0825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902EDB3" w14:textId="77777777" w:rsidTr="00A84ECB">
              <w:trPr>
                <w:trHeight w:val="300"/>
              </w:trPr>
              <w:tc>
                <w:tcPr>
                  <w:tcW w:w="412"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1184CD45"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2</w:t>
                  </w:r>
                </w:p>
              </w:tc>
              <w:tc>
                <w:tcPr>
                  <w:tcW w:w="1680" w:type="dxa"/>
                  <w:vMerge w:val="restart"/>
                  <w:tcBorders>
                    <w:top w:val="single" w:sz="8" w:space="0" w:color="auto"/>
                    <w:left w:val="single" w:sz="8" w:space="0" w:color="auto"/>
                    <w:bottom w:val="nil"/>
                    <w:right w:val="single" w:sz="8" w:space="0" w:color="auto"/>
                  </w:tcBorders>
                  <w:shd w:val="clear" w:color="auto" w:fill="auto"/>
                  <w:vAlign w:val="center"/>
                  <w:hideMark/>
                </w:tcPr>
                <w:p w14:paraId="2EC3898A" w14:textId="77777777" w:rsidR="00A170EF" w:rsidRPr="00C6790A" w:rsidRDefault="00A170EF" w:rsidP="00A170EF">
                  <w:pPr>
                    <w:jc w:val="both"/>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Procesos</w:t>
                  </w:r>
                </w:p>
              </w:tc>
              <w:tc>
                <w:tcPr>
                  <w:tcW w:w="5550" w:type="dxa"/>
                  <w:tcBorders>
                    <w:top w:val="single" w:sz="8" w:space="0" w:color="auto"/>
                    <w:left w:val="nil"/>
                    <w:bottom w:val="nil"/>
                    <w:right w:val="single" w:sz="8" w:space="0" w:color="auto"/>
                  </w:tcBorders>
                  <w:shd w:val="clear" w:color="auto" w:fill="auto"/>
                  <w:vAlign w:val="center"/>
                  <w:hideMark/>
                </w:tcPr>
                <w:p w14:paraId="1E8032D3"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Bases de Diseño</w:t>
                  </w:r>
                </w:p>
              </w:tc>
              <w:tc>
                <w:tcPr>
                  <w:tcW w:w="760" w:type="dxa"/>
                  <w:tcBorders>
                    <w:top w:val="single" w:sz="8" w:space="0" w:color="auto"/>
                    <w:left w:val="nil"/>
                    <w:bottom w:val="nil"/>
                    <w:right w:val="single" w:sz="8" w:space="0" w:color="auto"/>
                  </w:tcBorders>
                  <w:shd w:val="clear" w:color="auto" w:fill="auto"/>
                  <w:vAlign w:val="center"/>
                  <w:hideMark/>
                </w:tcPr>
                <w:p w14:paraId="372A8B44"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single" w:sz="8" w:space="0" w:color="auto"/>
                    <w:left w:val="nil"/>
                    <w:bottom w:val="nil"/>
                    <w:right w:val="single" w:sz="8" w:space="0" w:color="auto"/>
                  </w:tcBorders>
                  <w:shd w:val="clear" w:color="auto" w:fill="auto"/>
                  <w:vAlign w:val="center"/>
                  <w:hideMark/>
                </w:tcPr>
                <w:p w14:paraId="762D758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14:paraId="20AB4353"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1065B948"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2981BD0C"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713E508B"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Diagramas de Flujo de Proceso (PFD).</w:t>
                  </w:r>
                </w:p>
              </w:tc>
              <w:tc>
                <w:tcPr>
                  <w:tcW w:w="760" w:type="dxa"/>
                  <w:tcBorders>
                    <w:top w:val="nil"/>
                    <w:left w:val="nil"/>
                    <w:bottom w:val="nil"/>
                    <w:right w:val="single" w:sz="8" w:space="0" w:color="auto"/>
                  </w:tcBorders>
                  <w:shd w:val="clear" w:color="auto" w:fill="auto"/>
                  <w:vAlign w:val="center"/>
                  <w:hideMark/>
                </w:tcPr>
                <w:p w14:paraId="7EA4E6DE"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1739D4F4"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14:paraId="218B6971"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654280D8"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4355D96D"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F830735"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Diagramas de tuberías &amp; Instrumentación (P&amp;ID).</w:t>
                  </w:r>
                </w:p>
              </w:tc>
              <w:tc>
                <w:tcPr>
                  <w:tcW w:w="760" w:type="dxa"/>
                  <w:tcBorders>
                    <w:top w:val="nil"/>
                    <w:left w:val="nil"/>
                    <w:bottom w:val="nil"/>
                    <w:right w:val="single" w:sz="8" w:space="0" w:color="auto"/>
                  </w:tcBorders>
                  <w:shd w:val="clear" w:color="auto" w:fill="auto"/>
                  <w:vAlign w:val="center"/>
                  <w:hideMark/>
                </w:tcPr>
                <w:p w14:paraId="70B8699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6DB706C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22BD5A78"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7C58DE9A"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7860AFE1"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30484758"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 xml:space="preserve">Memoria de cálculo de hidráulico y Perfil de presiones </w:t>
                  </w:r>
                </w:p>
              </w:tc>
              <w:tc>
                <w:tcPr>
                  <w:tcW w:w="760" w:type="dxa"/>
                  <w:tcBorders>
                    <w:top w:val="nil"/>
                    <w:left w:val="nil"/>
                    <w:bottom w:val="nil"/>
                    <w:right w:val="single" w:sz="8" w:space="0" w:color="auto"/>
                  </w:tcBorders>
                  <w:shd w:val="clear" w:color="auto" w:fill="auto"/>
                  <w:vAlign w:val="center"/>
                  <w:hideMark/>
                </w:tcPr>
                <w:p w14:paraId="5FE5D78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0F895638"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232B9355"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554462F1"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3B949DFA"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F7D6546"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 de datos de equipos e internos.</w:t>
                  </w:r>
                </w:p>
              </w:tc>
              <w:tc>
                <w:tcPr>
                  <w:tcW w:w="760" w:type="dxa"/>
                  <w:tcBorders>
                    <w:top w:val="nil"/>
                    <w:left w:val="nil"/>
                    <w:bottom w:val="nil"/>
                    <w:right w:val="single" w:sz="8" w:space="0" w:color="auto"/>
                  </w:tcBorders>
                  <w:shd w:val="clear" w:color="auto" w:fill="auto"/>
                  <w:vAlign w:val="center"/>
                  <w:hideMark/>
                </w:tcPr>
                <w:p w14:paraId="18A3060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412AD49E"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5BA741E2"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59BFE6DD"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320894F6"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0E4771B2"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equipos.</w:t>
                  </w:r>
                </w:p>
              </w:tc>
              <w:tc>
                <w:tcPr>
                  <w:tcW w:w="760" w:type="dxa"/>
                  <w:tcBorders>
                    <w:top w:val="nil"/>
                    <w:left w:val="nil"/>
                    <w:bottom w:val="nil"/>
                    <w:right w:val="single" w:sz="8" w:space="0" w:color="auto"/>
                  </w:tcBorders>
                  <w:shd w:val="clear" w:color="auto" w:fill="auto"/>
                  <w:vAlign w:val="center"/>
                  <w:hideMark/>
                </w:tcPr>
                <w:p w14:paraId="65E1625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1286E260"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E29852D" w14:textId="77777777" w:rsidTr="00A84ECB">
              <w:trPr>
                <w:trHeight w:val="600"/>
              </w:trPr>
              <w:tc>
                <w:tcPr>
                  <w:tcW w:w="412" w:type="dxa"/>
                  <w:vMerge/>
                  <w:tcBorders>
                    <w:top w:val="single" w:sz="8" w:space="0" w:color="auto"/>
                    <w:left w:val="single" w:sz="8" w:space="0" w:color="auto"/>
                    <w:bottom w:val="nil"/>
                    <w:right w:val="single" w:sz="8" w:space="0" w:color="auto"/>
                  </w:tcBorders>
                  <w:vAlign w:val="center"/>
                  <w:hideMark/>
                </w:tcPr>
                <w:p w14:paraId="3A97601B"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5C4EBFF4"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5426CCCE"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líneas (conteniendo especificaciones técnicas, materiales y clases).</w:t>
                  </w:r>
                </w:p>
              </w:tc>
              <w:tc>
                <w:tcPr>
                  <w:tcW w:w="760" w:type="dxa"/>
                  <w:tcBorders>
                    <w:top w:val="nil"/>
                    <w:left w:val="nil"/>
                    <w:bottom w:val="nil"/>
                    <w:right w:val="single" w:sz="8" w:space="0" w:color="auto"/>
                  </w:tcBorders>
                  <w:shd w:val="clear" w:color="auto" w:fill="auto"/>
                  <w:vAlign w:val="center"/>
                  <w:hideMark/>
                </w:tcPr>
                <w:p w14:paraId="6F8BDA84"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634AF86E"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14:paraId="5FE08174"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29E6FACC"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1D3029B8"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5BBD47DE"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válvulas (con especificaciones).</w:t>
                  </w:r>
                </w:p>
              </w:tc>
              <w:tc>
                <w:tcPr>
                  <w:tcW w:w="760" w:type="dxa"/>
                  <w:tcBorders>
                    <w:top w:val="nil"/>
                    <w:left w:val="nil"/>
                    <w:bottom w:val="nil"/>
                    <w:right w:val="single" w:sz="8" w:space="0" w:color="auto"/>
                  </w:tcBorders>
                  <w:shd w:val="clear" w:color="auto" w:fill="auto"/>
                  <w:vAlign w:val="center"/>
                  <w:hideMark/>
                </w:tcPr>
                <w:p w14:paraId="077AE93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1150B29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14:paraId="455A7CD9"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42D3323B"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3B3ADB46"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5BFADE1A"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Memoria de cálculo de válvulas de seguridad.</w:t>
                  </w:r>
                </w:p>
              </w:tc>
              <w:tc>
                <w:tcPr>
                  <w:tcW w:w="760" w:type="dxa"/>
                  <w:tcBorders>
                    <w:top w:val="nil"/>
                    <w:left w:val="nil"/>
                    <w:bottom w:val="nil"/>
                    <w:right w:val="single" w:sz="8" w:space="0" w:color="auto"/>
                  </w:tcBorders>
                  <w:shd w:val="clear" w:color="auto" w:fill="auto"/>
                  <w:vAlign w:val="center"/>
                  <w:hideMark/>
                </w:tcPr>
                <w:p w14:paraId="422764D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7C5433F7"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14:paraId="78275957"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3B745CE3"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7A1C31F3"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26B52E0A"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Memoria de cálculo de despresurización.</w:t>
                  </w:r>
                </w:p>
              </w:tc>
              <w:tc>
                <w:tcPr>
                  <w:tcW w:w="760" w:type="dxa"/>
                  <w:tcBorders>
                    <w:top w:val="nil"/>
                    <w:left w:val="nil"/>
                    <w:bottom w:val="nil"/>
                    <w:right w:val="single" w:sz="8" w:space="0" w:color="auto"/>
                  </w:tcBorders>
                  <w:shd w:val="clear" w:color="auto" w:fill="auto"/>
                  <w:vAlign w:val="center"/>
                  <w:hideMark/>
                </w:tcPr>
                <w:p w14:paraId="0FB40BB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0932AD1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14:paraId="0E84645F"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189B66D4"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1CC48F2F"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3BB5D272"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Memoria de cálculo de sistema de venteo.</w:t>
                  </w:r>
                </w:p>
              </w:tc>
              <w:tc>
                <w:tcPr>
                  <w:tcW w:w="760" w:type="dxa"/>
                  <w:tcBorders>
                    <w:top w:val="nil"/>
                    <w:left w:val="nil"/>
                    <w:bottom w:val="nil"/>
                    <w:right w:val="single" w:sz="8" w:space="0" w:color="auto"/>
                  </w:tcBorders>
                  <w:shd w:val="clear" w:color="auto" w:fill="auto"/>
                  <w:vAlign w:val="center"/>
                  <w:hideMark/>
                </w:tcPr>
                <w:p w14:paraId="4957271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2F84A39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4FC633A"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080B50CE"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35279C78"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BAA72D2"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de Válvulas de Control</w:t>
                  </w:r>
                </w:p>
              </w:tc>
              <w:tc>
                <w:tcPr>
                  <w:tcW w:w="760" w:type="dxa"/>
                  <w:tcBorders>
                    <w:top w:val="nil"/>
                    <w:left w:val="nil"/>
                    <w:bottom w:val="nil"/>
                    <w:right w:val="single" w:sz="8" w:space="0" w:color="auto"/>
                  </w:tcBorders>
                  <w:shd w:val="clear" w:color="auto" w:fill="auto"/>
                  <w:vAlign w:val="center"/>
                  <w:hideMark/>
                </w:tcPr>
                <w:p w14:paraId="6503CA3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5D717758"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6D1AF2B"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4177965D"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23D05603"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0A807DF8"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de Válvulas de Alivio</w:t>
                  </w:r>
                </w:p>
              </w:tc>
              <w:tc>
                <w:tcPr>
                  <w:tcW w:w="760" w:type="dxa"/>
                  <w:tcBorders>
                    <w:top w:val="nil"/>
                    <w:left w:val="nil"/>
                    <w:bottom w:val="nil"/>
                    <w:right w:val="single" w:sz="8" w:space="0" w:color="auto"/>
                  </w:tcBorders>
                  <w:shd w:val="clear" w:color="auto" w:fill="auto"/>
                  <w:vAlign w:val="center"/>
                  <w:hideMark/>
                </w:tcPr>
                <w:p w14:paraId="7E6D548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434FC8A8"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0E904CA5"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1539F22B"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6B0C2486"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BE21EC4"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de Analizadores</w:t>
                  </w:r>
                </w:p>
              </w:tc>
              <w:tc>
                <w:tcPr>
                  <w:tcW w:w="760" w:type="dxa"/>
                  <w:tcBorders>
                    <w:top w:val="nil"/>
                    <w:left w:val="nil"/>
                    <w:bottom w:val="nil"/>
                    <w:right w:val="single" w:sz="8" w:space="0" w:color="auto"/>
                  </w:tcBorders>
                  <w:shd w:val="clear" w:color="auto" w:fill="auto"/>
                  <w:vAlign w:val="center"/>
                  <w:hideMark/>
                </w:tcPr>
                <w:p w14:paraId="3CC3293C"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2611A91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581FA6D9"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50D90A64"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31707DDD"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3995177"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de Instrumentos de Presión</w:t>
                  </w:r>
                </w:p>
              </w:tc>
              <w:tc>
                <w:tcPr>
                  <w:tcW w:w="760" w:type="dxa"/>
                  <w:tcBorders>
                    <w:top w:val="nil"/>
                    <w:left w:val="nil"/>
                    <w:bottom w:val="nil"/>
                    <w:right w:val="single" w:sz="8" w:space="0" w:color="auto"/>
                  </w:tcBorders>
                  <w:shd w:val="clear" w:color="auto" w:fill="auto"/>
                  <w:vAlign w:val="center"/>
                  <w:hideMark/>
                </w:tcPr>
                <w:p w14:paraId="6BD7155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3559FBD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1F9BD1F1"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5150A5B4"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1DF1C030"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5E66A416"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Diagramas de llenado del material adsorbente</w:t>
                  </w:r>
                </w:p>
              </w:tc>
              <w:tc>
                <w:tcPr>
                  <w:tcW w:w="760" w:type="dxa"/>
                  <w:tcBorders>
                    <w:top w:val="nil"/>
                    <w:left w:val="nil"/>
                    <w:bottom w:val="nil"/>
                    <w:right w:val="single" w:sz="8" w:space="0" w:color="auto"/>
                  </w:tcBorders>
                  <w:shd w:val="clear" w:color="auto" w:fill="auto"/>
                  <w:vAlign w:val="center"/>
                  <w:hideMark/>
                </w:tcPr>
                <w:p w14:paraId="22B1D81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1BBC3DCE"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0D4401B5" w14:textId="77777777"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14:paraId="37D1D6AE"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082599AC"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25850166"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Informe de evaluación del sistema de alivios</w:t>
                  </w:r>
                </w:p>
              </w:tc>
              <w:tc>
                <w:tcPr>
                  <w:tcW w:w="760" w:type="dxa"/>
                  <w:tcBorders>
                    <w:top w:val="nil"/>
                    <w:left w:val="nil"/>
                    <w:bottom w:val="nil"/>
                    <w:right w:val="single" w:sz="8" w:space="0" w:color="auto"/>
                  </w:tcBorders>
                  <w:shd w:val="clear" w:color="auto" w:fill="auto"/>
                  <w:vAlign w:val="center"/>
                  <w:hideMark/>
                </w:tcPr>
                <w:p w14:paraId="7A937C7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071A0BD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9A320BE" w14:textId="77777777" w:rsidTr="00A84ECB">
              <w:trPr>
                <w:trHeight w:val="315"/>
              </w:trPr>
              <w:tc>
                <w:tcPr>
                  <w:tcW w:w="412" w:type="dxa"/>
                  <w:vMerge/>
                  <w:tcBorders>
                    <w:top w:val="single" w:sz="8" w:space="0" w:color="auto"/>
                    <w:left w:val="single" w:sz="8" w:space="0" w:color="auto"/>
                    <w:bottom w:val="nil"/>
                    <w:right w:val="single" w:sz="8" w:space="0" w:color="auto"/>
                  </w:tcBorders>
                  <w:vAlign w:val="center"/>
                  <w:hideMark/>
                </w:tcPr>
                <w:p w14:paraId="050239C0"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14:paraId="416E28AE"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3A1B8250"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Recomendaciones de estudio HAZOP</w:t>
                  </w:r>
                </w:p>
              </w:tc>
              <w:tc>
                <w:tcPr>
                  <w:tcW w:w="760" w:type="dxa"/>
                  <w:tcBorders>
                    <w:top w:val="nil"/>
                    <w:left w:val="nil"/>
                    <w:bottom w:val="nil"/>
                    <w:right w:val="single" w:sz="8" w:space="0" w:color="auto"/>
                  </w:tcBorders>
                  <w:shd w:val="clear" w:color="auto" w:fill="auto"/>
                  <w:vAlign w:val="center"/>
                  <w:hideMark/>
                </w:tcPr>
                <w:p w14:paraId="4C630E8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0F3043B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5C50740A" w14:textId="77777777" w:rsidTr="00A84ECB">
              <w:trPr>
                <w:trHeight w:val="300"/>
              </w:trPr>
              <w:tc>
                <w:tcPr>
                  <w:tcW w:w="41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22C01A0"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3</w:t>
                  </w:r>
                </w:p>
              </w:tc>
              <w:tc>
                <w:tcPr>
                  <w:tcW w:w="16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D47207B" w14:textId="77777777" w:rsidR="00A170EF" w:rsidRPr="001956D0" w:rsidRDefault="00A170EF" w:rsidP="00A170EF">
                  <w:pPr>
                    <w:jc w:val="both"/>
                    <w:rPr>
                      <w:rFonts w:asciiTheme="minorHAnsi" w:hAnsiTheme="minorHAnsi" w:cstheme="minorHAnsi"/>
                      <w:b/>
                      <w:color w:val="000000"/>
                      <w:sz w:val="22"/>
                      <w:szCs w:val="22"/>
                    </w:rPr>
                  </w:pPr>
                  <w:r w:rsidRPr="001956D0">
                    <w:rPr>
                      <w:rFonts w:asciiTheme="minorHAnsi" w:hAnsiTheme="minorHAnsi" w:cstheme="minorHAnsi"/>
                      <w:b/>
                      <w:color w:val="000000"/>
                      <w:sz w:val="22"/>
                      <w:szCs w:val="22"/>
                    </w:rPr>
                    <w:t>Recipientes a presión</w:t>
                  </w:r>
                </w:p>
              </w:tc>
              <w:tc>
                <w:tcPr>
                  <w:tcW w:w="5550" w:type="dxa"/>
                  <w:tcBorders>
                    <w:top w:val="single" w:sz="8" w:space="0" w:color="auto"/>
                    <w:left w:val="nil"/>
                    <w:bottom w:val="nil"/>
                    <w:right w:val="single" w:sz="8" w:space="0" w:color="auto"/>
                  </w:tcBorders>
                  <w:shd w:val="clear" w:color="auto" w:fill="auto"/>
                  <w:vAlign w:val="center"/>
                  <w:hideMark/>
                </w:tcPr>
                <w:p w14:paraId="6CB5E1DA"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Especificaciones para Diseño/Compra de Recipientes.</w:t>
                  </w:r>
                </w:p>
              </w:tc>
              <w:tc>
                <w:tcPr>
                  <w:tcW w:w="760" w:type="dxa"/>
                  <w:tcBorders>
                    <w:top w:val="single" w:sz="8" w:space="0" w:color="auto"/>
                    <w:left w:val="nil"/>
                    <w:bottom w:val="nil"/>
                    <w:right w:val="single" w:sz="8" w:space="0" w:color="auto"/>
                  </w:tcBorders>
                  <w:shd w:val="clear" w:color="auto" w:fill="auto"/>
                  <w:vAlign w:val="center"/>
                  <w:hideMark/>
                </w:tcPr>
                <w:p w14:paraId="18A659DD"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single" w:sz="8" w:space="0" w:color="auto"/>
                    <w:left w:val="nil"/>
                    <w:bottom w:val="nil"/>
                    <w:right w:val="single" w:sz="8" w:space="0" w:color="auto"/>
                  </w:tcBorders>
                  <w:shd w:val="clear" w:color="auto" w:fill="auto"/>
                  <w:vAlign w:val="center"/>
                  <w:hideMark/>
                </w:tcPr>
                <w:p w14:paraId="40D23BE4"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529FD0EE" w14:textId="77777777"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15809826"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0159AE98"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688BA6F4"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Planos generales y detallados de recipientes.</w:t>
                  </w:r>
                </w:p>
              </w:tc>
              <w:tc>
                <w:tcPr>
                  <w:tcW w:w="760" w:type="dxa"/>
                  <w:tcBorders>
                    <w:top w:val="nil"/>
                    <w:left w:val="nil"/>
                    <w:bottom w:val="nil"/>
                    <w:right w:val="single" w:sz="8" w:space="0" w:color="auto"/>
                  </w:tcBorders>
                  <w:shd w:val="clear" w:color="auto" w:fill="auto"/>
                  <w:vAlign w:val="center"/>
                  <w:hideMark/>
                </w:tcPr>
                <w:p w14:paraId="5090BF2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5C01F84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1126AEE5" w14:textId="77777777"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581F1952"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3C1B36FB"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7B190D01"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Cálculos de diseño de recipientes.</w:t>
                  </w:r>
                </w:p>
              </w:tc>
              <w:tc>
                <w:tcPr>
                  <w:tcW w:w="760" w:type="dxa"/>
                  <w:tcBorders>
                    <w:top w:val="nil"/>
                    <w:left w:val="nil"/>
                    <w:bottom w:val="nil"/>
                    <w:right w:val="single" w:sz="8" w:space="0" w:color="auto"/>
                  </w:tcBorders>
                  <w:shd w:val="clear" w:color="auto" w:fill="auto"/>
                  <w:vAlign w:val="center"/>
                  <w:hideMark/>
                </w:tcPr>
                <w:p w14:paraId="0B14C6B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37173A5C"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7DCC5EA8" w14:textId="77777777"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14104802"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4FA72CC6"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5B6D7CAC"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Orientaciones y tamaños de conexiones de recipientes.</w:t>
                  </w:r>
                </w:p>
              </w:tc>
              <w:tc>
                <w:tcPr>
                  <w:tcW w:w="760" w:type="dxa"/>
                  <w:tcBorders>
                    <w:top w:val="nil"/>
                    <w:left w:val="nil"/>
                    <w:bottom w:val="nil"/>
                    <w:right w:val="single" w:sz="8" w:space="0" w:color="auto"/>
                  </w:tcBorders>
                  <w:shd w:val="clear" w:color="auto" w:fill="auto"/>
                  <w:vAlign w:val="center"/>
                  <w:hideMark/>
                </w:tcPr>
                <w:p w14:paraId="1254BD0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57E4C0FC"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78A604B0" w14:textId="77777777" w:rsidTr="00A84ECB">
              <w:trPr>
                <w:trHeight w:val="6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24584E71"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6AC5FED1"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8CD99DA"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Requerimiento de material (MTOs) y orden de compra de recipientes.</w:t>
                  </w:r>
                </w:p>
              </w:tc>
              <w:tc>
                <w:tcPr>
                  <w:tcW w:w="760" w:type="dxa"/>
                  <w:tcBorders>
                    <w:top w:val="nil"/>
                    <w:left w:val="nil"/>
                    <w:bottom w:val="nil"/>
                    <w:right w:val="single" w:sz="8" w:space="0" w:color="auto"/>
                  </w:tcBorders>
                  <w:shd w:val="clear" w:color="auto" w:fill="auto"/>
                  <w:vAlign w:val="center"/>
                  <w:hideMark/>
                </w:tcPr>
                <w:p w14:paraId="129418D7"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56899F0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1795F52" w14:textId="77777777" w:rsidTr="00A84ECB">
              <w:trPr>
                <w:trHeight w:val="6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140EC289"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1549B925"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8507CD5"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Cálculos de diseño y planos de fabricación de recipientes.</w:t>
                  </w:r>
                </w:p>
              </w:tc>
              <w:tc>
                <w:tcPr>
                  <w:tcW w:w="760" w:type="dxa"/>
                  <w:tcBorders>
                    <w:top w:val="nil"/>
                    <w:left w:val="nil"/>
                    <w:bottom w:val="nil"/>
                    <w:right w:val="single" w:sz="8" w:space="0" w:color="auto"/>
                  </w:tcBorders>
                  <w:shd w:val="clear" w:color="auto" w:fill="auto"/>
                  <w:vAlign w:val="center"/>
                  <w:hideMark/>
                </w:tcPr>
                <w:p w14:paraId="52D1E0A7"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58A44860"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2D774F36" w14:textId="77777777"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184A9B77"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013AF36F"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D999C93"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Planos de plataforma y escalera de recipiente.</w:t>
                  </w:r>
                </w:p>
              </w:tc>
              <w:tc>
                <w:tcPr>
                  <w:tcW w:w="760" w:type="dxa"/>
                  <w:tcBorders>
                    <w:top w:val="nil"/>
                    <w:left w:val="nil"/>
                    <w:bottom w:val="nil"/>
                    <w:right w:val="single" w:sz="8" w:space="0" w:color="auto"/>
                  </w:tcBorders>
                  <w:shd w:val="clear" w:color="auto" w:fill="auto"/>
                  <w:vAlign w:val="center"/>
                  <w:hideMark/>
                </w:tcPr>
                <w:p w14:paraId="1918968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5F53D09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3939095" w14:textId="77777777"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55269039"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4377D118"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669D5F42"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Planos de soporte y guías de recipientes.</w:t>
                  </w:r>
                </w:p>
              </w:tc>
              <w:tc>
                <w:tcPr>
                  <w:tcW w:w="760" w:type="dxa"/>
                  <w:tcBorders>
                    <w:top w:val="nil"/>
                    <w:left w:val="nil"/>
                    <w:bottom w:val="nil"/>
                    <w:right w:val="single" w:sz="8" w:space="0" w:color="auto"/>
                  </w:tcBorders>
                  <w:shd w:val="clear" w:color="auto" w:fill="auto"/>
                  <w:vAlign w:val="center"/>
                  <w:hideMark/>
                </w:tcPr>
                <w:p w14:paraId="3E5C4324"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74887F9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7A8B399" w14:textId="77777777"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3F1E7DF8"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0FD364C5"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3BCD8C98"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Coordenadas de ubicación y elevación de equipos</w:t>
                  </w:r>
                </w:p>
              </w:tc>
              <w:tc>
                <w:tcPr>
                  <w:tcW w:w="760" w:type="dxa"/>
                  <w:tcBorders>
                    <w:top w:val="nil"/>
                    <w:left w:val="nil"/>
                    <w:bottom w:val="nil"/>
                    <w:right w:val="single" w:sz="8" w:space="0" w:color="auto"/>
                  </w:tcBorders>
                  <w:shd w:val="clear" w:color="auto" w:fill="auto"/>
                  <w:vAlign w:val="center"/>
                  <w:hideMark/>
                </w:tcPr>
                <w:p w14:paraId="5797717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67E7EE2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0CCF031" w14:textId="77777777" w:rsidTr="00A84ECB">
              <w:trPr>
                <w:trHeight w:val="315"/>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2DFED577"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24500AC0"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single" w:sz="8" w:space="0" w:color="auto"/>
                    <w:right w:val="single" w:sz="8" w:space="0" w:color="auto"/>
                  </w:tcBorders>
                  <w:shd w:val="clear" w:color="auto" w:fill="auto"/>
                  <w:vAlign w:val="center"/>
                  <w:hideMark/>
                </w:tcPr>
                <w:p w14:paraId="2DB93D65"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 xml:space="preserve">Databook mecánico del proveedor </w:t>
                  </w:r>
                </w:p>
              </w:tc>
              <w:tc>
                <w:tcPr>
                  <w:tcW w:w="760" w:type="dxa"/>
                  <w:tcBorders>
                    <w:top w:val="nil"/>
                    <w:left w:val="nil"/>
                    <w:bottom w:val="single" w:sz="8" w:space="0" w:color="auto"/>
                    <w:right w:val="single" w:sz="8" w:space="0" w:color="auto"/>
                  </w:tcBorders>
                  <w:shd w:val="clear" w:color="auto" w:fill="auto"/>
                  <w:vAlign w:val="center"/>
                  <w:hideMark/>
                </w:tcPr>
                <w:p w14:paraId="367516C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single" w:sz="8" w:space="0" w:color="auto"/>
                    <w:right w:val="single" w:sz="8" w:space="0" w:color="auto"/>
                  </w:tcBorders>
                  <w:shd w:val="clear" w:color="auto" w:fill="auto"/>
                  <w:vAlign w:val="center"/>
                  <w:hideMark/>
                </w:tcPr>
                <w:p w14:paraId="44F75D8E"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A2D48C8" w14:textId="77777777" w:rsidTr="00A84ECB">
              <w:trPr>
                <w:trHeight w:val="600"/>
              </w:trPr>
              <w:tc>
                <w:tcPr>
                  <w:tcW w:w="412" w:type="dxa"/>
                  <w:vMerge w:val="restart"/>
                  <w:tcBorders>
                    <w:top w:val="nil"/>
                    <w:left w:val="single" w:sz="8" w:space="0" w:color="auto"/>
                    <w:bottom w:val="nil"/>
                    <w:right w:val="single" w:sz="8" w:space="0" w:color="auto"/>
                  </w:tcBorders>
                  <w:shd w:val="clear" w:color="auto" w:fill="auto"/>
                  <w:noWrap/>
                  <w:vAlign w:val="center"/>
                  <w:hideMark/>
                </w:tcPr>
                <w:p w14:paraId="31277F50" w14:textId="77777777"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4</w:t>
                  </w:r>
                </w:p>
              </w:tc>
              <w:tc>
                <w:tcPr>
                  <w:tcW w:w="1680" w:type="dxa"/>
                  <w:vMerge w:val="restart"/>
                  <w:tcBorders>
                    <w:top w:val="nil"/>
                    <w:left w:val="single" w:sz="8" w:space="0" w:color="auto"/>
                    <w:bottom w:val="nil"/>
                    <w:right w:val="single" w:sz="8" w:space="0" w:color="auto"/>
                  </w:tcBorders>
                  <w:shd w:val="clear" w:color="auto" w:fill="auto"/>
                  <w:vAlign w:val="center"/>
                  <w:hideMark/>
                </w:tcPr>
                <w:p w14:paraId="534BEF09" w14:textId="77777777"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Diseño de Plano de distribución de Equipo/Tuberías (Lay Out de la Planta)</w:t>
                  </w:r>
                </w:p>
              </w:tc>
              <w:tc>
                <w:tcPr>
                  <w:tcW w:w="5550" w:type="dxa"/>
                  <w:tcBorders>
                    <w:top w:val="nil"/>
                    <w:left w:val="nil"/>
                    <w:bottom w:val="nil"/>
                    <w:right w:val="single" w:sz="8" w:space="0" w:color="auto"/>
                  </w:tcBorders>
                  <w:shd w:val="clear" w:color="auto" w:fill="auto"/>
                  <w:vAlign w:val="center"/>
                  <w:hideMark/>
                </w:tcPr>
                <w:p w14:paraId="231E1758"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Especificaciones y criterios de diseño de tuberías, válvulas y accesorios URM</w:t>
                  </w:r>
                </w:p>
              </w:tc>
              <w:tc>
                <w:tcPr>
                  <w:tcW w:w="760" w:type="dxa"/>
                  <w:tcBorders>
                    <w:top w:val="nil"/>
                    <w:left w:val="nil"/>
                    <w:bottom w:val="nil"/>
                    <w:right w:val="single" w:sz="8" w:space="0" w:color="auto"/>
                  </w:tcBorders>
                  <w:shd w:val="clear" w:color="auto" w:fill="auto"/>
                  <w:vAlign w:val="center"/>
                  <w:hideMark/>
                </w:tcPr>
                <w:p w14:paraId="5472541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411127B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7315A5C4"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464E0E6D"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3B8C4969"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0FE90482"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Especificación de soportes URM</w:t>
                  </w:r>
                </w:p>
              </w:tc>
              <w:tc>
                <w:tcPr>
                  <w:tcW w:w="760" w:type="dxa"/>
                  <w:tcBorders>
                    <w:top w:val="nil"/>
                    <w:left w:val="nil"/>
                    <w:bottom w:val="nil"/>
                    <w:right w:val="single" w:sz="8" w:space="0" w:color="auto"/>
                  </w:tcBorders>
                  <w:shd w:val="clear" w:color="auto" w:fill="auto"/>
                  <w:vAlign w:val="center"/>
                  <w:hideMark/>
                </w:tcPr>
                <w:p w14:paraId="795EAE0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4046B18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524B4341"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2085379B"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31B30243"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3B6A8CB9"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Especificación de tubería enterrada URM</w:t>
                  </w:r>
                </w:p>
              </w:tc>
              <w:tc>
                <w:tcPr>
                  <w:tcW w:w="760" w:type="dxa"/>
                  <w:tcBorders>
                    <w:top w:val="nil"/>
                    <w:left w:val="nil"/>
                    <w:bottom w:val="nil"/>
                    <w:right w:val="single" w:sz="8" w:space="0" w:color="auto"/>
                  </w:tcBorders>
                  <w:shd w:val="clear" w:color="auto" w:fill="auto"/>
                  <w:vAlign w:val="center"/>
                  <w:hideMark/>
                </w:tcPr>
                <w:p w14:paraId="01A55A8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3F8E5478"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BEA2CF1"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2C5FFABE"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7923149A"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51DA4005"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Especificación de soldadura URM</w:t>
                  </w:r>
                </w:p>
              </w:tc>
              <w:tc>
                <w:tcPr>
                  <w:tcW w:w="760" w:type="dxa"/>
                  <w:tcBorders>
                    <w:top w:val="nil"/>
                    <w:left w:val="nil"/>
                    <w:bottom w:val="nil"/>
                    <w:right w:val="single" w:sz="8" w:space="0" w:color="auto"/>
                  </w:tcBorders>
                  <w:shd w:val="clear" w:color="auto" w:fill="auto"/>
                  <w:vAlign w:val="center"/>
                  <w:hideMark/>
                </w:tcPr>
                <w:p w14:paraId="3CD6E53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1B237FC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278C1C3F"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21CAFB1C"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031027AF"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1DCF1521"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Especificación de Válvulas URM</w:t>
                  </w:r>
                </w:p>
              </w:tc>
              <w:tc>
                <w:tcPr>
                  <w:tcW w:w="760" w:type="dxa"/>
                  <w:tcBorders>
                    <w:top w:val="nil"/>
                    <w:left w:val="nil"/>
                    <w:bottom w:val="nil"/>
                    <w:right w:val="single" w:sz="8" w:space="0" w:color="auto"/>
                  </w:tcBorders>
                  <w:shd w:val="clear" w:color="auto" w:fill="auto"/>
                  <w:vAlign w:val="center"/>
                  <w:hideMark/>
                </w:tcPr>
                <w:p w14:paraId="2C6A617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0828FD5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72403E0"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4524595B"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1E84C1F1"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6610F1C5"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      Especificación de Filtros URM</w:t>
                  </w:r>
                </w:p>
              </w:tc>
              <w:tc>
                <w:tcPr>
                  <w:tcW w:w="760" w:type="dxa"/>
                  <w:tcBorders>
                    <w:top w:val="nil"/>
                    <w:left w:val="nil"/>
                    <w:bottom w:val="nil"/>
                    <w:right w:val="single" w:sz="8" w:space="0" w:color="auto"/>
                  </w:tcBorders>
                  <w:shd w:val="clear" w:color="auto" w:fill="auto"/>
                  <w:vAlign w:val="center"/>
                  <w:hideMark/>
                </w:tcPr>
                <w:p w14:paraId="33180DC0"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3CD449E7"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F780FC1"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7BB583DC"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7D9086CE"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2C907EA7"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Especificación de Pintura URM</w:t>
                  </w:r>
                </w:p>
              </w:tc>
              <w:tc>
                <w:tcPr>
                  <w:tcW w:w="760" w:type="dxa"/>
                  <w:tcBorders>
                    <w:top w:val="nil"/>
                    <w:left w:val="nil"/>
                    <w:bottom w:val="nil"/>
                    <w:right w:val="single" w:sz="8" w:space="0" w:color="auto"/>
                  </w:tcBorders>
                  <w:shd w:val="clear" w:color="auto" w:fill="auto"/>
                  <w:vAlign w:val="center"/>
                  <w:hideMark/>
                </w:tcPr>
                <w:p w14:paraId="3E57A33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431D2097"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08E2AD15" w14:textId="77777777" w:rsidTr="00A84ECB">
              <w:trPr>
                <w:trHeight w:val="600"/>
              </w:trPr>
              <w:tc>
                <w:tcPr>
                  <w:tcW w:w="412" w:type="dxa"/>
                  <w:vMerge/>
                  <w:tcBorders>
                    <w:top w:val="nil"/>
                    <w:left w:val="single" w:sz="8" w:space="0" w:color="auto"/>
                    <w:bottom w:val="nil"/>
                    <w:right w:val="single" w:sz="8" w:space="0" w:color="auto"/>
                  </w:tcBorders>
                  <w:vAlign w:val="center"/>
                  <w:hideMark/>
                </w:tcPr>
                <w:p w14:paraId="4C014338"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677C8898"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2F911379"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Planos de Tuberías Vistas de Planta y Secciones, Rutas y Sentido de Flujo</w:t>
                  </w:r>
                </w:p>
              </w:tc>
              <w:tc>
                <w:tcPr>
                  <w:tcW w:w="760" w:type="dxa"/>
                  <w:tcBorders>
                    <w:top w:val="nil"/>
                    <w:left w:val="nil"/>
                    <w:bottom w:val="nil"/>
                    <w:right w:val="single" w:sz="8" w:space="0" w:color="auto"/>
                  </w:tcBorders>
                  <w:shd w:val="clear" w:color="auto" w:fill="auto"/>
                  <w:vAlign w:val="center"/>
                  <w:hideMark/>
                </w:tcPr>
                <w:p w14:paraId="6BA4E424"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2FD13B74"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06D9FF4A"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7B16AD3B"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3000AFE3"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25687042"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Memoria descriptiva de Tuberías</w:t>
                  </w:r>
                </w:p>
              </w:tc>
              <w:tc>
                <w:tcPr>
                  <w:tcW w:w="760" w:type="dxa"/>
                  <w:tcBorders>
                    <w:top w:val="nil"/>
                    <w:left w:val="nil"/>
                    <w:bottom w:val="nil"/>
                    <w:right w:val="single" w:sz="8" w:space="0" w:color="auto"/>
                  </w:tcBorders>
                  <w:shd w:val="clear" w:color="auto" w:fill="auto"/>
                  <w:vAlign w:val="center"/>
                  <w:hideMark/>
                </w:tcPr>
                <w:p w14:paraId="32A750D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57D44EA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63E88D9"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74236A35"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0DAE7987"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7978F6B2"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Isométricos con Lista de Materiales</w:t>
                  </w:r>
                </w:p>
              </w:tc>
              <w:tc>
                <w:tcPr>
                  <w:tcW w:w="760" w:type="dxa"/>
                  <w:tcBorders>
                    <w:top w:val="nil"/>
                    <w:left w:val="nil"/>
                    <w:bottom w:val="nil"/>
                    <w:right w:val="single" w:sz="8" w:space="0" w:color="auto"/>
                  </w:tcBorders>
                  <w:shd w:val="clear" w:color="auto" w:fill="auto"/>
                  <w:vAlign w:val="center"/>
                  <w:hideMark/>
                </w:tcPr>
                <w:p w14:paraId="309D15E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155D457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2CE5A210"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1814C387"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6F9DCB96"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13982684"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 xml:space="preserve">Lista de Conexiones (Tie-Ins) </w:t>
                  </w:r>
                </w:p>
              </w:tc>
              <w:tc>
                <w:tcPr>
                  <w:tcW w:w="760" w:type="dxa"/>
                  <w:tcBorders>
                    <w:top w:val="nil"/>
                    <w:left w:val="nil"/>
                    <w:bottom w:val="nil"/>
                    <w:right w:val="single" w:sz="8" w:space="0" w:color="auto"/>
                  </w:tcBorders>
                  <w:shd w:val="clear" w:color="auto" w:fill="auto"/>
                  <w:vAlign w:val="center"/>
                  <w:hideMark/>
                </w:tcPr>
                <w:p w14:paraId="4F0A548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5A593F7E"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287FE5F5"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0086F8C3"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5502061D"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9B165FF"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de tuberías</w:t>
                  </w:r>
                </w:p>
              </w:tc>
              <w:tc>
                <w:tcPr>
                  <w:tcW w:w="760" w:type="dxa"/>
                  <w:tcBorders>
                    <w:top w:val="nil"/>
                    <w:left w:val="nil"/>
                    <w:bottom w:val="nil"/>
                    <w:right w:val="single" w:sz="8" w:space="0" w:color="auto"/>
                  </w:tcBorders>
                  <w:shd w:val="clear" w:color="auto" w:fill="auto"/>
                  <w:vAlign w:val="center"/>
                  <w:hideMark/>
                </w:tcPr>
                <w:p w14:paraId="35A2B650"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3E38EA4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57FDA246"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4DA5A4C5"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66AEFF51"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6285B9E3"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Cálculos de Resistencia, Carga y Soporte</w:t>
                  </w:r>
                </w:p>
              </w:tc>
              <w:tc>
                <w:tcPr>
                  <w:tcW w:w="760" w:type="dxa"/>
                  <w:tcBorders>
                    <w:top w:val="nil"/>
                    <w:left w:val="nil"/>
                    <w:bottom w:val="nil"/>
                    <w:right w:val="single" w:sz="8" w:space="0" w:color="auto"/>
                  </w:tcBorders>
                  <w:shd w:val="clear" w:color="auto" w:fill="auto"/>
                  <w:vAlign w:val="center"/>
                  <w:hideMark/>
                </w:tcPr>
                <w:p w14:paraId="3F39362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10DF0CE0"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215208B"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38473A69"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1F98A5F6"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3E23A3B6"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Solicitudes de Compra/Material de Tubería</w:t>
                  </w:r>
                </w:p>
              </w:tc>
              <w:tc>
                <w:tcPr>
                  <w:tcW w:w="760" w:type="dxa"/>
                  <w:tcBorders>
                    <w:top w:val="nil"/>
                    <w:left w:val="nil"/>
                    <w:bottom w:val="nil"/>
                    <w:right w:val="single" w:sz="8" w:space="0" w:color="auto"/>
                  </w:tcBorders>
                  <w:shd w:val="clear" w:color="auto" w:fill="auto"/>
                  <w:vAlign w:val="center"/>
                  <w:hideMark/>
                </w:tcPr>
                <w:p w14:paraId="784C52A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230CEE0D"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7401A221" w14:textId="77777777" w:rsidTr="00A84ECB">
              <w:trPr>
                <w:trHeight w:val="600"/>
              </w:trPr>
              <w:tc>
                <w:tcPr>
                  <w:tcW w:w="412" w:type="dxa"/>
                  <w:vMerge/>
                  <w:tcBorders>
                    <w:top w:val="nil"/>
                    <w:left w:val="single" w:sz="8" w:space="0" w:color="auto"/>
                    <w:bottom w:val="nil"/>
                    <w:right w:val="single" w:sz="8" w:space="0" w:color="auto"/>
                  </w:tcBorders>
                  <w:vAlign w:val="center"/>
                  <w:hideMark/>
                </w:tcPr>
                <w:p w14:paraId="3F8E5AB3"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533A5593"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7FF1CC5A"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 xml:space="preserve">Planos de soporte de Tuberías, incluye el cuadernillo de típicos. </w:t>
                  </w:r>
                </w:p>
              </w:tc>
              <w:tc>
                <w:tcPr>
                  <w:tcW w:w="760" w:type="dxa"/>
                  <w:tcBorders>
                    <w:top w:val="nil"/>
                    <w:left w:val="nil"/>
                    <w:bottom w:val="nil"/>
                    <w:right w:val="single" w:sz="8" w:space="0" w:color="auto"/>
                  </w:tcBorders>
                  <w:shd w:val="clear" w:color="auto" w:fill="auto"/>
                  <w:vAlign w:val="center"/>
                  <w:hideMark/>
                </w:tcPr>
                <w:p w14:paraId="7A39A4BC" w14:textId="77777777"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1071ACD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A028E69"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7DB5B1E3"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3E7652DE"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5C55DCCC"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 xml:space="preserve">Planos de disposición de Tuberías y Drenajes , </w:t>
                  </w:r>
                </w:p>
              </w:tc>
              <w:tc>
                <w:tcPr>
                  <w:tcW w:w="760" w:type="dxa"/>
                  <w:tcBorders>
                    <w:top w:val="nil"/>
                    <w:left w:val="nil"/>
                    <w:bottom w:val="nil"/>
                    <w:right w:val="single" w:sz="8" w:space="0" w:color="auto"/>
                  </w:tcBorders>
                  <w:shd w:val="clear" w:color="auto" w:fill="auto"/>
                  <w:vAlign w:val="center"/>
                  <w:hideMark/>
                </w:tcPr>
                <w:p w14:paraId="65046941" w14:textId="77777777"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7546D912"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 </w:t>
                  </w:r>
                </w:p>
              </w:tc>
            </w:tr>
            <w:tr w:rsidR="00A170EF" w:rsidRPr="00C6790A" w14:paraId="1C4977A0"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0F1E2A30"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13453753"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6168345B"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Planos As Built</w:t>
                  </w:r>
                </w:p>
              </w:tc>
              <w:tc>
                <w:tcPr>
                  <w:tcW w:w="760" w:type="dxa"/>
                  <w:tcBorders>
                    <w:top w:val="nil"/>
                    <w:left w:val="nil"/>
                    <w:bottom w:val="nil"/>
                    <w:right w:val="single" w:sz="8" w:space="0" w:color="auto"/>
                  </w:tcBorders>
                  <w:shd w:val="clear" w:color="auto" w:fill="auto"/>
                  <w:vAlign w:val="center"/>
                  <w:hideMark/>
                </w:tcPr>
                <w:p w14:paraId="75AD72A7" w14:textId="77777777"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1A146A94"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4CE5232F" w14:textId="77777777" w:rsidTr="00A84ECB">
              <w:trPr>
                <w:trHeight w:val="300"/>
              </w:trPr>
              <w:tc>
                <w:tcPr>
                  <w:tcW w:w="412" w:type="dxa"/>
                  <w:vMerge/>
                  <w:tcBorders>
                    <w:top w:val="nil"/>
                    <w:left w:val="single" w:sz="8" w:space="0" w:color="auto"/>
                    <w:bottom w:val="nil"/>
                    <w:right w:val="single" w:sz="8" w:space="0" w:color="auto"/>
                  </w:tcBorders>
                  <w:vAlign w:val="center"/>
                  <w:hideMark/>
                </w:tcPr>
                <w:p w14:paraId="497EF005"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25CAC0D1"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6E53D2F6"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MTO Final de Tuberías, Incluye materiales  especiales</w:t>
                  </w:r>
                </w:p>
              </w:tc>
              <w:tc>
                <w:tcPr>
                  <w:tcW w:w="760" w:type="dxa"/>
                  <w:tcBorders>
                    <w:top w:val="nil"/>
                    <w:left w:val="nil"/>
                    <w:bottom w:val="nil"/>
                    <w:right w:val="single" w:sz="8" w:space="0" w:color="auto"/>
                  </w:tcBorders>
                  <w:shd w:val="clear" w:color="auto" w:fill="auto"/>
                  <w:vAlign w:val="center"/>
                  <w:hideMark/>
                </w:tcPr>
                <w:p w14:paraId="20D11AAF" w14:textId="77777777"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10F97408"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675F1EF0" w14:textId="77777777" w:rsidTr="00A84ECB">
              <w:trPr>
                <w:trHeight w:val="615"/>
              </w:trPr>
              <w:tc>
                <w:tcPr>
                  <w:tcW w:w="412" w:type="dxa"/>
                  <w:vMerge/>
                  <w:tcBorders>
                    <w:top w:val="nil"/>
                    <w:left w:val="single" w:sz="8" w:space="0" w:color="auto"/>
                    <w:bottom w:val="nil"/>
                    <w:right w:val="single" w:sz="8" w:space="0" w:color="auto"/>
                  </w:tcBorders>
                  <w:vAlign w:val="center"/>
                  <w:hideMark/>
                </w:tcPr>
                <w:p w14:paraId="0D839878"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14:paraId="0C7CF7A2" w14:textId="77777777"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single" w:sz="4" w:space="0" w:color="auto"/>
                    <w:right w:val="single" w:sz="8" w:space="0" w:color="auto"/>
                  </w:tcBorders>
                  <w:shd w:val="clear" w:color="auto" w:fill="auto"/>
                  <w:vAlign w:val="center"/>
                  <w:hideMark/>
                </w:tcPr>
                <w:p w14:paraId="3134B2A2"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Memoria de cálculo de análisis de tensiones y flexibilidad de tuberías (Estático y Dinámico).</w:t>
                  </w:r>
                </w:p>
              </w:tc>
              <w:tc>
                <w:tcPr>
                  <w:tcW w:w="760" w:type="dxa"/>
                  <w:tcBorders>
                    <w:top w:val="nil"/>
                    <w:left w:val="nil"/>
                    <w:bottom w:val="single" w:sz="4" w:space="0" w:color="auto"/>
                    <w:right w:val="single" w:sz="8" w:space="0" w:color="auto"/>
                  </w:tcBorders>
                  <w:shd w:val="clear" w:color="auto" w:fill="auto"/>
                  <w:vAlign w:val="center"/>
                  <w:hideMark/>
                </w:tcPr>
                <w:p w14:paraId="4DB5ADD8" w14:textId="77777777"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 </w:t>
                  </w:r>
                </w:p>
              </w:tc>
              <w:tc>
                <w:tcPr>
                  <w:tcW w:w="760" w:type="dxa"/>
                  <w:tcBorders>
                    <w:top w:val="nil"/>
                    <w:left w:val="nil"/>
                    <w:bottom w:val="single" w:sz="4" w:space="0" w:color="auto"/>
                    <w:right w:val="single" w:sz="8" w:space="0" w:color="auto"/>
                  </w:tcBorders>
                  <w:shd w:val="clear" w:color="auto" w:fill="auto"/>
                  <w:vAlign w:val="center"/>
                  <w:hideMark/>
                </w:tcPr>
                <w:p w14:paraId="4DDB0BC3"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7337FD93" w14:textId="77777777" w:rsidTr="00A84ECB">
              <w:trPr>
                <w:trHeight w:val="300"/>
              </w:trPr>
              <w:tc>
                <w:tcPr>
                  <w:tcW w:w="412" w:type="dxa"/>
                  <w:vMerge w:val="restart"/>
                  <w:tcBorders>
                    <w:top w:val="single" w:sz="8" w:space="0" w:color="auto"/>
                    <w:left w:val="single" w:sz="8" w:space="0" w:color="auto"/>
                    <w:right w:val="single" w:sz="8" w:space="0" w:color="auto"/>
                  </w:tcBorders>
                  <w:shd w:val="clear" w:color="auto" w:fill="auto"/>
                  <w:noWrap/>
                  <w:vAlign w:val="center"/>
                </w:tcPr>
                <w:p w14:paraId="4732DAFE" w14:textId="77777777"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 5</w:t>
                  </w:r>
                </w:p>
              </w:tc>
              <w:tc>
                <w:tcPr>
                  <w:tcW w:w="1680" w:type="dxa"/>
                  <w:vMerge w:val="restart"/>
                  <w:tcBorders>
                    <w:top w:val="single" w:sz="8" w:space="0" w:color="auto"/>
                    <w:left w:val="single" w:sz="8" w:space="0" w:color="auto"/>
                    <w:right w:val="single" w:sz="4" w:space="0" w:color="auto"/>
                  </w:tcBorders>
                  <w:shd w:val="clear" w:color="auto" w:fill="auto"/>
                  <w:vAlign w:val="center"/>
                </w:tcPr>
                <w:p w14:paraId="05081B24" w14:textId="77777777"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Obras Civiles y Estructurales. Planos</w:t>
                  </w:r>
                </w:p>
              </w:tc>
              <w:tc>
                <w:tcPr>
                  <w:tcW w:w="5550" w:type="dxa"/>
                  <w:tcBorders>
                    <w:top w:val="single" w:sz="4" w:space="0" w:color="auto"/>
                    <w:left w:val="single" w:sz="4" w:space="0" w:color="auto"/>
                    <w:bottom w:val="nil"/>
                    <w:right w:val="single" w:sz="4" w:space="0" w:color="auto"/>
                  </w:tcBorders>
                  <w:shd w:val="clear" w:color="auto" w:fill="auto"/>
                </w:tcPr>
                <w:p w14:paraId="2305F7E4"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Calibri" w:hAnsi="Calibri"/>
                      <w:color w:val="000000"/>
                      <w:sz w:val="22"/>
                      <w:szCs w:val="22"/>
                    </w:rPr>
                    <w:t>Bases de diseño</w:t>
                  </w:r>
                  <w:r>
                    <w:rPr>
                      <w:rFonts w:ascii="Calibri" w:hAnsi="Calibri"/>
                      <w:color w:val="000000"/>
                      <w:sz w:val="22"/>
                      <w:szCs w:val="22"/>
                    </w:rPr>
                    <w:t xml:space="preserve"> civiles</w:t>
                  </w:r>
                </w:p>
              </w:tc>
              <w:tc>
                <w:tcPr>
                  <w:tcW w:w="760" w:type="dxa"/>
                  <w:tcBorders>
                    <w:top w:val="single" w:sz="4" w:space="0" w:color="auto"/>
                    <w:left w:val="single" w:sz="4" w:space="0" w:color="auto"/>
                    <w:bottom w:val="nil"/>
                    <w:right w:val="single" w:sz="4" w:space="0" w:color="auto"/>
                  </w:tcBorders>
                  <w:shd w:val="clear" w:color="auto" w:fill="auto"/>
                  <w:vAlign w:val="center"/>
                </w:tcPr>
                <w:p w14:paraId="3703A811" w14:textId="77777777" w:rsidR="00A170EF" w:rsidRPr="003B075C" w:rsidRDefault="00A170EF" w:rsidP="00A170EF">
                  <w:pPr>
                    <w:jc w:val="center"/>
                    <w:rPr>
                      <w:rFonts w:asciiTheme="minorHAnsi" w:hAnsiTheme="minorHAnsi" w:cstheme="minorHAnsi"/>
                      <w:color w:val="000000"/>
                      <w:sz w:val="22"/>
                      <w:szCs w:val="22"/>
                    </w:rPr>
                  </w:pPr>
                </w:p>
              </w:tc>
              <w:tc>
                <w:tcPr>
                  <w:tcW w:w="760" w:type="dxa"/>
                  <w:tcBorders>
                    <w:top w:val="single" w:sz="4" w:space="0" w:color="auto"/>
                    <w:left w:val="single" w:sz="4" w:space="0" w:color="auto"/>
                    <w:bottom w:val="nil"/>
                    <w:right w:val="single" w:sz="4" w:space="0" w:color="auto"/>
                  </w:tcBorders>
                  <w:shd w:val="clear" w:color="auto" w:fill="auto"/>
                  <w:vAlign w:val="center"/>
                </w:tcPr>
                <w:p w14:paraId="22535D88"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14E3AC06" w14:textId="77777777" w:rsidTr="00A84ECB">
              <w:trPr>
                <w:trHeight w:val="300"/>
              </w:trPr>
              <w:tc>
                <w:tcPr>
                  <w:tcW w:w="412" w:type="dxa"/>
                  <w:vMerge/>
                  <w:tcBorders>
                    <w:left w:val="single" w:sz="8" w:space="0" w:color="auto"/>
                    <w:right w:val="single" w:sz="8" w:space="0" w:color="auto"/>
                  </w:tcBorders>
                  <w:shd w:val="clear" w:color="auto" w:fill="auto"/>
                  <w:noWrap/>
                  <w:vAlign w:val="center"/>
                </w:tcPr>
                <w:p w14:paraId="4607E212"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14:paraId="37789525" w14:textId="77777777" w:rsidR="00A170EF" w:rsidRPr="00C6790A" w:rsidRDefault="00A170EF" w:rsidP="00A170EF">
                  <w:pPr>
                    <w:jc w:val="both"/>
                    <w:rPr>
                      <w:rFonts w:asciiTheme="minorHAnsi" w:hAnsiTheme="minorHAnsi" w:cstheme="minorHAnsi"/>
                      <w:b/>
                      <w:color w:val="000000"/>
                      <w:sz w:val="22"/>
                      <w:szCs w:val="22"/>
                    </w:rPr>
                  </w:pPr>
                </w:p>
              </w:tc>
              <w:tc>
                <w:tcPr>
                  <w:tcW w:w="5550" w:type="dxa"/>
                  <w:tcBorders>
                    <w:left w:val="single" w:sz="4" w:space="0" w:color="auto"/>
                    <w:bottom w:val="nil"/>
                    <w:right w:val="single" w:sz="4" w:space="0" w:color="auto"/>
                  </w:tcBorders>
                  <w:shd w:val="clear" w:color="auto" w:fill="auto"/>
                </w:tcPr>
                <w:p w14:paraId="27FE86A8"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Calibri" w:hAnsi="Calibri"/>
                      <w:color w:val="000000"/>
                      <w:sz w:val="22"/>
                      <w:szCs w:val="22"/>
                    </w:rPr>
                    <w:t>Análisis y diseño de fundaciones.</w:t>
                  </w:r>
                </w:p>
              </w:tc>
              <w:tc>
                <w:tcPr>
                  <w:tcW w:w="760" w:type="dxa"/>
                  <w:tcBorders>
                    <w:left w:val="single" w:sz="4" w:space="0" w:color="auto"/>
                    <w:bottom w:val="nil"/>
                    <w:right w:val="single" w:sz="4" w:space="0" w:color="auto"/>
                  </w:tcBorders>
                  <w:shd w:val="clear" w:color="auto" w:fill="auto"/>
                  <w:vAlign w:val="center"/>
                </w:tcPr>
                <w:p w14:paraId="6A80A92E" w14:textId="77777777" w:rsidR="00A170EF" w:rsidRPr="003B075C"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14:paraId="64E734DB"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0ED5B428" w14:textId="77777777" w:rsidTr="00A84ECB">
              <w:trPr>
                <w:trHeight w:val="300"/>
              </w:trPr>
              <w:tc>
                <w:tcPr>
                  <w:tcW w:w="412" w:type="dxa"/>
                  <w:vMerge/>
                  <w:tcBorders>
                    <w:left w:val="single" w:sz="8" w:space="0" w:color="auto"/>
                    <w:right w:val="single" w:sz="8" w:space="0" w:color="auto"/>
                  </w:tcBorders>
                  <w:shd w:val="clear" w:color="auto" w:fill="auto"/>
                  <w:noWrap/>
                  <w:vAlign w:val="center"/>
                </w:tcPr>
                <w:p w14:paraId="7D4B1C52"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14:paraId="458A7431" w14:textId="77777777" w:rsidR="00A170EF" w:rsidRPr="00C6790A" w:rsidRDefault="00A170EF" w:rsidP="00A170EF">
                  <w:pPr>
                    <w:jc w:val="both"/>
                    <w:rPr>
                      <w:rFonts w:asciiTheme="minorHAnsi" w:hAnsiTheme="minorHAnsi" w:cstheme="minorHAnsi"/>
                      <w:b/>
                      <w:color w:val="000000"/>
                      <w:sz w:val="22"/>
                      <w:szCs w:val="22"/>
                    </w:rPr>
                  </w:pPr>
                </w:p>
              </w:tc>
              <w:tc>
                <w:tcPr>
                  <w:tcW w:w="5550" w:type="dxa"/>
                  <w:tcBorders>
                    <w:left w:val="single" w:sz="4" w:space="0" w:color="auto"/>
                    <w:bottom w:val="nil"/>
                    <w:right w:val="single" w:sz="4" w:space="0" w:color="auto"/>
                  </w:tcBorders>
                  <w:shd w:val="clear" w:color="auto" w:fill="auto"/>
                </w:tcPr>
                <w:p w14:paraId="6B98661F"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Calibri" w:hAnsi="Calibri"/>
                      <w:color w:val="000000"/>
                      <w:sz w:val="22"/>
                      <w:szCs w:val="22"/>
                    </w:rPr>
                    <w:t>Análisis y diseño de estructuras metálicas.</w:t>
                  </w:r>
                </w:p>
              </w:tc>
              <w:tc>
                <w:tcPr>
                  <w:tcW w:w="760" w:type="dxa"/>
                  <w:tcBorders>
                    <w:left w:val="single" w:sz="4" w:space="0" w:color="auto"/>
                    <w:bottom w:val="nil"/>
                    <w:right w:val="single" w:sz="4" w:space="0" w:color="auto"/>
                  </w:tcBorders>
                  <w:shd w:val="clear" w:color="auto" w:fill="auto"/>
                  <w:vAlign w:val="center"/>
                </w:tcPr>
                <w:p w14:paraId="5092A9CC" w14:textId="77777777" w:rsidR="00A170EF" w:rsidRPr="003B075C"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14:paraId="2588DEBD"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6CB1E1F3" w14:textId="77777777" w:rsidTr="00A84ECB">
              <w:trPr>
                <w:trHeight w:val="300"/>
              </w:trPr>
              <w:tc>
                <w:tcPr>
                  <w:tcW w:w="412" w:type="dxa"/>
                  <w:vMerge/>
                  <w:tcBorders>
                    <w:left w:val="single" w:sz="8" w:space="0" w:color="auto"/>
                    <w:right w:val="single" w:sz="8" w:space="0" w:color="auto"/>
                  </w:tcBorders>
                  <w:shd w:val="clear" w:color="auto" w:fill="auto"/>
                  <w:noWrap/>
                  <w:vAlign w:val="center"/>
                </w:tcPr>
                <w:p w14:paraId="376D1E8D"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14:paraId="7039CDA7" w14:textId="77777777" w:rsidR="00A170EF" w:rsidRPr="00C6790A" w:rsidRDefault="00A170EF" w:rsidP="00A170EF">
                  <w:pPr>
                    <w:jc w:val="both"/>
                    <w:rPr>
                      <w:rFonts w:asciiTheme="minorHAnsi" w:hAnsiTheme="minorHAnsi" w:cstheme="minorHAnsi"/>
                      <w:b/>
                      <w:color w:val="000000"/>
                      <w:sz w:val="22"/>
                      <w:szCs w:val="22"/>
                    </w:rPr>
                  </w:pPr>
                </w:p>
              </w:tc>
              <w:tc>
                <w:tcPr>
                  <w:tcW w:w="5550" w:type="dxa"/>
                  <w:tcBorders>
                    <w:left w:val="single" w:sz="4" w:space="0" w:color="auto"/>
                    <w:bottom w:val="nil"/>
                    <w:right w:val="single" w:sz="4" w:space="0" w:color="auto"/>
                  </w:tcBorders>
                  <w:shd w:val="clear" w:color="auto" w:fill="auto"/>
                </w:tcPr>
                <w:p w14:paraId="749375FA"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Calibri" w:hAnsi="Calibri"/>
                      <w:color w:val="000000"/>
                      <w:sz w:val="22"/>
                      <w:szCs w:val="22"/>
                    </w:rPr>
                    <w:t>Análisis y diseño de estructuras de hormigón.</w:t>
                  </w:r>
                </w:p>
              </w:tc>
              <w:tc>
                <w:tcPr>
                  <w:tcW w:w="760" w:type="dxa"/>
                  <w:tcBorders>
                    <w:left w:val="single" w:sz="4" w:space="0" w:color="auto"/>
                    <w:bottom w:val="nil"/>
                    <w:right w:val="single" w:sz="4" w:space="0" w:color="auto"/>
                  </w:tcBorders>
                  <w:shd w:val="clear" w:color="auto" w:fill="auto"/>
                  <w:vAlign w:val="center"/>
                </w:tcPr>
                <w:p w14:paraId="5821F0D4" w14:textId="77777777" w:rsidR="00A170EF" w:rsidRPr="003B075C"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14:paraId="2920DC58"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2AE9781A" w14:textId="77777777" w:rsidTr="00A84ECB">
              <w:trPr>
                <w:trHeight w:val="300"/>
              </w:trPr>
              <w:tc>
                <w:tcPr>
                  <w:tcW w:w="412" w:type="dxa"/>
                  <w:vMerge/>
                  <w:tcBorders>
                    <w:left w:val="single" w:sz="8" w:space="0" w:color="auto"/>
                    <w:right w:val="single" w:sz="8" w:space="0" w:color="auto"/>
                  </w:tcBorders>
                  <w:shd w:val="clear" w:color="auto" w:fill="auto"/>
                  <w:noWrap/>
                  <w:vAlign w:val="center"/>
                </w:tcPr>
                <w:p w14:paraId="7F361A24"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14:paraId="5995C273" w14:textId="77777777" w:rsidR="00A170EF" w:rsidRPr="00C6790A" w:rsidRDefault="00A170EF" w:rsidP="00A170EF">
                  <w:pPr>
                    <w:jc w:val="both"/>
                    <w:rPr>
                      <w:rFonts w:asciiTheme="minorHAnsi" w:hAnsiTheme="minorHAnsi" w:cstheme="minorHAnsi"/>
                      <w:b/>
                      <w:color w:val="000000"/>
                      <w:sz w:val="22"/>
                      <w:szCs w:val="22"/>
                    </w:rPr>
                  </w:pPr>
                </w:p>
              </w:tc>
              <w:tc>
                <w:tcPr>
                  <w:tcW w:w="5550" w:type="dxa"/>
                  <w:tcBorders>
                    <w:left w:val="single" w:sz="4" w:space="0" w:color="auto"/>
                    <w:bottom w:val="nil"/>
                    <w:right w:val="single" w:sz="4" w:space="0" w:color="auto"/>
                  </w:tcBorders>
                  <w:shd w:val="clear" w:color="auto" w:fill="auto"/>
                </w:tcPr>
                <w:p w14:paraId="61519ADB"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Calibri" w:hAnsi="Calibri"/>
                      <w:color w:val="000000"/>
                      <w:sz w:val="22"/>
                      <w:szCs w:val="22"/>
                    </w:rPr>
                    <w:t>Análisis y diseño de conexiones metálicas.</w:t>
                  </w:r>
                </w:p>
              </w:tc>
              <w:tc>
                <w:tcPr>
                  <w:tcW w:w="760" w:type="dxa"/>
                  <w:tcBorders>
                    <w:left w:val="single" w:sz="4" w:space="0" w:color="auto"/>
                    <w:bottom w:val="nil"/>
                    <w:right w:val="single" w:sz="4" w:space="0" w:color="auto"/>
                  </w:tcBorders>
                  <w:shd w:val="clear" w:color="auto" w:fill="auto"/>
                  <w:vAlign w:val="center"/>
                </w:tcPr>
                <w:p w14:paraId="12AE9EAD" w14:textId="77777777" w:rsidR="00A170EF" w:rsidRPr="003B075C"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14:paraId="500A0187"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36BD8C6F" w14:textId="77777777" w:rsidTr="00A84ECB">
              <w:trPr>
                <w:trHeight w:val="300"/>
              </w:trPr>
              <w:tc>
                <w:tcPr>
                  <w:tcW w:w="412" w:type="dxa"/>
                  <w:vMerge/>
                  <w:tcBorders>
                    <w:left w:val="single" w:sz="8" w:space="0" w:color="auto"/>
                    <w:right w:val="single" w:sz="8" w:space="0" w:color="auto"/>
                  </w:tcBorders>
                  <w:shd w:val="clear" w:color="auto" w:fill="auto"/>
                  <w:noWrap/>
                  <w:vAlign w:val="center"/>
                </w:tcPr>
                <w:p w14:paraId="59B1520A"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14:paraId="02A52640" w14:textId="77777777" w:rsidR="00A170EF" w:rsidRPr="00C6790A" w:rsidRDefault="00A170EF" w:rsidP="00A170EF">
                  <w:pPr>
                    <w:jc w:val="both"/>
                    <w:rPr>
                      <w:rFonts w:asciiTheme="minorHAnsi" w:hAnsiTheme="minorHAnsi" w:cstheme="minorHAnsi"/>
                      <w:b/>
                      <w:color w:val="000000"/>
                      <w:sz w:val="22"/>
                      <w:szCs w:val="22"/>
                    </w:rPr>
                  </w:pPr>
                </w:p>
              </w:tc>
              <w:tc>
                <w:tcPr>
                  <w:tcW w:w="5550" w:type="dxa"/>
                  <w:tcBorders>
                    <w:left w:val="single" w:sz="4" w:space="0" w:color="auto"/>
                    <w:bottom w:val="nil"/>
                    <w:right w:val="single" w:sz="4" w:space="0" w:color="auto"/>
                  </w:tcBorders>
                  <w:shd w:val="clear" w:color="auto" w:fill="auto"/>
                </w:tcPr>
                <w:p w14:paraId="14B905D9"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Calibri" w:hAnsi="Calibri"/>
                      <w:color w:val="000000"/>
                      <w:sz w:val="22"/>
                      <w:szCs w:val="22"/>
                    </w:rPr>
                    <w:t>Plano de detalles de montaje de estructuras metálicas.</w:t>
                  </w:r>
                </w:p>
              </w:tc>
              <w:tc>
                <w:tcPr>
                  <w:tcW w:w="760" w:type="dxa"/>
                  <w:tcBorders>
                    <w:left w:val="single" w:sz="4" w:space="0" w:color="auto"/>
                    <w:bottom w:val="nil"/>
                    <w:right w:val="single" w:sz="4" w:space="0" w:color="auto"/>
                  </w:tcBorders>
                  <w:shd w:val="clear" w:color="auto" w:fill="auto"/>
                  <w:vAlign w:val="center"/>
                </w:tcPr>
                <w:p w14:paraId="192209D6" w14:textId="77777777" w:rsidR="00A170EF" w:rsidRPr="003B075C"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14:paraId="49E02378"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701DCEF4" w14:textId="77777777" w:rsidTr="00A84ECB">
              <w:trPr>
                <w:trHeight w:val="300"/>
              </w:trPr>
              <w:tc>
                <w:tcPr>
                  <w:tcW w:w="412" w:type="dxa"/>
                  <w:vMerge/>
                  <w:tcBorders>
                    <w:left w:val="single" w:sz="8" w:space="0" w:color="auto"/>
                    <w:right w:val="single" w:sz="8" w:space="0" w:color="auto"/>
                  </w:tcBorders>
                  <w:shd w:val="clear" w:color="auto" w:fill="auto"/>
                  <w:noWrap/>
                  <w:vAlign w:val="center"/>
                  <w:hideMark/>
                </w:tcPr>
                <w:p w14:paraId="20C15000"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hideMark/>
                </w:tcPr>
                <w:p w14:paraId="3326C307" w14:textId="77777777" w:rsidR="00A170EF" w:rsidRPr="00C6790A" w:rsidRDefault="00A170EF" w:rsidP="00A170EF">
                  <w:pPr>
                    <w:jc w:val="both"/>
                    <w:rPr>
                      <w:rFonts w:asciiTheme="minorHAnsi" w:hAnsiTheme="minorHAnsi" w:cstheme="minorHAnsi"/>
                      <w:b/>
                      <w:color w:val="000000"/>
                      <w:sz w:val="22"/>
                      <w:szCs w:val="22"/>
                    </w:rPr>
                  </w:pPr>
                </w:p>
              </w:tc>
              <w:tc>
                <w:tcPr>
                  <w:tcW w:w="5550" w:type="dxa"/>
                  <w:tcBorders>
                    <w:left w:val="single" w:sz="4" w:space="0" w:color="auto"/>
                    <w:bottom w:val="nil"/>
                    <w:right w:val="single" w:sz="4" w:space="0" w:color="auto"/>
                  </w:tcBorders>
                  <w:shd w:val="clear" w:color="auto" w:fill="auto"/>
                  <w:vAlign w:val="center"/>
                  <w:hideMark/>
                </w:tcPr>
                <w:p w14:paraId="7114B1C4"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Especificación de Hormigón Armado</w:t>
                  </w:r>
                </w:p>
              </w:tc>
              <w:tc>
                <w:tcPr>
                  <w:tcW w:w="760" w:type="dxa"/>
                  <w:tcBorders>
                    <w:left w:val="single" w:sz="4" w:space="0" w:color="auto"/>
                    <w:bottom w:val="nil"/>
                    <w:right w:val="single" w:sz="4" w:space="0" w:color="auto"/>
                  </w:tcBorders>
                  <w:shd w:val="clear" w:color="auto" w:fill="auto"/>
                  <w:vAlign w:val="center"/>
                  <w:hideMark/>
                </w:tcPr>
                <w:p w14:paraId="41F49E52" w14:textId="77777777"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 </w:t>
                  </w:r>
                </w:p>
              </w:tc>
              <w:tc>
                <w:tcPr>
                  <w:tcW w:w="760" w:type="dxa"/>
                  <w:tcBorders>
                    <w:left w:val="single" w:sz="4" w:space="0" w:color="auto"/>
                    <w:bottom w:val="nil"/>
                    <w:right w:val="single" w:sz="4" w:space="0" w:color="auto"/>
                  </w:tcBorders>
                  <w:shd w:val="clear" w:color="auto" w:fill="auto"/>
                  <w:vAlign w:val="center"/>
                  <w:hideMark/>
                </w:tcPr>
                <w:p w14:paraId="606A7BD7"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5002B421" w14:textId="77777777" w:rsidTr="00A84ECB">
              <w:trPr>
                <w:trHeight w:val="300"/>
              </w:trPr>
              <w:tc>
                <w:tcPr>
                  <w:tcW w:w="412" w:type="dxa"/>
                  <w:vMerge/>
                  <w:tcBorders>
                    <w:left w:val="single" w:sz="8" w:space="0" w:color="auto"/>
                    <w:right w:val="single" w:sz="8" w:space="0" w:color="auto"/>
                  </w:tcBorders>
                  <w:vAlign w:val="center"/>
                  <w:hideMark/>
                </w:tcPr>
                <w:p w14:paraId="42995D67"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10A10E84"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0DB6861E"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Especificación de estructuras metálicas</w:t>
                  </w:r>
                </w:p>
              </w:tc>
              <w:tc>
                <w:tcPr>
                  <w:tcW w:w="760" w:type="dxa"/>
                  <w:tcBorders>
                    <w:top w:val="nil"/>
                    <w:left w:val="single" w:sz="4" w:space="0" w:color="auto"/>
                    <w:bottom w:val="nil"/>
                    <w:right w:val="single" w:sz="4" w:space="0" w:color="auto"/>
                  </w:tcBorders>
                  <w:shd w:val="clear" w:color="auto" w:fill="auto"/>
                  <w:vAlign w:val="center"/>
                  <w:hideMark/>
                </w:tcPr>
                <w:p w14:paraId="2E43EE2A" w14:textId="77777777"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7F147CBF"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38974E82" w14:textId="77777777" w:rsidTr="00A84ECB">
              <w:trPr>
                <w:trHeight w:val="300"/>
              </w:trPr>
              <w:tc>
                <w:tcPr>
                  <w:tcW w:w="412" w:type="dxa"/>
                  <w:vMerge/>
                  <w:tcBorders>
                    <w:left w:val="single" w:sz="8" w:space="0" w:color="auto"/>
                    <w:right w:val="single" w:sz="8" w:space="0" w:color="auto"/>
                  </w:tcBorders>
                  <w:vAlign w:val="center"/>
                  <w:hideMark/>
                </w:tcPr>
                <w:p w14:paraId="12C542DD"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34A2C8D7"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63FFAE8E"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 xml:space="preserve">Especificación de movimiento de tierras </w:t>
                  </w:r>
                </w:p>
              </w:tc>
              <w:tc>
                <w:tcPr>
                  <w:tcW w:w="760" w:type="dxa"/>
                  <w:tcBorders>
                    <w:top w:val="nil"/>
                    <w:left w:val="single" w:sz="4" w:space="0" w:color="auto"/>
                    <w:bottom w:val="nil"/>
                    <w:right w:val="single" w:sz="4" w:space="0" w:color="auto"/>
                  </w:tcBorders>
                  <w:shd w:val="clear" w:color="auto" w:fill="auto"/>
                  <w:vAlign w:val="center"/>
                  <w:hideMark/>
                </w:tcPr>
                <w:p w14:paraId="62D85E3E"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21A45681"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62C86793" w14:textId="77777777" w:rsidTr="00A84ECB">
              <w:trPr>
                <w:trHeight w:val="300"/>
              </w:trPr>
              <w:tc>
                <w:tcPr>
                  <w:tcW w:w="412" w:type="dxa"/>
                  <w:vMerge/>
                  <w:tcBorders>
                    <w:left w:val="single" w:sz="8" w:space="0" w:color="auto"/>
                    <w:right w:val="single" w:sz="8" w:space="0" w:color="auto"/>
                  </w:tcBorders>
                  <w:vAlign w:val="center"/>
                  <w:hideMark/>
                </w:tcPr>
                <w:p w14:paraId="1FAB9B2F"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156D1845"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1548B967"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Estándar de acero, hormigón y pernos de anclaje.</w:t>
                  </w:r>
                </w:p>
              </w:tc>
              <w:tc>
                <w:tcPr>
                  <w:tcW w:w="760" w:type="dxa"/>
                  <w:tcBorders>
                    <w:top w:val="nil"/>
                    <w:left w:val="single" w:sz="4" w:space="0" w:color="auto"/>
                    <w:bottom w:val="nil"/>
                    <w:right w:val="single" w:sz="4" w:space="0" w:color="auto"/>
                  </w:tcBorders>
                  <w:shd w:val="clear" w:color="auto" w:fill="auto"/>
                  <w:vAlign w:val="center"/>
                  <w:hideMark/>
                </w:tcPr>
                <w:p w14:paraId="21FD6FF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12BC745A"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 </w:t>
                  </w:r>
                </w:p>
              </w:tc>
            </w:tr>
            <w:tr w:rsidR="00A170EF" w:rsidRPr="00C6790A" w14:paraId="66A1688B" w14:textId="77777777" w:rsidTr="00A84ECB">
              <w:trPr>
                <w:trHeight w:val="300"/>
              </w:trPr>
              <w:tc>
                <w:tcPr>
                  <w:tcW w:w="412" w:type="dxa"/>
                  <w:vMerge/>
                  <w:tcBorders>
                    <w:left w:val="single" w:sz="8" w:space="0" w:color="auto"/>
                    <w:right w:val="single" w:sz="8" w:space="0" w:color="auto"/>
                  </w:tcBorders>
                  <w:vAlign w:val="center"/>
                  <w:hideMark/>
                </w:tcPr>
                <w:p w14:paraId="3D3A6C29"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0554411B"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0C5264FB"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Memoria de cálculo de fundaciones</w:t>
                  </w:r>
                </w:p>
              </w:tc>
              <w:tc>
                <w:tcPr>
                  <w:tcW w:w="760" w:type="dxa"/>
                  <w:tcBorders>
                    <w:top w:val="nil"/>
                    <w:left w:val="single" w:sz="4" w:space="0" w:color="auto"/>
                    <w:bottom w:val="nil"/>
                    <w:right w:val="single" w:sz="4" w:space="0" w:color="auto"/>
                  </w:tcBorders>
                  <w:shd w:val="clear" w:color="auto" w:fill="auto"/>
                  <w:vAlign w:val="center"/>
                  <w:hideMark/>
                </w:tcPr>
                <w:p w14:paraId="4FF89F30"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0FFFE283"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479C6378" w14:textId="77777777" w:rsidTr="00A84ECB">
              <w:trPr>
                <w:trHeight w:val="600"/>
              </w:trPr>
              <w:tc>
                <w:tcPr>
                  <w:tcW w:w="412" w:type="dxa"/>
                  <w:vMerge/>
                  <w:tcBorders>
                    <w:left w:val="single" w:sz="8" w:space="0" w:color="auto"/>
                    <w:right w:val="single" w:sz="8" w:space="0" w:color="auto"/>
                  </w:tcBorders>
                  <w:vAlign w:val="center"/>
                  <w:hideMark/>
                </w:tcPr>
                <w:p w14:paraId="59349C19"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525551BC"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2E2D6D4B"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Planos de fundaciones, formas, plantas, elevación y detalles.</w:t>
                  </w:r>
                </w:p>
              </w:tc>
              <w:tc>
                <w:tcPr>
                  <w:tcW w:w="760" w:type="dxa"/>
                  <w:tcBorders>
                    <w:top w:val="nil"/>
                    <w:left w:val="single" w:sz="4" w:space="0" w:color="auto"/>
                    <w:bottom w:val="nil"/>
                    <w:right w:val="single" w:sz="4" w:space="0" w:color="auto"/>
                  </w:tcBorders>
                  <w:shd w:val="clear" w:color="auto" w:fill="auto"/>
                  <w:vAlign w:val="center"/>
                  <w:hideMark/>
                </w:tcPr>
                <w:p w14:paraId="1FC6A17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222D86E2"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617507C2" w14:textId="77777777" w:rsidTr="00A84ECB">
              <w:trPr>
                <w:trHeight w:val="300"/>
              </w:trPr>
              <w:tc>
                <w:tcPr>
                  <w:tcW w:w="412" w:type="dxa"/>
                  <w:vMerge/>
                  <w:tcBorders>
                    <w:left w:val="single" w:sz="8" w:space="0" w:color="auto"/>
                    <w:right w:val="single" w:sz="8" w:space="0" w:color="auto"/>
                  </w:tcBorders>
                  <w:vAlign w:val="center"/>
                  <w:hideMark/>
                </w:tcPr>
                <w:p w14:paraId="55A0C47D"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139EDDB5"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50AC2A9D"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Memoria de cálculo extensión de plataformas.</w:t>
                  </w:r>
                </w:p>
              </w:tc>
              <w:tc>
                <w:tcPr>
                  <w:tcW w:w="760" w:type="dxa"/>
                  <w:tcBorders>
                    <w:top w:val="nil"/>
                    <w:left w:val="single" w:sz="4" w:space="0" w:color="auto"/>
                    <w:bottom w:val="nil"/>
                    <w:right w:val="single" w:sz="4" w:space="0" w:color="auto"/>
                  </w:tcBorders>
                  <w:shd w:val="clear" w:color="auto" w:fill="auto"/>
                  <w:vAlign w:val="center"/>
                  <w:hideMark/>
                </w:tcPr>
                <w:p w14:paraId="77EBBC4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29A2B135"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28A240EB" w14:textId="77777777" w:rsidTr="00A84ECB">
              <w:trPr>
                <w:trHeight w:val="900"/>
              </w:trPr>
              <w:tc>
                <w:tcPr>
                  <w:tcW w:w="412" w:type="dxa"/>
                  <w:vMerge/>
                  <w:tcBorders>
                    <w:left w:val="single" w:sz="8" w:space="0" w:color="auto"/>
                    <w:right w:val="single" w:sz="8" w:space="0" w:color="auto"/>
                  </w:tcBorders>
                  <w:vAlign w:val="center"/>
                  <w:hideMark/>
                </w:tcPr>
                <w:p w14:paraId="61B77E95"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5780038D"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651527DD"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Planos de estructura metálica (plataformas, soportes, pescantes, escaleras, baranda, etc.) plantas, elevaciones y detalles.</w:t>
                  </w:r>
                </w:p>
              </w:tc>
              <w:tc>
                <w:tcPr>
                  <w:tcW w:w="760" w:type="dxa"/>
                  <w:tcBorders>
                    <w:top w:val="nil"/>
                    <w:left w:val="single" w:sz="4" w:space="0" w:color="auto"/>
                    <w:bottom w:val="nil"/>
                    <w:right w:val="single" w:sz="4" w:space="0" w:color="auto"/>
                  </w:tcBorders>
                  <w:shd w:val="clear" w:color="auto" w:fill="auto"/>
                  <w:vAlign w:val="center"/>
                  <w:hideMark/>
                </w:tcPr>
                <w:p w14:paraId="77A73BD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65AFE99E"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34F76509" w14:textId="77777777" w:rsidTr="00A84ECB">
              <w:trPr>
                <w:trHeight w:val="600"/>
              </w:trPr>
              <w:tc>
                <w:tcPr>
                  <w:tcW w:w="412" w:type="dxa"/>
                  <w:vMerge/>
                  <w:tcBorders>
                    <w:left w:val="single" w:sz="8" w:space="0" w:color="auto"/>
                    <w:right w:val="single" w:sz="8" w:space="0" w:color="auto"/>
                  </w:tcBorders>
                  <w:vAlign w:val="center"/>
                  <w:hideMark/>
                </w:tcPr>
                <w:p w14:paraId="73A14E23"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0E3F7B98"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347538D5"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Cimentaciones y pedestales de concreto armado para los soportes del piping</w:t>
                  </w:r>
                </w:p>
              </w:tc>
              <w:tc>
                <w:tcPr>
                  <w:tcW w:w="760" w:type="dxa"/>
                  <w:tcBorders>
                    <w:top w:val="nil"/>
                    <w:left w:val="single" w:sz="4" w:space="0" w:color="auto"/>
                    <w:bottom w:val="nil"/>
                    <w:right w:val="single" w:sz="4" w:space="0" w:color="auto"/>
                  </w:tcBorders>
                  <w:shd w:val="clear" w:color="auto" w:fill="auto"/>
                  <w:vAlign w:val="center"/>
                  <w:hideMark/>
                </w:tcPr>
                <w:p w14:paraId="10120937"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1EF8418C" w14:textId="77777777"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14:paraId="59AAB89F" w14:textId="77777777" w:rsidTr="00A84ECB">
              <w:trPr>
                <w:trHeight w:val="300"/>
              </w:trPr>
              <w:tc>
                <w:tcPr>
                  <w:tcW w:w="412" w:type="dxa"/>
                  <w:vMerge/>
                  <w:tcBorders>
                    <w:left w:val="single" w:sz="8" w:space="0" w:color="auto"/>
                    <w:right w:val="single" w:sz="8" w:space="0" w:color="auto"/>
                  </w:tcBorders>
                  <w:vAlign w:val="center"/>
                  <w:hideMark/>
                </w:tcPr>
                <w:p w14:paraId="11EBE78F"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221F11E6"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1CFE59D5"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Estructuras de hormigón armado: Fundaciones.</w:t>
                  </w:r>
                </w:p>
              </w:tc>
              <w:tc>
                <w:tcPr>
                  <w:tcW w:w="760" w:type="dxa"/>
                  <w:tcBorders>
                    <w:top w:val="nil"/>
                    <w:left w:val="single" w:sz="4" w:space="0" w:color="auto"/>
                    <w:bottom w:val="nil"/>
                    <w:right w:val="single" w:sz="4" w:space="0" w:color="auto"/>
                  </w:tcBorders>
                  <w:shd w:val="clear" w:color="auto" w:fill="auto"/>
                  <w:vAlign w:val="center"/>
                  <w:hideMark/>
                </w:tcPr>
                <w:p w14:paraId="64C8F97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0D17808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D873BFE" w14:textId="77777777" w:rsidTr="00A84ECB">
              <w:trPr>
                <w:trHeight w:val="300"/>
              </w:trPr>
              <w:tc>
                <w:tcPr>
                  <w:tcW w:w="412" w:type="dxa"/>
                  <w:vMerge/>
                  <w:tcBorders>
                    <w:left w:val="single" w:sz="8" w:space="0" w:color="auto"/>
                    <w:right w:val="single" w:sz="8" w:space="0" w:color="auto"/>
                  </w:tcBorders>
                  <w:vAlign w:val="center"/>
                  <w:hideMark/>
                </w:tcPr>
                <w:p w14:paraId="05799617"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247F9A2B"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4E4A24BC"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Ampliación de Pavimento rígido</w:t>
                  </w:r>
                </w:p>
              </w:tc>
              <w:tc>
                <w:tcPr>
                  <w:tcW w:w="760" w:type="dxa"/>
                  <w:tcBorders>
                    <w:top w:val="nil"/>
                    <w:left w:val="single" w:sz="4" w:space="0" w:color="auto"/>
                    <w:bottom w:val="nil"/>
                    <w:right w:val="single" w:sz="4" w:space="0" w:color="auto"/>
                  </w:tcBorders>
                  <w:shd w:val="clear" w:color="auto" w:fill="auto"/>
                  <w:vAlign w:val="center"/>
                  <w:hideMark/>
                </w:tcPr>
                <w:p w14:paraId="0D701438"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1FC46C9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61E9226" w14:textId="77777777" w:rsidTr="00A84ECB">
              <w:trPr>
                <w:trHeight w:val="600"/>
              </w:trPr>
              <w:tc>
                <w:tcPr>
                  <w:tcW w:w="412" w:type="dxa"/>
                  <w:vMerge/>
                  <w:tcBorders>
                    <w:left w:val="single" w:sz="8" w:space="0" w:color="auto"/>
                    <w:right w:val="single" w:sz="8" w:space="0" w:color="auto"/>
                  </w:tcBorders>
                  <w:vAlign w:val="center"/>
                  <w:hideMark/>
                </w:tcPr>
                <w:p w14:paraId="58155644"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459B441F"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709135CC"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 xml:space="preserve">Planos de Sistema de drenaje industrial (abierto y </w:t>
                  </w:r>
                  <w:r>
                    <w:rPr>
                      <w:rFonts w:asciiTheme="minorHAnsi" w:hAnsiTheme="minorHAnsi" w:cstheme="minorHAnsi"/>
                      <w:color w:val="000000"/>
                      <w:sz w:val="22"/>
                      <w:szCs w:val="22"/>
                    </w:rPr>
                    <w:t>c</w:t>
                  </w:r>
                  <w:r w:rsidRPr="003B075C">
                    <w:rPr>
                      <w:rFonts w:asciiTheme="minorHAnsi" w:hAnsiTheme="minorHAnsi" w:cstheme="minorHAnsi"/>
                      <w:color w:val="000000"/>
                      <w:sz w:val="22"/>
                      <w:szCs w:val="22"/>
                    </w:rPr>
                    <w:t>errado).</w:t>
                  </w:r>
                </w:p>
              </w:tc>
              <w:tc>
                <w:tcPr>
                  <w:tcW w:w="760" w:type="dxa"/>
                  <w:tcBorders>
                    <w:top w:val="nil"/>
                    <w:left w:val="single" w:sz="4" w:space="0" w:color="auto"/>
                    <w:bottom w:val="nil"/>
                    <w:right w:val="single" w:sz="4" w:space="0" w:color="auto"/>
                  </w:tcBorders>
                  <w:shd w:val="clear" w:color="auto" w:fill="auto"/>
                  <w:vAlign w:val="center"/>
                  <w:hideMark/>
                </w:tcPr>
                <w:p w14:paraId="0DC9B977"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0EDCC28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C01D355" w14:textId="77777777" w:rsidTr="00A84ECB">
              <w:trPr>
                <w:trHeight w:val="900"/>
              </w:trPr>
              <w:tc>
                <w:tcPr>
                  <w:tcW w:w="412" w:type="dxa"/>
                  <w:vMerge/>
                  <w:tcBorders>
                    <w:left w:val="single" w:sz="8" w:space="0" w:color="auto"/>
                    <w:right w:val="single" w:sz="8" w:space="0" w:color="auto"/>
                  </w:tcBorders>
                  <w:vAlign w:val="center"/>
                  <w:hideMark/>
                </w:tcPr>
                <w:p w14:paraId="1DD999FE"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3FF5651D"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4434DA15"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Cimentaciones y estructuras de concreto y metálicas del sistema contra incendios (bases de monitor-hidrantes, plataformas, etc.).</w:t>
                  </w:r>
                </w:p>
              </w:tc>
              <w:tc>
                <w:tcPr>
                  <w:tcW w:w="760" w:type="dxa"/>
                  <w:tcBorders>
                    <w:top w:val="nil"/>
                    <w:left w:val="single" w:sz="4" w:space="0" w:color="auto"/>
                    <w:bottom w:val="nil"/>
                    <w:right w:val="single" w:sz="4" w:space="0" w:color="auto"/>
                  </w:tcBorders>
                  <w:shd w:val="clear" w:color="auto" w:fill="auto"/>
                  <w:vAlign w:val="center"/>
                  <w:hideMark/>
                </w:tcPr>
                <w:p w14:paraId="3A9F3B9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09BDA8C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833F015" w14:textId="77777777" w:rsidTr="00A84ECB">
              <w:trPr>
                <w:trHeight w:val="300"/>
              </w:trPr>
              <w:tc>
                <w:tcPr>
                  <w:tcW w:w="412" w:type="dxa"/>
                  <w:vMerge/>
                  <w:tcBorders>
                    <w:left w:val="single" w:sz="8" w:space="0" w:color="auto"/>
                    <w:right w:val="single" w:sz="8" w:space="0" w:color="auto"/>
                  </w:tcBorders>
                  <w:vAlign w:val="center"/>
                  <w:hideMark/>
                </w:tcPr>
                <w:p w14:paraId="7D153E50"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33048C7B"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508E299E"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14"/>
                      <w:szCs w:val="14"/>
                    </w:rPr>
                    <w:t xml:space="preserve">  </w:t>
                  </w:r>
                  <w:r w:rsidRPr="003B075C">
                    <w:rPr>
                      <w:rFonts w:asciiTheme="minorHAnsi" w:hAnsiTheme="minorHAnsi" w:cstheme="minorHAnsi"/>
                      <w:color w:val="000000"/>
                      <w:sz w:val="22"/>
                      <w:szCs w:val="22"/>
                    </w:rPr>
                    <w:t>Ignifugado de estructuras (fireproofing).</w:t>
                  </w:r>
                </w:p>
              </w:tc>
              <w:tc>
                <w:tcPr>
                  <w:tcW w:w="760" w:type="dxa"/>
                  <w:tcBorders>
                    <w:top w:val="nil"/>
                    <w:left w:val="single" w:sz="4" w:space="0" w:color="auto"/>
                    <w:bottom w:val="nil"/>
                    <w:right w:val="single" w:sz="4" w:space="0" w:color="auto"/>
                  </w:tcBorders>
                  <w:shd w:val="clear" w:color="auto" w:fill="auto"/>
                  <w:vAlign w:val="center"/>
                  <w:hideMark/>
                </w:tcPr>
                <w:p w14:paraId="78DF718E"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2F1448A7"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6F1AA76" w14:textId="77777777" w:rsidTr="00A84ECB">
              <w:trPr>
                <w:trHeight w:val="600"/>
              </w:trPr>
              <w:tc>
                <w:tcPr>
                  <w:tcW w:w="412" w:type="dxa"/>
                  <w:vMerge/>
                  <w:tcBorders>
                    <w:left w:val="single" w:sz="8" w:space="0" w:color="auto"/>
                    <w:right w:val="single" w:sz="8" w:space="0" w:color="auto"/>
                  </w:tcBorders>
                  <w:vAlign w:val="center"/>
                  <w:hideMark/>
                </w:tcPr>
                <w:p w14:paraId="3B8E1F0F"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564A5C96"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7DCED409"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Plano general de emplazamiento de todas las obras civiles (Plot plan general)</w:t>
                  </w:r>
                </w:p>
              </w:tc>
              <w:tc>
                <w:tcPr>
                  <w:tcW w:w="760" w:type="dxa"/>
                  <w:tcBorders>
                    <w:top w:val="nil"/>
                    <w:left w:val="single" w:sz="4" w:space="0" w:color="auto"/>
                    <w:bottom w:val="nil"/>
                    <w:right w:val="single" w:sz="4" w:space="0" w:color="auto"/>
                  </w:tcBorders>
                  <w:shd w:val="clear" w:color="auto" w:fill="auto"/>
                  <w:vAlign w:val="center"/>
                  <w:hideMark/>
                </w:tcPr>
                <w:p w14:paraId="02A94C8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33EA19E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679009E" w14:textId="77777777" w:rsidTr="00A84ECB">
              <w:trPr>
                <w:trHeight w:val="1200"/>
              </w:trPr>
              <w:tc>
                <w:tcPr>
                  <w:tcW w:w="412" w:type="dxa"/>
                  <w:vMerge/>
                  <w:tcBorders>
                    <w:left w:val="single" w:sz="8" w:space="0" w:color="auto"/>
                    <w:right w:val="single" w:sz="8" w:space="0" w:color="auto"/>
                  </w:tcBorders>
                  <w:vAlign w:val="center"/>
                  <w:hideMark/>
                </w:tcPr>
                <w:p w14:paraId="70254A07"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14:paraId="6195F497"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14:paraId="50D51D0C"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Planos constructivos generales y de detalle de toda la Obra Civil de hormigón armado y metálica. (Fundaciones, bases, columnas, vigas, losas, parrales, soportes, plataformas, etc.)</w:t>
                  </w:r>
                </w:p>
              </w:tc>
              <w:tc>
                <w:tcPr>
                  <w:tcW w:w="760" w:type="dxa"/>
                  <w:tcBorders>
                    <w:top w:val="nil"/>
                    <w:left w:val="single" w:sz="4" w:space="0" w:color="auto"/>
                    <w:bottom w:val="nil"/>
                    <w:right w:val="single" w:sz="4" w:space="0" w:color="auto"/>
                  </w:tcBorders>
                  <w:shd w:val="clear" w:color="auto" w:fill="auto"/>
                  <w:vAlign w:val="center"/>
                  <w:hideMark/>
                </w:tcPr>
                <w:p w14:paraId="1AC8272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0B93F70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14B02EE0" w14:textId="77777777" w:rsidTr="00A84ECB">
              <w:trPr>
                <w:trHeight w:val="315"/>
              </w:trPr>
              <w:tc>
                <w:tcPr>
                  <w:tcW w:w="412" w:type="dxa"/>
                  <w:vMerge/>
                  <w:tcBorders>
                    <w:left w:val="single" w:sz="8" w:space="0" w:color="auto"/>
                    <w:bottom w:val="nil"/>
                    <w:right w:val="single" w:sz="8" w:space="0" w:color="auto"/>
                  </w:tcBorders>
                  <w:vAlign w:val="center"/>
                  <w:hideMark/>
                </w:tcPr>
                <w:p w14:paraId="2B1979E7" w14:textId="77777777"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bottom w:val="nil"/>
                    <w:right w:val="single" w:sz="4" w:space="0" w:color="auto"/>
                  </w:tcBorders>
                  <w:vAlign w:val="center"/>
                  <w:hideMark/>
                </w:tcPr>
                <w:p w14:paraId="0B6657DB"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single" w:sz="4" w:space="0" w:color="auto"/>
                    <w:right w:val="single" w:sz="4" w:space="0" w:color="auto"/>
                  </w:tcBorders>
                  <w:shd w:val="clear" w:color="auto" w:fill="auto"/>
                  <w:vAlign w:val="center"/>
                  <w:hideMark/>
                </w:tcPr>
                <w:p w14:paraId="7045243A" w14:textId="77777777"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Plan de pre</w:t>
                  </w:r>
                  <w:r>
                    <w:rPr>
                      <w:rFonts w:asciiTheme="minorHAnsi" w:hAnsiTheme="minorHAnsi" w:cstheme="minorHAnsi"/>
                      <w:color w:val="000000"/>
                      <w:sz w:val="22"/>
                      <w:szCs w:val="22"/>
                    </w:rPr>
                    <w:t>-</w:t>
                  </w:r>
                  <w:r w:rsidRPr="003B075C">
                    <w:rPr>
                      <w:rFonts w:asciiTheme="minorHAnsi" w:hAnsiTheme="minorHAnsi" w:cstheme="minorHAnsi"/>
                      <w:color w:val="000000"/>
                      <w:sz w:val="22"/>
                      <w:szCs w:val="22"/>
                    </w:rPr>
                    <w:t>comisionado y comisionado de obras civiles.</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278BC3B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37DF82F8"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F81CF6E" w14:textId="77777777" w:rsidTr="00A84ECB">
              <w:trPr>
                <w:trHeight w:val="300"/>
              </w:trPr>
              <w:tc>
                <w:tcPr>
                  <w:tcW w:w="41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603057E" w14:textId="77777777"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 6</w:t>
                  </w:r>
                </w:p>
              </w:tc>
              <w:tc>
                <w:tcPr>
                  <w:tcW w:w="16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CF67C80" w14:textId="77777777"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Qa/Qc</w:t>
                  </w:r>
                </w:p>
              </w:tc>
              <w:tc>
                <w:tcPr>
                  <w:tcW w:w="5550" w:type="dxa"/>
                  <w:tcBorders>
                    <w:top w:val="single" w:sz="4" w:space="0" w:color="auto"/>
                    <w:left w:val="nil"/>
                    <w:bottom w:val="nil"/>
                    <w:right w:val="single" w:sz="4" w:space="0" w:color="auto"/>
                  </w:tcBorders>
                  <w:shd w:val="clear" w:color="auto" w:fill="auto"/>
                  <w:vAlign w:val="center"/>
                  <w:hideMark/>
                </w:tcPr>
                <w:p w14:paraId="17133084"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Ensayos de compactación</w:t>
                  </w:r>
                </w:p>
              </w:tc>
              <w:tc>
                <w:tcPr>
                  <w:tcW w:w="760" w:type="dxa"/>
                  <w:tcBorders>
                    <w:top w:val="single" w:sz="4" w:space="0" w:color="auto"/>
                    <w:left w:val="single" w:sz="4" w:space="0" w:color="auto"/>
                    <w:bottom w:val="nil"/>
                    <w:right w:val="single" w:sz="4" w:space="0" w:color="auto"/>
                  </w:tcBorders>
                  <w:shd w:val="clear" w:color="auto" w:fill="auto"/>
                  <w:vAlign w:val="center"/>
                  <w:hideMark/>
                </w:tcPr>
                <w:p w14:paraId="5638EEB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single" w:sz="4" w:space="0" w:color="auto"/>
                    <w:left w:val="single" w:sz="4" w:space="0" w:color="auto"/>
                    <w:bottom w:val="nil"/>
                    <w:right w:val="single" w:sz="4" w:space="0" w:color="auto"/>
                  </w:tcBorders>
                  <w:shd w:val="clear" w:color="auto" w:fill="auto"/>
                  <w:vAlign w:val="center"/>
                  <w:hideMark/>
                </w:tcPr>
                <w:p w14:paraId="612B26F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09B123B6" w14:textId="77777777"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41FF8DAC"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03EAC9BE"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4" w:space="0" w:color="auto"/>
                  </w:tcBorders>
                  <w:shd w:val="clear" w:color="auto" w:fill="auto"/>
                  <w:vAlign w:val="center"/>
                  <w:hideMark/>
                </w:tcPr>
                <w:p w14:paraId="614A31B9"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Cono de Abrahms</w:t>
                  </w:r>
                </w:p>
              </w:tc>
              <w:tc>
                <w:tcPr>
                  <w:tcW w:w="760" w:type="dxa"/>
                  <w:tcBorders>
                    <w:top w:val="nil"/>
                    <w:left w:val="single" w:sz="4" w:space="0" w:color="auto"/>
                    <w:bottom w:val="nil"/>
                    <w:right w:val="single" w:sz="4" w:space="0" w:color="auto"/>
                  </w:tcBorders>
                  <w:shd w:val="clear" w:color="auto" w:fill="auto"/>
                  <w:vAlign w:val="center"/>
                  <w:hideMark/>
                </w:tcPr>
                <w:p w14:paraId="76626CC8"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38F4280C"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C1C35CD" w14:textId="77777777"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6BB3BE4D"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69989139"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4" w:space="0" w:color="auto"/>
                  </w:tcBorders>
                  <w:shd w:val="clear" w:color="auto" w:fill="auto"/>
                  <w:vAlign w:val="center"/>
                  <w:hideMark/>
                </w:tcPr>
                <w:p w14:paraId="1D081E49"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Rotura de probetas cilíndricas</w:t>
                  </w:r>
                </w:p>
              </w:tc>
              <w:tc>
                <w:tcPr>
                  <w:tcW w:w="760" w:type="dxa"/>
                  <w:tcBorders>
                    <w:top w:val="nil"/>
                    <w:left w:val="single" w:sz="4" w:space="0" w:color="auto"/>
                    <w:bottom w:val="nil"/>
                    <w:right w:val="single" w:sz="4" w:space="0" w:color="auto"/>
                  </w:tcBorders>
                  <w:shd w:val="clear" w:color="auto" w:fill="auto"/>
                  <w:vAlign w:val="center"/>
                  <w:hideMark/>
                </w:tcPr>
                <w:p w14:paraId="5B7EA38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2455013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12178619" w14:textId="77777777"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1148FABA"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37C771C9"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4" w:space="0" w:color="auto"/>
                  </w:tcBorders>
                  <w:shd w:val="clear" w:color="auto" w:fill="auto"/>
                  <w:vAlign w:val="center"/>
                  <w:hideMark/>
                </w:tcPr>
                <w:p w14:paraId="7964F90B"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Ensayo no destructivo de concreto.</w:t>
                  </w:r>
                </w:p>
              </w:tc>
              <w:tc>
                <w:tcPr>
                  <w:tcW w:w="760" w:type="dxa"/>
                  <w:tcBorders>
                    <w:top w:val="nil"/>
                    <w:left w:val="single" w:sz="4" w:space="0" w:color="auto"/>
                    <w:bottom w:val="nil"/>
                    <w:right w:val="single" w:sz="4" w:space="0" w:color="auto"/>
                  </w:tcBorders>
                  <w:shd w:val="clear" w:color="auto" w:fill="auto"/>
                  <w:vAlign w:val="center"/>
                  <w:hideMark/>
                </w:tcPr>
                <w:p w14:paraId="31B310B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3D94D76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56E5529D" w14:textId="77777777"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2B80291A"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6EB590E0"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4" w:space="0" w:color="auto"/>
                  </w:tcBorders>
                  <w:shd w:val="clear" w:color="auto" w:fill="auto"/>
                  <w:vAlign w:val="center"/>
                  <w:hideMark/>
                </w:tcPr>
                <w:p w14:paraId="4683D7B0"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Ensayos de tracción del acero.</w:t>
                  </w:r>
                </w:p>
              </w:tc>
              <w:tc>
                <w:tcPr>
                  <w:tcW w:w="760" w:type="dxa"/>
                  <w:tcBorders>
                    <w:top w:val="nil"/>
                    <w:left w:val="single" w:sz="4" w:space="0" w:color="auto"/>
                    <w:bottom w:val="nil"/>
                    <w:right w:val="single" w:sz="4" w:space="0" w:color="auto"/>
                  </w:tcBorders>
                  <w:shd w:val="clear" w:color="auto" w:fill="auto"/>
                  <w:vAlign w:val="center"/>
                  <w:hideMark/>
                </w:tcPr>
                <w:p w14:paraId="4AF64D9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right w:val="single" w:sz="4" w:space="0" w:color="auto"/>
                  </w:tcBorders>
                  <w:shd w:val="clear" w:color="auto" w:fill="auto"/>
                  <w:vAlign w:val="center"/>
                  <w:hideMark/>
                </w:tcPr>
                <w:p w14:paraId="660B346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59D6D0FC" w14:textId="77777777"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369F4806"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179AD2BE"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4" w:space="0" w:color="auto"/>
                  </w:tcBorders>
                  <w:shd w:val="clear" w:color="auto" w:fill="auto"/>
                  <w:vAlign w:val="center"/>
                  <w:hideMark/>
                </w:tcPr>
                <w:p w14:paraId="29937E38"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Ensayos de calidad del agua</w:t>
                  </w:r>
                </w:p>
              </w:tc>
              <w:tc>
                <w:tcPr>
                  <w:tcW w:w="760" w:type="dxa"/>
                  <w:tcBorders>
                    <w:top w:val="nil"/>
                    <w:left w:val="single" w:sz="4" w:space="0" w:color="auto"/>
                    <w:right w:val="single" w:sz="4" w:space="0" w:color="auto"/>
                  </w:tcBorders>
                  <w:shd w:val="clear" w:color="auto" w:fill="auto"/>
                  <w:vAlign w:val="center"/>
                  <w:hideMark/>
                </w:tcPr>
                <w:p w14:paraId="1A5DF0D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14:paraId="20EDB21D"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E6A7624" w14:textId="77777777"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211C3435"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520B94DE"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4" w:space="0" w:color="auto"/>
                  </w:tcBorders>
                  <w:shd w:val="clear" w:color="auto" w:fill="auto"/>
                  <w:vAlign w:val="center"/>
                  <w:hideMark/>
                </w:tcPr>
                <w:p w14:paraId="215AEAA8"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Ensayo de abrasión de Los Ángeles</w:t>
                  </w:r>
                </w:p>
              </w:tc>
              <w:tc>
                <w:tcPr>
                  <w:tcW w:w="760" w:type="dxa"/>
                  <w:tcBorders>
                    <w:top w:val="nil"/>
                    <w:left w:val="single" w:sz="4" w:space="0" w:color="auto"/>
                    <w:right w:val="single" w:sz="4" w:space="0" w:color="auto"/>
                  </w:tcBorders>
                  <w:shd w:val="clear" w:color="auto" w:fill="auto"/>
                  <w:vAlign w:val="center"/>
                  <w:hideMark/>
                </w:tcPr>
                <w:p w14:paraId="37E8F8FC"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right w:val="single" w:sz="4" w:space="0" w:color="auto"/>
                  </w:tcBorders>
                  <w:shd w:val="clear" w:color="auto" w:fill="auto"/>
                  <w:vAlign w:val="center"/>
                  <w:hideMark/>
                </w:tcPr>
                <w:p w14:paraId="7FA4C01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FB54DCE" w14:textId="77777777" w:rsidTr="00A84ECB">
              <w:trPr>
                <w:trHeight w:val="315"/>
              </w:trPr>
              <w:tc>
                <w:tcPr>
                  <w:tcW w:w="412" w:type="dxa"/>
                  <w:vMerge/>
                  <w:tcBorders>
                    <w:top w:val="single" w:sz="8" w:space="0" w:color="auto"/>
                    <w:left w:val="single" w:sz="8" w:space="0" w:color="auto"/>
                    <w:bottom w:val="single" w:sz="8" w:space="0" w:color="000000"/>
                    <w:right w:val="single" w:sz="8" w:space="0" w:color="auto"/>
                  </w:tcBorders>
                  <w:vAlign w:val="center"/>
                  <w:hideMark/>
                </w:tcPr>
                <w:p w14:paraId="0543350C"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7E56CB79" w14:textId="77777777"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single" w:sz="8" w:space="0" w:color="auto"/>
                    <w:right w:val="single" w:sz="4" w:space="0" w:color="auto"/>
                  </w:tcBorders>
                  <w:shd w:val="clear" w:color="auto" w:fill="auto"/>
                  <w:vAlign w:val="center"/>
                  <w:hideMark/>
                </w:tcPr>
                <w:p w14:paraId="62C8D10C"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Ensayos granulométricos.</w:t>
                  </w:r>
                </w:p>
              </w:tc>
              <w:tc>
                <w:tcPr>
                  <w:tcW w:w="760" w:type="dxa"/>
                  <w:tcBorders>
                    <w:left w:val="single" w:sz="4" w:space="0" w:color="auto"/>
                    <w:bottom w:val="single" w:sz="4" w:space="0" w:color="auto"/>
                    <w:right w:val="single" w:sz="4" w:space="0" w:color="auto"/>
                  </w:tcBorders>
                  <w:shd w:val="clear" w:color="auto" w:fill="auto"/>
                  <w:vAlign w:val="center"/>
                  <w:hideMark/>
                </w:tcPr>
                <w:p w14:paraId="4D08AF5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left w:val="single" w:sz="4" w:space="0" w:color="auto"/>
                    <w:bottom w:val="single" w:sz="4" w:space="0" w:color="auto"/>
                    <w:right w:val="single" w:sz="4" w:space="0" w:color="auto"/>
                  </w:tcBorders>
                  <w:shd w:val="clear" w:color="auto" w:fill="auto"/>
                  <w:vAlign w:val="center"/>
                  <w:hideMark/>
                </w:tcPr>
                <w:p w14:paraId="613CAC9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1B5BB744" w14:textId="77777777" w:rsidTr="00A84ECB">
              <w:trPr>
                <w:trHeight w:val="300"/>
              </w:trPr>
              <w:tc>
                <w:tcPr>
                  <w:tcW w:w="41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976BFD7" w14:textId="77777777"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 7</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7BAA5313" w14:textId="77777777" w:rsidR="00A170EF" w:rsidRPr="00C6790A" w:rsidRDefault="00A170EF" w:rsidP="00A170EF">
                  <w:pPr>
                    <w:jc w:val="both"/>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Instrumentación</w:t>
                  </w:r>
                </w:p>
              </w:tc>
              <w:tc>
                <w:tcPr>
                  <w:tcW w:w="5550" w:type="dxa"/>
                  <w:tcBorders>
                    <w:top w:val="nil"/>
                    <w:left w:val="nil"/>
                    <w:bottom w:val="nil"/>
                    <w:right w:val="single" w:sz="8" w:space="0" w:color="auto"/>
                  </w:tcBorders>
                  <w:shd w:val="clear" w:color="auto" w:fill="auto"/>
                  <w:vAlign w:val="center"/>
                  <w:hideMark/>
                </w:tcPr>
                <w:p w14:paraId="5041F40A"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Especificación cables de instrumentación</w:t>
                  </w:r>
                </w:p>
              </w:tc>
              <w:tc>
                <w:tcPr>
                  <w:tcW w:w="760" w:type="dxa"/>
                  <w:tcBorders>
                    <w:top w:val="single" w:sz="4" w:space="0" w:color="auto"/>
                    <w:left w:val="nil"/>
                    <w:bottom w:val="nil"/>
                    <w:right w:val="single" w:sz="8" w:space="0" w:color="auto"/>
                  </w:tcBorders>
                  <w:shd w:val="clear" w:color="auto" w:fill="auto"/>
                  <w:vAlign w:val="center"/>
                  <w:hideMark/>
                </w:tcPr>
                <w:p w14:paraId="0D3C127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single" w:sz="4" w:space="0" w:color="auto"/>
                    <w:left w:val="nil"/>
                    <w:bottom w:val="nil"/>
                    <w:right w:val="single" w:sz="8" w:space="0" w:color="auto"/>
                  </w:tcBorders>
                  <w:shd w:val="clear" w:color="auto" w:fill="auto"/>
                  <w:vAlign w:val="center"/>
                  <w:hideMark/>
                </w:tcPr>
                <w:p w14:paraId="549CB86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A4F9CEA"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28926FBD"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14D57CCE"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5D21A7D3"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PSV</w:t>
                  </w:r>
                </w:p>
              </w:tc>
              <w:tc>
                <w:tcPr>
                  <w:tcW w:w="760" w:type="dxa"/>
                  <w:tcBorders>
                    <w:top w:val="nil"/>
                    <w:left w:val="nil"/>
                    <w:bottom w:val="nil"/>
                    <w:right w:val="single" w:sz="8" w:space="0" w:color="auto"/>
                  </w:tcBorders>
                  <w:shd w:val="clear" w:color="auto" w:fill="auto"/>
                  <w:vAlign w:val="center"/>
                  <w:hideMark/>
                </w:tcPr>
                <w:p w14:paraId="6F30444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29B971CD"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44EE251"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6B4395DF"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1AD97630"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2397D1C0"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Instrumentos de Presión</w:t>
                  </w:r>
                </w:p>
              </w:tc>
              <w:tc>
                <w:tcPr>
                  <w:tcW w:w="760" w:type="dxa"/>
                  <w:tcBorders>
                    <w:top w:val="nil"/>
                    <w:left w:val="nil"/>
                    <w:bottom w:val="nil"/>
                    <w:right w:val="single" w:sz="8" w:space="0" w:color="auto"/>
                  </w:tcBorders>
                  <w:shd w:val="clear" w:color="auto" w:fill="auto"/>
                  <w:vAlign w:val="center"/>
                  <w:hideMark/>
                </w:tcPr>
                <w:p w14:paraId="12568314"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1BEF3EF4"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10819711"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214D28CD"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2822FF1D"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61A1CFAE"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Analizador de Mercurio</w:t>
                  </w:r>
                </w:p>
              </w:tc>
              <w:tc>
                <w:tcPr>
                  <w:tcW w:w="760" w:type="dxa"/>
                  <w:tcBorders>
                    <w:top w:val="nil"/>
                    <w:left w:val="nil"/>
                    <w:bottom w:val="nil"/>
                    <w:right w:val="single" w:sz="8" w:space="0" w:color="auto"/>
                  </w:tcBorders>
                  <w:shd w:val="clear" w:color="auto" w:fill="auto"/>
                  <w:vAlign w:val="center"/>
                  <w:hideMark/>
                </w:tcPr>
                <w:p w14:paraId="17A91F6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4E25858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2261ABA"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568D3207"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01C521FF"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02B5D2E3"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Diferenciales de Presión</w:t>
                  </w:r>
                </w:p>
              </w:tc>
              <w:tc>
                <w:tcPr>
                  <w:tcW w:w="760" w:type="dxa"/>
                  <w:tcBorders>
                    <w:top w:val="nil"/>
                    <w:left w:val="nil"/>
                    <w:bottom w:val="nil"/>
                    <w:right w:val="single" w:sz="8" w:space="0" w:color="auto"/>
                  </w:tcBorders>
                  <w:shd w:val="clear" w:color="auto" w:fill="auto"/>
                  <w:vAlign w:val="center"/>
                  <w:hideMark/>
                </w:tcPr>
                <w:p w14:paraId="1467F82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73A6D429"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1D6F0390"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6ADC46AE"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1F907DBE"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0534B7AC"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de Cables</w:t>
                  </w:r>
                </w:p>
              </w:tc>
              <w:tc>
                <w:tcPr>
                  <w:tcW w:w="760" w:type="dxa"/>
                  <w:tcBorders>
                    <w:top w:val="nil"/>
                    <w:left w:val="nil"/>
                    <w:bottom w:val="nil"/>
                    <w:right w:val="single" w:sz="8" w:space="0" w:color="auto"/>
                  </w:tcBorders>
                  <w:shd w:val="clear" w:color="auto" w:fill="auto"/>
                  <w:vAlign w:val="center"/>
                  <w:hideMark/>
                </w:tcPr>
                <w:p w14:paraId="5276E63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366A0C84"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5D938D09"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46E87C76"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5FFB89D7"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FE3E82D"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de instrumentos</w:t>
                  </w:r>
                </w:p>
              </w:tc>
              <w:tc>
                <w:tcPr>
                  <w:tcW w:w="760" w:type="dxa"/>
                  <w:tcBorders>
                    <w:top w:val="nil"/>
                    <w:left w:val="nil"/>
                    <w:bottom w:val="nil"/>
                    <w:right w:val="single" w:sz="8" w:space="0" w:color="auto"/>
                  </w:tcBorders>
                  <w:shd w:val="clear" w:color="auto" w:fill="auto"/>
                  <w:vAlign w:val="center"/>
                  <w:hideMark/>
                </w:tcPr>
                <w:p w14:paraId="754EF5D7"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713A1DB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6112F93"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00968716"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29C9114A"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21A90380"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de I/O al DCS</w:t>
                  </w:r>
                </w:p>
              </w:tc>
              <w:tc>
                <w:tcPr>
                  <w:tcW w:w="760" w:type="dxa"/>
                  <w:tcBorders>
                    <w:top w:val="nil"/>
                    <w:left w:val="nil"/>
                    <w:bottom w:val="nil"/>
                    <w:right w:val="single" w:sz="8" w:space="0" w:color="auto"/>
                  </w:tcBorders>
                  <w:shd w:val="clear" w:color="auto" w:fill="auto"/>
                  <w:vAlign w:val="center"/>
                  <w:hideMark/>
                </w:tcPr>
                <w:p w14:paraId="6BF80CA4"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2609EE8C"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17DC0BD1"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3C5AF584"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08899E00"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227F1FB2"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Diagramas lógicos DCS</w:t>
                  </w:r>
                </w:p>
              </w:tc>
              <w:tc>
                <w:tcPr>
                  <w:tcW w:w="760" w:type="dxa"/>
                  <w:tcBorders>
                    <w:top w:val="nil"/>
                    <w:left w:val="nil"/>
                    <w:bottom w:val="nil"/>
                    <w:right w:val="single" w:sz="8" w:space="0" w:color="auto"/>
                  </w:tcBorders>
                  <w:shd w:val="clear" w:color="auto" w:fill="auto"/>
                  <w:vAlign w:val="center"/>
                  <w:hideMark/>
                </w:tcPr>
                <w:p w14:paraId="01EFC44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6648F49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C382706" w14:textId="77777777" w:rsidTr="00A84ECB">
              <w:trPr>
                <w:trHeight w:val="315"/>
              </w:trPr>
              <w:tc>
                <w:tcPr>
                  <w:tcW w:w="412" w:type="dxa"/>
                  <w:vMerge/>
                  <w:tcBorders>
                    <w:top w:val="nil"/>
                    <w:left w:val="single" w:sz="8" w:space="0" w:color="auto"/>
                    <w:bottom w:val="single" w:sz="8" w:space="0" w:color="000000"/>
                    <w:right w:val="single" w:sz="8" w:space="0" w:color="auto"/>
                  </w:tcBorders>
                  <w:vAlign w:val="center"/>
                  <w:hideMark/>
                </w:tcPr>
                <w:p w14:paraId="6FBE1BED" w14:textId="77777777"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6B424C7B"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single" w:sz="8" w:space="0" w:color="auto"/>
                    <w:right w:val="single" w:sz="8" w:space="0" w:color="auto"/>
                  </w:tcBorders>
                  <w:shd w:val="clear" w:color="auto" w:fill="auto"/>
                  <w:vAlign w:val="center"/>
                  <w:hideMark/>
                </w:tcPr>
                <w:p w14:paraId="697CEE69"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Detalles de instalación de instrumentos (analizador)</w:t>
                  </w:r>
                </w:p>
              </w:tc>
              <w:tc>
                <w:tcPr>
                  <w:tcW w:w="760" w:type="dxa"/>
                  <w:tcBorders>
                    <w:top w:val="nil"/>
                    <w:left w:val="nil"/>
                    <w:bottom w:val="single" w:sz="8" w:space="0" w:color="auto"/>
                    <w:right w:val="single" w:sz="8" w:space="0" w:color="auto"/>
                  </w:tcBorders>
                  <w:shd w:val="clear" w:color="auto" w:fill="auto"/>
                  <w:vAlign w:val="center"/>
                  <w:hideMark/>
                </w:tcPr>
                <w:p w14:paraId="78D3295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single" w:sz="8" w:space="0" w:color="auto"/>
                    <w:right w:val="single" w:sz="8" w:space="0" w:color="auto"/>
                  </w:tcBorders>
                  <w:shd w:val="clear" w:color="auto" w:fill="auto"/>
                  <w:vAlign w:val="center"/>
                  <w:hideMark/>
                </w:tcPr>
                <w:p w14:paraId="57E6618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FE74EF7" w14:textId="77777777" w:rsidTr="00A84ECB">
              <w:trPr>
                <w:trHeight w:val="300"/>
              </w:trPr>
              <w:tc>
                <w:tcPr>
                  <w:tcW w:w="41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13DE6BF" w14:textId="77777777"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 8</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4ECA17DC" w14:textId="77777777" w:rsidR="00A170EF" w:rsidRPr="00C6790A" w:rsidRDefault="00A170EF" w:rsidP="00A170EF">
                  <w:pPr>
                    <w:jc w:val="both"/>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Electricidad</w:t>
                  </w:r>
                </w:p>
              </w:tc>
              <w:tc>
                <w:tcPr>
                  <w:tcW w:w="5550" w:type="dxa"/>
                  <w:tcBorders>
                    <w:top w:val="nil"/>
                    <w:left w:val="nil"/>
                    <w:bottom w:val="nil"/>
                    <w:right w:val="single" w:sz="8" w:space="0" w:color="auto"/>
                  </w:tcBorders>
                  <w:shd w:val="clear" w:color="auto" w:fill="auto"/>
                  <w:vAlign w:val="center"/>
                  <w:hideMark/>
                </w:tcPr>
                <w:p w14:paraId="3A023108"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cables BT</w:t>
                  </w:r>
                </w:p>
              </w:tc>
              <w:tc>
                <w:tcPr>
                  <w:tcW w:w="760" w:type="dxa"/>
                  <w:tcBorders>
                    <w:top w:val="nil"/>
                    <w:left w:val="nil"/>
                    <w:bottom w:val="nil"/>
                    <w:right w:val="single" w:sz="8" w:space="0" w:color="auto"/>
                  </w:tcBorders>
                  <w:shd w:val="clear" w:color="auto" w:fill="auto"/>
                  <w:vAlign w:val="center"/>
                  <w:hideMark/>
                </w:tcPr>
                <w:p w14:paraId="011FDF2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3EC03CB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7D12530B"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17CD4E66"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3A454B7D"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0F6DC93D"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de cargas eléctricas</w:t>
                  </w:r>
                </w:p>
              </w:tc>
              <w:tc>
                <w:tcPr>
                  <w:tcW w:w="760" w:type="dxa"/>
                  <w:tcBorders>
                    <w:top w:val="nil"/>
                    <w:left w:val="nil"/>
                    <w:bottom w:val="nil"/>
                    <w:right w:val="single" w:sz="8" w:space="0" w:color="auto"/>
                  </w:tcBorders>
                  <w:shd w:val="clear" w:color="auto" w:fill="auto"/>
                  <w:vAlign w:val="center"/>
                  <w:hideMark/>
                </w:tcPr>
                <w:p w14:paraId="01CDDFF0"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14:paraId="5214A53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14:paraId="3D91A1B0"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4308C2B5"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42228161"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0CA4818"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circuitos eléctricos</w:t>
                  </w:r>
                </w:p>
              </w:tc>
              <w:tc>
                <w:tcPr>
                  <w:tcW w:w="760" w:type="dxa"/>
                  <w:tcBorders>
                    <w:top w:val="nil"/>
                    <w:left w:val="nil"/>
                    <w:bottom w:val="nil"/>
                    <w:right w:val="single" w:sz="8" w:space="0" w:color="auto"/>
                  </w:tcBorders>
                  <w:shd w:val="clear" w:color="auto" w:fill="auto"/>
                  <w:vAlign w:val="center"/>
                  <w:hideMark/>
                </w:tcPr>
                <w:p w14:paraId="2B3CA31A"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5049E2E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27A8D52F"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16F4AF83"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43FDEE82"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7FB3DAB9"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materiales eléctricos</w:t>
                  </w:r>
                </w:p>
              </w:tc>
              <w:tc>
                <w:tcPr>
                  <w:tcW w:w="760" w:type="dxa"/>
                  <w:tcBorders>
                    <w:top w:val="nil"/>
                    <w:left w:val="nil"/>
                    <w:bottom w:val="nil"/>
                    <w:right w:val="single" w:sz="8" w:space="0" w:color="auto"/>
                  </w:tcBorders>
                  <w:shd w:val="clear" w:color="auto" w:fill="auto"/>
                  <w:vAlign w:val="center"/>
                  <w:hideMark/>
                </w:tcPr>
                <w:p w14:paraId="31DAE1D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3515FD7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2A773043"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13072C97"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15465F65"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47C6648E"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materiales de puesta a tierra</w:t>
                  </w:r>
                </w:p>
              </w:tc>
              <w:tc>
                <w:tcPr>
                  <w:tcW w:w="760" w:type="dxa"/>
                  <w:tcBorders>
                    <w:top w:val="nil"/>
                    <w:left w:val="nil"/>
                    <w:bottom w:val="nil"/>
                    <w:right w:val="single" w:sz="8" w:space="0" w:color="auto"/>
                  </w:tcBorders>
                  <w:shd w:val="clear" w:color="auto" w:fill="auto"/>
                  <w:vAlign w:val="center"/>
                  <w:hideMark/>
                </w:tcPr>
                <w:p w14:paraId="210C84A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78492E0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7FCA4FE6"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398347E4"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7C69CF97"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024DC4ED"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materiales de alumbrado</w:t>
                  </w:r>
                </w:p>
              </w:tc>
              <w:tc>
                <w:tcPr>
                  <w:tcW w:w="760" w:type="dxa"/>
                  <w:tcBorders>
                    <w:top w:val="nil"/>
                    <w:left w:val="nil"/>
                    <w:bottom w:val="nil"/>
                    <w:right w:val="single" w:sz="8" w:space="0" w:color="auto"/>
                  </w:tcBorders>
                  <w:shd w:val="clear" w:color="auto" w:fill="auto"/>
                  <w:vAlign w:val="center"/>
                  <w:hideMark/>
                </w:tcPr>
                <w:p w14:paraId="7C886F51"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1923719D"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72133413"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0F682FC8"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2AFDBDA3"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6360CF9C"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Memoria de cálculo sistema de puesta a tierra</w:t>
                  </w:r>
                </w:p>
              </w:tc>
              <w:tc>
                <w:tcPr>
                  <w:tcW w:w="760" w:type="dxa"/>
                  <w:tcBorders>
                    <w:top w:val="nil"/>
                    <w:left w:val="nil"/>
                    <w:bottom w:val="nil"/>
                    <w:right w:val="single" w:sz="8" w:space="0" w:color="auto"/>
                  </w:tcBorders>
                  <w:shd w:val="clear" w:color="auto" w:fill="auto"/>
                  <w:vAlign w:val="center"/>
                  <w:hideMark/>
                </w:tcPr>
                <w:p w14:paraId="140972C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4984433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2292B066"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65C1A55A"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50F14FA0"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14:paraId="54889679"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Detalles de montaje de iluminación</w:t>
                  </w:r>
                </w:p>
              </w:tc>
              <w:tc>
                <w:tcPr>
                  <w:tcW w:w="760" w:type="dxa"/>
                  <w:tcBorders>
                    <w:top w:val="nil"/>
                    <w:left w:val="nil"/>
                    <w:bottom w:val="nil"/>
                    <w:right w:val="single" w:sz="8" w:space="0" w:color="auto"/>
                  </w:tcBorders>
                  <w:shd w:val="clear" w:color="auto" w:fill="auto"/>
                  <w:vAlign w:val="center"/>
                  <w:hideMark/>
                </w:tcPr>
                <w:p w14:paraId="170188A2"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14:paraId="30E37F2D"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0BCE89E6" w14:textId="77777777" w:rsidTr="00A84ECB">
              <w:trPr>
                <w:trHeight w:val="315"/>
              </w:trPr>
              <w:tc>
                <w:tcPr>
                  <w:tcW w:w="412" w:type="dxa"/>
                  <w:vMerge/>
                  <w:tcBorders>
                    <w:top w:val="nil"/>
                    <w:left w:val="single" w:sz="8" w:space="0" w:color="auto"/>
                    <w:bottom w:val="single" w:sz="4" w:space="0" w:color="auto"/>
                    <w:right w:val="single" w:sz="8" w:space="0" w:color="auto"/>
                  </w:tcBorders>
                  <w:vAlign w:val="center"/>
                  <w:hideMark/>
                </w:tcPr>
                <w:p w14:paraId="708604BB"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4" w:space="0" w:color="auto"/>
                    <w:right w:val="single" w:sz="8" w:space="0" w:color="auto"/>
                  </w:tcBorders>
                  <w:vAlign w:val="center"/>
                  <w:hideMark/>
                </w:tcPr>
                <w:p w14:paraId="6070654E"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single" w:sz="4" w:space="0" w:color="auto"/>
                    <w:right w:val="single" w:sz="8" w:space="0" w:color="auto"/>
                  </w:tcBorders>
                  <w:shd w:val="clear" w:color="auto" w:fill="auto"/>
                  <w:vAlign w:val="center"/>
                  <w:hideMark/>
                </w:tcPr>
                <w:p w14:paraId="52EB466A" w14:textId="77777777"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 de puesta a tierra</w:t>
                  </w:r>
                </w:p>
              </w:tc>
              <w:tc>
                <w:tcPr>
                  <w:tcW w:w="760" w:type="dxa"/>
                  <w:tcBorders>
                    <w:top w:val="nil"/>
                    <w:left w:val="nil"/>
                    <w:bottom w:val="single" w:sz="4" w:space="0" w:color="auto"/>
                    <w:right w:val="single" w:sz="8" w:space="0" w:color="auto"/>
                  </w:tcBorders>
                  <w:shd w:val="clear" w:color="auto" w:fill="auto"/>
                  <w:vAlign w:val="center"/>
                  <w:hideMark/>
                </w:tcPr>
                <w:p w14:paraId="26F92B9F"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single" w:sz="4" w:space="0" w:color="auto"/>
                    <w:right w:val="single" w:sz="8" w:space="0" w:color="auto"/>
                  </w:tcBorders>
                  <w:shd w:val="clear" w:color="auto" w:fill="auto"/>
                  <w:vAlign w:val="center"/>
                  <w:hideMark/>
                </w:tcPr>
                <w:p w14:paraId="400B47CE"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8DC2ADA" w14:textId="77777777" w:rsidTr="00A84ECB">
              <w:trPr>
                <w:trHeight w:val="300"/>
              </w:trPr>
              <w:tc>
                <w:tcPr>
                  <w:tcW w:w="412" w:type="dxa"/>
                  <w:vMerge w:val="restart"/>
                  <w:tcBorders>
                    <w:top w:val="single" w:sz="4" w:space="0" w:color="auto"/>
                    <w:left w:val="single" w:sz="4" w:space="0" w:color="auto"/>
                    <w:right w:val="single" w:sz="8" w:space="0" w:color="auto"/>
                  </w:tcBorders>
                  <w:shd w:val="clear" w:color="auto" w:fill="auto"/>
                  <w:noWrap/>
                  <w:vAlign w:val="center"/>
                </w:tcPr>
                <w:p w14:paraId="0D8CEACA" w14:textId="77777777" w:rsidR="00A170EF" w:rsidRDefault="00A170EF" w:rsidP="00A170EF">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9</w:t>
                  </w:r>
                </w:p>
              </w:tc>
              <w:tc>
                <w:tcPr>
                  <w:tcW w:w="1680" w:type="dxa"/>
                  <w:vMerge w:val="restart"/>
                  <w:tcBorders>
                    <w:top w:val="single" w:sz="4" w:space="0" w:color="auto"/>
                    <w:left w:val="single" w:sz="8" w:space="0" w:color="auto"/>
                    <w:right w:val="single" w:sz="4" w:space="0" w:color="auto"/>
                  </w:tcBorders>
                  <w:shd w:val="clear" w:color="auto" w:fill="auto"/>
                  <w:vAlign w:val="center"/>
                </w:tcPr>
                <w:p w14:paraId="7217FDA1" w14:textId="77777777" w:rsidR="00A170EF" w:rsidRDefault="00A170EF" w:rsidP="00A170EF">
                  <w:pPr>
                    <w:jc w:val="both"/>
                    <w:rPr>
                      <w:rFonts w:asciiTheme="minorHAnsi" w:hAnsiTheme="minorHAnsi" w:cstheme="minorHAnsi"/>
                      <w:b/>
                      <w:bCs/>
                      <w:color w:val="000000"/>
                      <w:sz w:val="22"/>
                      <w:szCs w:val="22"/>
                    </w:rPr>
                  </w:pPr>
                  <w:r>
                    <w:rPr>
                      <w:rFonts w:asciiTheme="minorHAnsi" w:hAnsiTheme="minorHAnsi" w:cstheme="minorHAnsi"/>
                      <w:b/>
                      <w:bCs/>
                      <w:color w:val="000000"/>
                      <w:sz w:val="22"/>
                      <w:szCs w:val="22"/>
                    </w:rPr>
                    <w:t>Procura</w:t>
                  </w:r>
                </w:p>
              </w:tc>
              <w:tc>
                <w:tcPr>
                  <w:tcW w:w="5550" w:type="dxa"/>
                  <w:tcBorders>
                    <w:top w:val="single" w:sz="4" w:space="0" w:color="auto"/>
                    <w:left w:val="single" w:sz="4" w:space="0" w:color="auto"/>
                    <w:bottom w:val="nil"/>
                    <w:right w:val="single" w:sz="4" w:space="0" w:color="auto"/>
                  </w:tcBorders>
                  <w:shd w:val="clear" w:color="auto" w:fill="auto"/>
                </w:tcPr>
                <w:p w14:paraId="1D69F6D0" w14:textId="77777777"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Orden de compra.</w:t>
                  </w:r>
                </w:p>
              </w:tc>
              <w:tc>
                <w:tcPr>
                  <w:tcW w:w="760" w:type="dxa"/>
                  <w:tcBorders>
                    <w:top w:val="single" w:sz="4" w:space="0" w:color="auto"/>
                    <w:left w:val="single" w:sz="4" w:space="0" w:color="auto"/>
                    <w:bottom w:val="nil"/>
                    <w:right w:val="single" w:sz="4" w:space="0" w:color="auto"/>
                  </w:tcBorders>
                  <w:shd w:val="clear" w:color="auto" w:fill="auto"/>
                  <w:vAlign w:val="center"/>
                </w:tcPr>
                <w:p w14:paraId="052E3DA4"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top w:val="single" w:sz="4" w:space="0" w:color="auto"/>
                    <w:left w:val="single" w:sz="4" w:space="0" w:color="auto"/>
                    <w:bottom w:val="nil"/>
                    <w:right w:val="single" w:sz="4" w:space="0" w:color="auto"/>
                  </w:tcBorders>
                  <w:shd w:val="clear" w:color="auto" w:fill="auto"/>
                  <w:vAlign w:val="center"/>
                </w:tcPr>
                <w:p w14:paraId="59FF794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84D164C" w14:textId="77777777" w:rsidTr="00A84ECB">
              <w:trPr>
                <w:trHeight w:val="300"/>
              </w:trPr>
              <w:tc>
                <w:tcPr>
                  <w:tcW w:w="412" w:type="dxa"/>
                  <w:vMerge/>
                  <w:tcBorders>
                    <w:left w:val="single" w:sz="4" w:space="0" w:color="auto"/>
                    <w:right w:val="single" w:sz="8" w:space="0" w:color="auto"/>
                  </w:tcBorders>
                  <w:shd w:val="clear" w:color="auto" w:fill="auto"/>
                  <w:noWrap/>
                  <w:vAlign w:val="center"/>
                </w:tcPr>
                <w:p w14:paraId="7164BE6A" w14:textId="77777777" w:rsidR="00A170EF"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14:paraId="40E9E4D0" w14:textId="77777777" w:rsidR="00A170EF"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bottom w:val="nil"/>
                    <w:right w:val="single" w:sz="4" w:space="0" w:color="auto"/>
                  </w:tcBorders>
                  <w:shd w:val="clear" w:color="auto" w:fill="auto"/>
                </w:tcPr>
                <w:p w14:paraId="67FBE696" w14:textId="77777777"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 xml:space="preserve">Factura Comercial. </w:t>
                  </w:r>
                </w:p>
              </w:tc>
              <w:tc>
                <w:tcPr>
                  <w:tcW w:w="760" w:type="dxa"/>
                  <w:tcBorders>
                    <w:left w:val="single" w:sz="4" w:space="0" w:color="auto"/>
                    <w:bottom w:val="nil"/>
                    <w:right w:val="single" w:sz="4" w:space="0" w:color="auto"/>
                  </w:tcBorders>
                  <w:shd w:val="clear" w:color="auto" w:fill="auto"/>
                  <w:vAlign w:val="center"/>
                </w:tcPr>
                <w:p w14:paraId="45C9FF54"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14:paraId="71551680"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7E8ED80B" w14:textId="77777777" w:rsidTr="00A84ECB">
              <w:trPr>
                <w:trHeight w:val="300"/>
              </w:trPr>
              <w:tc>
                <w:tcPr>
                  <w:tcW w:w="412" w:type="dxa"/>
                  <w:vMerge/>
                  <w:tcBorders>
                    <w:left w:val="single" w:sz="4" w:space="0" w:color="auto"/>
                    <w:right w:val="single" w:sz="8" w:space="0" w:color="auto"/>
                  </w:tcBorders>
                  <w:shd w:val="clear" w:color="auto" w:fill="auto"/>
                  <w:noWrap/>
                  <w:vAlign w:val="center"/>
                </w:tcPr>
                <w:p w14:paraId="705D4DBA" w14:textId="77777777" w:rsidR="00A170EF"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14:paraId="467BDCE5" w14:textId="77777777" w:rsidR="00A170EF"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bottom w:val="nil"/>
                    <w:right w:val="single" w:sz="4" w:space="0" w:color="auto"/>
                  </w:tcBorders>
                  <w:shd w:val="clear" w:color="auto" w:fill="auto"/>
                </w:tcPr>
                <w:p w14:paraId="18D60EA4" w14:textId="7CE4E571"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Lista de empaque (Packing List).</w:t>
                  </w:r>
                </w:p>
              </w:tc>
              <w:tc>
                <w:tcPr>
                  <w:tcW w:w="760" w:type="dxa"/>
                  <w:tcBorders>
                    <w:left w:val="single" w:sz="4" w:space="0" w:color="auto"/>
                    <w:bottom w:val="nil"/>
                    <w:right w:val="single" w:sz="4" w:space="0" w:color="auto"/>
                  </w:tcBorders>
                  <w:shd w:val="clear" w:color="auto" w:fill="auto"/>
                  <w:vAlign w:val="center"/>
                </w:tcPr>
                <w:p w14:paraId="66FC6E0F"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14:paraId="7D173666"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E23B5B4" w14:textId="77777777" w:rsidTr="00A84ECB">
              <w:trPr>
                <w:trHeight w:val="300"/>
              </w:trPr>
              <w:tc>
                <w:tcPr>
                  <w:tcW w:w="412" w:type="dxa"/>
                  <w:vMerge/>
                  <w:tcBorders>
                    <w:left w:val="single" w:sz="4" w:space="0" w:color="auto"/>
                    <w:right w:val="single" w:sz="8" w:space="0" w:color="auto"/>
                  </w:tcBorders>
                  <w:shd w:val="clear" w:color="auto" w:fill="auto"/>
                  <w:noWrap/>
                  <w:vAlign w:val="center"/>
                </w:tcPr>
                <w:p w14:paraId="49031AE7" w14:textId="77777777" w:rsidR="00A170EF"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14:paraId="172BE1F8" w14:textId="77777777" w:rsidR="00A170EF"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bottom w:val="nil"/>
                    <w:right w:val="single" w:sz="4" w:space="0" w:color="auto"/>
                  </w:tcBorders>
                  <w:shd w:val="clear" w:color="auto" w:fill="auto"/>
                </w:tcPr>
                <w:p w14:paraId="0988969A" w14:textId="744316BC"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Conocimiento de Embarque marítimo (Bill of Loading).</w:t>
                  </w:r>
                </w:p>
              </w:tc>
              <w:tc>
                <w:tcPr>
                  <w:tcW w:w="760" w:type="dxa"/>
                  <w:tcBorders>
                    <w:left w:val="single" w:sz="4" w:space="0" w:color="auto"/>
                    <w:bottom w:val="nil"/>
                    <w:right w:val="single" w:sz="4" w:space="0" w:color="auto"/>
                  </w:tcBorders>
                  <w:shd w:val="clear" w:color="auto" w:fill="auto"/>
                  <w:vAlign w:val="center"/>
                </w:tcPr>
                <w:p w14:paraId="58064B90"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14:paraId="048DC74E"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18DD28C5" w14:textId="77777777" w:rsidTr="00A84ECB">
              <w:trPr>
                <w:trHeight w:val="300"/>
              </w:trPr>
              <w:tc>
                <w:tcPr>
                  <w:tcW w:w="412" w:type="dxa"/>
                  <w:vMerge/>
                  <w:tcBorders>
                    <w:left w:val="single" w:sz="4" w:space="0" w:color="auto"/>
                    <w:right w:val="single" w:sz="8" w:space="0" w:color="auto"/>
                  </w:tcBorders>
                  <w:shd w:val="clear" w:color="auto" w:fill="auto"/>
                  <w:noWrap/>
                  <w:vAlign w:val="center"/>
                </w:tcPr>
                <w:p w14:paraId="4AFEA756" w14:textId="77777777" w:rsidR="00A170EF"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14:paraId="26666C21" w14:textId="77777777" w:rsidR="00A170EF"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14:paraId="424EF851" w14:textId="2F855B69" w:rsidR="00A170EF" w:rsidRPr="0097401A" w:rsidRDefault="00A170EF" w:rsidP="00D173D7">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 xml:space="preserve">Reporte de arribo a puerto de tránsito.  </w:t>
                  </w:r>
                </w:p>
              </w:tc>
              <w:tc>
                <w:tcPr>
                  <w:tcW w:w="760" w:type="dxa"/>
                  <w:tcBorders>
                    <w:left w:val="single" w:sz="4" w:space="0" w:color="auto"/>
                    <w:bottom w:val="nil"/>
                    <w:right w:val="single" w:sz="4" w:space="0" w:color="auto"/>
                  </w:tcBorders>
                  <w:shd w:val="clear" w:color="auto" w:fill="auto"/>
                  <w:vAlign w:val="center"/>
                </w:tcPr>
                <w:p w14:paraId="6A991C75"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14:paraId="0EE596F7"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90900FB" w14:textId="77777777" w:rsidTr="00A84ECB">
              <w:trPr>
                <w:trHeight w:val="300"/>
              </w:trPr>
              <w:tc>
                <w:tcPr>
                  <w:tcW w:w="412" w:type="dxa"/>
                  <w:vMerge/>
                  <w:tcBorders>
                    <w:left w:val="single" w:sz="4" w:space="0" w:color="auto"/>
                    <w:right w:val="single" w:sz="8" w:space="0" w:color="auto"/>
                  </w:tcBorders>
                  <w:shd w:val="clear" w:color="auto" w:fill="auto"/>
                  <w:noWrap/>
                  <w:vAlign w:val="center"/>
                </w:tcPr>
                <w:p w14:paraId="7771D964"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14:paraId="65ADCAA3" w14:textId="77777777"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14:paraId="5743AC0D" w14:textId="77777777"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Requisición de Equipos.</w:t>
                  </w:r>
                </w:p>
              </w:tc>
              <w:tc>
                <w:tcPr>
                  <w:tcW w:w="760" w:type="dxa"/>
                  <w:tcBorders>
                    <w:left w:val="single" w:sz="4" w:space="0" w:color="auto"/>
                    <w:bottom w:val="nil"/>
                    <w:right w:val="single" w:sz="4" w:space="0" w:color="auto"/>
                  </w:tcBorders>
                  <w:shd w:val="clear" w:color="auto" w:fill="auto"/>
                  <w:vAlign w:val="center"/>
                </w:tcPr>
                <w:p w14:paraId="5A2C4A95"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14:paraId="70362A7D"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CFA2387" w14:textId="77777777" w:rsidTr="00A84ECB">
              <w:trPr>
                <w:trHeight w:val="300"/>
              </w:trPr>
              <w:tc>
                <w:tcPr>
                  <w:tcW w:w="412" w:type="dxa"/>
                  <w:vMerge/>
                  <w:tcBorders>
                    <w:left w:val="single" w:sz="4" w:space="0" w:color="auto"/>
                    <w:right w:val="single" w:sz="8" w:space="0" w:color="auto"/>
                  </w:tcBorders>
                  <w:shd w:val="clear" w:color="auto" w:fill="auto"/>
                  <w:noWrap/>
                  <w:vAlign w:val="center"/>
                </w:tcPr>
                <w:p w14:paraId="19779BE4"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14:paraId="1CA4333A" w14:textId="77777777"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14:paraId="624DF0CA" w14:textId="77777777"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 xml:space="preserve">Requisición de Instrumentos </w:t>
                  </w:r>
                </w:p>
              </w:tc>
              <w:tc>
                <w:tcPr>
                  <w:tcW w:w="760" w:type="dxa"/>
                  <w:tcBorders>
                    <w:top w:val="nil"/>
                    <w:left w:val="single" w:sz="4" w:space="0" w:color="auto"/>
                    <w:bottom w:val="nil"/>
                    <w:right w:val="single" w:sz="4" w:space="0" w:color="auto"/>
                  </w:tcBorders>
                  <w:shd w:val="clear" w:color="auto" w:fill="auto"/>
                  <w:vAlign w:val="center"/>
                </w:tcPr>
                <w:p w14:paraId="631B627A"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top w:val="nil"/>
                    <w:left w:val="single" w:sz="4" w:space="0" w:color="auto"/>
                    <w:bottom w:val="nil"/>
                    <w:right w:val="single" w:sz="4" w:space="0" w:color="auto"/>
                  </w:tcBorders>
                  <w:shd w:val="clear" w:color="auto" w:fill="auto"/>
                  <w:vAlign w:val="center"/>
                </w:tcPr>
                <w:p w14:paraId="2C9DCE2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4236151" w14:textId="77777777" w:rsidTr="00A84ECB">
              <w:trPr>
                <w:trHeight w:val="300"/>
              </w:trPr>
              <w:tc>
                <w:tcPr>
                  <w:tcW w:w="412" w:type="dxa"/>
                  <w:vMerge/>
                  <w:tcBorders>
                    <w:left w:val="single" w:sz="4" w:space="0" w:color="auto"/>
                    <w:right w:val="single" w:sz="8" w:space="0" w:color="auto"/>
                  </w:tcBorders>
                  <w:shd w:val="clear" w:color="auto" w:fill="auto"/>
                  <w:noWrap/>
                  <w:vAlign w:val="center"/>
                </w:tcPr>
                <w:p w14:paraId="6331D3D3"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14:paraId="09982112" w14:textId="77777777"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14:paraId="2C3953BB" w14:textId="77777777"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Requisición de Tuberías y accesorios</w:t>
                  </w:r>
                </w:p>
              </w:tc>
              <w:tc>
                <w:tcPr>
                  <w:tcW w:w="760" w:type="dxa"/>
                  <w:tcBorders>
                    <w:top w:val="nil"/>
                    <w:left w:val="single" w:sz="4" w:space="0" w:color="auto"/>
                    <w:bottom w:val="nil"/>
                    <w:right w:val="single" w:sz="4" w:space="0" w:color="auto"/>
                  </w:tcBorders>
                  <w:shd w:val="clear" w:color="auto" w:fill="auto"/>
                  <w:vAlign w:val="center"/>
                </w:tcPr>
                <w:p w14:paraId="2E4DFC82"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top w:val="nil"/>
                    <w:left w:val="single" w:sz="4" w:space="0" w:color="auto"/>
                    <w:bottom w:val="nil"/>
                    <w:right w:val="single" w:sz="4" w:space="0" w:color="auto"/>
                  </w:tcBorders>
                  <w:shd w:val="clear" w:color="auto" w:fill="auto"/>
                  <w:vAlign w:val="center"/>
                </w:tcPr>
                <w:p w14:paraId="00DCDD5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5BE17AF" w14:textId="77777777" w:rsidTr="00A84ECB">
              <w:trPr>
                <w:trHeight w:val="300"/>
              </w:trPr>
              <w:tc>
                <w:tcPr>
                  <w:tcW w:w="412" w:type="dxa"/>
                  <w:vMerge/>
                  <w:tcBorders>
                    <w:left w:val="single" w:sz="4" w:space="0" w:color="auto"/>
                    <w:right w:val="single" w:sz="8" w:space="0" w:color="auto"/>
                  </w:tcBorders>
                  <w:shd w:val="clear" w:color="auto" w:fill="auto"/>
                  <w:noWrap/>
                  <w:vAlign w:val="center"/>
                </w:tcPr>
                <w:p w14:paraId="4C5921B0"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14:paraId="126E4A4C" w14:textId="77777777"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14:paraId="2C25103D" w14:textId="77777777"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 xml:space="preserve">Requisición de Adsorbente </w:t>
                  </w:r>
                </w:p>
              </w:tc>
              <w:tc>
                <w:tcPr>
                  <w:tcW w:w="760" w:type="dxa"/>
                  <w:tcBorders>
                    <w:top w:val="nil"/>
                    <w:left w:val="single" w:sz="4" w:space="0" w:color="auto"/>
                    <w:bottom w:val="nil"/>
                    <w:right w:val="single" w:sz="4" w:space="0" w:color="auto"/>
                  </w:tcBorders>
                  <w:shd w:val="clear" w:color="auto" w:fill="auto"/>
                  <w:vAlign w:val="center"/>
                </w:tcPr>
                <w:p w14:paraId="24ECCAB4"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top w:val="nil"/>
                    <w:left w:val="single" w:sz="4" w:space="0" w:color="auto"/>
                    <w:bottom w:val="nil"/>
                    <w:right w:val="single" w:sz="4" w:space="0" w:color="auto"/>
                  </w:tcBorders>
                  <w:shd w:val="clear" w:color="auto" w:fill="auto"/>
                  <w:vAlign w:val="center"/>
                </w:tcPr>
                <w:p w14:paraId="2B292D5D"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62D0D351" w14:textId="77777777" w:rsidTr="00A84ECB">
              <w:trPr>
                <w:trHeight w:val="300"/>
              </w:trPr>
              <w:tc>
                <w:tcPr>
                  <w:tcW w:w="412" w:type="dxa"/>
                  <w:vMerge/>
                  <w:tcBorders>
                    <w:left w:val="single" w:sz="4" w:space="0" w:color="auto"/>
                    <w:bottom w:val="single" w:sz="4" w:space="0" w:color="auto"/>
                    <w:right w:val="single" w:sz="8" w:space="0" w:color="auto"/>
                  </w:tcBorders>
                  <w:shd w:val="clear" w:color="auto" w:fill="auto"/>
                  <w:noWrap/>
                  <w:vAlign w:val="center"/>
                </w:tcPr>
                <w:p w14:paraId="489F78AE"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bottom w:val="single" w:sz="4" w:space="0" w:color="auto"/>
                    <w:right w:val="single" w:sz="4" w:space="0" w:color="auto"/>
                  </w:tcBorders>
                  <w:shd w:val="clear" w:color="auto" w:fill="auto"/>
                  <w:vAlign w:val="center"/>
                </w:tcPr>
                <w:p w14:paraId="28E57877" w14:textId="77777777"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bottom w:val="single" w:sz="4" w:space="0" w:color="auto"/>
                    <w:right w:val="single" w:sz="4" w:space="0" w:color="auto"/>
                  </w:tcBorders>
                  <w:shd w:val="clear" w:color="auto" w:fill="auto"/>
                </w:tcPr>
                <w:p w14:paraId="4CCC1FB6" w14:textId="00D3DC38" w:rsidR="00A170EF" w:rsidRDefault="001956D0" w:rsidP="00A170EF">
                  <w:pPr>
                    <w:pStyle w:val="Prrafodelista"/>
                    <w:numPr>
                      <w:ilvl w:val="0"/>
                      <w:numId w:val="19"/>
                    </w:numPr>
                    <w:jc w:val="both"/>
                    <w:rPr>
                      <w:rFonts w:asciiTheme="minorHAnsi" w:hAnsiTheme="minorHAnsi" w:cstheme="minorHAnsi"/>
                      <w:color w:val="000000"/>
                      <w:sz w:val="22"/>
                      <w:szCs w:val="22"/>
                    </w:rPr>
                  </w:pPr>
                  <w:r>
                    <w:rPr>
                      <w:rFonts w:asciiTheme="minorHAnsi" w:hAnsiTheme="minorHAnsi" w:cstheme="minorHAnsi"/>
                      <w:color w:val="000000"/>
                      <w:sz w:val="22"/>
                      <w:szCs w:val="22"/>
                    </w:rPr>
                    <w:t>Reporte</w:t>
                  </w:r>
                  <w:r w:rsidR="00A170EF" w:rsidRPr="0097401A">
                    <w:rPr>
                      <w:rFonts w:asciiTheme="minorHAnsi" w:hAnsiTheme="minorHAnsi" w:cstheme="minorHAnsi"/>
                      <w:color w:val="000000"/>
                      <w:sz w:val="22"/>
                      <w:szCs w:val="22"/>
                    </w:rPr>
                    <w:t xml:space="preserve"> de Recepción de los </w:t>
                  </w:r>
                  <w:r w:rsidR="002B55D8">
                    <w:rPr>
                      <w:rFonts w:asciiTheme="minorHAnsi" w:hAnsiTheme="minorHAnsi" w:cstheme="minorHAnsi"/>
                      <w:color w:val="000000"/>
                      <w:sz w:val="22"/>
                      <w:szCs w:val="22"/>
                    </w:rPr>
                    <w:t xml:space="preserve">materiales, insumos y </w:t>
                  </w:r>
                  <w:r w:rsidR="00A170EF" w:rsidRPr="0097401A">
                    <w:rPr>
                      <w:rFonts w:asciiTheme="minorHAnsi" w:hAnsiTheme="minorHAnsi" w:cstheme="minorHAnsi"/>
                      <w:color w:val="000000"/>
                      <w:sz w:val="22"/>
                      <w:szCs w:val="22"/>
                    </w:rPr>
                    <w:t>equipos</w:t>
                  </w:r>
                </w:p>
                <w:p w14:paraId="40F4FEC6" w14:textId="77777777" w:rsidR="00D173D7" w:rsidRDefault="00D173D7" w:rsidP="00A170EF">
                  <w:pPr>
                    <w:pStyle w:val="Prrafodelista"/>
                    <w:numPr>
                      <w:ilvl w:val="0"/>
                      <w:numId w:val="19"/>
                    </w:numPr>
                    <w:jc w:val="both"/>
                    <w:rPr>
                      <w:rFonts w:asciiTheme="minorHAnsi" w:hAnsiTheme="minorHAnsi" w:cstheme="minorHAnsi"/>
                      <w:color w:val="000000"/>
                      <w:sz w:val="22"/>
                      <w:szCs w:val="22"/>
                    </w:rPr>
                  </w:pPr>
                  <w:r>
                    <w:rPr>
                      <w:rFonts w:asciiTheme="minorHAnsi" w:hAnsiTheme="minorHAnsi" w:cstheme="minorHAnsi"/>
                      <w:color w:val="000000"/>
                      <w:sz w:val="22"/>
                      <w:szCs w:val="22"/>
                    </w:rPr>
                    <w:t>Lista de contacto de proveedores</w:t>
                  </w:r>
                </w:p>
                <w:p w14:paraId="064B2B20" w14:textId="5225D200" w:rsidR="00F811FC" w:rsidRPr="0097401A" w:rsidRDefault="00F811FC" w:rsidP="00A170EF">
                  <w:pPr>
                    <w:pStyle w:val="Prrafodelista"/>
                    <w:numPr>
                      <w:ilvl w:val="0"/>
                      <w:numId w:val="19"/>
                    </w:numPr>
                    <w:jc w:val="both"/>
                    <w:rPr>
                      <w:rFonts w:asciiTheme="minorHAnsi" w:hAnsiTheme="minorHAnsi" w:cstheme="minorHAnsi"/>
                      <w:color w:val="000000"/>
                      <w:sz w:val="22"/>
                      <w:szCs w:val="22"/>
                    </w:rPr>
                  </w:pPr>
                  <w:r>
                    <w:rPr>
                      <w:rFonts w:asciiTheme="minorHAnsi" w:hAnsiTheme="minorHAnsi" w:cstheme="minorHAnsi"/>
                      <w:sz w:val="22"/>
                    </w:rPr>
                    <w:t>Fotocopia simple la Declaración Única de Importación (DUI) para los ítems importados.</w:t>
                  </w:r>
                </w:p>
              </w:tc>
              <w:tc>
                <w:tcPr>
                  <w:tcW w:w="760" w:type="dxa"/>
                  <w:tcBorders>
                    <w:top w:val="nil"/>
                    <w:left w:val="single" w:sz="4" w:space="0" w:color="auto"/>
                    <w:bottom w:val="single" w:sz="4" w:space="0" w:color="auto"/>
                    <w:right w:val="single" w:sz="4" w:space="0" w:color="auto"/>
                  </w:tcBorders>
                  <w:shd w:val="clear" w:color="auto" w:fill="auto"/>
                  <w:vAlign w:val="center"/>
                </w:tcPr>
                <w:p w14:paraId="0CC21F74"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top w:val="nil"/>
                    <w:left w:val="single" w:sz="4" w:space="0" w:color="auto"/>
                    <w:bottom w:val="single" w:sz="4" w:space="0" w:color="auto"/>
                    <w:right w:val="single" w:sz="4" w:space="0" w:color="auto"/>
                  </w:tcBorders>
                  <w:shd w:val="clear" w:color="auto" w:fill="auto"/>
                  <w:vAlign w:val="center"/>
                </w:tcPr>
                <w:p w14:paraId="0E3D5AC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45E73625" w14:textId="77777777" w:rsidTr="00A84ECB">
              <w:trPr>
                <w:trHeight w:val="300"/>
              </w:trPr>
              <w:tc>
                <w:tcPr>
                  <w:tcW w:w="412"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0047C5C3" w14:textId="77777777"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9</w:t>
                  </w:r>
                </w:p>
              </w:tc>
              <w:tc>
                <w:tcPr>
                  <w:tcW w:w="168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5C7A7C91" w14:textId="77777777" w:rsidR="00A170EF" w:rsidRPr="00C6790A" w:rsidRDefault="00A170EF" w:rsidP="00A170EF">
                  <w:pPr>
                    <w:jc w:val="both"/>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Estimación de Costos</w:t>
                  </w:r>
                </w:p>
              </w:tc>
              <w:tc>
                <w:tcPr>
                  <w:tcW w:w="5550" w:type="dxa"/>
                  <w:tcBorders>
                    <w:top w:val="single" w:sz="4" w:space="0" w:color="auto"/>
                    <w:left w:val="nil"/>
                    <w:bottom w:val="nil"/>
                    <w:right w:val="single" w:sz="4" w:space="0" w:color="auto"/>
                  </w:tcBorders>
                  <w:shd w:val="clear" w:color="auto" w:fill="auto"/>
                  <w:vAlign w:val="center"/>
                  <w:hideMark/>
                </w:tcPr>
                <w:p w14:paraId="62099F64" w14:textId="77777777"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Reporte de costos de inversión desglosado por planta y por ítem.</w:t>
                  </w:r>
                </w:p>
              </w:tc>
              <w:tc>
                <w:tcPr>
                  <w:tcW w:w="760" w:type="dxa"/>
                  <w:tcBorders>
                    <w:top w:val="single" w:sz="4" w:space="0" w:color="auto"/>
                    <w:left w:val="single" w:sz="4" w:space="0" w:color="auto"/>
                    <w:bottom w:val="nil"/>
                    <w:right w:val="single" w:sz="8" w:space="0" w:color="auto"/>
                  </w:tcBorders>
                  <w:shd w:val="clear" w:color="auto" w:fill="auto"/>
                  <w:vAlign w:val="center"/>
                  <w:hideMark/>
                </w:tcPr>
                <w:p w14:paraId="2634A9F4"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single" w:sz="4" w:space="0" w:color="auto"/>
                    <w:left w:val="nil"/>
                    <w:bottom w:val="nil"/>
                    <w:right w:val="single" w:sz="4" w:space="0" w:color="auto"/>
                  </w:tcBorders>
                  <w:shd w:val="clear" w:color="auto" w:fill="auto"/>
                  <w:vAlign w:val="center"/>
                  <w:hideMark/>
                </w:tcPr>
                <w:p w14:paraId="4D68BB53"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1C97732F"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5214FEDC"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0A821A76"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4" w:space="0" w:color="auto"/>
                  </w:tcBorders>
                  <w:shd w:val="clear" w:color="auto" w:fill="auto"/>
                  <w:vAlign w:val="center"/>
                  <w:hideMark/>
                </w:tcPr>
                <w:p w14:paraId="3C3DE0DB" w14:textId="77777777"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sz w:val="22"/>
                      <w:szCs w:val="22"/>
                    </w:rPr>
                    <w:t>Informe de los bienes generados en el proyectos con su valoración total en función al monto final de contrato, para fines de activación contable</w:t>
                  </w:r>
                </w:p>
              </w:tc>
              <w:tc>
                <w:tcPr>
                  <w:tcW w:w="760" w:type="dxa"/>
                  <w:tcBorders>
                    <w:top w:val="nil"/>
                    <w:left w:val="single" w:sz="4" w:space="0" w:color="auto"/>
                    <w:bottom w:val="nil"/>
                    <w:right w:val="single" w:sz="8" w:space="0" w:color="auto"/>
                  </w:tcBorders>
                  <w:shd w:val="clear" w:color="auto" w:fill="auto"/>
                  <w:vAlign w:val="center"/>
                  <w:hideMark/>
                </w:tcPr>
                <w:p w14:paraId="2CE8100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4" w:space="0" w:color="auto"/>
                  </w:tcBorders>
                  <w:shd w:val="clear" w:color="auto" w:fill="auto"/>
                  <w:vAlign w:val="center"/>
                  <w:hideMark/>
                </w:tcPr>
                <w:p w14:paraId="5DBC51B5"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1E206122" w14:textId="77777777"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14:paraId="792A9129" w14:textId="77777777"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14:paraId="710FCFD9" w14:textId="77777777"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4" w:space="0" w:color="auto"/>
                  </w:tcBorders>
                  <w:shd w:val="clear" w:color="auto" w:fill="auto"/>
                  <w:vAlign w:val="center"/>
                  <w:hideMark/>
                </w:tcPr>
                <w:p w14:paraId="06A59EB6" w14:textId="77777777"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Informe de años de vida útil del proyecto</w:t>
                  </w:r>
                </w:p>
              </w:tc>
              <w:tc>
                <w:tcPr>
                  <w:tcW w:w="760" w:type="dxa"/>
                  <w:tcBorders>
                    <w:top w:val="nil"/>
                    <w:left w:val="single" w:sz="4" w:space="0" w:color="auto"/>
                    <w:bottom w:val="single" w:sz="4" w:space="0" w:color="auto"/>
                    <w:right w:val="single" w:sz="8" w:space="0" w:color="auto"/>
                  </w:tcBorders>
                  <w:shd w:val="clear" w:color="auto" w:fill="auto"/>
                  <w:vAlign w:val="center"/>
                  <w:hideMark/>
                </w:tcPr>
                <w:p w14:paraId="1AC66EB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single" w:sz="4" w:space="0" w:color="auto"/>
                    <w:right w:val="single" w:sz="4" w:space="0" w:color="auto"/>
                  </w:tcBorders>
                  <w:shd w:val="clear" w:color="auto" w:fill="auto"/>
                  <w:vAlign w:val="center"/>
                  <w:hideMark/>
                </w:tcPr>
                <w:p w14:paraId="4992C1C4"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5F357D4A" w14:textId="77777777" w:rsidTr="00A84ECB">
              <w:trPr>
                <w:trHeight w:val="315"/>
              </w:trPr>
              <w:tc>
                <w:tcPr>
                  <w:tcW w:w="7642"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B3B2287" w14:textId="77777777" w:rsidR="00A170EF" w:rsidRPr="00C6790A" w:rsidRDefault="00A170EF" w:rsidP="00A170EF">
                  <w:pPr>
                    <w:jc w:val="both"/>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SEGUIMIENTO A LA EJECUCIÓN</w:t>
                  </w:r>
                </w:p>
              </w:tc>
              <w:tc>
                <w:tcPr>
                  <w:tcW w:w="760" w:type="dxa"/>
                  <w:tcBorders>
                    <w:top w:val="single" w:sz="4" w:space="0" w:color="auto"/>
                    <w:left w:val="nil"/>
                    <w:bottom w:val="single" w:sz="4" w:space="0" w:color="auto"/>
                    <w:right w:val="single" w:sz="8" w:space="0" w:color="auto"/>
                  </w:tcBorders>
                  <w:shd w:val="clear" w:color="auto" w:fill="auto"/>
                  <w:vAlign w:val="center"/>
                  <w:hideMark/>
                </w:tcPr>
                <w:p w14:paraId="06A87255" w14:textId="77777777" w:rsidR="00A170EF" w:rsidRPr="00C6790A" w:rsidRDefault="00A170EF" w:rsidP="00A170EF">
                  <w:pPr>
                    <w:jc w:val="cente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 </w:t>
                  </w:r>
                </w:p>
              </w:tc>
              <w:tc>
                <w:tcPr>
                  <w:tcW w:w="760" w:type="dxa"/>
                  <w:tcBorders>
                    <w:top w:val="single" w:sz="4" w:space="0" w:color="auto"/>
                    <w:left w:val="nil"/>
                    <w:bottom w:val="single" w:sz="4" w:space="0" w:color="auto"/>
                    <w:right w:val="single" w:sz="8" w:space="0" w:color="auto"/>
                  </w:tcBorders>
                  <w:shd w:val="clear" w:color="auto" w:fill="auto"/>
                  <w:vAlign w:val="center"/>
                  <w:hideMark/>
                </w:tcPr>
                <w:p w14:paraId="0736DFD4" w14:textId="77777777" w:rsidR="00A170EF" w:rsidRPr="00C6790A" w:rsidRDefault="00A170EF" w:rsidP="00A170EF">
                  <w:pPr>
                    <w:jc w:val="cente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 </w:t>
                  </w:r>
                </w:p>
              </w:tc>
            </w:tr>
            <w:tr w:rsidR="00A170EF" w:rsidRPr="00C6790A" w14:paraId="0A3CF3A2" w14:textId="77777777" w:rsidTr="00A84ECB">
              <w:trPr>
                <w:trHeight w:val="254"/>
              </w:trPr>
              <w:tc>
                <w:tcPr>
                  <w:tcW w:w="412" w:type="dxa"/>
                  <w:vMerge w:val="restart"/>
                  <w:tcBorders>
                    <w:top w:val="single" w:sz="4" w:space="0" w:color="auto"/>
                    <w:left w:val="single" w:sz="4" w:space="0" w:color="auto"/>
                    <w:right w:val="single" w:sz="4" w:space="0" w:color="auto"/>
                  </w:tcBorders>
                  <w:shd w:val="clear" w:color="auto" w:fill="auto"/>
                  <w:noWrap/>
                  <w:vAlign w:val="center"/>
                  <w:hideMark/>
                </w:tcPr>
                <w:p w14:paraId="22145F58" w14:textId="77777777"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10</w:t>
                  </w:r>
                </w:p>
              </w:tc>
              <w:tc>
                <w:tcPr>
                  <w:tcW w:w="1680" w:type="dxa"/>
                  <w:vMerge w:val="restart"/>
                  <w:tcBorders>
                    <w:top w:val="single" w:sz="4" w:space="0" w:color="auto"/>
                    <w:left w:val="single" w:sz="4" w:space="0" w:color="auto"/>
                    <w:right w:val="single" w:sz="4" w:space="0" w:color="auto"/>
                  </w:tcBorders>
                  <w:shd w:val="clear" w:color="auto" w:fill="auto"/>
                  <w:vAlign w:val="center"/>
                  <w:hideMark/>
                </w:tcPr>
                <w:p w14:paraId="029A762F" w14:textId="77777777" w:rsidR="00A170EF" w:rsidRPr="00C6790A" w:rsidRDefault="00A170EF" w:rsidP="00A170EF">
                  <w:pPr>
                    <w:jc w:val="both"/>
                    <w:rPr>
                      <w:rFonts w:asciiTheme="minorHAnsi" w:hAnsiTheme="minorHAnsi" w:cstheme="minorHAnsi"/>
                      <w:b/>
                      <w:bCs/>
                      <w:color w:val="000000"/>
                      <w:sz w:val="22"/>
                      <w:szCs w:val="22"/>
                    </w:rPr>
                  </w:pPr>
                </w:p>
              </w:tc>
              <w:tc>
                <w:tcPr>
                  <w:tcW w:w="5550" w:type="dxa"/>
                  <w:tcBorders>
                    <w:top w:val="single" w:sz="4" w:space="0" w:color="auto"/>
                    <w:left w:val="single" w:sz="4" w:space="0" w:color="auto"/>
                    <w:right w:val="single" w:sz="4" w:space="0" w:color="auto"/>
                  </w:tcBorders>
                  <w:shd w:val="clear" w:color="auto" w:fill="auto"/>
                  <w:vAlign w:val="center"/>
                  <w:hideMark/>
                </w:tcPr>
                <w:p w14:paraId="7AB499ED" w14:textId="77777777"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Cronograma de Ejecución del Proyecto General</w:t>
                  </w:r>
                </w:p>
              </w:tc>
              <w:tc>
                <w:tcPr>
                  <w:tcW w:w="760" w:type="dxa"/>
                  <w:tcBorders>
                    <w:top w:val="single" w:sz="4" w:space="0" w:color="auto"/>
                    <w:left w:val="single" w:sz="4" w:space="0" w:color="auto"/>
                    <w:right w:val="single" w:sz="4" w:space="0" w:color="auto"/>
                  </w:tcBorders>
                  <w:shd w:val="clear" w:color="auto" w:fill="auto"/>
                  <w:vAlign w:val="center"/>
                  <w:hideMark/>
                </w:tcPr>
                <w:p w14:paraId="7D82036B"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single" w:sz="4" w:space="0" w:color="auto"/>
                    <w:left w:val="single" w:sz="4" w:space="0" w:color="auto"/>
                    <w:right w:val="single" w:sz="4" w:space="0" w:color="auto"/>
                  </w:tcBorders>
                  <w:shd w:val="clear" w:color="auto" w:fill="auto"/>
                  <w:vAlign w:val="center"/>
                  <w:hideMark/>
                </w:tcPr>
                <w:p w14:paraId="7FCA2D68" w14:textId="77777777"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14:paraId="3E4BEB57" w14:textId="77777777" w:rsidTr="00A84ECB">
              <w:trPr>
                <w:trHeight w:val="342"/>
              </w:trPr>
              <w:tc>
                <w:tcPr>
                  <w:tcW w:w="412" w:type="dxa"/>
                  <w:vMerge/>
                  <w:tcBorders>
                    <w:left w:val="single" w:sz="4" w:space="0" w:color="auto"/>
                    <w:right w:val="single" w:sz="4" w:space="0" w:color="auto"/>
                  </w:tcBorders>
                  <w:shd w:val="clear" w:color="auto" w:fill="auto"/>
                  <w:noWrap/>
                  <w:vAlign w:val="center"/>
                </w:tcPr>
                <w:p w14:paraId="5F5B4346"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4" w:space="0" w:color="auto"/>
                    <w:right w:val="single" w:sz="4" w:space="0" w:color="auto"/>
                  </w:tcBorders>
                  <w:shd w:val="clear" w:color="auto" w:fill="auto"/>
                  <w:vAlign w:val="center"/>
                </w:tcPr>
                <w:p w14:paraId="4B30C1D3" w14:textId="77777777"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14:paraId="28889CFC" w14:textId="77777777"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Estructura de desglose de trabajo (EDT) del proyecto</w:t>
                  </w:r>
                </w:p>
              </w:tc>
              <w:tc>
                <w:tcPr>
                  <w:tcW w:w="760" w:type="dxa"/>
                  <w:tcBorders>
                    <w:left w:val="single" w:sz="4" w:space="0" w:color="auto"/>
                    <w:right w:val="single" w:sz="4" w:space="0" w:color="auto"/>
                  </w:tcBorders>
                  <w:shd w:val="clear" w:color="auto" w:fill="auto"/>
                  <w:vAlign w:val="center"/>
                </w:tcPr>
                <w:p w14:paraId="1BFB4784"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right w:val="single" w:sz="4" w:space="0" w:color="auto"/>
                  </w:tcBorders>
                  <w:shd w:val="clear" w:color="auto" w:fill="auto"/>
                  <w:vAlign w:val="center"/>
                </w:tcPr>
                <w:p w14:paraId="11F34FDF" w14:textId="77777777" w:rsidR="00A170EF" w:rsidRPr="00C6790A" w:rsidRDefault="00A170EF" w:rsidP="00A170EF">
                  <w:pPr>
                    <w:jc w:val="center"/>
                    <w:rPr>
                      <w:rFonts w:asciiTheme="minorHAnsi" w:hAnsiTheme="minorHAnsi" w:cstheme="minorHAnsi"/>
                      <w:color w:val="000000"/>
                      <w:sz w:val="22"/>
                      <w:szCs w:val="22"/>
                    </w:rPr>
                  </w:pPr>
                  <w:r>
                    <w:rPr>
                      <w:rFonts w:asciiTheme="minorHAnsi" w:hAnsiTheme="minorHAnsi" w:cstheme="minorHAnsi"/>
                      <w:color w:val="000000"/>
                      <w:sz w:val="22"/>
                      <w:szCs w:val="22"/>
                    </w:rPr>
                    <w:t>X</w:t>
                  </w:r>
                </w:p>
              </w:tc>
            </w:tr>
            <w:tr w:rsidR="00A170EF" w:rsidRPr="00C6790A" w14:paraId="4B8F1105" w14:textId="77777777" w:rsidTr="00A84ECB">
              <w:trPr>
                <w:trHeight w:val="306"/>
              </w:trPr>
              <w:tc>
                <w:tcPr>
                  <w:tcW w:w="412" w:type="dxa"/>
                  <w:vMerge/>
                  <w:tcBorders>
                    <w:left w:val="single" w:sz="4" w:space="0" w:color="auto"/>
                    <w:right w:val="single" w:sz="4" w:space="0" w:color="auto"/>
                  </w:tcBorders>
                  <w:shd w:val="clear" w:color="auto" w:fill="auto"/>
                  <w:noWrap/>
                  <w:vAlign w:val="center"/>
                </w:tcPr>
                <w:p w14:paraId="01902D78"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4" w:space="0" w:color="auto"/>
                    <w:right w:val="single" w:sz="4" w:space="0" w:color="auto"/>
                  </w:tcBorders>
                  <w:shd w:val="clear" w:color="auto" w:fill="auto"/>
                  <w:vAlign w:val="center"/>
                </w:tcPr>
                <w:p w14:paraId="132D054D" w14:textId="77777777"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14:paraId="413110FF" w14:textId="77777777"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Sistema de Medición de Avance</w:t>
                  </w:r>
                </w:p>
              </w:tc>
              <w:tc>
                <w:tcPr>
                  <w:tcW w:w="760" w:type="dxa"/>
                  <w:tcBorders>
                    <w:left w:val="single" w:sz="4" w:space="0" w:color="auto"/>
                    <w:right w:val="single" w:sz="4" w:space="0" w:color="auto"/>
                  </w:tcBorders>
                  <w:shd w:val="clear" w:color="auto" w:fill="auto"/>
                  <w:vAlign w:val="center"/>
                </w:tcPr>
                <w:p w14:paraId="1265EA8F"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right w:val="single" w:sz="4" w:space="0" w:color="auto"/>
                  </w:tcBorders>
                  <w:shd w:val="clear" w:color="auto" w:fill="auto"/>
                  <w:vAlign w:val="center"/>
                </w:tcPr>
                <w:p w14:paraId="6AE4188F" w14:textId="77777777" w:rsidR="00A170EF" w:rsidRPr="00C6790A" w:rsidRDefault="00A170EF" w:rsidP="00A170EF">
                  <w:pPr>
                    <w:jc w:val="center"/>
                    <w:rPr>
                      <w:rFonts w:asciiTheme="minorHAnsi" w:hAnsiTheme="minorHAnsi" w:cstheme="minorHAnsi"/>
                      <w:color w:val="000000"/>
                      <w:sz w:val="22"/>
                      <w:szCs w:val="22"/>
                    </w:rPr>
                  </w:pPr>
                  <w:r>
                    <w:rPr>
                      <w:rFonts w:asciiTheme="minorHAnsi" w:hAnsiTheme="minorHAnsi" w:cstheme="minorHAnsi"/>
                      <w:color w:val="000000"/>
                      <w:sz w:val="22"/>
                      <w:szCs w:val="22"/>
                    </w:rPr>
                    <w:t>X</w:t>
                  </w:r>
                </w:p>
              </w:tc>
            </w:tr>
            <w:tr w:rsidR="00A170EF" w:rsidRPr="00C6790A" w14:paraId="759B0967" w14:textId="77777777" w:rsidTr="00A84ECB">
              <w:trPr>
                <w:trHeight w:val="470"/>
              </w:trPr>
              <w:tc>
                <w:tcPr>
                  <w:tcW w:w="412" w:type="dxa"/>
                  <w:vMerge/>
                  <w:tcBorders>
                    <w:left w:val="single" w:sz="4" w:space="0" w:color="auto"/>
                    <w:right w:val="single" w:sz="4" w:space="0" w:color="auto"/>
                  </w:tcBorders>
                  <w:shd w:val="clear" w:color="auto" w:fill="auto"/>
                  <w:noWrap/>
                  <w:vAlign w:val="center"/>
                </w:tcPr>
                <w:p w14:paraId="4A8CDC62"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4" w:space="0" w:color="auto"/>
                    <w:right w:val="single" w:sz="4" w:space="0" w:color="auto"/>
                  </w:tcBorders>
                  <w:shd w:val="clear" w:color="auto" w:fill="auto"/>
                  <w:vAlign w:val="center"/>
                </w:tcPr>
                <w:p w14:paraId="18EF8734" w14:textId="77777777"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14:paraId="38228313" w14:textId="77777777"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 xml:space="preserve">Histograma de recursos de ingeniería y construcción por especialidad.  </w:t>
                  </w:r>
                </w:p>
              </w:tc>
              <w:tc>
                <w:tcPr>
                  <w:tcW w:w="760" w:type="dxa"/>
                  <w:tcBorders>
                    <w:left w:val="single" w:sz="4" w:space="0" w:color="auto"/>
                    <w:right w:val="single" w:sz="4" w:space="0" w:color="auto"/>
                  </w:tcBorders>
                  <w:shd w:val="clear" w:color="auto" w:fill="auto"/>
                  <w:vAlign w:val="center"/>
                </w:tcPr>
                <w:p w14:paraId="1F0B37B0"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right w:val="single" w:sz="4" w:space="0" w:color="auto"/>
                  </w:tcBorders>
                  <w:shd w:val="clear" w:color="auto" w:fill="auto"/>
                  <w:vAlign w:val="center"/>
                </w:tcPr>
                <w:p w14:paraId="0C640EDE" w14:textId="77777777" w:rsidR="00A170EF" w:rsidRPr="00C6790A" w:rsidRDefault="00A170EF" w:rsidP="00A170EF">
                  <w:pPr>
                    <w:jc w:val="center"/>
                    <w:rPr>
                      <w:rFonts w:asciiTheme="minorHAnsi" w:hAnsiTheme="minorHAnsi" w:cstheme="minorHAnsi"/>
                      <w:color w:val="000000"/>
                      <w:sz w:val="22"/>
                      <w:szCs w:val="22"/>
                    </w:rPr>
                  </w:pPr>
                  <w:r>
                    <w:rPr>
                      <w:rFonts w:asciiTheme="minorHAnsi" w:hAnsiTheme="minorHAnsi" w:cstheme="minorHAnsi"/>
                      <w:color w:val="000000"/>
                      <w:sz w:val="22"/>
                      <w:szCs w:val="22"/>
                    </w:rPr>
                    <w:t>X</w:t>
                  </w:r>
                </w:p>
              </w:tc>
            </w:tr>
            <w:tr w:rsidR="00A170EF" w:rsidRPr="00C6790A" w14:paraId="588EEAC8" w14:textId="77777777" w:rsidTr="00A84ECB">
              <w:trPr>
                <w:trHeight w:val="298"/>
              </w:trPr>
              <w:tc>
                <w:tcPr>
                  <w:tcW w:w="412" w:type="dxa"/>
                  <w:vMerge/>
                  <w:tcBorders>
                    <w:left w:val="single" w:sz="4" w:space="0" w:color="auto"/>
                    <w:bottom w:val="single" w:sz="4" w:space="0" w:color="auto"/>
                    <w:right w:val="single" w:sz="4" w:space="0" w:color="auto"/>
                  </w:tcBorders>
                  <w:shd w:val="clear" w:color="auto" w:fill="auto"/>
                  <w:noWrap/>
                  <w:vAlign w:val="center"/>
                </w:tcPr>
                <w:p w14:paraId="57C49B71" w14:textId="77777777"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4" w:space="0" w:color="auto"/>
                    <w:bottom w:val="single" w:sz="4" w:space="0" w:color="auto"/>
                    <w:right w:val="single" w:sz="4" w:space="0" w:color="auto"/>
                  </w:tcBorders>
                  <w:shd w:val="clear" w:color="auto" w:fill="auto"/>
                  <w:vAlign w:val="center"/>
                </w:tcPr>
                <w:p w14:paraId="2C8C34F7" w14:textId="77777777"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bottom w:val="single" w:sz="4" w:space="0" w:color="auto"/>
                    <w:right w:val="single" w:sz="4" w:space="0" w:color="auto"/>
                  </w:tcBorders>
                  <w:shd w:val="clear" w:color="auto" w:fill="auto"/>
                  <w:vAlign w:val="center"/>
                </w:tcPr>
                <w:p w14:paraId="19D8A553" w14:textId="77777777" w:rsidR="00A170EF"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Planes de Recuperación</w:t>
                  </w:r>
                  <w:r>
                    <w:rPr>
                      <w:rFonts w:asciiTheme="minorHAnsi" w:hAnsiTheme="minorHAnsi" w:cstheme="minorHAnsi"/>
                      <w:color w:val="000000"/>
                      <w:sz w:val="22"/>
                      <w:szCs w:val="22"/>
                    </w:rPr>
                    <w:t>.</w:t>
                  </w:r>
                </w:p>
                <w:p w14:paraId="274B2078" w14:textId="77777777" w:rsidR="00A170EF" w:rsidRPr="003B0B8C" w:rsidRDefault="00A170EF" w:rsidP="005A68DC">
                  <w:pPr>
                    <w:pStyle w:val="Prrafodelista"/>
                    <w:numPr>
                      <w:ilvl w:val="0"/>
                      <w:numId w:val="19"/>
                    </w:numPr>
                    <w:jc w:val="both"/>
                    <w:rPr>
                      <w:rFonts w:asciiTheme="minorHAnsi" w:hAnsiTheme="minorHAnsi" w:cstheme="minorHAnsi"/>
                      <w:color w:val="000000"/>
                      <w:sz w:val="22"/>
                      <w:szCs w:val="22"/>
                    </w:rPr>
                  </w:pPr>
                  <w:r w:rsidRPr="00070155">
                    <w:rPr>
                      <w:rFonts w:asciiTheme="minorHAnsi" w:hAnsiTheme="minorHAnsi" w:cstheme="minorHAnsi"/>
                      <w:color w:val="000000"/>
                      <w:sz w:val="22"/>
                      <w:szCs w:val="22"/>
                    </w:rPr>
                    <w:t>Informes Mensuales</w:t>
                  </w:r>
                  <w:r>
                    <w:rPr>
                      <w:rFonts w:asciiTheme="minorHAnsi" w:hAnsiTheme="minorHAnsi" w:cstheme="minorHAnsi"/>
                      <w:color w:val="000000"/>
                      <w:sz w:val="22"/>
                      <w:szCs w:val="22"/>
                    </w:rPr>
                    <w:t xml:space="preserve"> de avance de</w:t>
                  </w:r>
                  <w:r w:rsidR="005A68DC">
                    <w:rPr>
                      <w:rFonts w:asciiTheme="minorHAnsi" w:hAnsiTheme="minorHAnsi" w:cstheme="minorHAnsi"/>
                      <w:color w:val="000000"/>
                      <w:sz w:val="22"/>
                      <w:szCs w:val="22"/>
                    </w:rPr>
                    <w:t>l</w:t>
                  </w:r>
                  <w:r>
                    <w:rPr>
                      <w:rFonts w:asciiTheme="minorHAnsi" w:hAnsiTheme="minorHAnsi" w:cstheme="minorHAnsi"/>
                      <w:color w:val="000000"/>
                      <w:sz w:val="22"/>
                      <w:szCs w:val="22"/>
                    </w:rPr>
                    <w:t xml:space="preserve"> </w:t>
                  </w:r>
                  <w:r w:rsidR="005A68DC">
                    <w:rPr>
                      <w:rFonts w:asciiTheme="minorHAnsi" w:hAnsiTheme="minorHAnsi" w:cstheme="minorHAnsi"/>
                      <w:color w:val="000000"/>
                      <w:sz w:val="22"/>
                      <w:szCs w:val="22"/>
                    </w:rPr>
                    <w:t>Proyecto</w:t>
                  </w:r>
                  <w:r>
                    <w:rPr>
                      <w:rFonts w:asciiTheme="minorHAnsi" w:hAnsiTheme="minorHAnsi" w:cstheme="minorHAnsi"/>
                      <w:color w:val="000000"/>
                      <w:sz w:val="22"/>
                      <w:szCs w:val="22"/>
                    </w:rPr>
                    <w:t>. (</w:t>
                  </w:r>
                  <w:r w:rsidRPr="00820793">
                    <w:rPr>
                      <w:rFonts w:asciiTheme="minorHAnsi" w:hAnsiTheme="minorHAnsi" w:cstheme="minorHAnsi"/>
                      <w:color w:val="000000"/>
                      <w:sz w:val="22"/>
                      <w:szCs w:val="22"/>
                    </w:rPr>
                    <w:t>a ser entregados como máximo dentro los primeros 5 días</w:t>
                  </w:r>
                  <w:r w:rsidR="00820793" w:rsidRPr="00820793">
                    <w:rPr>
                      <w:rFonts w:asciiTheme="minorHAnsi" w:hAnsiTheme="minorHAnsi" w:cstheme="minorHAnsi"/>
                      <w:color w:val="000000"/>
                      <w:sz w:val="22"/>
                      <w:szCs w:val="22"/>
                    </w:rPr>
                    <w:t xml:space="preserve"> hábiles</w:t>
                  </w:r>
                  <w:r w:rsidRPr="00820793">
                    <w:rPr>
                      <w:rFonts w:asciiTheme="minorHAnsi" w:hAnsiTheme="minorHAnsi" w:cstheme="minorHAnsi"/>
                      <w:color w:val="000000"/>
                      <w:sz w:val="22"/>
                      <w:szCs w:val="22"/>
                    </w:rPr>
                    <w:t xml:space="preserve"> de cada mes).</w:t>
                  </w:r>
                </w:p>
              </w:tc>
              <w:tc>
                <w:tcPr>
                  <w:tcW w:w="760" w:type="dxa"/>
                  <w:tcBorders>
                    <w:left w:val="single" w:sz="4" w:space="0" w:color="auto"/>
                    <w:bottom w:val="single" w:sz="4" w:space="0" w:color="auto"/>
                    <w:right w:val="single" w:sz="4" w:space="0" w:color="auto"/>
                  </w:tcBorders>
                  <w:shd w:val="clear" w:color="auto" w:fill="auto"/>
                  <w:vAlign w:val="center"/>
                </w:tcPr>
                <w:p w14:paraId="082961BB" w14:textId="77777777"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single" w:sz="4" w:space="0" w:color="auto"/>
                    <w:right w:val="single" w:sz="4" w:space="0" w:color="auto"/>
                  </w:tcBorders>
                  <w:shd w:val="clear" w:color="auto" w:fill="auto"/>
                  <w:vAlign w:val="center"/>
                </w:tcPr>
                <w:p w14:paraId="3696F702" w14:textId="77777777" w:rsidR="00A170EF" w:rsidRPr="00C6790A" w:rsidRDefault="00A170EF" w:rsidP="00A170EF">
                  <w:pPr>
                    <w:jc w:val="center"/>
                    <w:rPr>
                      <w:rFonts w:asciiTheme="minorHAnsi" w:hAnsiTheme="minorHAnsi" w:cstheme="minorHAnsi"/>
                      <w:color w:val="000000"/>
                      <w:sz w:val="22"/>
                      <w:szCs w:val="22"/>
                    </w:rPr>
                  </w:pPr>
                  <w:r>
                    <w:rPr>
                      <w:rFonts w:asciiTheme="minorHAnsi" w:hAnsiTheme="minorHAnsi" w:cstheme="minorHAnsi"/>
                      <w:color w:val="000000"/>
                      <w:sz w:val="22"/>
                      <w:szCs w:val="22"/>
                    </w:rPr>
                    <w:t>X</w:t>
                  </w:r>
                </w:p>
              </w:tc>
            </w:tr>
          </w:tbl>
          <w:p w14:paraId="7DD1D970" w14:textId="77777777" w:rsidR="00A170EF" w:rsidRPr="00C6790A" w:rsidRDefault="00A170EF" w:rsidP="00A170EF">
            <w:pPr>
              <w:pStyle w:val="Prrafodelista"/>
              <w:numPr>
                <w:ilvl w:val="0"/>
                <w:numId w:val="20"/>
              </w:numPr>
              <w:rPr>
                <w:rFonts w:asciiTheme="minorHAnsi" w:hAnsiTheme="minorHAnsi" w:cstheme="minorHAnsi"/>
                <w:i/>
                <w:color w:val="000000"/>
                <w:sz w:val="20"/>
                <w:szCs w:val="22"/>
              </w:rPr>
            </w:pPr>
            <w:r w:rsidRPr="00C6790A">
              <w:rPr>
                <w:rFonts w:asciiTheme="minorHAnsi" w:hAnsiTheme="minorHAnsi" w:cstheme="minorHAnsi"/>
                <w:i/>
                <w:color w:val="000000"/>
                <w:sz w:val="20"/>
                <w:szCs w:val="22"/>
              </w:rPr>
              <w:t xml:space="preserve">Act.= Documentos existentes que requieren actualización incluyendo las URMs </w:t>
            </w:r>
          </w:p>
          <w:p w14:paraId="768F9545" w14:textId="77777777" w:rsidR="00A170EF" w:rsidRPr="00C6790A" w:rsidRDefault="00A170EF" w:rsidP="00A170EF">
            <w:pPr>
              <w:pStyle w:val="Prrafodelista"/>
              <w:numPr>
                <w:ilvl w:val="0"/>
                <w:numId w:val="20"/>
              </w:numPr>
              <w:rPr>
                <w:rFonts w:asciiTheme="minorHAnsi" w:hAnsiTheme="minorHAnsi" w:cstheme="minorHAnsi"/>
                <w:i/>
                <w:color w:val="000000"/>
                <w:sz w:val="20"/>
                <w:szCs w:val="22"/>
              </w:rPr>
            </w:pPr>
            <w:r w:rsidRPr="00C6790A">
              <w:rPr>
                <w:rFonts w:asciiTheme="minorHAnsi" w:hAnsiTheme="minorHAnsi" w:cstheme="minorHAnsi"/>
                <w:i/>
                <w:color w:val="000000"/>
                <w:sz w:val="20"/>
                <w:szCs w:val="22"/>
              </w:rPr>
              <w:t>Nue.= Documentos nuevos a generarse durante el desarrollo de la ingeniería</w:t>
            </w:r>
          </w:p>
          <w:p w14:paraId="7D5E745E" w14:textId="77777777" w:rsidR="00A170EF" w:rsidRDefault="00A170EF" w:rsidP="00D972D7">
            <w:pPr>
              <w:ind w:right="227"/>
              <w:jc w:val="both"/>
              <w:rPr>
                <w:rFonts w:asciiTheme="minorHAnsi" w:hAnsiTheme="minorHAnsi" w:cstheme="minorHAnsi"/>
                <w:i/>
                <w:color w:val="000000"/>
                <w:sz w:val="20"/>
                <w:szCs w:val="22"/>
              </w:rPr>
            </w:pPr>
            <w:r w:rsidRPr="00C6790A">
              <w:rPr>
                <w:rFonts w:asciiTheme="minorHAnsi" w:hAnsiTheme="minorHAnsi" w:cstheme="minorHAnsi"/>
                <w:i/>
                <w:color w:val="000000"/>
                <w:sz w:val="20"/>
                <w:szCs w:val="22"/>
              </w:rPr>
              <w:t xml:space="preserve">Los entregables que se encuentran marcados en ambas casillas, son los documentos nuevos que si bien se generaron durante el desarrollo del </w:t>
            </w:r>
            <w:r>
              <w:rPr>
                <w:rFonts w:asciiTheme="minorHAnsi" w:hAnsiTheme="minorHAnsi" w:cstheme="minorHAnsi"/>
                <w:i/>
                <w:color w:val="000000"/>
                <w:sz w:val="20"/>
                <w:szCs w:val="22"/>
              </w:rPr>
              <w:t>proyecto</w:t>
            </w:r>
            <w:r w:rsidRPr="00C6790A">
              <w:rPr>
                <w:rFonts w:asciiTheme="minorHAnsi" w:hAnsiTheme="minorHAnsi" w:cstheme="minorHAnsi"/>
                <w:i/>
                <w:color w:val="000000"/>
                <w:sz w:val="20"/>
                <w:szCs w:val="22"/>
              </w:rPr>
              <w:t>, deben ser incorporados en los Data book de la planta.</w:t>
            </w:r>
          </w:p>
          <w:p w14:paraId="6FCF0A31" w14:textId="77777777" w:rsidR="00926888" w:rsidRDefault="00926888" w:rsidP="00926888">
            <w:pPr>
              <w:spacing w:line="276" w:lineRule="auto"/>
              <w:ind w:right="227"/>
              <w:jc w:val="both"/>
              <w:rPr>
                <w:rFonts w:asciiTheme="minorHAnsi" w:hAnsiTheme="minorHAnsi" w:cstheme="minorHAnsi"/>
                <w:color w:val="000000"/>
                <w:sz w:val="22"/>
                <w:szCs w:val="22"/>
                <w:lang w:val="es-MX"/>
              </w:rPr>
            </w:pPr>
          </w:p>
          <w:p w14:paraId="31FC49AF" w14:textId="77777777" w:rsidR="00A170EF" w:rsidRDefault="00A170EF" w:rsidP="00926888">
            <w:pPr>
              <w:spacing w:line="276" w:lineRule="auto"/>
              <w:ind w:right="227"/>
              <w:jc w:val="both"/>
              <w:rPr>
                <w:rFonts w:asciiTheme="minorHAnsi" w:hAnsiTheme="minorHAnsi" w:cstheme="minorHAnsi"/>
                <w:color w:val="000000"/>
                <w:sz w:val="22"/>
                <w:szCs w:val="22"/>
                <w:lang w:val="es-MX"/>
              </w:rPr>
            </w:pPr>
            <w:r w:rsidRPr="00C6790A">
              <w:rPr>
                <w:rFonts w:asciiTheme="minorHAnsi" w:hAnsiTheme="minorHAnsi" w:cstheme="minorHAnsi"/>
                <w:color w:val="000000"/>
                <w:sz w:val="22"/>
                <w:szCs w:val="22"/>
                <w:lang w:val="es-MX"/>
              </w:rPr>
              <w:t xml:space="preserve">Sin excepción a lo descrito en la tabla anterior, el CONTRATISTA deberá presentar, como entregables del </w:t>
            </w:r>
            <w:r>
              <w:rPr>
                <w:rFonts w:asciiTheme="minorHAnsi" w:hAnsiTheme="minorHAnsi" w:cstheme="minorHAnsi"/>
                <w:color w:val="000000"/>
                <w:sz w:val="22"/>
                <w:szCs w:val="22"/>
                <w:lang w:val="es-MX"/>
              </w:rPr>
              <w:t>proyecto</w:t>
            </w:r>
            <w:r w:rsidRPr="00C6790A">
              <w:rPr>
                <w:rFonts w:asciiTheme="minorHAnsi" w:hAnsiTheme="minorHAnsi" w:cstheme="minorHAnsi"/>
                <w:color w:val="000000"/>
                <w:sz w:val="22"/>
                <w:szCs w:val="22"/>
                <w:lang w:val="es-MX"/>
              </w:rPr>
              <w:t xml:space="preserve">, todos los documentos (informes, planos, memorias de cálculo, planillas de campo, croquis, etc.) generados según los objetivos y el alcance descritos en </w:t>
            </w:r>
            <w:r>
              <w:rPr>
                <w:rFonts w:asciiTheme="minorHAnsi" w:hAnsiTheme="minorHAnsi" w:cstheme="minorHAnsi"/>
                <w:sz w:val="22"/>
                <w:szCs w:val="22"/>
                <w:lang w:eastAsia="es-BO"/>
              </w:rPr>
              <w:t>las presentes especificaciones técnicas</w:t>
            </w:r>
            <w:r w:rsidRPr="00C6790A">
              <w:rPr>
                <w:rFonts w:asciiTheme="minorHAnsi" w:hAnsiTheme="minorHAnsi" w:cstheme="minorHAnsi"/>
                <w:color w:val="000000"/>
                <w:sz w:val="22"/>
                <w:szCs w:val="22"/>
                <w:lang w:val="es-MX"/>
              </w:rPr>
              <w:t xml:space="preserve"> y sus anexos.</w:t>
            </w:r>
          </w:p>
          <w:p w14:paraId="36A37C2B" w14:textId="77777777" w:rsidR="00F353FD" w:rsidRDefault="00F353FD" w:rsidP="00D972D7">
            <w:pPr>
              <w:pStyle w:val="Default"/>
              <w:jc w:val="both"/>
              <w:rPr>
                <w:rFonts w:asciiTheme="minorHAnsi" w:hAnsiTheme="minorHAnsi" w:cstheme="minorHAnsi"/>
                <w:sz w:val="22"/>
                <w:szCs w:val="22"/>
                <w:lang w:val="es-MX"/>
              </w:rPr>
            </w:pPr>
          </w:p>
          <w:p w14:paraId="38DF3CF0" w14:textId="77777777" w:rsidR="00A170EF" w:rsidRDefault="00A170EF" w:rsidP="00D972D7">
            <w:pPr>
              <w:pStyle w:val="Default"/>
              <w:jc w:val="both"/>
              <w:rPr>
                <w:rFonts w:asciiTheme="minorHAnsi" w:hAnsiTheme="minorHAnsi" w:cstheme="minorHAnsi"/>
                <w:sz w:val="22"/>
                <w:szCs w:val="22"/>
                <w:lang w:val="es-MX"/>
              </w:rPr>
            </w:pPr>
            <w:r w:rsidRPr="00C6790A">
              <w:rPr>
                <w:rFonts w:asciiTheme="minorHAnsi" w:hAnsiTheme="minorHAnsi" w:cstheme="minorHAnsi"/>
                <w:sz w:val="22"/>
                <w:szCs w:val="22"/>
                <w:lang w:val="es-MX"/>
              </w:rPr>
              <w:t>Esta información deberá presentarse tanto en físico como en formato digital que contenga los archivos nativos editables (Word, Excel, dwg, mxd, etc.) con todos sus atributos y bases de datos completas.</w:t>
            </w:r>
          </w:p>
          <w:p w14:paraId="67318951" w14:textId="77777777" w:rsidR="00581BF1" w:rsidRDefault="00581BF1" w:rsidP="00D972D7">
            <w:pPr>
              <w:pStyle w:val="Default"/>
              <w:jc w:val="both"/>
              <w:rPr>
                <w:rFonts w:asciiTheme="minorHAnsi" w:hAnsiTheme="minorHAnsi" w:cstheme="minorHAnsi"/>
                <w:sz w:val="22"/>
                <w:szCs w:val="22"/>
                <w:lang w:val="es-MX"/>
              </w:rPr>
            </w:pPr>
          </w:p>
          <w:p w14:paraId="726DE93A" w14:textId="77777777" w:rsidR="00AF48BD" w:rsidRDefault="00AF48BD" w:rsidP="00926888">
            <w:pPr>
              <w:pStyle w:val="Ttulo2"/>
              <w:numPr>
                <w:ilvl w:val="2"/>
                <w:numId w:val="1"/>
              </w:numPr>
              <w:spacing w:before="0" w:after="0" w:line="276" w:lineRule="auto"/>
              <w:rPr>
                <w:rFonts w:asciiTheme="minorHAnsi" w:hAnsiTheme="minorHAnsi" w:cstheme="minorHAnsi"/>
              </w:rPr>
            </w:pPr>
            <w:r w:rsidRPr="00AF48BD">
              <w:rPr>
                <w:rFonts w:asciiTheme="minorHAnsi" w:hAnsiTheme="minorHAnsi" w:cstheme="minorHAnsi"/>
              </w:rPr>
              <w:t>PRUEBAS DE DESEMPEÑO</w:t>
            </w:r>
          </w:p>
          <w:p w14:paraId="7D99391F" w14:textId="77777777" w:rsidR="00AF48BD" w:rsidRDefault="00AF48BD" w:rsidP="00926888">
            <w:pPr>
              <w:spacing w:line="276" w:lineRule="auto"/>
            </w:pPr>
          </w:p>
          <w:p w14:paraId="7A315F8E" w14:textId="77777777" w:rsidR="00AF48BD" w:rsidRDefault="00AF48BD" w:rsidP="00926888">
            <w:pPr>
              <w:spacing w:line="276" w:lineRule="auto"/>
              <w:jc w:val="both"/>
              <w:rPr>
                <w:rFonts w:asciiTheme="minorHAnsi" w:hAnsiTheme="minorHAnsi"/>
                <w:sz w:val="22"/>
                <w:szCs w:val="22"/>
              </w:rPr>
            </w:pPr>
            <w:r w:rsidRPr="001956D0">
              <w:rPr>
                <w:rFonts w:asciiTheme="minorHAnsi" w:hAnsiTheme="minorHAnsi"/>
                <w:sz w:val="22"/>
                <w:szCs w:val="22"/>
              </w:rPr>
              <w:t>Realizada la Puesta en Marcha y alcanzado el producto en especificación, empieza un periodo cuya duración se fija en setenta y dos (72) horas de funcionamiento ininterrumpido durante el cual la URM debe funcionar en conformidad a las Especificaciones Técnicas.  Durante este periodo el Contratista podrá realizar ajustes técnicos que no interfieran con la capacidad de la URM.</w:t>
            </w:r>
          </w:p>
          <w:p w14:paraId="532BD02F" w14:textId="77777777" w:rsidR="00AF48BD" w:rsidRPr="001956D0" w:rsidRDefault="00AF48BD" w:rsidP="00926888">
            <w:pPr>
              <w:spacing w:line="276" w:lineRule="auto"/>
              <w:jc w:val="both"/>
              <w:rPr>
                <w:rFonts w:asciiTheme="minorHAnsi" w:hAnsiTheme="minorHAnsi"/>
                <w:sz w:val="22"/>
                <w:szCs w:val="22"/>
              </w:rPr>
            </w:pPr>
          </w:p>
          <w:p w14:paraId="52DE6FD1" w14:textId="77777777" w:rsidR="00AF48BD" w:rsidRDefault="00AF48BD" w:rsidP="00926888">
            <w:pPr>
              <w:spacing w:line="276" w:lineRule="auto"/>
              <w:jc w:val="both"/>
              <w:rPr>
                <w:rFonts w:asciiTheme="minorHAnsi" w:hAnsiTheme="minorHAnsi"/>
                <w:sz w:val="22"/>
                <w:szCs w:val="22"/>
              </w:rPr>
            </w:pPr>
            <w:r w:rsidRPr="001956D0">
              <w:rPr>
                <w:rFonts w:asciiTheme="minorHAnsi" w:hAnsiTheme="minorHAnsi"/>
                <w:sz w:val="22"/>
                <w:szCs w:val="22"/>
              </w:rPr>
              <w:t xml:space="preserve">Cuando la URM haya alcanzado un régimen estable de operación, el Contratista deberá comunicar al Contratante con anticipación de 5 (cinco) Días el inicio de las Pruebas de Desempeño que correrán por cuenta del Contratista. </w:t>
            </w:r>
          </w:p>
          <w:p w14:paraId="3A748F79" w14:textId="77777777" w:rsidR="00AF48BD" w:rsidRPr="001956D0" w:rsidRDefault="00AF48BD" w:rsidP="00926888">
            <w:pPr>
              <w:spacing w:line="276" w:lineRule="auto"/>
              <w:jc w:val="both"/>
              <w:rPr>
                <w:rFonts w:asciiTheme="minorHAnsi" w:hAnsiTheme="minorHAnsi"/>
                <w:sz w:val="22"/>
                <w:szCs w:val="22"/>
              </w:rPr>
            </w:pPr>
          </w:p>
          <w:p w14:paraId="24B0FA0A" w14:textId="77777777" w:rsidR="00AF48BD" w:rsidRDefault="00AF48BD" w:rsidP="00926888">
            <w:pPr>
              <w:spacing w:line="276" w:lineRule="auto"/>
              <w:jc w:val="both"/>
              <w:rPr>
                <w:rFonts w:asciiTheme="minorHAnsi" w:hAnsiTheme="minorHAnsi"/>
                <w:sz w:val="22"/>
                <w:szCs w:val="22"/>
              </w:rPr>
            </w:pPr>
            <w:r w:rsidRPr="001956D0">
              <w:rPr>
                <w:rFonts w:asciiTheme="minorHAnsi" w:hAnsiTheme="minorHAnsi"/>
                <w:sz w:val="22"/>
                <w:szCs w:val="22"/>
              </w:rPr>
              <w:t xml:space="preserve">El Gerente del Contratante, el </w:t>
            </w:r>
            <w:r>
              <w:rPr>
                <w:rFonts w:asciiTheme="minorHAnsi" w:hAnsiTheme="minorHAnsi"/>
                <w:sz w:val="22"/>
                <w:szCs w:val="22"/>
              </w:rPr>
              <w:t>proveedor</w:t>
            </w:r>
            <w:r w:rsidRPr="001956D0">
              <w:rPr>
                <w:rFonts w:asciiTheme="minorHAnsi" w:hAnsiTheme="minorHAnsi"/>
                <w:sz w:val="22"/>
                <w:szCs w:val="22"/>
              </w:rPr>
              <w:t>, la Empresa de Fiscalización, y las Personas determinadas por el Gerente del Contratante, deberán presenciar todas las pruebas de desempeño caso contrario, estas pruebas no serán consideradas válidas, por lo cual deberán ser repetidas por el Contratista.</w:t>
            </w:r>
          </w:p>
          <w:p w14:paraId="34750662" w14:textId="77777777" w:rsidR="00AF48BD" w:rsidRPr="001956D0" w:rsidRDefault="00AF48BD" w:rsidP="00926888">
            <w:pPr>
              <w:spacing w:line="276" w:lineRule="auto"/>
              <w:jc w:val="both"/>
              <w:rPr>
                <w:rFonts w:asciiTheme="minorHAnsi" w:hAnsiTheme="minorHAnsi"/>
                <w:sz w:val="22"/>
                <w:szCs w:val="22"/>
              </w:rPr>
            </w:pPr>
          </w:p>
          <w:p w14:paraId="0882B2A6" w14:textId="77777777" w:rsidR="00AF48BD" w:rsidRDefault="00AF48BD" w:rsidP="00926888">
            <w:pPr>
              <w:spacing w:line="276" w:lineRule="auto"/>
              <w:jc w:val="both"/>
              <w:rPr>
                <w:rFonts w:asciiTheme="minorHAnsi" w:hAnsiTheme="minorHAnsi"/>
                <w:sz w:val="22"/>
                <w:szCs w:val="22"/>
              </w:rPr>
            </w:pPr>
            <w:r w:rsidRPr="001956D0">
              <w:rPr>
                <w:rFonts w:asciiTheme="minorHAnsi" w:hAnsiTheme="minorHAnsi"/>
                <w:sz w:val="22"/>
                <w:szCs w:val="22"/>
              </w:rPr>
              <w:t>Si por causas no atribuibles al Contratista no se encuentran presentes el Gerente del Contratante, el licenciante de la tecnología, la Empresa de Fiscalización, y las Personas determinadas por el Gerente del Contratante, se considerará que las pruebas fueron realizadas en presencia de ellos. Estas pruebas serán consideradas válidas siempre y cuando los resultados de las mismas se encuentren conforme a los parámetros establecidos en las especificaciones técnicas</w:t>
            </w:r>
          </w:p>
          <w:p w14:paraId="190C4401" w14:textId="77777777" w:rsidR="00AF48BD" w:rsidRPr="001956D0" w:rsidRDefault="00AF48BD" w:rsidP="00926888">
            <w:pPr>
              <w:spacing w:line="276" w:lineRule="auto"/>
              <w:jc w:val="both"/>
              <w:rPr>
                <w:rFonts w:asciiTheme="minorHAnsi" w:hAnsiTheme="minorHAnsi"/>
                <w:sz w:val="22"/>
                <w:szCs w:val="22"/>
              </w:rPr>
            </w:pPr>
          </w:p>
          <w:p w14:paraId="06998899" w14:textId="77777777" w:rsidR="00AF48BD" w:rsidRPr="001956D0" w:rsidRDefault="00AF48BD" w:rsidP="00926888">
            <w:pPr>
              <w:spacing w:line="276" w:lineRule="auto"/>
              <w:jc w:val="both"/>
              <w:rPr>
                <w:rFonts w:asciiTheme="minorHAnsi" w:hAnsiTheme="minorHAnsi"/>
                <w:b/>
                <w:sz w:val="22"/>
                <w:szCs w:val="22"/>
              </w:rPr>
            </w:pPr>
            <w:r w:rsidRPr="001956D0">
              <w:rPr>
                <w:rFonts w:asciiTheme="minorHAnsi" w:hAnsiTheme="minorHAnsi"/>
                <w:b/>
                <w:sz w:val="22"/>
                <w:szCs w:val="22"/>
              </w:rPr>
              <w:t>Condiciones de las Pruebas de Desempeño.</w:t>
            </w:r>
          </w:p>
          <w:p w14:paraId="4B1A0BD4" w14:textId="77777777" w:rsidR="00AF48BD" w:rsidRPr="001956D0" w:rsidRDefault="00AF48BD" w:rsidP="00926888">
            <w:pPr>
              <w:spacing w:line="276" w:lineRule="auto"/>
              <w:jc w:val="both"/>
              <w:rPr>
                <w:rFonts w:asciiTheme="minorHAnsi" w:hAnsiTheme="minorHAnsi"/>
                <w:sz w:val="22"/>
                <w:szCs w:val="22"/>
              </w:rPr>
            </w:pPr>
          </w:p>
          <w:p w14:paraId="4144B156" w14:textId="77777777" w:rsidR="00AF48BD" w:rsidRDefault="00AF48BD" w:rsidP="00926888">
            <w:pPr>
              <w:spacing w:line="276" w:lineRule="auto"/>
              <w:jc w:val="both"/>
              <w:rPr>
                <w:rFonts w:asciiTheme="minorHAnsi" w:hAnsiTheme="minorHAnsi"/>
                <w:sz w:val="22"/>
                <w:szCs w:val="22"/>
              </w:rPr>
            </w:pPr>
            <w:r w:rsidRPr="001956D0">
              <w:rPr>
                <w:rFonts w:asciiTheme="minorHAnsi" w:hAnsiTheme="minorHAnsi"/>
                <w:sz w:val="22"/>
                <w:szCs w:val="22"/>
              </w:rPr>
              <w:t>En el protocolo detallado de pruebas a ser entregado por el Contratista, se indicará el método para demostrar que se obtiene la producción garantizada de la URM.</w:t>
            </w:r>
          </w:p>
          <w:p w14:paraId="68DC18F9" w14:textId="77777777" w:rsidR="00791B95" w:rsidRPr="001956D0" w:rsidRDefault="00791B95" w:rsidP="00926888">
            <w:pPr>
              <w:spacing w:line="276" w:lineRule="auto"/>
              <w:jc w:val="both"/>
              <w:rPr>
                <w:rFonts w:asciiTheme="minorHAnsi" w:hAnsiTheme="minorHAnsi"/>
                <w:sz w:val="22"/>
                <w:szCs w:val="22"/>
              </w:rPr>
            </w:pPr>
          </w:p>
          <w:p w14:paraId="03540A9C" w14:textId="77777777" w:rsidR="00AF48BD" w:rsidRDefault="00AF48BD" w:rsidP="00926888">
            <w:pPr>
              <w:spacing w:line="276" w:lineRule="auto"/>
              <w:jc w:val="both"/>
              <w:rPr>
                <w:rFonts w:asciiTheme="minorHAnsi" w:hAnsiTheme="minorHAnsi"/>
                <w:sz w:val="22"/>
                <w:szCs w:val="22"/>
              </w:rPr>
            </w:pPr>
            <w:r w:rsidRPr="001956D0">
              <w:rPr>
                <w:rFonts w:asciiTheme="minorHAnsi" w:hAnsiTheme="minorHAnsi"/>
                <w:sz w:val="22"/>
                <w:szCs w:val="22"/>
              </w:rPr>
              <w:t>Asimismo, según la Ingeniería de Detalle, Procura, Construcción y Puesta en Marcha, la URM deberá mostrar los comportamientos de acuerdo con los protocolos de los fabricantes respectivos, Las Pruebas de Desempeño serán realizadas de acuerdo a las condiciones establecidas en las Especificaciones Técnicas</w:t>
            </w:r>
          </w:p>
          <w:p w14:paraId="4A27B865" w14:textId="77777777" w:rsidR="00AF48BD" w:rsidRPr="001956D0" w:rsidRDefault="00AF48BD" w:rsidP="00926888">
            <w:pPr>
              <w:spacing w:line="276" w:lineRule="auto"/>
              <w:jc w:val="both"/>
              <w:rPr>
                <w:rFonts w:asciiTheme="minorHAnsi" w:hAnsiTheme="minorHAnsi"/>
                <w:sz w:val="22"/>
                <w:szCs w:val="22"/>
              </w:rPr>
            </w:pPr>
          </w:p>
          <w:p w14:paraId="70D9DD99" w14:textId="77777777" w:rsidR="00AF48BD" w:rsidRPr="001956D0" w:rsidRDefault="00AF48BD" w:rsidP="00926888">
            <w:pPr>
              <w:spacing w:line="276" w:lineRule="auto"/>
              <w:jc w:val="both"/>
              <w:rPr>
                <w:rFonts w:asciiTheme="minorHAnsi" w:hAnsiTheme="minorHAnsi"/>
                <w:b/>
                <w:sz w:val="22"/>
                <w:szCs w:val="22"/>
              </w:rPr>
            </w:pPr>
            <w:r w:rsidRPr="001956D0">
              <w:rPr>
                <w:rFonts w:asciiTheme="minorHAnsi" w:hAnsiTheme="minorHAnsi"/>
                <w:b/>
                <w:sz w:val="22"/>
                <w:szCs w:val="22"/>
              </w:rPr>
              <w:t>Suspensión de las Pruebas de Desempeño.</w:t>
            </w:r>
          </w:p>
          <w:p w14:paraId="71171E6E" w14:textId="77777777" w:rsidR="00AF48BD" w:rsidRPr="001956D0" w:rsidRDefault="00AF48BD" w:rsidP="00926888">
            <w:pPr>
              <w:spacing w:line="276" w:lineRule="auto"/>
              <w:jc w:val="both"/>
              <w:rPr>
                <w:rFonts w:asciiTheme="minorHAnsi" w:hAnsiTheme="minorHAnsi"/>
                <w:sz w:val="22"/>
                <w:szCs w:val="22"/>
              </w:rPr>
            </w:pPr>
          </w:p>
          <w:p w14:paraId="1EF758E0" w14:textId="77777777" w:rsidR="00AF48BD" w:rsidRDefault="00AF48BD" w:rsidP="00926888">
            <w:pPr>
              <w:spacing w:line="276" w:lineRule="auto"/>
              <w:jc w:val="both"/>
              <w:rPr>
                <w:rFonts w:asciiTheme="minorHAnsi" w:hAnsiTheme="minorHAnsi"/>
                <w:sz w:val="22"/>
                <w:szCs w:val="22"/>
              </w:rPr>
            </w:pPr>
            <w:r w:rsidRPr="001956D0">
              <w:rPr>
                <w:rFonts w:asciiTheme="minorHAnsi" w:hAnsiTheme="minorHAnsi"/>
                <w:sz w:val="22"/>
                <w:szCs w:val="22"/>
              </w:rPr>
              <w:t>El Gerente del Contratante, previa aprobación del Contratante y/o el Contratista, podrá ordenar que se suspenda cualquiera de las Pruebas de Desempeño si proceder con ellas sería, en la opinión de la Parte que la objete, peligroso para bienes, personas o causaría daños a la Planta o alguno(s) de sus Equipos o instalaciones.</w:t>
            </w:r>
          </w:p>
          <w:p w14:paraId="1219470B" w14:textId="77777777" w:rsidR="00AF48BD" w:rsidRDefault="00AF48BD" w:rsidP="00926888">
            <w:pPr>
              <w:spacing w:line="276" w:lineRule="auto"/>
              <w:jc w:val="both"/>
              <w:rPr>
                <w:rFonts w:asciiTheme="minorHAnsi" w:hAnsiTheme="minorHAnsi"/>
                <w:sz w:val="22"/>
                <w:szCs w:val="22"/>
              </w:rPr>
            </w:pPr>
          </w:p>
          <w:p w14:paraId="3FC2CF0D" w14:textId="77777777" w:rsidR="0067276D" w:rsidRPr="001956D0" w:rsidRDefault="0067276D" w:rsidP="00926888">
            <w:pPr>
              <w:spacing w:line="276" w:lineRule="auto"/>
              <w:jc w:val="both"/>
              <w:rPr>
                <w:rFonts w:asciiTheme="minorHAnsi" w:hAnsiTheme="minorHAnsi"/>
                <w:sz w:val="22"/>
                <w:szCs w:val="22"/>
              </w:rPr>
            </w:pPr>
          </w:p>
          <w:p w14:paraId="6EC73747" w14:textId="77777777" w:rsidR="00AF48BD" w:rsidRPr="001956D0" w:rsidRDefault="00AF48BD" w:rsidP="00926888">
            <w:pPr>
              <w:spacing w:line="276" w:lineRule="auto"/>
              <w:jc w:val="both"/>
              <w:rPr>
                <w:rFonts w:asciiTheme="minorHAnsi" w:hAnsiTheme="minorHAnsi"/>
                <w:b/>
                <w:sz w:val="22"/>
                <w:szCs w:val="22"/>
              </w:rPr>
            </w:pPr>
            <w:r w:rsidRPr="001956D0">
              <w:rPr>
                <w:rFonts w:asciiTheme="minorHAnsi" w:hAnsiTheme="minorHAnsi"/>
                <w:b/>
                <w:sz w:val="22"/>
                <w:szCs w:val="22"/>
              </w:rPr>
              <w:t>Equipo para las Pruebas de Desempeño.</w:t>
            </w:r>
          </w:p>
          <w:p w14:paraId="6BA0872A" w14:textId="77777777" w:rsidR="00AF48BD" w:rsidRPr="001956D0" w:rsidRDefault="00AF48BD" w:rsidP="00926888">
            <w:pPr>
              <w:spacing w:line="276" w:lineRule="auto"/>
              <w:jc w:val="both"/>
              <w:rPr>
                <w:rFonts w:asciiTheme="minorHAnsi" w:hAnsiTheme="minorHAnsi"/>
                <w:sz w:val="22"/>
                <w:szCs w:val="22"/>
              </w:rPr>
            </w:pPr>
          </w:p>
          <w:p w14:paraId="086E5783" w14:textId="77777777" w:rsidR="00AF48BD" w:rsidRPr="001956D0" w:rsidRDefault="00AF48BD" w:rsidP="00926888">
            <w:pPr>
              <w:spacing w:line="276" w:lineRule="auto"/>
              <w:jc w:val="both"/>
              <w:rPr>
                <w:rFonts w:asciiTheme="minorHAnsi" w:hAnsiTheme="minorHAnsi"/>
                <w:sz w:val="22"/>
                <w:szCs w:val="22"/>
              </w:rPr>
            </w:pPr>
            <w:r w:rsidRPr="001956D0">
              <w:rPr>
                <w:rFonts w:asciiTheme="minorHAnsi" w:hAnsiTheme="minorHAnsi"/>
                <w:sz w:val="22"/>
                <w:szCs w:val="22"/>
              </w:rPr>
              <w:t>Todas las Pruebas de Desempeño se realizarán usando equipos calibrados, certificados y provistos por el Contratista y bajo la total responsabilidad de éste.</w:t>
            </w:r>
          </w:p>
          <w:p w14:paraId="0C1FFCCF" w14:textId="77777777" w:rsidR="00AF48BD" w:rsidRDefault="00AF48BD" w:rsidP="00926888">
            <w:pPr>
              <w:spacing w:line="276" w:lineRule="auto"/>
              <w:jc w:val="both"/>
              <w:rPr>
                <w:rFonts w:asciiTheme="minorHAnsi" w:hAnsiTheme="minorHAnsi"/>
                <w:sz w:val="22"/>
                <w:szCs w:val="22"/>
              </w:rPr>
            </w:pPr>
          </w:p>
          <w:p w14:paraId="423237DD" w14:textId="77777777" w:rsidR="00AF48BD" w:rsidRPr="001956D0" w:rsidRDefault="00AF48BD" w:rsidP="00926888">
            <w:pPr>
              <w:spacing w:line="276" w:lineRule="auto"/>
              <w:jc w:val="both"/>
              <w:rPr>
                <w:rFonts w:asciiTheme="minorHAnsi" w:hAnsiTheme="minorHAnsi"/>
                <w:b/>
                <w:sz w:val="22"/>
                <w:szCs w:val="22"/>
              </w:rPr>
            </w:pPr>
            <w:r w:rsidRPr="001956D0">
              <w:rPr>
                <w:rFonts w:asciiTheme="minorHAnsi" w:hAnsiTheme="minorHAnsi"/>
                <w:b/>
                <w:sz w:val="22"/>
                <w:szCs w:val="22"/>
              </w:rPr>
              <w:t>Daños.</w:t>
            </w:r>
          </w:p>
          <w:p w14:paraId="1B95E8A3" w14:textId="77777777" w:rsidR="00AF48BD" w:rsidRDefault="00AF48BD" w:rsidP="00926888">
            <w:pPr>
              <w:spacing w:line="276" w:lineRule="auto"/>
              <w:jc w:val="both"/>
              <w:rPr>
                <w:rFonts w:asciiTheme="minorHAnsi" w:hAnsiTheme="minorHAnsi"/>
                <w:sz w:val="22"/>
                <w:szCs w:val="22"/>
              </w:rPr>
            </w:pPr>
            <w:r w:rsidRPr="001956D0">
              <w:rPr>
                <w:rFonts w:asciiTheme="minorHAnsi" w:hAnsiTheme="minorHAnsi"/>
                <w:sz w:val="22"/>
                <w:szCs w:val="22"/>
              </w:rPr>
              <w:t>En caso de que la Prueba de Desempeño más reciente determine que la Producción de la URM es inferior al volumen establecido, el Contratista corregirá y repetirá las pruebas a la URM debiendo pagar por Día, por concepto de multas, hasta que la URM haya alcanzado el nivel de la Producción requerida, de acuerdo y en aplicación a lo determinado en las Especificaciones Técnicas</w:t>
            </w:r>
          </w:p>
          <w:p w14:paraId="610A7667" w14:textId="77777777" w:rsidR="00AF48BD" w:rsidRPr="001956D0" w:rsidRDefault="00AF48BD" w:rsidP="00926888">
            <w:pPr>
              <w:spacing w:line="276" w:lineRule="auto"/>
              <w:jc w:val="both"/>
              <w:rPr>
                <w:rFonts w:asciiTheme="minorHAnsi" w:hAnsiTheme="minorHAnsi"/>
                <w:sz w:val="22"/>
                <w:szCs w:val="22"/>
              </w:rPr>
            </w:pPr>
          </w:p>
          <w:p w14:paraId="696D284E" w14:textId="77777777" w:rsidR="00AF48BD" w:rsidRPr="001956D0" w:rsidRDefault="00AF48BD" w:rsidP="00926888">
            <w:pPr>
              <w:spacing w:line="276" w:lineRule="auto"/>
              <w:jc w:val="both"/>
              <w:rPr>
                <w:rFonts w:asciiTheme="minorHAnsi" w:hAnsiTheme="minorHAnsi"/>
                <w:b/>
                <w:sz w:val="22"/>
                <w:szCs w:val="22"/>
              </w:rPr>
            </w:pPr>
            <w:r w:rsidRPr="001956D0">
              <w:rPr>
                <w:rFonts w:asciiTheme="minorHAnsi" w:hAnsiTheme="minorHAnsi"/>
                <w:b/>
                <w:sz w:val="22"/>
                <w:szCs w:val="22"/>
              </w:rPr>
              <w:t>Repetición de las Pruebas.</w:t>
            </w:r>
          </w:p>
          <w:p w14:paraId="1BB01ED7" w14:textId="77777777" w:rsidR="00AF48BD" w:rsidRDefault="00AF48BD" w:rsidP="00926888">
            <w:pPr>
              <w:spacing w:line="276" w:lineRule="auto"/>
              <w:jc w:val="both"/>
              <w:rPr>
                <w:rFonts w:asciiTheme="minorHAnsi" w:hAnsiTheme="minorHAnsi"/>
                <w:sz w:val="22"/>
                <w:szCs w:val="22"/>
              </w:rPr>
            </w:pPr>
          </w:p>
          <w:p w14:paraId="4E9BE42A" w14:textId="77777777" w:rsidR="00AF48BD" w:rsidRPr="001956D0" w:rsidRDefault="00AF48BD" w:rsidP="00926888">
            <w:pPr>
              <w:spacing w:line="276" w:lineRule="auto"/>
              <w:jc w:val="both"/>
              <w:rPr>
                <w:rFonts w:asciiTheme="minorHAnsi" w:hAnsiTheme="minorHAnsi"/>
                <w:sz w:val="22"/>
                <w:szCs w:val="22"/>
              </w:rPr>
            </w:pPr>
            <w:r w:rsidRPr="001956D0">
              <w:rPr>
                <w:rFonts w:asciiTheme="minorHAnsi" w:hAnsiTheme="minorHAnsi"/>
                <w:sz w:val="22"/>
                <w:szCs w:val="22"/>
              </w:rPr>
              <w:t xml:space="preserve">En caso de que las pruebas resulten fallidas, el Contratista deberá repetirlas tan pronto </w:t>
            </w:r>
            <w:r w:rsidR="00CF6CF9" w:rsidRPr="00CF6CF9">
              <w:rPr>
                <w:rFonts w:asciiTheme="minorHAnsi" w:hAnsiTheme="minorHAnsi"/>
                <w:sz w:val="22"/>
                <w:szCs w:val="22"/>
              </w:rPr>
              <w:t>sea posible</w:t>
            </w:r>
            <w:r w:rsidRPr="001956D0">
              <w:rPr>
                <w:rFonts w:asciiTheme="minorHAnsi" w:hAnsiTheme="minorHAnsi"/>
                <w:sz w:val="22"/>
                <w:szCs w:val="22"/>
              </w:rPr>
              <w:t xml:space="preserve"> tantas veces sea necesario hasta que el Contratante apruebe las Pruebas de Desempeño. El Contratista hará los ajustes y las modificaciones en las Obras que sean necesarios o beneficiosos para que la URM pueda cumplir con las garantías de desempeño y requisitos pertinentes de aceptación establecidos como resultado de la Prueba de Desempeño.</w:t>
            </w:r>
          </w:p>
          <w:p w14:paraId="4D8CF2BA" w14:textId="77777777" w:rsidR="00AF48BD" w:rsidRPr="001956D0" w:rsidRDefault="00AF48BD" w:rsidP="00926888">
            <w:pPr>
              <w:spacing w:line="276" w:lineRule="auto"/>
              <w:jc w:val="both"/>
              <w:rPr>
                <w:rFonts w:asciiTheme="minorHAnsi" w:hAnsiTheme="minorHAnsi"/>
                <w:sz w:val="22"/>
                <w:szCs w:val="22"/>
              </w:rPr>
            </w:pPr>
          </w:p>
          <w:p w14:paraId="3348B0BF" w14:textId="77777777" w:rsidR="00AF48BD" w:rsidRPr="001956D0" w:rsidRDefault="00AF48BD" w:rsidP="00926888">
            <w:pPr>
              <w:spacing w:line="276" w:lineRule="auto"/>
              <w:jc w:val="both"/>
              <w:rPr>
                <w:rFonts w:asciiTheme="minorHAnsi" w:hAnsiTheme="minorHAnsi"/>
                <w:sz w:val="22"/>
                <w:szCs w:val="22"/>
              </w:rPr>
            </w:pPr>
            <w:r w:rsidRPr="001956D0">
              <w:rPr>
                <w:rFonts w:asciiTheme="minorHAnsi" w:hAnsiTheme="minorHAnsi"/>
                <w:sz w:val="22"/>
                <w:szCs w:val="22"/>
              </w:rPr>
              <w:t>El Contratista le presentará al Gerente del Contratante los detalles de los ajustes o las modificaciones que se propone hacerle a la Planta y cubrirá los costos asociados a la repetición de las pruebas y a cualquier inconveniente o daño causado por esta, de acuerdo a las especificaciones  técnicas</w:t>
            </w:r>
          </w:p>
          <w:p w14:paraId="06B16DCD" w14:textId="77777777" w:rsidR="00AF48BD" w:rsidRDefault="00AF48BD" w:rsidP="00926888">
            <w:pPr>
              <w:spacing w:line="276" w:lineRule="auto"/>
              <w:jc w:val="both"/>
              <w:rPr>
                <w:rFonts w:asciiTheme="minorHAnsi" w:hAnsiTheme="minorHAnsi"/>
                <w:sz w:val="22"/>
                <w:szCs w:val="22"/>
              </w:rPr>
            </w:pPr>
          </w:p>
          <w:p w14:paraId="5FCDFFDA" w14:textId="77777777" w:rsidR="00AF48BD" w:rsidRPr="001956D0" w:rsidRDefault="00AF48BD" w:rsidP="00926888">
            <w:pPr>
              <w:spacing w:line="276" w:lineRule="auto"/>
              <w:jc w:val="both"/>
              <w:rPr>
                <w:rFonts w:asciiTheme="minorHAnsi" w:hAnsiTheme="minorHAnsi"/>
                <w:b/>
                <w:sz w:val="22"/>
                <w:szCs w:val="22"/>
              </w:rPr>
            </w:pPr>
            <w:r w:rsidRPr="001956D0">
              <w:rPr>
                <w:rFonts w:asciiTheme="minorHAnsi" w:hAnsiTheme="minorHAnsi"/>
                <w:b/>
                <w:sz w:val="22"/>
                <w:szCs w:val="22"/>
              </w:rPr>
              <w:t>Certificado de Pruebas.</w:t>
            </w:r>
          </w:p>
          <w:p w14:paraId="7CDD38BD" w14:textId="77777777" w:rsidR="00AF48BD" w:rsidRDefault="00AF48BD" w:rsidP="00926888">
            <w:pPr>
              <w:spacing w:line="276" w:lineRule="auto"/>
              <w:jc w:val="both"/>
              <w:rPr>
                <w:rFonts w:asciiTheme="minorHAnsi" w:hAnsiTheme="minorHAnsi"/>
                <w:sz w:val="22"/>
                <w:szCs w:val="22"/>
              </w:rPr>
            </w:pPr>
          </w:p>
          <w:p w14:paraId="4DD6B61A" w14:textId="77777777" w:rsidR="00AF48BD" w:rsidRDefault="00AF48BD" w:rsidP="00926888">
            <w:pPr>
              <w:spacing w:line="276" w:lineRule="auto"/>
              <w:jc w:val="both"/>
              <w:rPr>
                <w:rFonts w:asciiTheme="minorHAnsi" w:hAnsiTheme="minorHAnsi"/>
                <w:sz w:val="22"/>
                <w:szCs w:val="22"/>
              </w:rPr>
            </w:pPr>
            <w:r w:rsidRPr="001956D0">
              <w:rPr>
                <w:rFonts w:asciiTheme="minorHAnsi" w:hAnsiTheme="minorHAnsi"/>
                <w:sz w:val="22"/>
                <w:szCs w:val="22"/>
              </w:rPr>
              <w:t xml:space="preserve">Tan pronto se realice las Pruebas de Desempeño (incluidas las Pruebas de Desempeño repetidas, si fuere el caso), el Contratista le proveerá a la Empresa de Fiscalización y/o al Gerente del Contratante detalle completo de los resultados, junto con la evaluación de los mismos. Si la Empresa de Fiscalización y/o el Gerente del Contratante constata que los resultados obtenidos en la Prueba de Desempeño responden a los especificados al efecto, la Empresa de Fiscalización dará su conformidad y el Gerente del Contratante aprobará los mismos, dentro de los cinco (5) Días Hábiles Administrativos de recibido el informe emitirá el Certificado de Prueba y en dicho certificado hará constar los resultados de las pruebas que se lograron y la fecha de éstos, </w:t>
            </w:r>
          </w:p>
          <w:p w14:paraId="4114DEA2" w14:textId="77777777" w:rsidR="00AF48BD" w:rsidRDefault="00AF48BD" w:rsidP="00926888">
            <w:pPr>
              <w:spacing w:line="276" w:lineRule="auto"/>
              <w:jc w:val="both"/>
              <w:rPr>
                <w:rFonts w:asciiTheme="minorHAnsi" w:hAnsiTheme="minorHAnsi"/>
                <w:sz w:val="22"/>
                <w:szCs w:val="22"/>
              </w:rPr>
            </w:pPr>
          </w:p>
          <w:p w14:paraId="58ADC8DD" w14:textId="77777777" w:rsidR="00AF48BD" w:rsidRPr="001956D0" w:rsidRDefault="00AF48BD" w:rsidP="00926888">
            <w:pPr>
              <w:spacing w:line="276" w:lineRule="auto"/>
              <w:jc w:val="both"/>
              <w:rPr>
                <w:rFonts w:asciiTheme="minorHAnsi" w:hAnsiTheme="minorHAnsi"/>
                <w:b/>
                <w:sz w:val="22"/>
                <w:szCs w:val="22"/>
              </w:rPr>
            </w:pPr>
            <w:r w:rsidRPr="001956D0">
              <w:rPr>
                <w:rFonts w:asciiTheme="minorHAnsi" w:hAnsiTheme="minorHAnsi"/>
                <w:b/>
                <w:sz w:val="22"/>
                <w:szCs w:val="22"/>
              </w:rPr>
              <w:t>No Emisión de un Certificado de Pruebas.</w:t>
            </w:r>
          </w:p>
          <w:p w14:paraId="1DFFA239" w14:textId="77777777" w:rsidR="00AF48BD" w:rsidRPr="001956D0" w:rsidRDefault="00AF48BD" w:rsidP="00926888">
            <w:pPr>
              <w:spacing w:line="276" w:lineRule="auto"/>
              <w:jc w:val="both"/>
              <w:rPr>
                <w:rFonts w:asciiTheme="minorHAnsi" w:hAnsiTheme="minorHAnsi"/>
                <w:sz w:val="22"/>
                <w:szCs w:val="22"/>
              </w:rPr>
            </w:pPr>
          </w:p>
          <w:p w14:paraId="72FF39AC" w14:textId="77777777" w:rsidR="00AF48BD" w:rsidRPr="001956D0" w:rsidRDefault="00AF48BD" w:rsidP="00926888">
            <w:pPr>
              <w:spacing w:line="276" w:lineRule="auto"/>
              <w:jc w:val="both"/>
              <w:rPr>
                <w:rFonts w:asciiTheme="minorHAnsi" w:hAnsiTheme="minorHAnsi"/>
                <w:sz w:val="22"/>
                <w:szCs w:val="22"/>
              </w:rPr>
            </w:pPr>
            <w:r w:rsidRPr="001956D0">
              <w:rPr>
                <w:rFonts w:asciiTheme="minorHAnsi" w:hAnsiTheme="minorHAnsi"/>
                <w:sz w:val="22"/>
                <w:szCs w:val="22"/>
              </w:rPr>
              <w:t>Si el Gerente del Contratante concluye que el Contratista no tiene derecho a recibir el Certificado de Prueba bajo esta Sub Cláusula, notificará por escrito al Contratista y al Contratante informando las razones de ello.</w:t>
            </w:r>
          </w:p>
          <w:p w14:paraId="44547AF0" w14:textId="77777777" w:rsidR="00AF48BD" w:rsidRDefault="00AF48BD" w:rsidP="001956D0">
            <w:pPr>
              <w:jc w:val="both"/>
            </w:pPr>
          </w:p>
          <w:p w14:paraId="450D5706" w14:textId="77777777" w:rsidR="000D5A66" w:rsidRPr="00026C91" w:rsidRDefault="000D5A66" w:rsidP="00686349">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RECEPCIÓN PROVISIONAL Y RECEPCIÓN DEFINITIVA</w:t>
            </w:r>
          </w:p>
          <w:p w14:paraId="2BD06DE7" w14:textId="77777777" w:rsidR="000D5A66" w:rsidRDefault="000D5A66" w:rsidP="00D972D7">
            <w:pPr>
              <w:pStyle w:val="Default"/>
              <w:jc w:val="both"/>
              <w:rPr>
                <w:rFonts w:asciiTheme="minorHAnsi" w:hAnsiTheme="minorHAnsi" w:cstheme="minorHAnsi"/>
                <w:sz w:val="22"/>
                <w:szCs w:val="22"/>
              </w:rPr>
            </w:pPr>
          </w:p>
          <w:p w14:paraId="7614FFE5" w14:textId="77777777" w:rsidR="00974588" w:rsidRPr="008E0727" w:rsidRDefault="00974588" w:rsidP="00686349">
            <w:pPr>
              <w:pStyle w:val="Ttulo2"/>
              <w:numPr>
                <w:ilvl w:val="3"/>
                <w:numId w:val="1"/>
              </w:numPr>
              <w:spacing w:before="0" w:after="0" w:line="276" w:lineRule="auto"/>
              <w:rPr>
                <w:rFonts w:asciiTheme="minorHAnsi" w:hAnsiTheme="minorHAnsi"/>
                <w:szCs w:val="22"/>
                <w:lang w:val="es-BO"/>
              </w:rPr>
            </w:pPr>
            <w:r w:rsidRPr="00974588">
              <w:rPr>
                <w:rFonts w:asciiTheme="minorHAnsi" w:hAnsiTheme="minorHAnsi" w:cstheme="minorHAnsi"/>
              </w:rPr>
              <w:t>RECEPCIÓN</w:t>
            </w:r>
            <w:r w:rsidRPr="008E0727">
              <w:rPr>
                <w:rFonts w:asciiTheme="minorHAnsi" w:hAnsiTheme="minorHAnsi"/>
                <w:szCs w:val="22"/>
                <w:lang w:val="es-BO"/>
              </w:rPr>
              <w:t xml:space="preserve"> PROVISIONAL</w:t>
            </w:r>
          </w:p>
          <w:p w14:paraId="1EA9F140" w14:textId="1326190A" w:rsidR="00EA22BB" w:rsidRDefault="00974588" w:rsidP="00974588">
            <w:pPr>
              <w:pStyle w:val="Normal-sp"/>
              <w:spacing w:line="276" w:lineRule="auto"/>
              <w:jc w:val="both"/>
              <w:rPr>
                <w:rFonts w:asciiTheme="minorHAnsi" w:hAnsiTheme="minorHAnsi" w:cs="Arial"/>
                <w:sz w:val="22"/>
                <w:szCs w:val="22"/>
              </w:rPr>
            </w:pPr>
            <w:r w:rsidRPr="008E0727">
              <w:rPr>
                <w:rFonts w:asciiTheme="minorHAnsi" w:hAnsiTheme="minorHAnsi" w:cs="Arial"/>
                <w:sz w:val="22"/>
                <w:szCs w:val="22"/>
              </w:rPr>
              <w:t>La Recepción Provisional procederá cuando el CONTRATISTA notifique a</w:t>
            </w:r>
            <w:r w:rsidR="00B24556">
              <w:rPr>
                <w:rFonts w:asciiTheme="minorHAnsi" w:hAnsiTheme="minorHAnsi" w:cs="Arial"/>
                <w:sz w:val="22"/>
                <w:szCs w:val="22"/>
              </w:rPr>
              <w:t xml:space="preserve"> </w:t>
            </w:r>
            <w:r w:rsidRPr="008E0727">
              <w:rPr>
                <w:rFonts w:asciiTheme="minorHAnsi" w:hAnsiTheme="minorHAnsi" w:cs="Arial"/>
                <w:sz w:val="22"/>
                <w:szCs w:val="22"/>
              </w:rPr>
              <w:t>l</w:t>
            </w:r>
            <w:r w:rsidR="00B24556">
              <w:rPr>
                <w:rFonts w:asciiTheme="minorHAnsi" w:hAnsiTheme="minorHAnsi" w:cs="Arial"/>
                <w:sz w:val="22"/>
                <w:szCs w:val="22"/>
              </w:rPr>
              <w:t>a</w:t>
            </w:r>
            <w:r w:rsidRPr="008E0727">
              <w:rPr>
                <w:rFonts w:asciiTheme="minorHAnsi" w:hAnsiTheme="minorHAnsi" w:cs="Arial"/>
                <w:sz w:val="22"/>
                <w:szCs w:val="22"/>
              </w:rPr>
              <w:t xml:space="preserve"> </w:t>
            </w:r>
            <w:r w:rsidR="00B24556">
              <w:rPr>
                <w:rFonts w:asciiTheme="minorHAnsi" w:hAnsiTheme="minorHAnsi" w:cs="Arial"/>
                <w:sz w:val="22"/>
                <w:szCs w:val="22"/>
              </w:rPr>
              <w:t>FISCALIZACION</w:t>
            </w:r>
            <w:r w:rsidRPr="008E0727">
              <w:rPr>
                <w:rFonts w:asciiTheme="minorHAnsi" w:hAnsiTheme="minorHAnsi" w:cs="Arial"/>
                <w:sz w:val="22"/>
                <w:szCs w:val="22"/>
              </w:rPr>
              <w:t xml:space="preserve"> y al </w:t>
            </w:r>
            <w:r w:rsidR="00980545">
              <w:rPr>
                <w:rFonts w:asciiTheme="minorHAnsi" w:hAnsiTheme="minorHAnsi" w:cs="Arial"/>
                <w:sz w:val="22"/>
                <w:szCs w:val="22"/>
              </w:rPr>
              <w:t>Gerente del Contratante</w:t>
            </w:r>
            <w:r w:rsidR="00980545" w:rsidRPr="008E0727">
              <w:rPr>
                <w:rFonts w:asciiTheme="minorHAnsi" w:hAnsiTheme="minorHAnsi" w:cs="Arial"/>
                <w:sz w:val="22"/>
                <w:szCs w:val="22"/>
              </w:rPr>
              <w:t xml:space="preserve"> </w:t>
            </w:r>
            <w:r w:rsidRPr="008E0727">
              <w:rPr>
                <w:rFonts w:asciiTheme="minorHAnsi" w:hAnsiTheme="minorHAnsi" w:cs="Arial"/>
                <w:sz w:val="22"/>
                <w:szCs w:val="22"/>
              </w:rPr>
              <w:t xml:space="preserve">que los trabajos han finalizado de acuerdo con el alcance indicado en los documentos y especificaciones del Proyecto. </w:t>
            </w:r>
            <w:r w:rsidR="00D80F7A" w:rsidRPr="00A23EDC">
              <w:rPr>
                <w:rFonts w:asciiTheme="minorHAnsi" w:hAnsiTheme="minorHAnsi" w:cs="Arial"/>
                <w:sz w:val="22"/>
                <w:szCs w:val="22"/>
              </w:rPr>
              <w:t xml:space="preserve">Cabe mencionar que </w:t>
            </w:r>
            <w:r w:rsidR="00EA22BB" w:rsidRPr="00A23EDC">
              <w:rPr>
                <w:rFonts w:asciiTheme="minorHAnsi" w:hAnsiTheme="minorHAnsi" w:cs="Arial"/>
                <w:sz w:val="22"/>
                <w:szCs w:val="22"/>
              </w:rPr>
              <w:t xml:space="preserve">la Recepción Provisional </w:t>
            </w:r>
            <w:r w:rsidR="00D80F7A" w:rsidRPr="00A23EDC">
              <w:rPr>
                <w:rFonts w:asciiTheme="minorHAnsi" w:hAnsiTheme="minorHAnsi" w:cs="Arial"/>
                <w:sz w:val="22"/>
                <w:szCs w:val="22"/>
              </w:rPr>
              <w:t xml:space="preserve">se realizará </w:t>
            </w:r>
            <w:r w:rsidR="00EA22BB" w:rsidRPr="00A23EDC">
              <w:rPr>
                <w:rFonts w:asciiTheme="minorHAnsi" w:hAnsiTheme="minorHAnsi" w:cs="Arial"/>
                <w:sz w:val="22"/>
                <w:szCs w:val="22"/>
              </w:rPr>
              <w:t xml:space="preserve">por </w:t>
            </w:r>
            <w:r w:rsidR="004412FE">
              <w:rPr>
                <w:rFonts w:asciiTheme="minorHAnsi" w:hAnsiTheme="minorHAnsi" w:cs="Arial"/>
                <w:sz w:val="22"/>
                <w:szCs w:val="22"/>
              </w:rPr>
              <w:t>URM (PSLRG y PSLCV)</w:t>
            </w:r>
            <w:r w:rsidR="004412FE" w:rsidRPr="00A23EDC">
              <w:rPr>
                <w:rFonts w:asciiTheme="minorHAnsi" w:hAnsiTheme="minorHAnsi" w:cs="Arial"/>
                <w:sz w:val="22"/>
                <w:szCs w:val="22"/>
              </w:rPr>
              <w:t xml:space="preserve"> </w:t>
            </w:r>
            <w:r w:rsidR="00EA22BB" w:rsidRPr="00A23EDC">
              <w:rPr>
                <w:rFonts w:asciiTheme="minorHAnsi" w:hAnsiTheme="minorHAnsi" w:cs="Arial"/>
                <w:sz w:val="22"/>
                <w:szCs w:val="22"/>
              </w:rPr>
              <w:t>según el plazo establecido en el cronograma del proyecto.</w:t>
            </w:r>
            <w:r w:rsidR="00EA22BB">
              <w:rPr>
                <w:rFonts w:asciiTheme="minorHAnsi" w:hAnsiTheme="minorHAnsi" w:cs="Arial"/>
                <w:sz w:val="22"/>
                <w:szCs w:val="22"/>
              </w:rPr>
              <w:t xml:space="preserve"> </w:t>
            </w:r>
          </w:p>
          <w:p w14:paraId="7898DDDE" w14:textId="77777777" w:rsidR="00974588" w:rsidRPr="008E0727" w:rsidRDefault="00974588" w:rsidP="00974588">
            <w:pPr>
              <w:pStyle w:val="Normal-sp"/>
              <w:spacing w:line="276" w:lineRule="auto"/>
              <w:jc w:val="both"/>
              <w:rPr>
                <w:rFonts w:asciiTheme="minorHAnsi" w:hAnsiTheme="minorHAnsi" w:cs="Arial"/>
                <w:sz w:val="22"/>
                <w:szCs w:val="22"/>
              </w:rPr>
            </w:pPr>
            <w:r w:rsidRPr="008E0727">
              <w:rPr>
                <w:rFonts w:asciiTheme="minorHAnsi" w:hAnsiTheme="minorHAnsi" w:cs="Arial"/>
                <w:sz w:val="22"/>
                <w:szCs w:val="22"/>
              </w:rPr>
              <w:t>Para la recepción provisional, el CONTRATISTA deberá limpiar y eliminar todos los materiales sobrantes, escombros, basuras y obras temporales de cualquier naturaleza, excepto aquellas que necesite utilizar durante el periodo de garantía. Esta limpieza estará sujeta a la aprobación d</w:t>
            </w:r>
            <w:r w:rsidR="00B12052">
              <w:rPr>
                <w:rFonts w:asciiTheme="minorHAnsi" w:hAnsiTheme="minorHAnsi" w:cs="Arial"/>
                <w:sz w:val="22"/>
                <w:szCs w:val="22"/>
              </w:rPr>
              <w:t xml:space="preserve">e la </w:t>
            </w:r>
            <w:r w:rsidR="00DF75A3">
              <w:rPr>
                <w:rFonts w:asciiTheme="minorHAnsi" w:hAnsiTheme="minorHAnsi" w:cs="Arial"/>
                <w:sz w:val="22"/>
                <w:szCs w:val="22"/>
              </w:rPr>
              <w:t>FISCALIZACIÓN</w:t>
            </w:r>
            <w:r w:rsidRPr="008E0727">
              <w:rPr>
                <w:rFonts w:asciiTheme="minorHAnsi" w:hAnsiTheme="minorHAnsi" w:cs="Arial"/>
                <w:sz w:val="22"/>
                <w:szCs w:val="22"/>
              </w:rPr>
              <w:t xml:space="preserve">. Este trabajo será considerado como indispensable para la recepción provisional y el cumplimiento del contrato. Si esta actividad no fue incluida de manera independiente en el Presupuesto, no será sujeto de pago directo. </w:t>
            </w:r>
          </w:p>
          <w:p w14:paraId="1B8481A4" w14:textId="77777777" w:rsidR="00974588" w:rsidRPr="008E0727" w:rsidRDefault="00974588" w:rsidP="00974588">
            <w:pPr>
              <w:pStyle w:val="Normal-sp"/>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Además deberá haber terminado exitosamente el periodo de Prueba de Desempeño, obteniendo la respectiva </w:t>
            </w:r>
            <w:r w:rsidR="00BB6A78">
              <w:rPr>
                <w:rFonts w:asciiTheme="minorHAnsi" w:hAnsiTheme="minorHAnsi" w:cs="Arial"/>
                <w:sz w:val="22"/>
                <w:szCs w:val="22"/>
              </w:rPr>
              <w:t xml:space="preserve">aprobación del informe de prueba de desempeño que es la constancia </w:t>
            </w:r>
            <w:r w:rsidRPr="008E0727">
              <w:rPr>
                <w:rFonts w:asciiTheme="minorHAnsi" w:hAnsiTheme="minorHAnsi" w:cs="Arial"/>
                <w:sz w:val="22"/>
                <w:szCs w:val="22"/>
              </w:rPr>
              <w:t xml:space="preserve">de cumplimiento de las mismas. </w:t>
            </w:r>
            <w:r w:rsidRPr="008E0727">
              <w:rPr>
                <w:rFonts w:asciiTheme="minorHAnsi" w:hAnsiTheme="minorHAnsi" w:cs="Arial"/>
                <w:sz w:val="22"/>
                <w:szCs w:val="22"/>
                <w:lang w:val="es-BO"/>
              </w:rPr>
              <w:t>Sólo cuando estas etapas se hubieran completado se procederá a la Recepción Provisional</w:t>
            </w:r>
          </w:p>
          <w:p w14:paraId="456E2AF2" w14:textId="77777777" w:rsidR="00974588" w:rsidRDefault="00974588" w:rsidP="00D972D7">
            <w:pPr>
              <w:pStyle w:val="Normal-sp"/>
              <w:spacing w:after="0" w:line="276" w:lineRule="auto"/>
              <w:jc w:val="both"/>
              <w:rPr>
                <w:rFonts w:asciiTheme="minorHAnsi" w:hAnsiTheme="minorHAnsi" w:cs="Arial"/>
                <w:sz w:val="22"/>
                <w:szCs w:val="22"/>
              </w:rPr>
            </w:pPr>
            <w:r w:rsidRPr="008E0727">
              <w:rPr>
                <w:rFonts w:asciiTheme="minorHAnsi" w:hAnsiTheme="minorHAnsi" w:cs="Arial"/>
                <w:sz w:val="22"/>
                <w:szCs w:val="22"/>
              </w:rPr>
              <w:t>El CONTRATISTA notificará a</w:t>
            </w:r>
            <w:r w:rsidR="0003070C">
              <w:rPr>
                <w:rFonts w:asciiTheme="minorHAnsi" w:hAnsiTheme="minorHAnsi" w:cs="Arial"/>
                <w:sz w:val="22"/>
                <w:szCs w:val="22"/>
              </w:rPr>
              <w:t xml:space="preserve"> </w:t>
            </w:r>
            <w:r w:rsidRPr="008E0727">
              <w:rPr>
                <w:rFonts w:asciiTheme="minorHAnsi" w:hAnsiTheme="minorHAnsi" w:cs="Arial"/>
                <w:sz w:val="22"/>
                <w:szCs w:val="22"/>
              </w:rPr>
              <w:t>l</w:t>
            </w:r>
            <w:r w:rsidR="0003070C">
              <w:rPr>
                <w:rFonts w:asciiTheme="minorHAnsi" w:hAnsiTheme="minorHAnsi" w:cs="Arial"/>
                <w:sz w:val="22"/>
                <w:szCs w:val="22"/>
              </w:rPr>
              <w:t>a</w:t>
            </w:r>
            <w:r w:rsidRPr="008E0727">
              <w:rPr>
                <w:rFonts w:asciiTheme="minorHAnsi" w:hAnsiTheme="minorHAnsi" w:cs="Arial"/>
                <w:sz w:val="22"/>
                <w:szCs w:val="22"/>
              </w:rPr>
              <w:t xml:space="preserve"> </w:t>
            </w:r>
            <w:r w:rsidR="0003070C">
              <w:rPr>
                <w:rFonts w:asciiTheme="minorHAnsi" w:hAnsiTheme="minorHAnsi" w:cstheme="minorHAnsi"/>
                <w:sz w:val="22"/>
                <w:szCs w:val="22"/>
                <w:lang w:val="es-BO" w:eastAsia="es-BO"/>
              </w:rPr>
              <w:t>FISCALIZACIÓN</w:t>
            </w:r>
            <w:r w:rsidRPr="008E0727">
              <w:rPr>
                <w:rFonts w:asciiTheme="minorHAnsi" w:hAnsiTheme="minorHAnsi" w:cs="Arial"/>
                <w:sz w:val="22"/>
                <w:szCs w:val="22"/>
              </w:rPr>
              <w:t xml:space="preserve"> y al </w:t>
            </w:r>
            <w:r w:rsidR="00960D15">
              <w:rPr>
                <w:rFonts w:asciiTheme="minorHAnsi" w:hAnsiTheme="minorHAnsi" w:cs="Arial"/>
                <w:sz w:val="22"/>
                <w:szCs w:val="22"/>
              </w:rPr>
              <w:t>Gerente del Contratante</w:t>
            </w:r>
            <w:r w:rsidRPr="008E0727">
              <w:rPr>
                <w:rFonts w:asciiTheme="minorHAnsi" w:hAnsiTheme="minorHAnsi" w:cs="Arial"/>
                <w:sz w:val="22"/>
                <w:szCs w:val="22"/>
              </w:rPr>
              <w:t xml:space="preserve"> con cinco (5) Días Hábiles de antelación, la fecha prevista para la realización de la Recepción </w:t>
            </w:r>
            <w:r w:rsidRPr="00A23EDC">
              <w:rPr>
                <w:rFonts w:asciiTheme="minorHAnsi" w:hAnsiTheme="minorHAnsi" w:cs="Arial"/>
                <w:sz w:val="22"/>
                <w:szCs w:val="22"/>
              </w:rPr>
              <w:t xml:space="preserve">Provisional </w:t>
            </w:r>
            <w:r w:rsidR="00EA22BB" w:rsidRPr="00A23EDC">
              <w:rPr>
                <w:rFonts w:asciiTheme="minorHAnsi" w:hAnsiTheme="minorHAnsi" w:cs="Arial"/>
                <w:sz w:val="22"/>
                <w:szCs w:val="22"/>
              </w:rPr>
              <w:t xml:space="preserve">de cada Planta </w:t>
            </w:r>
            <w:r w:rsidRPr="00A23EDC">
              <w:rPr>
                <w:rFonts w:asciiTheme="minorHAnsi" w:hAnsiTheme="minorHAnsi" w:cs="Arial"/>
                <w:sz w:val="22"/>
                <w:szCs w:val="22"/>
              </w:rPr>
              <w:t>mediante</w:t>
            </w:r>
            <w:r w:rsidRPr="008E0727">
              <w:rPr>
                <w:rFonts w:asciiTheme="minorHAnsi" w:hAnsiTheme="minorHAnsi" w:cs="Arial"/>
                <w:sz w:val="22"/>
                <w:szCs w:val="22"/>
              </w:rPr>
              <w:t xml:space="preserve"> una inspección final. Si el </w:t>
            </w:r>
            <w:r w:rsidR="0003070C">
              <w:rPr>
                <w:rFonts w:asciiTheme="minorHAnsi" w:hAnsiTheme="minorHAnsi" w:cstheme="minorHAnsi"/>
                <w:bCs/>
                <w:sz w:val="22"/>
                <w:szCs w:val="22"/>
                <w:lang w:eastAsia="es-BO"/>
              </w:rPr>
              <w:t xml:space="preserve">CONTRATANTE y/o la </w:t>
            </w:r>
            <w:r w:rsidR="0003070C">
              <w:rPr>
                <w:rFonts w:asciiTheme="minorHAnsi" w:hAnsiTheme="minorHAnsi" w:cstheme="minorHAnsi"/>
                <w:sz w:val="22"/>
                <w:szCs w:val="22"/>
                <w:lang w:val="es-BO" w:eastAsia="es-BO"/>
              </w:rPr>
              <w:t>FISCALIZACIÓN</w:t>
            </w:r>
            <w:r w:rsidRPr="008E0727">
              <w:rPr>
                <w:rFonts w:asciiTheme="minorHAnsi" w:hAnsiTheme="minorHAnsi" w:cs="Arial"/>
                <w:sz w:val="22"/>
                <w:szCs w:val="22"/>
              </w:rPr>
              <w:t>, al completarse la inspección final conjunta, establece que la forma en que han sido realizados los trabajos, o una parte de los mismos</w:t>
            </w:r>
            <w:r w:rsidR="00EA22BB">
              <w:rPr>
                <w:rFonts w:asciiTheme="minorHAnsi" w:hAnsiTheme="minorHAnsi" w:cs="Arial"/>
                <w:sz w:val="22"/>
                <w:szCs w:val="22"/>
              </w:rPr>
              <w:t>,</w:t>
            </w:r>
            <w:r w:rsidRPr="008E0727">
              <w:rPr>
                <w:rFonts w:asciiTheme="minorHAnsi" w:hAnsiTheme="minorHAnsi" w:cs="Arial"/>
                <w:sz w:val="22"/>
                <w:szCs w:val="22"/>
              </w:rPr>
              <w:t xml:space="preserve"> se encuentran de acuerdo con el Contrato, emitirá al </w:t>
            </w:r>
            <w:r w:rsidR="00EA22BB" w:rsidRPr="008E0727">
              <w:rPr>
                <w:rFonts w:asciiTheme="minorHAnsi" w:hAnsiTheme="minorHAnsi" w:cs="Arial"/>
                <w:sz w:val="22"/>
                <w:szCs w:val="22"/>
              </w:rPr>
              <w:t>CONTRATISTA</w:t>
            </w:r>
            <w:r w:rsidRPr="008E0727">
              <w:rPr>
                <w:rFonts w:asciiTheme="minorHAnsi" w:hAnsiTheme="minorHAnsi" w:cs="Arial"/>
                <w:sz w:val="22"/>
                <w:szCs w:val="22"/>
              </w:rPr>
              <w:t xml:space="preserve">, por escrito, un Certificado de Recepción Provisional, de los trabajos, que será firmada por el CONTRATISTA, </w:t>
            </w:r>
            <w:r w:rsidR="004E56BE">
              <w:rPr>
                <w:rFonts w:asciiTheme="minorHAnsi" w:hAnsiTheme="minorHAnsi" w:cs="Arial"/>
                <w:sz w:val="22"/>
                <w:szCs w:val="22"/>
              </w:rPr>
              <w:t>la FISCALIZACIÓN</w:t>
            </w:r>
            <w:r w:rsidR="004E56BE" w:rsidRPr="008E0727">
              <w:rPr>
                <w:rFonts w:asciiTheme="minorHAnsi" w:hAnsiTheme="minorHAnsi" w:cs="Arial"/>
                <w:sz w:val="22"/>
                <w:szCs w:val="22"/>
              </w:rPr>
              <w:t xml:space="preserve"> </w:t>
            </w:r>
            <w:r w:rsidRPr="008E0727">
              <w:rPr>
                <w:rFonts w:asciiTheme="minorHAnsi" w:hAnsiTheme="minorHAnsi" w:cs="Arial"/>
                <w:sz w:val="22"/>
                <w:szCs w:val="22"/>
              </w:rPr>
              <w:t xml:space="preserve">y el </w:t>
            </w:r>
            <w:r w:rsidR="00EA22BB">
              <w:rPr>
                <w:rFonts w:asciiTheme="minorHAnsi" w:hAnsiTheme="minorHAnsi" w:cstheme="minorHAnsi"/>
                <w:bCs/>
                <w:sz w:val="22"/>
                <w:szCs w:val="22"/>
                <w:lang w:eastAsia="es-BO"/>
              </w:rPr>
              <w:t>Gerente del Contratante</w:t>
            </w:r>
            <w:r w:rsidRPr="008E0727">
              <w:rPr>
                <w:rFonts w:asciiTheme="minorHAnsi" w:hAnsiTheme="minorHAnsi" w:cs="Arial"/>
                <w:sz w:val="22"/>
                <w:szCs w:val="22"/>
              </w:rPr>
              <w:t>.</w:t>
            </w:r>
          </w:p>
          <w:p w14:paraId="2E7272DC" w14:textId="77777777" w:rsidR="00D972D7" w:rsidRPr="008E0727" w:rsidRDefault="00D972D7" w:rsidP="00D972D7">
            <w:pPr>
              <w:pStyle w:val="Normal-sp"/>
              <w:spacing w:after="0"/>
              <w:jc w:val="both"/>
              <w:rPr>
                <w:rFonts w:asciiTheme="minorHAnsi" w:hAnsiTheme="minorHAnsi" w:cs="Arial"/>
                <w:sz w:val="22"/>
                <w:szCs w:val="22"/>
              </w:rPr>
            </w:pPr>
          </w:p>
          <w:p w14:paraId="77AD3FCE" w14:textId="77777777" w:rsidR="00EA22BB" w:rsidRDefault="00974588" w:rsidP="00D972D7">
            <w:pPr>
              <w:pStyle w:val="Normal-sp"/>
              <w:spacing w:after="0" w:line="276" w:lineRule="auto"/>
              <w:jc w:val="both"/>
              <w:rPr>
                <w:rFonts w:asciiTheme="minorHAnsi" w:hAnsiTheme="minorHAnsi" w:cs="Arial"/>
                <w:sz w:val="22"/>
                <w:szCs w:val="22"/>
              </w:rPr>
            </w:pPr>
            <w:r w:rsidRPr="008E0727">
              <w:rPr>
                <w:rFonts w:asciiTheme="minorHAnsi" w:hAnsiTheme="minorHAnsi" w:cs="Arial"/>
                <w:sz w:val="22"/>
                <w:szCs w:val="22"/>
              </w:rPr>
              <w:t xml:space="preserve">Si, al realizar la inspección final conjunta de los trabajos, o de una parte de los mismos, el </w:t>
            </w:r>
            <w:r w:rsidR="0003070C">
              <w:rPr>
                <w:rFonts w:asciiTheme="minorHAnsi" w:hAnsiTheme="minorHAnsi" w:cstheme="minorHAnsi"/>
                <w:bCs/>
                <w:sz w:val="22"/>
                <w:szCs w:val="22"/>
                <w:lang w:eastAsia="es-BO"/>
              </w:rPr>
              <w:t xml:space="preserve">Equipo técnico del Contratante y/o </w:t>
            </w:r>
            <w:r w:rsidR="0003070C">
              <w:rPr>
                <w:rFonts w:asciiTheme="minorHAnsi" w:hAnsiTheme="minorHAnsi" w:cstheme="minorHAnsi"/>
                <w:sz w:val="22"/>
                <w:szCs w:val="22"/>
                <w:lang w:val="es-BO" w:eastAsia="es-BO"/>
              </w:rPr>
              <w:t>FISCALIZACIÓN</w:t>
            </w:r>
            <w:r w:rsidRPr="008E0727">
              <w:rPr>
                <w:rFonts w:asciiTheme="minorHAnsi" w:hAnsiTheme="minorHAnsi" w:cs="Arial"/>
                <w:sz w:val="22"/>
                <w:szCs w:val="22"/>
              </w:rPr>
              <w:t xml:space="preserve"> considera que los mismos no han sido terminados de acuerdo las especificaciones técnicas, anexos y con el Contrato, se </w:t>
            </w:r>
            <w:r w:rsidR="00DF75A3">
              <w:rPr>
                <w:rFonts w:asciiTheme="minorHAnsi" w:hAnsiTheme="minorHAnsi" w:cs="Arial"/>
                <w:sz w:val="22"/>
                <w:szCs w:val="22"/>
              </w:rPr>
              <w:t xml:space="preserve">preparará un acta firmada por </w:t>
            </w:r>
            <w:r w:rsidR="0003070C">
              <w:rPr>
                <w:rFonts w:asciiTheme="minorHAnsi" w:hAnsiTheme="minorHAnsi" w:cstheme="minorHAnsi"/>
                <w:bCs/>
                <w:sz w:val="22"/>
                <w:szCs w:val="22"/>
                <w:lang w:eastAsia="es-BO"/>
              </w:rPr>
              <w:t xml:space="preserve">la </w:t>
            </w:r>
            <w:r w:rsidR="0003070C">
              <w:rPr>
                <w:rFonts w:asciiTheme="minorHAnsi" w:hAnsiTheme="minorHAnsi" w:cstheme="minorHAnsi"/>
                <w:sz w:val="22"/>
                <w:szCs w:val="22"/>
                <w:lang w:val="es-BO" w:eastAsia="es-BO"/>
              </w:rPr>
              <w:t>FISCALIZACIÓN</w:t>
            </w:r>
            <w:r w:rsidR="0003070C" w:rsidRPr="008E0727">
              <w:rPr>
                <w:rFonts w:asciiTheme="minorHAnsi" w:hAnsiTheme="minorHAnsi" w:cs="Arial"/>
                <w:sz w:val="22"/>
                <w:szCs w:val="22"/>
              </w:rPr>
              <w:t xml:space="preserve"> </w:t>
            </w:r>
            <w:r w:rsidRPr="008E0727">
              <w:rPr>
                <w:rFonts w:asciiTheme="minorHAnsi" w:hAnsiTheme="minorHAnsi" w:cs="Arial"/>
                <w:sz w:val="22"/>
                <w:szCs w:val="22"/>
              </w:rPr>
              <w:t xml:space="preserve">y el CONTRATISTA que enumere las discrepancias con el Contrato o los defectos o ambos </w:t>
            </w:r>
            <w:r w:rsidRPr="008E0727">
              <w:rPr>
                <w:rFonts w:asciiTheme="minorHAnsi" w:hAnsiTheme="minorHAnsi" w:cs="Arial"/>
                <w:sz w:val="22"/>
                <w:szCs w:val="22"/>
                <w:lang w:val="es-BO"/>
              </w:rPr>
              <w:t xml:space="preserve">los cuales deben ser corregidos por el </w:t>
            </w:r>
            <w:r w:rsidR="0003070C" w:rsidRPr="008E0727">
              <w:rPr>
                <w:rFonts w:asciiTheme="minorHAnsi" w:hAnsiTheme="minorHAnsi" w:cs="Arial"/>
                <w:sz w:val="22"/>
                <w:szCs w:val="22"/>
                <w:lang w:val="es-BO"/>
              </w:rPr>
              <w:t xml:space="preserve">CONTRATISTA </w:t>
            </w:r>
            <w:r w:rsidRPr="008E0727">
              <w:rPr>
                <w:rFonts w:asciiTheme="minorHAnsi" w:hAnsiTheme="minorHAnsi" w:cs="Arial"/>
                <w:sz w:val="22"/>
                <w:szCs w:val="22"/>
                <w:lang w:val="es-BO"/>
              </w:rPr>
              <w:t xml:space="preserve">hasta la Recepción </w:t>
            </w:r>
            <w:r w:rsidRPr="00A23EDC">
              <w:rPr>
                <w:rFonts w:asciiTheme="minorHAnsi" w:hAnsiTheme="minorHAnsi" w:cs="Arial"/>
                <w:sz w:val="22"/>
                <w:szCs w:val="22"/>
                <w:lang w:val="es-BO"/>
              </w:rPr>
              <w:t>Definitiva</w:t>
            </w:r>
            <w:r w:rsidR="00EA22BB" w:rsidRPr="00A23EDC">
              <w:rPr>
                <w:rFonts w:asciiTheme="minorHAnsi" w:hAnsiTheme="minorHAnsi" w:cs="Arial"/>
                <w:sz w:val="22"/>
                <w:szCs w:val="22"/>
                <w:lang w:val="es-BO"/>
              </w:rPr>
              <w:t xml:space="preserve"> de cada Planta</w:t>
            </w:r>
            <w:r w:rsidRPr="00A23EDC">
              <w:rPr>
                <w:rFonts w:asciiTheme="minorHAnsi" w:hAnsiTheme="minorHAnsi" w:cs="Arial"/>
                <w:sz w:val="22"/>
                <w:szCs w:val="22"/>
              </w:rPr>
              <w:t>.</w:t>
            </w:r>
          </w:p>
          <w:p w14:paraId="4C75B287" w14:textId="77777777" w:rsidR="00D972D7" w:rsidRDefault="00D972D7" w:rsidP="00D972D7">
            <w:pPr>
              <w:pStyle w:val="Normal-sp"/>
              <w:spacing w:after="0"/>
              <w:jc w:val="both"/>
              <w:rPr>
                <w:rFonts w:asciiTheme="minorHAnsi" w:hAnsiTheme="minorHAnsi" w:cs="Arial"/>
                <w:sz w:val="22"/>
                <w:szCs w:val="22"/>
              </w:rPr>
            </w:pPr>
          </w:p>
          <w:p w14:paraId="5A4EC613" w14:textId="77777777" w:rsidR="00974588" w:rsidRPr="008E0727" w:rsidRDefault="00974588" w:rsidP="00686349">
            <w:pPr>
              <w:pStyle w:val="Ttulo2"/>
              <w:numPr>
                <w:ilvl w:val="3"/>
                <w:numId w:val="1"/>
              </w:numPr>
              <w:spacing w:before="0" w:after="0" w:line="276" w:lineRule="auto"/>
              <w:rPr>
                <w:rFonts w:asciiTheme="minorHAnsi" w:hAnsiTheme="minorHAnsi"/>
                <w:szCs w:val="22"/>
                <w:lang w:val="es-BO"/>
              </w:rPr>
            </w:pPr>
            <w:r w:rsidRPr="008E0727">
              <w:rPr>
                <w:rFonts w:asciiTheme="minorHAnsi" w:hAnsiTheme="minorHAnsi"/>
                <w:szCs w:val="22"/>
                <w:lang w:val="es-BO"/>
              </w:rPr>
              <w:t xml:space="preserve">RECEPCION </w:t>
            </w:r>
            <w:r w:rsidRPr="00974588">
              <w:rPr>
                <w:rFonts w:asciiTheme="minorHAnsi" w:hAnsiTheme="minorHAnsi" w:cstheme="minorHAnsi"/>
              </w:rPr>
              <w:t>DEFINITIVA</w:t>
            </w:r>
          </w:p>
          <w:p w14:paraId="1B11A95C" w14:textId="2C5E8964" w:rsidR="00974588" w:rsidRDefault="00974588" w:rsidP="00D972D7">
            <w:pPr>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Dentro de los </w:t>
            </w:r>
            <w:r>
              <w:rPr>
                <w:rFonts w:asciiTheme="minorHAnsi" w:hAnsiTheme="minorHAnsi" w:cs="Arial"/>
                <w:b/>
                <w:i/>
                <w:sz w:val="22"/>
                <w:szCs w:val="22"/>
              </w:rPr>
              <w:t>sesenta</w:t>
            </w:r>
            <w:r w:rsidRPr="008E0727">
              <w:rPr>
                <w:rFonts w:asciiTheme="minorHAnsi" w:hAnsiTheme="minorHAnsi" w:cs="Arial"/>
                <w:sz w:val="22"/>
                <w:szCs w:val="22"/>
              </w:rPr>
              <w:t xml:space="preserve"> </w:t>
            </w:r>
            <w:r>
              <w:rPr>
                <w:rFonts w:asciiTheme="minorHAnsi" w:hAnsiTheme="minorHAnsi" w:cs="Arial"/>
                <w:b/>
                <w:i/>
                <w:sz w:val="22"/>
                <w:szCs w:val="22"/>
              </w:rPr>
              <w:t>(6</w:t>
            </w:r>
            <w:r w:rsidRPr="008E0727">
              <w:rPr>
                <w:rFonts w:asciiTheme="minorHAnsi" w:hAnsiTheme="minorHAnsi" w:cs="Arial"/>
                <w:b/>
                <w:i/>
                <w:sz w:val="22"/>
                <w:szCs w:val="22"/>
              </w:rPr>
              <w:t>0) días calendario</w:t>
            </w:r>
            <w:r w:rsidRPr="008E0727">
              <w:rPr>
                <w:rFonts w:asciiTheme="minorHAnsi" w:hAnsiTheme="minorHAnsi" w:cs="Arial"/>
                <w:sz w:val="22"/>
                <w:szCs w:val="22"/>
              </w:rPr>
              <w:t xml:space="preserve"> </w:t>
            </w:r>
            <w:r w:rsidR="00DA5BC8">
              <w:rPr>
                <w:rFonts w:asciiTheme="minorHAnsi" w:hAnsiTheme="minorHAnsi" w:cs="Arial"/>
                <w:sz w:val="22"/>
                <w:szCs w:val="22"/>
              </w:rPr>
              <w:t xml:space="preserve">a partir del día siguiente hábil de la fecha de emisión del certificado de </w:t>
            </w:r>
            <w:r w:rsidR="00855620">
              <w:rPr>
                <w:rFonts w:asciiTheme="minorHAnsi" w:hAnsiTheme="minorHAnsi" w:cs="Arial"/>
                <w:sz w:val="22"/>
                <w:szCs w:val="22"/>
              </w:rPr>
              <w:t xml:space="preserve">la última </w:t>
            </w:r>
            <w:r w:rsidRPr="008E0727">
              <w:rPr>
                <w:rFonts w:asciiTheme="minorHAnsi" w:hAnsiTheme="minorHAnsi" w:cs="Arial"/>
                <w:sz w:val="22"/>
                <w:szCs w:val="22"/>
              </w:rPr>
              <w:t xml:space="preserve">Recepción Provisional, se producirá la Recepción Definitiva por parte del </w:t>
            </w:r>
            <w:r w:rsidR="00EA22BB">
              <w:rPr>
                <w:rFonts w:asciiTheme="minorHAnsi" w:hAnsiTheme="minorHAnsi" w:cs="Arial"/>
                <w:sz w:val="22"/>
                <w:szCs w:val="22"/>
              </w:rPr>
              <w:t xml:space="preserve">Gerente del </w:t>
            </w:r>
            <w:r w:rsidRPr="008E0727">
              <w:rPr>
                <w:rFonts w:asciiTheme="minorHAnsi" w:hAnsiTheme="minorHAnsi" w:cs="Arial"/>
                <w:sz w:val="22"/>
                <w:szCs w:val="22"/>
              </w:rPr>
              <w:t>Contratante de acuerdo a las presentes Especificaciones Técnicas, documentos del Contrato y sus anexos.</w:t>
            </w:r>
          </w:p>
          <w:p w14:paraId="73AF1EB5" w14:textId="77777777" w:rsidR="0067276D" w:rsidRPr="008E0727" w:rsidRDefault="0067276D" w:rsidP="00D972D7">
            <w:pPr>
              <w:spacing w:line="276" w:lineRule="auto"/>
              <w:jc w:val="both"/>
              <w:rPr>
                <w:rFonts w:asciiTheme="minorHAnsi" w:hAnsiTheme="minorHAnsi" w:cs="Arial"/>
                <w:sz w:val="22"/>
                <w:szCs w:val="22"/>
              </w:rPr>
            </w:pPr>
          </w:p>
          <w:p w14:paraId="0F9AFBD3" w14:textId="538DD8F3" w:rsidR="00974588" w:rsidRPr="008E0727" w:rsidRDefault="00974588" w:rsidP="00D972D7">
            <w:pPr>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Para </w:t>
            </w:r>
            <w:r w:rsidR="00171431">
              <w:rPr>
                <w:rFonts w:asciiTheme="minorHAnsi" w:hAnsiTheme="minorHAnsi" w:cs="Arial"/>
                <w:sz w:val="22"/>
                <w:szCs w:val="22"/>
              </w:rPr>
              <w:t>la</w:t>
            </w:r>
            <w:r w:rsidR="009748BB">
              <w:rPr>
                <w:rFonts w:asciiTheme="minorHAnsi" w:hAnsiTheme="minorHAnsi" w:cs="Arial"/>
                <w:sz w:val="22"/>
                <w:szCs w:val="22"/>
              </w:rPr>
              <w:t xml:space="preserve"> emisión del Certificado de</w:t>
            </w:r>
            <w:r w:rsidRPr="008E0727">
              <w:rPr>
                <w:rFonts w:asciiTheme="minorHAnsi" w:hAnsiTheme="minorHAnsi" w:cs="Arial"/>
                <w:sz w:val="22"/>
                <w:szCs w:val="22"/>
              </w:rPr>
              <w:t xml:space="preserve"> Recepción </w:t>
            </w:r>
            <w:r w:rsidRPr="00A23EDC">
              <w:rPr>
                <w:rFonts w:asciiTheme="minorHAnsi" w:hAnsiTheme="minorHAnsi" w:cs="Arial"/>
                <w:sz w:val="22"/>
                <w:szCs w:val="22"/>
              </w:rPr>
              <w:t>Definitiva</w:t>
            </w:r>
            <w:r w:rsidR="00EA22BB" w:rsidRPr="00A23EDC">
              <w:rPr>
                <w:rFonts w:asciiTheme="minorHAnsi" w:hAnsiTheme="minorHAnsi" w:cs="Arial"/>
                <w:sz w:val="22"/>
                <w:szCs w:val="22"/>
              </w:rPr>
              <w:t xml:space="preserve"> </w:t>
            </w:r>
            <w:r w:rsidR="00171431">
              <w:rPr>
                <w:rFonts w:asciiTheme="minorHAnsi" w:hAnsiTheme="minorHAnsi" w:cs="Arial"/>
                <w:sz w:val="22"/>
                <w:szCs w:val="22"/>
              </w:rPr>
              <w:t>por parte de YPFB</w:t>
            </w:r>
            <w:r w:rsidRPr="00A23EDC">
              <w:rPr>
                <w:rFonts w:asciiTheme="minorHAnsi" w:hAnsiTheme="minorHAnsi" w:cs="Arial"/>
                <w:sz w:val="22"/>
                <w:szCs w:val="22"/>
              </w:rPr>
              <w:t>,</w:t>
            </w:r>
            <w:r w:rsidRPr="008E0727">
              <w:rPr>
                <w:rFonts w:asciiTheme="minorHAnsi" w:hAnsiTheme="minorHAnsi" w:cs="Arial"/>
                <w:sz w:val="22"/>
                <w:szCs w:val="22"/>
              </w:rPr>
              <w:t xml:space="preserve"> el CONTRATISTA deberá </w:t>
            </w:r>
            <w:r w:rsidR="00171431">
              <w:rPr>
                <w:rFonts w:asciiTheme="minorHAnsi" w:hAnsiTheme="minorHAnsi" w:cs="Arial"/>
                <w:sz w:val="22"/>
                <w:szCs w:val="22"/>
              </w:rPr>
              <w:t xml:space="preserve">previamente </w:t>
            </w:r>
            <w:r w:rsidRPr="008E0727">
              <w:rPr>
                <w:rFonts w:asciiTheme="minorHAnsi" w:hAnsiTheme="minorHAnsi" w:cs="Arial"/>
                <w:sz w:val="22"/>
                <w:szCs w:val="22"/>
              </w:rPr>
              <w:t>realizar las siguientes actividades no siendo limitativas:</w:t>
            </w:r>
          </w:p>
          <w:p w14:paraId="47BB997B" w14:textId="10BE38FD" w:rsidR="00974588" w:rsidRPr="008E0727" w:rsidRDefault="00974588" w:rsidP="00787593">
            <w:pPr>
              <w:pStyle w:val="Prrafodelista"/>
              <w:numPr>
                <w:ilvl w:val="0"/>
                <w:numId w:val="49"/>
              </w:numPr>
              <w:spacing w:before="100" w:beforeAutospacing="1" w:after="100" w:afterAutospacing="1" w:line="276" w:lineRule="auto"/>
              <w:ind w:left="851"/>
              <w:contextualSpacing/>
              <w:jc w:val="both"/>
              <w:rPr>
                <w:rFonts w:asciiTheme="minorHAnsi" w:hAnsiTheme="minorHAnsi" w:cs="Arial"/>
                <w:sz w:val="22"/>
                <w:szCs w:val="22"/>
                <w:lang w:val="es-BO"/>
              </w:rPr>
            </w:pPr>
            <w:r w:rsidRPr="008E0727">
              <w:rPr>
                <w:rFonts w:asciiTheme="minorHAnsi" w:hAnsiTheme="minorHAnsi" w:cs="Arial"/>
                <w:sz w:val="22"/>
                <w:szCs w:val="22"/>
                <w:lang w:val="es-BO"/>
              </w:rPr>
              <w:t xml:space="preserve">Realizar la inspección final conjuntamente con el </w:t>
            </w:r>
            <w:r w:rsidR="0003070C">
              <w:rPr>
                <w:rFonts w:asciiTheme="minorHAnsi" w:hAnsiTheme="minorHAnsi" w:cstheme="minorHAnsi"/>
                <w:bCs/>
                <w:sz w:val="22"/>
                <w:szCs w:val="22"/>
                <w:lang w:eastAsia="es-BO"/>
              </w:rPr>
              <w:t xml:space="preserve">Equipo técnico del Contratante y </w:t>
            </w:r>
            <w:r w:rsidR="0003070C">
              <w:rPr>
                <w:rFonts w:asciiTheme="minorHAnsi" w:hAnsiTheme="minorHAnsi" w:cstheme="minorHAnsi"/>
                <w:sz w:val="22"/>
                <w:szCs w:val="22"/>
                <w:lang w:val="es-BO" w:eastAsia="es-BO"/>
              </w:rPr>
              <w:t>FISCALIZACIÓN</w:t>
            </w:r>
            <w:r w:rsidR="0003070C" w:rsidRPr="008E0727">
              <w:rPr>
                <w:rFonts w:asciiTheme="minorHAnsi" w:hAnsiTheme="minorHAnsi" w:cs="Arial"/>
                <w:sz w:val="22"/>
                <w:szCs w:val="22"/>
                <w:lang w:val="es-BO"/>
              </w:rPr>
              <w:t xml:space="preserve"> </w:t>
            </w:r>
            <w:r w:rsidR="00CF6CF9">
              <w:rPr>
                <w:rFonts w:asciiTheme="minorHAnsi" w:hAnsiTheme="minorHAnsi" w:cs="Arial"/>
                <w:sz w:val="22"/>
                <w:szCs w:val="22"/>
                <w:lang w:val="es-BO"/>
              </w:rPr>
              <w:t xml:space="preserve">en cada URM </w:t>
            </w:r>
            <w:r w:rsidRPr="008E0727">
              <w:rPr>
                <w:rFonts w:asciiTheme="minorHAnsi" w:hAnsiTheme="minorHAnsi" w:cs="Arial"/>
                <w:sz w:val="22"/>
                <w:szCs w:val="22"/>
                <w:lang w:val="es-BO"/>
              </w:rPr>
              <w:t>antes de la emisión del Certificado de Recepción</w:t>
            </w:r>
            <w:r w:rsidR="00620ECB">
              <w:rPr>
                <w:rFonts w:asciiTheme="minorHAnsi" w:hAnsiTheme="minorHAnsi" w:cs="Arial"/>
                <w:sz w:val="22"/>
                <w:szCs w:val="22"/>
                <w:lang w:val="es-BO"/>
              </w:rPr>
              <w:t xml:space="preserve"> Definitiva</w:t>
            </w:r>
            <w:r w:rsidRPr="008E0727">
              <w:rPr>
                <w:rFonts w:asciiTheme="minorHAnsi" w:hAnsiTheme="minorHAnsi" w:cs="Arial"/>
                <w:sz w:val="22"/>
                <w:szCs w:val="22"/>
                <w:lang w:val="es-BO"/>
              </w:rPr>
              <w:t>. </w:t>
            </w:r>
          </w:p>
          <w:p w14:paraId="02FBD6A2" w14:textId="77777777" w:rsidR="00974588" w:rsidRDefault="00974588" w:rsidP="00787593">
            <w:pPr>
              <w:pStyle w:val="Prrafodelista"/>
              <w:numPr>
                <w:ilvl w:val="0"/>
                <w:numId w:val="49"/>
              </w:numPr>
              <w:spacing w:before="100" w:beforeAutospacing="1" w:after="100" w:afterAutospacing="1" w:line="276" w:lineRule="auto"/>
              <w:ind w:left="851"/>
              <w:contextualSpacing/>
              <w:jc w:val="both"/>
              <w:rPr>
                <w:rFonts w:asciiTheme="minorHAnsi" w:hAnsiTheme="minorHAnsi" w:cs="Arial"/>
                <w:sz w:val="22"/>
                <w:szCs w:val="22"/>
                <w:lang w:val="es-BO"/>
              </w:rPr>
            </w:pPr>
            <w:r w:rsidRPr="008E0727">
              <w:rPr>
                <w:rFonts w:asciiTheme="minorHAnsi" w:hAnsiTheme="minorHAnsi" w:cs="Arial"/>
                <w:sz w:val="22"/>
                <w:szCs w:val="22"/>
                <w:lang w:val="es-BO"/>
              </w:rPr>
              <w:t>Subsanar todos los pendie</w:t>
            </w:r>
            <w:r w:rsidR="003D75D9">
              <w:rPr>
                <w:rFonts w:asciiTheme="minorHAnsi" w:hAnsiTheme="minorHAnsi" w:cs="Arial"/>
                <w:sz w:val="22"/>
                <w:szCs w:val="22"/>
                <w:lang w:val="es-BO"/>
              </w:rPr>
              <w:t>ntes levantados en la lista de pendientes</w:t>
            </w:r>
            <w:r w:rsidRPr="008E0727">
              <w:rPr>
                <w:rFonts w:asciiTheme="minorHAnsi" w:hAnsiTheme="minorHAnsi" w:cs="Arial"/>
                <w:sz w:val="22"/>
                <w:szCs w:val="22"/>
                <w:lang w:val="es-BO"/>
              </w:rPr>
              <w:t xml:space="preserve"> (punch list) de todas las etapas previas.</w:t>
            </w:r>
          </w:p>
          <w:p w14:paraId="1265BB41" w14:textId="6C9CFB14" w:rsidR="003B5241" w:rsidRPr="003B5241" w:rsidRDefault="003B5241" w:rsidP="00787593">
            <w:pPr>
              <w:pStyle w:val="Prrafodelista"/>
              <w:numPr>
                <w:ilvl w:val="0"/>
                <w:numId w:val="49"/>
              </w:numPr>
              <w:spacing w:before="100" w:beforeAutospacing="1" w:after="100" w:afterAutospacing="1" w:line="276" w:lineRule="auto"/>
              <w:ind w:left="851"/>
              <w:contextualSpacing/>
              <w:jc w:val="both"/>
              <w:rPr>
                <w:rFonts w:asciiTheme="minorHAnsi" w:hAnsiTheme="minorHAnsi" w:cs="Arial"/>
                <w:sz w:val="22"/>
                <w:szCs w:val="22"/>
                <w:lang w:val="es-BO"/>
              </w:rPr>
            </w:pPr>
            <w:r w:rsidRPr="003B5241">
              <w:rPr>
                <w:rFonts w:asciiTheme="minorHAnsi" w:hAnsiTheme="minorHAnsi" w:cs="Arial"/>
                <w:sz w:val="22"/>
                <w:szCs w:val="22"/>
                <w:lang w:val="es-BO"/>
              </w:rPr>
              <w:t xml:space="preserve">Realizar la entrega de los ítems </w:t>
            </w:r>
            <w:r w:rsidR="00855620">
              <w:rPr>
                <w:rFonts w:asciiTheme="minorHAnsi" w:hAnsiTheme="minorHAnsi" w:cs="Arial"/>
                <w:sz w:val="22"/>
                <w:szCs w:val="22"/>
                <w:lang w:val="es-BO"/>
              </w:rPr>
              <w:t>conforme</w:t>
            </w:r>
            <w:r w:rsidR="00855620" w:rsidRPr="003B5241">
              <w:rPr>
                <w:rFonts w:asciiTheme="minorHAnsi" w:hAnsiTheme="minorHAnsi" w:cs="Arial"/>
                <w:sz w:val="22"/>
                <w:szCs w:val="22"/>
                <w:lang w:val="es-BO"/>
              </w:rPr>
              <w:t xml:space="preserve"> </w:t>
            </w:r>
            <w:r w:rsidRPr="003B5241">
              <w:rPr>
                <w:rFonts w:asciiTheme="minorHAnsi" w:hAnsiTheme="minorHAnsi" w:cs="Arial"/>
                <w:sz w:val="22"/>
                <w:szCs w:val="22"/>
                <w:lang w:val="es-BO"/>
              </w:rPr>
              <w:t xml:space="preserve">la lista de repuestos y consumibles necesarios para la Operación y Mantenimiento por dos (2) años, cumpliendo con la calidad de los materiales entregados y las especificaciones técnicas. </w:t>
            </w:r>
          </w:p>
          <w:p w14:paraId="63CD5B25" w14:textId="5D591ECE" w:rsidR="00974588" w:rsidRPr="0067276D" w:rsidRDefault="00974588" w:rsidP="009748BB">
            <w:pPr>
              <w:pStyle w:val="Prrafodelista"/>
              <w:numPr>
                <w:ilvl w:val="0"/>
                <w:numId w:val="49"/>
              </w:numPr>
              <w:spacing w:before="100" w:beforeAutospacing="1" w:after="100" w:afterAutospacing="1" w:line="276" w:lineRule="auto"/>
              <w:ind w:left="851"/>
              <w:contextualSpacing/>
              <w:jc w:val="both"/>
              <w:rPr>
                <w:rFonts w:asciiTheme="minorHAnsi" w:hAnsiTheme="minorHAnsi" w:cs="Arial"/>
                <w:sz w:val="22"/>
                <w:szCs w:val="22"/>
                <w:lang w:val="es-BO"/>
              </w:rPr>
            </w:pPr>
            <w:r w:rsidRPr="009748BB">
              <w:rPr>
                <w:rFonts w:asciiTheme="minorHAnsi" w:hAnsiTheme="minorHAnsi" w:cs="Arial"/>
                <w:sz w:val="22"/>
                <w:szCs w:val="22"/>
                <w:lang w:val="es-BO"/>
              </w:rPr>
              <w:t>Emitir la documentación conforme a construcción (As Built), Manuales de Operación, Manuales de Mantenimiento, y Data Bo</w:t>
            </w:r>
            <w:r w:rsidRPr="00171431">
              <w:rPr>
                <w:rFonts w:asciiTheme="minorHAnsi" w:hAnsiTheme="minorHAnsi" w:cs="Arial"/>
                <w:sz w:val="22"/>
                <w:szCs w:val="22"/>
                <w:lang w:val="es-BO"/>
              </w:rPr>
              <w:t xml:space="preserve">ok en todas las especialidades involucradas, debiendo incluir la información necesaria para la operación de </w:t>
            </w:r>
            <w:r w:rsidR="00581BF1">
              <w:rPr>
                <w:rFonts w:asciiTheme="minorHAnsi" w:hAnsiTheme="minorHAnsi" w:cs="Arial"/>
                <w:sz w:val="22"/>
                <w:szCs w:val="22"/>
                <w:lang w:val="es-BO"/>
              </w:rPr>
              <w:t>cada URM</w:t>
            </w:r>
            <w:r w:rsidRPr="00171431">
              <w:rPr>
                <w:rFonts w:asciiTheme="minorHAnsi" w:hAnsiTheme="minorHAnsi" w:cs="Arial"/>
                <w:sz w:val="22"/>
                <w:szCs w:val="22"/>
                <w:lang w:val="es-BO"/>
              </w:rPr>
              <w:t>. El DataBook As Built debe incluir todos los documentos emitidos a lo largo de todas las etapas de proyecto en versión final (rótulo as built)</w:t>
            </w:r>
            <w:r w:rsidR="00080B95" w:rsidRPr="00561F4A">
              <w:rPr>
                <w:rFonts w:asciiTheme="minorHAnsi" w:hAnsiTheme="minorHAnsi" w:cs="Arial"/>
                <w:sz w:val="22"/>
                <w:szCs w:val="22"/>
                <w:lang w:val="es-BO"/>
              </w:rPr>
              <w:t xml:space="preserve">. </w:t>
            </w:r>
            <w:r w:rsidR="009748BB" w:rsidRPr="009748BB">
              <w:rPr>
                <w:rFonts w:asciiTheme="minorHAnsi" w:hAnsiTheme="minorHAnsi" w:cs="Arial"/>
                <w:sz w:val="22"/>
                <w:szCs w:val="22"/>
                <w:lang w:val="es-BO"/>
              </w:rPr>
              <w:t xml:space="preserve">El CONTRATISTA debe entregar con bastante antelación </w:t>
            </w:r>
            <w:r w:rsidR="00E144B1">
              <w:rPr>
                <w:rFonts w:asciiTheme="minorHAnsi" w:hAnsiTheme="minorHAnsi" w:cs="Arial"/>
                <w:sz w:val="22"/>
                <w:szCs w:val="22"/>
                <w:lang w:val="es-BO"/>
              </w:rPr>
              <w:t>a</w:t>
            </w:r>
            <w:r w:rsidR="009748BB" w:rsidRPr="009748BB">
              <w:rPr>
                <w:rFonts w:asciiTheme="minorHAnsi" w:hAnsiTheme="minorHAnsi" w:cs="Arial"/>
                <w:sz w:val="22"/>
                <w:szCs w:val="22"/>
                <w:lang w:val="es-BO"/>
              </w:rPr>
              <w:t xml:space="preserve"> la Recepción</w:t>
            </w:r>
            <w:r w:rsidR="009748BB" w:rsidRPr="00171431">
              <w:rPr>
                <w:rFonts w:asciiTheme="minorHAnsi" w:hAnsiTheme="minorHAnsi" w:cs="Arial"/>
                <w:sz w:val="22"/>
                <w:szCs w:val="22"/>
                <w:lang w:val="es-BO"/>
              </w:rPr>
              <w:t xml:space="preserve"> Definitiva del proyecto</w:t>
            </w:r>
            <w:r w:rsidR="00E144B1">
              <w:rPr>
                <w:rFonts w:asciiTheme="minorHAnsi" w:hAnsiTheme="minorHAnsi" w:cs="Arial"/>
                <w:sz w:val="22"/>
                <w:szCs w:val="22"/>
                <w:lang w:val="es-BO"/>
              </w:rPr>
              <w:t>,</w:t>
            </w:r>
            <w:r w:rsidR="009748BB" w:rsidRPr="00171431">
              <w:rPr>
                <w:rFonts w:asciiTheme="minorHAnsi" w:hAnsiTheme="minorHAnsi" w:cs="Arial"/>
                <w:sz w:val="22"/>
                <w:szCs w:val="22"/>
                <w:lang w:val="es-BO"/>
              </w:rPr>
              <w:t xml:space="preserve"> todos los documentos anteriormente mencionados a YPFB para su </w:t>
            </w:r>
            <w:r w:rsidR="009748BB" w:rsidRPr="0067276D">
              <w:rPr>
                <w:rFonts w:asciiTheme="minorHAnsi" w:hAnsiTheme="minorHAnsi" w:cs="Arial"/>
                <w:sz w:val="22"/>
                <w:szCs w:val="22"/>
                <w:lang w:val="es-BO"/>
              </w:rPr>
              <w:t>revisión y aprobación.</w:t>
            </w:r>
          </w:p>
          <w:p w14:paraId="582E8391" w14:textId="31D292C9" w:rsidR="003B5241" w:rsidRPr="0067276D" w:rsidRDefault="003B5241" w:rsidP="00787593">
            <w:pPr>
              <w:pStyle w:val="Prrafodelista"/>
              <w:numPr>
                <w:ilvl w:val="0"/>
                <w:numId w:val="49"/>
              </w:numPr>
              <w:spacing w:before="100" w:beforeAutospacing="1" w:after="100" w:afterAutospacing="1" w:line="276" w:lineRule="auto"/>
              <w:ind w:left="851"/>
              <w:contextualSpacing/>
              <w:jc w:val="both"/>
              <w:rPr>
                <w:rFonts w:asciiTheme="minorHAnsi" w:hAnsiTheme="minorHAnsi" w:cs="Arial"/>
                <w:sz w:val="22"/>
                <w:szCs w:val="22"/>
                <w:lang w:val="es-BO"/>
              </w:rPr>
            </w:pPr>
            <w:r w:rsidRPr="0067276D">
              <w:rPr>
                <w:rFonts w:asciiTheme="minorHAnsi" w:hAnsiTheme="minorHAnsi" w:cs="Arial"/>
                <w:sz w:val="22"/>
                <w:szCs w:val="22"/>
                <w:lang w:val="es-BO"/>
              </w:rPr>
              <w:t xml:space="preserve">Transferir </w:t>
            </w:r>
            <w:r w:rsidR="00BC1F13" w:rsidRPr="0067276D">
              <w:rPr>
                <w:rFonts w:asciiTheme="minorHAnsi" w:hAnsiTheme="minorHAnsi" w:cs="Arial"/>
                <w:sz w:val="22"/>
                <w:szCs w:val="22"/>
                <w:lang w:val="es-BO"/>
              </w:rPr>
              <w:t xml:space="preserve">al CONTRATANTE </w:t>
            </w:r>
            <w:r w:rsidRPr="0067276D">
              <w:rPr>
                <w:rFonts w:asciiTheme="minorHAnsi" w:hAnsiTheme="minorHAnsi" w:cs="Arial"/>
                <w:sz w:val="22"/>
                <w:szCs w:val="22"/>
                <w:lang w:val="es-BO"/>
              </w:rPr>
              <w:t xml:space="preserve">cualquier derecho de propiedad de los equipos y/o materiales comprados </w:t>
            </w:r>
            <w:r w:rsidR="00926888" w:rsidRPr="0067276D">
              <w:rPr>
                <w:rFonts w:asciiTheme="minorHAnsi" w:hAnsiTheme="minorHAnsi" w:cs="Arial"/>
                <w:sz w:val="22"/>
                <w:szCs w:val="22"/>
                <w:lang w:val="es-BO"/>
              </w:rPr>
              <w:t>para el</w:t>
            </w:r>
            <w:r w:rsidR="00535AD7" w:rsidRPr="0067276D">
              <w:rPr>
                <w:rFonts w:asciiTheme="minorHAnsi" w:hAnsiTheme="minorHAnsi" w:cs="Arial"/>
                <w:sz w:val="22"/>
                <w:szCs w:val="22"/>
                <w:lang w:val="es-BO"/>
              </w:rPr>
              <w:t xml:space="preserve"> presente </w:t>
            </w:r>
            <w:r w:rsidRPr="0067276D">
              <w:rPr>
                <w:rFonts w:asciiTheme="minorHAnsi" w:hAnsiTheme="minorHAnsi" w:cs="Arial"/>
                <w:sz w:val="22"/>
                <w:szCs w:val="22"/>
                <w:lang w:val="es-BO"/>
              </w:rPr>
              <w:t>proyecto.</w:t>
            </w:r>
          </w:p>
          <w:p w14:paraId="0B7A2573" w14:textId="77777777" w:rsidR="00974588" w:rsidRDefault="00974588" w:rsidP="00D972D7">
            <w:pPr>
              <w:pStyle w:val="Prrafodelista"/>
              <w:numPr>
                <w:ilvl w:val="0"/>
                <w:numId w:val="49"/>
              </w:numPr>
              <w:spacing w:after="120" w:line="276" w:lineRule="auto"/>
              <w:ind w:left="851"/>
              <w:contextualSpacing/>
              <w:jc w:val="both"/>
              <w:rPr>
                <w:rFonts w:asciiTheme="minorHAnsi" w:hAnsiTheme="minorHAnsi" w:cs="Arial"/>
                <w:sz w:val="22"/>
                <w:szCs w:val="22"/>
                <w:lang w:val="es-BO"/>
              </w:rPr>
            </w:pPr>
            <w:r w:rsidRPr="008E0727">
              <w:rPr>
                <w:rFonts w:asciiTheme="minorHAnsi" w:hAnsiTheme="minorHAnsi" w:cs="Arial"/>
                <w:sz w:val="22"/>
                <w:szCs w:val="22"/>
                <w:lang w:val="es-BO"/>
              </w:rPr>
              <w:t>Elaborar como parte de los documentos adjuntos al Informe de Recepción Definitiva,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El formato requerido para este informe será entregado oportunamente. La información presentada por el CONTRATISTA deberá estar debidamente identificada y separada por planta (Planta de Separación de Líquidos Carlos Villegas y Rio Grande). Los costos del proyecto (directo e indirecto</w:t>
            </w:r>
            <w:r w:rsidRPr="00B82992">
              <w:rPr>
                <w:rFonts w:asciiTheme="minorHAnsi" w:hAnsiTheme="minorHAnsi" w:cs="Arial"/>
                <w:sz w:val="22"/>
                <w:szCs w:val="22"/>
                <w:lang w:val="es-BO"/>
              </w:rPr>
              <w:t>, de acuerdo al propuesta económica y a las planillas de medición de avance bajo el contrato</w:t>
            </w:r>
            <w:r w:rsidRPr="008E0727">
              <w:rPr>
                <w:rFonts w:asciiTheme="minorHAnsi" w:hAnsiTheme="minorHAnsi" w:cs="Arial"/>
                <w:sz w:val="22"/>
                <w:szCs w:val="22"/>
                <w:lang w:val="es-BO"/>
              </w:rPr>
              <w:t>) y toda documentación necesaria para realizar la gestión y habilitación de Activos del CONTRATANTE debe estar disgregada de igual manera (Data books de construcción, data books de proveedores, documentos finales, planos, manuales, etc. por unidad de proceso con sus respectivos anexos).</w:t>
            </w:r>
          </w:p>
          <w:p w14:paraId="67FB6319" w14:textId="77777777" w:rsidR="00D972D7" w:rsidRPr="008E0727" w:rsidRDefault="00D972D7" w:rsidP="00D972D7">
            <w:pPr>
              <w:pStyle w:val="Prrafodelista"/>
              <w:spacing w:line="276" w:lineRule="auto"/>
              <w:ind w:left="851"/>
              <w:contextualSpacing/>
              <w:jc w:val="both"/>
              <w:rPr>
                <w:rFonts w:asciiTheme="minorHAnsi" w:hAnsiTheme="minorHAnsi" w:cs="Arial"/>
                <w:sz w:val="22"/>
                <w:szCs w:val="22"/>
                <w:lang w:val="es-BO"/>
              </w:rPr>
            </w:pPr>
          </w:p>
          <w:p w14:paraId="3215AA5F" w14:textId="77777777" w:rsidR="00974588" w:rsidRDefault="00974588" w:rsidP="00D972D7">
            <w:pPr>
              <w:spacing w:line="276" w:lineRule="auto"/>
              <w:jc w:val="both"/>
              <w:rPr>
                <w:rFonts w:asciiTheme="minorHAnsi" w:hAnsiTheme="minorHAnsi" w:cs="Arial"/>
                <w:sz w:val="22"/>
                <w:szCs w:val="22"/>
              </w:rPr>
            </w:pPr>
            <w:r w:rsidRPr="008E0727">
              <w:rPr>
                <w:rFonts w:asciiTheme="minorHAnsi" w:hAnsiTheme="minorHAnsi" w:cs="Arial"/>
                <w:sz w:val="22"/>
                <w:szCs w:val="22"/>
              </w:rPr>
              <w:t>Adicionalmente, los catálogos y manuales de operación y mantenimiento de equipos (VENDORS</w:t>
            </w:r>
            <w:r w:rsidR="00855620">
              <w:rPr>
                <w:rFonts w:asciiTheme="minorHAnsi" w:hAnsiTheme="minorHAnsi" w:cs="Arial"/>
                <w:sz w:val="22"/>
                <w:szCs w:val="22"/>
              </w:rPr>
              <w:t xml:space="preserve"> PRINTS</w:t>
            </w:r>
            <w:r w:rsidRPr="008E0727">
              <w:rPr>
                <w:rFonts w:asciiTheme="minorHAnsi" w:hAnsiTheme="minorHAnsi" w:cs="Arial"/>
                <w:sz w:val="22"/>
                <w:szCs w:val="22"/>
              </w:rPr>
              <w:t xml:space="preserve">) deben ser entregados en formato digital adjuntos a toda la documentación. </w:t>
            </w:r>
          </w:p>
          <w:p w14:paraId="0435D4C2" w14:textId="77777777" w:rsidR="00D972D7" w:rsidRPr="008E0727" w:rsidRDefault="00D972D7" w:rsidP="00D972D7">
            <w:pPr>
              <w:jc w:val="both"/>
              <w:rPr>
                <w:rFonts w:asciiTheme="minorHAnsi" w:hAnsiTheme="minorHAnsi" w:cs="Arial"/>
                <w:sz w:val="22"/>
                <w:szCs w:val="22"/>
              </w:rPr>
            </w:pPr>
          </w:p>
          <w:p w14:paraId="202FCC94" w14:textId="77777777" w:rsidR="00974588" w:rsidRDefault="00974588" w:rsidP="00D972D7">
            <w:pPr>
              <w:rPr>
                <w:rFonts w:asciiTheme="minorHAnsi" w:hAnsiTheme="minorHAnsi" w:cs="Arial"/>
                <w:sz w:val="22"/>
                <w:szCs w:val="22"/>
              </w:rPr>
            </w:pPr>
            <w:r w:rsidRPr="008E0727">
              <w:rPr>
                <w:rFonts w:asciiTheme="minorHAnsi" w:hAnsiTheme="minorHAnsi" w:cs="Arial"/>
                <w:sz w:val="22"/>
                <w:szCs w:val="22"/>
              </w:rPr>
              <w:t>Todos los documentos deberán ser presentados y entregados en idioma español. </w:t>
            </w:r>
          </w:p>
          <w:p w14:paraId="64C802C9" w14:textId="77777777" w:rsidR="00D972D7" w:rsidRPr="008E0727" w:rsidRDefault="00D972D7" w:rsidP="00D972D7">
            <w:pPr>
              <w:rPr>
                <w:rFonts w:asciiTheme="minorHAnsi" w:hAnsiTheme="minorHAnsi" w:cs="Arial"/>
                <w:sz w:val="22"/>
                <w:szCs w:val="22"/>
              </w:rPr>
            </w:pPr>
          </w:p>
          <w:p w14:paraId="681FBB9F" w14:textId="77777777" w:rsidR="003B5241" w:rsidRDefault="003B5241" w:rsidP="00D972D7">
            <w:pPr>
              <w:spacing w:line="276" w:lineRule="auto"/>
              <w:jc w:val="both"/>
              <w:rPr>
                <w:rFonts w:asciiTheme="minorHAnsi" w:hAnsiTheme="minorHAnsi" w:cstheme="minorHAnsi"/>
                <w:sz w:val="22"/>
                <w:szCs w:val="22"/>
              </w:rPr>
            </w:pPr>
            <w:r w:rsidRPr="00742CA6">
              <w:rPr>
                <w:rFonts w:asciiTheme="minorHAnsi" w:hAnsiTheme="minorHAnsi" w:cstheme="minorHAnsi"/>
                <w:sz w:val="22"/>
                <w:szCs w:val="22"/>
              </w:rPr>
              <w:t>La información presentada por el CONTRATISTA deberá estar debidamente identificada y separada por planta. Los costos del proyecto (directo e indirecto) y toda documentación necesaria para realizar la gestión de Activos del CONTRATANTE debe estar disgregada de igual manera (Data books de construcción, data books de proveedores, documentos finales, planos, manuales, etc. por planta con sus respectivos anexos).</w:t>
            </w:r>
          </w:p>
          <w:p w14:paraId="246DC477" w14:textId="77777777" w:rsidR="00D972D7" w:rsidRDefault="00D972D7" w:rsidP="00D972D7">
            <w:pPr>
              <w:jc w:val="both"/>
              <w:rPr>
                <w:rFonts w:asciiTheme="minorHAnsi" w:hAnsiTheme="minorHAnsi" w:cstheme="minorHAnsi"/>
                <w:sz w:val="22"/>
                <w:szCs w:val="22"/>
              </w:rPr>
            </w:pPr>
          </w:p>
          <w:p w14:paraId="2216CCD1" w14:textId="77777777" w:rsidR="00974588" w:rsidRDefault="00974588" w:rsidP="00D972D7">
            <w:pPr>
              <w:pStyle w:val="Normal-sp"/>
              <w:spacing w:after="0" w:line="276" w:lineRule="auto"/>
              <w:jc w:val="both"/>
              <w:rPr>
                <w:rFonts w:asciiTheme="minorHAnsi" w:hAnsiTheme="minorHAnsi" w:cs="Arial"/>
                <w:sz w:val="22"/>
                <w:szCs w:val="22"/>
              </w:rPr>
            </w:pPr>
            <w:r w:rsidRPr="008E0727">
              <w:rPr>
                <w:rFonts w:asciiTheme="minorHAnsi" w:hAnsiTheme="minorHAnsi" w:cs="Arial"/>
                <w:sz w:val="22"/>
                <w:szCs w:val="22"/>
              </w:rPr>
              <w:t xml:space="preserve">El CONTRATISTA entregará al CONTRATANTE una colección completa y actualizada de todos los documentos relativos a los correspondientes trabajos, en la cual se incluirán memorias, manuales de trabajo y operación, listas de recambios y proveedores, planos as-built, actas de pruebas y ensayos, certificación de los materiales suministrados por el </w:t>
            </w:r>
            <w:r w:rsidR="00A00193" w:rsidRPr="008E0727">
              <w:rPr>
                <w:rFonts w:asciiTheme="minorHAnsi" w:hAnsiTheme="minorHAnsi" w:cs="Arial"/>
                <w:sz w:val="22"/>
                <w:szCs w:val="22"/>
              </w:rPr>
              <w:t>CONTRATISTA</w:t>
            </w:r>
            <w:r w:rsidRPr="008E0727">
              <w:rPr>
                <w:rFonts w:asciiTheme="minorHAnsi" w:hAnsiTheme="minorHAnsi" w:cs="Arial"/>
                <w:sz w:val="22"/>
                <w:szCs w:val="22"/>
              </w:rPr>
              <w:t xml:space="preserve">, documentación del control de calidad realizado y cuanta información precise el </w:t>
            </w:r>
            <w:r w:rsidR="0003070C">
              <w:rPr>
                <w:rFonts w:asciiTheme="minorHAnsi" w:hAnsiTheme="minorHAnsi" w:cs="Arial"/>
                <w:sz w:val="22"/>
                <w:szCs w:val="22"/>
              </w:rPr>
              <w:t>CONTRATANTE</w:t>
            </w:r>
            <w:r w:rsidR="00206790" w:rsidRPr="008E0727">
              <w:rPr>
                <w:rFonts w:asciiTheme="minorHAnsi" w:hAnsiTheme="minorHAnsi" w:cs="Arial"/>
                <w:sz w:val="22"/>
                <w:szCs w:val="22"/>
              </w:rPr>
              <w:t xml:space="preserve"> </w:t>
            </w:r>
            <w:r w:rsidRPr="008E0727">
              <w:rPr>
                <w:rFonts w:asciiTheme="minorHAnsi" w:hAnsiTheme="minorHAnsi" w:cs="Arial"/>
                <w:sz w:val="22"/>
                <w:szCs w:val="22"/>
              </w:rPr>
              <w:t>para poder utilizar las unidades.</w:t>
            </w:r>
          </w:p>
          <w:p w14:paraId="5FBC419E" w14:textId="77777777" w:rsidR="00D972D7" w:rsidRDefault="00D972D7" w:rsidP="00D972D7">
            <w:pPr>
              <w:pStyle w:val="Normal-sp"/>
              <w:spacing w:after="0" w:line="276" w:lineRule="auto"/>
              <w:jc w:val="both"/>
              <w:rPr>
                <w:rFonts w:asciiTheme="minorHAnsi" w:hAnsiTheme="minorHAnsi" w:cs="Arial"/>
                <w:sz w:val="22"/>
                <w:szCs w:val="22"/>
              </w:rPr>
            </w:pPr>
          </w:p>
          <w:p w14:paraId="542E467B" w14:textId="00B83BC9" w:rsidR="00B93911" w:rsidRDefault="00B93911" w:rsidP="00D972D7">
            <w:pPr>
              <w:pStyle w:val="Normal-sp"/>
              <w:spacing w:after="0" w:line="276" w:lineRule="auto"/>
              <w:jc w:val="both"/>
              <w:rPr>
                <w:rFonts w:asciiTheme="minorHAnsi" w:hAnsiTheme="minorHAnsi" w:cs="Arial"/>
                <w:sz w:val="22"/>
                <w:szCs w:val="22"/>
              </w:rPr>
            </w:pPr>
            <w:r w:rsidRPr="008E0727">
              <w:rPr>
                <w:rFonts w:asciiTheme="minorHAnsi" w:hAnsiTheme="minorHAnsi" w:cs="Arial"/>
                <w:sz w:val="22"/>
                <w:szCs w:val="22"/>
              </w:rPr>
              <w:t xml:space="preserve">No se emitirá el </w:t>
            </w:r>
            <w:r>
              <w:rPr>
                <w:rFonts w:asciiTheme="minorHAnsi" w:hAnsiTheme="minorHAnsi" w:cs="Arial"/>
                <w:sz w:val="22"/>
                <w:szCs w:val="22"/>
              </w:rPr>
              <w:t xml:space="preserve">Certificado </w:t>
            </w:r>
            <w:r w:rsidRPr="008E0727">
              <w:rPr>
                <w:rFonts w:asciiTheme="minorHAnsi" w:hAnsiTheme="minorHAnsi" w:cs="Arial"/>
                <w:sz w:val="22"/>
                <w:szCs w:val="22"/>
              </w:rPr>
              <w:t xml:space="preserve">de Recepción Definitiva </w:t>
            </w:r>
            <w:r w:rsidRPr="00A23EDC">
              <w:rPr>
                <w:rFonts w:asciiTheme="minorHAnsi" w:hAnsiTheme="minorHAnsi" w:cs="Arial"/>
                <w:sz w:val="22"/>
                <w:szCs w:val="22"/>
              </w:rPr>
              <w:t xml:space="preserve">hasta que todas las correcciones hubieran sido subsanadas para dar cumplimiento a las condiciones del presente Contrato, conforme se estableció en el Acta de Recepción Provisional de cada </w:t>
            </w:r>
            <w:r w:rsidR="00581BF1">
              <w:rPr>
                <w:rFonts w:asciiTheme="minorHAnsi" w:hAnsiTheme="minorHAnsi" w:cs="Arial"/>
                <w:sz w:val="22"/>
                <w:szCs w:val="22"/>
              </w:rPr>
              <w:t>URM</w:t>
            </w:r>
            <w:r w:rsidRPr="00A23EDC">
              <w:rPr>
                <w:rFonts w:asciiTheme="minorHAnsi" w:hAnsiTheme="minorHAnsi" w:cs="Arial"/>
                <w:sz w:val="22"/>
                <w:szCs w:val="22"/>
              </w:rPr>
              <w:t>.</w:t>
            </w:r>
          </w:p>
          <w:p w14:paraId="0E52AEBC" w14:textId="77777777" w:rsidR="00D972D7" w:rsidRPr="00A23EDC" w:rsidRDefault="00D972D7" w:rsidP="00D972D7">
            <w:pPr>
              <w:pStyle w:val="Normal-sp"/>
              <w:spacing w:after="0" w:line="276" w:lineRule="auto"/>
              <w:jc w:val="both"/>
              <w:rPr>
                <w:rFonts w:asciiTheme="minorHAnsi" w:hAnsiTheme="minorHAnsi" w:cs="Arial"/>
                <w:sz w:val="22"/>
                <w:szCs w:val="22"/>
              </w:rPr>
            </w:pPr>
          </w:p>
          <w:p w14:paraId="0BB3BDB9" w14:textId="326B2D24" w:rsidR="00D972D7" w:rsidRPr="00FB3DE7" w:rsidRDefault="00A00193" w:rsidP="00D972D7">
            <w:pPr>
              <w:spacing w:line="276" w:lineRule="auto"/>
              <w:jc w:val="both"/>
              <w:rPr>
                <w:rFonts w:asciiTheme="minorHAnsi" w:hAnsiTheme="minorHAnsi" w:cs="Arial"/>
                <w:sz w:val="22"/>
                <w:szCs w:val="22"/>
              </w:rPr>
            </w:pPr>
            <w:r w:rsidRPr="00A23EDC">
              <w:rPr>
                <w:rFonts w:asciiTheme="minorHAnsi" w:hAnsiTheme="minorHAnsi" w:cs="Arial"/>
                <w:sz w:val="22"/>
                <w:szCs w:val="22"/>
              </w:rPr>
              <w:t xml:space="preserve">Tras la culminación de la Recepción Definitiva, se emitirá el </w:t>
            </w:r>
            <w:r w:rsidR="00947C26" w:rsidRPr="00A23EDC">
              <w:rPr>
                <w:rFonts w:asciiTheme="minorHAnsi" w:hAnsiTheme="minorHAnsi" w:cs="Arial"/>
                <w:sz w:val="22"/>
                <w:szCs w:val="22"/>
              </w:rPr>
              <w:t xml:space="preserve">Certificado </w:t>
            </w:r>
            <w:r w:rsidRPr="00A23EDC">
              <w:rPr>
                <w:rFonts w:asciiTheme="minorHAnsi" w:hAnsiTheme="minorHAnsi" w:cs="Arial"/>
                <w:sz w:val="22"/>
                <w:szCs w:val="22"/>
              </w:rPr>
              <w:t xml:space="preserve">de </w:t>
            </w:r>
            <w:r w:rsidR="00947C26" w:rsidRPr="00A23EDC">
              <w:rPr>
                <w:rFonts w:asciiTheme="minorHAnsi" w:hAnsiTheme="minorHAnsi" w:cs="Arial"/>
                <w:sz w:val="22"/>
                <w:szCs w:val="22"/>
              </w:rPr>
              <w:t>Recepción</w:t>
            </w:r>
            <w:r w:rsidRPr="00A23EDC">
              <w:rPr>
                <w:rFonts w:asciiTheme="minorHAnsi" w:hAnsiTheme="minorHAnsi" w:cs="Arial"/>
                <w:sz w:val="22"/>
                <w:szCs w:val="22"/>
              </w:rPr>
              <w:t xml:space="preserve"> Definitiva del Proyecto. </w:t>
            </w:r>
            <w:r w:rsidR="00974588" w:rsidRPr="00A23EDC">
              <w:rPr>
                <w:rFonts w:asciiTheme="minorHAnsi" w:hAnsiTheme="minorHAnsi" w:cs="Arial"/>
                <w:sz w:val="22"/>
                <w:szCs w:val="22"/>
              </w:rPr>
              <w:t>El acta de Recepción Definitiva</w:t>
            </w:r>
            <w:r w:rsidRPr="00A23EDC">
              <w:rPr>
                <w:rFonts w:asciiTheme="minorHAnsi" w:hAnsiTheme="minorHAnsi" w:cs="Arial"/>
                <w:sz w:val="22"/>
                <w:szCs w:val="22"/>
              </w:rPr>
              <w:t xml:space="preserve"> del Proyecto</w:t>
            </w:r>
            <w:r w:rsidR="00974588" w:rsidRPr="008E0727">
              <w:rPr>
                <w:rFonts w:asciiTheme="minorHAnsi" w:hAnsiTheme="minorHAnsi" w:cs="Arial"/>
                <w:sz w:val="22"/>
                <w:szCs w:val="22"/>
              </w:rPr>
              <w:t xml:space="preserve"> es el único documento que prueb</w:t>
            </w:r>
            <w:r w:rsidR="003D75D9">
              <w:rPr>
                <w:rFonts w:asciiTheme="minorHAnsi" w:hAnsiTheme="minorHAnsi" w:cs="Arial"/>
                <w:sz w:val="22"/>
                <w:szCs w:val="22"/>
              </w:rPr>
              <w:t>a</w:t>
            </w:r>
            <w:r w:rsidR="00974588" w:rsidRPr="008E0727">
              <w:rPr>
                <w:rFonts w:asciiTheme="minorHAnsi" w:hAnsiTheme="minorHAnsi" w:cs="Arial"/>
                <w:sz w:val="22"/>
                <w:szCs w:val="22"/>
              </w:rPr>
              <w:t xml:space="preserve"> que el </w:t>
            </w:r>
            <w:r w:rsidR="003D75D9" w:rsidRPr="008E0727">
              <w:rPr>
                <w:rFonts w:asciiTheme="minorHAnsi" w:hAnsiTheme="minorHAnsi" w:cs="Arial"/>
                <w:sz w:val="22"/>
                <w:szCs w:val="22"/>
              </w:rPr>
              <w:t xml:space="preserve">CONTRATISTA </w:t>
            </w:r>
            <w:r w:rsidR="00974588" w:rsidRPr="008E0727">
              <w:rPr>
                <w:rFonts w:asciiTheme="minorHAnsi" w:hAnsiTheme="minorHAnsi" w:cs="Arial"/>
                <w:sz w:val="22"/>
                <w:szCs w:val="22"/>
              </w:rPr>
              <w:t xml:space="preserve">dio cumplimiento al Contrato y sus Anexos. </w:t>
            </w:r>
          </w:p>
        </w:tc>
      </w:tr>
      <w:tr w:rsidR="00AB2233" w:rsidRPr="00C6790A" w14:paraId="47AE4065" w14:textId="77777777" w:rsidTr="000A6242">
        <w:trPr>
          <w:trHeight w:val="533"/>
        </w:trPr>
        <w:tc>
          <w:tcPr>
            <w:tcW w:w="9356" w:type="dxa"/>
            <w:shd w:val="clear" w:color="auto" w:fill="9CC2E5" w:themeFill="accent1" w:themeFillTint="99"/>
            <w:vAlign w:val="center"/>
          </w:tcPr>
          <w:p w14:paraId="6163AB44" w14:textId="77777777" w:rsidR="00AB2233" w:rsidRPr="008A586F" w:rsidRDefault="00AB2233" w:rsidP="00686349">
            <w:pPr>
              <w:pStyle w:val="Prrafodelista"/>
              <w:numPr>
                <w:ilvl w:val="1"/>
                <w:numId w:val="1"/>
              </w:numPr>
              <w:rPr>
                <w:rFonts w:asciiTheme="minorHAnsi" w:hAnsiTheme="minorHAnsi" w:cstheme="minorHAnsi"/>
                <w:b/>
                <w:bCs/>
                <w:sz w:val="22"/>
                <w:szCs w:val="22"/>
                <w:lang w:val="es-BO" w:eastAsia="es-BO"/>
              </w:rPr>
            </w:pPr>
            <w:r w:rsidRPr="00AB2233">
              <w:rPr>
                <w:rFonts w:asciiTheme="minorHAnsi" w:hAnsiTheme="minorHAnsi" w:cstheme="minorHAnsi"/>
                <w:b/>
                <w:bCs/>
                <w:sz w:val="22"/>
                <w:szCs w:val="22"/>
                <w:lang w:val="es-BO" w:eastAsia="es-BO"/>
              </w:rPr>
              <w:lastRenderedPageBreak/>
              <w:t>CONDICIONES A APLICARSE PARA LA EJECUCION DEL PROYECTO</w:t>
            </w:r>
          </w:p>
        </w:tc>
      </w:tr>
      <w:tr w:rsidR="00AB2233" w:rsidRPr="00C6790A" w14:paraId="7CDC26E5" w14:textId="77777777" w:rsidTr="00AB2233">
        <w:trPr>
          <w:trHeight w:val="533"/>
        </w:trPr>
        <w:tc>
          <w:tcPr>
            <w:tcW w:w="9356" w:type="dxa"/>
            <w:shd w:val="clear" w:color="auto" w:fill="auto"/>
            <w:vAlign w:val="center"/>
          </w:tcPr>
          <w:p w14:paraId="02E943BA" w14:textId="77777777" w:rsidR="00D972D7" w:rsidRPr="00486580" w:rsidRDefault="00D972D7" w:rsidP="00686349">
            <w:pPr>
              <w:pStyle w:val="Default"/>
              <w:numPr>
                <w:ilvl w:val="2"/>
                <w:numId w:val="1"/>
              </w:numPr>
              <w:spacing w:line="276" w:lineRule="auto"/>
              <w:jc w:val="both"/>
              <w:rPr>
                <w:rFonts w:asciiTheme="minorHAnsi" w:hAnsiTheme="minorHAnsi" w:cstheme="minorHAnsi"/>
                <w:b/>
                <w:color w:val="auto"/>
                <w:sz w:val="22"/>
                <w:szCs w:val="22"/>
              </w:rPr>
            </w:pPr>
            <w:r w:rsidRPr="00486580">
              <w:rPr>
                <w:rFonts w:asciiTheme="minorHAnsi" w:hAnsiTheme="minorHAnsi" w:cstheme="minorHAnsi"/>
                <w:b/>
                <w:color w:val="auto"/>
                <w:sz w:val="22"/>
                <w:szCs w:val="22"/>
              </w:rPr>
              <w:t xml:space="preserve">PERIODO DE RESPONSABILIDAD POR DEFECTOS </w:t>
            </w:r>
          </w:p>
          <w:p w14:paraId="49D7F2AA" w14:textId="77777777" w:rsidR="00486580" w:rsidRPr="00486580" w:rsidRDefault="00486580" w:rsidP="00486580">
            <w:pPr>
              <w:pStyle w:val="Default"/>
              <w:spacing w:line="276" w:lineRule="auto"/>
              <w:ind w:left="1080"/>
              <w:jc w:val="both"/>
              <w:rPr>
                <w:rFonts w:asciiTheme="minorHAnsi" w:hAnsiTheme="minorHAnsi" w:cstheme="minorHAnsi"/>
                <w:b/>
                <w:color w:val="auto"/>
                <w:sz w:val="22"/>
                <w:szCs w:val="22"/>
                <w:u w:val="single"/>
              </w:rPr>
            </w:pPr>
          </w:p>
          <w:p w14:paraId="7C853128" w14:textId="77777777" w:rsidR="00AB2233" w:rsidRDefault="00AB2233" w:rsidP="00AB2233">
            <w:pPr>
              <w:spacing w:line="276" w:lineRule="auto"/>
              <w:jc w:val="both"/>
              <w:rPr>
                <w:rFonts w:asciiTheme="minorHAnsi" w:eastAsiaTheme="minorHAnsi" w:hAnsiTheme="minorHAnsi" w:cs="Arial"/>
                <w:sz w:val="22"/>
                <w:szCs w:val="22"/>
                <w:lang w:val="es-BO"/>
              </w:rPr>
            </w:pPr>
            <w:r w:rsidRPr="008E0727">
              <w:rPr>
                <w:rFonts w:asciiTheme="minorHAnsi" w:eastAsiaTheme="minorHAnsi" w:hAnsiTheme="minorHAnsi" w:cs="Arial"/>
                <w:sz w:val="22"/>
                <w:szCs w:val="22"/>
                <w:lang w:val="es-BO"/>
              </w:rPr>
              <w:t>El Período de Responsabilidad por Defectos con relación a cualquier parte de la totalidad del Proyecto</w:t>
            </w:r>
            <w:r w:rsidRPr="008E0727">
              <w:rPr>
                <w:rFonts w:asciiTheme="minorHAnsi" w:hAnsiTheme="minorHAnsi" w:cs="Arial"/>
                <w:sz w:val="22"/>
                <w:szCs w:val="22"/>
              </w:rPr>
              <w:t xml:space="preserve"> </w:t>
            </w:r>
            <w:r w:rsidRPr="008E0727">
              <w:rPr>
                <w:rFonts w:asciiTheme="minorHAnsi" w:eastAsiaTheme="minorHAnsi" w:hAnsiTheme="minorHAnsi" w:cs="Arial"/>
                <w:sz w:val="22"/>
                <w:szCs w:val="22"/>
                <w:lang w:val="es-BO"/>
              </w:rPr>
              <w:t xml:space="preserve">es de veinticuatro (24) meses </w:t>
            </w:r>
            <w:r w:rsidRPr="008E0727">
              <w:rPr>
                <w:rFonts w:asciiTheme="minorHAnsi" w:hAnsiTheme="minorHAnsi" w:cs="Arial"/>
                <w:sz w:val="22"/>
                <w:szCs w:val="22"/>
              </w:rPr>
              <w:t xml:space="preserve">(cubierto </w:t>
            </w:r>
            <w:r>
              <w:rPr>
                <w:rFonts w:asciiTheme="minorHAnsi" w:hAnsiTheme="minorHAnsi" w:cs="Arial"/>
                <w:sz w:val="22"/>
                <w:szCs w:val="22"/>
              </w:rPr>
              <w:t>por</w:t>
            </w:r>
            <w:r w:rsidRPr="008E0727">
              <w:rPr>
                <w:rFonts w:asciiTheme="minorHAnsi" w:hAnsiTheme="minorHAnsi" w:cs="Arial"/>
                <w:sz w:val="22"/>
                <w:szCs w:val="22"/>
              </w:rPr>
              <w:t xml:space="preserve"> la Garantía de Cumplimiento de Contrato</w:t>
            </w:r>
            <w:r>
              <w:rPr>
                <w:rFonts w:asciiTheme="minorHAnsi" w:hAnsiTheme="minorHAnsi" w:cs="Arial"/>
                <w:sz w:val="22"/>
                <w:szCs w:val="22"/>
              </w:rPr>
              <w:t xml:space="preserve"> que considera el periodo de responsabilidad por defectos</w:t>
            </w:r>
            <w:r w:rsidRPr="008E0727">
              <w:rPr>
                <w:rFonts w:asciiTheme="minorHAnsi" w:hAnsiTheme="minorHAnsi" w:cs="Arial"/>
                <w:sz w:val="22"/>
                <w:szCs w:val="22"/>
              </w:rPr>
              <w:t xml:space="preserve">) </w:t>
            </w:r>
            <w:r w:rsidRPr="008E0727">
              <w:rPr>
                <w:rFonts w:asciiTheme="minorHAnsi" w:eastAsiaTheme="minorHAnsi" w:hAnsiTheme="minorHAnsi" w:cs="Arial"/>
                <w:sz w:val="22"/>
                <w:szCs w:val="22"/>
                <w:lang w:val="es-BO"/>
              </w:rPr>
              <w:t xml:space="preserve">a partir de la fecha de Recepción </w:t>
            </w:r>
            <w:r w:rsidRPr="00A23EDC">
              <w:rPr>
                <w:rFonts w:asciiTheme="minorHAnsi" w:eastAsiaTheme="minorHAnsi" w:hAnsiTheme="minorHAnsi" w:cs="Arial"/>
                <w:sz w:val="22"/>
                <w:szCs w:val="22"/>
                <w:lang w:val="es-BO"/>
              </w:rPr>
              <w:t>Definitiva del Proyecto</w:t>
            </w:r>
            <w:r w:rsidRPr="008E0727">
              <w:rPr>
                <w:rFonts w:asciiTheme="minorHAnsi" w:eastAsiaTheme="minorHAnsi" w:hAnsiTheme="minorHAnsi" w:cs="Arial"/>
                <w:sz w:val="22"/>
                <w:szCs w:val="22"/>
                <w:lang w:val="es-BO"/>
              </w:rPr>
              <w:t>.</w:t>
            </w:r>
          </w:p>
          <w:p w14:paraId="1CBBD4BA" w14:textId="77777777" w:rsidR="00D972D7" w:rsidRPr="00D972D7" w:rsidRDefault="00D972D7" w:rsidP="00486580">
            <w:pPr>
              <w:pStyle w:val="Ttulo2"/>
              <w:numPr>
                <w:ilvl w:val="0"/>
                <w:numId w:val="0"/>
              </w:numPr>
              <w:spacing w:before="0" w:after="0" w:line="276" w:lineRule="auto"/>
              <w:ind w:left="576" w:hanging="576"/>
              <w:rPr>
                <w:rFonts w:asciiTheme="minorHAnsi" w:hAnsiTheme="minorHAnsi"/>
                <w:szCs w:val="22"/>
                <w:lang w:val="es-BO"/>
              </w:rPr>
            </w:pPr>
          </w:p>
          <w:p w14:paraId="6CDCAD86" w14:textId="77777777" w:rsidR="00932D2C" w:rsidRDefault="00932D2C" w:rsidP="00AB2233">
            <w:pPr>
              <w:spacing w:line="276" w:lineRule="auto"/>
              <w:jc w:val="both"/>
              <w:rPr>
                <w:rFonts w:asciiTheme="minorHAnsi" w:eastAsiaTheme="minorHAnsi" w:hAnsiTheme="minorHAnsi" w:cs="Arial"/>
                <w:sz w:val="22"/>
                <w:szCs w:val="22"/>
                <w:lang w:val="es-BO"/>
              </w:rPr>
            </w:pPr>
            <w:r w:rsidRPr="00932D2C">
              <w:rPr>
                <w:rFonts w:asciiTheme="minorHAnsi" w:eastAsiaTheme="minorHAnsi" w:hAnsiTheme="minorHAnsi" w:cs="Arial"/>
                <w:sz w:val="22"/>
                <w:szCs w:val="22"/>
                <w:lang w:val="es-BO"/>
              </w:rPr>
              <w:t>El periodo de Responsabilidad por Defectos en relación con componentes reparados o reemplazados de las Obras y/o Equipos</w:t>
            </w:r>
            <w:r>
              <w:rPr>
                <w:rFonts w:asciiTheme="minorHAnsi" w:eastAsiaTheme="minorHAnsi" w:hAnsiTheme="minorHAnsi" w:cs="Arial"/>
                <w:sz w:val="22"/>
                <w:szCs w:val="22"/>
                <w:lang w:val="es-BO"/>
              </w:rPr>
              <w:t xml:space="preserve"> </w:t>
            </w:r>
            <w:r w:rsidRPr="00932D2C">
              <w:rPr>
                <w:rFonts w:asciiTheme="minorHAnsi" w:eastAsiaTheme="minorHAnsi" w:hAnsiTheme="minorHAnsi" w:cs="Arial"/>
                <w:sz w:val="22"/>
                <w:szCs w:val="22"/>
                <w:lang w:val="es-BO"/>
              </w:rPr>
              <w:t xml:space="preserve">del proyecto durante el Periodo de Responsabilidad por Defectos se extenderá por un período adicional de veinticuatro (24) meses, </w:t>
            </w:r>
            <w:r w:rsidRPr="00791B95">
              <w:rPr>
                <w:rFonts w:asciiTheme="minorHAnsi" w:eastAsiaTheme="minorHAnsi" w:hAnsiTheme="minorHAnsi" w:cs="Arial"/>
                <w:sz w:val="22"/>
                <w:szCs w:val="22"/>
                <w:lang w:val="es-BO"/>
              </w:rPr>
              <w:t>periodo que en ningún caso podrá exceder los treinta y seis (36) meses de vigencia,</w:t>
            </w:r>
            <w:r w:rsidRPr="00932D2C">
              <w:rPr>
                <w:rFonts w:asciiTheme="minorHAnsi" w:eastAsiaTheme="minorHAnsi" w:hAnsiTheme="minorHAnsi" w:cs="Arial"/>
                <w:sz w:val="22"/>
                <w:szCs w:val="22"/>
                <w:lang w:val="es-BO"/>
              </w:rPr>
              <w:t xml:space="preserve"> computables a partir de la fecha de Recepción Definitiva, periodo en el cual el Contratista  a su costo deberá ampliar la Garantía de Cumplimiento de Contrato por un valor del total de los componentes reparados o reemplazados.</w:t>
            </w:r>
          </w:p>
          <w:p w14:paraId="68F9D23B" w14:textId="77777777" w:rsidR="00AB2233" w:rsidRPr="008E0727" w:rsidRDefault="00AB2233" w:rsidP="00AB2233">
            <w:pPr>
              <w:spacing w:line="276" w:lineRule="auto"/>
              <w:jc w:val="both"/>
              <w:rPr>
                <w:rFonts w:asciiTheme="minorHAnsi" w:eastAsiaTheme="minorHAnsi" w:hAnsiTheme="minorHAnsi" w:cstheme="minorBidi"/>
                <w:sz w:val="22"/>
                <w:szCs w:val="22"/>
                <w:lang w:val="es-BO"/>
              </w:rPr>
            </w:pPr>
          </w:p>
          <w:p w14:paraId="530318A5" w14:textId="77777777" w:rsidR="00AB2233" w:rsidRDefault="00AB2233" w:rsidP="00AB2233">
            <w:pPr>
              <w:spacing w:line="276" w:lineRule="auto"/>
              <w:jc w:val="both"/>
              <w:rPr>
                <w:rFonts w:asciiTheme="minorHAnsi" w:hAnsiTheme="minorHAnsi" w:cs="Arial"/>
                <w:sz w:val="22"/>
                <w:szCs w:val="22"/>
              </w:rPr>
            </w:pPr>
            <w:r w:rsidRPr="008E0727">
              <w:rPr>
                <w:rFonts w:asciiTheme="minorHAnsi" w:hAnsiTheme="minorHAnsi" w:cs="Arial"/>
                <w:sz w:val="22"/>
                <w:szCs w:val="22"/>
              </w:rPr>
              <w:t>Durante este periodo el CONTRATISTA será responsable de arreglar, mediante corrección, reparación o reemplazo y, de ser necesario, rediseño a su cargo y cuenta exclusiva, y de conformidad con el Contrato, cualquier Defecto o cualquier parte de las Obras que resulte defectuosa.</w:t>
            </w:r>
          </w:p>
          <w:p w14:paraId="38D54B68" w14:textId="77777777" w:rsidR="00AB2233" w:rsidRPr="008E0727" w:rsidRDefault="00AB2233" w:rsidP="00AB2233">
            <w:pPr>
              <w:spacing w:line="276" w:lineRule="auto"/>
              <w:jc w:val="both"/>
              <w:rPr>
                <w:rFonts w:asciiTheme="minorHAnsi" w:hAnsiTheme="minorHAnsi" w:cs="Arial"/>
                <w:sz w:val="22"/>
                <w:szCs w:val="22"/>
              </w:rPr>
            </w:pPr>
          </w:p>
          <w:p w14:paraId="69BAA9F9" w14:textId="77777777" w:rsidR="00AB2233" w:rsidRDefault="00AB2233" w:rsidP="00AB2233">
            <w:pPr>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Si el </w:t>
            </w:r>
            <w:r w:rsidR="0003070C">
              <w:rPr>
                <w:rFonts w:asciiTheme="minorHAnsi" w:hAnsiTheme="minorHAnsi" w:cs="Arial"/>
                <w:sz w:val="22"/>
                <w:szCs w:val="22"/>
              </w:rPr>
              <w:t>CONTRATANTE</w:t>
            </w:r>
            <w:r w:rsidRPr="008E0727">
              <w:rPr>
                <w:rFonts w:asciiTheme="minorHAnsi" w:hAnsiTheme="minorHAnsi" w:cs="Arial"/>
                <w:sz w:val="22"/>
                <w:szCs w:val="22"/>
              </w:rPr>
              <w:t xml:space="preserve"> detecta cualquier Defecto, le notificará inmediatamente por escrito al CONTRATISTA al respecto. Si el CONTRATISTA detecta cualquier Defecto, le notificará inmediatamente por escrito al </w:t>
            </w:r>
            <w:r w:rsidR="0003070C">
              <w:rPr>
                <w:rFonts w:asciiTheme="minorHAnsi" w:hAnsiTheme="minorHAnsi" w:cs="Arial"/>
                <w:sz w:val="22"/>
                <w:szCs w:val="22"/>
              </w:rPr>
              <w:t>CONTRATANTE</w:t>
            </w:r>
            <w:r w:rsidRPr="008E0727">
              <w:rPr>
                <w:rFonts w:asciiTheme="minorHAnsi" w:hAnsiTheme="minorHAnsi" w:cs="Arial"/>
                <w:sz w:val="22"/>
                <w:szCs w:val="22"/>
              </w:rPr>
              <w:t xml:space="preserve"> al respecto.</w:t>
            </w:r>
          </w:p>
          <w:p w14:paraId="3917A374" w14:textId="77777777" w:rsidR="00AB2233" w:rsidRPr="008E0727" w:rsidRDefault="00AB2233" w:rsidP="00AB2233">
            <w:pPr>
              <w:spacing w:line="276" w:lineRule="auto"/>
              <w:jc w:val="both"/>
              <w:rPr>
                <w:rFonts w:asciiTheme="minorHAnsi" w:hAnsiTheme="minorHAnsi" w:cs="Arial"/>
                <w:sz w:val="22"/>
                <w:szCs w:val="22"/>
              </w:rPr>
            </w:pPr>
          </w:p>
          <w:p w14:paraId="5AE6657E" w14:textId="77777777" w:rsidR="00AB2233" w:rsidRDefault="00AB2233" w:rsidP="00AB2233">
            <w:pPr>
              <w:spacing w:line="276" w:lineRule="auto"/>
              <w:jc w:val="both"/>
              <w:rPr>
                <w:rFonts w:asciiTheme="minorHAnsi" w:hAnsiTheme="minorHAnsi" w:cs="Arial"/>
                <w:sz w:val="22"/>
                <w:szCs w:val="22"/>
              </w:rPr>
            </w:pPr>
            <w:r w:rsidRPr="008E0727">
              <w:rPr>
                <w:rFonts w:asciiTheme="minorHAnsi" w:hAnsiTheme="minorHAnsi" w:cs="Arial"/>
                <w:sz w:val="22"/>
                <w:szCs w:val="22"/>
              </w:rPr>
              <w:t>El CONTRATISTA comenzará a</w:t>
            </w:r>
            <w:r w:rsidR="00932D2C">
              <w:rPr>
                <w:rFonts w:asciiTheme="minorHAnsi" w:hAnsiTheme="minorHAnsi" w:cs="Arial"/>
                <w:sz w:val="22"/>
                <w:szCs w:val="22"/>
              </w:rPr>
              <w:t xml:space="preserve"> gestionar la</w:t>
            </w:r>
            <w:r w:rsidRPr="008E0727">
              <w:rPr>
                <w:rFonts w:asciiTheme="minorHAnsi" w:hAnsiTheme="minorHAnsi" w:cs="Arial"/>
                <w:sz w:val="22"/>
                <w:szCs w:val="22"/>
              </w:rPr>
              <w:t xml:space="preserve"> </w:t>
            </w:r>
            <w:r w:rsidR="00932D2C">
              <w:rPr>
                <w:rFonts w:asciiTheme="minorHAnsi" w:hAnsiTheme="minorHAnsi" w:cs="Arial"/>
                <w:sz w:val="22"/>
                <w:szCs w:val="22"/>
              </w:rPr>
              <w:t>reparación</w:t>
            </w:r>
            <w:r w:rsidRPr="008E0727">
              <w:rPr>
                <w:rFonts w:asciiTheme="minorHAnsi" w:hAnsiTheme="minorHAnsi" w:cs="Arial"/>
                <w:sz w:val="22"/>
                <w:szCs w:val="22"/>
              </w:rPr>
              <w:t xml:space="preserve"> y/o reemplaz</w:t>
            </w:r>
            <w:r w:rsidR="00932D2C">
              <w:rPr>
                <w:rFonts w:asciiTheme="minorHAnsi" w:hAnsiTheme="minorHAnsi" w:cs="Arial"/>
                <w:sz w:val="22"/>
                <w:szCs w:val="22"/>
              </w:rPr>
              <w:t xml:space="preserve">o </w:t>
            </w:r>
            <w:r w:rsidRPr="008E0727">
              <w:rPr>
                <w:rFonts w:asciiTheme="minorHAnsi" w:hAnsiTheme="minorHAnsi" w:cs="Arial"/>
                <w:sz w:val="22"/>
                <w:szCs w:val="22"/>
              </w:rPr>
              <w:t xml:space="preserve">según corresponda </w:t>
            </w:r>
            <w:r w:rsidR="00932D2C">
              <w:rPr>
                <w:rFonts w:asciiTheme="minorHAnsi" w:hAnsiTheme="minorHAnsi" w:cs="Arial"/>
                <w:sz w:val="22"/>
                <w:szCs w:val="22"/>
              </w:rPr>
              <w:t xml:space="preserve">de </w:t>
            </w:r>
            <w:r w:rsidRPr="008E0727">
              <w:rPr>
                <w:rFonts w:asciiTheme="minorHAnsi" w:hAnsiTheme="minorHAnsi" w:cs="Arial"/>
                <w:sz w:val="22"/>
                <w:szCs w:val="22"/>
              </w:rPr>
              <w:t xml:space="preserve">cualquier Defecto descubierto tan pronto sea factible y en todo caso no más tarde de diez (10) días calendario o lo que corresponda luego de lo que ocurra primero, entre la detección por el Contratista o el recibo por este de la notificación por parte del </w:t>
            </w:r>
            <w:r>
              <w:rPr>
                <w:rFonts w:asciiTheme="minorHAnsi" w:hAnsiTheme="minorHAnsi" w:cs="Arial"/>
                <w:sz w:val="22"/>
                <w:szCs w:val="22"/>
              </w:rPr>
              <w:t>Gerente del Contratante</w:t>
            </w:r>
            <w:r w:rsidRPr="008E0727">
              <w:rPr>
                <w:rFonts w:asciiTheme="minorHAnsi" w:hAnsiTheme="minorHAnsi" w:cs="Arial"/>
                <w:sz w:val="22"/>
                <w:szCs w:val="22"/>
              </w:rPr>
              <w:t>, en un plazo aprobado por el mismo.</w:t>
            </w:r>
          </w:p>
          <w:p w14:paraId="53D07022" w14:textId="77777777" w:rsidR="00AB2233" w:rsidRPr="008E0727" w:rsidRDefault="00AB2233" w:rsidP="00AB2233">
            <w:pPr>
              <w:spacing w:line="276" w:lineRule="auto"/>
              <w:jc w:val="both"/>
              <w:rPr>
                <w:rFonts w:asciiTheme="minorHAnsi" w:hAnsiTheme="minorHAnsi" w:cs="Arial"/>
                <w:sz w:val="22"/>
                <w:szCs w:val="22"/>
              </w:rPr>
            </w:pPr>
          </w:p>
          <w:p w14:paraId="7E6AAEA0" w14:textId="77777777" w:rsidR="00AB2233" w:rsidRDefault="00AB2233" w:rsidP="00AB2233">
            <w:pPr>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Si el CONTRATISTA no inicia la </w:t>
            </w:r>
            <w:r w:rsidR="00932D2C">
              <w:rPr>
                <w:rFonts w:asciiTheme="minorHAnsi" w:hAnsiTheme="minorHAnsi" w:cs="Arial"/>
                <w:sz w:val="22"/>
                <w:szCs w:val="22"/>
              </w:rPr>
              <w:t xml:space="preserve">gestión de la </w:t>
            </w:r>
            <w:r w:rsidRPr="008E0727">
              <w:rPr>
                <w:rFonts w:asciiTheme="minorHAnsi" w:hAnsiTheme="minorHAnsi" w:cs="Arial"/>
                <w:sz w:val="22"/>
                <w:szCs w:val="22"/>
              </w:rPr>
              <w:t xml:space="preserve">reparación y/o reemplazo de los Defectos dentro de un período de diez (10) días calendario de notificado el Defecto o no concluyera con el trabajo pertinente en el periodo aprobado por el </w:t>
            </w:r>
            <w:r w:rsidR="00B609F2">
              <w:rPr>
                <w:rFonts w:asciiTheme="minorHAnsi" w:hAnsiTheme="minorHAnsi" w:cs="Arial"/>
                <w:sz w:val="22"/>
                <w:szCs w:val="22"/>
              </w:rPr>
              <w:t>CONTRATANTE</w:t>
            </w:r>
            <w:r w:rsidRPr="008E0727">
              <w:rPr>
                <w:rFonts w:asciiTheme="minorHAnsi" w:hAnsiTheme="minorHAnsi" w:cs="Arial"/>
                <w:sz w:val="22"/>
                <w:szCs w:val="22"/>
              </w:rPr>
              <w:t xml:space="preserve">, el </w:t>
            </w:r>
            <w:r w:rsidR="00B609F2">
              <w:rPr>
                <w:rFonts w:asciiTheme="minorHAnsi" w:hAnsiTheme="minorHAnsi" w:cs="Arial"/>
                <w:sz w:val="22"/>
                <w:szCs w:val="22"/>
              </w:rPr>
              <w:t>CONTRATANTE</w:t>
            </w:r>
            <w:r w:rsidRPr="008E0727">
              <w:rPr>
                <w:rFonts w:asciiTheme="minorHAnsi" w:hAnsiTheme="minorHAnsi" w:cs="Arial"/>
                <w:sz w:val="22"/>
                <w:szCs w:val="22"/>
              </w:rPr>
              <w:t xml:space="preserve"> ejecutará la Garantía de Cumplimiento de Contrato (aún vigente</w:t>
            </w:r>
            <w:r w:rsidR="00B609F2">
              <w:rPr>
                <w:rFonts w:asciiTheme="minorHAnsi" w:hAnsiTheme="minorHAnsi" w:cs="Arial"/>
                <w:sz w:val="22"/>
                <w:szCs w:val="22"/>
              </w:rPr>
              <w:t xml:space="preserve"> de acuerdo a lo estipulado en la </w:t>
            </w:r>
            <w:r w:rsidR="00B609F2" w:rsidRPr="00B609F2">
              <w:rPr>
                <w:rFonts w:asciiTheme="minorHAnsi" w:hAnsiTheme="minorHAnsi" w:cs="Arial"/>
                <w:sz w:val="22"/>
                <w:szCs w:val="22"/>
                <w:u w:val="single"/>
              </w:rPr>
              <w:t>Validación 2</w:t>
            </w:r>
            <w:r w:rsidRPr="00B609F2">
              <w:rPr>
                <w:rFonts w:asciiTheme="minorHAnsi" w:hAnsiTheme="minorHAnsi" w:cs="Arial"/>
                <w:sz w:val="22"/>
                <w:szCs w:val="22"/>
                <w:u w:val="single"/>
              </w:rPr>
              <w:t xml:space="preserve"> </w:t>
            </w:r>
            <w:r w:rsidR="00B609F2" w:rsidRPr="00B609F2">
              <w:rPr>
                <w:rFonts w:asciiTheme="minorHAnsi" w:hAnsiTheme="minorHAnsi" w:cs="Arial"/>
                <w:sz w:val="22"/>
                <w:szCs w:val="22"/>
                <w:u w:val="single"/>
              </w:rPr>
              <w:t>G</w:t>
            </w:r>
            <w:r w:rsidRPr="00B609F2">
              <w:rPr>
                <w:rFonts w:asciiTheme="minorHAnsi" w:hAnsiTheme="minorHAnsi" w:cs="Arial"/>
                <w:sz w:val="22"/>
                <w:szCs w:val="22"/>
                <w:u w:val="single"/>
              </w:rPr>
              <w:t>arantías</w:t>
            </w:r>
            <w:r w:rsidR="00B609F2" w:rsidRPr="00B609F2">
              <w:rPr>
                <w:rFonts w:asciiTheme="minorHAnsi" w:hAnsiTheme="minorHAnsi" w:cs="Arial"/>
                <w:sz w:val="22"/>
                <w:szCs w:val="22"/>
                <w:u w:val="single"/>
              </w:rPr>
              <w:t xml:space="preserve"> Financieras</w:t>
            </w:r>
            <w:r w:rsidRPr="008E0727">
              <w:rPr>
                <w:rFonts w:asciiTheme="minorHAnsi" w:hAnsiTheme="minorHAnsi" w:cs="Arial"/>
                <w:sz w:val="22"/>
                <w:szCs w:val="22"/>
              </w:rPr>
              <w:t xml:space="preserve"> de la especificaciones técnicas), sin perjuicio de cualquier otro derecho o acción que tenga a su alcance, el </w:t>
            </w:r>
            <w:r w:rsidR="00B609F2">
              <w:rPr>
                <w:rFonts w:asciiTheme="minorHAnsi" w:hAnsiTheme="minorHAnsi" w:cs="Arial"/>
                <w:sz w:val="22"/>
                <w:szCs w:val="22"/>
              </w:rPr>
              <w:t>CONTRATANTE</w:t>
            </w:r>
            <w:r w:rsidRPr="008E0727">
              <w:rPr>
                <w:rFonts w:asciiTheme="minorHAnsi" w:hAnsiTheme="minorHAnsi" w:cs="Arial"/>
                <w:sz w:val="22"/>
                <w:szCs w:val="22"/>
              </w:rPr>
              <w:t xml:space="preserve"> emprenderá por sí mismo o solicitará que un tercero realice el trabajo pertinente.</w:t>
            </w:r>
          </w:p>
          <w:p w14:paraId="5DBA2E01" w14:textId="77777777" w:rsidR="00AB2233" w:rsidRPr="008E0727" w:rsidRDefault="00AB2233" w:rsidP="00AB2233">
            <w:pPr>
              <w:spacing w:line="276" w:lineRule="auto"/>
              <w:jc w:val="both"/>
              <w:rPr>
                <w:rFonts w:asciiTheme="minorHAnsi" w:hAnsiTheme="minorHAnsi" w:cs="Arial"/>
                <w:sz w:val="22"/>
                <w:szCs w:val="22"/>
              </w:rPr>
            </w:pPr>
          </w:p>
          <w:p w14:paraId="4A83BC32" w14:textId="77777777" w:rsidR="00AB2233" w:rsidRDefault="00AB2233" w:rsidP="00AB2233">
            <w:pPr>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Si la reparación o reemplazo efectuado afecta el desempeño de todas o cualquier parte de las Obras, el </w:t>
            </w:r>
            <w:r w:rsidR="00B609F2">
              <w:rPr>
                <w:rFonts w:asciiTheme="minorHAnsi" w:hAnsiTheme="minorHAnsi" w:cs="Arial"/>
                <w:sz w:val="22"/>
                <w:szCs w:val="22"/>
              </w:rPr>
              <w:t>CONTRATANTE</w:t>
            </w:r>
            <w:r>
              <w:rPr>
                <w:rFonts w:asciiTheme="minorHAnsi" w:hAnsiTheme="minorHAnsi" w:cs="Arial"/>
                <w:sz w:val="22"/>
                <w:szCs w:val="22"/>
              </w:rPr>
              <w:t xml:space="preserve"> </w:t>
            </w:r>
            <w:r w:rsidRPr="008E0727">
              <w:rPr>
                <w:rFonts w:asciiTheme="minorHAnsi" w:hAnsiTheme="minorHAnsi" w:cs="Arial"/>
                <w:sz w:val="22"/>
                <w:szCs w:val="22"/>
              </w:rPr>
              <w:t>podrá requerir que se repitan las "Pruebas de Desempeño” o cualquiera de ellas a cargo del CONTRATISTA. En la medida necesaria, la solicitud se hará mediante aviso con diez (10) días calendario de antelación luego de completar el arreglo o la sustitución. Las pruebas pertinentes se repetirán de conformidad con los protocolos y procedimientos pertinentes establecidos al respecto en el Contrato.</w:t>
            </w:r>
          </w:p>
          <w:p w14:paraId="3AD7B038" w14:textId="77777777" w:rsidR="00AB2233" w:rsidRPr="002C264E" w:rsidRDefault="00AB2233" w:rsidP="00486580">
            <w:pPr>
              <w:pStyle w:val="Default"/>
              <w:jc w:val="both"/>
              <w:rPr>
                <w:rFonts w:asciiTheme="minorHAnsi" w:hAnsiTheme="minorHAnsi" w:cstheme="minorHAnsi"/>
                <w:b/>
                <w:color w:val="auto"/>
                <w:sz w:val="22"/>
                <w:szCs w:val="22"/>
                <w:u w:val="single"/>
              </w:rPr>
            </w:pPr>
          </w:p>
          <w:p w14:paraId="7F9016F4" w14:textId="77777777" w:rsidR="00AB2233" w:rsidRPr="002C264E" w:rsidRDefault="00AB2233" w:rsidP="00686349">
            <w:pPr>
              <w:pStyle w:val="Ttulo2"/>
              <w:numPr>
                <w:ilvl w:val="2"/>
                <w:numId w:val="1"/>
              </w:numPr>
              <w:spacing w:before="0" w:after="0"/>
              <w:rPr>
                <w:rFonts w:asciiTheme="minorHAnsi" w:hAnsiTheme="minorHAnsi" w:cstheme="minorHAnsi"/>
                <w:u w:val="single"/>
              </w:rPr>
            </w:pPr>
            <w:r w:rsidRPr="002C264E">
              <w:rPr>
                <w:rFonts w:asciiTheme="minorHAnsi" w:hAnsiTheme="minorHAnsi" w:cstheme="minorHAnsi"/>
                <w:szCs w:val="22"/>
                <w:u w:val="single"/>
              </w:rPr>
              <w:t>PROVEEDORES/VENDEDORES</w:t>
            </w:r>
          </w:p>
          <w:p w14:paraId="55CD7AD6" w14:textId="77777777" w:rsidR="00AB2233" w:rsidRPr="00C6790A" w:rsidRDefault="00AB2233" w:rsidP="00486580">
            <w:pPr>
              <w:pStyle w:val="Default"/>
              <w:jc w:val="both"/>
              <w:rPr>
                <w:rFonts w:asciiTheme="minorHAnsi" w:hAnsiTheme="minorHAnsi" w:cstheme="minorHAnsi"/>
                <w:b/>
                <w:color w:val="auto"/>
                <w:sz w:val="22"/>
                <w:szCs w:val="22"/>
              </w:rPr>
            </w:pPr>
          </w:p>
          <w:p w14:paraId="46EE48AC" w14:textId="77777777" w:rsidR="00AB2233" w:rsidRPr="008E0727"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 xml:space="preserve">Durante la etapa de preparación de propuestas, los oferentes deberán incluir indefectiblemente una lista de vendedores (Vendor List) que detallará el listado de los equipos y materiales, incluyendo mínimamente una terna de proveedores para cada ítem. </w:t>
            </w:r>
          </w:p>
          <w:p w14:paraId="3E66BBA9" w14:textId="77777777" w:rsidR="00AB2233" w:rsidRPr="008E0727" w:rsidRDefault="00AB2233" w:rsidP="00AB2233">
            <w:pPr>
              <w:pStyle w:val="TableParagraph"/>
              <w:spacing w:line="276" w:lineRule="auto"/>
              <w:ind w:left="29"/>
              <w:jc w:val="both"/>
              <w:rPr>
                <w:rFonts w:eastAsia="Arial" w:cs="Arial"/>
                <w:spacing w:val="-1"/>
                <w:lang w:val="es-BO"/>
              </w:rPr>
            </w:pPr>
          </w:p>
          <w:p w14:paraId="063A1FAF" w14:textId="77777777" w:rsidR="00AB2233" w:rsidRPr="008E0727"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Los Fabricantes y Vendedores deben ser proveedores reconocidos internacionalmente en el suministro de equipamientos (equipos, materiales, etc.) para plantas de procesamientos de Oíl &amp; Gas. El Contratista deberá garantizar que los vendedores propuestos en su Vendor List fueron previamente evaluados técnicamente para asegurar su capacidad, recursos, habilidades técnicas y logísticas, normas de calidad y seguridad, administración y organización, y que su situación financiera y comercial fue evaluada y comprobada.</w:t>
            </w:r>
          </w:p>
          <w:p w14:paraId="7EDE3584" w14:textId="77777777" w:rsidR="00AB2233" w:rsidRPr="008E0727" w:rsidRDefault="00AB2233" w:rsidP="00AB2233">
            <w:pPr>
              <w:pStyle w:val="TableParagraph"/>
              <w:spacing w:line="276" w:lineRule="auto"/>
              <w:ind w:left="29"/>
              <w:jc w:val="both"/>
              <w:rPr>
                <w:rFonts w:eastAsia="Arial" w:cs="Arial"/>
                <w:spacing w:val="-1"/>
                <w:lang w:val="es-BO"/>
              </w:rPr>
            </w:pPr>
          </w:p>
          <w:p w14:paraId="2DB80AF5" w14:textId="77777777" w:rsidR="00AB2233"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 xml:space="preserve">Sobre la base de la lista presentada por el Contratista en la etapa de preparación de propuestas, el </w:t>
            </w:r>
            <w:r>
              <w:rPr>
                <w:rFonts w:eastAsia="Arial" w:cs="Arial"/>
                <w:spacing w:val="-1"/>
                <w:lang w:val="es-BO"/>
              </w:rPr>
              <w:t xml:space="preserve">Gerente del </w:t>
            </w:r>
            <w:r w:rsidRPr="008E0727">
              <w:rPr>
                <w:rFonts w:eastAsia="Arial" w:cs="Arial"/>
                <w:spacing w:val="-1"/>
                <w:lang w:val="es-BO"/>
              </w:rPr>
              <w:t>Contratante</w:t>
            </w:r>
            <w:r>
              <w:rPr>
                <w:rFonts w:eastAsia="Arial" w:cs="Arial"/>
                <w:spacing w:val="-1"/>
                <w:lang w:val="es-BO"/>
              </w:rPr>
              <w:t xml:space="preserve"> y/o </w:t>
            </w:r>
            <w:r w:rsidR="00B609F2">
              <w:rPr>
                <w:rFonts w:cstheme="minorHAnsi"/>
                <w:lang w:val="es-BO" w:eastAsia="es-BO"/>
              </w:rPr>
              <w:t>FISCALIZACIÓN</w:t>
            </w:r>
            <w:r w:rsidRPr="008E0727">
              <w:rPr>
                <w:rFonts w:eastAsia="Arial" w:cs="Arial"/>
                <w:spacing w:val="-1"/>
                <w:lang w:val="es-BO"/>
              </w:rPr>
              <w:t xml:space="preserve"> podrá</w:t>
            </w:r>
            <w:r>
              <w:rPr>
                <w:rFonts w:eastAsia="Arial" w:cs="Arial"/>
                <w:spacing w:val="-1"/>
                <w:lang w:val="es-BO"/>
              </w:rPr>
              <w:t>n</w:t>
            </w:r>
            <w:r w:rsidRPr="008E0727">
              <w:rPr>
                <w:rFonts w:eastAsia="Arial" w:cs="Arial"/>
                <w:spacing w:val="-1"/>
                <w:lang w:val="es-BO"/>
              </w:rPr>
              <w:t xml:space="preserve"> incluir o modificar los vendedores listados. Posteriormente, la lista de vendedores definitiva será acordada durante la Reunión de Inicio de Proyecto (KOM).</w:t>
            </w:r>
          </w:p>
          <w:p w14:paraId="0889122E" w14:textId="77777777" w:rsidR="00B609F2" w:rsidRPr="008E0727" w:rsidRDefault="00B609F2" w:rsidP="00AB2233">
            <w:pPr>
              <w:pStyle w:val="TableParagraph"/>
              <w:spacing w:line="276" w:lineRule="auto"/>
              <w:ind w:left="29"/>
              <w:jc w:val="both"/>
              <w:rPr>
                <w:rFonts w:eastAsia="Arial" w:cs="Arial"/>
                <w:spacing w:val="-1"/>
                <w:lang w:val="es-BO"/>
              </w:rPr>
            </w:pPr>
          </w:p>
          <w:p w14:paraId="0D8B1288" w14:textId="77777777" w:rsidR="00AB2233" w:rsidRPr="008E0727"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Dado que la lista de vendedores definitiva será acordada en la KOM, para cualquier caso de modificación (homologación de vendedores) posterior, el Contratista deberá presentar una justificaci</w:t>
            </w:r>
            <w:r w:rsidR="00DF75A3">
              <w:rPr>
                <w:rFonts w:eastAsia="Arial" w:cs="Arial"/>
                <w:spacing w:val="-1"/>
                <w:lang w:val="es-BO"/>
              </w:rPr>
              <w:t>ón técnica a ser aprobada por la</w:t>
            </w:r>
            <w:r w:rsidR="00B609F2" w:rsidRPr="00B609F2">
              <w:rPr>
                <w:rFonts w:cstheme="minorHAnsi"/>
                <w:bCs/>
                <w:lang w:val="es-BO" w:eastAsia="es-BO"/>
              </w:rPr>
              <w:t xml:space="preserve"> </w:t>
            </w:r>
            <w:r w:rsidR="00B609F2">
              <w:rPr>
                <w:rFonts w:cstheme="minorHAnsi"/>
                <w:lang w:val="es-BO" w:eastAsia="es-BO"/>
              </w:rPr>
              <w:t>FISCALIZACIÓN</w:t>
            </w:r>
            <w:r w:rsidRPr="008E0727">
              <w:rPr>
                <w:rFonts w:eastAsia="Arial" w:cs="Arial"/>
                <w:spacing w:val="-1"/>
                <w:lang w:val="es-BO"/>
              </w:rPr>
              <w:t>.</w:t>
            </w:r>
          </w:p>
          <w:p w14:paraId="2B529824" w14:textId="77777777" w:rsidR="00AB2233" w:rsidRPr="008E0727" w:rsidRDefault="00AB2233" w:rsidP="00AB2233">
            <w:pPr>
              <w:pStyle w:val="TableParagraph"/>
              <w:spacing w:line="276" w:lineRule="auto"/>
              <w:ind w:left="29"/>
              <w:jc w:val="both"/>
              <w:rPr>
                <w:rFonts w:eastAsia="Arial" w:cs="Arial"/>
                <w:spacing w:val="-1"/>
                <w:lang w:val="es-BO"/>
              </w:rPr>
            </w:pPr>
          </w:p>
          <w:p w14:paraId="1AA3616A" w14:textId="77777777" w:rsidR="00AB2233" w:rsidRPr="008E0727"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 xml:space="preserve">El </w:t>
            </w:r>
            <w:r w:rsidR="00B609F2">
              <w:rPr>
                <w:rFonts w:cs="Arial"/>
                <w:lang w:val="es-BO"/>
              </w:rPr>
              <w:t>Gerente del Contratante</w:t>
            </w:r>
            <w:r w:rsidRPr="008E0727">
              <w:rPr>
                <w:rFonts w:eastAsia="Arial" w:cs="Arial"/>
                <w:spacing w:val="-1"/>
                <w:lang w:val="es-BO"/>
              </w:rPr>
              <w:t xml:space="preserve"> podrá, a su entera discreción, aprobar o rechazar cualquier solicitud de homologación (Vendedor) del Contratista. La no aceptación de una homologación en ningún caso podrá dar derecho a una ampliación de plazo y/o costo para el Proyecto.</w:t>
            </w:r>
          </w:p>
          <w:p w14:paraId="08DCEC2A" w14:textId="77777777" w:rsidR="00AB2233" w:rsidRPr="008E0727" w:rsidRDefault="00AB2233" w:rsidP="00AB2233">
            <w:pPr>
              <w:pStyle w:val="TableParagraph"/>
              <w:spacing w:line="276" w:lineRule="auto"/>
              <w:ind w:left="29"/>
              <w:jc w:val="both"/>
              <w:rPr>
                <w:rFonts w:eastAsia="Arial" w:cs="Arial"/>
                <w:spacing w:val="-1"/>
                <w:lang w:val="es-BO"/>
              </w:rPr>
            </w:pPr>
          </w:p>
          <w:p w14:paraId="1E5CB3C5" w14:textId="77777777" w:rsidR="00AB2233" w:rsidRPr="008E0727"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Como requisito fundamental del Contratante, los accesorios e instrumentación deberán tener representación local o en la región de países limítrofes, para brindar la asistencia técnica y de repuestos necesaria para el proyecto.</w:t>
            </w:r>
          </w:p>
          <w:p w14:paraId="65693BFE" w14:textId="77777777" w:rsidR="00AB2233" w:rsidRPr="008E0727" w:rsidRDefault="00AB2233" w:rsidP="00AB2233">
            <w:pPr>
              <w:pStyle w:val="TableParagraph"/>
              <w:spacing w:line="276" w:lineRule="auto"/>
              <w:ind w:left="29"/>
              <w:jc w:val="both"/>
              <w:rPr>
                <w:rFonts w:eastAsia="Arial" w:cs="Arial"/>
                <w:spacing w:val="-1"/>
                <w:lang w:val="es-BO"/>
              </w:rPr>
            </w:pPr>
          </w:p>
          <w:p w14:paraId="112F7EA8" w14:textId="77777777" w:rsidR="00AB2233" w:rsidRPr="008E0727"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El Contratista y proveedores involucrados en el Proyecto deberán tener implementados planes, sistemas, normas, prácticas y procedimientos de Control y Aseguramiento de la Calidad (QA/QC). Duran</w:t>
            </w:r>
            <w:r w:rsidR="00DF75A3">
              <w:rPr>
                <w:rFonts w:eastAsia="Arial" w:cs="Arial"/>
                <w:spacing w:val="-1"/>
                <w:lang w:val="es-BO"/>
              </w:rPr>
              <w:t>te el desarrollo de la etapa, la</w:t>
            </w:r>
            <w:r w:rsidR="00B609F2" w:rsidRPr="00B609F2">
              <w:rPr>
                <w:rFonts w:cstheme="minorHAnsi"/>
                <w:bCs/>
                <w:lang w:val="es-BO" w:eastAsia="es-BO"/>
              </w:rPr>
              <w:t xml:space="preserve"> </w:t>
            </w:r>
            <w:r w:rsidR="00B609F2">
              <w:rPr>
                <w:rFonts w:cstheme="minorHAnsi"/>
                <w:lang w:val="es-BO" w:eastAsia="es-BO"/>
              </w:rPr>
              <w:t>FISCALIZACIÓN</w:t>
            </w:r>
            <w:r w:rsidR="00B609F2" w:rsidRPr="008E0727">
              <w:rPr>
                <w:rFonts w:eastAsia="Arial" w:cs="Arial"/>
                <w:spacing w:val="-1"/>
                <w:lang w:val="es-BO"/>
              </w:rPr>
              <w:t xml:space="preserve"> </w:t>
            </w:r>
            <w:r w:rsidRPr="008E0727">
              <w:rPr>
                <w:rFonts w:eastAsia="Arial" w:cs="Arial"/>
                <w:spacing w:val="-1"/>
                <w:lang w:val="es-BO"/>
              </w:rPr>
              <w:t>tiene la potestad de realizar evaluaciones regulares para verificar que dichos programas se apliquen con eficacia y sean mantenidos por el Contratista.</w:t>
            </w:r>
          </w:p>
          <w:p w14:paraId="661A9E6A" w14:textId="77777777" w:rsidR="00AB2233" w:rsidRPr="0072151F" w:rsidRDefault="00AB2233" w:rsidP="00AB2233">
            <w:pPr>
              <w:spacing w:line="276" w:lineRule="auto"/>
              <w:ind w:left="29"/>
              <w:jc w:val="both"/>
              <w:rPr>
                <w:rFonts w:asciiTheme="minorHAnsi" w:hAnsiTheme="minorHAnsi" w:cs="Arial"/>
                <w:sz w:val="22"/>
                <w:szCs w:val="22"/>
                <w:lang w:val="es-BO"/>
              </w:rPr>
            </w:pPr>
            <w:r w:rsidRPr="008E0727">
              <w:rPr>
                <w:rFonts w:asciiTheme="minorHAnsi" w:eastAsia="Arial" w:hAnsiTheme="minorHAnsi" w:cs="Arial"/>
                <w:spacing w:val="-1"/>
                <w:sz w:val="22"/>
                <w:szCs w:val="22"/>
                <w:lang w:val="es-BO"/>
              </w:rPr>
              <w:t>El Contratista deberá proporcionar toda la información sobre el análisis y evaluaciones técnico-económicas de los suministradores/vendors evaluados según las disposiciones del proyecto.</w:t>
            </w:r>
          </w:p>
          <w:p w14:paraId="263C28DE" w14:textId="77777777" w:rsidR="00AB2233" w:rsidRPr="00C6790A" w:rsidRDefault="00AB2233" w:rsidP="00AB2233">
            <w:pPr>
              <w:spacing w:line="276" w:lineRule="auto"/>
              <w:jc w:val="both"/>
              <w:rPr>
                <w:rFonts w:asciiTheme="minorHAnsi" w:hAnsiTheme="minorHAnsi" w:cstheme="minorHAnsi"/>
                <w:sz w:val="22"/>
                <w:szCs w:val="22"/>
              </w:rPr>
            </w:pPr>
          </w:p>
          <w:p w14:paraId="6CF896C0" w14:textId="77777777" w:rsidR="00AB2233" w:rsidRPr="00026C91" w:rsidRDefault="00AB2233" w:rsidP="00CA2F23">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PLANIFICACIÓN / CONTROL DE COSTOS /ADMINISTRACIÓN DE CONTRATO</w:t>
            </w:r>
          </w:p>
          <w:p w14:paraId="17BC363E" w14:textId="77777777" w:rsidR="00AB2233" w:rsidRDefault="00AB2233" w:rsidP="00AB2233">
            <w:pPr>
              <w:spacing w:line="276" w:lineRule="auto"/>
              <w:jc w:val="both"/>
              <w:rPr>
                <w:rFonts w:asciiTheme="minorHAnsi" w:hAnsiTheme="minorHAnsi" w:cstheme="minorHAnsi"/>
                <w:sz w:val="22"/>
                <w:szCs w:val="22"/>
                <w:lang w:val="es-BO"/>
              </w:rPr>
            </w:pPr>
          </w:p>
          <w:p w14:paraId="2A79B0FB" w14:textId="77777777" w:rsidR="00AB2233" w:rsidRPr="0097401A" w:rsidRDefault="00AB2233" w:rsidP="00AB2233">
            <w:pPr>
              <w:spacing w:line="276" w:lineRule="auto"/>
              <w:jc w:val="both"/>
              <w:rPr>
                <w:rFonts w:asciiTheme="minorHAnsi" w:hAnsiTheme="minorHAnsi" w:cstheme="minorHAnsi"/>
                <w:sz w:val="22"/>
                <w:szCs w:val="22"/>
                <w:lang w:val="es-BO"/>
              </w:rPr>
            </w:pPr>
            <w:r w:rsidRPr="0097401A">
              <w:rPr>
                <w:rFonts w:asciiTheme="minorHAnsi" w:hAnsiTheme="minorHAnsi" w:cstheme="minorHAnsi"/>
                <w:sz w:val="22"/>
                <w:szCs w:val="22"/>
                <w:lang w:val="es-BO"/>
              </w:rPr>
              <w:t xml:space="preserve">El objetivo </w:t>
            </w:r>
            <w:r>
              <w:rPr>
                <w:rFonts w:asciiTheme="minorHAnsi" w:hAnsiTheme="minorHAnsi" w:cstheme="minorHAnsi"/>
                <w:sz w:val="22"/>
                <w:szCs w:val="22"/>
                <w:lang w:val="es-BO"/>
              </w:rPr>
              <w:t xml:space="preserve">del presente acápite </w:t>
            </w:r>
            <w:r w:rsidRPr="0097401A">
              <w:rPr>
                <w:rFonts w:asciiTheme="minorHAnsi" w:hAnsiTheme="minorHAnsi" w:cstheme="minorHAnsi"/>
                <w:sz w:val="22"/>
                <w:szCs w:val="22"/>
                <w:lang w:val="es-BO"/>
              </w:rPr>
              <w:t>es establecer las directrices de planeamiento, programación y control que será desarrollada por el CONTRATISTA para las actividades del Contrato.</w:t>
            </w:r>
          </w:p>
          <w:p w14:paraId="19875977" w14:textId="77777777" w:rsidR="00AB2233" w:rsidRPr="0097401A" w:rsidRDefault="00AB2233" w:rsidP="00AB2233">
            <w:pPr>
              <w:spacing w:line="276" w:lineRule="auto"/>
              <w:jc w:val="both"/>
              <w:rPr>
                <w:rFonts w:asciiTheme="minorHAnsi" w:hAnsiTheme="minorHAnsi" w:cstheme="minorHAnsi"/>
                <w:sz w:val="22"/>
                <w:szCs w:val="22"/>
                <w:lang w:val="es-BO"/>
              </w:rPr>
            </w:pPr>
          </w:p>
          <w:p w14:paraId="787FDA42" w14:textId="77777777" w:rsidR="00AB2233" w:rsidRPr="0097401A" w:rsidRDefault="00AB2233" w:rsidP="00AB2233">
            <w:pPr>
              <w:spacing w:line="276" w:lineRule="auto"/>
              <w:jc w:val="both"/>
              <w:rPr>
                <w:rFonts w:asciiTheme="minorHAnsi" w:hAnsiTheme="minorHAnsi" w:cstheme="minorHAnsi"/>
                <w:sz w:val="22"/>
                <w:szCs w:val="22"/>
                <w:lang w:val="es-BO"/>
              </w:rPr>
            </w:pPr>
            <w:r w:rsidRPr="0097401A">
              <w:rPr>
                <w:rFonts w:asciiTheme="minorHAnsi" w:hAnsiTheme="minorHAnsi" w:cstheme="minorHAnsi"/>
                <w:sz w:val="22"/>
                <w:szCs w:val="22"/>
                <w:lang w:val="es-BO"/>
              </w:rPr>
              <w:t>Las definiciones y terminologías presentadas se encuentran alineadas de acuerdo al “Project Management Body Of Knowledge (PMBOK)” del “Project Management Institute” (PMI).</w:t>
            </w:r>
          </w:p>
          <w:p w14:paraId="5BE50060" w14:textId="77777777" w:rsidR="00AB2233" w:rsidRPr="0097401A" w:rsidRDefault="00AB2233" w:rsidP="00AB2233">
            <w:pPr>
              <w:spacing w:line="276" w:lineRule="auto"/>
              <w:jc w:val="both"/>
              <w:rPr>
                <w:rFonts w:asciiTheme="minorHAnsi" w:hAnsiTheme="minorHAnsi" w:cstheme="minorHAnsi"/>
                <w:sz w:val="22"/>
                <w:szCs w:val="22"/>
                <w:lang w:val="es-BO"/>
              </w:rPr>
            </w:pPr>
          </w:p>
          <w:p w14:paraId="7B4C3A03" w14:textId="77777777" w:rsidR="00AB2233" w:rsidRPr="0097401A" w:rsidRDefault="00AB2233" w:rsidP="00AB2233">
            <w:pPr>
              <w:spacing w:line="276" w:lineRule="auto"/>
              <w:jc w:val="both"/>
              <w:rPr>
                <w:rFonts w:asciiTheme="minorHAnsi" w:hAnsiTheme="minorHAnsi" w:cstheme="minorHAnsi"/>
                <w:sz w:val="22"/>
                <w:szCs w:val="22"/>
                <w:lang w:val="es-BO"/>
              </w:rPr>
            </w:pPr>
            <w:r w:rsidRPr="0097401A">
              <w:rPr>
                <w:rFonts w:asciiTheme="minorHAnsi" w:hAnsiTheme="minorHAnsi" w:cstheme="minorHAnsi"/>
                <w:sz w:val="22"/>
                <w:szCs w:val="22"/>
                <w:lang w:val="es-BO"/>
              </w:rPr>
              <w:t>El personal del CONTRATISTA que tenga la responsabilidad de planificar, programar y controlar el Proyecto, deberá tener experiencia en la planificación, programación y control de proyectos del tamaño y tipo descritos en el Contrato y en la aplicación computacional del método CPM (Critical Path Method - Método de la Ruta Crítica). El CONTRATISTA debe asegurar que exista suficiente personal para garantizar el cumplimiento de lo establecido en el presente Proyecto.</w:t>
            </w:r>
          </w:p>
          <w:p w14:paraId="365A8ECF" w14:textId="77777777" w:rsidR="00AB2233" w:rsidRPr="0097401A" w:rsidRDefault="00AB2233" w:rsidP="00AB2233">
            <w:pPr>
              <w:spacing w:line="276" w:lineRule="auto"/>
              <w:jc w:val="both"/>
              <w:rPr>
                <w:rFonts w:asciiTheme="minorHAnsi" w:hAnsiTheme="minorHAnsi" w:cstheme="minorHAnsi"/>
                <w:sz w:val="22"/>
                <w:szCs w:val="22"/>
                <w:lang w:val="es-BO"/>
              </w:rPr>
            </w:pPr>
          </w:p>
          <w:p w14:paraId="4B256FA5" w14:textId="77777777" w:rsidR="00AB2233" w:rsidRPr="0097401A" w:rsidRDefault="00AB2233" w:rsidP="00AB2233">
            <w:pPr>
              <w:spacing w:line="276" w:lineRule="auto"/>
              <w:jc w:val="both"/>
              <w:rPr>
                <w:rFonts w:asciiTheme="minorHAnsi" w:hAnsiTheme="minorHAnsi" w:cstheme="minorHAnsi"/>
                <w:sz w:val="22"/>
                <w:szCs w:val="22"/>
                <w:lang w:val="es-BO"/>
              </w:rPr>
            </w:pPr>
            <w:r w:rsidRPr="0097401A">
              <w:rPr>
                <w:rFonts w:asciiTheme="minorHAnsi" w:hAnsiTheme="minorHAnsi" w:cstheme="minorHAnsi"/>
                <w:sz w:val="22"/>
                <w:szCs w:val="22"/>
                <w:lang w:val="es-BO"/>
              </w:rPr>
              <w:t>El CONTRATISTA deberá llevar a cabo todas las actividades de planificación, programación y control del Contrato, dentro del plazo de ejecución del mismo. Estas actividades incluyen, pero no se limitan al desarrollo, actualización, archivo, custodia, revisiones, impresión y ploteo de las diversas programaciones e informes de actividad propia y de los Subcontratistas bajo su gestión.</w:t>
            </w:r>
          </w:p>
          <w:p w14:paraId="7638DB9D" w14:textId="77777777" w:rsidR="00AB2233" w:rsidRPr="0097401A" w:rsidRDefault="00AB2233" w:rsidP="00AB2233">
            <w:pPr>
              <w:spacing w:line="276" w:lineRule="auto"/>
              <w:jc w:val="both"/>
              <w:rPr>
                <w:rFonts w:asciiTheme="minorHAnsi" w:hAnsiTheme="minorHAnsi" w:cstheme="minorHAnsi"/>
                <w:sz w:val="22"/>
                <w:szCs w:val="22"/>
                <w:lang w:val="es-BO"/>
              </w:rPr>
            </w:pPr>
          </w:p>
          <w:p w14:paraId="7E4E0B98" w14:textId="77777777" w:rsidR="00AB2233" w:rsidRDefault="00AB2233" w:rsidP="00AB2233">
            <w:pPr>
              <w:spacing w:line="276" w:lineRule="auto"/>
              <w:jc w:val="both"/>
              <w:rPr>
                <w:rFonts w:asciiTheme="minorHAnsi" w:hAnsiTheme="minorHAnsi" w:cstheme="minorHAnsi"/>
                <w:sz w:val="22"/>
                <w:szCs w:val="22"/>
                <w:lang w:val="es-BO"/>
              </w:rPr>
            </w:pPr>
            <w:r w:rsidRPr="0097401A">
              <w:rPr>
                <w:rFonts w:asciiTheme="minorHAnsi" w:hAnsiTheme="minorHAnsi" w:cstheme="minorHAnsi"/>
                <w:sz w:val="22"/>
                <w:szCs w:val="22"/>
                <w:lang w:val="es-BO"/>
              </w:rPr>
              <w:t>Para los propósitos de planificación y programación, ninguna actividad de ingeniería, suministros, construcción, pre-comisionado, comisionado, puesta en marcha y pruebas de demostración tendrá una duración total inferior a un día calendario.</w:t>
            </w:r>
          </w:p>
          <w:p w14:paraId="131FC646" w14:textId="77777777" w:rsidR="00AB2233" w:rsidRPr="00C6790A" w:rsidRDefault="00AB2233" w:rsidP="00AB2233">
            <w:pPr>
              <w:spacing w:line="276" w:lineRule="auto"/>
              <w:jc w:val="both"/>
              <w:rPr>
                <w:rFonts w:asciiTheme="minorHAnsi" w:hAnsiTheme="minorHAnsi" w:cstheme="minorHAnsi"/>
                <w:sz w:val="22"/>
                <w:szCs w:val="22"/>
                <w:lang w:val="es-BO"/>
              </w:rPr>
            </w:pPr>
          </w:p>
          <w:p w14:paraId="45062F3D" w14:textId="77777777" w:rsidR="00AB2233" w:rsidRPr="00C6790A" w:rsidRDefault="00AB2233" w:rsidP="00AB2233">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CONTRATISTA deberá elaborar un </w:t>
            </w:r>
            <w:r w:rsidRPr="00C6790A">
              <w:rPr>
                <w:rFonts w:asciiTheme="minorHAnsi" w:hAnsiTheme="minorHAnsi" w:cstheme="minorHAnsi"/>
                <w:b/>
                <w:sz w:val="22"/>
                <w:szCs w:val="22"/>
              </w:rPr>
              <w:t>Plan de Gestión de Planificación, Control de Costos</w:t>
            </w:r>
            <w:r w:rsidRPr="00C6790A">
              <w:rPr>
                <w:rFonts w:asciiTheme="minorHAnsi" w:hAnsiTheme="minorHAnsi" w:cstheme="minorHAnsi"/>
                <w:sz w:val="22"/>
                <w:szCs w:val="22"/>
              </w:rPr>
              <w:t xml:space="preserve"> </w:t>
            </w:r>
            <w:r w:rsidRPr="00C6790A">
              <w:rPr>
                <w:rFonts w:asciiTheme="minorHAnsi" w:hAnsiTheme="minorHAnsi" w:cstheme="minorHAnsi"/>
                <w:b/>
                <w:sz w:val="22"/>
                <w:szCs w:val="22"/>
              </w:rPr>
              <w:t>y Administración</w:t>
            </w:r>
            <w:r w:rsidRPr="00C6790A">
              <w:rPr>
                <w:rFonts w:asciiTheme="minorHAnsi" w:hAnsiTheme="minorHAnsi" w:cstheme="minorHAnsi"/>
                <w:sz w:val="22"/>
                <w:szCs w:val="22"/>
              </w:rPr>
              <w:t xml:space="preserve"> para realizar el seguimiento y control al </w:t>
            </w:r>
            <w:r>
              <w:rPr>
                <w:rFonts w:asciiTheme="minorHAnsi" w:hAnsiTheme="minorHAnsi" w:cstheme="minorHAnsi"/>
                <w:sz w:val="22"/>
                <w:szCs w:val="22"/>
              </w:rPr>
              <w:t>proyecto</w:t>
            </w:r>
            <w:r w:rsidRPr="00C6790A">
              <w:rPr>
                <w:rFonts w:asciiTheme="minorHAnsi" w:hAnsiTheme="minorHAnsi" w:cstheme="minorHAnsi"/>
                <w:sz w:val="22"/>
                <w:szCs w:val="22"/>
              </w:rPr>
              <w:t>.</w:t>
            </w:r>
          </w:p>
          <w:p w14:paraId="194F1FC3" w14:textId="77777777" w:rsidR="00AB2233" w:rsidRPr="00C6790A" w:rsidRDefault="00AB2233" w:rsidP="00AB2233">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Asimismo, el CONTRATISTA deberá:</w:t>
            </w:r>
          </w:p>
          <w:p w14:paraId="0B824533" w14:textId="77777777" w:rsidR="00AB2233" w:rsidRPr="00C6790A" w:rsidRDefault="00AB2233" w:rsidP="00AB2233">
            <w:pPr>
              <w:spacing w:line="276" w:lineRule="auto"/>
              <w:jc w:val="both"/>
              <w:rPr>
                <w:rFonts w:asciiTheme="minorHAnsi" w:hAnsiTheme="minorHAnsi" w:cstheme="minorHAnsi"/>
                <w:sz w:val="22"/>
                <w:szCs w:val="22"/>
              </w:rPr>
            </w:pPr>
          </w:p>
          <w:p w14:paraId="1FA56256" w14:textId="77777777"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Enviar el avance diario de</w:t>
            </w:r>
            <w:r w:rsidR="005A68DC">
              <w:rPr>
                <w:rFonts w:asciiTheme="minorHAnsi" w:hAnsiTheme="minorHAnsi" w:cstheme="minorHAnsi"/>
                <w:sz w:val="22"/>
                <w:szCs w:val="22"/>
              </w:rPr>
              <w:t>l</w:t>
            </w:r>
            <w:r w:rsidRPr="00C6790A">
              <w:rPr>
                <w:rFonts w:asciiTheme="minorHAnsi" w:hAnsiTheme="minorHAnsi" w:cstheme="minorHAnsi"/>
                <w:sz w:val="22"/>
                <w:szCs w:val="22"/>
              </w:rPr>
              <w:t xml:space="preserve"> </w:t>
            </w:r>
            <w:r w:rsidR="005A68DC">
              <w:rPr>
                <w:rFonts w:asciiTheme="minorHAnsi" w:hAnsiTheme="minorHAnsi" w:cstheme="minorHAnsi"/>
                <w:sz w:val="22"/>
                <w:szCs w:val="22"/>
              </w:rPr>
              <w:t>Proyecto</w:t>
            </w:r>
            <w:r w:rsidRPr="00C6790A">
              <w:rPr>
                <w:rFonts w:asciiTheme="minorHAnsi" w:hAnsiTheme="minorHAnsi" w:cstheme="minorHAnsi"/>
                <w:sz w:val="22"/>
                <w:szCs w:val="22"/>
              </w:rPr>
              <w:t xml:space="preserve"> por planta</w:t>
            </w:r>
          </w:p>
          <w:p w14:paraId="26BA488C" w14:textId="77777777"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Realizar la estimación y reportes de control de costos del proyecto (costos directos e indire</w:t>
            </w:r>
            <w:r>
              <w:rPr>
                <w:rFonts w:asciiTheme="minorHAnsi" w:hAnsiTheme="minorHAnsi" w:cstheme="minorHAnsi"/>
                <w:sz w:val="22"/>
                <w:szCs w:val="22"/>
              </w:rPr>
              <w:t xml:space="preserve">ctos) por planta. Presentando al </w:t>
            </w:r>
            <w:r w:rsidR="00DF75A3">
              <w:rPr>
                <w:rFonts w:asciiTheme="minorHAnsi" w:hAnsiTheme="minorHAnsi" w:cstheme="minorHAnsi"/>
                <w:sz w:val="22"/>
                <w:szCs w:val="22"/>
              </w:rPr>
              <w:t>CONTRATANTE</w:t>
            </w:r>
            <w:r w:rsidR="0029529E">
              <w:rPr>
                <w:rFonts w:asciiTheme="minorHAnsi" w:hAnsiTheme="minorHAnsi" w:cstheme="minorHAnsi"/>
                <w:sz w:val="22"/>
                <w:szCs w:val="22"/>
              </w:rPr>
              <w:t xml:space="preserve"> </w:t>
            </w:r>
            <w:r w:rsidR="00B609F2">
              <w:rPr>
                <w:rFonts w:asciiTheme="minorHAnsi" w:hAnsiTheme="minorHAnsi" w:cstheme="minorHAnsi"/>
                <w:bCs/>
                <w:sz w:val="22"/>
                <w:szCs w:val="22"/>
                <w:lang w:eastAsia="es-BO"/>
              </w:rPr>
              <w:t xml:space="preserve">y </w:t>
            </w:r>
            <w:r w:rsidR="00B609F2">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xml:space="preserve"> la información disgregada por planta, siendo responsabilidad del </w:t>
            </w:r>
            <w:r w:rsidR="00B609F2" w:rsidRPr="00C6790A">
              <w:rPr>
                <w:rFonts w:asciiTheme="minorHAnsi" w:hAnsiTheme="minorHAnsi" w:cstheme="minorHAnsi"/>
                <w:sz w:val="22"/>
                <w:szCs w:val="22"/>
              </w:rPr>
              <w:t xml:space="preserve">CONTRATISTA </w:t>
            </w:r>
            <w:r w:rsidRPr="00C6790A">
              <w:rPr>
                <w:rFonts w:asciiTheme="minorHAnsi" w:hAnsiTheme="minorHAnsi" w:cstheme="minorHAnsi"/>
                <w:sz w:val="22"/>
                <w:szCs w:val="22"/>
              </w:rPr>
              <w:t xml:space="preserve">llevar el adecuado control de los mismos para la emisión de los avances financieros y para la entrega final de los costos disgregados por planta. </w:t>
            </w:r>
          </w:p>
          <w:p w14:paraId="537DEB64" w14:textId="77777777"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 xml:space="preserve">Emitir los informes de avance físico y presentar los informes de la curva S del Proyecto. Estos informes deberán estar disgregados por cada planta y el consolidado del proyecto.   </w:t>
            </w:r>
          </w:p>
          <w:p w14:paraId="20BC2E93" w14:textId="77777777"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 xml:space="preserve">Emitir los informes de avance financiero. Estos informes deberá estar disgregados por cada planta y el consolidado del proyecto.   </w:t>
            </w:r>
          </w:p>
          <w:p w14:paraId="6E538FAC" w14:textId="77777777"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 xml:space="preserve">Emitir el informe mensual disgregado por cada planta.   </w:t>
            </w:r>
          </w:p>
          <w:p w14:paraId="16BBA443" w14:textId="77777777" w:rsidR="00AB2233" w:rsidRPr="001B0E79"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1B0E79">
              <w:rPr>
                <w:rFonts w:asciiTheme="minorHAnsi" w:hAnsiTheme="minorHAnsi" w:cstheme="minorHAnsi"/>
                <w:sz w:val="22"/>
                <w:szCs w:val="22"/>
              </w:rPr>
              <w:t>Emitir los informes Semanales de avance, con su respectivo reporte fotográfico por planta (el registro fotográfico, deberá contar con tomar panorámicas del avance así como vistas de planta).</w:t>
            </w:r>
          </w:p>
          <w:p w14:paraId="37994BAC" w14:textId="77777777"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Realizar reuniones semanales y mensuales de proyecto reportando los avances del proyecto.</w:t>
            </w:r>
          </w:p>
          <w:p w14:paraId="0EF8DB35" w14:textId="77777777"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Emitir lo procedimientos y otros documentos técnicos necesarios para el desarrollo del proyecto.</w:t>
            </w:r>
          </w:p>
          <w:p w14:paraId="7BFE2BEF" w14:textId="77777777"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Emitir todos los planes y procedimientos de pre-comisionado, comisionado, puesta en marcha y pruebas de desempeño.</w:t>
            </w:r>
          </w:p>
          <w:p w14:paraId="60E86C0E" w14:textId="77777777" w:rsidR="00AB2233" w:rsidRDefault="00AB2233" w:rsidP="00AB2233">
            <w:pPr>
              <w:spacing w:line="276" w:lineRule="auto"/>
              <w:jc w:val="both"/>
              <w:rPr>
                <w:rFonts w:asciiTheme="minorHAnsi" w:hAnsiTheme="minorHAnsi" w:cstheme="minorHAnsi"/>
                <w:sz w:val="22"/>
                <w:szCs w:val="22"/>
              </w:rPr>
            </w:pPr>
          </w:p>
          <w:p w14:paraId="4F863538" w14:textId="77777777" w:rsidR="00AB2233" w:rsidRPr="0097401A" w:rsidRDefault="00AB2233" w:rsidP="00AB2233">
            <w:pPr>
              <w:spacing w:line="276" w:lineRule="auto"/>
              <w:jc w:val="both"/>
              <w:rPr>
                <w:rFonts w:asciiTheme="minorHAnsi" w:hAnsiTheme="minorHAnsi" w:cstheme="minorHAnsi"/>
                <w:b/>
                <w:sz w:val="22"/>
                <w:szCs w:val="22"/>
              </w:rPr>
            </w:pPr>
            <w:r w:rsidRPr="0097401A">
              <w:rPr>
                <w:rFonts w:asciiTheme="minorHAnsi" w:hAnsiTheme="minorHAnsi" w:cstheme="minorHAnsi"/>
                <w:b/>
                <w:sz w:val="22"/>
                <w:szCs w:val="22"/>
              </w:rPr>
              <w:t xml:space="preserve">Programa de Trabajo del Contratista: </w:t>
            </w:r>
          </w:p>
          <w:p w14:paraId="6AB480E7" w14:textId="77777777" w:rsidR="00AB2233" w:rsidRDefault="00AB2233" w:rsidP="00AB2233">
            <w:pPr>
              <w:spacing w:line="276" w:lineRule="auto"/>
              <w:jc w:val="both"/>
              <w:rPr>
                <w:rFonts w:asciiTheme="minorHAnsi" w:hAnsiTheme="minorHAnsi" w:cstheme="minorHAnsi"/>
                <w:sz w:val="22"/>
                <w:szCs w:val="22"/>
              </w:rPr>
            </w:pPr>
            <w:r w:rsidRPr="0097401A">
              <w:rPr>
                <w:rFonts w:asciiTheme="minorHAnsi" w:hAnsiTheme="minorHAnsi" w:cstheme="minorHAnsi"/>
                <w:sz w:val="22"/>
                <w:szCs w:val="22"/>
              </w:rPr>
              <w:t xml:space="preserve">El CONTRATISTA será responsable de la programación de las actividades y actualización del Programa de Trabajo del Contrato. El Programa de Trabajo, señala la duración general y la secuencia de trabajo para todas las </w:t>
            </w:r>
            <w:r>
              <w:rPr>
                <w:rFonts w:asciiTheme="minorHAnsi" w:hAnsiTheme="minorHAnsi" w:cstheme="minorHAnsi"/>
                <w:sz w:val="22"/>
                <w:szCs w:val="22"/>
              </w:rPr>
              <w:t>actividades</w:t>
            </w:r>
            <w:r w:rsidRPr="0097401A">
              <w:rPr>
                <w:rFonts w:asciiTheme="minorHAnsi" w:hAnsiTheme="minorHAnsi" w:cstheme="minorHAnsi"/>
                <w:sz w:val="22"/>
                <w:szCs w:val="22"/>
              </w:rPr>
              <w:t xml:space="preserve"> del Contrato, y deberá estar disponible para la revisión del </w:t>
            </w:r>
            <w:r w:rsidR="00DF75A3">
              <w:rPr>
                <w:rFonts w:asciiTheme="minorHAnsi" w:hAnsiTheme="minorHAnsi" w:cstheme="minorHAnsi"/>
                <w:bCs/>
                <w:sz w:val="22"/>
                <w:szCs w:val="22"/>
                <w:lang w:eastAsia="es-BO"/>
              </w:rPr>
              <w:t>CONTRATANTE</w:t>
            </w:r>
            <w:r w:rsidR="00B609F2">
              <w:rPr>
                <w:rFonts w:asciiTheme="minorHAnsi" w:hAnsiTheme="minorHAnsi" w:cstheme="minorHAnsi"/>
                <w:bCs/>
                <w:sz w:val="22"/>
                <w:szCs w:val="22"/>
                <w:lang w:eastAsia="es-BO"/>
              </w:rPr>
              <w:t xml:space="preserve"> y</w:t>
            </w:r>
            <w:r w:rsidR="00DF75A3">
              <w:rPr>
                <w:rFonts w:asciiTheme="minorHAnsi" w:hAnsiTheme="minorHAnsi" w:cstheme="minorHAnsi"/>
                <w:bCs/>
                <w:sz w:val="22"/>
                <w:szCs w:val="22"/>
                <w:lang w:eastAsia="es-BO"/>
              </w:rPr>
              <w:t xml:space="preserve"> la</w:t>
            </w:r>
            <w:r w:rsidR="00B609F2">
              <w:rPr>
                <w:rFonts w:asciiTheme="minorHAnsi" w:hAnsiTheme="minorHAnsi" w:cstheme="minorHAnsi"/>
                <w:bCs/>
                <w:sz w:val="22"/>
                <w:szCs w:val="22"/>
                <w:lang w:eastAsia="es-BO"/>
              </w:rPr>
              <w:t xml:space="preserve"> </w:t>
            </w:r>
            <w:r w:rsidR="00B609F2">
              <w:rPr>
                <w:rFonts w:asciiTheme="minorHAnsi" w:hAnsiTheme="minorHAnsi" w:cstheme="minorHAnsi"/>
                <w:sz w:val="22"/>
                <w:szCs w:val="22"/>
                <w:lang w:val="es-BO" w:eastAsia="es-BO"/>
              </w:rPr>
              <w:t>FISCALIZACIÓN</w:t>
            </w:r>
            <w:r w:rsidRPr="0097401A">
              <w:rPr>
                <w:rFonts w:asciiTheme="minorHAnsi" w:hAnsiTheme="minorHAnsi" w:cstheme="minorHAnsi"/>
                <w:sz w:val="22"/>
                <w:szCs w:val="22"/>
              </w:rPr>
              <w:t xml:space="preserve"> en todo momento.</w:t>
            </w:r>
          </w:p>
          <w:p w14:paraId="0A53973F" w14:textId="77777777" w:rsidR="00D22F7C" w:rsidRPr="0097401A" w:rsidRDefault="00D22F7C" w:rsidP="00AB2233">
            <w:pPr>
              <w:spacing w:line="276" w:lineRule="auto"/>
              <w:jc w:val="both"/>
              <w:rPr>
                <w:rFonts w:asciiTheme="minorHAnsi" w:hAnsiTheme="minorHAnsi" w:cstheme="minorHAnsi"/>
                <w:sz w:val="22"/>
                <w:szCs w:val="22"/>
              </w:rPr>
            </w:pPr>
          </w:p>
          <w:p w14:paraId="29C21CC6" w14:textId="77777777" w:rsidR="00AB2233" w:rsidRPr="0097401A" w:rsidRDefault="00AB2233" w:rsidP="00AB2233">
            <w:pPr>
              <w:spacing w:line="276" w:lineRule="auto"/>
              <w:jc w:val="both"/>
              <w:rPr>
                <w:rFonts w:asciiTheme="minorHAnsi" w:hAnsiTheme="minorHAnsi" w:cstheme="minorHAnsi"/>
                <w:sz w:val="22"/>
                <w:szCs w:val="22"/>
              </w:rPr>
            </w:pPr>
            <w:r w:rsidRPr="0097401A">
              <w:rPr>
                <w:rFonts w:asciiTheme="minorHAnsi" w:hAnsiTheme="minorHAnsi" w:cstheme="minorHAnsi"/>
                <w:sz w:val="22"/>
                <w:szCs w:val="22"/>
              </w:rPr>
              <w:t xml:space="preserve">Este programa deberá hacer uso exhaustivo de EDT (Estructura de Desglose de Tareas - WBS) del Software Microsoft Project u otro, previamente aprobado por el </w:t>
            </w:r>
            <w:r w:rsidR="00B609F2">
              <w:rPr>
                <w:rFonts w:asciiTheme="minorHAnsi" w:hAnsiTheme="minorHAnsi" w:cstheme="minorHAnsi"/>
                <w:bCs/>
                <w:sz w:val="22"/>
                <w:szCs w:val="22"/>
                <w:lang w:eastAsia="es-BO"/>
              </w:rPr>
              <w:t xml:space="preserve">Gerente del Contratante y </w:t>
            </w:r>
            <w:r w:rsidR="00B609F2">
              <w:rPr>
                <w:rFonts w:asciiTheme="minorHAnsi" w:hAnsiTheme="minorHAnsi" w:cstheme="minorHAnsi"/>
                <w:sz w:val="22"/>
                <w:szCs w:val="22"/>
                <w:lang w:val="es-BO" w:eastAsia="es-BO"/>
              </w:rPr>
              <w:t>FISCALIZACIÓN</w:t>
            </w:r>
            <w:r w:rsidRPr="0097401A">
              <w:rPr>
                <w:rFonts w:asciiTheme="minorHAnsi" w:hAnsiTheme="minorHAnsi" w:cstheme="minorHAnsi"/>
                <w:sz w:val="22"/>
                <w:szCs w:val="22"/>
              </w:rPr>
              <w:t>, de manera que sea posible filtrar.</w:t>
            </w:r>
          </w:p>
          <w:p w14:paraId="16D69F44" w14:textId="77777777" w:rsidR="00AB2233" w:rsidRPr="0097401A" w:rsidRDefault="00AB2233" w:rsidP="00AB2233">
            <w:pPr>
              <w:spacing w:line="276" w:lineRule="auto"/>
              <w:jc w:val="both"/>
              <w:rPr>
                <w:rFonts w:asciiTheme="minorHAnsi" w:hAnsiTheme="minorHAnsi" w:cstheme="minorHAnsi"/>
                <w:sz w:val="22"/>
                <w:szCs w:val="22"/>
              </w:rPr>
            </w:pPr>
          </w:p>
          <w:p w14:paraId="42A8A42F" w14:textId="77777777" w:rsidR="00AB2233" w:rsidRPr="0097401A" w:rsidRDefault="00AB2233" w:rsidP="00AB2233">
            <w:pPr>
              <w:spacing w:line="276" w:lineRule="auto"/>
              <w:jc w:val="both"/>
              <w:rPr>
                <w:rFonts w:asciiTheme="minorHAnsi" w:hAnsiTheme="minorHAnsi" w:cstheme="minorHAnsi"/>
                <w:sz w:val="22"/>
                <w:szCs w:val="22"/>
              </w:rPr>
            </w:pPr>
            <w:r w:rsidRPr="0097401A">
              <w:rPr>
                <w:rFonts w:asciiTheme="minorHAnsi" w:hAnsiTheme="minorHAnsi" w:cstheme="minorHAnsi"/>
                <w:sz w:val="22"/>
                <w:szCs w:val="22"/>
              </w:rPr>
              <w:t>La holgura de la programación del CONTRATISTA será de uso y beneficio del Contrato. Podrá utilizarse para mitigar impactos por cambios del alcance del trabajo o por otros eventos que puedan atrasar los hitos del Contrato.</w:t>
            </w:r>
          </w:p>
          <w:p w14:paraId="5AAF668E" w14:textId="77777777" w:rsidR="00AB2233" w:rsidRPr="0097401A" w:rsidRDefault="00AB2233" w:rsidP="00AB2233">
            <w:pPr>
              <w:spacing w:line="276" w:lineRule="auto"/>
              <w:jc w:val="both"/>
              <w:rPr>
                <w:rFonts w:asciiTheme="minorHAnsi" w:hAnsiTheme="minorHAnsi" w:cstheme="minorHAnsi"/>
                <w:sz w:val="22"/>
                <w:szCs w:val="22"/>
              </w:rPr>
            </w:pPr>
          </w:p>
          <w:p w14:paraId="15FE3A5E" w14:textId="77777777" w:rsidR="00AB2233" w:rsidRPr="0097401A" w:rsidRDefault="00AB2233" w:rsidP="00AB2233">
            <w:pPr>
              <w:spacing w:line="276" w:lineRule="auto"/>
              <w:jc w:val="both"/>
              <w:rPr>
                <w:rFonts w:asciiTheme="minorHAnsi" w:hAnsiTheme="minorHAnsi" w:cstheme="minorHAnsi"/>
                <w:b/>
                <w:sz w:val="22"/>
                <w:szCs w:val="22"/>
              </w:rPr>
            </w:pPr>
            <w:r w:rsidRPr="0097401A">
              <w:rPr>
                <w:rFonts w:asciiTheme="minorHAnsi" w:hAnsiTheme="minorHAnsi" w:cstheme="minorHAnsi"/>
                <w:b/>
                <w:sz w:val="22"/>
                <w:szCs w:val="22"/>
              </w:rPr>
              <w:t xml:space="preserve">Recuperación de la Programación: </w:t>
            </w:r>
          </w:p>
          <w:p w14:paraId="5511E763" w14:textId="77777777" w:rsidR="00AB2233" w:rsidRDefault="00AB2233" w:rsidP="00AB2233">
            <w:pPr>
              <w:spacing w:line="276" w:lineRule="auto"/>
              <w:jc w:val="both"/>
              <w:rPr>
                <w:rFonts w:asciiTheme="minorHAnsi" w:hAnsiTheme="minorHAnsi" w:cstheme="minorHAnsi"/>
                <w:sz w:val="22"/>
                <w:szCs w:val="22"/>
              </w:rPr>
            </w:pPr>
            <w:r w:rsidRPr="0097401A">
              <w:rPr>
                <w:rFonts w:asciiTheme="minorHAnsi" w:hAnsiTheme="minorHAnsi" w:cstheme="minorHAnsi"/>
                <w:sz w:val="22"/>
                <w:szCs w:val="22"/>
              </w:rPr>
              <w:t xml:space="preserve">Cuando el CONTRATISTA perciba que no ha logrado o no está en condiciones de cumplir con un hito planificado, o que el avance planificado por el CONTRATISTA se ha retrasado en más de un 5% o en 10 o más días calendario, el CONTRATISTA, dentro de las 24 horas de enterado de tal situación, deberá notificar al </w:t>
            </w:r>
            <w:r w:rsidR="00B609F2">
              <w:rPr>
                <w:rFonts w:asciiTheme="minorHAnsi" w:hAnsiTheme="minorHAnsi" w:cstheme="minorHAnsi"/>
                <w:bCs/>
                <w:sz w:val="22"/>
                <w:szCs w:val="22"/>
                <w:lang w:eastAsia="es-BO"/>
              </w:rPr>
              <w:t xml:space="preserve">Gerente del Contratante y la </w:t>
            </w:r>
            <w:r w:rsidR="00B609F2">
              <w:rPr>
                <w:rFonts w:asciiTheme="minorHAnsi" w:hAnsiTheme="minorHAnsi" w:cstheme="minorHAnsi"/>
                <w:sz w:val="22"/>
                <w:szCs w:val="22"/>
                <w:lang w:val="es-BO" w:eastAsia="es-BO"/>
              </w:rPr>
              <w:t>FISCALIZACIÓN</w:t>
            </w:r>
            <w:r w:rsidR="00B609F2" w:rsidRPr="0097401A">
              <w:rPr>
                <w:rFonts w:asciiTheme="minorHAnsi" w:hAnsiTheme="minorHAnsi" w:cstheme="minorHAnsi"/>
                <w:sz w:val="22"/>
                <w:szCs w:val="22"/>
              </w:rPr>
              <w:t xml:space="preserve"> </w:t>
            </w:r>
            <w:r w:rsidRPr="0097401A">
              <w:rPr>
                <w:rFonts w:asciiTheme="minorHAnsi" w:hAnsiTheme="minorHAnsi" w:cstheme="minorHAnsi"/>
                <w:sz w:val="22"/>
                <w:szCs w:val="22"/>
              </w:rPr>
              <w:t>por escrito.</w:t>
            </w:r>
          </w:p>
          <w:p w14:paraId="2AE6A67F" w14:textId="77777777" w:rsidR="00AB2233" w:rsidRPr="0097401A" w:rsidRDefault="00AB2233" w:rsidP="00AB2233">
            <w:pPr>
              <w:spacing w:line="276" w:lineRule="auto"/>
              <w:jc w:val="both"/>
              <w:rPr>
                <w:rFonts w:asciiTheme="minorHAnsi" w:hAnsiTheme="minorHAnsi" w:cstheme="minorHAnsi"/>
                <w:sz w:val="22"/>
                <w:szCs w:val="22"/>
              </w:rPr>
            </w:pPr>
          </w:p>
          <w:p w14:paraId="6D8E0E55" w14:textId="77777777" w:rsidR="00AB2233" w:rsidRDefault="00AB2233" w:rsidP="00AB2233">
            <w:pPr>
              <w:spacing w:line="276" w:lineRule="auto"/>
              <w:jc w:val="both"/>
              <w:rPr>
                <w:rFonts w:asciiTheme="minorHAnsi" w:hAnsiTheme="minorHAnsi" w:cstheme="minorHAnsi"/>
                <w:sz w:val="22"/>
                <w:szCs w:val="22"/>
              </w:rPr>
            </w:pPr>
            <w:r w:rsidRPr="0097401A">
              <w:rPr>
                <w:rFonts w:asciiTheme="minorHAnsi" w:hAnsiTheme="minorHAnsi" w:cstheme="minorHAnsi"/>
                <w:sz w:val="22"/>
                <w:szCs w:val="22"/>
              </w:rPr>
              <w:t xml:space="preserve">Dentro de 2 días calendario de tal situación, el CONTRATISTA deberá presentar por escrito un Programa de Recuperación al </w:t>
            </w:r>
            <w:r w:rsidR="00B609F2">
              <w:rPr>
                <w:rFonts w:asciiTheme="minorHAnsi" w:hAnsiTheme="minorHAnsi" w:cstheme="minorHAnsi"/>
                <w:bCs/>
                <w:sz w:val="22"/>
                <w:szCs w:val="22"/>
                <w:lang w:eastAsia="es-BO"/>
              </w:rPr>
              <w:t xml:space="preserve">Gerente del Contratante y/o </w:t>
            </w:r>
            <w:r w:rsidR="00B609F2">
              <w:rPr>
                <w:rFonts w:asciiTheme="minorHAnsi" w:hAnsiTheme="minorHAnsi" w:cstheme="minorHAnsi"/>
                <w:sz w:val="22"/>
                <w:szCs w:val="22"/>
                <w:lang w:val="es-BO" w:eastAsia="es-BO"/>
              </w:rPr>
              <w:t>FISCALIZACIÓN</w:t>
            </w:r>
            <w:r w:rsidRPr="0097401A">
              <w:rPr>
                <w:rFonts w:asciiTheme="minorHAnsi" w:hAnsiTheme="minorHAnsi" w:cstheme="minorHAnsi"/>
                <w:sz w:val="22"/>
                <w:szCs w:val="22"/>
              </w:rPr>
              <w:t>. El programa deberá detallar las causas del retraso y las actividades que el CONTRATISTA emprenderá para recuperar el tiempo perdido.</w:t>
            </w:r>
          </w:p>
          <w:p w14:paraId="7DC8B58E" w14:textId="77777777" w:rsidR="005A5E68" w:rsidRPr="0097401A" w:rsidRDefault="005A5E68" w:rsidP="00AB2233">
            <w:pPr>
              <w:spacing w:line="276" w:lineRule="auto"/>
              <w:jc w:val="both"/>
              <w:rPr>
                <w:rFonts w:asciiTheme="minorHAnsi" w:hAnsiTheme="minorHAnsi" w:cstheme="minorHAnsi"/>
                <w:sz w:val="22"/>
                <w:szCs w:val="22"/>
              </w:rPr>
            </w:pPr>
          </w:p>
          <w:p w14:paraId="17EA1155" w14:textId="77777777" w:rsidR="00AB2233" w:rsidRDefault="00AB2233" w:rsidP="00AB2233">
            <w:pPr>
              <w:spacing w:line="276" w:lineRule="auto"/>
              <w:jc w:val="both"/>
              <w:rPr>
                <w:rFonts w:asciiTheme="minorHAnsi" w:hAnsiTheme="minorHAnsi" w:cstheme="minorHAnsi"/>
                <w:sz w:val="22"/>
                <w:szCs w:val="22"/>
              </w:rPr>
            </w:pPr>
            <w:r w:rsidRPr="0097401A">
              <w:rPr>
                <w:rFonts w:asciiTheme="minorHAnsi" w:hAnsiTheme="minorHAnsi" w:cstheme="minorHAnsi"/>
                <w:sz w:val="22"/>
                <w:szCs w:val="22"/>
              </w:rPr>
              <w:t>El CONTRATISTA deberá considerar todos los mecanismos necesarios para recuperar ese tiempo, incluyendo pero no necesariamente limitado a, horas hombre adicionales, doble turno, equipos, materiales o Subcontratistas. Si la causa de tal retraso fuera el resultado de cualquier acto o actos u omisiones de parte del CONTRATISTA, o de cualquiera de sus Subcontratistas o proveedores bajo su gestión, el costo asociado a la implementación y término del plan de recuperación será de total responsabilidad del CONTRATISTA.</w:t>
            </w:r>
          </w:p>
          <w:p w14:paraId="09A7B064" w14:textId="77777777" w:rsidR="00AB2233" w:rsidRDefault="00AB2233" w:rsidP="00AB2233">
            <w:pPr>
              <w:spacing w:line="276" w:lineRule="auto"/>
              <w:jc w:val="both"/>
              <w:rPr>
                <w:rFonts w:asciiTheme="minorHAnsi" w:hAnsiTheme="minorHAnsi" w:cstheme="minorHAnsi"/>
                <w:sz w:val="22"/>
                <w:szCs w:val="22"/>
              </w:rPr>
            </w:pPr>
          </w:p>
          <w:p w14:paraId="01269CE3" w14:textId="4A86FC5F" w:rsidR="00AB2233" w:rsidRPr="00106D69" w:rsidRDefault="00AB2233" w:rsidP="00AB2233">
            <w:pPr>
              <w:spacing w:line="276" w:lineRule="auto"/>
              <w:jc w:val="both"/>
              <w:rPr>
                <w:rFonts w:asciiTheme="minorHAnsi" w:hAnsiTheme="minorHAnsi" w:cs="Calibri"/>
                <w:sz w:val="22"/>
                <w:szCs w:val="22"/>
              </w:rPr>
            </w:pPr>
            <w:r w:rsidRPr="00106D69">
              <w:rPr>
                <w:rFonts w:asciiTheme="minorHAnsi" w:hAnsiTheme="minorHAnsi" w:cs="Calibri"/>
                <w:sz w:val="22"/>
                <w:szCs w:val="22"/>
              </w:rPr>
              <w:t>Una vez terminado el Proyecto</w:t>
            </w:r>
            <w:r>
              <w:rPr>
                <w:rFonts w:asciiTheme="minorHAnsi" w:hAnsiTheme="minorHAnsi" w:cs="Calibri"/>
                <w:sz w:val="22"/>
                <w:szCs w:val="22"/>
              </w:rPr>
              <w:t xml:space="preserve">, el CONTRATISTA entregara el </w:t>
            </w:r>
            <w:r w:rsidR="00742BA4">
              <w:rPr>
                <w:rFonts w:asciiTheme="minorHAnsi" w:hAnsiTheme="minorHAnsi" w:cs="Calibri"/>
                <w:sz w:val="22"/>
                <w:szCs w:val="22"/>
              </w:rPr>
              <w:t>DOSSIER</w:t>
            </w:r>
            <w:r w:rsidRPr="00106D69">
              <w:rPr>
                <w:rFonts w:asciiTheme="minorHAnsi" w:hAnsiTheme="minorHAnsi" w:cs="Calibri"/>
                <w:sz w:val="22"/>
                <w:szCs w:val="22"/>
              </w:rPr>
              <w:t xml:space="preserve"> de Planifi</w:t>
            </w:r>
            <w:r>
              <w:rPr>
                <w:rFonts w:asciiTheme="minorHAnsi" w:hAnsiTheme="minorHAnsi" w:cs="Calibri"/>
                <w:sz w:val="22"/>
                <w:szCs w:val="22"/>
              </w:rPr>
              <w:t xml:space="preserve">cación según los lineamientos del </w:t>
            </w:r>
            <w:r w:rsidR="00B609F2">
              <w:rPr>
                <w:rFonts w:asciiTheme="minorHAnsi" w:hAnsiTheme="minorHAnsi" w:cs="Arial"/>
                <w:sz w:val="22"/>
                <w:szCs w:val="22"/>
              </w:rPr>
              <w:t>CONTRATANTE</w:t>
            </w:r>
            <w:r w:rsidRPr="00106D69">
              <w:rPr>
                <w:rFonts w:asciiTheme="minorHAnsi" w:hAnsiTheme="minorHAnsi" w:cs="Calibri"/>
                <w:sz w:val="22"/>
                <w:szCs w:val="22"/>
              </w:rPr>
              <w:t>, además debe incluir en el mismo los siguientes datos estadísticos de ejecución del Proyecto:</w:t>
            </w:r>
          </w:p>
          <w:p w14:paraId="415D588D" w14:textId="77777777" w:rsidR="00AB2233" w:rsidRPr="00106D69" w:rsidRDefault="00AB2233" w:rsidP="00AB2233">
            <w:pPr>
              <w:spacing w:line="276" w:lineRule="auto"/>
              <w:jc w:val="both"/>
              <w:rPr>
                <w:rFonts w:asciiTheme="minorHAnsi" w:hAnsiTheme="minorHAnsi" w:cs="Calibri"/>
                <w:sz w:val="22"/>
                <w:szCs w:val="22"/>
              </w:rPr>
            </w:pPr>
          </w:p>
          <w:p w14:paraId="351AF9E2" w14:textId="77777777" w:rsidR="00AB2233" w:rsidRPr="000B2FD0" w:rsidRDefault="00AB2233" w:rsidP="00AB2233">
            <w:pPr>
              <w:numPr>
                <w:ilvl w:val="0"/>
                <w:numId w:val="26"/>
              </w:numPr>
              <w:spacing w:after="160" w:line="259" w:lineRule="auto"/>
              <w:ind w:left="1273" w:hanging="426"/>
              <w:jc w:val="both"/>
              <w:rPr>
                <w:rFonts w:asciiTheme="minorHAnsi" w:hAnsiTheme="minorHAnsi" w:cs="Arial"/>
                <w:sz w:val="22"/>
                <w:szCs w:val="22"/>
              </w:rPr>
            </w:pPr>
            <w:r w:rsidRPr="000B2FD0">
              <w:rPr>
                <w:rFonts w:asciiTheme="minorHAnsi" w:hAnsiTheme="minorHAnsi" w:cs="Arial"/>
                <w:sz w:val="22"/>
                <w:szCs w:val="22"/>
              </w:rPr>
              <w:t>Listado de equipos ordenado por especialidades indicando sus características básicas de diseño y físicas (tamaños y pesos)</w:t>
            </w:r>
          </w:p>
          <w:p w14:paraId="66F11E2D" w14:textId="77777777" w:rsidR="00AB2233" w:rsidRPr="000B2FD0" w:rsidRDefault="00AB2233" w:rsidP="00AB2233">
            <w:pPr>
              <w:numPr>
                <w:ilvl w:val="0"/>
                <w:numId w:val="26"/>
              </w:numPr>
              <w:spacing w:after="160" w:line="259" w:lineRule="auto"/>
              <w:ind w:left="1273" w:hanging="426"/>
              <w:jc w:val="both"/>
              <w:rPr>
                <w:rFonts w:asciiTheme="minorHAnsi" w:hAnsiTheme="minorHAnsi" w:cs="Arial"/>
                <w:sz w:val="22"/>
                <w:szCs w:val="22"/>
              </w:rPr>
            </w:pPr>
            <w:r w:rsidRPr="000B2FD0">
              <w:rPr>
                <w:rFonts w:asciiTheme="minorHAnsi" w:hAnsiTheme="minorHAnsi" w:cs="Arial"/>
                <w:sz w:val="22"/>
                <w:szCs w:val="22"/>
              </w:rPr>
              <w:t>Tn. de tuberías, instalados ordenados por diámetros y tipos de materiales (acero al carbono, acero inoxidable, etc.)</w:t>
            </w:r>
          </w:p>
          <w:p w14:paraId="4B1FA4B3" w14:textId="77777777" w:rsidR="00AB2233" w:rsidRPr="000B2FD0" w:rsidRDefault="00AB2233" w:rsidP="00AB2233">
            <w:pPr>
              <w:numPr>
                <w:ilvl w:val="0"/>
                <w:numId w:val="26"/>
              </w:numPr>
              <w:spacing w:after="160" w:line="259" w:lineRule="auto"/>
              <w:ind w:left="1273" w:hanging="426"/>
              <w:jc w:val="both"/>
              <w:rPr>
                <w:rFonts w:asciiTheme="minorHAnsi" w:hAnsiTheme="minorHAnsi" w:cs="Arial"/>
                <w:sz w:val="22"/>
                <w:szCs w:val="22"/>
              </w:rPr>
            </w:pPr>
            <w:r w:rsidRPr="000B2FD0">
              <w:rPr>
                <w:rFonts w:asciiTheme="minorHAnsi" w:hAnsiTheme="minorHAnsi" w:cs="Arial"/>
                <w:sz w:val="22"/>
                <w:szCs w:val="22"/>
              </w:rPr>
              <w:t>Nº de válvulas ordenadas por tipos, diámetros y calidades.</w:t>
            </w:r>
          </w:p>
          <w:p w14:paraId="17FE46A3" w14:textId="77777777" w:rsidR="00AB2233" w:rsidRPr="000B2FD0" w:rsidRDefault="00AB2233" w:rsidP="00AB2233">
            <w:pPr>
              <w:numPr>
                <w:ilvl w:val="0"/>
                <w:numId w:val="26"/>
              </w:numPr>
              <w:spacing w:after="160" w:line="259" w:lineRule="auto"/>
              <w:ind w:left="1273" w:hanging="426"/>
              <w:jc w:val="both"/>
              <w:rPr>
                <w:rFonts w:asciiTheme="minorHAnsi" w:hAnsiTheme="minorHAnsi" w:cs="Arial"/>
                <w:sz w:val="22"/>
                <w:szCs w:val="22"/>
              </w:rPr>
            </w:pPr>
            <w:r w:rsidRPr="000B2FD0">
              <w:rPr>
                <w:rFonts w:asciiTheme="minorHAnsi" w:hAnsiTheme="minorHAnsi" w:cs="Arial"/>
                <w:sz w:val="22"/>
                <w:szCs w:val="22"/>
              </w:rPr>
              <w:t>Tn. de estructura instaladas desglosadas por tipos, (ligera, pesada, barandillas, escaleras y varios).</w:t>
            </w:r>
          </w:p>
          <w:p w14:paraId="10E8AC5E" w14:textId="77777777" w:rsidR="00AB2233" w:rsidRPr="000B2FD0" w:rsidRDefault="00AB2233" w:rsidP="00AB2233">
            <w:pPr>
              <w:numPr>
                <w:ilvl w:val="0"/>
                <w:numId w:val="26"/>
              </w:numPr>
              <w:spacing w:after="160" w:line="259" w:lineRule="auto"/>
              <w:ind w:left="1273" w:hanging="426"/>
              <w:jc w:val="both"/>
              <w:rPr>
                <w:rFonts w:asciiTheme="minorHAnsi" w:hAnsiTheme="minorHAnsi" w:cs="Arial"/>
                <w:sz w:val="22"/>
                <w:szCs w:val="22"/>
              </w:rPr>
            </w:pPr>
            <w:r w:rsidRPr="000B2FD0">
              <w:rPr>
                <w:rFonts w:asciiTheme="minorHAnsi" w:hAnsiTheme="minorHAnsi" w:cs="Arial"/>
                <w:sz w:val="22"/>
                <w:szCs w:val="22"/>
              </w:rPr>
              <w:t>Detalle del material eléctrico instalado con sus características básicas y cantidades.</w:t>
            </w:r>
          </w:p>
          <w:p w14:paraId="49293AC2" w14:textId="77777777" w:rsidR="00AB2233" w:rsidRDefault="00AB2233" w:rsidP="00AB2233">
            <w:pPr>
              <w:numPr>
                <w:ilvl w:val="0"/>
                <w:numId w:val="26"/>
              </w:numPr>
              <w:spacing w:after="160" w:line="259" w:lineRule="auto"/>
              <w:ind w:left="1273" w:hanging="426"/>
              <w:jc w:val="both"/>
              <w:rPr>
                <w:rFonts w:asciiTheme="minorHAnsi" w:hAnsiTheme="minorHAnsi" w:cs="Arial"/>
                <w:sz w:val="22"/>
                <w:szCs w:val="22"/>
              </w:rPr>
            </w:pPr>
            <w:r w:rsidRPr="000B2FD0">
              <w:rPr>
                <w:rFonts w:asciiTheme="minorHAnsi" w:hAnsiTheme="minorHAnsi" w:cs="Arial"/>
                <w:sz w:val="22"/>
                <w:szCs w:val="22"/>
              </w:rPr>
              <w:t xml:space="preserve">Detalle del material de instrumentación instalado con sus características y cantidades. </w:t>
            </w:r>
          </w:p>
          <w:p w14:paraId="203A074F" w14:textId="77777777" w:rsidR="0067276D" w:rsidRPr="000B2FD0" w:rsidRDefault="0067276D" w:rsidP="0067276D">
            <w:pPr>
              <w:spacing w:after="160" w:line="259" w:lineRule="auto"/>
              <w:ind w:left="1273"/>
              <w:jc w:val="both"/>
              <w:rPr>
                <w:rFonts w:asciiTheme="minorHAnsi" w:hAnsiTheme="minorHAnsi" w:cs="Arial"/>
                <w:sz w:val="22"/>
                <w:szCs w:val="22"/>
              </w:rPr>
            </w:pPr>
          </w:p>
          <w:p w14:paraId="4DC00F8C" w14:textId="77777777" w:rsidR="00AB2233" w:rsidRPr="00C01E07" w:rsidRDefault="00AB2233" w:rsidP="00AB2233">
            <w:p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Una vez adjudicado el Contrato, el CONTRATISTA elaborará un Plan de Gestión de Riesgos generalizado que identificarán los Riesgos y Oportunidades para el logro de los Objetivos del Proyecto y/o implementación del alcance del trabajo o servicios de Proyecto.</w:t>
            </w:r>
          </w:p>
          <w:p w14:paraId="5C215D5A" w14:textId="77777777" w:rsidR="00AB2233" w:rsidRPr="00C01E07" w:rsidRDefault="00AB2233" w:rsidP="00AB2233">
            <w:p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En el mismo identificará el Riesgo/Oportunidad, la magnitud de su impacto, medidas de prevención, responsables, plazos para la implementación de la medida de prevención.</w:t>
            </w:r>
          </w:p>
          <w:p w14:paraId="07072A54" w14:textId="77777777" w:rsidR="00B609F2" w:rsidRDefault="00B609F2" w:rsidP="00AB2233">
            <w:pPr>
              <w:spacing w:line="276" w:lineRule="auto"/>
              <w:jc w:val="both"/>
              <w:rPr>
                <w:rFonts w:asciiTheme="minorHAnsi" w:hAnsiTheme="minorHAnsi" w:cstheme="minorHAnsi"/>
                <w:sz w:val="22"/>
                <w:szCs w:val="22"/>
              </w:rPr>
            </w:pPr>
          </w:p>
          <w:p w14:paraId="38EF89D2" w14:textId="77777777" w:rsidR="00AB2233" w:rsidRDefault="00AB2233" w:rsidP="00AB2233">
            <w:p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 xml:space="preserve">El Plan debe ser mantenido, actualizado y comunicado al </w:t>
            </w:r>
            <w:r w:rsidR="00B609F2">
              <w:rPr>
                <w:rFonts w:asciiTheme="minorHAnsi" w:hAnsiTheme="minorHAnsi" w:cstheme="minorHAnsi"/>
                <w:bCs/>
                <w:sz w:val="22"/>
                <w:szCs w:val="22"/>
                <w:lang w:eastAsia="es-BO"/>
              </w:rPr>
              <w:t xml:space="preserve">CONTRATANTE y </w:t>
            </w:r>
            <w:r w:rsidR="00A012A8">
              <w:rPr>
                <w:rFonts w:asciiTheme="minorHAnsi" w:hAnsiTheme="minorHAnsi" w:cstheme="minorHAnsi"/>
                <w:bCs/>
                <w:sz w:val="22"/>
                <w:szCs w:val="22"/>
                <w:lang w:eastAsia="es-BO"/>
              </w:rPr>
              <w:t xml:space="preserve">la </w:t>
            </w:r>
            <w:r w:rsidR="00B609F2">
              <w:rPr>
                <w:rFonts w:asciiTheme="minorHAnsi" w:hAnsiTheme="minorHAnsi" w:cstheme="minorHAnsi"/>
                <w:sz w:val="22"/>
                <w:szCs w:val="22"/>
                <w:lang w:val="es-BO" w:eastAsia="es-BO"/>
              </w:rPr>
              <w:t>FISCALIZACIÓN</w:t>
            </w:r>
            <w:r w:rsidR="00B609F2" w:rsidRPr="00C01E07">
              <w:rPr>
                <w:rFonts w:asciiTheme="minorHAnsi" w:hAnsiTheme="minorHAnsi" w:cstheme="minorHAnsi"/>
                <w:sz w:val="22"/>
                <w:szCs w:val="22"/>
              </w:rPr>
              <w:t xml:space="preserve"> </w:t>
            </w:r>
            <w:r w:rsidRPr="00C01E07">
              <w:rPr>
                <w:rFonts w:asciiTheme="minorHAnsi" w:hAnsiTheme="minorHAnsi" w:cstheme="minorHAnsi"/>
                <w:sz w:val="22"/>
                <w:szCs w:val="22"/>
              </w:rPr>
              <w:t>en plazos establecidos en el Contra</w:t>
            </w:r>
            <w:r>
              <w:rPr>
                <w:rFonts w:asciiTheme="minorHAnsi" w:hAnsiTheme="minorHAnsi" w:cstheme="minorHAnsi"/>
                <w:sz w:val="22"/>
                <w:szCs w:val="22"/>
              </w:rPr>
              <w:t>to o acordado entre las partes.</w:t>
            </w:r>
          </w:p>
          <w:p w14:paraId="588704B2" w14:textId="77777777" w:rsidR="00AB2233" w:rsidRDefault="00AB2233" w:rsidP="00AB2233">
            <w:pPr>
              <w:spacing w:line="276" w:lineRule="auto"/>
              <w:jc w:val="both"/>
              <w:rPr>
                <w:rFonts w:asciiTheme="minorHAnsi" w:hAnsiTheme="minorHAnsi" w:cstheme="minorHAnsi"/>
                <w:sz w:val="22"/>
                <w:szCs w:val="22"/>
              </w:rPr>
            </w:pPr>
          </w:p>
          <w:p w14:paraId="4ECBFE79" w14:textId="77777777" w:rsidR="00AB2233" w:rsidRDefault="00AB2233" w:rsidP="00AB2233">
            <w:p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En general a lo largo de Proyecto el CONTRATISTA debe</w:t>
            </w:r>
            <w:r>
              <w:rPr>
                <w:rFonts w:asciiTheme="minorHAnsi" w:hAnsiTheme="minorHAnsi" w:cstheme="minorHAnsi"/>
                <w:sz w:val="22"/>
                <w:szCs w:val="22"/>
              </w:rPr>
              <w:t>rá</w:t>
            </w:r>
            <w:r w:rsidRPr="00C01E07">
              <w:rPr>
                <w:rFonts w:asciiTheme="minorHAnsi" w:hAnsiTheme="minorHAnsi" w:cstheme="minorHAnsi"/>
                <w:sz w:val="22"/>
                <w:szCs w:val="22"/>
              </w:rPr>
              <w:t xml:space="preserve"> ejecutar la siguiente planificación:</w:t>
            </w:r>
          </w:p>
          <w:p w14:paraId="6D37176C" w14:textId="77777777" w:rsidR="0067276D" w:rsidRPr="00C01E07" w:rsidRDefault="0067276D" w:rsidP="00AB2233">
            <w:pPr>
              <w:spacing w:line="276" w:lineRule="auto"/>
              <w:jc w:val="both"/>
              <w:rPr>
                <w:rFonts w:asciiTheme="minorHAnsi" w:hAnsiTheme="minorHAnsi" w:cstheme="minorHAnsi"/>
                <w:sz w:val="22"/>
                <w:szCs w:val="22"/>
              </w:rPr>
            </w:pPr>
          </w:p>
          <w:p w14:paraId="02EE51AF" w14:textId="77777777"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Plan de Ingeniería</w:t>
            </w:r>
          </w:p>
          <w:p w14:paraId="0BC0655E" w14:textId="77777777"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Plan de Procura o Suministros</w:t>
            </w:r>
          </w:p>
          <w:p w14:paraId="6EFD82DE" w14:textId="77777777" w:rsidR="00AB2233"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 xml:space="preserve">Plan de Ejecución del Proyecto </w:t>
            </w:r>
          </w:p>
          <w:p w14:paraId="0E926691" w14:textId="77777777"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Pr>
                <w:rFonts w:asciiTheme="minorHAnsi" w:hAnsiTheme="minorHAnsi" w:cstheme="minorHAnsi"/>
                <w:sz w:val="22"/>
                <w:szCs w:val="22"/>
              </w:rPr>
              <w:t>Plan de Construcción</w:t>
            </w:r>
          </w:p>
          <w:p w14:paraId="217590D5" w14:textId="77777777"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Plan de Calidad</w:t>
            </w:r>
          </w:p>
          <w:p w14:paraId="36421226" w14:textId="77777777"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Plan de SMS</w:t>
            </w:r>
          </w:p>
          <w:p w14:paraId="1FBEFC52" w14:textId="77777777"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Plan de Riesgos</w:t>
            </w:r>
          </w:p>
          <w:p w14:paraId="7CE29852" w14:textId="77777777"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Plan de Comunicaciones (esta mencionado en al Anexo de Calidad)</w:t>
            </w:r>
          </w:p>
          <w:p w14:paraId="1BFA8D62" w14:textId="77777777"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Cronograma</w:t>
            </w:r>
          </w:p>
          <w:p w14:paraId="760EAB5C" w14:textId="77777777"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Presupuesto</w:t>
            </w:r>
          </w:p>
          <w:p w14:paraId="2BD0E28E" w14:textId="77777777" w:rsidR="00AB2233"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Histogramas</w:t>
            </w:r>
          </w:p>
          <w:p w14:paraId="07903E6D" w14:textId="77777777"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Pr>
                <w:rFonts w:asciiTheme="minorHAnsi" w:hAnsiTheme="minorHAnsi" w:cstheme="minorHAnsi"/>
                <w:sz w:val="22"/>
                <w:szCs w:val="22"/>
              </w:rPr>
              <w:t>Planes de recuperación</w:t>
            </w:r>
          </w:p>
          <w:p w14:paraId="43B79119" w14:textId="77777777" w:rsidR="00AB2233" w:rsidRDefault="00AB2233" w:rsidP="00AB2233">
            <w:pPr>
              <w:spacing w:line="276" w:lineRule="auto"/>
              <w:jc w:val="both"/>
              <w:rPr>
                <w:rFonts w:asciiTheme="minorHAnsi" w:hAnsiTheme="minorHAnsi" w:cstheme="minorHAnsi"/>
                <w:sz w:val="22"/>
                <w:szCs w:val="22"/>
              </w:rPr>
            </w:pPr>
          </w:p>
          <w:p w14:paraId="74463A14" w14:textId="77777777" w:rsidR="00AB2233" w:rsidRPr="00026C91" w:rsidRDefault="00AB2233" w:rsidP="00CA2F23">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GESTIÓN DOCUMENTAL</w:t>
            </w:r>
          </w:p>
          <w:p w14:paraId="452F14D7" w14:textId="77777777" w:rsidR="00393B97" w:rsidRPr="008E0727" w:rsidRDefault="00393B97" w:rsidP="00A218DE">
            <w:pPr>
              <w:pStyle w:val="TableParagraph"/>
              <w:spacing w:line="276" w:lineRule="auto"/>
              <w:jc w:val="both"/>
              <w:rPr>
                <w:rFonts w:eastAsia="Arial" w:cs="Arial"/>
                <w:spacing w:val="-1"/>
                <w:lang w:val="es-BO"/>
              </w:rPr>
            </w:pPr>
            <w:r w:rsidRPr="008E0727">
              <w:rPr>
                <w:rFonts w:eastAsia="Arial" w:cs="Arial"/>
                <w:spacing w:val="-1"/>
                <w:lang w:val="es-BO"/>
              </w:rPr>
              <w:t xml:space="preserve">Durante la etapa de preparación de propuestas, los oferentes deberán </w:t>
            </w:r>
            <w:r>
              <w:rPr>
                <w:rFonts w:eastAsia="Arial" w:cs="Arial"/>
                <w:spacing w:val="-1"/>
                <w:lang w:val="es-BO"/>
              </w:rPr>
              <w:t>definir e indicar el software</w:t>
            </w:r>
            <w:r w:rsidR="003B30B2">
              <w:rPr>
                <w:rFonts w:eastAsia="Arial" w:cs="Arial"/>
                <w:spacing w:val="-1"/>
                <w:lang w:val="es-BO"/>
              </w:rPr>
              <w:t xml:space="preserve"> a ser utilizado para el desarrollo de la </w:t>
            </w:r>
            <w:r>
              <w:rPr>
                <w:rFonts w:eastAsia="Arial" w:cs="Arial"/>
                <w:spacing w:val="-1"/>
                <w:lang w:val="es-BO"/>
              </w:rPr>
              <w:t>gestión documental del presente Proyecto.</w:t>
            </w:r>
          </w:p>
          <w:p w14:paraId="3A3F5472" w14:textId="77777777" w:rsidR="00AB2233" w:rsidRPr="00CA2F23"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lang w:val="es-BO"/>
              </w:rPr>
            </w:pPr>
          </w:p>
          <w:p w14:paraId="2A97792D" w14:textId="77777777" w:rsidR="00AB2233"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r w:rsidRPr="00AA6751">
              <w:rPr>
                <w:rFonts w:asciiTheme="minorHAnsi" w:hAnsiTheme="minorHAnsi" w:cstheme="minorHAnsi"/>
                <w:sz w:val="22"/>
                <w:szCs w:val="22"/>
              </w:rPr>
              <w:t>El CONTRATISTA deberá realizar sus actividades en base a un Sistema de gestión documental (Software ACONEX</w:t>
            </w:r>
            <w:r w:rsidR="004E56BE">
              <w:rPr>
                <w:rFonts w:asciiTheme="minorHAnsi" w:hAnsiTheme="minorHAnsi" w:cstheme="minorHAnsi"/>
                <w:sz w:val="22"/>
                <w:szCs w:val="22"/>
              </w:rPr>
              <w:t xml:space="preserve"> o similar</w:t>
            </w:r>
            <w:r w:rsidRPr="00AA6751">
              <w:rPr>
                <w:rFonts w:asciiTheme="minorHAnsi" w:hAnsiTheme="minorHAnsi" w:cstheme="minorHAnsi"/>
                <w:sz w:val="22"/>
                <w:szCs w:val="22"/>
              </w:rPr>
              <w:t xml:space="preserve">, si aplica de acuerdo a la dimensión del proyecto) en el cual se pueda realizar el seguimiento a los transmittals, cartas y certificaciones. En el sistema de gestión se deberá tener accesos para </w:t>
            </w:r>
            <w:r>
              <w:rPr>
                <w:rFonts w:asciiTheme="minorHAnsi" w:hAnsiTheme="minorHAnsi" w:cstheme="minorHAnsi"/>
                <w:sz w:val="22"/>
                <w:szCs w:val="22"/>
              </w:rPr>
              <w:t>el</w:t>
            </w:r>
            <w:r w:rsidRPr="00AA6751">
              <w:rPr>
                <w:rFonts w:asciiTheme="minorHAnsi" w:hAnsiTheme="minorHAnsi" w:cstheme="minorHAnsi"/>
                <w:sz w:val="22"/>
                <w:szCs w:val="22"/>
              </w:rPr>
              <w:t xml:space="preserve"> CONTRATISTA, YPFB y </w:t>
            </w:r>
            <w:r>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Pr="00AA6751">
              <w:rPr>
                <w:rFonts w:asciiTheme="minorHAnsi" w:hAnsiTheme="minorHAnsi" w:cstheme="minorHAnsi"/>
                <w:sz w:val="22"/>
                <w:szCs w:val="22"/>
              </w:rPr>
              <w:t>, con licencia hasta 6 meses después de la entrega definitiva.</w:t>
            </w:r>
          </w:p>
          <w:p w14:paraId="10106C12" w14:textId="77777777" w:rsidR="00AB2233"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p>
          <w:p w14:paraId="610EB545" w14:textId="77777777" w:rsidR="00AB2233" w:rsidRPr="001B0E79"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deberá habilitar un sitio FTP para la transmisión de información con suficiente almacenamiento acorde a la magnitud del proyecto. Se deberán habili</w:t>
            </w:r>
            <w:r>
              <w:rPr>
                <w:rFonts w:asciiTheme="minorHAnsi" w:hAnsiTheme="minorHAnsi" w:cstheme="minorHAnsi"/>
                <w:sz w:val="22"/>
                <w:szCs w:val="22"/>
              </w:rPr>
              <w:t>tar accesos para el personal de</w:t>
            </w:r>
            <w:r w:rsidR="004E56BE">
              <w:rPr>
                <w:rFonts w:asciiTheme="minorHAnsi" w:hAnsiTheme="minorHAnsi" w:cstheme="minorHAnsi"/>
                <w:sz w:val="22"/>
                <w:szCs w:val="22"/>
              </w:rPr>
              <w:t xml:space="preserve"> YPFB</w:t>
            </w:r>
            <w:r w:rsidRPr="00C6790A">
              <w:rPr>
                <w:rFonts w:asciiTheme="minorHAnsi" w:hAnsiTheme="minorHAnsi" w:cstheme="minorHAnsi"/>
                <w:sz w:val="22"/>
                <w:szCs w:val="22"/>
              </w:rPr>
              <w:t xml:space="preserve"> como d</w:t>
            </w:r>
            <w:r>
              <w:rPr>
                <w:rFonts w:asciiTheme="minorHAnsi" w:hAnsiTheme="minorHAnsi" w:cstheme="minorHAnsi"/>
                <w:sz w:val="22"/>
                <w:szCs w:val="22"/>
              </w:rPr>
              <w:t xml:space="preserve">e la </w:t>
            </w:r>
            <w:r w:rsidR="004E56BE">
              <w:rPr>
                <w:rFonts w:asciiTheme="minorHAnsi" w:hAnsiTheme="minorHAnsi" w:cstheme="minorHAnsi"/>
                <w:sz w:val="22"/>
                <w:szCs w:val="22"/>
              </w:rPr>
              <w:t>FISCALIZACIÓN</w:t>
            </w:r>
            <w:r w:rsidRPr="00C6790A">
              <w:rPr>
                <w:rFonts w:asciiTheme="minorHAnsi" w:hAnsiTheme="minorHAnsi" w:cstheme="minorHAnsi"/>
                <w:sz w:val="22"/>
                <w:szCs w:val="22"/>
              </w:rPr>
              <w:t>.</w:t>
            </w:r>
            <w:r>
              <w:rPr>
                <w:rFonts w:asciiTheme="minorHAnsi" w:hAnsiTheme="minorHAnsi" w:cstheme="minorHAnsi"/>
                <w:sz w:val="22"/>
                <w:szCs w:val="22"/>
              </w:rPr>
              <w:t xml:space="preserve"> </w:t>
            </w:r>
            <w:r w:rsidRPr="001B0E79">
              <w:rPr>
                <w:rFonts w:asciiTheme="minorHAnsi" w:hAnsiTheme="minorHAnsi" w:cstheme="minorHAnsi"/>
                <w:sz w:val="22"/>
                <w:szCs w:val="22"/>
              </w:rPr>
              <w:t>En el sitio FTP se creara una carpeta para hacer seguimiento a todos los registros de calidad llenados y que permita ver las inspecciones para el día siguiente.</w:t>
            </w:r>
          </w:p>
          <w:p w14:paraId="0C4D03E4" w14:textId="77777777" w:rsidR="00AB2233" w:rsidRPr="001B0E79"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p>
          <w:p w14:paraId="019B03EB" w14:textId="77777777" w:rsidR="00AB2233" w:rsidRPr="00C6790A"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r w:rsidRPr="001B0E79">
              <w:rPr>
                <w:rFonts w:asciiTheme="minorHAnsi" w:hAnsiTheme="minorHAnsi" w:cstheme="minorHAnsi"/>
                <w:sz w:val="22"/>
                <w:szCs w:val="22"/>
              </w:rPr>
              <w:t>El personal clave requerido de la CONTRATISTA deberá contar con correo corporativos para contacto.</w:t>
            </w:r>
          </w:p>
          <w:p w14:paraId="32F209CA" w14:textId="77777777" w:rsidR="00AB2233" w:rsidRPr="00C6790A" w:rsidRDefault="00AB2233" w:rsidP="004A4357">
            <w:pPr>
              <w:widowControl w:val="0"/>
              <w:overflowPunct w:val="0"/>
              <w:autoSpaceDE w:val="0"/>
              <w:autoSpaceDN w:val="0"/>
              <w:adjustRightInd w:val="0"/>
              <w:spacing w:line="276" w:lineRule="auto"/>
              <w:ind w:left="1180" w:hanging="159"/>
              <w:jc w:val="both"/>
              <w:rPr>
                <w:rFonts w:asciiTheme="minorHAnsi" w:hAnsiTheme="minorHAnsi" w:cstheme="minorHAnsi"/>
                <w:sz w:val="22"/>
                <w:szCs w:val="22"/>
              </w:rPr>
            </w:pPr>
          </w:p>
          <w:p w14:paraId="0A6E65CD" w14:textId="77777777" w:rsidR="00AB2233" w:rsidRPr="00C6790A" w:rsidRDefault="004E56BE" w:rsidP="004A4357">
            <w:pPr>
              <w:widowControl w:val="0"/>
              <w:overflowPunct w:val="0"/>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Se</w:t>
            </w:r>
            <w:r w:rsidR="00AB2233" w:rsidRPr="00960389">
              <w:rPr>
                <w:rFonts w:asciiTheme="minorHAnsi" w:hAnsiTheme="minorHAnsi" w:cstheme="minorHAnsi"/>
                <w:sz w:val="22"/>
                <w:szCs w:val="22"/>
              </w:rPr>
              <w:t xml:space="preserve"> tendrá como plazo máximo de 10 (diez) días calendario para la revisión, emisión de comentarios y/o aprobación de la documentación emitida</w:t>
            </w:r>
            <w:r>
              <w:rPr>
                <w:rFonts w:asciiTheme="minorHAnsi" w:hAnsiTheme="minorHAnsi" w:cstheme="minorHAnsi"/>
                <w:sz w:val="22"/>
                <w:szCs w:val="22"/>
              </w:rPr>
              <w:t xml:space="preserve"> por el CONTRATISTA</w:t>
            </w:r>
            <w:r w:rsidR="00AB2233" w:rsidRPr="00960389">
              <w:rPr>
                <w:rFonts w:asciiTheme="minorHAnsi" w:hAnsiTheme="minorHAnsi" w:cstheme="minorHAnsi"/>
                <w:sz w:val="22"/>
                <w:szCs w:val="22"/>
              </w:rPr>
              <w:t>.</w:t>
            </w:r>
          </w:p>
          <w:p w14:paraId="4844192A" w14:textId="77777777" w:rsidR="00AB2233" w:rsidRPr="00C6790A"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p>
          <w:p w14:paraId="77863E7A" w14:textId="77777777" w:rsidR="00AB2233" w:rsidRPr="00C6790A"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Pr="00C6790A">
              <w:rPr>
                <w:rFonts w:asciiTheme="minorHAnsi" w:hAnsiTheme="minorHAnsi" w:cstheme="minorHAnsi"/>
                <w:sz w:val="22"/>
                <w:szCs w:val="22"/>
              </w:rPr>
              <w:t xml:space="preserve"> utilizará sello, fecha y firma para la revisión y/o aprobación de la documentación generada por el CONTRATISTA. Asimismo, en la emisión de todo informe, reporte y documentación el CONTRATISTA deberá utilizar sello, fecha y firma.</w:t>
            </w:r>
          </w:p>
          <w:p w14:paraId="7417CB26" w14:textId="77777777" w:rsidR="00AB2233" w:rsidRPr="00C6790A"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p>
          <w:p w14:paraId="4FD96252" w14:textId="77777777" w:rsidR="00AB2233" w:rsidRPr="00C6790A"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La informac</w:t>
            </w:r>
            <w:r>
              <w:rPr>
                <w:rFonts w:asciiTheme="minorHAnsi" w:hAnsiTheme="minorHAnsi" w:cstheme="minorHAnsi"/>
                <w:sz w:val="22"/>
                <w:szCs w:val="22"/>
              </w:rPr>
              <w:t xml:space="preserve">ión final emitida y entregada al </w:t>
            </w:r>
            <w:r w:rsidR="00B609F2">
              <w:rPr>
                <w:rFonts w:asciiTheme="minorHAnsi" w:hAnsiTheme="minorHAnsi" w:cs="Arial"/>
                <w:sz w:val="22"/>
                <w:szCs w:val="22"/>
              </w:rPr>
              <w:t>CONTRATANTE</w:t>
            </w:r>
            <w:r w:rsidRPr="00C6790A">
              <w:rPr>
                <w:rFonts w:asciiTheme="minorHAnsi" w:hAnsiTheme="minorHAnsi" w:cstheme="minorHAnsi"/>
                <w:sz w:val="22"/>
                <w:szCs w:val="22"/>
              </w:rPr>
              <w:t xml:space="preserve"> (donde están incluidos, simulaciones, planos 3D, etc.) deberá estar en formato nativo, editable y con la base de datos completa para la posterior utilización de</w:t>
            </w:r>
            <w:r>
              <w:rPr>
                <w:rFonts w:asciiTheme="minorHAnsi" w:hAnsiTheme="minorHAnsi" w:cstheme="minorHAnsi"/>
                <w:sz w:val="22"/>
                <w:szCs w:val="22"/>
              </w:rPr>
              <w:t>l CONTRATANTE</w:t>
            </w:r>
            <w:r w:rsidRPr="00C6790A">
              <w:rPr>
                <w:rFonts w:asciiTheme="minorHAnsi" w:hAnsiTheme="minorHAnsi" w:cstheme="minorHAnsi"/>
                <w:sz w:val="22"/>
                <w:szCs w:val="22"/>
              </w:rPr>
              <w:t>.</w:t>
            </w:r>
          </w:p>
          <w:p w14:paraId="619DC4D2" w14:textId="77777777" w:rsidR="00AB2233" w:rsidRPr="00C6790A"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p>
          <w:p w14:paraId="7C948EBE" w14:textId="77777777" w:rsidR="00AB2233" w:rsidRPr="00C6790A"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Durante la ejecución del proyecto, los documentos deberán ser emitidos en formato electrónico. Una vez finalizado el proyecto, el CONTRATISTA debe enviar al CONTRATANTE dos (2) copias de la totalidad de los archivos electrónicos, incluyendo sus formatos editables sin ningún tipo de restricción (.doc, .dwg, .dgn, .xls, etc.) copiados en dos CD’s o DVD’s.</w:t>
            </w:r>
          </w:p>
          <w:p w14:paraId="6A3502C9" w14:textId="77777777" w:rsidR="00AB2233" w:rsidRPr="00C6790A"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p>
          <w:p w14:paraId="0EB8CB4A" w14:textId="77777777" w:rsidR="00AB2233" w:rsidRPr="00C6790A"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Los informes, listas, planos, hojas de datos y documentos en general deberán ser emitidos de acuerdo al formato establecido en los procedimientos internos del CONTRATANTE (a ser provistos durante la reunión de inicio de proyecto KOM).</w:t>
            </w:r>
          </w:p>
          <w:p w14:paraId="625B896F" w14:textId="77777777" w:rsidR="00AB2233" w:rsidRPr="00C6790A"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p>
          <w:p w14:paraId="6CB43FF6" w14:textId="77777777" w:rsidR="00AB2233" w:rsidRDefault="00AB2233" w:rsidP="004A4357">
            <w:pPr>
              <w:widowControl w:val="0"/>
              <w:overflowPunct w:val="0"/>
              <w:autoSpaceDE w:val="0"/>
              <w:autoSpaceDN w:val="0"/>
              <w:adjustRightInd w:val="0"/>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Al final de los trabajos, antes de la recepción definitiva, se deberán emitir 2 (dos) copias físicas y </w:t>
            </w:r>
            <w:r>
              <w:rPr>
                <w:rFonts w:asciiTheme="minorHAnsi" w:hAnsiTheme="minorHAnsi" w:cstheme="minorHAnsi"/>
                <w:sz w:val="22"/>
                <w:szCs w:val="22"/>
              </w:rPr>
              <w:t>electrónicas (en DVD)</w:t>
            </w:r>
            <w:r w:rsidRPr="00C6790A">
              <w:rPr>
                <w:rFonts w:asciiTheme="minorHAnsi" w:hAnsiTheme="minorHAnsi" w:cstheme="minorHAnsi"/>
                <w:sz w:val="22"/>
                <w:szCs w:val="22"/>
              </w:rPr>
              <w:t xml:space="preserve"> del libro final del proyecto por planta, incluyendo toda la información generada (Data books de construcción, data books de proveedores, documentos finales, planos, manuales, etc. por planta con sus respectivos anexos).</w:t>
            </w:r>
          </w:p>
          <w:p w14:paraId="5A06BBFF" w14:textId="77777777" w:rsidR="00AB2233"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p>
          <w:p w14:paraId="4F671AC0" w14:textId="77777777" w:rsidR="00AB2233" w:rsidRPr="00026C91" w:rsidRDefault="00AB2233" w:rsidP="00CA2F23">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CONTROL DE CALIDAD</w:t>
            </w:r>
          </w:p>
          <w:p w14:paraId="417A0DEB" w14:textId="77777777" w:rsidR="00AB2233" w:rsidRPr="00C6790A" w:rsidRDefault="00AB2233" w:rsidP="00486580">
            <w:pPr>
              <w:jc w:val="both"/>
              <w:rPr>
                <w:rFonts w:asciiTheme="minorHAnsi" w:hAnsiTheme="minorHAnsi" w:cstheme="minorHAnsi"/>
                <w:sz w:val="22"/>
                <w:szCs w:val="22"/>
              </w:rPr>
            </w:pPr>
          </w:p>
          <w:p w14:paraId="0274C5DE" w14:textId="77777777" w:rsidR="00AB2233" w:rsidRPr="00C6790A" w:rsidRDefault="00AB2233" w:rsidP="00AB2233">
            <w:pPr>
              <w:spacing w:line="276" w:lineRule="auto"/>
              <w:jc w:val="both"/>
              <w:rPr>
                <w:rFonts w:asciiTheme="minorHAnsi" w:hAnsiTheme="minorHAnsi" w:cstheme="minorHAnsi"/>
                <w:sz w:val="22"/>
                <w:szCs w:val="22"/>
              </w:rPr>
            </w:pPr>
            <w:r>
              <w:rPr>
                <w:rFonts w:asciiTheme="minorHAnsi" w:hAnsiTheme="minorHAnsi" w:cs="Calibri"/>
                <w:sz w:val="22"/>
                <w:szCs w:val="22"/>
              </w:rPr>
              <w:t xml:space="preserve">Dentro el proyecto, el </w:t>
            </w:r>
            <w:r w:rsidR="00B609F2">
              <w:rPr>
                <w:rFonts w:asciiTheme="minorHAnsi" w:hAnsiTheme="minorHAnsi" w:cs="Calibri"/>
                <w:sz w:val="22"/>
                <w:szCs w:val="22"/>
              </w:rPr>
              <w:t xml:space="preserve">CONTRATISTA </w:t>
            </w:r>
            <w:r>
              <w:rPr>
                <w:rFonts w:asciiTheme="minorHAnsi" w:hAnsiTheme="minorHAnsi" w:cs="Calibri"/>
                <w:sz w:val="22"/>
                <w:szCs w:val="22"/>
              </w:rPr>
              <w:t xml:space="preserve">debe implementar el Sistema de Gestión de Calidad en base de lineamientos de la ISO 9001. </w:t>
            </w:r>
            <w:r>
              <w:rPr>
                <w:rFonts w:asciiTheme="minorHAnsi" w:hAnsiTheme="minorHAnsi" w:cstheme="minorHAnsi"/>
                <w:sz w:val="22"/>
                <w:szCs w:val="22"/>
              </w:rPr>
              <w:t>A</w:t>
            </w:r>
            <w:r w:rsidRPr="00C6790A">
              <w:rPr>
                <w:rFonts w:asciiTheme="minorHAnsi" w:hAnsiTheme="minorHAnsi" w:cstheme="minorHAnsi"/>
                <w:sz w:val="22"/>
                <w:szCs w:val="22"/>
              </w:rPr>
              <w:t xml:space="preserve">l inicio del </w:t>
            </w:r>
            <w:r>
              <w:rPr>
                <w:rFonts w:asciiTheme="minorHAnsi" w:hAnsiTheme="minorHAnsi" w:cstheme="minorHAnsi"/>
                <w:sz w:val="22"/>
                <w:szCs w:val="22"/>
              </w:rPr>
              <w:t>proyecto,</w:t>
            </w:r>
            <w:r w:rsidRPr="00C6790A">
              <w:rPr>
                <w:rFonts w:asciiTheme="minorHAnsi" w:hAnsiTheme="minorHAnsi" w:cstheme="minorHAnsi"/>
                <w:sz w:val="22"/>
                <w:szCs w:val="22"/>
              </w:rPr>
              <w:t xml:space="preserve"> </w:t>
            </w:r>
            <w:r>
              <w:rPr>
                <w:rFonts w:asciiTheme="minorHAnsi" w:hAnsiTheme="minorHAnsi" w:cstheme="minorHAnsi"/>
                <w:sz w:val="22"/>
                <w:szCs w:val="22"/>
              </w:rPr>
              <w:t>e</w:t>
            </w:r>
            <w:r w:rsidRPr="00C6790A">
              <w:rPr>
                <w:rFonts w:asciiTheme="minorHAnsi" w:hAnsiTheme="minorHAnsi" w:cstheme="minorHAnsi"/>
                <w:sz w:val="22"/>
                <w:szCs w:val="22"/>
              </w:rPr>
              <w:t xml:space="preserve">l CONTRATISTA deberá presentar un Plan de Control de Calidad para el proyecto, el cual será aprobado por </w:t>
            </w:r>
            <w:r>
              <w:rPr>
                <w:rFonts w:asciiTheme="minorHAnsi" w:hAnsiTheme="minorHAnsi" w:cstheme="minorHAnsi"/>
                <w:sz w:val="22"/>
                <w:szCs w:val="22"/>
              </w:rPr>
              <w:t xml:space="preserve">el </w:t>
            </w:r>
            <w:r w:rsidR="00B609F2">
              <w:rPr>
                <w:rFonts w:asciiTheme="minorHAnsi" w:hAnsiTheme="minorHAnsi" w:cstheme="minorHAnsi"/>
                <w:bCs/>
                <w:sz w:val="22"/>
                <w:szCs w:val="22"/>
                <w:lang w:eastAsia="es-BO"/>
              </w:rPr>
              <w:t xml:space="preserve">Gerente del Contratante y </w:t>
            </w:r>
            <w:r w:rsidR="00B609F2">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Dentro las labores de Calidad se contemplan las siguientes actividades, sin ser limitativas:</w:t>
            </w:r>
          </w:p>
          <w:p w14:paraId="54D792CA" w14:textId="77777777" w:rsidR="00AB2233" w:rsidRPr="00C6790A" w:rsidRDefault="00AB2233" w:rsidP="00AB2233">
            <w:pPr>
              <w:spacing w:line="276" w:lineRule="auto"/>
              <w:jc w:val="both"/>
              <w:rPr>
                <w:rFonts w:asciiTheme="minorHAnsi" w:hAnsiTheme="minorHAnsi" w:cstheme="minorHAnsi"/>
                <w:sz w:val="22"/>
                <w:szCs w:val="22"/>
              </w:rPr>
            </w:pPr>
          </w:p>
          <w:p w14:paraId="6D27319D" w14:textId="77777777" w:rsidR="00AB2233" w:rsidRPr="00C6790A" w:rsidRDefault="00AB2233" w:rsidP="00AB2233">
            <w:pPr>
              <w:numPr>
                <w:ilvl w:val="0"/>
                <w:numId w:val="16"/>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 xml:space="preserve">Emitir los Procedimientos, Instructivos, Formatos de Calidad, a ser empleados en el </w:t>
            </w:r>
            <w:r>
              <w:rPr>
                <w:rFonts w:asciiTheme="minorHAnsi" w:hAnsiTheme="minorHAnsi" w:cstheme="minorHAnsi"/>
                <w:sz w:val="22"/>
                <w:szCs w:val="22"/>
              </w:rPr>
              <w:t>proyecto</w:t>
            </w:r>
            <w:r w:rsidRPr="00C6790A">
              <w:rPr>
                <w:rFonts w:asciiTheme="minorHAnsi" w:hAnsiTheme="minorHAnsi" w:cstheme="minorHAnsi"/>
                <w:sz w:val="22"/>
                <w:szCs w:val="22"/>
              </w:rPr>
              <w:t xml:space="preserve">. </w:t>
            </w:r>
          </w:p>
          <w:p w14:paraId="13A749E7" w14:textId="77777777" w:rsidR="00AB2233" w:rsidRPr="00C6790A" w:rsidRDefault="00AB2233" w:rsidP="00AB2233">
            <w:pPr>
              <w:numPr>
                <w:ilvl w:val="0"/>
                <w:numId w:val="16"/>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Emitir Planes de Calidad e Inspección y Ensayo elaborados por el CONTRATISTA.</w:t>
            </w:r>
          </w:p>
          <w:p w14:paraId="13CACBC2" w14:textId="77777777" w:rsidR="00AB2233" w:rsidRPr="00C6790A" w:rsidRDefault="00AB2233" w:rsidP="00AB2233">
            <w:pPr>
              <w:numPr>
                <w:ilvl w:val="0"/>
                <w:numId w:val="16"/>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 xml:space="preserve">Generar los registros de Calidad de su servicio y sus proveedores y emitir </w:t>
            </w:r>
            <w:r>
              <w:rPr>
                <w:rFonts w:asciiTheme="minorHAnsi" w:hAnsiTheme="minorHAnsi" w:cstheme="minorHAnsi"/>
                <w:sz w:val="22"/>
                <w:szCs w:val="22"/>
              </w:rPr>
              <w:t>los mismos para la aprobación de</w:t>
            </w:r>
            <w:r w:rsidR="00DF75A3">
              <w:rPr>
                <w:rFonts w:asciiTheme="minorHAnsi" w:hAnsiTheme="minorHAnsi" w:cstheme="minorHAnsi"/>
                <w:sz w:val="22"/>
                <w:szCs w:val="22"/>
              </w:rPr>
              <w:t xml:space="preserve"> </w:t>
            </w:r>
            <w:r>
              <w:rPr>
                <w:rFonts w:asciiTheme="minorHAnsi" w:hAnsiTheme="minorHAnsi" w:cstheme="minorHAnsi"/>
                <w:sz w:val="22"/>
                <w:szCs w:val="22"/>
              </w:rPr>
              <w:t>l</w:t>
            </w:r>
            <w:r w:rsidR="00DF75A3">
              <w:rPr>
                <w:rFonts w:asciiTheme="minorHAnsi" w:hAnsiTheme="minorHAnsi" w:cstheme="minorHAnsi"/>
                <w:sz w:val="22"/>
                <w:szCs w:val="22"/>
              </w:rPr>
              <w:t>a</w:t>
            </w:r>
            <w:r w:rsidR="00B609F2">
              <w:rPr>
                <w:rFonts w:asciiTheme="minorHAnsi" w:hAnsiTheme="minorHAnsi" w:cstheme="minorHAnsi"/>
                <w:bCs/>
                <w:sz w:val="22"/>
                <w:szCs w:val="22"/>
                <w:lang w:eastAsia="es-BO"/>
              </w:rPr>
              <w:t xml:space="preserve"> </w:t>
            </w:r>
            <w:r w:rsidR="00B609F2">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w:t>
            </w:r>
          </w:p>
          <w:p w14:paraId="65F784BA" w14:textId="77777777" w:rsidR="00AB2233" w:rsidRPr="00C6790A" w:rsidRDefault="00AB2233" w:rsidP="00AB2233">
            <w:pPr>
              <w:numPr>
                <w:ilvl w:val="0"/>
                <w:numId w:val="16"/>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Ejecutar todas las inspecciones y ensayos requeridos, ya sea en taller o en sitio según el Plan de Inspe</w:t>
            </w:r>
            <w:r w:rsidR="00DF75A3">
              <w:rPr>
                <w:rFonts w:asciiTheme="minorHAnsi" w:hAnsiTheme="minorHAnsi" w:cstheme="minorHAnsi"/>
                <w:sz w:val="22"/>
                <w:szCs w:val="22"/>
              </w:rPr>
              <w:t>cción y Ensayos aprobado por la</w:t>
            </w:r>
            <w:r w:rsidR="00B609F2">
              <w:rPr>
                <w:rFonts w:asciiTheme="minorHAnsi" w:hAnsiTheme="minorHAnsi" w:cstheme="minorHAnsi"/>
                <w:bCs/>
                <w:sz w:val="22"/>
                <w:szCs w:val="22"/>
                <w:lang w:eastAsia="es-BO"/>
              </w:rPr>
              <w:t xml:space="preserve"> </w:t>
            </w:r>
            <w:r w:rsidR="00B609F2">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xml:space="preserve">. </w:t>
            </w:r>
          </w:p>
          <w:p w14:paraId="63ABB6B3" w14:textId="77777777" w:rsidR="00AB2233" w:rsidRPr="00C6790A" w:rsidRDefault="00AB2233" w:rsidP="00AB2233">
            <w:pPr>
              <w:numPr>
                <w:ilvl w:val="0"/>
                <w:numId w:val="16"/>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 xml:space="preserve">Generar los registros de Calidad de los equipos fabricados. </w:t>
            </w:r>
          </w:p>
          <w:p w14:paraId="4D8CD6C8" w14:textId="77777777" w:rsidR="00AB2233" w:rsidRPr="00C6790A" w:rsidRDefault="00AB2233" w:rsidP="00AB2233">
            <w:pPr>
              <w:numPr>
                <w:ilvl w:val="0"/>
                <w:numId w:val="16"/>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Hacer cumplir los requisitos establecidos en las Especificaciones técnicas.</w:t>
            </w:r>
          </w:p>
          <w:p w14:paraId="2F1883C2" w14:textId="77777777" w:rsidR="00AB2233" w:rsidRDefault="00AB2233" w:rsidP="00AB2233">
            <w:pPr>
              <w:spacing w:line="276" w:lineRule="auto"/>
              <w:jc w:val="both"/>
              <w:rPr>
                <w:rFonts w:asciiTheme="minorHAnsi" w:hAnsiTheme="minorHAnsi" w:cstheme="minorHAnsi"/>
                <w:b/>
                <w:sz w:val="22"/>
                <w:szCs w:val="22"/>
              </w:rPr>
            </w:pPr>
          </w:p>
          <w:p w14:paraId="5A837FCB" w14:textId="3935E11B" w:rsidR="00AB2233" w:rsidRPr="00613699" w:rsidRDefault="00AB2233" w:rsidP="00AB2233">
            <w:pPr>
              <w:spacing w:line="276" w:lineRule="auto"/>
              <w:jc w:val="both"/>
              <w:rPr>
                <w:rFonts w:asciiTheme="minorHAnsi" w:hAnsiTheme="minorHAnsi" w:cstheme="minorHAnsi"/>
                <w:b/>
                <w:sz w:val="22"/>
                <w:szCs w:val="22"/>
              </w:rPr>
            </w:pPr>
            <w:r w:rsidRPr="00613699">
              <w:rPr>
                <w:rFonts w:asciiTheme="minorHAnsi" w:hAnsiTheme="minorHAnsi" w:cstheme="minorHAnsi"/>
                <w:sz w:val="22"/>
                <w:szCs w:val="22"/>
              </w:rPr>
              <w:t xml:space="preserve">El Sistema de Gestión de Calidad del CONTRATISTA deberá cumplir con los </w:t>
            </w:r>
            <w:r w:rsidR="004A4357" w:rsidRPr="00613699">
              <w:rPr>
                <w:rFonts w:asciiTheme="minorHAnsi" w:hAnsiTheme="minorHAnsi" w:cstheme="minorHAnsi"/>
                <w:sz w:val="22"/>
                <w:szCs w:val="22"/>
              </w:rPr>
              <w:t>requisitos del</w:t>
            </w:r>
            <w:r w:rsidRPr="00613699">
              <w:rPr>
                <w:rFonts w:asciiTheme="minorHAnsi" w:hAnsiTheme="minorHAnsi" w:cstheme="minorHAnsi"/>
                <w:sz w:val="22"/>
                <w:szCs w:val="22"/>
              </w:rPr>
              <w:t xml:space="preserve"> </w:t>
            </w:r>
            <w:r w:rsidRPr="00613699">
              <w:rPr>
                <w:rFonts w:asciiTheme="minorHAnsi" w:hAnsiTheme="minorHAnsi" w:cstheme="minorHAnsi"/>
                <w:b/>
                <w:sz w:val="22"/>
                <w:szCs w:val="22"/>
              </w:rPr>
              <w:t xml:space="preserve">ANEXO 8. </w:t>
            </w:r>
            <w:r>
              <w:rPr>
                <w:rFonts w:asciiTheme="minorHAnsi" w:hAnsiTheme="minorHAnsi" w:cstheme="minorHAnsi"/>
                <w:b/>
                <w:sz w:val="22"/>
                <w:szCs w:val="22"/>
              </w:rPr>
              <w:t xml:space="preserve">Gestión de </w:t>
            </w:r>
            <w:r w:rsidRPr="00613699">
              <w:rPr>
                <w:rFonts w:asciiTheme="minorHAnsi" w:hAnsiTheme="minorHAnsi" w:cstheme="minorHAnsi"/>
                <w:b/>
                <w:sz w:val="22"/>
                <w:szCs w:val="22"/>
              </w:rPr>
              <w:t>Calidad</w:t>
            </w:r>
          </w:p>
          <w:p w14:paraId="01CA722E" w14:textId="77777777" w:rsidR="00AB2233" w:rsidRPr="00C6790A" w:rsidRDefault="00AB2233" w:rsidP="00AB2233">
            <w:pPr>
              <w:spacing w:line="276" w:lineRule="auto"/>
              <w:jc w:val="both"/>
              <w:rPr>
                <w:rFonts w:asciiTheme="minorHAnsi" w:hAnsiTheme="minorHAnsi" w:cstheme="minorHAnsi"/>
                <w:b/>
                <w:sz w:val="22"/>
                <w:szCs w:val="22"/>
              </w:rPr>
            </w:pPr>
          </w:p>
          <w:p w14:paraId="4E8B039C" w14:textId="77777777" w:rsidR="00AB2233" w:rsidRPr="00026C91" w:rsidRDefault="00AB2233" w:rsidP="00CA2F23">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 xml:space="preserve">INSPECCIÓN </w:t>
            </w:r>
          </w:p>
          <w:p w14:paraId="46165AA8" w14:textId="77777777" w:rsidR="00AB2233" w:rsidRPr="00C6790A" w:rsidRDefault="00AB2233" w:rsidP="00AB2233">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dentro el plan de calidad deberá contemplar las actividades de inspección. Dentro las labores de Inspección se contemplan las siguientes actividades, sin ser limitativas:</w:t>
            </w:r>
          </w:p>
          <w:p w14:paraId="62A0A77C" w14:textId="77777777" w:rsidR="00AB2233" w:rsidRPr="00C6790A" w:rsidRDefault="00AB2233" w:rsidP="00AB2233">
            <w:pPr>
              <w:spacing w:line="276" w:lineRule="auto"/>
              <w:jc w:val="both"/>
              <w:rPr>
                <w:rFonts w:asciiTheme="minorHAnsi" w:hAnsiTheme="minorHAnsi" w:cstheme="minorHAnsi"/>
                <w:b/>
                <w:sz w:val="22"/>
                <w:szCs w:val="22"/>
              </w:rPr>
            </w:pPr>
          </w:p>
          <w:p w14:paraId="484632B0" w14:textId="77777777" w:rsidR="00AB2233" w:rsidRPr="00C6790A" w:rsidRDefault="00AB2233" w:rsidP="005E2F35">
            <w:pPr>
              <w:pStyle w:val="Prrafodelista"/>
              <w:numPr>
                <w:ilvl w:val="0"/>
                <w:numId w:val="17"/>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Ejecutar los ensayos (probetas, END, etc.) y laboratorios requeridos por las Normas y especificaciones del proyecto. </w:t>
            </w:r>
          </w:p>
          <w:p w14:paraId="48136054" w14:textId="77777777" w:rsidR="00AB2233" w:rsidRPr="00C6790A" w:rsidRDefault="00AB2233" w:rsidP="005E2F35">
            <w:pPr>
              <w:pStyle w:val="Prrafodelista"/>
              <w:numPr>
                <w:ilvl w:val="0"/>
                <w:numId w:val="17"/>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Durante la etapa de procura</w:t>
            </w:r>
            <w:r>
              <w:rPr>
                <w:rFonts w:asciiTheme="minorHAnsi" w:hAnsiTheme="minorHAnsi" w:cstheme="minorHAnsi"/>
                <w:sz w:val="22"/>
                <w:szCs w:val="22"/>
              </w:rPr>
              <w:t xml:space="preserve"> y construcción </w:t>
            </w:r>
            <w:r w:rsidRPr="00C6790A">
              <w:rPr>
                <w:rFonts w:asciiTheme="minorHAnsi" w:hAnsiTheme="minorHAnsi" w:cstheme="minorHAnsi"/>
                <w:sz w:val="22"/>
                <w:szCs w:val="22"/>
              </w:rPr>
              <w:t>será necesario realizar las inspecciones en fábrica o talleres de los proveedores de los recipientes a presión. El CONTRATISTA deberá, en función al origen de fabricación de los recipientes (local o extranjera), contemplar y cubrir todos los gastos de transporte y estadía (si aplica)</w:t>
            </w:r>
            <w:r>
              <w:rPr>
                <w:rFonts w:asciiTheme="minorHAnsi" w:hAnsiTheme="minorHAnsi" w:cstheme="minorHAnsi"/>
                <w:sz w:val="22"/>
                <w:szCs w:val="22"/>
              </w:rPr>
              <w:t xml:space="preserve"> de una (1) persona del CONTRATANTE</w:t>
            </w:r>
            <w:r w:rsidRPr="00C6790A">
              <w:rPr>
                <w:rFonts w:asciiTheme="minorHAnsi" w:hAnsiTheme="minorHAnsi" w:cstheme="minorHAnsi"/>
                <w:sz w:val="22"/>
                <w:szCs w:val="22"/>
              </w:rPr>
              <w:t xml:space="preserve"> o </w:t>
            </w:r>
            <w:r w:rsidR="004E56BE">
              <w:rPr>
                <w:rFonts w:asciiTheme="minorHAnsi" w:hAnsiTheme="minorHAnsi" w:cstheme="minorHAnsi"/>
                <w:sz w:val="22"/>
                <w:szCs w:val="22"/>
              </w:rPr>
              <w:t xml:space="preserve">de </w:t>
            </w:r>
            <w:r>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004E56BE" w:rsidRPr="00C6790A">
              <w:rPr>
                <w:rFonts w:asciiTheme="minorHAnsi" w:hAnsiTheme="minorHAnsi" w:cstheme="minorHAnsi"/>
                <w:sz w:val="22"/>
                <w:szCs w:val="22"/>
              </w:rPr>
              <w:t xml:space="preserve"> </w:t>
            </w:r>
            <w:r w:rsidRPr="00C6790A">
              <w:rPr>
                <w:rFonts w:asciiTheme="minorHAnsi" w:hAnsiTheme="minorHAnsi" w:cstheme="minorHAnsi"/>
                <w:sz w:val="22"/>
                <w:szCs w:val="22"/>
              </w:rPr>
              <w:t xml:space="preserve">para realizar estas actividades. Debe tomarse en cuenta que </w:t>
            </w:r>
            <w:r>
              <w:rPr>
                <w:rFonts w:asciiTheme="minorHAnsi" w:hAnsiTheme="minorHAnsi" w:cstheme="minorHAnsi"/>
                <w:sz w:val="22"/>
                <w:szCs w:val="22"/>
              </w:rPr>
              <w:t>el CONTRATANTE</w:t>
            </w:r>
            <w:r w:rsidRPr="00C6790A">
              <w:rPr>
                <w:rFonts w:asciiTheme="minorHAnsi" w:hAnsiTheme="minorHAnsi" w:cstheme="minorHAnsi"/>
                <w:sz w:val="22"/>
                <w:szCs w:val="22"/>
              </w:rPr>
              <w:t xml:space="preserve"> requerirá dos hold-points</w:t>
            </w:r>
            <w:r>
              <w:rPr>
                <w:rFonts w:asciiTheme="minorHAnsi" w:hAnsiTheme="minorHAnsi" w:cstheme="minorHAnsi"/>
                <w:sz w:val="22"/>
                <w:szCs w:val="22"/>
              </w:rPr>
              <w:t>/witness</w:t>
            </w:r>
            <w:r w:rsidRPr="00C6790A">
              <w:rPr>
                <w:rFonts w:asciiTheme="minorHAnsi" w:hAnsiTheme="minorHAnsi" w:cstheme="minorHAnsi"/>
                <w:sz w:val="22"/>
                <w:szCs w:val="22"/>
              </w:rPr>
              <w:t xml:space="preserve"> </w:t>
            </w:r>
            <w:r>
              <w:rPr>
                <w:rFonts w:asciiTheme="minorHAnsi" w:hAnsiTheme="minorHAnsi" w:cstheme="minorHAnsi"/>
                <w:sz w:val="22"/>
                <w:szCs w:val="22"/>
              </w:rPr>
              <w:t xml:space="preserve">y </w:t>
            </w:r>
            <w:r w:rsidRPr="00C6790A">
              <w:rPr>
                <w:rFonts w:asciiTheme="minorHAnsi" w:hAnsiTheme="minorHAnsi" w:cstheme="minorHAnsi"/>
                <w:sz w:val="22"/>
                <w:szCs w:val="22"/>
              </w:rPr>
              <w:t>de inspección</w:t>
            </w:r>
            <w:r>
              <w:rPr>
                <w:rFonts w:asciiTheme="minorHAnsi" w:hAnsiTheme="minorHAnsi" w:cstheme="minorHAnsi"/>
                <w:sz w:val="22"/>
                <w:szCs w:val="22"/>
              </w:rPr>
              <w:t xml:space="preserve"> en taller</w:t>
            </w:r>
            <w:r w:rsidRPr="00C6790A">
              <w:rPr>
                <w:rFonts w:asciiTheme="minorHAnsi" w:hAnsiTheme="minorHAnsi" w:cstheme="minorHAnsi"/>
                <w:sz w:val="22"/>
                <w:szCs w:val="22"/>
              </w:rPr>
              <w:t xml:space="preserve">. </w:t>
            </w:r>
          </w:p>
          <w:p w14:paraId="2A6360EA" w14:textId="77777777" w:rsidR="00AB2233" w:rsidRDefault="00AB2233" w:rsidP="00AB2233">
            <w:pPr>
              <w:spacing w:line="276" w:lineRule="auto"/>
              <w:jc w:val="both"/>
              <w:rPr>
                <w:rFonts w:asciiTheme="minorHAnsi" w:hAnsiTheme="minorHAnsi" w:cstheme="minorHAnsi"/>
                <w:sz w:val="22"/>
                <w:szCs w:val="22"/>
              </w:rPr>
            </w:pPr>
          </w:p>
          <w:p w14:paraId="4189C826" w14:textId="77777777" w:rsidR="00AB2233" w:rsidRPr="00026C91" w:rsidRDefault="00AB2233" w:rsidP="00CA2F23">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SALUD, SEGURIDAD Y MEDIO AMBIENTE</w:t>
            </w:r>
          </w:p>
          <w:p w14:paraId="5DD03D28" w14:textId="77777777" w:rsidR="00AB2233" w:rsidRPr="00C6790A" w:rsidRDefault="00AB2233" w:rsidP="00AB2233">
            <w:pPr>
              <w:spacing w:line="276" w:lineRule="auto"/>
              <w:jc w:val="both"/>
              <w:rPr>
                <w:rFonts w:asciiTheme="minorHAnsi" w:hAnsiTheme="minorHAnsi" w:cstheme="minorHAnsi"/>
                <w:sz w:val="22"/>
                <w:szCs w:val="22"/>
              </w:rPr>
            </w:pPr>
            <w:r w:rsidRPr="00AA5EC0">
              <w:rPr>
                <w:rFonts w:asciiTheme="minorHAnsi" w:hAnsiTheme="minorHAnsi" w:cstheme="minorHAnsi"/>
                <w:sz w:val="22"/>
                <w:szCs w:val="22"/>
              </w:rPr>
              <w:t xml:space="preserve">El CONTRATISTA debe cumplir con lo establecido en documento REQUISITOS DE SEGURIDAD, MEDIO AMBIENTE Y SALUD “SMS” PARA CONTRATISTAS vigente (Anexo 9), así también, </w:t>
            </w:r>
            <w:r w:rsidRPr="00C6790A">
              <w:rPr>
                <w:rFonts w:asciiTheme="minorHAnsi" w:hAnsiTheme="minorHAnsi" w:cstheme="minorHAnsi"/>
                <w:sz w:val="22"/>
                <w:szCs w:val="22"/>
              </w:rPr>
              <w:t>garantizará la ejecución integral de los trabajos velando por la gestión de Salud, Seguridad y Medio Ambiente del Proyecto, para ello en cada planta deberá contar con personal dedicado para dicho fin, a continuación se describen algunas actividades, sin ser limitativas:</w:t>
            </w:r>
          </w:p>
          <w:p w14:paraId="18C72231" w14:textId="77777777" w:rsidR="00AB2233" w:rsidRPr="00C6790A" w:rsidRDefault="00AB2233" w:rsidP="00AB2233">
            <w:pPr>
              <w:spacing w:line="276" w:lineRule="auto"/>
              <w:jc w:val="both"/>
              <w:rPr>
                <w:rFonts w:asciiTheme="minorHAnsi" w:hAnsiTheme="minorHAnsi" w:cstheme="minorHAnsi"/>
                <w:sz w:val="22"/>
                <w:szCs w:val="22"/>
              </w:rPr>
            </w:pPr>
          </w:p>
          <w:p w14:paraId="2A77728A" w14:textId="77777777"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E</w:t>
            </w:r>
            <w:r>
              <w:rPr>
                <w:rFonts w:asciiTheme="minorHAnsi" w:hAnsiTheme="minorHAnsi" w:cstheme="minorHAnsi"/>
                <w:sz w:val="22"/>
                <w:szCs w:val="22"/>
              </w:rPr>
              <w:t>laborar y e</w:t>
            </w:r>
            <w:r w:rsidRPr="00C6790A">
              <w:rPr>
                <w:rFonts w:asciiTheme="minorHAnsi" w:hAnsiTheme="minorHAnsi" w:cstheme="minorHAnsi"/>
                <w:sz w:val="22"/>
                <w:szCs w:val="22"/>
              </w:rPr>
              <w:t xml:space="preserve">mitir el plan de Seguridad Industrial cumpliendo con los requerimientos de SMS de cada planta.  </w:t>
            </w:r>
          </w:p>
          <w:p w14:paraId="4371EF93" w14:textId="77777777"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Generar la Carpeta de inicio de Obra </w:t>
            </w:r>
          </w:p>
          <w:p w14:paraId="0500B345" w14:textId="77777777"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Generar la documentación necesaria para realizar las actividades en campo (planes, programas, procedimientos, instructivos, cronogramas, certificaciones, registros de inspecciones, check list, capacitaciones, charlas, permisos de trabajo,  informes, investigaciones de accidentes, análisis de riesgos, permisos ambientales, monitoreo, inspecciones ambientales, etc.)</w:t>
            </w:r>
          </w:p>
          <w:p w14:paraId="06EA21E1" w14:textId="77777777"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Realizar la gestión de Autorizaciones de Servicios y permisos de trabajo que se requieran, cumpliendo los requerimientos de SMS de las plantas.</w:t>
            </w:r>
          </w:p>
          <w:p w14:paraId="5F2276F9" w14:textId="77777777"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Generar lo Procedimientos de Seguridad, Medio Ambiente</w:t>
            </w:r>
            <w:r>
              <w:rPr>
                <w:rFonts w:asciiTheme="minorHAnsi" w:hAnsiTheme="minorHAnsi" w:cstheme="minorHAnsi"/>
                <w:sz w:val="22"/>
                <w:szCs w:val="22"/>
              </w:rPr>
              <w:t xml:space="preserve"> y </w:t>
            </w:r>
            <w:r w:rsidR="00DF75A3">
              <w:rPr>
                <w:rFonts w:asciiTheme="minorHAnsi" w:hAnsiTheme="minorHAnsi" w:cstheme="minorHAnsi"/>
                <w:sz w:val="22"/>
                <w:szCs w:val="22"/>
              </w:rPr>
              <w:t xml:space="preserve">Salud, para la aprobación de </w:t>
            </w:r>
            <w:r w:rsidR="00B609F2">
              <w:rPr>
                <w:rFonts w:asciiTheme="minorHAnsi" w:hAnsiTheme="minorHAnsi" w:cstheme="minorHAnsi"/>
                <w:bCs/>
                <w:sz w:val="22"/>
                <w:szCs w:val="22"/>
                <w:lang w:eastAsia="es-BO"/>
              </w:rPr>
              <w:t xml:space="preserve">la </w:t>
            </w:r>
            <w:r w:rsidR="00B609F2">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xml:space="preserve">. </w:t>
            </w:r>
          </w:p>
          <w:p w14:paraId="483B1E2D" w14:textId="77777777"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Velar porque todo el personal del Proyecto cumpla con los procedimientos y normas de seguridad, aplicación de los permisos de trabajo, ejecución segura de las actividades, de acuerdo con lo establecido en los procedimientos y normas SMS del CONTRATANTE. </w:t>
            </w:r>
          </w:p>
          <w:p w14:paraId="1F017785" w14:textId="77777777"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Proporcionar personal capacitado para el desempeño de sus tareas y métodos de trabajo seguros, así como sistemas para identificar riesgos y peligros en cada lugar de trabajo. </w:t>
            </w:r>
          </w:p>
          <w:p w14:paraId="1652F49F" w14:textId="77777777"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Elaborar los permisos de trabajo y los análisis de riesgo de cada actividad de forma diaria y durante la ejecución del proyecto. </w:t>
            </w:r>
          </w:p>
          <w:p w14:paraId="077F404C" w14:textId="77777777"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Elaborar informes mensuales de la Gestión de SMS.</w:t>
            </w:r>
          </w:p>
          <w:p w14:paraId="37D2507E" w14:textId="77777777"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Dotar de Equipos de Protección Personal (EPP) de acuerdo a la actividad que realizará su personal, la misma debe estar en buen estado y la dotación deber ser adecuada y suficiente para el personal.</w:t>
            </w:r>
            <w:r w:rsidR="00694016">
              <w:rPr>
                <w:rFonts w:asciiTheme="minorHAnsi" w:hAnsiTheme="minorHAnsi" w:cstheme="minorHAnsi"/>
                <w:sz w:val="22"/>
                <w:szCs w:val="22"/>
              </w:rPr>
              <w:t xml:space="preserve"> Asimismo se debe contemplar la disponibilidad de arnés para el personal de YPFB.</w:t>
            </w:r>
          </w:p>
          <w:p w14:paraId="1A66C40C" w14:textId="77777777"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Desarrollar los Análisis de Riesgos para las actividades de montaje y construcción, identificando los Riesgos y Desafíos para la ejecución segura de las actividades. </w:t>
            </w:r>
          </w:p>
          <w:p w14:paraId="737BC4C4" w14:textId="77777777"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Realizar las gestiones correspondientes con suficiente anticipación para la habilitación de su personal en cada una de las plantas, de manera de evitar retrasos en el cronograma, es entera responsabilidad del contratista estas gestiones, YPFB no se hará responsable de retrasos por la omisión o presentación tardía de documentación para dicho fin.</w:t>
            </w:r>
          </w:p>
          <w:p w14:paraId="6E388D2F" w14:textId="77777777"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Realizar las gestiones correspondientes con suficiente anticipación para la autorización de ingreso de materiales y equipos en cada una de las plantas, de manera de evitar retrasos en el cronograma, es entera responsabilidad del contratista estas gestiones, </w:t>
            </w:r>
            <w:r>
              <w:rPr>
                <w:rFonts w:asciiTheme="minorHAnsi" w:hAnsiTheme="minorHAnsi" w:cstheme="minorHAnsi"/>
                <w:sz w:val="22"/>
                <w:szCs w:val="22"/>
              </w:rPr>
              <w:t>EL CONTRATANTE</w:t>
            </w:r>
            <w:r w:rsidRPr="00C6790A">
              <w:rPr>
                <w:rFonts w:asciiTheme="minorHAnsi" w:hAnsiTheme="minorHAnsi" w:cstheme="minorHAnsi"/>
                <w:sz w:val="22"/>
                <w:szCs w:val="22"/>
              </w:rPr>
              <w:t xml:space="preserve"> no se hará responsable de retrasos por la omisión o presentación tardía de documentación para dicho fin.</w:t>
            </w:r>
          </w:p>
          <w:p w14:paraId="0A8D3931" w14:textId="77777777" w:rsidR="00486580" w:rsidRDefault="00486580" w:rsidP="007A67A7">
            <w:pPr>
              <w:spacing w:line="276" w:lineRule="auto"/>
              <w:jc w:val="both"/>
              <w:rPr>
                <w:rFonts w:asciiTheme="minorHAnsi" w:hAnsiTheme="minorHAnsi" w:cstheme="minorHAnsi"/>
                <w:sz w:val="22"/>
                <w:szCs w:val="22"/>
              </w:rPr>
            </w:pPr>
          </w:p>
          <w:p w14:paraId="66D7BCAE" w14:textId="630996BB" w:rsidR="007A67A7" w:rsidRPr="00486580" w:rsidRDefault="007A67A7" w:rsidP="007A67A7">
            <w:pPr>
              <w:spacing w:before="120" w:after="120" w:line="276" w:lineRule="auto"/>
              <w:ind w:right="390"/>
              <w:contextualSpacing/>
              <w:jc w:val="both"/>
              <w:outlineLvl w:val="1"/>
              <w:rPr>
                <w:rFonts w:asciiTheme="minorHAnsi" w:hAnsiTheme="minorHAnsi" w:cs="Calibri"/>
                <w:b/>
                <w:bCs/>
                <w:sz w:val="22"/>
                <w:szCs w:val="22"/>
              </w:rPr>
            </w:pPr>
            <w:r w:rsidRPr="00486580">
              <w:rPr>
                <w:rFonts w:asciiTheme="minorHAnsi" w:hAnsiTheme="minorHAnsi" w:cs="Calibri"/>
                <w:b/>
                <w:bCs/>
                <w:sz w:val="22"/>
                <w:szCs w:val="22"/>
              </w:rPr>
              <w:t>Abandono de Sitio/Obra.</w:t>
            </w:r>
          </w:p>
          <w:p w14:paraId="7D6E3BAB" w14:textId="77777777" w:rsidR="007A67A7" w:rsidRPr="00486580" w:rsidRDefault="007A67A7" w:rsidP="007A67A7">
            <w:pPr>
              <w:spacing w:before="120" w:after="120" w:line="276" w:lineRule="auto"/>
              <w:ind w:right="390"/>
              <w:contextualSpacing/>
              <w:jc w:val="both"/>
              <w:outlineLvl w:val="1"/>
              <w:rPr>
                <w:rFonts w:asciiTheme="minorHAnsi" w:hAnsiTheme="minorHAnsi" w:cs="Calibri"/>
                <w:b/>
                <w:bCs/>
                <w:sz w:val="22"/>
                <w:szCs w:val="22"/>
              </w:rPr>
            </w:pPr>
            <w:r w:rsidRPr="00486580">
              <w:rPr>
                <w:rFonts w:asciiTheme="minorHAnsi" w:hAnsiTheme="minorHAnsi" w:cs="Calibri"/>
                <w:b/>
                <w:bCs/>
                <w:sz w:val="22"/>
                <w:szCs w:val="22"/>
              </w:rPr>
              <w:t xml:space="preserve"> </w:t>
            </w:r>
          </w:p>
          <w:p w14:paraId="08F414DF" w14:textId="584D21AA" w:rsidR="007A67A7" w:rsidRPr="00486580" w:rsidRDefault="007A67A7" w:rsidP="007A67A7">
            <w:pPr>
              <w:spacing w:line="276" w:lineRule="auto"/>
              <w:jc w:val="both"/>
              <w:rPr>
                <w:rFonts w:asciiTheme="minorHAnsi" w:hAnsiTheme="minorHAnsi" w:cstheme="minorHAnsi"/>
                <w:sz w:val="22"/>
                <w:szCs w:val="22"/>
              </w:rPr>
            </w:pPr>
            <w:r w:rsidRPr="00486580">
              <w:rPr>
                <w:rFonts w:asciiTheme="minorHAnsi" w:hAnsiTheme="minorHAnsi" w:cstheme="minorHAnsi"/>
                <w:sz w:val="22"/>
                <w:szCs w:val="22"/>
              </w:rPr>
              <w:t>El CONTRATISTA deberá proveer todos los recursos necesarios a su cuenta y costo para la adecuación de las áreas o zonas (</w:t>
            </w:r>
            <w:r w:rsidRPr="00486580">
              <w:rPr>
                <w:rFonts w:asciiTheme="minorHAnsi" w:hAnsiTheme="minorHAnsi" w:cs="Arial"/>
                <w:sz w:val="22"/>
                <w:szCs w:val="22"/>
                <w:lang w:val="es-BO" w:eastAsia="es-BO"/>
              </w:rPr>
              <w:t>áreas temporales (Oficinas temporales, áreas de acopio y almacenamiento temporal, área de arenado y pintura, talleres temporales de prefabricación,  etc.) y áreas permanentes (construcción de las Unidades de Remoción de Mercurio) a</w:t>
            </w:r>
            <w:r w:rsidRPr="00486580">
              <w:rPr>
                <w:rFonts w:asciiTheme="minorHAnsi" w:hAnsiTheme="minorHAnsi" w:cstheme="minorHAnsi"/>
                <w:sz w:val="22"/>
                <w:szCs w:val="22"/>
              </w:rPr>
              <w:t xml:space="preserve">signadas para la ejecución del Proyecto. </w:t>
            </w:r>
          </w:p>
          <w:p w14:paraId="16D16B55" w14:textId="77777777" w:rsidR="007A67A7" w:rsidRPr="00486580" w:rsidRDefault="007A67A7" w:rsidP="007A67A7">
            <w:pPr>
              <w:autoSpaceDE w:val="0"/>
              <w:autoSpaceDN w:val="0"/>
              <w:adjustRightInd w:val="0"/>
              <w:spacing w:line="276" w:lineRule="auto"/>
              <w:rPr>
                <w:rFonts w:asciiTheme="minorHAnsi" w:hAnsiTheme="minorHAnsi" w:cstheme="minorHAnsi"/>
                <w:bCs/>
                <w:sz w:val="22"/>
                <w:szCs w:val="22"/>
              </w:rPr>
            </w:pPr>
          </w:p>
          <w:p w14:paraId="7B0F57D1" w14:textId="22115D43" w:rsidR="007A67A7" w:rsidRPr="00AA5583" w:rsidRDefault="007A67A7" w:rsidP="007A67A7">
            <w:pPr>
              <w:autoSpaceDE w:val="0"/>
              <w:autoSpaceDN w:val="0"/>
              <w:adjustRightInd w:val="0"/>
              <w:spacing w:line="276" w:lineRule="auto"/>
              <w:jc w:val="both"/>
              <w:rPr>
                <w:rFonts w:asciiTheme="minorHAnsi" w:hAnsiTheme="minorHAnsi" w:cs="Arial"/>
                <w:sz w:val="22"/>
                <w:szCs w:val="22"/>
                <w:lang w:val="es-BO" w:eastAsia="es-BO"/>
              </w:rPr>
            </w:pPr>
            <w:r w:rsidRPr="00486580">
              <w:rPr>
                <w:rFonts w:asciiTheme="minorHAnsi" w:hAnsiTheme="minorHAnsi" w:cs="Arial"/>
                <w:bCs/>
                <w:sz w:val="22"/>
                <w:szCs w:val="22"/>
              </w:rPr>
              <w:t xml:space="preserve">Durante el desarrollo de la etapa de ingeniería de detalle el CONTRATISTA deberá realizar un </w:t>
            </w:r>
            <w:r w:rsidRPr="00486580">
              <w:rPr>
                <w:rFonts w:asciiTheme="minorHAnsi" w:hAnsiTheme="minorHAnsi" w:cs="Arial"/>
                <w:bCs/>
                <w:sz w:val="22"/>
                <w:szCs w:val="22"/>
                <w:u w:val="single"/>
              </w:rPr>
              <w:t xml:space="preserve">Informe </w:t>
            </w:r>
            <w:r w:rsidRPr="00486580">
              <w:rPr>
                <w:rFonts w:asciiTheme="minorHAnsi" w:hAnsiTheme="minorHAnsi" w:cs="Arial"/>
                <w:sz w:val="22"/>
                <w:szCs w:val="22"/>
                <w:u w:val="single"/>
                <w:lang w:val="es-BO" w:eastAsia="es-BO"/>
              </w:rPr>
              <w:t xml:space="preserve">Inicial de Medio ambiente </w:t>
            </w:r>
            <w:r w:rsidRPr="00486580">
              <w:rPr>
                <w:rFonts w:asciiTheme="minorHAnsi" w:hAnsiTheme="minorHAnsi" w:cs="Arial"/>
                <w:sz w:val="22"/>
                <w:szCs w:val="22"/>
                <w:lang w:val="es-BO" w:eastAsia="es-BO"/>
              </w:rPr>
              <w:t xml:space="preserve">por planta (PSLCV y PSLRG), en el cual deberá establecer una evaluación general (estado inicial) de cada lugar o zona a intervenir antes del inicio de las obras del Proyecto, tales como ser: trabajos en áreas temporales (Oficinas temporales, áreas de acopio y almacenamiento temporal, área de arenado y pintura, talleres temporales de prefabricación,  etc.) y trabajos en áreas permanentes (construcción de las Unidades de Remoción de Mercurio). </w:t>
            </w:r>
          </w:p>
          <w:p w14:paraId="16A8F91F" w14:textId="77777777" w:rsidR="007A67A7" w:rsidRPr="00486580" w:rsidRDefault="007A67A7" w:rsidP="007A67A7">
            <w:pPr>
              <w:autoSpaceDE w:val="0"/>
              <w:autoSpaceDN w:val="0"/>
              <w:adjustRightInd w:val="0"/>
              <w:spacing w:line="276" w:lineRule="auto"/>
              <w:jc w:val="both"/>
              <w:rPr>
                <w:rFonts w:asciiTheme="minorHAnsi" w:hAnsiTheme="minorHAnsi" w:cs="Arial"/>
                <w:sz w:val="22"/>
                <w:szCs w:val="22"/>
                <w:lang w:val="es-BO" w:eastAsia="es-BO"/>
              </w:rPr>
            </w:pPr>
          </w:p>
          <w:p w14:paraId="6B69C80A" w14:textId="0F2EEB1B" w:rsidR="007A67A7" w:rsidRPr="004A4357" w:rsidRDefault="007A67A7" w:rsidP="007A67A7">
            <w:pPr>
              <w:autoSpaceDE w:val="0"/>
              <w:autoSpaceDN w:val="0"/>
              <w:adjustRightInd w:val="0"/>
              <w:spacing w:line="276" w:lineRule="auto"/>
              <w:jc w:val="both"/>
              <w:rPr>
                <w:rFonts w:asciiTheme="minorHAnsi" w:hAnsiTheme="minorHAnsi" w:cs="Arial"/>
                <w:color w:val="000000"/>
                <w:sz w:val="22"/>
                <w:szCs w:val="22"/>
                <w:lang w:val="es-BO" w:eastAsia="es-BO"/>
              </w:rPr>
            </w:pPr>
            <w:r w:rsidRPr="00486580">
              <w:rPr>
                <w:rFonts w:asciiTheme="minorHAnsi" w:hAnsiTheme="minorHAnsi" w:cs="Arial"/>
                <w:sz w:val="22"/>
                <w:szCs w:val="22"/>
                <w:lang w:val="es-BO" w:eastAsia="es-BO"/>
              </w:rPr>
              <w:t xml:space="preserve">Asimismo, durante esta etapa el CONTRATISTA deberá desarrollar un </w:t>
            </w:r>
            <w:r w:rsidRPr="00486580">
              <w:rPr>
                <w:rFonts w:asciiTheme="minorHAnsi" w:hAnsiTheme="minorHAnsi" w:cs="Arial"/>
                <w:bCs/>
                <w:sz w:val="22"/>
                <w:szCs w:val="22"/>
                <w:u w:val="single"/>
              </w:rPr>
              <w:t>Plan de Abandono y Cierre de Obra</w:t>
            </w:r>
            <w:r w:rsidRPr="00486580">
              <w:rPr>
                <w:rFonts w:asciiTheme="minorHAnsi" w:hAnsiTheme="minorHAnsi" w:cs="Arial"/>
                <w:bCs/>
                <w:sz w:val="22"/>
                <w:szCs w:val="22"/>
              </w:rPr>
              <w:t xml:space="preserve">, en el cual deberá </w:t>
            </w:r>
            <w:r w:rsidRPr="00486580">
              <w:rPr>
                <w:rFonts w:asciiTheme="minorHAnsi" w:hAnsiTheme="minorHAnsi" w:cs="Arial"/>
                <w:sz w:val="22"/>
                <w:szCs w:val="22"/>
                <w:lang w:val="es-BO" w:eastAsia="es-BO"/>
              </w:rPr>
              <w:t>establecer todas las previsiones y medidas para un abandono gradual, cuidadoso y planificado de las áreas empleadas en el proyecto, integrando esta labor con la aplicación sistemática de acciones de restauración ambiental a fin de establecer y favorecer la recuperación de las condiciones iniciales del sitio.</w:t>
            </w:r>
          </w:p>
          <w:p w14:paraId="542C2729" w14:textId="52AE533D" w:rsidR="007A67A7" w:rsidRPr="00486580" w:rsidRDefault="007A67A7" w:rsidP="007A67A7">
            <w:pPr>
              <w:autoSpaceDE w:val="0"/>
              <w:autoSpaceDN w:val="0"/>
              <w:adjustRightInd w:val="0"/>
              <w:spacing w:before="120" w:after="120" w:line="276" w:lineRule="auto"/>
              <w:jc w:val="both"/>
              <w:rPr>
                <w:rFonts w:asciiTheme="minorHAnsi" w:hAnsiTheme="minorHAnsi" w:cs="Arial"/>
                <w:sz w:val="22"/>
                <w:szCs w:val="22"/>
                <w:lang w:val="es-BO" w:eastAsia="es-BO"/>
              </w:rPr>
            </w:pPr>
            <w:r w:rsidRPr="00486580">
              <w:rPr>
                <w:rFonts w:asciiTheme="minorHAnsi" w:hAnsiTheme="minorHAnsi" w:cs="Arial"/>
                <w:sz w:val="22"/>
                <w:szCs w:val="22"/>
                <w:lang w:val="es-BO" w:eastAsia="es-BO"/>
              </w:rPr>
              <w:t xml:space="preserve">El CONTRATISTA, una vez concluida la etapa constructiva del Proyecto, deberá dar cumplimiento al </w:t>
            </w:r>
            <w:r w:rsidRPr="00486580">
              <w:rPr>
                <w:rFonts w:asciiTheme="minorHAnsi" w:hAnsiTheme="minorHAnsi" w:cs="Arial"/>
                <w:sz w:val="22"/>
                <w:szCs w:val="22"/>
                <w:u w:val="single"/>
                <w:lang w:val="es-BO" w:eastAsia="es-BO"/>
              </w:rPr>
              <w:t>Plan de Abandono y Cierre de Obra</w:t>
            </w:r>
            <w:r w:rsidRPr="00486580">
              <w:rPr>
                <w:rFonts w:asciiTheme="minorHAnsi" w:hAnsiTheme="minorHAnsi" w:cs="Arial"/>
                <w:sz w:val="22"/>
                <w:szCs w:val="22"/>
                <w:lang w:val="es-BO" w:eastAsia="es-BO"/>
              </w:rPr>
              <w:t xml:space="preserve">, considerando el Informe Inicial de Medio Ambiente de Obra; y deberá además desarrollar un </w:t>
            </w:r>
            <w:r w:rsidRPr="00486580">
              <w:rPr>
                <w:rFonts w:asciiTheme="minorHAnsi" w:hAnsiTheme="minorHAnsi" w:cs="Arial"/>
                <w:sz w:val="22"/>
                <w:szCs w:val="22"/>
                <w:u w:val="single"/>
                <w:lang w:val="es-BO" w:eastAsia="es-BO"/>
              </w:rPr>
              <w:t>Informe Final de Medio Ambiente de Obra</w:t>
            </w:r>
            <w:r w:rsidRPr="00486580">
              <w:rPr>
                <w:rFonts w:asciiTheme="minorHAnsi" w:hAnsiTheme="minorHAnsi" w:cs="Arial"/>
                <w:sz w:val="22"/>
                <w:szCs w:val="22"/>
                <w:lang w:val="es-BO" w:eastAsia="es-BO"/>
              </w:rPr>
              <w:t xml:space="preserve"> (Abandono y Cierre) por planta (PSLCV y PSLRG) del Proyecto.</w:t>
            </w:r>
            <w:r w:rsidRPr="00486580">
              <w:rPr>
                <w:rFonts w:asciiTheme="minorHAnsi" w:hAnsiTheme="minorHAnsi" w:cstheme="minorHAnsi"/>
                <w:sz w:val="22"/>
                <w:szCs w:val="22"/>
                <w:vertAlign w:val="superscript"/>
              </w:rPr>
              <w:t xml:space="preserve"> </w:t>
            </w:r>
          </w:p>
          <w:p w14:paraId="3CE72FBA" w14:textId="77777777" w:rsidR="007A67A7" w:rsidRPr="00486580" w:rsidRDefault="007A67A7" w:rsidP="007A67A7">
            <w:pPr>
              <w:autoSpaceDE w:val="0"/>
              <w:autoSpaceDN w:val="0"/>
              <w:adjustRightInd w:val="0"/>
              <w:spacing w:line="276" w:lineRule="auto"/>
              <w:jc w:val="both"/>
              <w:rPr>
                <w:rFonts w:asciiTheme="minorHAnsi" w:hAnsiTheme="minorHAnsi" w:cs="Arial"/>
                <w:sz w:val="22"/>
                <w:szCs w:val="22"/>
                <w:lang w:val="es-BO" w:eastAsia="es-BO"/>
              </w:rPr>
            </w:pPr>
          </w:p>
          <w:p w14:paraId="0C1ED8A0" w14:textId="44429BE0" w:rsidR="007A67A7" w:rsidRPr="00486580" w:rsidRDefault="007A67A7" w:rsidP="007A67A7">
            <w:pPr>
              <w:autoSpaceDE w:val="0"/>
              <w:autoSpaceDN w:val="0"/>
              <w:adjustRightInd w:val="0"/>
              <w:spacing w:line="276" w:lineRule="auto"/>
              <w:jc w:val="both"/>
              <w:rPr>
                <w:rFonts w:asciiTheme="minorHAnsi" w:hAnsiTheme="minorHAnsi" w:cs="Calibri"/>
                <w:bCs/>
                <w:sz w:val="22"/>
                <w:szCs w:val="22"/>
              </w:rPr>
            </w:pPr>
            <w:r w:rsidRPr="00486580">
              <w:rPr>
                <w:rFonts w:asciiTheme="minorHAnsi" w:hAnsiTheme="minorHAnsi" w:cs="Arial"/>
                <w:sz w:val="22"/>
                <w:szCs w:val="22"/>
                <w:lang w:val="es-BO" w:eastAsia="es-BO"/>
              </w:rPr>
              <w:t xml:space="preserve">El CONTRATISTA al momento de realizar el Abandono de las áreas impactadas </w:t>
            </w:r>
            <w:r w:rsidRPr="00486580">
              <w:rPr>
                <w:rFonts w:asciiTheme="minorHAnsi" w:hAnsiTheme="minorHAnsi" w:cs="Calibri"/>
                <w:bCs/>
                <w:sz w:val="22"/>
                <w:szCs w:val="22"/>
              </w:rPr>
              <w:t>por la ejecución de los trabajos, deberá dejarlas en iguales o mejores condiciones de las que se encontraban antes de iniciar el Proyecto.</w:t>
            </w:r>
          </w:p>
          <w:p w14:paraId="166934BD" w14:textId="77777777" w:rsidR="007A67A7" w:rsidRPr="00486580" w:rsidRDefault="007A67A7" w:rsidP="007A67A7">
            <w:pPr>
              <w:autoSpaceDE w:val="0"/>
              <w:autoSpaceDN w:val="0"/>
              <w:adjustRightInd w:val="0"/>
              <w:spacing w:line="276" w:lineRule="auto"/>
              <w:jc w:val="both"/>
              <w:rPr>
                <w:rFonts w:asciiTheme="minorHAnsi" w:hAnsiTheme="minorHAnsi" w:cs="Calibri"/>
                <w:bCs/>
                <w:sz w:val="22"/>
                <w:szCs w:val="22"/>
              </w:rPr>
            </w:pPr>
          </w:p>
          <w:p w14:paraId="5D18FC7E" w14:textId="472FF16E" w:rsidR="007A67A7" w:rsidRPr="004A4357" w:rsidRDefault="007A67A7" w:rsidP="007A67A7">
            <w:pPr>
              <w:spacing w:before="120" w:after="120" w:line="276" w:lineRule="auto"/>
              <w:contextualSpacing/>
              <w:jc w:val="both"/>
              <w:outlineLvl w:val="1"/>
              <w:rPr>
                <w:rFonts w:asciiTheme="minorHAnsi" w:hAnsiTheme="minorHAnsi" w:cs="Arial"/>
                <w:sz w:val="22"/>
                <w:szCs w:val="22"/>
                <w:lang w:val="es-BO" w:eastAsia="es-BO"/>
              </w:rPr>
            </w:pPr>
            <w:r w:rsidRPr="00486580">
              <w:rPr>
                <w:rFonts w:asciiTheme="minorHAnsi" w:hAnsiTheme="minorHAnsi" w:cs="Arial"/>
                <w:sz w:val="22"/>
                <w:szCs w:val="22"/>
                <w:lang w:val="es-BO" w:eastAsia="es-BO"/>
              </w:rPr>
              <w:t>Las responsabilidades del CONTRATISTA con respecto al Abandono de Sitio/Obra se refieren, de manera enunciativa más no limitativa, a:</w:t>
            </w:r>
          </w:p>
          <w:p w14:paraId="229B52B4" w14:textId="77777777" w:rsidR="007A67A7" w:rsidRPr="00486580" w:rsidRDefault="007A67A7" w:rsidP="007A67A7">
            <w:pPr>
              <w:autoSpaceDE w:val="0"/>
              <w:autoSpaceDN w:val="0"/>
              <w:adjustRightInd w:val="0"/>
              <w:spacing w:line="276" w:lineRule="auto"/>
              <w:jc w:val="both"/>
              <w:rPr>
                <w:rFonts w:asciiTheme="minorHAnsi" w:hAnsiTheme="minorHAnsi" w:cs="Calibri"/>
                <w:bCs/>
                <w:sz w:val="22"/>
                <w:szCs w:val="22"/>
              </w:rPr>
            </w:pPr>
          </w:p>
          <w:p w14:paraId="3BC09091" w14:textId="77777777" w:rsidR="007A67A7" w:rsidRPr="00486580" w:rsidRDefault="007A67A7" w:rsidP="007A67A7">
            <w:pPr>
              <w:pStyle w:val="Prrafodelista"/>
              <w:numPr>
                <w:ilvl w:val="0"/>
                <w:numId w:val="84"/>
              </w:numPr>
              <w:autoSpaceDE w:val="0"/>
              <w:autoSpaceDN w:val="0"/>
              <w:adjustRightInd w:val="0"/>
              <w:spacing w:line="276" w:lineRule="auto"/>
              <w:jc w:val="both"/>
              <w:rPr>
                <w:rFonts w:asciiTheme="minorHAnsi" w:hAnsiTheme="minorHAnsi" w:cs="Calibri"/>
                <w:bCs/>
                <w:sz w:val="22"/>
                <w:szCs w:val="22"/>
              </w:rPr>
            </w:pPr>
            <w:r w:rsidRPr="00486580">
              <w:rPr>
                <w:rFonts w:asciiTheme="minorHAnsi" w:hAnsiTheme="minorHAnsi" w:cs="Calibri"/>
                <w:bCs/>
                <w:sz w:val="22"/>
                <w:szCs w:val="22"/>
              </w:rPr>
              <w:t>Al terminar la ejecución de trabajos de construcción, se realizarán las medidas generales de abandono, tales como ser:</w:t>
            </w:r>
          </w:p>
          <w:p w14:paraId="6576E7F6"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Limpieza del área luego de haber finalizado las actividades.</w:t>
            </w:r>
          </w:p>
          <w:p w14:paraId="1DADA7AE"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Todos los escombros y/o residuos generados serán adecuadamente almacenados y trasladados para su adecuada disposición final. El destino final de tales residuos está a cargo del Contratista.</w:t>
            </w:r>
          </w:p>
          <w:p w14:paraId="2A06737D"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Retiro de todos los restos de material empleado en la construcción.</w:t>
            </w:r>
          </w:p>
          <w:p w14:paraId="54893B81"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En caso de producirse derrame de combustibles se limpiará el área con productos biodegradables.</w:t>
            </w:r>
          </w:p>
          <w:p w14:paraId="2FBCAD70"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Desarmar y remover cuidadosamente todas las instalaciones, equipos e implementos de las diferentes actividades.</w:t>
            </w:r>
          </w:p>
          <w:p w14:paraId="745678E7"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Garantizar que el suelo y el agua no han sido contaminados para usos futuros.</w:t>
            </w:r>
          </w:p>
          <w:p w14:paraId="3469203E" w14:textId="77777777" w:rsidR="007A67A7" w:rsidRPr="00486580" w:rsidRDefault="007A67A7" w:rsidP="007A67A7">
            <w:pPr>
              <w:autoSpaceDE w:val="0"/>
              <w:autoSpaceDN w:val="0"/>
              <w:adjustRightInd w:val="0"/>
              <w:spacing w:line="276" w:lineRule="auto"/>
              <w:rPr>
                <w:rFonts w:asciiTheme="minorHAnsi" w:hAnsiTheme="minorHAnsi" w:cs="Calibri"/>
                <w:bCs/>
                <w:sz w:val="22"/>
                <w:szCs w:val="22"/>
              </w:rPr>
            </w:pPr>
          </w:p>
          <w:p w14:paraId="4006BAC6" w14:textId="77777777" w:rsidR="007A67A7" w:rsidRPr="00486580" w:rsidRDefault="007A67A7" w:rsidP="007A67A7">
            <w:pPr>
              <w:pStyle w:val="Prrafodelista"/>
              <w:numPr>
                <w:ilvl w:val="0"/>
                <w:numId w:val="84"/>
              </w:numPr>
              <w:autoSpaceDE w:val="0"/>
              <w:autoSpaceDN w:val="0"/>
              <w:adjustRightInd w:val="0"/>
              <w:spacing w:line="276" w:lineRule="auto"/>
              <w:rPr>
                <w:rFonts w:asciiTheme="minorHAnsi" w:hAnsiTheme="minorHAnsi" w:cs="Calibri"/>
                <w:bCs/>
                <w:sz w:val="22"/>
                <w:szCs w:val="22"/>
              </w:rPr>
            </w:pPr>
            <w:r w:rsidRPr="00486580">
              <w:rPr>
                <w:rFonts w:asciiTheme="minorHAnsi" w:hAnsiTheme="minorHAnsi" w:cs="Calibri"/>
                <w:bCs/>
                <w:sz w:val="22"/>
                <w:szCs w:val="22"/>
              </w:rPr>
              <w:t>La actividad de desmovilización incluye, entre otros, el retiro de todos los equipos y maquinaria utilizados durante la etapa de ejecución, como:</w:t>
            </w:r>
          </w:p>
          <w:p w14:paraId="5D380602"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Generadores.</w:t>
            </w:r>
          </w:p>
          <w:p w14:paraId="494B70E3"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Tractores.</w:t>
            </w:r>
          </w:p>
          <w:p w14:paraId="6E369F76"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Retroexcavadoras.</w:t>
            </w:r>
          </w:p>
          <w:p w14:paraId="40905A64"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Moto niveladoras.</w:t>
            </w:r>
          </w:p>
          <w:p w14:paraId="7CE89726"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Contenedores.</w:t>
            </w:r>
          </w:p>
          <w:p w14:paraId="01FB916F"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Dobladoras.</w:t>
            </w:r>
          </w:p>
          <w:p w14:paraId="2B06EFEB"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Tubos de oxígeno y acetileno.</w:t>
            </w:r>
          </w:p>
          <w:p w14:paraId="442EE4BD" w14:textId="77777777" w:rsidR="007A67A7" w:rsidRPr="00486580" w:rsidRDefault="007A67A7" w:rsidP="007A67A7">
            <w:pPr>
              <w:autoSpaceDE w:val="0"/>
              <w:autoSpaceDN w:val="0"/>
              <w:adjustRightInd w:val="0"/>
              <w:spacing w:line="276" w:lineRule="auto"/>
              <w:rPr>
                <w:rFonts w:asciiTheme="minorHAnsi" w:hAnsiTheme="minorHAnsi" w:cs="Calibri"/>
                <w:bCs/>
                <w:sz w:val="22"/>
                <w:szCs w:val="22"/>
              </w:rPr>
            </w:pPr>
          </w:p>
          <w:p w14:paraId="5609F363" w14:textId="77777777" w:rsidR="007A67A7" w:rsidRPr="00486580" w:rsidRDefault="007A67A7" w:rsidP="007A67A7">
            <w:pPr>
              <w:pStyle w:val="Prrafodelista"/>
              <w:numPr>
                <w:ilvl w:val="0"/>
                <w:numId w:val="84"/>
              </w:numPr>
              <w:autoSpaceDE w:val="0"/>
              <w:autoSpaceDN w:val="0"/>
              <w:adjustRightInd w:val="0"/>
              <w:spacing w:line="276" w:lineRule="auto"/>
              <w:rPr>
                <w:rFonts w:asciiTheme="minorHAnsi" w:hAnsiTheme="minorHAnsi" w:cs="Calibri"/>
                <w:bCs/>
                <w:sz w:val="22"/>
                <w:szCs w:val="22"/>
              </w:rPr>
            </w:pPr>
            <w:r w:rsidRPr="00486580">
              <w:rPr>
                <w:rFonts w:asciiTheme="minorHAnsi" w:hAnsiTheme="minorHAnsi" w:cs="Calibri"/>
                <w:bCs/>
                <w:sz w:val="22"/>
                <w:szCs w:val="22"/>
              </w:rPr>
              <w:t>En las áreas temporales, el Contratista debe:</w:t>
            </w:r>
          </w:p>
          <w:p w14:paraId="56CAF6CE"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Limpiar completamente</w:t>
            </w:r>
          </w:p>
          <w:p w14:paraId="436B0E82"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Calibri"/>
                <w:bCs/>
                <w:sz w:val="22"/>
                <w:szCs w:val="22"/>
              </w:rPr>
            </w:pPr>
            <w:r w:rsidRPr="00486580">
              <w:rPr>
                <w:rFonts w:asciiTheme="minorHAnsi" w:hAnsiTheme="minorHAnsi" w:cs="Calibri"/>
                <w:bCs/>
                <w:sz w:val="22"/>
                <w:szCs w:val="22"/>
              </w:rPr>
              <w:t>Retirar todo material de impermeabilización (plástico)</w:t>
            </w:r>
          </w:p>
          <w:p w14:paraId="7D186A9D" w14:textId="77777777" w:rsidR="007A67A7" w:rsidRPr="00486580" w:rsidRDefault="007A67A7" w:rsidP="007A67A7">
            <w:pPr>
              <w:pStyle w:val="Prrafodelista"/>
              <w:numPr>
                <w:ilvl w:val="1"/>
                <w:numId w:val="85"/>
              </w:numPr>
              <w:autoSpaceDE w:val="0"/>
              <w:autoSpaceDN w:val="0"/>
              <w:adjustRightInd w:val="0"/>
              <w:spacing w:line="276" w:lineRule="auto"/>
              <w:contextualSpacing/>
              <w:jc w:val="both"/>
              <w:rPr>
                <w:rFonts w:asciiTheme="minorHAnsi" w:hAnsiTheme="minorHAnsi" w:cstheme="minorHAnsi"/>
                <w:sz w:val="22"/>
                <w:szCs w:val="22"/>
              </w:rPr>
            </w:pPr>
            <w:r w:rsidRPr="00486580">
              <w:rPr>
                <w:rFonts w:asciiTheme="minorHAnsi" w:hAnsiTheme="minorHAnsi" w:cs="Calibri"/>
                <w:bCs/>
                <w:sz w:val="22"/>
                <w:szCs w:val="22"/>
              </w:rPr>
              <w:t>Llevar a cabo la recolección y limpieza total de desechos sólidos y líquidos (manchas de aceites, combustibles, grasas y etc.).Retirar todo material de construcción del área de almacenamiento temporal.</w:t>
            </w:r>
          </w:p>
          <w:p w14:paraId="2CBEFDA0" w14:textId="77777777" w:rsidR="00486580" w:rsidRPr="00D44574" w:rsidRDefault="00486580" w:rsidP="004A4357">
            <w:pPr>
              <w:pStyle w:val="Prrafodelista"/>
              <w:autoSpaceDE w:val="0"/>
              <w:autoSpaceDN w:val="0"/>
              <w:adjustRightInd w:val="0"/>
              <w:spacing w:line="276" w:lineRule="auto"/>
              <w:ind w:left="1440"/>
              <w:contextualSpacing/>
              <w:jc w:val="both"/>
              <w:rPr>
                <w:rFonts w:asciiTheme="minorHAnsi" w:hAnsiTheme="minorHAnsi" w:cstheme="minorHAnsi"/>
                <w:sz w:val="22"/>
                <w:szCs w:val="22"/>
                <w:highlight w:val="lightGray"/>
              </w:rPr>
            </w:pPr>
          </w:p>
          <w:p w14:paraId="3614AEE1" w14:textId="77777777" w:rsidR="00AB2233" w:rsidRDefault="00AB2233" w:rsidP="004A4357">
            <w:pPr>
              <w:spacing w:line="276" w:lineRule="auto"/>
              <w:jc w:val="both"/>
              <w:rPr>
                <w:rFonts w:asciiTheme="minorHAnsi" w:hAnsiTheme="minorHAnsi" w:cstheme="minorHAnsi"/>
                <w:b/>
                <w:bCs/>
                <w:sz w:val="22"/>
                <w:szCs w:val="22"/>
              </w:rPr>
            </w:pPr>
            <w:r w:rsidRPr="002456B6">
              <w:rPr>
                <w:rFonts w:asciiTheme="minorHAnsi" w:hAnsiTheme="minorHAnsi" w:cstheme="minorHAnsi"/>
                <w:sz w:val="22"/>
                <w:szCs w:val="22"/>
              </w:rPr>
              <w:t xml:space="preserve">Para mayor detalle de los requisitos de seguridad, </w:t>
            </w:r>
            <w:r>
              <w:rPr>
                <w:rFonts w:asciiTheme="minorHAnsi" w:hAnsiTheme="minorHAnsi" w:cstheme="minorHAnsi"/>
                <w:sz w:val="22"/>
                <w:szCs w:val="22"/>
              </w:rPr>
              <w:t>ver</w:t>
            </w:r>
            <w:r w:rsidRPr="002456B6">
              <w:rPr>
                <w:rFonts w:asciiTheme="minorHAnsi" w:hAnsiTheme="minorHAnsi" w:cstheme="minorHAnsi"/>
                <w:sz w:val="22"/>
                <w:szCs w:val="22"/>
              </w:rPr>
              <w:t xml:space="preserve"> punto</w:t>
            </w:r>
            <w:r w:rsidR="00AC028E">
              <w:rPr>
                <w:rFonts w:asciiTheme="minorHAnsi" w:hAnsiTheme="minorHAnsi" w:cstheme="minorHAnsi"/>
                <w:sz w:val="22"/>
                <w:szCs w:val="22"/>
              </w:rPr>
              <w:t xml:space="preserve"> de</w:t>
            </w:r>
            <w:r w:rsidRPr="002456B6">
              <w:rPr>
                <w:rFonts w:asciiTheme="minorHAnsi" w:hAnsiTheme="minorHAnsi" w:cstheme="minorHAnsi"/>
                <w:sz w:val="22"/>
                <w:szCs w:val="22"/>
              </w:rPr>
              <w:t xml:space="preserve"> </w:t>
            </w:r>
            <w:r w:rsidR="00AC028E" w:rsidRPr="00AC028E">
              <w:rPr>
                <w:rFonts w:asciiTheme="minorHAnsi" w:hAnsiTheme="minorHAnsi" w:cstheme="minorHAnsi"/>
                <w:b/>
                <w:sz w:val="22"/>
                <w:szCs w:val="22"/>
              </w:rPr>
              <w:t>VALIDACION 4</w:t>
            </w:r>
            <w:r w:rsidRPr="002456B6">
              <w:rPr>
                <w:rFonts w:asciiTheme="minorHAnsi" w:hAnsiTheme="minorHAnsi" w:cstheme="minorHAnsi"/>
                <w:b/>
                <w:sz w:val="22"/>
                <w:szCs w:val="22"/>
              </w:rPr>
              <w:t xml:space="preserve"> SEGURIDAD INDUSTRIAL Y SALUD OCUPACIONAL</w:t>
            </w:r>
            <w:r>
              <w:rPr>
                <w:rFonts w:asciiTheme="minorHAnsi" w:hAnsiTheme="minorHAnsi" w:cstheme="minorHAnsi"/>
                <w:sz w:val="22"/>
                <w:szCs w:val="22"/>
              </w:rPr>
              <w:t xml:space="preserve"> del presente documento y e</w:t>
            </w:r>
            <w:r w:rsidRPr="002456B6">
              <w:rPr>
                <w:rFonts w:asciiTheme="minorHAnsi" w:hAnsiTheme="minorHAnsi" w:cstheme="minorHAnsi"/>
                <w:sz w:val="22"/>
                <w:szCs w:val="22"/>
              </w:rPr>
              <w:t xml:space="preserve">l </w:t>
            </w:r>
            <w:r w:rsidRPr="002456B6">
              <w:rPr>
                <w:rFonts w:asciiTheme="minorHAnsi" w:hAnsiTheme="minorHAnsi" w:cstheme="minorHAnsi"/>
                <w:b/>
                <w:sz w:val="22"/>
                <w:szCs w:val="22"/>
              </w:rPr>
              <w:t>Anexo 9</w:t>
            </w:r>
            <w:r w:rsidRPr="002456B6">
              <w:rPr>
                <w:rFonts w:asciiTheme="minorHAnsi" w:hAnsiTheme="minorHAnsi" w:cstheme="minorHAnsi"/>
                <w:sz w:val="22"/>
                <w:szCs w:val="22"/>
              </w:rPr>
              <w:t xml:space="preserve"> </w:t>
            </w:r>
            <w:r w:rsidRPr="00AA5EC0">
              <w:rPr>
                <w:rFonts w:asciiTheme="minorHAnsi" w:hAnsiTheme="minorHAnsi" w:cstheme="minorHAnsi"/>
                <w:b/>
                <w:bCs/>
                <w:sz w:val="22"/>
                <w:szCs w:val="22"/>
              </w:rPr>
              <w:t>REQUISITOS DE SEGURIDAD, MEDIO AMBIENTE Y SALUD “SMS” PARA CONTRATISTAS</w:t>
            </w:r>
            <w:r w:rsidRPr="002456B6">
              <w:rPr>
                <w:rFonts w:asciiTheme="minorHAnsi" w:hAnsiTheme="minorHAnsi" w:cstheme="minorHAnsi"/>
                <w:b/>
                <w:bCs/>
                <w:sz w:val="22"/>
                <w:szCs w:val="22"/>
              </w:rPr>
              <w:t>.</w:t>
            </w:r>
          </w:p>
          <w:p w14:paraId="5285B9B7" w14:textId="77777777" w:rsidR="009D31AA" w:rsidRPr="002456B6" w:rsidRDefault="009D31AA" w:rsidP="004A4357">
            <w:pPr>
              <w:spacing w:line="276" w:lineRule="auto"/>
              <w:jc w:val="both"/>
              <w:rPr>
                <w:rFonts w:asciiTheme="minorHAnsi" w:hAnsiTheme="minorHAnsi" w:cstheme="minorHAnsi"/>
                <w:b/>
                <w:bCs/>
                <w:sz w:val="22"/>
                <w:szCs w:val="22"/>
              </w:rPr>
            </w:pPr>
          </w:p>
          <w:p w14:paraId="6F32825C" w14:textId="77777777" w:rsidR="00AB2233" w:rsidRPr="00486580" w:rsidRDefault="00AB2233" w:rsidP="004A4357">
            <w:pPr>
              <w:spacing w:line="276" w:lineRule="auto"/>
              <w:jc w:val="both"/>
              <w:rPr>
                <w:rFonts w:asciiTheme="minorHAnsi" w:hAnsiTheme="minorHAnsi" w:cstheme="minorHAnsi"/>
                <w:b/>
                <w:bCs/>
                <w:sz w:val="22"/>
                <w:szCs w:val="22"/>
              </w:rPr>
            </w:pPr>
            <w:r w:rsidRPr="002456B6">
              <w:rPr>
                <w:rFonts w:asciiTheme="minorHAnsi" w:hAnsiTheme="minorHAnsi" w:cstheme="minorHAnsi"/>
                <w:bCs/>
                <w:sz w:val="22"/>
                <w:szCs w:val="22"/>
              </w:rPr>
              <w:t>El punto</w:t>
            </w:r>
            <w:r>
              <w:rPr>
                <w:rFonts w:asciiTheme="minorHAnsi" w:hAnsiTheme="minorHAnsi" w:cstheme="minorHAnsi"/>
                <w:b/>
                <w:bCs/>
                <w:sz w:val="22"/>
                <w:szCs w:val="22"/>
              </w:rPr>
              <w:t xml:space="preserve"> </w:t>
            </w:r>
            <w:r w:rsidR="00AC028E">
              <w:rPr>
                <w:rFonts w:asciiTheme="minorHAnsi" w:hAnsiTheme="minorHAnsi" w:cstheme="minorHAnsi"/>
                <w:b/>
                <w:bCs/>
                <w:sz w:val="22"/>
                <w:szCs w:val="22"/>
              </w:rPr>
              <w:t>VALIDACION 5</w:t>
            </w:r>
            <w:r w:rsidRPr="002456B6">
              <w:rPr>
                <w:rFonts w:asciiTheme="minorHAnsi" w:hAnsiTheme="minorHAnsi" w:cstheme="minorHAnsi"/>
                <w:b/>
                <w:bCs/>
                <w:sz w:val="22"/>
                <w:szCs w:val="22"/>
              </w:rPr>
              <w:t xml:space="preserve"> REQUISITOS AMBIENTALES </w:t>
            </w:r>
            <w:r w:rsidRPr="002456B6">
              <w:rPr>
                <w:rFonts w:asciiTheme="minorHAnsi" w:hAnsiTheme="minorHAnsi" w:cstheme="minorHAnsi"/>
                <w:bCs/>
                <w:sz w:val="22"/>
                <w:szCs w:val="22"/>
              </w:rPr>
              <w:t xml:space="preserve">del presente documento describe las disposiciones a ser </w:t>
            </w:r>
            <w:r w:rsidRPr="00486580">
              <w:rPr>
                <w:rFonts w:asciiTheme="minorHAnsi" w:hAnsiTheme="minorHAnsi" w:cstheme="minorHAnsi"/>
                <w:bCs/>
                <w:sz w:val="22"/>
                <w:szCs w:val="22"/>
              </w:rPr>
              <w:t>exigidas al CONTRATISTA en la etapa de ejecución de los trabajos.</w:t>
            </w:r>
          </w:p>
          <w:p w14:paraId="038BCBFC" w14:textId="154DE666" w:rsidR="009D31AA" w:rsidRPr="00CA2F23" w:rsidRDefault="009D31AA" w:rsidP="00981D98">
            <w:pPr>
              <w:pStyle w:val="Ttulo2"/>
              <w:numPr>
                <w:ilvl w:val="2"/>
                <w:numId w:val="1"/>
              </w:numPr>
              <w:spacing w:before="120" w:after="120" w:line="276" w:lineRule="auto"/>
              <w:ind w:left="1077"/>
              <w:rPr>
                <w:rFonts w:asciiTheme="minorHAnsi" w:hAnsiTheme="minorHAnsi" w:cstheme="minorHAnsi"/>
              </w:rPr>
            </w:pPr>
            <w:r w:rsidRPr="00CA2F23">
              <w:rPr>
                <w:rFonts w:asciiTheme="minorHAnsi" w:hAnsiTheme="minorHAnsi" w:cstheme="minorHAnsi"/>
              </w:rPr>
              <w:t>ESTUDIO HAZOP</w:t>
            </w:r>
          </w:p>
          <w:p w14:paraId="6A7AEF32" w14:textId="35C0AB1A" w:rsidR="009D31AA" w:rsidRPr="00486580" w:rsidRDefault="009D31AA" w:rsidP="004A4357">
            <w:pPr>
              <w:spacing w:line="276" w:lineRule="auto"/>
              <w:jc w:val="both"/>
              <w:rPr>
                <w:rFonts w:ascii="Calibri" w:hAnsi="Calibri" w:cs="Calibri"/>
                <w:color w:val="000000"/>
                <w:sz w:val="22"/>
                <w:szCs w:val="22"/>
                <w:lang w:eastAsia="es-BO"/>
              </w:rPr>
            </w:pPr>
            <w:r w:rsidRPr="00486580">
              <w:rPr>
                <w:rFonts w:ascii="Calibri" w:hAnsi="Calibri" w:cs="Calibri"/>
                <w:color w:val="000000"/>
                <w:sz w:val="22"/>
                <w:szCs w:val="22"/>
                <w:lang w:eastAsia="es-BO"/>
              </w:rPr>
              <w:t xml:space="preserve">Antes de la emisión de los procedimientos HAZOP para el proyecto, el Contratista deberá presentar la hoja de vida y credenciales del personal propuesto para realizar el trabajo. El Contratista deberá demostrar que el moderador del estudio tenga experiencia comprobable en el área (más de 5 años de experiencia en la realización de Estudios HAZOP </w:t>
            </w:r>
            <w:r w:rsidRPr="00486580">
              <w:rPr>
                <w:rFonts w:ascii="Calibri" w:hAnsi="Calibri" w:cs="Calibri"/>
                <w:color w:val="000000"/>
                <w:sz w:val="22"/>
                <w:szCs w:val="22"/>
                <w:shd w:val="clear" w:color="auto" w:fill="FFFFFF" w:themeFill="background1"/>
                <w:lang w:eastAsia="es-BO"/>
              </w:rPr>
              <w:t>en otras organizaciones) para</w:t>
            </w:r>
            <w:r w:rsidRPr="00486580">
              <w:rPr>
                <w:rFonts w:ascii="Calibri" w:hAnsi="Calibri" w:cs="Calibri"/>
                <w:color w:val="000000"/>
                <w:sz w:val="22"/>
                <w:szCs w:val="22"/>
                <w:lang w:eastAsia="es-BO"/>
              </w:rPr>
              <w:t xml:space="preserve"> la correspondiente aprobación por parte del contratante.</w:t>
            </w:r>
          </w:p>
          <w:p w14:paraId="09375305" w14:textId="77777777" w:rsidR="009D31AA" w:rsidRPr="00486580" w:rsidRDefault="009D31AA" w:rsidP="004A4357">
            <w:pPr>
              <w:spacing w:line="276" w:lineRule="auto"/>
              <w:jc w:val="both"/>
              <w:rPr>
                <w:rFonts w:ascii="Calibri" w:hAnsi="Calibri" w:cs="Calibri"/>
                <w:color w:val="000000"/>
                <w:sz w:val="22"/>
                <w:szCs w:val="22"/>
                <w:lang w:eastAsia="es-BO"/>
              </w:rPr>
            </w:pPr>
          </w:p>
          <w:p w14:paraId="6E84EF45" w14:textId="18B56DBF" w:rsidR="009D31AA" w:rsidRPr="00AB2233" w:rsidRDefault="009D31AA" w:rsidP="00981D98">
            <w:pPr>
              <w:spacing w:line="276" w:lineRule="auto"/>
              <w:rPr>
                <w:rFonts w:asciiTheme="minorHAnsi" w:hAnsiTheme="minorHAnsi" w:cstheme="minorHAnsi"/>
                <w:b/>
                <w:bCs/>
                <w:sz w:val="22"/>
                <w:szCs w:val="22"/>
                <w:lang w:eastAsia="es-BO"/>
              </w:rPr>
            </w:pPr>
            <w:r w:rsidRPr="00486580">
              <w:rPr>
                <w:rFonts w:ascii="Calibri" w:hAnsi="Calibri" w:cs="Calibri"/>
                <w:color w:val="000000"/>
                <w:sz w:val="22"/>
                <w:szCs w:val="22"/>
                <w:lang w:eastAsia="es-BO"/>
              </w:rPr>
              <w:t>La técnica de identificación de riesgos, para el presente estudio será la metodología HAZOP, llevada a cabo según la guía de aplicación “Hazard and operability studios” IEC 61882.</w:t>
            </w:r>
          </w:p>
        </w:tc>
      </w:tr>
      <w:tr w:rsidR="00F55E62" w:rsidRPr="00C6790A" w14:paraId="6A06D0C9" w14:textId="77777777" w:rsidTr="000A6242">
        <w:trPr>
          <w:trHeight w:val="533"/>
        </w:trPr>
        <w:tc>
          <w:tcPr>
            <w:tcW w:w="9356" w:type="dxa"/>
            <w:shd w:val="clear" w:color="auto" w:fill="9CC2E5" w:themeFill="accent1" w:themeFillTint="99"/>
            <w:vAlign w:val="center"/>
          </w:tcPr>
          <w:p w14:paraId="24CD10B6" w14:textId="77777777" w:rsidR="00F55E62" w:rsidRPr="000A6242" w:rsidRDefault="00F55E62" w:rsidP="00CA2F23">
            <w:pPr>
              <w:pStyle w:val="Prrafodelista"/>
              <w:numPr>
                <w:ilvl w:val="1"/>
                <w:numId w:val="1"/>
              </w:numPr>
              <w:rPr>
                <w:rFonts w:asciiTheme="minorHAnsi" w:hAnsiTheme="minorHAnsi" w:cstheme="minorHAnsi"/>
                <w:b/>
                <w:color w:val="000000"/>
                <w:sz w:val="22"/>
                <w:szCs w:val="22"/>
              </w:rPr>
            </w:pPr>
            <w:r w:rsidRPr="008A586F">
              <w:rPr>
                <w:rFonts w:asciiTheme="minorHAnsi" w:hAnsiTheme="minorHAnsi" w:cstheme="minorHAnsi"/>
                <w:b/>
                <w:bCs/>
                <w:sz w:val="22"/>
                <w:szCs w:val="22"/>
                <w:lang w:val="es-BO" w:eastAsia="es-BO"/>
              </w:rPr>
              <w:t>FORMA DE PAGO.</w:t>
            </w:r>
          </w:p>
        </w:tc>
      </w:tr>
      <w:tr w:rsidR="00F55E62" w:rsidRPr="00C6790A" w14:paraId="6B2DCE07" w14:textId="77777777" w:rsidTr="00F55E62">
        <w:trPr>
          <w:trHeight w:val="533"/>
        </w:trPr>
        <w:tc>
          <w:tcPr>
            <w:tcW w:w="9356" w:type="dxa"/>
            <w:shd w:val="clear" w:color="auto" w:fill="auto"/>
            <w:vAlign w:val="center"/>
          </w:tcPr>
          <w:p w14:paraId="2284917A" w14:textId="12835CF7" w:rsidR="00A52E6F" w:rsidRDefault="008965AA" w:rsidP="004A4357">
            <w:pPr>
              <w:tabs>
                <w:tab w:val="left" w:pos="709"/>
                <w:tab w:val="left" w:pos="5145"/>
              </w:tabs>
              <w:spacing w:line="276" w:lineRule="auto"/>
              <w:jc w:val="both"/>
              <w:rPr>
                <w:rFonts w:asciiTheme="minorHAnsi" w:hAnsiTheme="minorHAnsi" w:cstheme="minorHAnsi"/>
                <w:sz w:val="22"/>
                <w:szCs w:val="22"/>
              </w:rPr>
            </w:pPr>
            <w:r>
              <w:rPr>
                <w:rFonts w:asciiTheme="minorHAnsi" w:hAnsiTheme="minorHAnsi" w:cstheme="minorHAnsi"/>
                <w:sz w:val="22"/>
                <w:szCs w:val="22"/>
              </w:rPr>
              <w:t>Los</w:t>
            </w:r>
            <w:r w:rsidR="00A52E6F" w:rsidRPr="008A586F">
              <w:rPr>
                <w:rFonts w:asciiTheme="minorHAnsi" w:hAnsiTheme="minorHAnsi" w:cstheme="minorHAnsi"/>
                <w:sz w:val="22"/>
                <w:szCs w:val="22"/>
              </w:rPr>
              <w:t xml:space="preserve"> pago</w:t>
            </w:r>
            <w:r>
              <w:rPr>
                <w:rFonts w:asciiTheme="minorHAnsi" w:hAnsiTheme="minorHAnsi" w:cstheme="minorHAnsi"/>
                <w:sz w:val="22"/>
                <w:szCs w:val="22"/>
              </w:rPr>
              <w:t>s</w:t>
            </w:r>
            <w:r w:rsidR="00A52E6F" w:rsidRPr="008A586F">
              <w:rPr>
                <w:rFonts w:asciiTheme="minorHAnsi" w:hAnsiTheme="minorHAnsi" w:cstheme="minorHAnsi"/>
                <w:sz w:val="22"/>
                <w:szCs w:val="22"/>
              </w:rPr>
              <w:t xml:space="preserve"> se </w:t>
            </w:r>
            <w:r>
              <w:rPr>
                <w:rFonts w:asciiTheme="minorHAnsi" w:hAnsiTheme="minorHAnsi" w:cstheme="minorHAnsi"/>
                <w:sz w:val="22"/>
                <w:szCs w:val="22"/>
              </w:rPr>
              <w:t xml:space="preserve">efectuarán </w:t>
            </w:r>
            <w:r w:rsidR="00A52E6F" w:rsidRPr="008A586F">
              <w:rPr>
                <w:rFonts w:asciiTheme="minorHAnsi" w:hAnsiTheme="minorHAnsi" w:cstheme="minorHAnsi"/>
                <w:sz w:val="22"/>
                <w:szCs w:val="22"/>
              </w:rPr>
              <w:t xml:space="preserve"> mediante el SIGEP, </w:t>
            </w:r>
            <w:r w:rsidR="009D2C41">
              <w:rPr>
                <w:rFonts w:asciiTheme="minorHAnsi" w:hAnsiTheme="minorHAnsi" w:cstheme="minorHAnsi"/>
                <w:sz w:val="22"/>
                <w:szCs w:val="22"/>
              </w:rPr>
              <w:t>c</w:t>
            </w:r>
            <w:r w:rsidR="009D2C41" w:rsidRPr="009D2C41">
              <w:rPr>
                <w:rFonts w:asciiTheme="minorHAnsi" w:hAnsiTheme="minorHAnsi" w:cstheme="minorHAnsi"/>
                <w:sz w:val="22"/>
                <w:szCs w:val="22"/>
              </w:rPr>
              <w:t>onforme al avance real certificado de</w:t>
            </w:r>
            <w:r w:rsidR="009D2C41">
              <w:rPr>
                <w:rFonts w:asciiTheme="minorHAnsi" w:hAnsiTheme="minorHAnsi" w:cstheme="minorHAnsi"/>
                <w:sz w:val="22"/>
                <w:szCs w:val="22"/>
              </w:rPr>
              <w:t>l Proyecto</w:t>
            </w:r>
            <w:r w:rsidR="00A52E6F" w:rsidRPr="008A586F">
              <w:rPr>
                <w:rFonts w:asciiTheme="minorHAnsi" w:hAnsiTheme="minorHAnsi" w:cstheme="minorHAnsi"/>
                <w:sz w:val="22"/>
                <w:szCs w:val="22"/>
              </w:rPr>
              <w:t>, una vez que YPFB</w:t>
            </w:r>
            <w:r w:rsidR="00A52E6F">
              <w:rPr>
                <w:rFonts w:asciiTheme="minorHAnsi" w:hAnsiTheme="minorHAnsi" w:cstheme="minorHAnsi"/>
                <w:sz w:val="22"/>
                <w:szCs w:val="22"/>
              </w:rPr>
              <w:t xml:space="preserve"> (y/o </w:t>
            </w:r>
            <w:r w:rsidR="009D2C41">
              <w:rPr>
                <w:rFonts w:asciiTheme="minorHAnsi" w:hAnsiTheme="minorHAnsi" w:cstheme="minorHAnsi"/>
                <w:sz w:val="22"/>
                <w:szCs w:val="22"/>
              </w:rPr>
              <w:t xml:space="preserve">la </w:t>
            </w:r>
            <w:r w:rsidR="005A68DC">
              <w:rPr>
                <w:rFonts w:asciiTheme="minorHAnsi" w:hAnsiTheme="minorHAnsi" w:cstheme="minorHAnsi"/>
                <w:sz w:val="22"/>
                <w:szCs w:val="22"/>
              </w:rPr>
              <w:t>FISCALIZACIÓN</w:t>
            </w:r>
            <w:r w:rsidR="00A52E6F">
              <w:rPr>
                <w:rFonts w:asciiTheme="minorHAnsi" w:hAnsiTheme="minorHAnsi" w:cstheme="minorHAnsi"/>
                <w:sz w:val="22"/>
                <w:szCs w:val="22"/>
              </w:rPr>
              <w:t>)</w:t>
            </w:r>
            <w:r w:rsidR="00A52E6F" w:rsidRPr="008A586F">
              <w:rPr>
                <w:rFonts w:asciiTheme="minorHAnsi" w:hAnsiTheme="minorHAnsi" w:cstheme="minorHAnsi"/>
                <w:sz w:val="22"/>
                <w:szCs w:val="22"/>
              </w:rPr>
              <w:t xml:space="preserve"> haya emitido la respectiva conformidad y aprobación</w:t>
            </w:r>
            <w:r>
              <w:rPr>
                <w:rFonts w:asciiTheme="minorHAnsi" w:hAnsiTheme="minorHAnsi" w:cstheme="minorHAnsi"/>
                <w:sz w:val="22"/>
                <w:szCs w:val="22"/>
              </w:rPr>
              <w:t>.</w:t>
            </w:r>
            <w:r w:rsidR="00A52E6F" w:rsidRPr="008A586F">
              <w:rPr>
                <w:rFonts w:asciiTheme="minorHAnsi" w:hAnsiTheme="minorHAnsi" w:cstheme="minorHAnsi"/>
                <w:sz w:val="22"/>
                <w:szCs w:val="22"/>
              </w:rPr>
              <w:t xml:space="preserve"> </w:t>
            </w:r>
          </w:p>
          <w:p w14:paraId="52CDC2B8" w14:textId="77777777" w:rsidR="00486580" w:rsidRPr="008A586F" w:rsidRDefault="00486580" w:rsidP="004A4357">
            <w:pPr>
              <w:tabs>
                <w:tab w:val="left" w:pos="709"/>
                <w:tab w:val="left" w:pos="5145"/>
              </w:tabs>
              <w:spacing w:line="276" w:lineRule="auto"/>
              <w:jc w:val="both"/>
              <w:rPr>
                <w:rFonts w:asciiTheme="minorHAnsi" w:hAnsiTheme="minorHAnsi" w:cstheme="minorHAnsi"/>
                <w:sz w:val="22"/>
                <w:szCs w:val="22"/>
              </w:rPr>
            </w:pPr>
          </w:p>
          <w:p w14:paraId="3AB3FF09" w14:textId="77777777" w:rsidR="00486580" w:rsidRDefault="00A52E6F" w:rsidP="004A4357">
            <w:pPr>
              <w:tabs>
                <w:tab w:val="left" w:pos="709"/>
                <w:tab w:val="left" w:pos="5145"/>
              </w:tabs>
              <w:spacing w:line="276" w:lineRule="auto"/>
              <w:jc w:val="both"/>
              <w:rPr>
                <w:rFonts w:asciiTheme="minorHAnsi" w:hAnsiTheme="minorHAnsi" w:cstheme="minorHAnsi"/>
                <w:sz w:val="22"/>
                <w:szCs w:val="22"/>
              </w:rPr>
            </w:pPr>
            <w:r w:rsidRPr="008A586F">
              <w:rPr>
                <w:rFonts w:asciiTheme="minorHAnsi" w:hAnsiTheme="minorHAnsi" w:cstheme="minorHAnsi"/>
                <w:sz w:val="22"/>
                <w:szCs w:val="22"/>
              </w:rPr>
              <w:t>El pago será efectuado en moneda nacional.</w:t>
            </w:r>
          </w:p>
          <w:p w14:paraId="264BCF38" w14:textId="77777777" w:rsidR="00486580" w:rsidRDefault="00486580" w:rsidP="004A4357">
            <w:pPr>
              <w:tabs>
                <w:tab w:val="left" w:pos="709"/>
                <w:tab w:val="left" w:pos="5145"/>
              </w:tabs>
              <w:spacing w:line="276" w:lineRule="auto"/>
              <w:jc w:val="both"/>
              <w:rPr>
                <w:rFonts w:asciiTheme="minorHAnsi" w:hAnsiTheme="minorHAnsi" w:cstheme="minorHAnsi"/>
                <w:sz w:val="22"/>
                <w:szCs w:val="22"/>
              </w:rPr>
            </w:pPr>
          </w:p>
          <w:p w14:paraId="45594DBE" w14:textId="75F51CF4" w:rsidR="00A52E6F" w:rsidRPr="008A586F" w:rsidRDefault="00A52E6F" w:rsidP="004A4357">
            <w:pPr>
              <w:tabs>
                <w:tab w:val="left" w:pos="709"/>
                <w:tab w:val="left" w:pos="5145"/>
              </w:tabs>
              <w:spacing w:line="276" w:lineRule="auto"/>
              <w:jc w:val="both"/>
              <w:rPr>
                <w:rFonts w:asciiTheme="minorHAnsi" w:hAnsiTheme="minorHAnsi" w:cstheme="minorHAnsi"/>
                <w:bCs/>
                <w:color w:val="000000"/>
                <w:sz w:val="22"/>
                <w:szCs w:val="22"/>
              </w:rPr>
            </w:pPr>
            <w:r w:rsidRPr="008A586F">
              <w:rPr>
                <w:rFonts w:asciiTheme="minorHAnsi" w:hAnsiTheme="minorHAnsi" w:cstheme="minorHAnsi"/>
                <w:bCs/>
                <w:color w:val="000000"/>
                <w:sz w:val="22"/>
                <w:szCs w:val="22"/>
              </w:rPr>
              <w:t xml:space="preserve">El </w:t>
            </w:r>
            <w:r w:rsidR="009D2C41">
              <w:rPr>
                <w:rFonts w:asciiTheme="minorHAnsi" w:hAnsiTheme="minorHAnsi" w:cstheme="minorHAnsi"/>
                <w:bCs/>
                <w:color w:val="000000"/>
                <w:sz w:val="22"/>
                <w:szCs w:val="22"/>
              </w:rPr>
              <w:t>CONTRATISTA</w:t>
            </w:r>
            <w:r w:rsidRPr="008A586F">
              <w:rPr>
                <w:rFonts w:asciiTheme="minorHAnsi" w:hAnsiTheme="minorHAnsi" w:cstheme="minorHAnsi"/>
                <w:bCs/>
                <w:color w:val="000000"/>
                <w:sz w:val="22"/>
                <w:szCs w:val="22"/>
              </w:rPr>
              <w:t xml:space="preserve"> deberá solicitar su </w:t>
            </w:r>
            <w:r w:rsidRPr="008A586F">
              <w:rPr>
                <w:rFonts w:asciiTheme="minorHAnsi" w:hAnsiTheme="minorHAnsi" w:cstheme="minorHAnsi"/>
                <w:bCs/>
                <w:sz w:val="22"/>
                <w:szCs w:val="22"/>
              </w:rPr>
              <w:t>pago</w:t>
            </w:r>
            <w:r w:rsidRPr="008A586F">
              <w:rPr>
                <w:rFonts w:asciiTheme="minorHAnsi" w:hAnsiTheme="minorHAnsi" w:cstheme="minorHAnsi"/>
                <w:bCs/>
                <w:color w:val="000000"/>
                <w:sz w:val="22"/>
                <w:szCs w:val="22"/>
              </w:rPr>
              <w:t xml:space="preserve"> mediante </w:t>
            </w:r>
            <w:r w:rsidR="008965AA" w:rsidRPr="008965AA">
              <w:rPr>
                <w:rFonts w:asciiTheme="minorHAnsi" w:hAnsiTheme="minorHAnsi" w:cstheme="minorHAnsi"/>
                <w:bCs/>
                <w:color w:val="000000"/>
                <w:sz w:val="22"/>
                <w:szCs w:val="22"/>
                <w:u w:val="single"/>
                <w:lang w:val="es-BO"/>
              </w:rPr>
              <w:t>nota de solicitud de pago</w:t>
            </w:r>
            <w:r w:rsidRPr="008A586F">
              <w:rPr>
                <w:rFonts w:asciiTheme="minorHAnsi" w:hAnsiTheme="minorHAnsi" w:cstheme="minorHAnsi"/>
                <w:bCs/>
                <w:color w:val="000000"/>
                <w:sz w:val="22"/>
                <w:szCs w:val="22"/>
              </w:rPr>
              <w:t>, adjuntando al mismo:</w:t>
            </w:r>
          </w:p>
          <w:p w14:paraId="417FDF6E" w14:textId="77777777" w:rsidR="00BE7669" w:rsidRPr="00BE7669" w:rsidRDefault="00BE7669" w:rsidP="00BE7669">
            <w:pPr>
              <w:numPr>
                <w:ilvl w:val="0"/>
                <w:numId w:val="76"/>
              </w:numPr>
              <w:spacing w:line="276" w:lineRule="auto"/>
              <w:ind w:left="1131"/>
              <w:jc w:val="both"/>
              <w:rPr>
                <w:rFonts w:asciiTheme="minorHAnsi" w:hAnsiTheme="minorHAnsi" w:cstheme="minorHAnsi"/>
                <w:bCs/>
                <w:color w:val="000000"/>
                <w:sz w:val="22"/>
                <w:szCs w:val="22"/>
              </w:rPr>
            </w:pPr>
            <w:r w:rsidRPr="00BE7669">
              <w:rPr>
                <w:rFonts w:asciiTheme="minorHAnsi" w:hAnsiTheme="minorHAnsi" w:cstheme="minorHAnsi"/>
                <w:bCs/>
                <w:color w:val="000000"/>
                <w:sz w:val="22"/>
                <w:szCs w:val="22"/>
              </w:rPr>
              <w:t>Factura original.</w:t>
            </w:r>
          </w:p>
          <w:p w14:paraId="61AB6563" w14:textId="77777777" w:rsidR="00BE7669" w:rsidRPr="00BE7669" w:rsidRDefault="00BE7669" w:rsidP="00BE7669">
            <w:pPr>
              <w:numPr>
                <w:ilvl w:val="0"/>
                <w:numId w:val="76"/>
              </w:numPr>
              <w:spacing w:line="276" w:lineRule="auto"/>
              <w:ind w:left="1131"/>
              <w:jc w:val="both"/>
              <w:rPr>
                <w:rFonts w:asciiTheme="minorHAnsi" w:hAnsiTheme="minorHAnsi" w:cstheme="minorHAnsi"/>
                <w:bCs/>
                <w:color w:val="000000"/>
                <w:sz w:val="22"/>
                <w:szCs w:val="22"/>
              </w:rPr>
            </w:pPr>
            <w:r w:rsidRPr="00BE7669">
              <w:rPr>
                <w:rFonts w:asciiTheme="minorHAnsi" w:hAnsiTheme="minorHAnsi" w:cstheme="minorHAnsi"/>
                <w:bCs/>
                <w:color w:val="000000"/>
                <w:sz w:val="22"/>
                <w:szCs w:val="22"/>
              </w:rPr>
              <w:t xml:space="preserve">Fotocopia del Certificado de Registro de Beneficiarios en el SIGEP de la cuenta bancaria. </w:t>
            </w:r>
          </w:p>
          <w:p w14:paraId="075D836D" w14:textId="77777777" w:rsidR="00BE7669" w:rsidRPr="00BE7669" w:rsidRDefault="00BE7669" w:rsidP="00BE7669">
            <w:pPr>
              <w:numPr>
                <w:ilvl w:val="0"/>
                <w:numId w:val="76"/>
              </w:numPr>
              <w:spacing w:line="276" w:lineRule="auto"/>
              <w:ind w:left="1131"/>
              <w:jc w:val="both"/>
              <w:rPr>
                <w:rFonts w:asciiTheme="minorHAnsi" w:hAnsiTheme="minorHAnsi" w:cstheme="minorHAnsi"/>
                <w:bCs/>
                <w:color w:val="000000"/>
                <w:sz w:val="22"/>
                <w:szCs w:val="22"/>
              </w:rPr>
            </w:pPr>
            <w:r w:rsidRPr="00BE7669">
              <w:rPr>
                <w:rFonts w:asciiTheme="minorHAnsi" w:hAnsiTheme="minorHAnsi" w:cstheme="minorHAnsi"/>
                <w:bCs/>
                <w:color w:val="000000"/>
                <w:sz w:val="22"/>
                <w:szCs w:val="22"/>
              </w:rPr>
              <w:t xml:space="preserve">Fotocopia del Número de Identificación Tributaria (NIT). </w:t>
            </w:r>
          </w:p>
          <w:p w14:paraId="298794C3" w14:textId="77777777" w:rsidR="00BE7669" w:rsidRPr="00BE7669" w:rsidRDefault="00BE7669" w:rsidP="00BE7669">
            <w:pPr>
              <w:numPr>
                <w:ilvl w:val="0"/>
                <w:numId w:val="76"/>
              </w:numPr>
              <w:spacing w:line="276" w:lineRule="auto"/>
              <w:ind w:left="1131"/>
              <w:jc w:val="both"/>
              <w:rPr>
                <w:rFonts w:asciiTheme="minorHAnsi" w:hAnsiTheme="minorHAnsi" w:cstheme="minorHAnsi"/>
                <w:bCs/>
                <w:color w:val="000000"/>
                <w:sz w:val="22"/>
                <w:szCs w:val="22"/>
              </w:rPr>
            </w:pPr>
            <w:r w:rsidRPr="00BE7669">
              <w:rPr>
                <w:rFonts w:asciiTheme="minorHAnsi" w:hAnsiTheme="minorHAnsi" w:cstheme="minorHAnsi"/>
                <w:bCs/>
                <w:color w:val="000000"/>
                <w:sz w:val="22"/>
                <w:szCs w:val="22"/>
              </w:rPr>
              <w:t>Fotocopia del Documento de Identidad del Representante Legal de la cuenta bancaria.</w:t>
            </w:r>
          </w:p>
          <w:p w14:paraId="5162BE1A" w14:textId="77777777" w:rsidR="00BE7669" w:rsidRPr="00BE7669" w:rsidRDefault="00BE7669" w:rsidP="00BE7669">
            <w:pPr>
              <w:numPr>
                <w:ilvl w:val="0"/>
                <w:numId w:val="76"/>
              </w:numPr>
              <w:spacing w:line="276" w:lineRule="auto"/>
              <w:ind w:left="1131"/>
              <w:jc w:val="both"/>
              <w:rPr>
                <w:rFonts w:asciiTheme="minorHAnsi" w:hAnsiTheme="minorHAnsi" w:cstheme="minorHAnsi"/>
                <w:bCs/>
                <w:color w:val="000000"/>
                <w:sz w:val="22"/>
                <w:szCs w:val="22"/>
              </w:rPr>
            </w:pPr>
            <w:r w:rsidRPr="00BE7669">
              <w:rPr>
                <w:rFonts w:asciiTheme="minorHAnsi" w:hAnsiTheme="minorHAnsi" w:cstheme="minorHAnsi"/>
                <w:bCs/>
                <w:color w:val="000000"/>
                <w:sz w:val="22"/>
                <w:szCs w:val="22"/>
              </w:rPr>
              <w:t>Fotocopia simple del testimonio de poder del representante legal para personas jurídicas (excepto empresas unipersonales).</w:t>
            </w:r>
          </w:p>
          <w:p w14:paraId="63E28689" w14:textId="611C6886" w:rsidR="00A52E6F" w:rsidRPr="00BE7669" w:rsidRDefault="00BE7669" w:rsidP="00A56D2F">
            <w:pPr>
              <w:numPr>
                <w:ilvl w:val="0"/>
                <w:numId w:val="76"/>
              </w:numPr>
              <w:spacing w:line="276" w:lineRule="auto"/>
              <w:ind w:left="1131" w:hanging="283"/>
              <w:jc w:val="both"/>
              <w:rPr>
                <w:rFonts w:asciiTheme="minorHAnsi" w:hAnsiTheme="minorHAnsi" w:cstheme="minorHAnsi"/>
                <w:bCs/>
                <w:color w:val="000000"/>
                <w:sz w:val="22"/>
                <w:szCs w:val="22"/>
              </w:rPr>
            </w:pPr>
            <w:r w:rsidRPr="00BE7669">
              <w:rPr>
                <w:rFonts w:asciiTheme="minorHAnsi" w:hAnsiTheme="minorHAnsi" w:cstheme="minorHAnsi"/>
                <w:bCs/>
                <w:color w:val="000000"/>
                <w:sz w:val="22"/>
                <w:szCs w:val="22"/>
              </w:rPr>
              <w:t>Fotocopia simple de Contrato.</w:t>
            </w:r>
          </w:p>
          <w:p w14:paraId="045030BB" w14:textId="77777777" w:rsidR="00486580" w:rsidRPr="00565B80" w:rsidRDefault="00486580" w:rsidP="004A4357">
            <w:pPr>
              <w:spacing w:line="276" w:lineRule="auto"/>
              <w:ind w:left="923"/>
              <w:jc w:val="both"/>
              <w:rPr>
                <w:rFonts w:asciiTheme="minorHAnsi" w:hAnsiTheme="minorHAnsi" w:cstheme="minorHAnsi"/>
                <w:bCs/>
                <w:color w:val="000000"/>
                <w:sz w:val="22"/>
                <w:szCs w:val="22"/>
              </w:rPr>
            </w:pPr>
          </w:p>
          <w:p w14:paraId="136A2C2F" w14:textId="2A228885" w:rsidR="00FE4063" w:rsidRPr="00A4127D" w:rsidRDefault="00A52E6F" w:rsidP="00BE7669">
            <w:pPr>
              <w:spacing w:line="276" w:lineRule="auto"/>
              <w:jc w:val="both"/>
              <w:rPr>
                <w:rFonts w:asciiTheme="minorHAnsi" w:hAnsiTheme="minorHAnsi" w:cstheme="minorHAnsi"/>
                <w:sz w:val="22"/>
                <w:szCs w:val="22"/>
              </w:rPr>
            </w:pPr>
            <w:r w:rsidRPr="008A586F">
              <w:rPr>
                <w:rFonts w:asciiTheme="minorHAnsi" w:hAnsiTheme="minorHAnsi" w:cstheme="minorHAnsi"/>
                <w:sz w:val="22"/>
                <w:szCs w:val="22"/>
              </w:rPr>
              <w:t>El cronograma y procedimiento de pago será definido con el oferente ganador.</w:t>
            </w:r>
            <w:r w:rsidR="009D2C41">
              <w:rPr>
                <w:rFonts w:asciiTheme="minorHAnsi" w:hAnsiTheme="minorHAnsi" w:cstheme="minorHAnsi"/>
                <w:sz w:val="22"/>
                <w:szCs w:val="22"/>
              </w:rPr>
              <w:t xml:space="preserve"> Para mayor detalle sobre l</w:t>
            </w:r>
            <w:r w:rsidR="00326D55" w:rsidRPr="002C264E">
              <w:rPr>
                <w:rFonts w:asciiTheme="minorHAnsi" w:hAnsiTheme="minorHAnsi" w:cstheme="minorHAnsi"/>
                <w:sz w:val="22"/>
                <w:szCs w:val="22"/>
              </w:rPr>
              <w:t xml:space="preserve">a forma de pago y facturación </w:t>
            </w:r>
            <w:r w:rsidR="009D2C41">
              <w:rPr>
                <w:rFonts w:asciiTheme="minorHAnsi" w:hAnsiTheme="minorHAnsi" w:cstheme="minorHAnsi"/>
                <w:sz w:val="22"/>
                <w:szCs w:val="22"/>
              </w:rPr>
              <w:t>referirse al</w:t>
            </w:r>
            <w:r w:rsidR="00BE7669">
              <w:rPr>
                <w:rFonts w:asciiTheme="minorHAnsi" w:hAnsiTheme="minorHAnsi" w:cstheme="minorHAnsi"/>
                <w:sz w:val="22"/>
                <w:szCs w:val="22"/>
              </w:rPr>
              <w:t xml:space="preserve"> Anexo 12 Procedimiento de Facturación y </w:t>
            </w:r>
            <w:r w:rsidR="00326D55" w:rsidRPr="002C264E">
              <w:rPr>
                <w:rFonts w:asciiTheme="minorHAnsi" w:hAnsiTheme="minorHAnsi" w:cstheme="minorHAnsi"/>
                <w:sz w:val="22"/>
                <w:szCs w:val="22"/>
              </w:rPr>
              <w:t>Pago.</w:t>
            </w:r>
          </w:p>
        </w:tc>
      </w:tr>
      <w:tr w:rsidR="00A4127D" w:rsidRPr="00C6790A" w14:paraId="2F2CAA4E" w14:textId="77777777" w:rsidTr="000A6242">
        <w:trPr>
          <w:trHeight w:val="533"/>
        </w:trPr>
        <w:tc>
          <w:tcPr>
            <w:tcW w:w="9356" w:type="dxa"/>
            <w:shd w:val="clear" w:color="auto" w:fill="9CC2E5" w:themeFill="accent1" w:themeFillTint="99"/>
            <w:vAlign w:val="center"/>
          </w:tcPr>
          <w:p w14:paraId="5745E345" w14:textId="77777777" w:rsidR="00A4127D" w:rsidRDefault="00A4127D" w:rsidP="00CA2F23">
            <w:pPr>
              <w:pStyle w:val="Prrafodelista"/>
              <w:numPr>
                <w:ilvl w:val="1"/>
                <w:numId w:val="1"/>
              </w:numPr>
              <w:rPr>
                <w:rFonts w:asciiTheme="minorHAnsi" w:hAnsiTheme="minorHAnsi" w:cstheme="minorHAnsi"/>
                <w:b/>
                <w:color w:val="000000"/>
                <w:sz w:val="22"/>
                <w:szCs w:val="22"/>
              </w:rPr>
            </w:pPr>
            <w:r>
              <w:rPr>
                <w:rFonts w:asciiTheme="minorHAnsi" w:hAnsiTheme="minorHAnsi" w:cstheme="minorHAnsi"/>
                <w:b/>
                <w:color w:val="000000"/>
                <w:sz w:val="22"/>
                <w:szCs w:val="22"/>
              </w:rPr>
              <w:t>ANTICIPO</w:t>
            </w:r>
          </w:p>
        </w:tc>
      </w:tr>
      <w:tr w:rsidR="00A4127D" w:rsidRPr="00C6790A" w14:paraId="0DBBF2D9" w14:textId="77777777" w:rsidTr="00A4127D">
        <w:trPr>
          <w:trHeight w:val="533"/>
        </w:trPr>
        <w:tc>
          <w:tcPr>
            <w:tcW w:w="9356" w:type="dxa"/>
            <w:shd w:val="clear" w:color="auto" w:fill="auto"/>
            <w:vAlign w:val="center"/>
          </w:tcPr>
          <w:p w14:paraId="5F8E3CD0" w14:textId="77777777" w:rsidR="00CC59C6" w:rsidRDefault="00CC59C6" w:rsidP="00486580">
            <w:pPr>
              <w:spacing w:line="276" w:lineRule="auto"/>
              <w:ind w:right="214"/>
              <w:jc w:val="both"/>
              <w:rPr>
                <w:rFonts w:asciiTheme="minorHAnsi" w:hAnsiTheme="minorHAnsi" w:cstheme="minorHAnsi"/>
                <w:bCs/>
                <w:color w:val="000000"/>
                <w:sz w:val="22"/>
                <w:szCs w:val="22"/>
              </w:rPr>
            </w:pPr>
            <w:r w:rsidRPr="00CC59C6">
              <w:rPr>
                <w:rFonts w:asciiTheme="minorHAnsi" w:hAnsiTheme="minorHAnsi" w:cstheme="minorHAnsi"/>
                <w:bCs/>
                <w:color w:val="000000"/>
                <w:sz w:val="22"/>
                <w:szCs w:val="22"/>
              </w:rPr>
              <w:t xml:space="preserve">YPFB podrá otorgar un anticipo a la empresa </w:t>
            </w:r>
            <w:r w:rsidR="00AC0CB8">
              <w:rPr>
                <w:rFonts w:asciiTheme="minorHAnsi" w:hAnsiTheme="minorHAnsi" w:cstheme="minorHAnsi"/>
                <w:bCs/>
                <w:color w:val="000000"/>
                <w:sz w:val="22"/>
                <w:szCs w:val="22"/>
              </w:rPr>
              <w:t>contratada</w:t>
            </w:r>
            <w:r w:rsidRPr="00CC59C6">
              <w:rPr>
                <w:rFonts w:asciiTheme="minorHAnsi" w:hAnsiTheme="minorHAnsi" w:cstheme="minorHAnsi"/>
                <w:bCs/>
                <w:color w:val="000000"/>
                <w:sz w:val="22"/>
                <w:szCs w:val="22"/>
              </w:rPr>
              <w:t xml:space="preserve"> cuya suma no excederá el veinte por ciento  (20%) del monto del contrato, contra entrega de una Garantía de Correcta Inversión de Anticipo, emitida por el cien por ciento (100%) del monto entregado. </w:t>
            </w:r>
          </w:p>
          <w:p w14:paraId="6EBFE687" w14:textId="77777777" w:rsidR="00486580" w:rsidRPr="00CC59C6" w:rsidRDefault="00486580" w:rsidP="00486580">
            <w:pPr>
              <w:ind w:right="214"/>
              <w:jc w:val="both"/>
              <w:rPr>
                <w:rFonts w:asciiTheme="minorHAnsi" w:hAnsiTheme="minorHAnsi" w:cstheme="minorHAnsi"/>
                <w:bCs/>
                <w:color w:val="000000"/>
                <w:sz w:val="22"/>
                <w:szCs w:val="22"/>
              </w:rPr>
            </w:pPr>
          </w:p>
          <w:p w14:paraId="52FBC99E" w14:textId="77777777" w:rsidR="00CC59C6" w:rsidRDefault="00CC59C6" w:rsidP="00486580">
            <w:pPr>
              <w:spacing w:line="276" w:lineRule="auto"/>
              <w:ind w:right="214"/>
              <w:jc w:val="both"/>
              <w:rPr>
                <w:rFonts w:asciiTheme="minorHAnsi" w:hAnsiTheme="minorHAnsi" w:cstheme="minorHAnsi"/>
                <w:bCs/>
                <w:color w:val="000000"/>
                <w:sz w:val="22"/>
                <w:szCs w:val="22"/>
              </w:rPr>
            </w:pPr>
            <w:r w:rsidRPr="00CC59C6">
              <w:rPr>
                <w:rFonts w:asciiTheme="minorHAnsi" w:hAnsiTheme="minorHAnsi" w:cstheme="minorHAnsi"/>
                <w:bCs/>
                <w:color w:val="000000"/>
                <w:sz w:val="22"/>
                <w:szCs w:val="22"/>
              </w:rPr>
              <w:t>El importe del anticipo, será descontado de cada pago parcial hasta descontar el monto total del anticipo otorgado.</w:t>
            </w:r>
          </w:p>
          <w:p w14:paraId="2072A6EA" w14:textId="77777777" w:rsidR="00486580" w:rsidRPr="00CC59C6" w:rsidRDefault="00486580" w:rsidP="00486580">
            <w:pPr>
              <w:ind w:right="214"/>
              <w:jc w:val="both"/>
              <w:rPr>
                <w:rFonts w:asciiTheme="minorHAnsi" w:hAnsiTheme="minorHAnsi" w:cstheme="minorHAnsi"/>
                <w:bCs/>
                <w:color w:val="000000"/>
                <w:sz w:val="22"/>
                <w:szCs w:val="22"/>
              </w:rPr>
            </w:pPr>
          </w:p>
          <w:p w14:paraId="697A23CA" w14:textId="77777777" w:rsidR="00A4127D" w:rsidRPr="00A4127D" w:rsidRDefault="0035486B" w:rsidP="00486580">
            <w:pPr>
              <w:spacing w:line="276" w:lineRule="auto"/>
              <w:ind w:right="214"/>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El detalle de pago de anticipo será realizado </w:t>
            </w:r>
            <w:r w:rsidRPr="0035486B">
              <w:rPr>
                <w:rFonts w:asciiTheme="minorHAnsi" w:hAnsiTheme="minorHAnsi" w:cstheme="minorHAnsi"/>
                <w:bCs/>
                <w:color w:val="000000"/>
                <w:sz w:val="22"/>
                <w:szCs w:val="22"/>
              </w:rPr>
              <w:t>de acuerdo a lo descrito en el Anexo 12 Procedimiento de Facturación y Pago.</w:t>
            </w:r>
          </w:p>
        </w:tc>
      </w:tr>
      <w:tr w:rsidR="00032DB7" w:rsidRPr="00C6790A" w14:paraId="4A10D6DC" w14:textId="77777777" w:rsidTr="00D72698">
        <w:trPr>
          <w:trHeight w:val="533"/>
        </w:trPr>
        <w:tc>
          <w:tcPr>
            <w:tcW w:w="9356" w:type="dxa"/>
            <w:shd w:val="clear" w:color="auto" w:fill="9CC2E5" w:themeFill="accent1" w:themeFillTint="99"/>
            <w:vAlign w:val="center"/>
          </w:tcPr>
          <w:p w14:paraId="7E6028F9" w14:textId="77777777" w:rsidR="00032DB7" w:rsidRPr="006F3575" w:rsidRDefault="00B12052" w:rsidP="00CA2F23">
            <w:pPr>
              <w:pStyle w:val="Prrafodelista"/>
              <w:numPr>
                <w:ilvl w:val="1"/>
                <w:numId w:val="1"/>
              </w:numPr>
              <w:rPr>
                <w:rFonts w:asciiTheme="minorHAnsi" w:hAnsiTheme="minorHAnsi" w:cstheme="minorHAnsi"/>
                <w:b/>
                <w:color w:val="000000"/>
                <w:sz w:val="22"/>
                <w:szCs w:val="22"/>
              </w:rPr>
            </w:pPr>
            <w:r w:rsidRPr="006F3575">
              <w:rPr>
                <w:rFonts w:asciiTheme="minorHAnsi" w:hAnsiTheme="minorHAnsi" w:cstheme="minorHAnsi"/>
                <w:b/>
                <w:color w:val="000000"/>
                <w:sz w:val="22"/>
                <w:szCs w:val="22"/>
              </w:rPr>
              <w:t>FISCALIZACION</w:t>
            </w:r>
          </w:p>
        </w:tc>
      </w:tr>
      <w:tr w:rsidR="00032DB7" w:rsidRPr="00C6790A" w14:paraId="162F22E9" w14:textId="77777777" w:rsidTr="00032DB7">
        <w:trPr>
          <w:trHeight w:val="533"/>
        </w:trPr>
        <w:tc>
          <w:tcPr>
            <w:tcW w:w="9356" w:type="dxa"/>
            <w:shd w:val="clear" w:color="auto" w:fill="auto"/>
            <w:vAlign w:val="center"/>
          </w:tcPr>
          <w:p w14:paraId="030FA040" w14:textId="77777777" w:rsidR="00032DB7" w:rsidRPr="00D72698" w:rsidRDefault="00B12052" w:rsidP="00486580">
            <w:pPr>
              <w:spacing w:line="276" w:lineRule="auto"/>
              <w:jc w:val="both"/>
              <w:rPr>
                <w:rFonts w:asciiTheme="minorHAnsi" w:hAnsiTheme="minorHAnsi" w:cstheme="minorHAnsi"/>
                <w:sz w:val="22"/>
                <w:szCs w:val="22"/>
              </w:rPr>
            </w:pPr>
            <w:r w:rsidRPr="00D72698">
              <w:rPr>
                <w:rFonts w:asciiTheme="minorHAnsi" w:hAnsiTheme="minorHAnsi" w:cstheme="minorHAnsi"/>
                <w:sz w:val="22"/>
                <w:szCs w:val="22"/>
              </w:rPr>
              <w:t xml:space="preserve">La </w:t>
            </w:r>
            <w:r w:rsidR="007A7663" w:rsidRPr="00D72698">
              <w:rPr>
                <w:rFonts w:asciiTheme="minorHAnsi" w:hAnsiTheme="minorHAnsi" w:cstheme="minorHAnsi"/>
                <w:sz w:val="22"/>
                <w:szCs w:val="22"/>
              </w:rPr>
              <w:t xml:space="preserve">FISCALIZACIÓN </w:t>
            </w:r>
            <w:r w:rsidR="00032DB7" w:rsidRPr="00D72698">
              <w:rPr>
                <w:rFonts w:asciiTheme="minorHAnsi" w:hAnsiTheme="minorHAnsi" w:cstheme="minorHAnsi"/>
                <w:sz w:val="22"/>
                <w:szCs w:val="22"/>
              </w:rPr>
              <w:t>estará a cargo de</w:t>
            </w:r>
            <w:r w:rsidR="004E56BE" w:rsidRPr="00D72698">
              <w:rPr>
                <w:rFonts w:asciiTheme="minorHAnsi" w:hAnsiTheme="minorHAnsi" w:cstheme="minorHAnsi"/>
                <w:sz w:val="22"/>
                <w:szCs w:val="22"/>
              </w:rPr>
              <w:t>l</w:t>
            </w:r>
            <w:r w:rsidR="004D0C74" w:rsidRPr="00D72698">
              <w:rPr>
                <w:rFonts w:asciiTheme="minorHAnsi" w:hAnsiTheme="minorHAnsi" w:cstheme="minorHAnsi"/>
                <w:sz w:val="22"/>
                <w:szCs w:val="22"/>
              </w:rPr>
              <w:t xml:space="preserve"> seguimiento, control, verificación, validación y aprobación de</w:t>
            </w:r>
            <w:r w:rsidR="00606C91" w:rsidRPr="00D72698">
              <w:rPr>
                <w:rFonts w:asciiTheme="minorHAnsi" w:hAnsiTheme="minorHAnsi" w:cstheme="minorHAnsi"/>
                <w:sz w:val="22"/>
                <w:szCs w:val="22"/>
              </w:rPr>
              <w:t xml:space="preserve"> todo lo referente al </w:t>
            </w:r>
            <w:r w:rsidR="004D0C74" w:rsidRPr="00D72698">
              <w:rPr>
                <w:rFonts w:asciiTheme="minorHAnsi" w:hAnsiTheme="minorHAnsi" w:cstheme="minorHAnsi"/>
                <w:sz w:val="22"/>
                <w:szCs w:val="22"/>
              </w:rPr>
              <w:t xml:space="preserve">Proyecto </w:t>
            </w:r>
            <w:r w:rsidR="00032DB7" w:rsidRPr="00D72698">
              <w:rPr>
                <w:rFonts w:asciiTheme="minorHAnsi" w:hAnsiTheme="minorHAnsi" w:cstheme="minorHAnsi"/>
                <w:sz w:val="22"/>
                <w:szCs w:val="22"/>
              </w:rPr>
              <w:t xml:space="preserve">mediante un equipo de profesionales cuyo </w:t>
            </w:r>
            <w:r w:rsidR="004E56BE" w:rsidRPr="00D72698">
              <w:rPr>
                <w:rFonts w:asciiTheme="minorHAnsi" w:hAnsiTheme="minorHAnsi" w:cstheme="minorHAnsi"/>
                <w:sz w:val="22"/>
                <w:szCs w:val="22"/>
              </w:rPr>
              <w:t>encargado</w:t>
            </w:r>
            <w:r w:rsidR="00032DB7" w:rsidRPr="00D72698">
              <w:rPr>
                <w:rFonts w:asciiTheme="minorHAnsi" w:hAnsiTheme="minorHAnsi" w:cstheme="minorHAnsi"/>
                <w:sz w:val="22"/>
                <w:szCs w:val="22"/>
              </w:rPr>
              <w:t xml:space="preserve"> </w:t>
            </w:r>
            <w:r w:rsidR="00565B80" w:rsidRPr="00D72698">
              <w:rPr>
                <w:rFonts w:asciiTheme="minorHAnsi" w:hAnsiTheme="minorHAnsi" w:cstheme="minorHAnsi"/>
                <w:sz w:val="22"/>
                <w:szCs w:val="22"/>
              </w:rPr>
              <w:t xml:space="preserve">estará en contacto con </w:t>
            </w:r>
            <w:r w:rsidR="00032DB7" w:rsidRPr="00D72698">
              <w:rPr>
                <w:rFonts w:asciiTheme="minorHAnsi" w:hAnsiTheme="minorHAnsi" w:cstheme="minorHAnsi"/>
                <w:sz w:val="22"/>
                <w:szCs w:val="22"/>
              </w:rPr>
              <w:t xml:space="preserve">YPFB. </w:t>
            </w:r>
          </w:p>
          <w:p w14:paraId="09836110" w14:textId="77777777" w:rsidR="00032DB7" w:rsidRPr="00D72698" w:rsidRDefault="00013710" w:rsidP="005B760E">
            <w:pPr>
              <w:numPr>
                <w:ilvl w:val="0"/>
                <w:numId w:val="33"/>
              </w:numPr>
              <w:spacing w:line="360" w:lineRule="auto"/>
              <w:ind w:left="781"/>
              <w:rPr>
                <w:rFonts w:asciiTheme="minorHAnsi" w:hAnsiTheme="minorHAnsi" w:cstheme="minorHAnsi"/>
                <w:sz w:val="22"/>
                <w:szCs w:val="22"/>
              </w:rPr>
            </w:pPr>
            <w:r w:rsidRPr="00D72698">
              <w:rPr>
                <w:rFonts w:asciiTheme="minorHAnsi" w:hAnsiTheme="minorHAnsi" w:cstheme="minorHAnsi"/>
                <w:sz w:val="22"/>
                <w:szCs w:val="22"/>
              </w:rPr>
              <w:t xml:space="preserve">Las funciones </w:t>
            </w:r>
            <w:r w:rsidR="00565B80" w:rsidRPr="00D72698">
              <w:rPr>
                <w:rFonts w:asciiTheme="minorHAnsi" w:hAnsiTheme="minorHAnsi" w:cstheme="minorHAnsi"/>
                <w:sz w:val="22"/>
                <w:szCs w:val="22"/>
              </w:rPr>
              <w:t>d</w:t>
            </w:r>
            <w:r w:rsidR="004E56BE" w:rsidRPr="00D72698">
              <w:rPr>
                <w:rFonts w:asciiTheme="minorHAnsi" w:hAnsiTheme="minorHAnsi" w:cstheme="minorHAnsi"/>
                <w:sz w:val="22"/>
                <w:szCs w:val="22"/>
              </w:rPr>
              <w:t xml:space="preserve">e </w:t>
            </w:r>
            <w:r w:rsidR="00B12052" w:rsidRPr="00D72698">
              <w:rPr>
                <w:rFonts w:asciiTheme="minorHAnsi" w:hAnsiTheme="minorHAnsi" w:cstheme="minorHAnsi"/>
                <w:sz w:val="22"/>
                <w:szCs w:val="22"/>
              </w:rPr>
              <w:t xml:space="preserve">la </w:t>
            </w:r>
            <w:r w:rsidR="007A7663" w:rsidRPr="00D72698">
              <w:rPr>
                <w:rFonts w:asciiTheme="minorHAnsi" w:hAnsiTheme="minorHAnsi" w:cstheme="minorHAnsi"/>
                <w:sz w:val="22"/>
                <w:szCs w:val="22"/>
              </w:rPr>
              <w:t xml:space="preserve">FISCALIZACIÓN </w:t>
            </w:r>
            <w:r w:rsidR="00032DB7" w:rsidRPr="00D72698">
              <w:rPr>
                <w:rFonts w:asciiTheme="minorHAnsi" w:hAnsiTheme="minorHAnsi" w:cstheme="minorHAnsi"/>
                <w:sz w:val="22"/>
                <w:szCs w:val="22"/>
              </w:rPr>
              <w:t>serán:</w:t>
            </w:r>
          </w:p>
          <w:p w14:paraId="102F63EE" w14:textId="77777777" w:rsidR="00032DB7" w:rsidRPr="00D72698" w:rsidRDefault="007A7663" w:rsidP="005B760E">
            <w:pPr>
              <w:numPr>
                <w:ilvl w:val="1"/>
                <w:numId w:val="33"/>
              </w:numPr>
              <w:spacing w:line="360" w:lineRule="auto"/>
              <w:ind w:left="1206"/>
              <w:rPr>
                <w:rFonts w:asciiTheme="minorHAnsi" w:hAnsiTheme="minorHAnsi" w:cstheme="minorHAnsi"/>
                <w:sz w:val="22"/>
                <w:szCs w:val="22"/>
              </w:rPr>
            </w:pPr>
            <w:r w:rsidRPr="00D72698">
              <w:rPr>
                <w:rFonts w:asciiTheme="minorHAnsi" w:hAnsiTheme="minorHAnsi" w:cstheme="minorHAnsi"/>
                <w:sz w:val="22"/>
                <w:szCs w:val="22"/>
              </w:rPr>
              <w:t>Verificar,</w:t>
            </w:r>
            <w:r w:rsidR="00032DB7" w:rsidRPr="00D72698">
              <w:rPr>
                <w:rFonts w:asciiTheme="minorHAnsi" w:hAnsiTheme="minorHAnsi" w:cstheme="minorHAnsi"/>
                <w:sz w:val="22"/>
                <w:szCs w:val="22"/>
              </w:rPr>
              <w:t xml:space="preserve"> validar</w:t>
            </w:r>
            <w:r w:rsidRPr="00D72698">
              <w:rPr>
                <w:rFonts w:asciiTheme="minorHAnsi" w:hAnsiTheme="minorHAnsi" w:cstheme="minorHAnsi"/>
                <w:sz w:val="22"/>
                <w:szCs w:val="22"/>
              </w:rPr>
              <w:t xml:space="preserve"> y aprobar</w:t>
            </w:r>
            <w:r w:rsidR="00032DB7" w:rsidRPr="00D72698">
              <w:rPr>
                <w:rFonts w:asciiTheme="minorHAnsi" w:hAnsiTheme="minorHAnsi" w:cstheme="minorHAnsi"/>
                <w:sz w:val="22"/>
                <w:szCs w:val="22"/>
              </w:rPr>
              <w:t xml:space="preserve"> los </w:t>
            </w:r>
            <w:r w:rsidR="00C36B2A" w:rsidRPr="00D72698">
              <w:rPr>
                <w:rFonts w:asciiTheme="minorHAnsi" w:hAnsiTheme="minorHAnsi" w:cstheme="minorHAnsi"/>
                <w:sz w:val="22"/>
                <w:szCs w:val="22"/>
              </w:rPr>
              <w:t>entregables, informes de avance y</w:t>
            </w:r>
            <w:r w:rsidR="00032DB7" w:rsidRPr="00D72698">
              <w:rPr>
                <w:rFonts w:asciiTheme="minorHAnsi" w:hAnsiTheme="minorHAnsi" w:cstheme="minorHAnsi"/>
                <w:sz w:val="22"/>
                <w:szCs w:val="22"/>
              </w:rPr>
              <w:t xml:space="preserve"> las modificaciones oportunas en acuerdo con el </w:t>
            </w:r>
            <w:r w:rsidR="003A4BFB" w:rsidRPr="00D72698">
              <w:rPr>
                <w:rFonts w:asciiTheme="minorHAnsi" w:hAnsiTheme="minorHAnsi" w:cstheme="minorHAnsi"/>
                <w:sz w:val="22"/>
                <w:szCs w:val="22"/>
              </w:rPr>
              <w:t>Gerente del Contratante</w:t>
            </w:r>
            <w:r w:rsidR="00032DB7" w:rsidRPr="00D72698">
              <w:rPr>
                <w:rFonts w:asciiTheme="minorHAnsi" w:hAnsiTheme="minorHAnsi" w:cstheme="minorHAnsi"/>
                <w:sz w:val="22"/>
                <w:szCs w:val="22"/>
              </w:rPr>
              <w:t>.</w:t>
            </w:r>
          </w:p>
          <w:p w14:paraId="05196604" w14:textId="77777777" w:rsidR="00032DB7" w:rsidRPr="00D72698" w:rsidRDefault="00032DB7" w:rsidP="005B760E">
            <w:pPr>
              <w:numPr>
                <w:ilvl w:val="1"/>
                <w:numId w:val="33"/>
              </w:numPr>
              <w:spacing w:line="360" w:lineRule="auto"/>
              <w:ind w:left="1206"/>
              <w:rPr>
                <w:rFonts w:asciiTheme="minorHAnsi" w:hAnsiTheme="minorHAnsi" w:cstheme="minorHAnsi"/>
                <w:sz w:val="22"/>
                <w:szCs w:val="22"/>
              </w:rPr>
            </w:pPr>
            <w:r w:rsidRPr="00D72698">
              <w:rPr>
                <w:rFonts w:asciiTheme="minorHAnsi" w:hAnsiTheme="minorHAnsi" w:cstheme="minorHAnsi"/>
                <w:sz w:val="22"/>
                <w:szCs w:val="22"/>
              </w:rPr>
              <w:t>Generar reportes, informes sobre operaciones presentados a YPFB y el informe final a instancias superiores.</w:t>
            </w:r>
          </w:p>
          <w:p w14:paraId="3A6B5366" w14:textId="77777777" w:rsidR="00032DB7" w:rsidRPr="00D72698" w:rsidRDefault="00032DB7" w:rsidP="00C36B2A">
            <w:pPr>
              <w:numPr>
                <w:ilvl w:val="1"/>
                <w:numId w:val="33"/>
              </w:numPr>
              <w:spacing w:line="360" w:lineRule="auto"/>
              <w:ind w:left="1206"/>
              <w:rPr>
                <w:rFonts w:asciiTheme="minorHAnsi" w:hAnsiTheme="minorHAnsi" w:cstheme="minorHAnsi"/>
                <w:b/>
                <w:color w:val="000000"/>
                <w:sz w:val="22"/>
                <w:szCs w:val="22"/>
              </w:rPr>
            </w:pPr>
            <w:r w:rsidRPr="00D72698">
              <w:rPr>
                <w:rFonts w:asciiTheme="minorHAnsi" w:hAnsiTheme="minorHAnsi" w:cstheme="minorHAnsi"/>
                <w:sz w:val="22"/>
                <w:szCs w:val="22"/>
              </w:rPr>
              <w:t>Realizar el informe en el cual recomiende el pago</w:t>
            </w:r>
            <w:r w:rsidR="007A7663" w:rsidRPr="00D72698">
              <w:rPr>
                <w:rFonts w:asciiTheme="minorHAnsi" w:hAnsiTheme="minorHAnsi" w:cstheme="minorHAnsi"/>
                <w:sz w:val="22"/>
                <w:szCs w:val="22"/>
              </w:rPr>
              <w:t xml:space="preserve"> según el avance del proyecto</w:t>
            </w:r>
            <w:r w:rsidRPr="00D72698">
              <w:rPr>
                <w:rFonts w:asciiTheme="minorHAnsi" w:hAnsiTheme="minorHAnsi" w:cstheme="minorHAnsi"/>
                <w:sz w:val="22"/>
                <w:szCs w:val="22"/>
              </w:rPr>
              <w:t>.</w:t>
            </w:r>
          </w:p>
          <w:p w14:paraId="426B4B21" w14:textId="77777777"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Emitir conformidad a los requerimientos de pago del Contratista;</w:t>
            </w:r>
          </w:p>
          <w:p w14:paraId="292E15B2" w14:textId="77777777"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Evaluar y presentar los informes sobre costos, programación y garantía de calidad del proyecto;</w:t>
            </w:r>
          </w:p>
          <w:p w14:paraId="680305EF" w14:textId="77777777" w:rsidR="00C36B2A" w:rsidRPr="00064188" w:rsidRDefault="00C36B2A" w:rsidP="00C36B2A">
            <w:pPr>
              <w:numPr>
                <w:ilvl w:val="1"/>
                <w:numId w:val="33"/>
              </w:numPr>
              <w:spacing w:line="360" w:lineRule="auto"/>
              <w:ind w:left="1206"/>
              <w:rPr>
                <w:rFonts w:asciiTheme="minorHAnsi" w:hAnsiTheme="minorHAnsi" w:cstheme="minorHAnsi"/>
                <w:color w:val="000000"/>
                <w:sz w:val="22"/>
                <w:szCs w:val="22"/>
              </w:rPr>
            </w:pPr>
            <w:r w:rsidRPr="00064188">
              <w:rPr>
                <w:rFonts w:asciiTheme="minorHAnsi" w:hAnsiTheme="minorHAnsi" w:cstheme="minorHAnsi"/>
                <w:color w:val="000000"/>
                <w:sz w:val="22"/>
                <w:szCs w:val="22"/>
              </w:rPr>
              <w:t xml:space="preserve">Asegurar la </w:t>
            </w:r>
            <w:r w:rsidR="00064188">
              <w:rPr>
                <w:rFonts w:asciiTheme="minorHAnsi" w:hAnsiTheme="minorHAnsi" w:cstheme="minorHAnsi"/>
                <w:color w:val="000000"/>
                <w:sz w:val="22"/>
                <w:szCs w:val="22"/>
              </w:rPr>
              <w:t>integración de las unidades de remoción de mercurio con las plantas</w:t>
            </w:r>
            <w:r w:rsidRPr="00064188">
              <w:rPr>
                <w:rFonts w:asciiTheme="minorHAnsi" w:hAnsiTheme="minorHAnsi" w:cstheme="minorHAnsi"/>
                <w:color w:val="000000"/>
                <w:sz w:val="22"/>
                <w:szCs w:val="22"/>
              </w:rPr>
              <w:t xml:space="preserve"> durante las fases de diseño y construcción del proyecto;</w:t>
            </w:r>
          </w:p>
          <w:p w14:paraId="57078B79" w14:textId="77777777"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Proporcionar la supervisión general y seguimiento a los programas y procedimientos de salud, seguridad y medio ambiente, incluidas las medidas de prevención, mitigación y control ambiental.</w:t>
            </w:r>
          </w:p>
          <w:p w14:paraId="577E7F24" w14:textId="77777777"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Realizar el control de calidad en obra a los procesos de montaje, soldadura, pintado, aislación, pruebas hidráulicas, etc.;</w:t>
            </w:r>
          </w:p>
          <w:p w14:paraId="2AE06E48" w14:textId="77777777"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Emitir Infor</w:t>
            </w:r>
            <w:r w:rsidR="0060305B">
              <w:rPr>
                <w:rFonts w:asciiTheme="minorHAnsi" w:hAnsiTheme="minorHAnsi" w:cstheme="minorHAnsi"/>
                <w:color w:val="000000"/>
                <w:sz w:val="22"/>
                <w:szCs w:val="22"/>
              </w:rPr>
              <w:t xml:space="preserve">mes </w:t>
            </w:r>
            <w:r w:rsidR="00FF3678">
              <w:rPr>
                <w:rFonts w:asciiTheme="minorHAnsi" w:hAnsiTheme="minorHAnsi" w:cstheme="minorHAnsi"/>
                <w:color w:val="000000"/>
                <w:sz w:val="22"/>
                <w:szCs w:val="22"/>
              </w:rPr>
              <w:t>para la suscripción de</w:t>
            </w:r>
            <w:r w:rsidR="0060305B">
              <w:rPr>
                <w:rFonts w:asciiTheme="minorHAnsi" w:hAnsiTheme="minorHAnsi" w:cstheme="minorHAnsi"/>
                <w:color w:val="000000"/>
                <w:sz w:val="22"/>
                <w:szCs w:val="22"/>
              </w:rPr>
              <w:t xml:space="preserve"> Adendas,</w:t>
            </w:r>
            <w:r w:rsidRPr="00D72698">
              <w:rPr>
                <w:rFonts w:asciiTheme="minorHAnsi" w:hAnsiTheme="minorHAnsi" w:cstheme="minorHAnsi"/>
                <w:color w:val="000000"/>
                <w:sz w:val="22"/>
                <w:szCs w:val="22"/>
              </w:rPr>
              <w:t xml:space="preserve"> Órdenes de Cambio</w:t>
            </w:r>
            <w:r w:rsidR="0060305B">
              <w:rPr>
                <w:rFonts w:asciiTheme="minorHAnsi" w:hAnsiTheme="minorHAnsi" w:cstheme="minorHAnsi"/>
                <w:color w:val="000000"/>
                <w:sz w:val="22"/>
                <w:szCs w:val="22"/>
              </w:rPr>
              <w:t xml:space="preserve"> y contratos modificatorios</w:t>
            </w:r>
            <w:r w:rsidRPr="00D72698">
              <w:rPr>
                <w:rFonts w:asciiTheme="minorHAnsi" w:hAnsiTheme="minorHAnsi" w:cstheme="minorHAnsi"/>
                <w:color w:val="000000"/>
                <w:sz w:val="22"/>
                <w:szCs w:val="22"/>
              </w:rPr>
              <w:t>;</w:t>
            </w:r>
          </w:p>
          <w:p w14:paraId="7EF390B3" w14:textId="77777777"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Fiscalizar los aspectos de Comisionado y entrega de las unidades de remoción;</w:t>
            </w:r>
          </w:p>
          <w:p w14:paraId="61032D58" w14:textId="77777777"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Asesorar durante la Puesta en Marcha de las unidades al CONTRATANTE</w:t>
            </w:r>
          </w:p>
          <w:p w14:paraId="51EF6ECC" w14:textId="77777777"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Asesorar durante la Prueba de Desempeño de las unidades al CONTRATANTE; y</w:t>
            </w:r>
          </w:p>
          <w:p w14:paraId="697A5C2D" w14:textId="77777777"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Otras establecidas y/o relacionadas al presente Contrato.</w:t>
            </w:r>
          </w:p>
        </w:tc>
      </w:tr>
      <w:tr w:rsidR="00565B80" w:rsidRPr="00C6790A" w14:paraId="236BDDBC" w14:textId="77777777" w:rsidTr="000A6242">
        <w:trPr>
          <w:trHeight w:val="533"/>
        </w:trPr>
        <w:tc>
          <w:tcPr>
            <w:tcW w:w="9356" w:type="dxa"/>
            <w:shd w:val="clear" w:color="auto" w:fill="9CC2E5" w:themeFill="accent1" w:themeFillTint="99"/>
            <w:vAlign w:val="center"/>
          </w:tcPr>
          <w:p w14:paraId="295B0216" w14:textId="77777777" w:rsidR="00565B80" w:rsidRPr="006F3575" w:rsidRDefault="00445B05" w:rsidP="00CA2F23">
            <w:pPr>
              <w:pStyle w:val="Prrafodelista"/>
              <w:numPr>
                <w:ilvl w:val="1"/>
                <w:numId w:val="1"/>
              </w:numPr>
              <w:rPr>
                <w:rFonts w:asciiTheme="minorHAnsi" w:hAnsiTheme="minorHAnsi" w:cstheme="minorHAnsi"/>
                <w:b/>
                <w:bCs/>
                <w:sz w:val="22"/>
                <w:szCs w:val="22"/>
                <w:lang w:val="es-BO" w:eastAsia="es-BO"/>
              </w:rPr>
            </w:pPr>
            <w:r w:rsidRPr="006F3575">
              <w:rPr>
                <w:rFonts w:asciiTheme="minorHAnsi" w:hAnsiTheme="minorHAnsi" w:cstheme="minorHAnsi"/>
                <w:b/>
                <w:bCs/>
                <w:sz w:val="22"/>
                <w:szCs w:val="22"/>
                <w:lang w:val="es-BO" w:eastAsia="es-BO"/>
              </w:rPr>
              <w:t>GERENTE DEL CONTRATANTE</w:t>
            </w:r>
          </w:p>
        </w:tc>
      </w:tr>
      <w:tr w:rsidR="00565B80" w:rsidRPr="00C6790A" w14:paraId="24D910B2" w14:textId="77777777" w:rsidTr="00565B80">
        <w:trPr>
          <w:trHeight w:val="533"/>
        </w:trPr>
        <w:tc>
          <w:tcPr>
            <w:tcW w:w="9356" w:type="dxa"/>
            <w:shd w:val="clear" w:color="auto" w:fill="auto"/>
            <w:vAlign w:val="center"/>
          </w:tcPr>
          <w:p w14:paraId="7C2643AB" w14:textId="77777777" w:rsidR="0093038B" w:rsidRPr="007A7663" w:rsidRDefault="0093038B" w:rsidP="0093038B">
            <w:p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Las funciones del Gerente del Contratante serán:</w:t>
            </w:r>
          </w:p>
          <w:p w14:paraId="62FEF72C" w14:textId="77777777" w:rsidR="0093038B" w:rsidRPr="007A7663" w:rsidRDefault="0093038B" w:rsidP="00787593">
            <w:pPr>
              <w:pStyle w:val="Prrafodelista"/>
              <w:numPr>
                <w:ilvl w:val="0"/>
                <w:numId w:val="73"/>
              </w:num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Realiza</w:t>
            </w:r>
            <w:r w:rsidR="0060305B">
              <w:rPr>
                <w:rFonts w:asciiTheme="minorHAnsi" w:hAnsiTheme="minorHAnsi" w:cstheme="minorHAnsi"/>
                <w:sz w:val="22"/>
                <w:szCs w:val="22"/>
                <w:lang w:eastAsia="es-BO"/>
              </w:rPr>
              <w:t>r las actividades de seguimiento</w:t>
            </w:r>
            <w:r w:rsidRPr="007A7663">
              <w:rPr>
                <w:rFonts w:asciiTheme="minorHAnsi" w:hAnsiTheme="minorHAnsi" w:cstheme="minorHAnsi"/>
                <w:sz w:val="22"/>
                <w:szCs w:val="22"/>
                <w:lang w:eastAsia="es-BO"/>
              </w:rPr>
              <w:t xml:space="preserve"> y monitoreo del Proyecto y las Obras en coordinación con </w:t>
            </w:r>
            <w:r w:rsidR="007A7663" w:rsidRPr="007A7663">
              <w:rPr>
                <w:rFonts w:asciiTheme="minorHAnsi" w:hAnsiTheme="minorHAnsi" w:cstheme="minorHAnsi"/>
                <w:bCs/>
                <w:sz w:val="22"/>
                <w:szCs w:val="22"/>
                <w:lang w:eastAsia="es-BO"/>
              </w:rPr>
              <w:t xml:space="preserve">la </w:t>
            </w:r>
            <w:r w:rsidR="007A7663" w:rsidRPr="007A7663">
              <w:rPr>
                <w:rFonts w:asciiTheme="minorHAnsi" w:hAnsiTheme="minorHAnsi" w:cstheme="minorHAnsi"/>
                <w:sz w:val="22"/>
                <w:szCs w:val="22"/>
                <w:lang w:val="es-BO" w:eastAsia="es-BO"/>
              </w:rPr>
              <w:t>FISCALIZACIÓN</w:t>
            </w:r>
            <w:r w:rsidRPr="007A7663">
              <w:rPr>
                <w:rFonts w:asciiTheme="minorHAnsi" w:hAnsiTheme="minorHAnsi" w:cstheme="minorHAnsi"/>
                <w:sz w:val="22"/>
                <w:szCs w:val="22"/>
                <w:lang w:eastAsia="es-BO"/>
              </w:rPr>
              <w:t>, dentro los plazos requeridos por el Contratista.</w:t>
            </w:r>
          </w:p>
          <w:p w14:paraId="6A5D3D28" w14:textId="77777777" w:rsidR="00C36B2A" w:rsidRDefault="00C36B2A" w:rsidP="00787593">
            <w:pPr>
              <w:pStyle w:val="Prrafodelista"/>
              <w:numPr>
                <w:ilvl w:val="0"/>
                <w:numId w:val="73"/>
              </w:numPr>
              <w:spacing w:line="360" w:lineRule="auto"/>
              <w:jc w:val="both"/>
              <w:rPr>
                <w:rFonts w:asciiTheme="minorHAnsi" w:hAnsiTheme="minorHAnsi" w:cstheme="minorHAnsi"/>
                <w:sz w:val="22"/>
                <w:szCs w:val="22"/>
                <w:lang w:eastAsia="es-BO"/>
              </w:rPr>
            </w:pPr>
            <w:r w:rsidRPr="00C36B2A">
              <w:rPr>
                <w:rFonts w:asciiTheme="minorHAnsi" w:hAnsiTheme="minorHAnsi" w:cstheme="minorHAnsi"/>
                <w:sz w:val="22"/>
                <w:szCs w:val="22"/>
                <w:lang w:val="es-BO" w:eastAsia="es-BO"/>
              </w:rPr>
              <w:t xml:space="preserve">Impartir instrucciones al </w:t>
            </w:r>
            <w:r w:rsidR="0040180B" w:rsidRPr="00C36B2A">
              <w:rPr>
                <w:rFonts w:asciiTheme="minorHAnsi" w:hAnsiTheme="minorHAnsi" w:cstheme="minorHAnsi"/>
                <w:sz w:val="22"/>
                <w:szCs w:val="22"/>
                <w:lang w:val="es-BO" w:eastAsia="es-BO"/>
              </w:rPr>
              <w:t xml:space="preserve">CONTRATISTA </w:t>
            </w:r>
            <w:r w:rsidRPr="00C36B2A">
              <w:rPr>
                <w:rFonts w:asciiTheme="minorHAnsi" w:hAnsiTheme="minorHAnsi" w:cstheme="minorHAnsi"/>
                <w:sz w:val="22"/>
                <w:szCs w:val="22"/>
                <w:lang w:val="es-BO" w:eastAsia="es-BO"/>
              </w:rPr>
              <w:t>de acuerdo con el Contrato</w:t>
            </w:r>
          </w:p>
          <w:p w14:paraId="16001022" w14:textId="77777777" w:rsidR="0093038B" w:rsidRPr="007A7663" w:rsidRDefault="0093038B" w:rsidP="00787593">
            <w:pPr>
              <w:pStyle w:val="Prrafodelista"/>
              <w:numPr>
                <w:ilvl w:val="0"/>
                <w:numId w:val="73"/>
              </w:num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 xml:space="preserve">Coordinar cambios y sugerencias con el </w:t>
            </w:r>
            <w:r w:rsidR="007A7663" w:rsidRPr="007A7663">
              <w:rPr>
                <w:rFonts w:asciiTheme="minorHAnsi" w:hAnsiTheme="minorHAnsi" w:cstheme="minorHAnsi"/>
                <w:sz w:val="22"/>
                <w:szCs w:val="22"/>
                <w:lang w:eastAsia="es-BO"/>
              </w:rPr>
              <w:t xml:space="preserve">CONTRATISTA </w:t>
            </w:r>
            <w:r w:rsidRPr="007A7663">
              <w:rPr>
                <w:rFonts w:asciiTheme="minorHAnsi" w:hAnsiTheme="minorHAnsi" w:cstheme="minorHAnsi"/>
                <w:sz w:val="22"/>
                <w:szCs w:val="22"/>
                <w:lang w:eastAsia="es-BO"/>
              </w:rPr>
              <w:t>de acuerdo con el Contrato.</w:t>
            </w:r>
          </w:p>
          <w:p w14:paraId="1B77B1B5" w14:textId="77777777" w:rsidR="0093038B" w:rsidRPr="007A7663" w:rsidRDefault="0093038B" w:rsidP="00787593">
            <w:pPr>
              <w:pStyle w:val="Prrafodelista"/>
              <w:numPr>
                <w:ilvl w:val="0"/>
                <w:numId w:val="73"/>
              </w:num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Llevar el control directo de la vigencia y validez de las garantías, en cuanto al plazo, monto ex</w:t>
            </w:r>
            <w:r w:rsidR="00255BD3" w:rsidRPr="007A7663">
              <w:rPr>
                <w:rFonts w:asciiTheme="minorHAnsi" w:hAnsiTheme="minorHAnsi" w:cstheme="minorHAnsi"/>
                <w:sz w:val="22"/>
                <w:szCs w:val="22"/>
                <w:lang w:eastAsia="es-BO"/>
              </w:rPr>
              <w:t>igido, a efectos solicitar al Co</w:t>
            </w:r>
            <w:r w:rsidRPr="007A7663">
              <w:rPr>
                <w:rFonts w:asciiTheme="minorHAnsi" w:hAnsiTheme="minorHAnsi" w:cstheme="minorHAnsi"/>
                <w:sz w:val="22"/>
                <w:szCs w:val="22"/>
                <w:lang w:eastAsia="es-BO"/>
              </w:rPr>
              <w:t>ntratante su ejecución.</w:t>
            </w:r>
          </w:p>
          <w:p w14:paraId="59E93FEC" w14:textId="77777777" w:rsidR="0093038B" w:rsidRPr="007A7663" w:rsidRDefault="0093038B" w:rsidP="00787593">
            <w:pPr>
              <w:pStyle w:val="Prrafodelista"/>
              <w:numPr>
                <w:ilvl w:val="0"/>
                <w:numId w:val="73"/>
              </w:num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Velar por la ejecución y cumplimiento de cada una de las cláusulas del Contrato.</w:t>
            </w:r>
          </w:p>
          <w:p w14:paraId="64463266" w14:textId="77777777" w:rsidR="0093038B" w:rsidRPr="007A7663" w:rsidRDefault="0093038B" w:rsidP="00787593">
            <w:pPr>
              <w:pStyle w:val="Prrafodelista"/>
              <w:numPr>
                <w:ilvl w:val="0"/>
                <w:numId w:val="73"/>
              </w:num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Representar y actuar por cuenta del Contratante.</w:t>
            </w:r>
          </w:p>
          <w:p w14:paraId="740861F2" w14:textId="77777777" w:rsidR="004B639D" w:rsidRPr="007A7663" w:rsidRDefault="004B639D" w:rsidP="00787593">
            <w:pPr>
              <w:pStyle w:val="Prrafodelista"/>
              <w:numPr>
                <w:ilvl w:val="0"/>
                <w:numId w:val="73"/>
              </w:num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Emitir la Orden de Proceder</w:t>
            </w:r>
          </w:p>
          <w:p w14:paraId="00A27A87" w14:textId="77777777" w:rsidR="00565B80" w:rsidRPr="007A7663" w:rsidRDefault="00E96075" w:rsidP="00C36B2A">
            <w:p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 xml:space="preserve">El </w:t>
            </w:r>
            <w:r w:rsidR="00C36B2A">
              <w:rPr>
                <w:rFonts w:asciiTheme="minorHAnsi" w:hAnsiTheme="minorHAnsi" w:cstheme="minorHAnsi"/>
                <w:sz w:val="22"/>
                <w:szCs w:val="22"/>
                <w:lang w:eastAsia="es-BO"/>
              </w:rPr>
              <w:t xml:space="preserve">Gerente del </w:t>
            </w:r>
            <w:r w:rsidRPr="007A7663">
              <w:rPr>
                <w:rFonts w:asciiTheme="minorHAnsi" w:hAnsiTheme="minorHAnsi" w:cstheme="minorHAnsi"/>
                <w:sz w:val="22"/>
                <w:szCs w:val="22"/>
                <w:lang w:eastAsia="es-BO"/>
              </w:rPr>
              <w:t xml:space="preserve">CONTRATANTE designara a </w:t>
            </w:r>
            <w:r w:rsidR="0060305B">
              <w:rPr>
                <w:rFonts w:asciiTheme="minorHAnsi" w:hAnsiTheme="minorHAnsi" w:cstheme="minorHAnsi"/>
                <w:sz w:val="22"/>
                <w:szCs w:val="22"/>
                <w:lang w:eastAsia="es-BO"/>
              </w:rPr>
              <w:t xml:space="preserve">un </w:t>
            </w:r>
            <w:r w:rsidR="007A7663" w:rsidRPr="007A7663">
              <w:rPr>
                <w:rFonts w:asciiTheme="minorHAnsi" w:hAnsiTheme="minorHAnsi" w:cstheme="minorHAnsi"/>
                <w:bCs/>
                <w:sz w:val="22"/>
                <w:szCs w:val="22"/>
                <w:lang w:eastAsia="es-BO"/>
              </w:rPr>
              <w:t>Equipo técnico</w:t>
            </w:r>
            <w:r w:rsidRPr="007A7663">
              <w:rPr>
                <w:rFonts w:asciiTheme="minorHAnsi" w:hAnsiTheme="minorHAnsi" w:cstheme="minorHAnsi"/>
                <w:sz w:val="22"/>
                <w:szCs w:val="22"/>
                <w:lang w:eastAsia="es-BO"/>
              </w:rPr>
              <w:t>, para realizar el seguimiento del mismo</w:t>
            </w:r>
            <w:r w:rsidR="00565B80" w:rsidRPr="007A7663">
              <w:rPr>
                <w:rFonts w:asciiTheme="minorHAnsi" w:hAnsiTheme="minorHAnsi" w:cstheme="minorHAnsi"/>
                <w:sz w:val="22"/>
                <w:szCs w:val="22"/>
                <w:lang w:eastAsia="es-BO"/>
              </w:rPr>
              <w:t>.</w:t>
            </w:r>
            <w:r w:rsidR="00C36B2A">
              <w:rPr>
                <w:rFonts w:asciiTheme="minorHAnsi" w:hAnsiTheme="minorHAnsi" w:cstheme="minorHAnsi"/>
                <w:sz w:val="22"/>
                <w:szCs w:val="22"/>
                <w:lang w:eastAsia="es-BO"/>
              </w:rPr>
              <w:t xml:space="preserve"> </w:t>
            </w:r>
            <w:r w:rsidR="00565B80" w:rsidRPr="007A7663">
              <w:rPr>
                <w:rFonts w:asciiTheme="minorHAnsi" w:hAnsiTheme="minorHAnsi" w:cstheme="minorHAnsi"/>
                <w:sz w:val="22"/>
                <w:szCs w:val="22"/>
              </w:rPr>
              <w:t>Las funciones del</w:t>
            </w:r>
            <w:r w:rsidR="00AC0CB8" w:rsidRPr="007A7663">
              <w:rPr>
                <w:rFonts w:asciiTheme="minorHAnsi" w:hAnsiTheme="minorHAnsi" w:cstheme="minorHAnsi"/>
                <w:sz w:val="22"/>
                <w:szCs w:val="22"/>
              </w:rPr>
              <w:t xml:space="preserve"> </w:t>
            </w:r>
            <w:r w:rsidR="007A7663" w:rsidRPr="007A7663">
              <w:rPr>
                <w:rFonts w:asciiTheme="minorHAnsi" w:hAnsiTheme="minorHAnsi" w:cstheme="minorHAnsi"/>
                <w:bCs/>
                <w:sz w:val="22"/>
                <w:szCs w:val="22"/>
                <w:lang w:eastAsia="es-BO"/>
              </w:rPr>
              <w:t xml:space="preserve">Equipo técnico </w:t>
            </w:r>
            <w:r w:rsidR="00AC0CB8" w:rsidRPr="007A7663">
              <w:rPr>
                <w:rFonts w:asciiTheme="minorHAnsi" w:hAnsiTheme="minorHAnsi" w:cstheme="minorHAnsi"/>
                <w:sz w:val="22"/>
                <w:szCs w:val="22"/>
              </w:rPr>
              <w:t>designado</w:t>
            </w:r>
            <w:r w:rsidR="00565B80" w:rsidRPr="007A7663">
              <w:rPr>
                <w:rFonts w:asciiTheme="minorHAnsi" w:hAnsiTheme="minorHAnsi" w:cstheme="minorHAnsi"/>
                <w:sz w:val="22"/>
                <w:szCs w:val="22"/>
              </w:rPr>
              <w:t xml:space="preserve"> para </w:t>
            </w:r>
            <w:r w:rsidR="00AC0CB8" w:rsidRPr="007A7663">
              <w:rPr>
                <w:rFonts w:asciiTheme="minorHAnsi" w:hAnsiTheme="minorHAnsi" w:cstheme="minorHAnsi"/>
                <w:sz w:val="22"/>
                <w:szCs w:val="22"/>
              </w:rPr>
              <w:t>el proyecto</w:t>
            </w:r>
            <w:r w:rsidR="00565B80" w:rsidRPr="007A7663">
              <w:rPr>
                <w:rFonts w:asciiTheme="minorHAnsi" w:hAnsiTheme="minorHAnsi" w:cstheme="minorHAnsi"/>
                <w:sz w:val="22"/>
                <w:szCs w:val="22"/>
              </w:rPr>
              <w:t xml:space="preserve"> serán:</w:t>
            </w:r>
          </w:p>
          <w:p w14:paraId="74433906" w14:textId="77777777" w:rsidR="00565B80" w:rsidRPr="006F3575" w:rsidRDefault="00565B80" w:rsidP="00787593">
            <w:pPr>
              <w:numPr>
                <w:ilvl w:val="0"/>
                <w:numId w:val="78"/>
              </w:numPr>
              <w:spacing w:line="360" w:lineRule="auto"/>
              <w:rPr>
                <w:rFonts w:asciiTheme="minorHAnsi" w:hAnsiTheme="minorHAnsi" w:cstheme="minorHAnsi"/>
                <w:sz w:val="22"/>
                <w:szCs w:val="22"/>
              </w:rPr>
            </w:pPr>
            <w:r w:rsidRPr="006F3575">
              <w:rPr>
                <w:rFonts w:asciiTheme="minorHAnsi" w:hAnsiTheme="minorHAnsi" w:cstheme="minorHAnsi"/>
                <w:sz w:val="22"/>
                <w:szCs w:val="22"/>
              </w:rPr>
              <w:t xml:space="preserve">Coordinar reuniones con </w:t>
            </w:r>
            <w:r w:rsidR="003117A6" w:rsidRPr="006F3575">
              <w:rPr>
                <w:rFonts w:asciiTheme="minorHAnsi" w:hAnsiTheme="minorHAnsi" w:cstheme="minorHAnsi"/>
                <w:sz w:val="22"/>
                <w:szCs w:val="22"/>
              </w:rPr>
              <w:t>la FISCALIZACIÓN</w:t>
            </w:r>
            <w:r w:rsidRPr="006F3575">
              <w:rPr>
                <w:rFonts w:asciiTheme="minorHAnsi" w:hAnsiTheme="minorHAnsi" w:cstheme="minorHAnsi"/>
                <w:sz w:val="22"/>
                <w:szCs w:val="22"/>
              </w:rPr>
              <w:t>.</w:t>
            </w:r>
          </w:p>
          <w:p w14:paraId="51EF8CEC" w14:textId="77777777" w:rsidR="00742F18" w:rsidRPr="006F3575" w:rsidRDefault="00742F18" w:rsidP="00787593">
            <w:pPr>
              <w:numPr>
                <w:ilvl w:val="0"/>
                <w:numId w:val="78"/>
              </w:numPr>
              <w:spacing w:line="360" w:lineRule="auto"/>
              <w:rPr>
                <w:rFonts w:asciiTheme="minorHAnsi" w:hAnsiTheme="minorHAnsi" w:cstheme="minorHAnsi"/>
                <w:sz w:val="22"/>
                <w:szCs w:val="22"/>
              </w:rPr>
            </w:pPr>
            <w:r w:rsidRPr="006F3575">
              <w:rPr>
                <w:rFonts w:asciiTheme="minorHAnsi" w:hAnsiTheme="minorHAnsi" w:cstheme="minorHAnsi"/>
                <w:sz w:val="22"/>
                <w:szCs w:val="22"/>
              </w:rPr>
              <w:t>Establecer la comunicación oficial entre las partes del Proyecto</w:t>
            </w:r>
          </w:p>
          <w:p w14:paraId="6DFE14C5" w14:textId="77777777" w:rsidR="00827582" w:rsidRPr="006F3575" w:rsidRDefault="00827582" w:rsidP="00787593">
            <w:pPr>
              <w:pStyle w:val="Prrafodelista"/>
              <w:numPr>
                <w:ilvl w:val="0"/>
                <w:numId w:val="78"/>
              </w:numPr>
              <w:spacing w:line="360" w:lineRule="auto"/>
              <w:rPr>
                <w:rFonts w:asciiTheme="minorHAnsi" w:hAnsiTheme="minorHAnsi" w:cstheme="minorHAnsi"/>
                <w:sz w:val="22"/>
                <w:szCs w:val="22"/>
              </w:rPr>
            </w:pPr>
            <w:r w:rsidRPr="006F3575">
              <w:rPr>
                <w:rFonts w:asciiTheme="minorHAnsi" w:hAnsiTheme="minorHAnsi" w:cstheme="minorHAnsi"/>
                <w:sz w:val="22"/>
                <w:szCs w:val="22"/>
              </w:rPr>
              <w:t>Realizar el seguimiento a las actividades del cronograma.</w:t>
            </w:r>
          </w:p>
          <w:p w14:paraId="476FBE01" w14:textId="77777777" w:rsidR="00933F38" w:rsidRPr="007A7663" w:rsidRDefault="003117A6" w:rsidP="00787593">
            <w:pPr>
              <w:numPr>
                <w:ilvl w:val="0"/>
                <w:numId w:val="78"/>
              </w:numPr>
              <w:spacing w:line="360" w:lineRule="auto"/>
              <w:rPr>
                <w:rFonts w:asciiTheme="minorHAnsi" w:hAnsiTheme="minorHAnsi" w:cstheme="minorHAnsi"/>
                <w:sz w:val="22"/>
                <w:szCs w:val="22"/>
              </w:rPr>
            </w:pPr>
            <w:r>
              <w:rPr>
                <w:rFonts w:asciiTheme="minorHAnsi" w:hAnsiTheme="minorHAnsi" w:cstheme="minorHAnsi"/>
                <w:sz w:val="22"/>
                <w:szCs w:val="22"/>
              </w:rPr>
              <w:t>Verificar el cumplimiento de actividades y entregables del proyecto, en coordinación con la FISCALIZACION.</w:t>
            </w:r>
          </w:p>
        </w:tc>
      </w:tr>
      <w:tr w:rsidR="00032DB7" w:rsidRPr="00C6790A" w14:paraId="711CB864" w14:textId="77777777" w:rsidTr="000A6242">
        <w:trPr>
          <w:trHeight w:val="533"/>
        </w:trPr>
        <w:tc>
          <w:tcPr>
            <w:tcW w:w="9356" w:type="dxa"/>
            <w:shd w:val="clear" w:color="auto" w:fill="9CC2E5" w:themeFill="accent1" w:themeFillTint="99"/>
            <w:vAlign w:val="center"/>
          </w:tcPr>
          <w:p w14:paraId="36623875" w14:textId="77777777" w:rsidR="00032DB7" w:rsidRPr="000A6242" w:rsidRDefault="00032DB7" w:rsidP="00CA2F23">
            <w:pPr>
              <w:pStyle w:val="Prrafodelista"/>
              <w:numPr>
                <w:ilvl w:val="1"/>
                <w:numId w:val="1"/>
              </w:numPr>
              <w:rPr>
                <w:rFonts w:asciiTheme="minorHAnsi" w:hAnsiTheme="minorHAnsi" w:cstheme="minorHAnsi"/>
                <w:b/>
                <w:color w:val="000000"/>
                <w:sz w:val="22"/>
                <w:szCs w:val="22"/>
              </w:rPr>
            </w:pPr>
            <w:r w:rsidRPr="008A586F">
              <w:rPr>
                <w:rFonts w:asciiTheme="minorHAnsi" w:hAnsiTheme="minorHAnsi" w:cstheme="minorHAnsi"/>
                <w:b/>
                <w:bCs/>
                <w:sz w:val="22"/>
                <w:szCs w:val="22"/>
                <w:lang w:val="es-BO" w:eastAsia="es-BO"/>
              </w:rPr>
              <w:t>CONFIDENCIALIDAD DE LA INFORMACIÓN.</w:t>
            </w:r>
          </w:p>
        </w:tc>
      </w:tr>
      <w:tr w:rsidR="00032DB7" w:rsidRPr="00C6790A" w14:paraId="677712CF" w14:textId="77777777" w:rsidTr="00032DB7">
        <w:trPr>
          <w:trHeight w:val="533"/>
        </w:trPr>
        <w:tc>
          <w:tcPr>
            <w:tcW w:w="9356" w:type="dxa"/>
            <w:shd w:val="clear" w:color="auto" w:fill="auto"/>
            <w:vAlign w:val="center"/>
          </w:tcPr>
          <w:p w14:paraId="75DAD700" w14:textId="77777777" w:rsidR="00565B80" w:rsidRPr="00032DB7" w:rsidRDefault="00032DB7" w:rsidP="00FE1C65">
            <w:pPr>
              <w:spacing w:line="360" w:lineRule="auto"/>
              <w:ind w:right="214"/>
              <w:jc w:val="both"/>
              <w:rPr>
                <w:rFonts w:asciiTheme="minorHAnsi" w:hAnsiTheme="minorHAnsi" w:cstheme="minorHAnsi"/>
                <w:sz w:val="22"/>
                <w:szCs w:val="22"/>
                <w:lang w:eastAsia="es-BO"/>
              </w:rPr>
            </w:pPr>
            <w:r w:rsidRPr="008A586F">
              <w:rPr>
                <w:rFonts w:asciiTheme="minorHAnsi" w:hAnsiTheme="minorHAnsi" w:cstheme="minorHAnsi"/>
                <w:sz w:val="22"/>
                <w:szCs w:val="22"/>
                <w:lang w:eastAsia="es-BO"/>
              </w:rPr>
              <w:t>Se establece que la propiedad de</w:t>
            </w:r>
            <w:r>
              <w:rPr>
                <w:rFonts w:asciiTheme="minorHAnsi" w:hAnsiTheme="minorHAnsi" w:cstheme="minorHAnsi"/>
                <w:sz w:val="22"/>
                <w:szCs w:val="22"/>
                <w:lang w:eastAsia="es-BO"/>
              </w:rPr>
              <w:t xml:space="preserve"> </w:t>
            </w:r>
            <w:r w:rsidRPr="008A586F">
              <w:rPr>
                <w:rFonts w:asciiTheme="minorHAnsi" w:hAnsiTheme="minorHAnsi" w:cstheme="minorHAnsi"/>
                <w:sz w:val="22"/>
                <w:szCs w:val="22"/>
                <w:lang w:eastAsia="es-BO"/>
              </w:rPr>
              <w:t>l</w:t>
            </w:r>
            <w:r>
              <w:rPr>
                <w:rFonts w:asciiTheme="minorHAnsi" w:hAnsiTheme="minorHAnsi" w:cstheme="minorHAnsi"/>
                <w:sz w:val="22"/>
                <w:szCs w:val="22"/>
                <w:lang w:eastAsia="es-BO"/>
              </w:rPr>
              <w:t xml:space="preserve">a </w:t>
            </w:r>
            <w:r w:rsidR="00FE1C65">
              <w:rPr>
                <w:rFonts w:asciiTheme="minorHAnsi" w:hAnsiTheme="minorHAnsi" w:cstheme="minorHAnsi"/>
                <w:sz w:val="22"/>
                <w:szCs w:val="22"/>
                <w:lang w:eastAsia="es-BO"/>
              </w:rPr>
              <w:t>información</w:t>
            </w:r>
            <w:r>
              <w:rPr>
                <w:rFonts w:asciiTheme="minorHAnsi" w:hAnsiTheme="minorHAnsi" w:cstheme="minorHAnsi"/>
                <w:sz w:val="22"/>
                <w:szCs w:val="22"/>
                <w:lang w:eastAsia="es-BO"/>
              </w:rPr>
              <w:t xml:space="preserve"> realizada por YPFB y toda la documentación </w:t>
            </w:r>
            <w:r w:rsidRPr="008A586F">
              <w:rPr>
                <w:rFonts w:asciiTheme="minorHAnsi" w:hAnsiTheme="minorHAnsi" w:cstheme="minorHAnsi"/>
                <w:sz w:val="22"/>
                <w:szCs w:val="22"/>
                <w:lang w:eastAsia="es-BO"/>
              </w:rPr>
              <w:t xml:space="preserve">final </w:t>
            </w:r>
            <w:r>
              <w:rPr>
                <w:rFonts w:asciiTheme="minorHAnsi" w:hAnsiTheme="minorHAnsi" w:cstheme="minorHAnsi"/>
                <w:sz w:val="22"/>
                <w:szCs w:val="22"/>
                <w:lang w:eastAsia="es-BO"/>
              </w:rPr>
              <w:t xml:space="preserve">del proyecto </w:t>
            </w:r>
            <w:r w:rsidRPr="008A586F">
              <w:rPr>
                <w:rFonts w:asciiTheme="minorHAnsi" w:hAnsiTheme="minorHAnsi" w:cstheme="minorHAnsi"/>
                <w:sz w:val="22"/>
                <w:szCs w:val="22"/>
                <w:lang w:eastAsia="es-BO"/>
              </w:rPr>
              <w:t xml:space="preserve">es de uso exclusivo de YPFB, por lo cual </w:t>
            </w:r>
            <w:r w:rsidR="00D5387E">
              <w:rPr>
                <w:rFonts w:asciiTheme="minorHAnsi" w:hAnsiTheme="minorHAnsi" w:cstheme="minorHAnsi"/>
                <w:sz w:val="22"/>
                <w:szCs w:val="22"/>
                <w:lang w:eastAsia="es-BO"/>
              </w:rPr>
              <w:t>el</w:t>
            </w:r>
            <w:r w:rsidRPr="008A586F">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CONTRATISTA</w:t>
            </w:r>
            <w:r w:rsidRPr="008A586F">
              <w:rPr>
                <w:rFonts w:asciiTheme="minorHAnsi" w:hAnsiTheme="minorHAnsi" w:cstheme="minorHAnsi"/>
                <w:sz w:val="22"/>
                <w:szCs w:val="22"/>
                <w:lang w:eastAsia="es-BO"/>
              </w:rPr>
              <w:t xml:space="preserve"> debe guardar la confidencialidad respectiva de la información generada.</w:t>
            </w:r>
          </w:p>
        </w:tc>
      </w:tr>
      <w:tr w:rsidR="00A4127D" w:rsidRPr="00C6790A" w14:paraId="126ED8D2" w14:textId="77777777" w:rsidTr="000A6242">
        <w:trPr>
          <w:trHeight w:val="533"/>
        </w:trPr>
        <w:tc>
          <w:tcPr>
            <w:tcW w:w="9356" w:type="dxa"/>
            <w:shd w:val="clear" w:color="auto" w:fill="9CC2E5" w:themeFill="accent1" w:themeFillTint="99"/>
            <w:vAlign w:val="center"/>
          </w:tcPr>
          <w:p w14:paraId="5E197A1F" w14:textId="77777777" w:rsidR="00A4127D" w:rsidRPr="008A586F" w:rsidRDefault="00A4127D" w:rsidP="00CA2F23">
            <w:pPr>
              <w:pStyle w:val="Prrafodelista"/>
              <w:numPr>
                <w:ilvl w:val="1"/>
                <w:numId w:val="1"/>
              </w:numPr>
              <w:rPr>
                <w:rFonts w:asciiTheme="minorHAnsi" w:hAnsiTheme="minorHAnsi" w:cstheme="minorHAnsi"/>
                <w:b/>
                <w:bCs/>
                <w:sz w:val="22"/>
                <w:szCs w:val="22"/>
                <w:lang w:val="es-BO" w:eastAsia="es-BO"/>
              </w:rPr>
            </w:pPr>
            <w:r w:rsidRPr="000A516A">
              <w:rPr>
                <w:rFonts w:ascii="Calibri" w:hAnsi="Calibri" w:cs="Calibri"/>
                <w:b/>
                <w:bCs/>
                <w:sz w:val="22"/>
                <w:szCs w:val="22"/>
                <w:lang w:eastAsia="es-BO"/>
              </w:rPr>
              <w:t>APROBACIÓN DE DOCUMENTOS</w:t>
            </w:r>
          </w:p>
        </w:tc>
      </w:tr>
      <w:tr w:rsidR="00A4127D" w:rsidRPr="00C6790A" w14:paraId="01F18708" w14:textId="77777777" w:rsidTr="00A4127D">
        <w:trPr>
          <w:trHeight w:val="533"/>
        </w:trPr>
        <w:tc>
          <w:tcPr>
            <w:tcW w:w="9356" w:type="dxa"/>
            <w:shd w:val="clear" w:color="auto" w:fill="auto"/>
            <w:vAlign w:val="center"/>
          </w:tcPr>
          <w:p w14:paraId="06BAAA60" w14:textId="77777777" w:rsidR="00A4127D" w:rsidRDefault="00A4127D" w:rsidP="00970B01">
            <w:pPr>
              <w:spacing w:line="360" w:lineRule="auto"/>
              <w:ind w:right="214"/>
              <w:jc w:val="both"/>
              <w:rPr>
                <w:rFonts w:asciiTheme="minorHAnsi" w:hAnsiTheme="minorHAnsi" w:cstheme="minorHAnsi"/>
                <w:sz w:val="22"/>
                <w:szCs w:val="22"/>
                <w:lang w:eastAsia="es-BO"/>
              </w:rPr>
            </w:pPr>
            <w:r w:rsidRPr="008A586F">
              <w:rPr>
                <w:rFonts w:asciiTheme="minorHAnsi" w:hAnsiTheme="minorHAnsi" w:cstheme="minorHAnsi"/>
                <w:sz w:val="22"/>
                <w:szCs w:val="22"/>
                <w:lang w:eastAsia="es-BO"/>
              </w:rPr>
              <w:t>De acuerdo al modelo de CONTRATO, la C</w:t>
            </w:r>
            <w:r>
              <w:rPr>
                <w:rFonts w:asciiTheme="minorHAnsi" w:hAnsiTheme="minorHAnsi" w:cstheme="minorHAnsi"/>
                <w:sz w:val="22"/>
                <w:szCs w:val="22"/>
                <w:lang w:eastAsia="es-BO"/>
              </w:rPr>
              <w:t>ontraparte dentro de los diez (</w:t>
            </w:r>
            <w:r w:rsidR="00FF5A98">
              <w:rPr>
                <w:rFonts w:asciiTheme="minorHAnsi" w:hAnsiTheme="minorHAnsi" w:cstheme="minorHAnsi"/>
                <w:sz w:val="22"/>
                <w:szCs w:val="22"/>
                <w:lang w:eastAsia="es-BO"/>
              </w:rPr>
              <w:t>10</w:t>
            </w:r>
            <w:r w:rsidRPr="008A586F">
              <w:rPr>
                <w:rFonts w:asciiTheme="minorHAnsi" w:hAnsiTheme="minorHAnsi" w:cstheme="minorHAnsi"/>
                <w:sz w:val="22"/>
                <w:szCs w:val="22"/>
                <w:lang w:eastAsia="es-BO"/>
              </w:rPr>
              <w:t xml:space="preserve">) días </w:t>
            </w:r>
            <w:r>
              <w:rPr>
                <w:rFonts w:asciiTheme="minorHAnsi" w:hAnsiTheme="minorHAnsi" w:cstheme="minorHAnsi"/>
                <w:sz w:val="22"/>
                <w:szCs w:val="22"/>
                <w:lang w:eastAsia="es-BO"/>
              </w:rPr>
              <w:t>calendario</w:t>
            </w:r>
            <w:r w:rsidRPr="008A586F">
              <w:rPr>
                <w:rFonts w:asciiTheme="minorHAnsi" w:hAnsiTheme="minorHAnsi" w:cstheme="minorHAnsi"/>
                <w:sz w:val="22"/>
                <w:szCs w:val="22"/>
                <w:lang w:eastAsia="es-BO"/>
              </w:rPr>
              <w:t xml:space="preserve"> siguientes, después de recibir </w:t>
            </w:r>
            <w:r>
              <w:rPr>
                <w:rFonts w:asciiTheme="minorHAnsi" w:hAnsiTheme="minorHAnsi" w:cstheme="minorHAnsi"/>
                <w:sz w:val="22"/>
                <w:szCs w:val="22"/>
                <w:lang w:eastAsia="es-BO"/>
              </w:rPr>
              <w:t>cada entregable</w:t>
            </w:r>
            <w:r w:rsidRPr="008A586F">
              <w:rPr>
                <w:rFonts w:asciiTheme="minorHAnsi" w:hAnsiTheme="minorHAnsi" w:cstheme="minorHAnsi"/>
                <w:sz w:val="22"/>
                <w:szCs w:val="22"/>
                <w:lang w:eastAsia="es-BO"/>
              </w:rPr>
              <w:t xml:space="preserve">, indicará por escrito su aprobación o devolverá el informe para que se enmienden los motivos de rechazo, debiendo </w:t>
            </w:r>
            <w:r w:rsidR="00970B01">
              <w:rPr>
                <w:rFonts w:asciiTheme="minorHAnsi" w:hAnsiTheme="minorHAnsi" w:cstheme="minorHAnsi"/>
                <w:sz w:val="22"/>
                <w:szCs w:val="22"/>
                <w:lang w:eastAsia="es-BO"/>
              </w:rPr>
              <w:t>el</w:t>
            </w:r>
            <w:r w:rsidRPr="008A586F">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CONTRATISTA</w:t>
            </w:r>
            <w:r w:rsidRPr="008A586F">
              <w:rPr>
                <w:rFonts w:asciiTheme="minorHAnsi" w:hAnsiTheme="minorHAnsi" w:cstheme="minorHAnsi"/>
                <w:sz w:val="22"/>
                <w:szCs w:val="22"/>
                <w:lang w:eastAsia="es-BO"/>
              </w:rPr>
              <w:t xml:space="preserve"> realizar las correcciones necesarias y volver a presentar</w:t>
            </w:r>
            <w:r>
              <w:rPr>
                <w:rFonts w:asciiTheme="minorHAnsi" w:hAnsiTheme="minorHAnsi" w:cstheme="minorHAnsi"/>
                <w:sz w:val="22"/>
                <w:szCs w:val="22"/>
                <w:lang w:eastAsia="es-BO"/>
              </w:rPr>
              <w:t xml:space="preserve"> dicho documento</w:t>
            </w:r>
            <w:r w:rsidRPr="008A586F">
              <w:rPr>
                <w:rFonts w:asciiTheme="minorHAnsi" w:hAnsiTheme="minorHAnsi" w:cstheme="minorHAnsi"/>
                <w:sz w:val="22"/>
                <w:szCs w:val="22"/>
                <w:lang w:eastAsia="es-BO"/>
              </w:rPr>
              <w:t>.</w:t>
            </w:r>
          </w:p>
          <w:p w14:paraId="4226D3EE" w14:textId="77777777" w:rsidR="00F67FB1" w:rsidRDefault="00F67FB1" w:rsidP="00970B01">
            <w:pPr>
              <w:spacing w:line="360" w:lineRule="auto"/>
              <w:ind w:right="214"/>
              <w:jc w:val="both"/>
              <w:rPr>
                <w:rFonts w:asciiTheme="minorHAnsi" w:hAnsiTheme="minorHAnsi" w:cstheme="minorHAnsi"/>
                <w:sz w:val="22"/>
                <w:szCs w:val="22"/>
                <w:lang w:eastAsia="es-BO"/>
              </w:rPr>
            </w:pPr>
          </w:p>
          <w:p w14:paraId="4180B6CC" w14:textId="77777777" w:rsidR="00F67FB1" w:rsidRPr="00A4127D" w:rsidRDefault="00F67FB1" w:rsidP="00970B01">
            <w:pPr>
              <w:spacing w:line="360" w:lineRule="auto"/>
              <w:ind w:right="214"/>
              <w:jc w:val="both"/>
              <w:rPr>
                <w:rFonts w:asciiTheme="minorHAnsi" w:hAnsiTheme="minorHAnsi" w:cstheme="minorHAnsi"/>
                <w:b/>
                <w:bCs/>
                <w:sz w:val="22"/>
                <w:szCs w:val="22"/>
                <w:lang w:eastAsia="es-BO"/>
              </w:rPr>
            </w:pPr>
          </w:p>
        </w:tc>
      </w:tr>
      <w:tr w:rsidR="0072151F" w:rsidRPr="00032DB7" w14:paraId="0DE521F0" w14:textId="77777777" w:rsidTr="0072151F">
        <w:trPr>
          <w:trHeight w:val="533"/>
        </w:trPr>
        <w:tc>
          <w:tcPr>
            <w:tcW w:w="9356" w:type="dxa"/>
            <w:shd w:val="clear" w:color="auto" w:fill="9CC2E5" w:themeFill="accent1" w:themeFillTint="99"/>
            <w:vAlign w:val="center"/>
          </w:tcPr>
          <w:p w14:paraId="29D5E5FF" w14:textId="77777777" w:rsidR="0072151F" w:rsidRPr="00032DB7" w:rsidRDefault="0072151F" w:rsidP="00CA2F23">
            <w:pPr>
              <w:pStyle w:val="Prrafodelista"/>
              <w:numPr>
                <w:ilvl w:val="1"/>
                <w:numId w:val="1"/>
              </w:numPr>
              <w:rPr>
                <w:rFonts w:asciiTheme="minorHAnsi" w:hAnsiTheme="minorHAnsi" w:cstheme="minorHAnsi"/>
                <w:sz w:val="22"/>
                <w:szCs w:val="22"/>
                <w:lang w:eastAsia="es-BO"/>
              </w:rPr>
            </w:pPr>
            <w:r w:rsidRPr="0072151F">
              <w:rPr>
                <w:rFonts w:asciiTheme="minorHAnsi" w:hAnsiTheme="minorHAnsi" w:cstheme="minorHAnsi"/>
                <w:b/>
                <w:bCs/>
                <w:sz w:val="22"/>
                <w:szCs w:val="22"/>
                <w:lang w:val="es-BO" w:eastAsia="es-BO"/>
              </w:rPr>
              <w:t>OTROS REQUERIMIENTOS</w:t>
            </w:r>
          </w:p>
        </w:tc>
      </w:tr>
      <w:tr w:rsidR="00032DB7" w:rsidRPr="00032DB7" w14:paraId="1357EE9D" w14:textId="77777777" w:rsidTr="00032DB7">
        <w:trPr>
          <w:trHeight w:val="533"/>
        </w:trPr>
        <w:tc>
          <w:tcPr>
            <w:tcW w:w="9356" w:type="dxa"/>
            <w:shd w:val="clear" w:color="auto" w:fill="auto"/>
            <w:vAlign w:val="center"/>
          </w:tcPr>
          <w:p w14:paraId="2A53A471" w14:textId="77777777" w:rsidR="000609F3" w:rsidRPr="000609F3" w:rsidRDefault="000609F3" w:rsidP="000609F3">
            <w:p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 xml:space="preserve">Excepto si los Códigos y las regulaciones locales fueran más exigentes, en caso de conflictos entre esta Especificación Técnica y otros documentos listados, el orden de prelación será el siguiente: </w:t>
            </w:r>
          </w:p>
          <w:p w14:paraId="65D85BFD" w14:textId="77777777" w:rsidR="000609F3" w:rsidRPr="000609F3" w:rsidRDefault="000609F3" w:rsidP="000609F3">
            <w:pPr>
              <w:pStyle w:val="Prrafodelista"/>
              <w:numPr>
                <w:ilvl w:val="0"/>
                <w:numId w:val="6"/>
              </w:num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 xml:space="preserve">La presente Especificación Técnica. </w:t>
            </w:r>
          </w:p>
          <w:p w14:paraId="384DEA0D" w14:textId="77777777" w:rsidR="000609F3" w:rsidRPr="000609F3" w:rsidRDefault="000609F3" w:rsidP="000609F3">
            <w:pPr>
              <w:pStyle w:val="Prrafodelista"/>
              <w:numPr>
                <w:ilvl w:val="0"/>
                <w:numId w:val="6"/>
              </w:num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Respuestas del Contratante en etapa de aclaración a las consultas por parte de los oferentes.</w:t>
            </w:r>
          </w:p>
          <w:p w14:paraId="2018D934" w14:textId="77777777" w:rsidR="000609F3" w:rsidRPr="000609F3" w:rsidRDefault="000609F3" w:rsidP="000609F3">
            <w:pPr>
              <w:pStyle w:val="Prrafodelista"/>
              <w:numPr>
                <w:ilvl w:val="0"/>
                <w:numId w:val="6"/>
              </w:num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Respuestas del Contratante en etapa de Licitación a las consultas por parte de los oferentes.</w:t>
            </w:r>
          </w:p>
          <w:p w14:paraId="7451699E" w14:textId="77777777" w:rsidR="000609F3" w:rsidRPr="000609F3" w:rsidRDefault="000609F3" w:rsidP="000609F3">
            <w:pPr>
              <w:pStyle w:val="Prrafodelista"/>
              <w:numPr>
                <w:ilvl w:val="0"/>
                <w:numId w:val="6"/>
              </w:num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 xml:space="preserve">Los Códigos y Estándares Internacionales. </w:t>
            </w:r>
          </w:p>
          <w:p w14:paraId="724DC868" w14:textId="77777777" w:rsidR="000609F3" w:rsidRPr="000609F3" w:rsidRDefault="000609F3" w:rsidP="000609F3">
            <w:pPr>
              <w:pStyle w:val="Prrafodelista"/>
              <w:numPr>
                <w:ilvl w:val="0"/>
                <w:numId w:val="6"/>
              </w:num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 xml:space="preserve">Las Especificaciones Particulares del Contratante. </w:t>
            </w:r>
          </w:p>
          <w:p w14:paraId="2D0E4148" w14:textId="77777777" w:rsidR="000609F3" w:rsidRPr="000609F3" w:rsidRDefault="000609F3" w:rsidP="00787593">
            <w:pPr>
              <w:pStyle w:val="Prrafodelista"/>
              <w:numPr>
                <w:ilvl w:val="0"/>
                <w:numId w:val="75"/>
              </w:num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Las Especificaciones Generales del Contratante.</w:t>
            </w:r>
          </w:p>
          <w:p w14:paraId="16EB389B" w14:textId="77777777" w:rsidR="00FF5A98" w:rsidRPr="00FF39DC" w:rsidRDefault="00FF5A98"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NOTIFICACIÓN POR ESCRITO.</w:t>
            </w:r>
          </w:p>
          <w:p w14:paraId="58E756CB" w14:textId="77777777"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Toda notificación, carta, RCO (Registro de Comunicación de Obra) o acta que se emita, prepare o tenga relación con los asuntos contemplados en este Contrato será por escrito y enmarcado dentro la normativa vigente del Estado Plurinacional de Bolivia.</w:t>
            </w:r>
          </w:p>
          <w:p w14:paraId="3DF98456" w14:textId="77777777" w:rsidR="00486580" w:rsidRDefault="00486580" w:rsidP="00486580">
            <w:pPr>
              <w:ind w:right="214"/>
              <w:jc w:val="both"/>
              <w:rPr>
                <w:rFonts w:asciiTheme="minorHAnsi" w:hAnsiTheme="minorHAnsi" w:cstheme="minorHAnsi"/>
                <w:b/>
                <w:sz w:val="22"/>
                <w:szCs w:val="22"/>
                <w:lang w:eastAsia="es-BO"/>
              </w:rPr>
            </w:pPr>
          </w:p>
          <w:p w14:paraId="2856A1DF" w14:textId="77777777" w:rsidR="00FF5A98" w:rsidRPr="00FF39DC" w:rsidRDefault="00FF5A98"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FORMA DE ENTREGA.</w:t>
            </w:r>
          </w:p>
          <w:p w14:paraId="1E8CBE8E" w14:textId="77777777"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Cualquier notificación o comunicación llevarán la dirección dispuesta en el presente punto, y se considera correcta si:</w:t>
            </w:r>
          </w:p>
          <w:p w14:paraId="18771F8F" w14:textId="77777777"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Se envía por entrega personal, al entregarlo a la dirección de la Parte pertinente; o</w:t>
            </w:r>
          </w:p>
          <w:p w14:paraId="2D027FDA" w14:textId="77777777"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Se envía por correo certificado al momento del envío; o</w:t>
            </w:r>
          </w:p>
          <w:p w14:paraId="53EF8BEF" w14:textId="77777777"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Se envía por fax, tan pronto se reciba la confirmación correspondiente.</w:t>
            </w:r>
          </w:p>
          <w:p w14:paraId="27D84371" w14:textId="77777777" w:rsidR="00FF5A98" w:rsidRPr="00FF39DC" w:rsidRDefault="00FF5A98" w:rsidP="00D93BC9">
            <w:pPr>
              <w:spacing w:line="360" w:lineRule="auto"/>
              <w:ind w:right="214"/>
              <w:jc w:val="center"/>
              <w:rPr>
                <w:rFonts w:asciiTheme="minorHAnsi" w:hAnsiTheme="minorHAnsi" w:cstheme="minorHAnsi"/>
                <w:sz w:val="22"/>
                <w:szCs w:val="22"/>
                <w:lang w:eastAsia="es-BO"/>
              </w:rPr>
            </w:pPr>
          </w:p>
          <w:p w14:paraId="2EA003F1" w14:textId="77777777" w:rsidR="00FF5A98" w:rsidRPr="00FF39DC" w:rsidRDefault="00FF5A98" w:rsidP="00D93BC9">
            <w:pPr>
              <w:spacing w:line="360" w:lineRule="auto"/>
              <w:ind w:right="214"/>
              <w:jc w:val="center"/>
              <w:rPr>
                <w:rFonts w:asciiTheme="minorHAnsi" w:hAnsiTheme="minorHAnsi" w:cstheme="minorHAnsi"/>
                <w:sz w:val="22"/>
                <w:szCs w:val="22"/>
                <w:lang w:eastAsia="es-BO"/>
              </w:rPr>
            </w:pPr>
            <w:r w:rsidRPr="00FF39DC">
              <w:rPr>
                <w:rFonts w:asciiTheme="minorHAnsi" w:hAnsiTheme="minorHAnsi" w:cstheme="minorHAnsi"/>
                <w:sz w:val="22"/>
                <w:szCs w:val="22"/>
                <w:lang w:eastAsia="es-BO"/>
              </w:rPr>
              <w:t>Dirección: Av. Grigotá entre 3er Anillo Externo y Calle Las Palmas</w:t>
            </w:r>
          </w:p>
          <w:p w14:paraId="4BC40FBD" w14:textId="77777777" w:rsidR="00FF5A98" w:rsidRPr="00FF39DC" w:rsidRDefault="00FF5A98" w:rsidP="00D93BC9">
            <w:pPr>
              <w:spacing w:line="360" w:lineRule="auto"/>
              <w:ind w:right="214"/>
              <w:jc w:val="center"/>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 (Edificio VPNO) – Santa Cruz </w:t>
            </w:r>
          </w:p>
          <w:p w14:paraId="3B9CA1AC" w14:textId="77777777" w:rsidR="00FF5A98" w:rsidRPr="00FF39DC" w:rsidRDefault="00FF5A98" w:rsidP="00D93BC9">
            <w:pPr>
              <w:spacing w:line="360" w:lineRule="auto"/>
              <w:ind w:right="214"/>
              <w:jc w:val="center"/>
              <w:rPr>
                <w:rFonts w:asciiTheme="minorHAnsi" w:hAnsiTheme="minorHAnsi" w:cstheme="minorHAnsi"/>
                <w:sz w:val="22"/>
                <w:szCs w:val="22"/>
                <w:lang w:eastAsia="es-BO"/>
              </w:rPr>
            </w:pPr>
            <w:r w:rsidRPr="00FF39DC">
              <w:rPr>
                <w:rFonts w:asciiTheme="minorHAnsi" w:hAnsiTheme="minorHAnsi" w:cstheme="minorHAnsi"/>
                <w:sz w:val="22"/>
                <w:szCs w:val="22"/>
                <w:lang w:eastAsia="es-BO"/>
              </w:rPr>
              <w:t>Attn: Gerencia de Ingeniería, Proyectos e Infraestructura.</w:t>
            </w:r>
          </w:p>
          <w:p w14:paraId="02F31F6D" w14:textId="77777777" w:rsidR="00FF5A98" w:rsidRPr="00FF39DC" w:rsidRDefault="00FF5A98" w:rsidP="00486580">
            <w:pPr>
              <w:spacing w:line="276" w:lineRule="auto"/>
              <w:ind w:right="215"/>
              <w:jc w:val="both"/>
              <w:rPr>
                <w:rFonts w:asciiTheme="minorHAnsi" w:hAnsiTheme="minorHAnsi" w:cstheme="minorHAnsi"/>
                <w:sz w:val="22"/>
                <w:szCs w:val="22"/>
                <w:lang w:eastAsia="es-BO"/>
              </w:rPr>
            </w:pPr>
          </w:p>
          <w:p w14:paraId="44094734" w14:textId="77777777" w:rsidR="00FF5A98" w:rsidRPr="00FF39DC" w:rsidRDefault="00FF5A98" w:rsidP="00486580">
            <w:pPr>
              <w:ind w:right="215"/>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PROHIBICIÓN DE MODIFICACIONES ORALES.</w:t>
            </w:r>
          </w:p>
          <w:p w14:paraId="32FD6EFC" w14:textId="77777777" w:rsidR="00FF5A98" w:rsidRPr="00FF39DC" w:rsidRDefault="00FF5A98" w:rsidP="00486580">
            <w:pPr>
              <w:spacing w:line="276"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Ningún acuerdo oral relacionado al Contrato del proyecto, independientemente de si se hizo antes o después de la Fecha del Contrato, tendrá fuerza ni producirá efecto alguno a menos que dicha modificación sea aprobada por escrito y firmada por la Parte a la cual cause obligación.</w:t>
            </w:r>
          </w:p>
          <w:p w14:paraId="3F9782E7" w14:textId="77777777" w:rsidR="00486580" w:rsidRDefault="00486580" w:rsidP="00486580">
            <w:pPr>
              <w:ind w:right="214"/>
              <w:jc w:val="both"/>
              <w:rPr>
                <w:rFonts w:asciiTheme="minorHAnsi" w:hAnsiTheme="minorHAnsi" w:cstheme="minorHAnsi"/>
                <w:b/>
                <w:sz w:val="22"/>
                <w:szCs w:val="22"/>
                <w:lang w:eastAsia="es-BO"/>
              </w:rPr>
            </w:pPr>
          </w:p>
          <w:p w14:paraId="3285AB17" w14:textId="77777777" w:rsidR="00FF5A98" w:rsidRPr="00FF39DC" w:rsidRDefault="00FF5A98" w:rsidP="00486580">
            <w:pPr>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IDIOMA DE LOS DOCUMENTOS.</w:t>
            </w:r>
          </w:p>
          <w:p w14:paraId="4D015CA8" w14:textId="08791AD0" w:rsidR="00FF5A98" w:rsidRDefault="00FF5A98" w:rsidP="00486580">
            <w:pPr>
              <w:spacing w:line="276" w:lineRule="auto"/>
              <w:ind w:right="214"/>
              <w:jc w:val="both"/>
              <w:rPr>
                <w:rFonts w:asciiTheme="minorHAnsi" w:hAnsiTheme="minorHAnsi" w:cstheme="minorHAnsi"/>
                <w:sz w:val="22"/>
                <w:szCs w:val="22"/>
                <w:lang w:eastAsia="es-BO"/>
              </w:rPr>
            </w:pPr>
            <w:r w:rsidRPr="005B2837">
              <w:rPr>
                <w:rFonts w:asciiTheme="minorHAnsi" w:hAnsiTheme="minorHAnsi" w:cstheme="minorHAnsi"/>
                <w:sz w:val="22"/>
                <w:szCs w:val="22"/>
                <w:lang w:eastAsia="es-BO"/>
              </w:rPr>
              <w:t xml:space="preserve">EI idioma del Contrato será el Castellano. Todos los documentos producidos por el </w:t>
            </w:r>
            <w:r w:rsidR="00D42757" w:rsidRPr="005B2837">
              <w:rPr>
                <w:rFonts w:asciiTheme="minorHAnsi" w:hAnsiTheme="minorHAnsi" w:cstheme="minorHAnsi"/>
                <w:sz w:val="22"/>
                <w:szCs w:val="22"/>
                <w:lang w:eastAsia="es-BO"/>
              </w:rPr>
              <w:t xml:space="preserve">CONTRATISTA </w:t>
            </w:r>
            <w:r w:rsidRPr="005B2837">
              <w:rPr>
                <w:rFonts w:asciiTheme="minorHAnsi" w:hAnsiTheme="minorHAnsi" w:cstheme="minorHAnsi"/>
                <w:sz w:val="22"/>
                <w:szCs w:val="22"/>
                <w:lang w:eastAsia="es-BO"/>
              </w:rPr>
              <w:t xml:space="preserve">o los que provengan de los Subcontratistas, estarán escritos en castellano y en la medida en que cualquier documentación emitida por el </w:t>
            </w:r>
            <w:r w:rsidR="00D42757" w:rsidRPr="005B2837">
              <w:rPr>
                <w:rFonts w:asciiTheme="minorHAnsi" w:hAnsiTheme="minorHAnsi" w:cstheme="minorHAnsi"/>
                <w:sz w:val="22"/>
                <w:szCs w:val="22"/>
                <w:lang w:eastAsia="es-BO"/>
              </w:rPr>
              <w:t xml:space="preserve">CONTRATISTA </w:t>
            </w:r>
            <w:r w:rsidRPr="005B2837">
              <w:rPr>
                <w:rFonts w:asciiTheme="minorHAnsi" w:hAnsiTheme="minorHAnsi" w:cstheme="minorHAnsi"/>
                <w:sz w:val="22"/>
                <w:szCs w:val="22"/>
                <w:lang w:eastAsia="es-BO"/>
              </w:rPr>
              <w:t xml:space="preserve">esté en otro idioma, el </w:t>
            </w:r>
            <w:r w:rsidR="007E19B5" w:rsidRPr="005B2837">
              <w:rPr>
                <w:rFonts w:asciiTheme="minorHAnsi" w:hAnsiTheme="minorHAnsi" w:cstheme="minorHAnsi"/>
                <w:sz w:val="22"/>
                <w:szCs w:val="22"/>
                <w:lang w:eastAsia="es-BO"/>
              </w:rPr>
              <w:t xml:space="preserve">CONTRATISTA </w:t>
            </w:r>
            <w:r w:rsidRPr="005B2837">
              <w:rPr>
                <w:rFonts w:asciiTheme="minorHAnsi" w:hAnsiTheme="minorHAnsi" w:cstheme="minorHAnsi"/>
                <w:sz w:val="22"/>
                <w:szCs w:val="22"/>
                <w:lang w:eastAsia="es-BO"/>
              </w:rPr>
              <w:t xml:space="preserve">proveerá una traducción en </w:t>
            </w:r>
            <w:r w:rsidR="00FE1C65" w:rsidRPr="005B2837">
              <w:rPr>
                <w:rFonts w:asciiTheme="minorHAnsi" w:hAnsiTheme="minorHAnsi" w:cstheme="minorHAnsi"/>
                <w:sz w:val="22"/>
                <w:szCs w:val="22"/>
                <w:lang w:eastAsia="es-BO"/>
              </w:rPr>
              <w:t>castellano</w:t>
            </w:r>
            <w:r w:rsidRPr="005B2837">
              <w:rPr>
                <w:rFonts w:asciiTheme="minorHAnsi" w:hAnsiTheme="minorHAnsi" w:cstheme="minorHAnsi"/>
                <w:sz w:val="22"/>
                <w:szCs w:val="22"/>
                <w:lang w:eastAsia="es-BO"/>
              </w:rPr>
              <w:t>. De igual modo, los Documentos de Diseño que sean literatura impresa de los fabricantes podrán estar en otro idioma siempre que se acompa</w:t>
            </w:r>
            <w:r w:rsidR="00A56D2F" w:rsidRPr="005B2837">
              <w:rPr>
                <w:rFonts w:asciiTheme="minorHAnsi" w:hAnsiTheme="minorHAnsi" w:cstheme="minorHAnsi"/>
                <w:sz w:val="22"/>
                <w:szCs w:val="22"/>
                <w:lang w:eastAsia="es-BO"/>
              </w:rPr>
              <w:t>ñen con una traducción en castellan</w:t>
            </w:r>
            <w:r w:rsidR="005B2837" w:rsidRPr="005B2837">
              <w:rPr>
                <w:rFonts w:asciiTheme="minorHAnsi" w:hAnsiTheme="minorHAnsi" w:cstheme="minorHAnsi"/>
                <w:sz w:val="22"/>
                <w:szCs w:val="22"/>
                <w:lang w:eastAsia="es-BO"/>
              </w:rPr>
              <w:t>o</w:t>
            </w:r>
            <w:r w:rsidRPr="005B2837">
              <w:rPr>
                <w:rFonts w:asciiTheme="minorHAnsi" w:hAnsiTheme="minorHAnsi" w:cstheme="minorHAnsi"/>
                <w:sz w:val="22"/>
                <w:szCs w:val="22"/>
                <w:lang w:eastAsia="es-BO"/>
              </w:rPr>
              <w:t>.</w:t>
            </w:r>
          </w:p>
          <w:p w14:paraId="7F74D2AA" w14:textId="77777777" w:rsidR="0067276D" w:rsidRPr="00FF39DC" w:rsidRDefault="0067276D" w:rsidP="00486580">
            <w:pPr>
              <w:spacing w:line="276" w:lineRule="auto"/>
              <w:ind w:right="214"/>
              <w:jc w:val="both"/>
              <w:rPr>
                <w:rFonts w:asciiTheme="minorHAnsi" w:hAnsiTheme="minorHAnsi" w:cstheme="minorHAnsi"/>
                <w:sz w:val="22"/>
                <w:szCs w:val="22"/>
                <w:lang w:eastAsia="es-BO"/>
              </w:rPr>
            </w:pPr>
          </w:p>
          <w:p w14:paraId="260B62C7" w14:textId="77777777" w:rsidR="0067276D" w:rsidRDefault="00FF5A98"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CUIDADO DE LOS EQUIPOS Y LAS OBRAS.</w:t>
            </w:r>
          </w:p>
          <w:p w14:paraId="25549C3E" w14:textId="1DD925C4"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La custodia y salvaguarda de los Equipos y las Obras será de exclusiva responsabilidad del Contratista hasta: (a) la Fecha de Recepción Definitiva según lo indicado en el Certificado de Recepción Definitiva que corresponda o (b) la fecha de Resolución del Contrato de conformidad con los términos de este documento, lo que ocurra primero.</w:t>
            </w:r>
          </w:p>
          <w:p w14:paraId="39FABAEF" w14:textId="77777777" w:rsidR="00FF5A98" w:rsidRPr="00FF39DC" w:rsidRDefault="00FF5A98"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SUBCONTRATOS</w:t>
            </w:r>
          </w:p>
          <w:p w14:paraId="62E23671" w14:textId="77777777" w:rsidR="00FF5A98" w:rsidRPr="00FF39DC" w:rsidRDefault="00032C16"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Subcontratación Total</w:t>
            </w:r>
          </w:p>
          <w:p w14:paraId="1B4F822B" w14:textId="77777777"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El Contratista no podrá subcontratar todo el Proyecto.</w:t>
            </w:r>
          </w:p>
          <w:p w14:paraId="54415B6D" w14:textId="77777777" w:rsidR="00FF5A98" w:rsidRPr="00FF39DC" w:rsidRDefault="00032C16"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Subcontratación Parcial</w:t>
            </w:r>
          </w:p>
          <w:p w14:paraId="6A5D3A17" w14:textId="77777777"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Contratista podrá realizar subcontrataciones </w:t>
            </w:r>
            <w:r w:rsidR="00032C16" w:rsidRPr="00FF39DC">
              <w:rPr>
                <w:rFonts w:asciiTheme="minorHAnsi" w:hAnsiTheme="minorHAnsi" w:cstheme="minorHAnsi"/>
                <w:sz w:val="22"/>
                <w:szCs w:val="22"/>
                <w:lang w:eastAsia="es-BO"/>
              </w:rPr>
              <w:t>p</w:t>
            </w:r>
            <w:r w:rsidRPr="00FF39DC">
              <w:rPr>
                <w:rFonts w:asciiTheme="minorHAnsi" w:hAnsiTheme="minorHAnsi" w:cstheme="minorHAnsi"/>
                <w:sz w:val="22"/>
                <w:szCs w:val="22"/>
                <w:lang w:eastAsia="es-BO"/>
              </w:rPr>
              <w:t>arciales, para la provisión de equipos, servicios y obras, cumpliendo los siguientes parámetros:</w:t>
            </w:r>
          </w:p>
          <w:p w14:paraId="158A67DD" w14:textId="77777777"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 xml:space="preserve">podrá subcontratar entre las Personas y actividades establecidas en su propuesta que será aprobada por el </w:t>
            </w:r>
            <w:r w:rsidR="00B609F2">
              <w:rPr>
                <w:rFonts w:asciiTheme="minorHAnsi" w:hAnsiTheme="minorHAnsi" w:cstheme="minorHAnsi"/>
                <w:bCs/>
                <w:sz w:val="22"/>
                <w:szCs w:val="22"/>
                <w:lang w:eastAsia="es-BO"/>
              </w:rPr>
              <w:t xml:space="preserve">Gerente del Contratante y la </w:t>
            </w:r>
            <w:r w:rsidR="00B609F2">
              <w:rPr>
                <w:rFonts w:asciiTheme="minorHAnsi" w:hAnsiTheme="minorHAnsi" w:cstheme="minorHAnsi"/>
                <w:sz w:val="22"/>
                <w:szCs w:val="22"/>
                <w:lang w:val="es-BO" w:eastAsia="es-BO"/>
              </w:rPr>
              <w:t>FISCALIZACIÓN</w:t>
            </w:r>
            <w:r w:rsidR="00032C16" w:rsidRPr="00FF39DC">
              <w:rPr>
                <w:rFonts w:asciiTheme="minorHAnsi" w:hAnsiTheme="minorHAnsi" w:cstheme="minorHAnsi"/>
                <w:sz w:val="22"/>
                <w:szCs w:val="22"/>
                <w:lang w:eastAsia="es-BO"/>
              </w:rPr>
              <w:t xml:space="preserve">. </w:t>
            </w:r>
            <w:r w:rsidRPr="00FF39DC">
              <w:rPr>
                <w:rFonts w:asciiTheme="minorHAnsi" w:hAnsiTheme="minorHAnsi" w:cstheme="minorHAnsi"/>
                <w:sz w:val="22"/>
                <w:szCs w:val="22"/>
                <w:lang w:eastAsia="es-BO"/>
              </w:rPr>
              <w:t xml:space="preserve">Ninguna Subcontratación liberará al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de cualquier responsabilidad bajo el Contrato;</w:t>
            </w:r>
          </w:p>
          <w:p w14:paraId="79BF4526" w14:textId="77777777"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 xml:space="preserve">mantendrá actualizada la lista de sus Subcontratistas, la misma que deberá ser remitida de manera trimestral o cuando </w:t>
            </w:r>
            <w:r w:rsidR="007A7663">
              <w:rPr>
                <w:rFonts w:asciiTheme="minorHAnsi" w:hAnsiTheme="minorHAnsi" w:cstheme="minorHAnsi"/>
                <w:bCs/>
                <w:sz w:val="22"/>
                <w:szCs w:val="22"/>
                <w:lang w:eastAsia="es-BO"/>
              </w:rPr>
              <w:t xml:space="preserve">el Gerente del Contratante o la </w:t>
            </w:r>
            <w:r w:rsidR="007A7663">
              <w:rPr>
                <w:rFonts w:asciiTheme="minorHAnsi" w:hAnsiTheme="minorHAnsi" w:cstheme="minorHAnsi"/>
                <w:sz w:val="22"/>
                <w:szCs w:val="22"/>
                <w:lang w:val="es-BO" w:eastAsia="es-BO"/>
              </w:rPr>
              <w:t>FISCALIZACIÓN</w:t>
            </w:r>
            <w:r w:rsidR="007A7663" w:rsidRPr="00FF39DC">
              <w:rPr>
                <w:rFonts w:asciiTheme="minorHAnsi" w:hAnsiTheme="minorHAnsi" w:cstheme="minorHAnsi"/>
                <w:sz w:val="22"/>
                <w:szCs w:val="22"/>
                <w:lang w:eastAsia="es-BO"/>
              </w:rPr>
              <w:t xml:space="preserve"> </w:t>
            </w:r>
            <w:r w:rsidRPr="00FF39DC">
              <w:rPr>
                <w:rFonts w:asciiTheme="minorHAnsi" w:hAnsiTheme="minorHAnsi" w:cstheme="minorHAnsi"/>
                <w:sz w:val="22"/>
                <w:szCs w:val="22"/>
                <w:lang w:eastAsia="es-BO"/>
              </w:rPr>
              <w:t>requiera;</w:t>
            </w:r>
          </w:p>
          <w:p w14:paraId="39CCC807" w14:textId="77777777"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 xml:space="preserve">le proveerá al </w:t>
            </w:r>
            <w:r w:rsidR="007A7663">
              <w:rPr>
                <w:rFonts w:asciiTheme="minorHAnsi" w:hAnsiTheme="minorHAnsi" w:cs="Arial"/>
                <w:sz w:val="22"/>
                <w:szCs w:val="22"/>
              </w:rPr>
              <w:t>CONTRANTE</w:t>
            </w:r>
            <w:r w:rsidRPr="00FF39DC">
              <w:rPr>
                <w:rFonts w:asciiTheme="minorHAnsi" w:hAnsiTheme="minorHAnsi" w:cstheme="minorHAnsi"/>
                <w:sz w:val="22"/>
                <w:szCs w:val="22"/>
                <w:lang w:eastAsia="es-BO"/>
              </w:rPr>
              <w:t xml:space="preserve"> las copias de todos los Subcontratos, que deberán ser remitidas de manera trimestral o cuando el </w:t>
            </w:r>
            <w:r w:rsidR="007A7663">
              <w:rPr>
                <w:rFonts w:asciiTheme="minorHAnsi" w:hAnsiTheme="minorHAnsi" w:cstheme="minorHAnsi"/>
                <w:bCs/>
                <w:sz w:val="22"/>
                <w:szCs w:val="22"/>
                <w:lang w:eastAsia="es-BO"/>
              </w:rPr>
              <w:t xml:space="preserve">Gerente del Contratante o la </w:t>
            </w:r>
            <w:r w:rsidR="007A7663">
              <w:rPr>
                <w:rFonts w:asciiTheme="minorHAnsi" w:hAnsiTheme="minorHAnsi" w:cstheme="minorHAnsi"/>
                <w:sz w:val="22"/>
                <w:szCs w:val="22"/>
                <w:lang w:val="es-BO" w:eastAsia="es-BO"/>
              </w:rPr>
              <w:t>FISCALIZACIÓN</w:t>
            </w:r>
            <w:r w:rsidRPr="00FF39DC">
              <w:rPr>
                <w:rFonts w:asciiTheme="minorHAnsi" w:hAnsiTheme="minorHAnsi" w:cstheme="minorHAnsi"/>
                <w:sz w:val="22"/>
                <w:szCs w:val="22"/>
                <w:lang w:eastAsia="es-BO"/>
              </w:rPr>
              <w:t xml:space="preserve"> los requiera, </w:t>
            </w:r>
          </w:p>
          <w:p w14:paraId="00228CE3" w14:textId="77777777"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garantiza que todos los Subcontratistas realizarán la parte de las Obra subcontratadas y proveerán los Equipos y los materiales de acuerdo con los términos y condiciones del presente Contrato;</w:t>
            </w:r>
          </w:p>
          <w:p w14:paraId="488399DC" w14:textId="77777777"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será responsable por los actos, los incumplimientos y las omisiones de cualquiera de sus Subcontratistas, empleados o trabajadores, al mismo grado que si fueran los actos, los incumplimientos y las omisiones del propio Contratista, empleados o trabajadores;</w:t>
            </w:r>
          </w:p>
          <w:p w14:paraId="7BB26C01" w14:textId="77777777"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Ningún Subcontrato suscrito por el </w:t>
            </w:r>
            <w:r w:rsidR="00D40C56"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 xml:space="preserve">obligará o pretenderá obligar al </w:t>
            </w:r>
            <w:r w:rsidR="00D40C56" w:rsidRPr="00FF39DC">
              <w:rPr>
                <w:rFonts w:asciiTheme="minorHAnsi" w:hAnsiTheme="minorHAnsi" w:cstheme="minorHAnsi"/>
                <w:sz w:val="22"/>
                <w:szCs w:val="22"/>
                <w:lang w:eastAsia="es-BO"/>
              </w:rPr>
              <w:t>CONTRATANTE</w:t>
            </w:r>
            <w:r w:rsidRPr="00FF39DC">
              <w:rPr>
                <w:rFonts w:asciiTheme="minorHAnsi" w:hAnsiTheme="minorHAnsi" w:cstheme="minorHAnsi"/>
                <w:sz w:val="22"/>
                <w:szCs w:val="22"/>
                <w:lang w:eastAsia="es-BO"/>
              </w:rPr>
              <w:t>, siendo de exclusiva cuenta y riesgo en constituirse en los únicos responsables por el cumplimiento de las obligaciones laborales o patronales, que provengan o emanen de la Normas Aplicables;</w:t>
            </w:r>
          </w:p>
          <w:p w14:paraId="06E65DD9" w14:textId="77777777"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incluirá en los Subcontratos las disposiciones que requieran que cada Subcontratista provea y mantenga los seguros apropiados en conformidad con la naturaleza y alcance de sus obligaciones relacionadas con el Contrato;</w:t>
            </w:r>
          </w:p>
          <w:p w14:paraId="4EAB0E7F" w14:textId="77777777" w:rsidR="00FF5A98" w:rsidRPr="00A85EDA"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garantizara que todos los contratos con los Subcontratistas con respecto a la capacidad del Equipo y el arreglo de cualquier Defecto se extiendan por al menos el Período de Responsabilidad por Defectos previsto en el Contrato y obligará a los respectivos fabricantes, Gerentes autorizados y proveedores en general a renovar, remover y reemplazar el Equipo y las Obras defectuosas</w:t>
            </w:r>
          </w:p>
        </w:tc>
      </w:tr>
      <w:tr w:rsidR="00032DB7" w:rsidRPr="00C6790A" w14:paraId="051E1DD5" w14:textId="77777777" w:rsidTr="000A6242">
        <w:trPr>
          <w:trHeight w:val="533"/>
        </w:trPr>
        <w:tc>
          <w:tcPr>
            <w:tcW w:w="9356" w:type="dxa"/>
            <w:shd w:val="clear" w:color="auto" w:fill="9CC2E5" w:themeFill="accent1" w:themeFillTint="99"/>
            <w:vAlign w:val="center"/>
          </w:tcPr>
          <w:p w14:paraId="2F69B3A9" w14:textId="77777777" w:rsidR="00032DB7" w:rsidRPr="000A6242" w:rsidRDefault="002C4DFD" w:rsidP="004C187D">
            <w:pPr>
              <w:pStyle w:val="Prrafodelista"/>
              <w:numPr>
                <w:ilvl w:val="1"/>
                <w:numId w:val="1"/>
              </w:numPr>
              <w:rPr>
                <w:rFonts w:asciiTheme="minorHAnsi" w:hAnsiTheme="minorHAnsi" w:cstheme="minorHAnsi"/>
                <w:b/>
                <w:color w:val="000000"/>
                <w:sz w:val="22"/>
                <w:szCs w:val="22"/>
              </w:rPr>
            </w:pPr>
            <w:r>
              <w:rPr>
                <w:rFonts w:asciiTheme="minorHAnsi" w:hAnsiTheme="minorHAnsi" w:cstheme="minorHAnsi"/>
                <w:b/>
                <w:bCs/>
                <w:sz w:val="22"/>
                <w:szCs w:val="22"/>
                <w:lang w:val="es-BO"/>
              </w:rPr>
              <w:t>OBLIGACIONES DEL CONTRATISTA</w:t>
            </w:r>
          </w:p>
        </w:tc>
      </w:tr>
      <w:tr w:rsidR="00032DB7" w:rsidRPr="00C6790A" w14:paraId="2667B148" w14:textId="77777777" w:rsidTr="00032DB7">
        <w:trPr>
          <w:trHeight w:val="533"/>
        </w:trPr>
        <w:tc>
          <w:tcPr>
            <w:tcW w:w="9356" w:type="dxa"/>
            <w:shd w:val="clear" w:color="auto" w:fill="auto"/>
            <w:vAlign w:val="center"/>
          </w:tcPr>
          <w:p w14:paraId="6F6B3A22" w14:textId="77777777" w:rsidR="00032DB7" w:rsidRPr="008A586F" w:rsidRDefault="00D5387E" w:rsidP="002C4DFD">
            <w:pPr>
              <w:spacing w:line="276" w:lineRule="auto"/>
              <w:ind w:right="214"/>
              <w:jc w:val="both"/>
              <w:rPr>
                <w:rFonts w:asciiTheme="minorHAnsi" w:hAnsiTheme="minorHAnsi" w:cstheme="minorHAnsi"/>
                <w:sz w:val="22"/>
                <w:szCs w:val="22"/>
              </w:rPr>
            </w:pPr>
            <w:r>
              <w:rPr>
                <w:rFonts w:asciiTheme="minorHAnsi" w:hAnsiTheme="minorHAnsi" w:cstheme="minorHAnsi"/>
                <w:sz w:val="22"/>
                <w:szCs w:val="22"/>
              </w:rPr>
              <w:t xml:space="preserve">Es responsabilidad del </w:t>
            </w:r>
            <w:r w:rsidR="00032DB7">
              <w:rPr>
                <w:rFonts w:asciiTheme="minorHAnsi" w:hAnsiTheme="minorHAnsi" w:cstheme="minorHAnsi"/>
                <w:sz w:val="22"/>
                <w:szCs w:val="22"/>
              </w:rPr>
              <w:t xml:space="preserve">CONTRATISTA para el desarrollo total del proyecto </w:t>
            </w:r>
            <w:r w:rsidR="00032DB7" w:rsidRPr="008A586F">
              <w:rPr>
                <w:rFonts w:asciiTheme="minorHAnsi" w:hAnsiTheme="minorHAnsi" w:cstheme="minorHAnsi"/>
                <w:sz w:val="22"/>
                <w:szCs w:val="22"/>
              </w:rPr>
              <w:t>proveer todos los insumos y materiales necesarios para la adecuada ejecución del mismo.</w:t>
            </w:r>
          </w:p>
          <w:p w14:paraId="7FA22EAC" w14:textId="77777777" w:rsidR="00032DB7" w:rsidRPr="00AB6422" w:rsidRDefault="00032DB7" w:rsidP="002C4DFD">
            <w:pPr>
              <w:spacing w:line="276" w:lineRule="auto"/>
              <w:ind w:left="360" w:right="214"/>
              <w:jc w:val="both"/>
              <w:rPr>
                <w:rFonts w:asciiTheme="minorHAnsi" w:hAnsiTheme="minorHAnsi" w:cstheme="minorHAnsi"/>
                <w:sz w:val="10"/>
                <w:szCs w:val="10"/>
                <w:lang w:val="es-MX"/>
              </w:rPr>
            </w:pPr>
          </w:p>
          <w:p w14:paraId="0BE5744C" w14:textId="77777777" w:rsidR="00032DB7" w:rsidRPr="008A586F" w:rsidRDefault="00013710" w:rsidP="002C4DFD">
            <w:pPr>
              <w:spacing w:line="276" w:lineRule="auto"/>
              <w:ind w:right="214"/>
              <w:jc w:val="both"/>
              <w:rPr>
                <w:rFonts w:asciiTheme="minorHAnsi" w:hAnsiTheme="minorHAnsi" w:cstheme="minorHAnsi"/>
                <w:sz w:val="22"/>
                <w:szCs w:val="22"/>
                <w:lang w:val="es-MX"/>
              </w:rPr>
            </w:pPr>
            <w:r>
              <w:rPr>
                <w:rFonts w:asciiTheme="minorHAnsi" w:hAnsiTheme="minorHAnsi" w:cstheme="minorHAnsi"/>
                <w:sz w:val="22"/>
                <w:szCs w:val="22"/>
                <w:lang w:val="es-MX"/>
              </w:rPr>
              <w:t xml:space="preserve">El </w:t>
            </w:r>
            <w:r>
              <w:rPr>
                <w:rFonts w:asciiTheme="minorHAnsi" w:hAnsiTheme="minorHAnsi" w:cstheme="minorHAnsi"/>
                <w:sz w:val="22"/>
                <w:szCs w:val="22"/>
              </w:rPr>
              <w:t>CONTRATISTA</w:t>
            </w:r>
            <w:r w:rsidR="00032DB7" w:rsidRPr="008A586F">
              <w:rPr>
                <w:rFonts w:asciiTheme="minorHAnsi" w:hAnsiTheme="minorHAnsi" w:cstheme="minorHAnsi"/>
                <w:sz w:val="22"/>
                <w:szCs w:val="22"/>
                <w:lang w:val="es-MX"/>
              </w:rPr>
              <w:t xml:space="preserve"> es absolutamente responsable de la buena ejecución de todos y cada uno de los </w:t>
            </w:r>
            <w:r w:rsidR="00032DB7" w:rsidRPr="008A586F">
              <w:rPr>
                <w:rFonts w:asciiTheme="minorHAnsi" w:hAnsiTheme="minorHAnsi" w:cstheme="minorHAnsi"/>
                <w:sz w:val="22"/>
                <w:szCs w:val="22"/>
              </w:rPr>
              <w:t xml:space="preserve">trabajos requeridos en el </w:t>
            </w:r>
            <w:r w:rsidR="00B953AF">
              <w:rPr>
                <w:rFonts w:asciiTheme="minorHAnsi" w:hAnsiTheme="minorHAnsi" w:cstheme="minorHAnsi"/>
                <w:sz w:val="22"/>
                <w:szCs w:val="22"/>
              </w:rPr>
              <w:t>proyecto</w:t>
            </w:r>
            <w:r w:rsidR="00032DB7" w:rsidRPr="008A586F">
              <w:rPr>
                <w:rFonts w:asciiTheme="minorHAnsi" w:hAnsiTheme="minorHAnsi" w:cstheme="minorHAnsi"/>
                <w:sz w:val="22"/>
                <w:szCs w:val="22"/>
                <w:lang w:val="es-MX"/>
              </w:rPr>
              <w:t>. Bajo ninguna circunstancia podrá eludir esta responsabilidad alegando desconocimiento o ignorancia de las condiciones técnicas.</w:t>
            </w:r>
          </w:p>
          <w:p w14:paraId="7CAB4C2A" w14:textId="77777777" w:rsidR="00032DB7" w:rsidRPr="00AB6422" w:rsidRDefault="00032DB7" w:rsidP="002C4DFD">
            <w:pPr>
              <w:spacing w:line="276" w:lineRule="auto"/>
              <w:ind w:right="214"/>
              <w:jc w:val="both"/>
              <w:rPr>
                <w:rFonts w:asciiTheme="minorHAnsi" w:hAnsiTheme="minorHAnsi" w:cstheme="minorHAnsi"/>
                <w:sz w:val="10"/>
                <w:szCs w:val="10"/>
                <w:lang w:val="es-MX"/>
              </w:rPr>
            </w:pPr>
          </w:p>
          <w:p w14:paraId="5295EF2D" w14:textId="77777777" w:rsidR="00032DB7" w:rsidRPr="008A586F" w:rsidRDefault="00032DB7" w:rsidP="002C4DFD">
            <w:pPr>
              <w:spacing w:line="276" w:lineRule="auto"/>
              <w:ind w:right="214"/>
              <w:jc w:val="both"/>
              <w:rPr>
                <w:rFonts w:asciiTheme="minorHAnsi" w:hAnsiTheme="minorHAnsi" w:cstheme="minorHAnsi"/>
                <w:sz w:val="22"/>
                <w:szCs w:val="22"/>
                <w:lang w:val="es-MX"/>
              </w:rPr>
            </w:pPr>
            <w:r w:rsidRPr="008A586F">
              <w:rPr>
                <w:rFonts w:asciiTheme="minorHAnsi" w:hAnsiTheme="minorHAnsi" w:cstheme="minorHAnsi"/>
                <w:sz w:val="22"/>
                <w:szCs w:val="22"/>
                <w:lang w:val="es-MX"/>
              </w:rPr>
              <w:t xml:space="preserve">Se considerará que </w:t>
            </w:r>
            <w:r w:rsidR="00013710">
              <w:rPr>
                <w:rFonts w:asciiTheme="minorHAnsi" w:hAnsiTheme="minorHAnsi" w:cstheme="minorHAnsi"/>
                <w:sz w:val="22"/>
                <w:szCs w:val="22"/>
                <w:lang w:val="es-MX"/>
              </w:rPr>
              <w:t>el</w:t>
            </w:r>
            <w:r w:rsidRPr="008A586F">
              <w:rPr>
                <w:rFonts w:asciiTheme="minorHAnsi" w:hAnsiTheme="minorHAnsi" w:cstheme="minorHAnsi"/>
                <w:sz w:val="22"/>
                <w:szCs w:val="22"/>
                <w:lang w:val="es-MX"/>
              </w:rPr>
              <w:t xml:space="preserve"> </w:t>
            </w:r>
            <w:r>
              <w:rPr>
                <w:rFonts w:asciiTheme="minorHAnsi" w:hAnsiTheme="minorHAnsi" w:cstheme="minorHAnsi"/>
                <w:sz w:val="22"/>
                <w:szCs w:val="22"/>
              </w:rPr>
              <w:t>CONTRATISTA</w:t>
            </w:r>
            <w:r w:rsidRPr="008A586F">
              <w:rPr>
                <w:rFonts w:asciiTheme="minorHAnsi" w:hAnsiTheme="minorHAnsi" w:cstheme="minorHAnsi"/>
                <w:sz w:val="22"/>
                <w:szCs w:val="22"/>
                <w:lang w:val="es-MX"/>
              </w:rPr>
              <w:t xml:space="preserve"> se ha cerciorado al presentar su propuesta, de la exactitud y suficiencia de la misma, </w:t>
            </w:r>
            <w:r w:rsidRPr="008A586F">
              <w:rPr>
                <w:rFonts w:asciiTheme="minorHAnsi" w:hAnsiTheme="minorHAnsi" w:cstheme="minorHAnsi"/>
                <w:sz w:val="22"/>
                <w:szCs w:val="22"/>
              </w:rPr>
              <w:t xml:space="preserve">así como también del alcance total del </w:t>
            </w:r>
            <w:r w:rsidR="00DA798A">
              <w:rPr>
                <w:rFonts w:asciiTheme="minorHAnsi" w:hAnsiTheme="minorHAnsi" w:cstheme="minorHAnsi"/>
                <w:sz w:val="22"/>
                <w:szCs w:val="22"/>
              </w:rPr>
              <w:t>proyecto</w:t>
            </w:r>
            <w:r w:rsidR="00DA798A" w:rsidRPr="008A586F">
              <w:rPr>
                <w:rFonts w:asciiTheme="minorHAnsi" w:hAnsiTheme="minorHAnsi" w:cstheme="minorHAnsi"/>
                <w:sz w:val="22"/>
                <w:szCs w:val="22"/>
              </w:rPr>
              <w:t xml:space="preserve"> </w:t>
            </w:r>
            <w:r w:rsidRPr="008A586F">
              <w:rPr>
                <w:rFonts w:asciiTheme="minorHAnsi" w:hAnsiTheme="minorHAnsi" w:cstheme="minorHAnsi"/>
                <w:sz w:val="22"/>
                <w:szCs w:val="22"/>
              </w:rPr>
              <w:t xml:space="preserve">descrito en </w:t>
            </w:r>
            <w:r w:rsidR="00DA798A">
              <w:rPr>
                <w:rFonts w:asciiTheme="minorHAnsi" w:hAnsiTheme="minorHAnsi" w:cstheme="minorHAnsi"/>
                <w:sz w:val="22"/>
                <w:szCs w:val="22"/>
              </w:rPr>
              <w:t>las</w:t>
            </w:r>
            <w:r w:rsidRPr="008A586F">
              <w:rPr>
                <w:rFonts w:asciiTheme="minorHAnsi" w:hAnsiTheme="minorHAnsi" w:cstheme="minorHAnsi"/>
                <w:sz w:val="22"/>
                <w:szCs w:val="22"/>
              </w:rPr>
              <w:t xml:space="preserve"> presente</w:t>
            </w:r>
            <w:r w:rsidR="00DA798A">
              <w:rPr>
                <w:rFonts w:asciiTheme="minorHAnsi" w:hAnsiTheme="minorHAnsi" w:cstheme="minorHAnsi"/>
                <w:sz w:val="22"/>
                <w:szCs w:val="22"/>
              </w:rPr>
              <w:t>s especificaciones técnicas</w:t>
            </w:r>
            <w:r w:rsidRPr="008A586F">
              <w:rPr>
                <w:rFonts w:asciiTheme="minorHAnsi" w:hAnsiTheme="minorHAnsi" w:cstheme="minorHAnsi"/>
                <w:sz w:val="22"/>
                <w:szCs w:val="22"/>
              </w:rPr>
              <w:t xml:space="preserve">; se asume también que </w:t>
            </w:r>
            <w:r w:rsidR="00013710">
              <w:rPr>
                <w:rFonts w:asciiTheme="minorHAnsi" w:hAnsiTheme="minorHAnsi" w:cstheme="minorHAnsi"/>
                <w:sz w:val="22"/>
                <w:szCs w:val="22"/>
              </w:rPr>
              <w:t>el</w:t>
            </w:r>
            <w:r w:rsidRPr="008A586F">
              <w:rPr>
                <w:rFonts w:asciiTheme="minorHAnsi" w:hAnsiTheme="minorHAnsi" w:cstheme="minorHAnsi"/>
                <w:sz w:val="22"/>
                <w:szCs w:val="22"/>
              </w:rPr>
              <w:t xml:space="preserve"> </w:t>
            </w:r>
            <w:r>
              <w:rPr>
                <w:rFonts w:asciiTheme="minorHAnsi" w:hAnsiTheme="minorHAnsi" w:cstheme="minorHAnsi"/>
                <w:sz w:val="22"/>
                <w:szCs w:val="22"/>
              </w:rPr>
              <w:t>CONTRATISTA</w:t>
            </w:r>
            <w:r w:rsidRPr="008A586F">
              <w:rPr>
                <w:rFonts w:asciiTheme="minorHAnsi" w:hAnsiTheme="minorHAnsi" w:cstheme="minorHAnsi"/>
                <w:sz w:val="22"/>
                <w:szCs w:val="22"/>
              </w:rPr>
              <w:t xml:space="preserve"> tiene pleno conocimiento</w:t>
            </w:r>
            <w:r w:rsidRPr="008A586F">
              <w:rPr>
                <w:rFonts w:asciiTheme="minorHAnsi" w:hAnsiTheme="minorHAnsi" w:cstheme="minorHAnsi"/>
                <w:sz w:val="22"/>
                <w:szCs w:val="22"/>
                <w:lang w:val="es-MX"/>
              </w:rPr>
              <w:t xml:space="preserve"> de los sueldos, jornales, tarifas y precios vigentes en el mercado local; debiendo él cubrir las obligaciones emergentes del contrato, así como los aspectos y elementos necesarios para garantizar la adecuada terminación del</w:t>
            </w:r>
            <w:r w:rsidRPr="008A586F">
              <w:rPr>
                <w:rFonts w:asciiTheme="minorHAnsi" w:hAnsiTheme="minorHAnsi" w:cstheme="minorHAnsi"/>
                <w:sz w:val="22"/>
                <w:szCs w:val="22"/>
              </w:rPr>
              <w:t xml:space="preserve"> </w:t>
            </w:r>
            <w:r w:rsidR="00B953AF">
              <w:rPr>
                <w:rFonts w:asciiTheme="minorHAnsi" w:hAnsiTheme="minorHAnsi" w:cstheme="minorHAnsi"/>
                <w:sz w:val="22"/>
                <w:szCs w:val="22"/>
              </w:rPr>
              <w:t>proyecto.</w:t>
            </w:r>
            <w:r w:rsidRPr="008A586F">
              <w:rPr>
                <w:rFonts w:asciiTheme="minorHAnsi" w:hAnsiTheme="minorHAnsi" w:cstheme="minorHAnsi"/>
                <w:sz w:val="22"/>
                <w:szCs w:val="22"/>
                <w:lang w:val="es-MX"/>
              </w:rPr>
              <w:t xml:space="preserve"> </w:t>
            </w:r>
          </w:p>
          <w:p w14:paraId="5D057E5E" w14:textId="77777777" w:rsidR="00032DB7" w:rsidRPr="00AB6422" w:rsidRDefault="00032DB7" w:rsidP="002C4DFD">
            <w:pPr>
              <w:spacing w:line="276" w:lineRule="auto"/>
              <w:ind w:left="360" w:right="214"/>
              <w:jc w:val="both"/>
              <w:rPr>
                <w:rFonts w:asciiTheme="minorHAnsi" w:hAnsiTheme="minorHAnsi" w:cstheme="minorHAnsi"/>
                <w:sz w:val="10"/>
                <w:szCs w:val="10"/>
                <w:lang w:val="es-MX"/>
              </w:rPr>
            </w:pPr>
          </w:p>
          <w:p w14:paraId="36CDC101" w14:textId="77777777" w:rsidR="00032DB7" w:rsidRPr="008A586F" w:rsidRDefault="00032DB7" w:rsidP="002C4DFD">
            <w:pPr>
              <w:spacing w:line="276" w:lineRule="auto"/>
              <w:ind w:right="214"/>
              <w:jc w:val="both"/>
              <w:rPr>
                <w:rFonts w:asciiTheme="minorHAnsi" w:hAnsiTheme="minorHAnsi" w:cstheme="minorHAnsi"/>
                <w:sz w:val="22"/>
                <w:szCs w:val="22"/>
                <w:lang w:val="es-MX"/>
              </w:rPr>
            </w:pPr>
            <w:r w:rsidRPr="008A586F">
              <w:rPr>
                <w:rFonts w:asciiTheme="minorHAnsi" w:hAnsiTheme="minorHAnsi" w:cstheme="minorHAnsi"/>
                <w:sz w:val="22"/>
                <w:szCs w:val="22"/>
                <w:lang w:val="es-MX"/>
              </w:rPr>
              <w:t xml:space="preserve">El costo </w:t>
            </w:r>
            <w:r w:rsidRPr="008A586F">
              <w:rPr>
                <w:rFonts w:asciiTheme="minorHAnsi" w:hAnsiTheme="minorHAnsi" w:cstheme="minorHAnsi"/>
                <w:sz w:val="22"/>
                <w:szCs w:val="22"/>
              </w:rPr>
              <w:t xml:space="preserve">total del </w:t>
            </w:r>
            <w:r w:rsidR="00B953AF">
              <w:rPr>
                <w:rFonts w:asciiTheme="minorHAnsi" w:hAnsiTheme="minorHAnsi" w:cstheme="minorHAnsi"/>
                <w:sz w:val="22"/>
                <w:szCs w:val="22"/>
              </w:rPr>
              <w:t>proyecto</w:t>
            </w:r>
            <w:r w:rsidRPr="008A586F">
              <w:rPr>
                <w:rFonts w:asciiTheme="minorHAnsi" w:hAnsiTheme="minorHAnsi" w:cstheme="minorHAnsi"/>
                <w:sz w:val="22"/>
                <w:szCs w:val="22"/>
                <w:lang w:val="es-MX"/>
              </w:rPr>
              <w:t xml:space="preserve">, cubre todas las incidencias que intervienen en su ejecución, como ser: materiales, </w:t>
            </w:r>
            <w:r w:rsidRPr="008A586F">
              <w:rPr>
                <w:rFonts w:asciiTheme="minorHAnsi" w:hAnsiTheme="minorHAnsi" w:cstheme="minorHAnsi"/>
                <w:sz w:val="22"/>
                <w:szCs w:val="22"/>
              </w:rPr>
              <w:t>sueldos</w:t>
            </w:r>
            <w:r w:rsidRPr="008A586F">
              <w:rPr>
                <w:rFonts w:asciiTheme="minorHAnsi" w:hAnsiTheme="minorHAnsi" w:cstheme="minorHAnsi"/>
                <w:sz w:val="22"/>
                <w:szCs w:val="22"/>
                <w:lang w:val="es-MX"/>
              </w:rPr>
              <w:t xml:space="preserve">, transporte, </w:t>
            </w:r>
            <w:r w:rsidRPr="008A586F">
              <w:rPr>
                <w:rFonts w:asciiTheme="minorHAnsi" w:hAnsiTheme="minorHAnsi" w:cstheme="minorHAnsi"/>
                <w:sz w:val="22"/>
                <w:szCs w:val="22"/>
              </w:rPr>
              <w:t xml:space="preserve">alimentación, alojamiento, </w:t>
            </w:r>
            <w:r w:rsidRPr="008A586F">
              <w:rPr>
                <w:rFonts w:asciiTheme="minorHAnsi" w:hAnsiTheme="minorHAnsi" w:cstheme="minorHAnsi"/>
                <w:sz w:val="22"/>
                <w:szCs w:val="22"/>
                <w:lang w:val="es-MX"/>
              </w:rPr>
              <w:t xml:space="preserve">equipos, </w:t>
            </w:r>
            <w:r w:rsidRPr="008A586F">
              <w:rPr>
                <w:rFonts w:asciiTheme="minorHAnsi" w:hAnsiTheme="minorHAnsi" w:cstheme="minorHAnsi"/>
                <w:sz w:val="22"/>
                <w:szCs w:val="22"/>
              </w:rPr>
              <w:t xml:space="preserve">impuestos, pólizas, requerimientos de SMS, </w:t>
            </w:r>
            <w:r w:rsidRPr="008A586F">
              <w:rPr>
                <w:rFonts w:asciiTheme="minorHAnsi" w:hAnsiTheme="minorHAnsi" w:cstheme="minorHAnsi"/>
                <w:sz w:val="22"/>
                <w:szCs w:val="22"/>
                <w:lang w:val="es-MX"/>
              </w:rPr>
              <w:t>etc.</w:t>
            </w:r>
          </w:p>
          <w:p w14:paraId="0E720993" w14:textId="77777777" w:rsidR="00032DB7" w:rsidRPr="00AB6422" w:rsidRDefault="00032DB7" w:rsidP="002C4DFD">
            <w:pPr>
              <w:spacing w:line="276" w:lineRule="auto"/>
              <w:ind w:left="360" w:right="214"/>
              <w:jc w:val="both"/>
              <w:rPr>
                <w:rFonts w:asciiTheme="minorHAnsi" w:hAnsiTheme="minorHAnsi" w:cstheme="minorHAnsi"/>
                <w:sz w:val="10"/>
                <w:szCs w:val="10"/>
                <w:lang w:val="es-MX"/>
              </w:rPr>
            </w:pPr>
          </w:p>
          <w:p w14:paraId="47E60772" w14:textId="77777777" w:rsidR="00032DB7" w:rsidRPr="008A586F" w:rsidRDefault="00013710" w:rsidP="002C4DFD">
            <w:pPr>
              <w:spacing w:line="276" w:lineRule="auto"/>
              <w:ind w:right="214"/>
              <w:jc w:val="both"/>
              <w:rPr>
                <w:rFonts w:asciiTheme="minorHAnsi" w:hAnsiTheme="minorHAnsi" w:cstheme="minorHAnsi"/>
                <w:sz w:val="22"/>
                <w:szCs w:val="22"/>
              </w:rPr>
            </w:pPr>
            <w:r>
              <w:rPr>
                <w:rFonts w:asciiTheme="minorHAnsi" w:hAnsiTheme="minorHAnsi" w:cstheme="minorHAnsi"/>
                <w:sz w:val="22"/>
                <w:szCs w:val="22"/>
                <w:lang w:val="es-MX"/>
              </w:rPr>
              <w:t>El CONTRATISTA</w:t>
            </w:r>
            <w:r w:rsidR="00032DB7" w:rsidRPr="008A586F">
              <w:rPr>
                <w:rFonts w:asciiTheme="minorHAnsi" w:hAnsiTheme="minorHAnsi" w:cstheme="minorHAnsi"/>
                <w:sz w:val="22"/>
                <w:szCs w:val="22"/>
                <w:lang w:val="es-MX"/>
              </w:rPr>
              <w:t xml:space="preserve"> deberá cumplir y actuar con todas las leyes, decretos, reglamentos y demás disposiciones vigentes en Bolivia que de alguna manera afecten a la ejecución de</w:t>
            </w:r>
            <w:r w:rsidR="00032DB7" w:rsidRPr="008A586F">
              <w:rPr>
                <w:rFonts w:asciiTheme="minorHAnsi" w:hAnsiTheme="minorHAnsi" w:cstheme="minorHAnsi"/>
                <w:sz w:val="22"/>
                <w:szCs w:val="22"/>
              </w:rPr>
              <w:t xml:space="preserve">l </w:t>
            </w:r>
            <w:r w:rsidR="00B953AF">
              <w:rPr>
                <w:rFonts w:asciiTheme="minorHAnsi" w:hAnsiTheme="minorHAnsi" w:cstheme="minorHAnsi"/>
                <w:sz w:val="22"/>
                <w:szCs w:val="22"/>
              </w:rPr>
              <w:t>proyecto</w:t>
            </w:r>
            <w:r w:rsidR="00032DB7" w:rsidRPr="008A586F">
              <w:rPr>
                <w:rFonts w:asciiTheme="minorHAnsi" w:hAnsiTheme="minorHAnsi" w:cstheme="minorHAnsi"/>
                <w:sz w:val="22"/>
                <w:szCs w:val="22"/>
                <w:lang w:val="es-MX"/>
              </w:rPr>
              <w:t xml:space="preserve">. Así mismo, deberá dar estricto cumplimiento a toda la legislación laboral y social vigente con relación a su </w:t>
            </w:r>
            <w:r w:rsidR="00032DB7" w:rsidRPr="008A586F">
              <w:rPr>
                <w:rFonts w:asciiTheme="minorHAnsi" w:hAnsiTheme="minorHAnsi" w:cstheme="minorHAnsi"/>
                <w:sz w:val="22"/>
                <w:szCs w:val="22"/>
              </w:rPr>
              <w:t>personal.</w:t>
            </w:r>
            <w:r w:rsidR="009B14CD">
              <w:rPr>
                <w:rFonts w:asciiTheme="minorHAnsi" w:hAnsiTheme="minorHAnsi" w:cstheme="minorHAnsi"/>
                <w:sz w:val="22"/>
                <w:szCs w:val="22"/>
              </w:rPr>
              <w:t xml:space="preserve"> </w:t>
            </w:r>
            <w:r w:rsidR="009B14CD" w:rsidRPr="009B14CD">
              <w:rPr>
                <w:rFonts w:asciiTheme="minorHAnsi" w:hAnsiTheme="minorHAnsi" w:cstheme="minorHAnsi"/>
                <w:sz w:val="22"/>
                <w:szCs w:val="22"/>
              </w:rPr>
              <w:t>Los criterios y los procedimientos de manejo de personal (horas laborales, extensión de horas de trabajo, etc.) serán notificados durante el KOM. Los oferentes para la elaboración de sus propuestas deben considerar que el CONTRATISTA deberá cumplir las leyes bolivianas vigentes y los padrones de la industria sobre el horario de trabajo. Todo trabajo ejecutado en horas extras, deberá ser remunerado o compensado por el CONTRATISTA, respetando las normas vigentes.</w:t>
            </w:r>
          </w:p>
          <w:p w14:paraId="5EB87F59" w14:textId="77777777" w:rsidR="00032DB7" w:rsidRPr="00AB6422" w:rsidRDefault="00032DB7" w:rsidP="002C4DFD">
            <w:pPr>
              <w:spacing w:line="276" w:lineRule="auto"/>
              <w:ind w:left="360" w:right="214"/>
              <w:jc w:val="both"/>
              <w:rPr>
                <w:rFonts w:asciiTheme="minorHAnsi" w:hAnsiTheme="minorHAnsi" w:cstheme="minorHAnsi"/>
                <w:sz w:val="10"/>
                <w:szCs w:val="10"/>
                <w:lang w:val="es-MX"/>
              </w:rPr>
            </w:pPr>
          </w:p>
          <w:p w14:paraId="66FA587D" w14:textId="77777777" w:rsidR="002C4DFD" w:rsidRDefault="00032DB7" w:rsidP="002C4DFD">
            <w:pPr>
              <w:spacing w:line="276" w:lineRule="auto"/>
              <w:ind w:right="214"/>
              <w:jc w:val="both"/>
              <w:rPr>
                <w:rFonts w:asciiTheme="minorHAnsi" w:hAnsiTheme="minorHAnsi" w:cstheme="minorHAnsi"/>
                <w:sz w:val="22"/>
                <w:szCs w:val="22"/>
              </w:rPr>
            </w:pPr>
            <w:r w:rsidRPr="008A586F">
              <w:rPr>
                <w:rFonts w:asciiTheme="minorHAnsi" w:hAnsiTheme="minorHAnsi" w:cstheme="minorHAnsi"/>
                <w:sz w:val="22"/>
                <w:szCs w:val="22"/>
                <w:lang w:val="es-MX"/>
              </w:rPr>
              <w:t xml:space="preserve">Las consecuencias emergentes de cualquier accidente o riesgo </w:t>
            </w:r>
            <w:r w:rsidR="009B14CD">
              <w:rPr>
                <w:rFonts w:asciiTheme="minorHAnsi" w:hAnsiTheme="minorHAnsi" w:cstheme="minorHAnsi"/>
                <w:sz w:val="22"/>
                <w:szCs w:val="22"/>
                <w:lang w:val="es-MX"/>
              </w:rPr>
              <w:t>sobre el personal y las instalaciones</w:t>
            </w:r>
            <w:r w:rsidRPr="008A586F">
              <w:rPr>
                <w:rFonts w:asciiTheme="minorHAnsi" w:hAnsiTheme="minorHAnsi" w:cstheme="minorHAnsi"/>
                <w:sz w:val="22"/>
                <w:szCs w:val="22"/>
                <w:lang w:val="es-MX"/>
              </w:rPr>
              <w:t xml:space="preserve">, recaerán exclusivamente en </w:t>
            </w:r>
            <w:r w:rsidR="00013710">
              <w:rPr>
                <w:rFonts w:asciiTheme="minorHAnsi" w:hAnsiTheme="minorHAnsi" w:cstheme="minorHAnsi"/>
                <w:sz w:val="22"/>
                <w:szCs w:val="22"/>
                <w:lang w:val="es-MX"/>
              </w:rPr>
              <w:t>el</w:t>
            </w:r>
            <w:r w:rsidRPr="008A586F">
              <w:rPr>
                <w:rFonts w:asciiTheme="minorHAnsi" w:hAnsiTheme="minorHAnsi" w:cstheme="minorHAnsi"/>
                <w:sz w:val="22"/>
                <w:szCs w:val="22"/>
                <w:lang w:val="es-MX"/>
              </w:rPr>
              <w:t xml:space="preserve"> </w:t>
            </w:r>
            <w:r>
              <w:rPr>
                <w:rFonts w:asciiTheme="minorHAnsi" w:hAnsiTheme="minorHAnsi" w:cstheme="minorHAnsi"/>
                <w:sz w:val="22"/>
                <w:szCs w:val="22"/>
              </w:rPr>
              <w:t>CONTRATISTA</w:t>
            </w:r>
            <w:r w:rsidRPr="008A586F">
              <w:rPr>
                <w:rFonts w:asciiTheme="minorHAnsi" w:hAnsiTheme="minorHAnsi" w:cstheme="minorHAnsi"/>
                <w:sz w:val="22"/>
                <w:szCs w:val="22"/>
                <w:lang w:val="es-MX"/>
              </w:rPr>
              <w:t xml:space="preserve"> quedando YPFB al margen de cualquier responsabilidad</w:t>
            </w:r>
            <w:r w:rsidRPr="008A586F">
              <w:rPr>
                <w:rFonts w:asciiTheme="minorHAnsi" w:hAnsiTheme="minorHAnsi" w:cstheme="minorHAnsi"/>
                <w:sz w:val="22"/>
                <w:szCs w:val="22"/>
              </w:rPr>
              <w:t>.</w:t>
            </w:r>
            <w:r w:rsidR="002C4DFD">
              <w:rPr>
                <w:rFonts w:asciiTheme="minorHAnsi" w:hAnsiTheme="minorHAnsi" w:cstheme="minorHAnsi"/>
                <w:sz w:val="22"/>
                <w:szCs w:val="22"/>
              </w:rPr>
              <w:t xml:space="preserve"> </w:t>
            </w:r>
          </w:p>
          <w:p w14:paraId="2D21A77A" w14:textId="77777777" w:rsidR="002C4DFD" w:rsidRDefault="002C4DFD" w:rsidP="002C4DFD">
            <w:pPr>
              <w:spacing w:line="276" w:lineRule="auto"/>
              <w:ind w:right="214"/>
              <w:jc w:val="both"/>
              <w:rPr>
                <w:rFonts w:asciiTheme="minorHAnsi" w:hAnsiTheme="minorHAnsi" w:cstheme="minorHAnsi"/>
                <w:sz w:val="22"/>
                <w:szCs w:val="22"/>
              </w:rPr>
            </w:pPr>
          </w:p>
          <w:p w14:paraId="7F22B4A7" w14:textId="77777777" w:rsidR="00032DB7" w:rsidRDefault="00032DB7" w:rsidP="002C4DFD">
            <w:pPr>
              <w:spacing w:line="276" w:lineRule="auto"/>
              <w:ind w:right="214"/>
              <w:jc w:val="both"/>
              <w:rPr>
                <w:rFonts w:asciiTheme="minorHAnsi" w:hAnsiTheme="minorHAnsi" w:cstheme="minorHAnsi"/>
                <w:sz w:val="22"/>
                <w:szCs w:val="22"/>
                <w:lang w:val="es-BO"/>
              </w:rPr>
            </w:pPr>
            <w:r w:rsidRPr="008A586F">
              <w:rPr>
                <w:rFonts w:asciiTheme="minorHAnsi" w:hAnsiTheme="minorHAnsi" w:cstheme="minorHAnsi"/>
                <w:sz w:val="22"/>
                <w:szCs w:val="22"/>
                <w:lang w:val="es-BO"/>
              </w:rPr>
              <w:t xml:space="preserve">El transporte del personal asignado al </w:t>
            </w:r>
            <w:r w:rsidR="00B953AF">
              <w:rPr>
                <w:rFonts w:asciiTheme="minorHAnsi" w:hAnsiTheme="minorHAnsi" w:cstheme="minorHAnsi"/>
                <w:sz w:val="22"/>
                <w:szCs w:val="22"/>
                <w:lang w:val="es-BO"/>
              </w:rPr>
              <w:t>proyecto</w:t>
            </w:r>
            <w:r w:rsidRPr="008A586F">
              <w:rPr>
                <w:rFonts w:asciiTheme="minorHAnsi" w:hAnsiTheme="minorHAnsi" w:cstheme="minorHAnsi"/>
                <w:sz w:val="22"/>
                <w:szCs w:val="22"/>
                <w:lang w:val="es-BO"/>
              </w:rPr>
              <w:t xml:space="preserve">, es de responsabilidad </w:t>
            </w:r>
            <w:r w:rsidR="00013710">
              <w:rPr>
                <w:rFonts w:asciiTheme="minorHAnsi" w:hAnsiTheme="minorHAnsi" w:cstheme="minorHAnsi"/>
                <w:sz w:val="22"/>
                <w:szCs w:val="22"/>
                <w:lang w:val="es-BO"/>
              </w:rPr>
              <w:t>del</w:t>
            </w:r>
            <w:r w:rsidRPr="008A586F">
              <w:rPr>
                <w:rFonts w:asciiTheme="minorHAnsi" w:hAnsiTheme="minorHAnsi" w:cstheme="minorHAnsi"/>
                <w:sz w:val="22"/>
                <w:szCs w:val="22"/>
                <w:lang w:val="es-BO"/>
              </w:rPr>
              <w:t xml:space="preserve"> </w:t>
            </w:r>
            <w:r>
              <w:rPr>
                <w:rFonts w:asciiTheme="minorHAnsi" w:hAnsiTheme="minorHAnsi" w:cstheme="minorHAnsi"/>
                <w:sz w:val="22"/>
                <w:szCs w:val="22"/>
              </w:rPr>
              <w:t>CONTRATISTA</w:t>
            </w:r>
            <w:r w:rsidRPr="008A586F">
              <w:rPr>
                <w:rFonts w:asciiTheme="minorHAnsi" w:hAnsiTheme="minorHAnsi" w:cstheme="minorHAnsi"/>
                <w:sz w:val="22"/>
                <w:szCs w:val="22"/>
                <w:lang w:val="es-BO"/>
              </w:rPr>
              <w:t xml:space="preserve">, cumpliendo con todos los </w:t>
            </w:r>
            <w:r w:rsidRPr="008A586F">
              <w:rPr>
                <w:rFonts w:asciiTheme="minorHAnsi" w:hAnsiTheme="minorHAnsi" w:cstheme="minorHAnsi"/>
                <w:sz w:val="22"/>
                <w:szCs w:val="22"/>
              </w:rPr>
              <w:t xml:space="preserve">seguros y </w:t>
            </w:r>
            <w:r w:rsidRPr="008A586F">
              <w:rPr>
                <w:rFonts w:asciiTheme="minorHAnsi" w:hAnsiTheme="minorHAnsi" w:cstheme="minorHAnsi"/>
                <w:sz w:val="22"/>
                <w:szCs w:val="22"/>
                <w:lang w:val="es-BO"/>
              </w:rPr>
              <w:t xml:space="preserve">reglamentos </w:t>
            </w:r>
            <w:r w:rsidRPr="008A586F">
              <w:rPr>
                <w:rFonts w:asciiTheme="minorHAnsi" w:hAnsiTheme="minorHAnsi" w:cstheme="minorHAnsi"/>
                <w:sz w:val="22"/>
                <w:szCs w:val="22"/>
              </w:rPr>
              <w:t>que establecen las leyes nacionales</w:t>
            </w:r>
            <w:r w:rsidRPr="008A586F">
              <w:rPr>
                <w:rFonts w:asciiTheme="minorHAnsi" w:hAnsiTheme="minorHAnsi" w:cstheme="minorHAnsi"/>
                <w:sz w:val="22"/>
                <w:szCs w:val="22"/>
                <w:lang w:val="es-BO"/>
              </w:rPr>
              <w:t>.</w:t>
            </w:r>
          </w:p>
          <w:p w14:paraId="717979DA" w14:textId="77777777" w:rsidR="00475A30" w:rsidRDefault="00475A30" w:rsidP="002C4DFD">
            <w:pPr>
              <w:spacing w:line="276" w:lineRule="auto"/>
              <w:ind w:right="214"/>
              <w:jc w:val="both"/>
              <w:rPr>
                <w:rFonts w:asciiTheme="minorHAnsi" w:hAnsiTheme="minorHAnsi" w:cstheme="minorHAnsi"/>
                <w:sz w:val="22"/>
                <w:szCs w:val="22"/>
                <w:lang w:val="es-BO"/>
              </w:rPr>
            </w:pPr>
          </w:p>
          <w:p w14:paraId="5C44A4E4" w14:textId="10323C1B" w:rsidR="00475A30" w:rsidRDefault="00475A30" w:rsidP="002C4DFD">
            <w:pPr>
              <w:spacing w:line="276" w:lineRule="auto"/>
              <w:ind w:right="214"/>
              <w:jc w:val="both"/>
              <w:rPr>
                <w:rFonts w:asciiTheme="minorHAnsi" w:hAnsiTheme="minorHAnsi" w:cstheme="minorHAnsi"/>
                <w:sz w:val="22"/>
                <w:szCs w:val="22"/>
                <w:lang w:val="es-BO"/>
              </w:rPr>
            </w:pPr>
            <w:r w:rsidRPr="00475A30">
              <w:rPr>
                <w:rFonts w:asciiTheme="minorHAnsi" w:hAnsiTheme="minorHAnsi" w:cstheme="minorHAnsi"/>
                <w:sz w:val="22"/>
                <w:szCs w:val="22"/>
                <w:lang w:val="es-BO"/>
              </w:rPr>
              <w:t xml:space="preserve">La </w:t>
            </w:r>
            <w:r w:rsidR="00791B95">
              <w:rPr>
                <w:rFonts w:asciiTheme="minorHAnsi" w:hAnsiTheme="minorHAnsi" w:cstheme="minorHAnsi"/>
                <w:sz w:val="22"/>
                <w:szCs w:val="22"/>
                <w:lang w:val="es-BO"/>
              </w:rPr>
              <w:t>aprobación</w:t>
            </w:r>
            <w:r w:rsidRPr="00475A30">
              <w:rPr>
                <w:rFonts w:asciiTheme="minorHAnsi" w:hAnsiTheme="minorHAnsi" w:cstheme="minorHAnsi"/>
                <w:sz w:val="22"/>
                <w:szCs w:val="22"/>
                <w:lang w:val="es-BO"/>
              </w:rPr>
              <w:t xml:space="preserve"> de los documentos </w:t>
            </w:r>
            <w:r w:rsidR="00620ECB">
              <w:rPr>
                <w:rFonts w:asciiTheme="minorHAnsi" w:hAnsiTheme="minorHAnsi" w:cstheme="minorHAnsi"/>
                <w:sz w:val="22"/>
                <w:szCs w:val="22"/>
                <w:lang w:val="es-BO"/>
              </w:rPr>
              <w:t>del proyecto</w:t>
            </w:r>
            <w:r w:rsidRPr="00475A30">
              <w:rPr>
                <w:rFonts w:asciiTheme="minorHAnsi" w:hAnsiTheme="minorHAnsi" w:cstheme="minorHAnsi"/>
                <w:sz w:val="22"/>
                <w:szCs w:val="22"/>
                <w:lang w:val="es-BO"/>
              </w:rPr>
              <w:t xml:space="preserve"> por parte del CONTRATANTE o </w:t>
            </w:r>
            <w:r>
              <w:rPr>
                <w:rFonts w:asciiTheme="minorHAnsi" w:hAnsiTheme="minorHAnsi" w:cstheme="minorHAnsi"/>
                <w:sz w:val="22"/>
                <w:szCs w:val="22"/>
                <w:lang w:val="es-BO"/>
              </w:rPr>
              <w:t>FISCALIZACIÓN</w:t>
            </w:r>
            <w:r w:rsidRPr="00475A30">
              <w:rPr>
                <w:rFonts w:asciiTheme="minorHAnsi" w:hAnsiTheme="minorHAnsi" w:cstheme="minorHAnsi"/>
                <w:sz w:val="22"/>
                <w:szCs w:val="22"/>
                <w:lang w:val="es-BO"/>
              </w:rPr>
              <w:t>, no exime</w:t>
            </w:r>
            <w:r w:rsidR="00620ECB">
              <w:rPr>
                <w:rFonts w:asciiTheme="minorHAnsi" w:hAnsiTheme="minorHAnsi" w:cstheme="minorHAnsi"/>
                <w:sz w:val="22"/>
                <w:szCs w:val="22"/>
                <w:lang w:val="es-BO"/>
              </w:rPr>
              <w:t>n</w:t>
            </w:r>
            <w:r w:rsidRPr="00475A30">
              <w:rPr>
                <w:rFonts w:asciiTheme="minorHAnsi" w:hAnsiTheme="minorHAnsi" w:cstheme="minorHAnsi"/>
                <w:sz w:val="22"/>
                <w:szCs w:val="22"/>
                <w:lang w:val="es-BO"/>
              </w:rPr>
              <w:t xml:space="preserve"> al CONTRATISTA de s</w:t>
            </w:r>
            <w:r>
              <w:rPr>
                <w:rFonts w:asciiTheme="minorHAnsi" w:hAnsiTheme="minorHAnsi" w:cstheme="minorHAnsi"/>
                <w:sz w:val="22"/>
                <w:szCs w:val="22"/>
                <w:lang w:val="es-BO"/>
              </w:rPr>
              <w:t xml:space="preserve">u responsabilidad </w:t>
            </w:r>
            <w:r w:rsidR="008648A2">
              <w:rPr>
                <w:rFonts w:asciiTheme="minorHAnsi" w:hAnsiTheme="minorHAnsi" w:cstheme="minorHAnsi"/>
                <w:sz w:val="22"/>
                <w:szCs w:val="22"/>
                <w:lang w:val="es-BO"/>
              </w:rPr>
              <w:t>por</w:t>
            </w:r>
            <w:r>
              <w:rPr>
                <w:rFonts w:asciiTheme="minorHAnsi" w:hAnsiTheme="minorHAnsi" w:cstheme="minorHAnsi"/>
                <w:sz w:val="22"/>
                <w:szCs w:val="22"/>
                <w:lang w:val="es-BO"/>
              </w:rPr>
              <w:t xml:space="preserve"> el diseño</w:t>
            </w:r>
            <w:r w:rsidRPr="00475A30">
              <w:rPr>
                <w:rFonts w:asciiTheme="minorHAnsi" w:hAnsiTheme="minorHAnsi" w:cstheme="minorHAnsi"/>
                <w:sz w:val="22"/>
                <w:szCs w:val="22"/>
                <w:lang w:val="es-BO"/>
              </w:rPr>
              <w:t xml:space="preserve">, la fabricación y las pruebas de </w:t>
            </w:r>
            <w:r>
              <w:rPr>
                <w:rFonts w:asciiTheme="minorHAnsi" w:hAnsiTheme="minorHAnsi" w:cstheme="minorHAnsi"/>
                <w:sz w:val="22"/>
                <w:szCs w:val="22"/>
                <w:lang w:val="es-BO"/>
              </w:rPr>
              <w:t>las URMs</w:t>
            </w:r>
            <w:r w:rsidRPr="00475A30">
              <w:rPr>
                <w:rFonts w:asciiTheme="minorHAnsi" w:hAnsiTheme="minorHAnsi" w:cstheme="minorHAnsi"/>
                <w:sz w:val="22"/>
                <w:szCs w:val="22"/>
                <w:lang w:val="es-BO"/>
              </w:rPr>
              <w:t>.</w:t>
            </w:r>
          </w:p>
          <w:p w14:paraId="5076B30B" w14:textId="77777777" w:rsidR="002C4DFD" w:rsidRDefault="002C4DFD" w:rsidP="002C4DFD">
            <w:pPr>
              <w:spacing w:line="276" w:lineRule="auto"/>
              <w:ind w:right="214"/>
              <w:jc w:val="both"/>
              <w:rPr>
                <w:rFonts w:asciiTheme="minorHAnsi" w:hAnsiTheme="minorHAnsi" w:cstheme="minorHAnsi"/>
                <w:sz w:val="22"/>
                <w:szCs w:val="22"/>
                <w:lang w:val="es-BO"/>
              </w:rPr>
            </w:pPr>
          </w:p>
          <w:p w14:paraId="74BF7C44" w14:textId="77777777" w:rsidR="002C4DFD" w:rsidRPr="002C4DFD" w:rsidRDefault="002C4DFD" w:rsidP="002C4DFD">
            <w:pPr>
              <w:spacing w:line="276" w:lineRule="auto"/>
              <w:ind w:right="214"/>
              <w:jc w:val="both"/>
              <w:rPr>
                <w:rFonts w:asciiTheme="minorHAnsi" w:hAnsiTheme="minorHAnsi" w:cstheme="minorHAnsi"/>
                <w:b/>
                <w:sz w:val="22"/>
                <w:szCs w:val="22"/>
                <w:lang w:val="es-BO"/>
              </w:rPr>
            </w:pPr>
            <w:r w:rsidRPr="002C4DFD">
              <w:rPr>
                <w:rFonts w:asciiTheme="minorHAnsi" w:hAnsiTheme="minorHAnsi" w:cstheme="minorHAnsi"/>
                <w:b/>
                <w:sz w:val="22"/>
                <w:szCs w:val="22"/>
                <w:lang w:val="es-BO"/>
              </w:rPr>
              <w:t>JEFE DE PROYECTO</w:t>
            </w:r>
          </w:p>
          <w:p w14:paraId="710F43A5" w14:textId="77777777" w:rsidR="002C4DFD" w:rsidRPr="002C4DFD" w:rsidRDefault="002C4DFD" w:rsidP="002C4DFD">
            <w:pPr>
              <w:spacing w:line="276" w:lineRule="auto"/>
              <w:jc w:val="both"/>
              <w:rPr>
                <w:rFonts w:asciiTheme="minorHAnsi" w:hAnsiTheme="minorHAnsi" w:cstheme="minorHAnsi"/>
                <w:sz w:val="22"/>
                <w:szCs w:val="22"/>
                <w:lang w:val="es-MX"/>
              </w:rPr>
            </w:pPr>
            <w:r w:rsidRPr="002C4DFD">
              <w:rPr>
                <w:rFonts w:asciiTheme="minorHAnsi" w:hAnsiTheme="minorHAnsi" w:cstheme="minorHAnsi"/>
                <w:sz w:val="22"/>
                <w:szCs w:val="22"/>
                <w:lang w:val="es-MX"/>
              </w:rPr>
              <w:t>El jefe de proyecto es el encargado de la ejecución del proyecto, será la persona de contacto y coordinación con la FISCALIZACIÓN y el Gerente del CONTRATANTE. Sus funciones serán:</w:t>
            </w:r>
          </w:p>
          <w:p w14:paraId="71A31663" w14:textId="77777777" w:rsidR="002C4DFD" w:rsidRPr="002C4DFD" w:rsidRDefault="002C4DFD" w:rsidP="00787593">
            <w:pPr>
              <w:pStyle w:val="Prrafodelista"/>
              <w:numPr>
                <w:ilvl w:val="0"/>
                <w:numId w:val="81"/>
              </w:numPr>
              <w:spacing w:after="160" w:line="276" w:lineRule="auto"/>
              <w:contextualSpacing/>
              <w:jc w:val="both"/>
              <w:rPr>
                <w:rFonts w:asciiTheme="minorHAnsi" w:hAnsiTheme="minorHAnsi" w:cstheme="minorHAnsi"/>
                <w:sz w:val="22"/>
                <w:szCs w:val="22"/>
                <w:lang w:val="es-MX"/>
              </w:rPr>
            </w:pPr>
            <w:r w:rsidRPr="002C4DFD">
              <w:rPr>
                <w:rFonts w:asciiTheme="minorHAnsi" w:hAnsiTheme="minorHAnsi" w:cstheme="minorHAnsi"/>
                <w:sz w:val="22"/>
                <w:szCs w:val="22"/>
                <w:lang w:val="es-MX"/>
              </w:rPr>
              <w:t>Asegurar el cumplimiento de todas las etapas del proyecto según cronograma y especificaciones técnicas.</w:t>
            </w:r>
          </w:p>
          <w:p w14:paraId="189EC123" w14:textId="77777777" w:rsidR="002C4DFD" w:rsidRPr="002C4DFD" w:rsidRDefault="002C4DFD" w:rsidP="00787593">
            <w:pPr>
              <w:pStyle w:val="Prrafodelista"/>
              <w:numPr>
                <w:ilvl w:val="0"/>
                <w:numId w:val="81"/>
              </w:numPr>
              <w:spacing w:after="160" w:line="276" w:lineRule="auto"/>
              <w:contextualSpacing/>
              <w:jc w:val="both"/>
              <w:rPr>
                <w:rFonts w:asciiTheme="minorHAnsi" w:hAnsiTheme="minorHAnsi" w:cstheme="minorHAnsi"/>
                <w:b/>
                <w:color w:val="000000"/>
                <w:sz w:val="22"/>
                <w:szCs w:val="22"/>
              </w:rPr>
            </w:pPr>
            <w:r w:rsidRPr="002C4DFD">
              <w:rPr>
                <w:rFonts w:asciiTheme="minorHAnsi" w:hAnsiTheme="minorHAnsi" w:cstheme="minorHAnsi"/>
                <w:sz w:val="22"/>
                <w:szCs w:val="22"/>
                <w:lang w:val="es-MX"/>
              </w:rPr>
              <w:t>Realizar el seguimiento y coordinar todas las actividades de la etapa de ingeniería de detalle y la etapa de procura conforme a las especificaciones técnicas del proyecto</w:t>
            </w:r>
          </w:p>
          <w:p w14:paraId="1D642838" w14:textId="77777777" w:rsidR="002C4DFD" w:rsidRPr="00032DB7" w:rsidRDefault="002C4DFD" w:rsidP="00787593">
            <w:pPr>
              <w:pStyle w:val="Prrafodelista"/>
              <w:numPr>
                <w:ilvl w:val="0"/>
                <w:numId w:val="81"/>
              </w:numPr>
              <w:spacing w:line="276" w:lineRule="auto"/>
              <w:contextualSpacing/>
              <w:jc w:val="both"/>
              <w:rPr>
                <w:rFonts w:asciiTheme="minorHAnsi" w:hAnsiTheme="minorHAnsi" w:cstheme="minorHAnsi"/>
                <w:b/>
                <w:color w:val="000000"/>
                <w:sz w:val="22"/>
                <w:szCs w:val="22"/>
              </w:rPr>
            </w:pPr>
            <w:r w:rsidRPr="002C4DFD">
              <w:rPr>
                <w:rFonts w:asciiTheme="minorHAnsi" w:hAnsiTheme="minorHAnsi" w:cstheme="minorHAnsi"/>
                <w:sz w:val="22"/>
                <w:szCs w:val="22"/>
                <w:lang w:val="es-MX"/>
              </w:rPr>
              <w:t>Realizar el seguimiento y coordinar todas las actividades de las etapas de construcción hasta la puesta en marcha en cada una de las unidades de remoción de mercurio</w:t>
            </w:r>
            <w:r w:rsidR="004B735F">
              <w:rPr>
                <w:rFonts w:asciiTheme="minorHAnsi" w:hAnsiTheme="minorHAnsi" w:cstheme="minorHAnsi"/>
                <w:sz w:val="22"/>
                <w:szCs w:val="22"/>
                <w:lang w:val="es-MX"/>
              </w:rPr>
              <w:t xml:space="preserve"> y otras estipuladas en el contrato</w:t>
            </w:r>
            <w:r w:rsidRPr="002C4DFD">
              <w:rPr>
                <w:rFonts w:asciiTheme="minorHAnsi" w:hAnsiTheme="minorHAnsi" w:cstheme="minorHAnsi"/>
                <w:sz w:val="22"/>
                <w:szCs w:val="22"/>
                <w:lang w:val="es-MX"/>
              </w:rPr>
              <w:t>.</w:t>
            </w:r>
          </w:p>
        </w:tc>
      </w:tr>
      <w:tr w:rsidR="00A4127D" w:rsidRPr="00C6790A" w14:paraId="33F37348" w14:textId="77777777" w:rsidTr="000A6242">
        <w:trPr>
          <w:trHeight w:val="533"/>
        </w:trPr>
        <w:tc>
          <w:tcPr>
            <w:tcW w:w="9356" w:type="dxa"/>
            <w:shd w:val="clear" w:color="auto" w:fill="9CC2E5" w:themeFill="accent1" w:themeFillTint="99"/>
            <w:vAlign w:val="center"/>
          </w:tcPr>
          <w:p w14:paraId="7308CED3" w14:textId="77777777" w:rsidR="00A4127D" w:rsidRPr="000A6242" w:rsidRDefault="00A4127D" w:rsidP="004C187D">
            <w:pPr>
              <w:pStyle w:val="Prrafodelista"/>
              <w:numPr>
                <w:ilvl w:val="1"/>
                <w:numId w:val="1"/>
              </w:numPr>
              <w:rPr>
                <w:rFonts w:asciiTheme="minorHAnsi" w:hAnsiTheme="minorHAnsi" w:cstheme="minorHAnsi"/>
                <w:b/>
                <w:color w:val="000000"/>
                <w:sz w:val="22"/>
                <w:szCs w:val="22"/>
              </w:rPr>
            </w:pPr>
            <w:r>
              <w:rPr>
                <w:rFonts w:asciiTheme="minorHAnsi" w:hAnsiTheme="minorHAnsi" w:cstheme="minorHAnsi"/>
                <w:b/>
                <w:color w:val="000000"/>
                <w:sz w:val="22"/>
                <w:szCs w:val="22"/>
              </w:rPr>
              <w:t>MULTAS</w:t>
            </w:r>
          </w:p>
        </w:tc>
      </w:tr>
      <w:tr w:rsidR="00A4127D" w:rsidRPr="00C6790A" w14:paraId="65FE94A1" w14:textId="77777777" w:rsidTr="00A4127D">
        <w:trPr>
          <w:trHeight w:val="533"/>
        </w:trPr>
        <w:tc>
          <w:tcPr>
            <w:tcW w:w="9356" w:type="dxa"/>
            <w:shd w:val="clear" w:color="auto" w:fill="auto"/>
            <w:vAlign w:val="center"/>
          </w:tcPr>
          <w:p w14:paraId="1D9A6A19" w14:textId="77777777" w:rsidR="00783681" w:rsidRPr="00DE0811" w:rsidRDefault="00783681" w:rsidP="009D2FB0">
            <w:pPr>
              <w:spacing w:line="276" w:lineRule="auto"/>
              <w:ind w:right="270"/>
              <w:jc w:val="both"/>
              <w:rPr>
                <w:rFonts w:asciiTheme="minorHAnsi" w:hAnsiTheme="minorHAnsi"/>
                <w:sz w:val="22"/>
                <w:szCs w:val="22"/>
                <w:lang w:val="es-BO" w:eastAsia="en-US"/>
              </w:rPr>
            </w:pPr>
            <w:r w:rsidRPr="00DE0811">
              <w:rPr>
                <w:rFonts w:asciiTheme="minorHAnsi" w:hAnsiTheme="minorHAnsi"/>
                <w:sz w:val="22"/>
                <w:szCs w:val="22"/>
              </w:rPr>
              <w:t xml:space="preserve">Una </w:t>
            </w:r>
            <w:r w:rsidRPr="002C264E">
              <w:rPr>
                <w:rFonts w:asciiTheme="minorHAnsi" w:hAnsiTheme="minorHAnsi"/>
                <w:sz w:val="22"/>
                <w:szCs w:val="22"/>
              </w:rPr>
              <w:t>vez emitida la Orden de Proceder, el Contratista presentará, en un plazo de ocho (8) días hábiles, el Cronograma de</w:t>
            </w:r>
            <w:r w:rsidR="00557026" w:rsidRPr="002C264E">
              <w:rPr>
                <w:rFonts w:asciiTheme="minorHAnsi" w:hAnsiTheme="minorHAnsi"/>
                <w:sz w:val="22"/>
                <w:szCs w:val="22"/>
              </w:rPr>
              <w:t xml:space="preserve">l proyecto </w:t>
            </w:r>
            <w:r w:rsidRPr="002C264E">
              <w:rPr>
                <w:rFonts w:asciiTheme="minorHAnsi" w:hAnsiTheme="minorHAnsi"/>
                <w:sz w:val="22"/>
                <w:szCs w:val="22"/>
              </w:rPr>
              <w:t xml:space="preserve">propuesto </w:t>
            </w:r>
            <w:r w:rsidRPr="00A42404">
              <w:rPr>
                <w:rFonts w:asciiTheme="minorHAnsi" w:hAnsiTheme="minorHAnsi"/>
                <w:sz w:val="22"/>
                <w:szCs w:val="22"/>
              </w:rPr>
              <w:t>ajustado en función de la fecha de emisión de la O</w:t>
            </w:r>
            <w:r w:rsidR="00B57357" w:rsidRPr="00A42404">
              <w:rPr>
                <w:rFonts w:asciiTheme="minorHAnsi" w:hAnsiTheme="minorHAnsi"/>
                <w:sz w:val="22"/>
                <w:szCs w:val="22"/>
              </w:rPr>
              <w:t>rden de Proceder</w:t>
            </w:r>
            <w:r w:rsidR="00B57357" w:rsidRPr="002C264E">
              <w:rPr>
                <w:rFonts w:asciiTheme="minorHAnsi" w:hAnsiTheme="minorHAnsi"/>
                <w:sz w:val="22"/>
                <w:szCs w:val="22"/>
              </w:rPr>
              <w:t xml:space="preserve"> para revisión,</w:t>
            </w:r>
            <w:r w:rsidRPr="002C264E">
              <w:rPr>
                <w:rFonts w:asciiTheme="minorHAnsi" w:hAnsiTheme="minorHAnsi"/>
                <w:sz w:val="22"/>
                <w:szCs w:val="22"/>
              </w:rPr>
              <w:t xml:space="preserve"> validación</w:t>
            </w:r>
            <w:r w:rsidR="00B57357" w:rsidRPr="002C264E">
              <w:rPr>
                <w:rFonts w:asciiTheme="minorHAnsi" w:hAnsiTheme="minorHAnsi"/>
                <w:sz w:val="22"/>
                <w:szCs w:val="22"/>
              </w:rPr>
              <w:t xml:space="preserve"> y aprobación </w:t>
            </w:r>
            <w:r w:rsidRPr="002C264E">
              <w:rPr>
                <w:rFonts w:asciiTheme="minorHAnsi" w:hAnsiTheme="minorHAnsi"/>
                <w:sz w:val="22"/>
                <w:szCs w:val="22"/>
              </w:rPr>
              <w:t>d</w:t>
            </w:r>
            <w:r w:rsidR="00445B05" w:rsidRPr="002C264E">
              <w:rPr>
                <w:rFonts w:asciiTheme="minorHAnsi" w:hAnsiTheme="minorHAnsi"/>
                <w:sz w:val="22"/>
                <w:szCs w:val="22"/>
              </w:rPr>
              <w:t xml:space="preserve">e </w:t>
            </w:r>
            <w:r w:rsidR="00B12052" w:rsidRPr="002C264E">
              <w:rPr>
                <w:rFonts w:asciiTheme="minorHAnsi" w:hAnsiTheme="minorHAnsi"/>
                <w:sz w:val="22"/>
                <w:szCs w:val="22"/>
              </w:rPr>
              <w:t xml:space="preserve">la </w:t>
            </w:r>
            <w:r w:rsidR="005A68DC" w:rsidRPr="002C264E">
              <w:rPr>
                <w:rFonts w:asciiTheme="minorHAnsi" w:hAnsiTheme="minorHAnsi"/>
                <w:sz w:val="22"/>
                <w:szCs w:val="22"/>
              </w:rPr>
              <w:t>FISCALIZACIÓN</w:t>
            </w:r>
            <w:r w:rsidRPr="002C264E">
              <w:rPr>
                <w:rFonts w:asciiTheme="minorHAnsi" w:hAnsiTheme="minorHAnsi"/>
                <w:sz w:val="22"/>
                <w:szCs w:val="22"/>
              </w:rPr>
              <w:t>. En caso</w:t>
            </w:r>
            <w:r w:rsidRPr="00DE0811">
              <w:rPr>
                <w:rFonts w:asciiTheme="minorHAnsi" w:hAnsiTheme="minorHAnsi"/>
                <w:sz w:val="22"/>
                <w:szCs w:val="22"/>
              </w:rPr>
              <w:t xml:space="preserve"> que el proponente no cumpla con la presentación de este Cronograma Actualizado en el plazo determinado, será sujeto a una primera no conformidad. </w:t>
            </w:r>
            <w:r w:rsidR="00D57093">
              <w:rPr>
                <w:rFonts w:asciiTheme="minorHAnsi" w:hAnsiTheme="minorHAnsi"/>
                <w:sz w:val="22"/>
                <w:szCs w:val="22"/>
              </w:rPr>
              <w:t>La finalización de cada etapa</w:t>
            </w:r>
            <w:r w:rsidRPr="00DE0811">
              <w:rPr>
                <w:rFonts w:asciiTheme="minorHAnsi" w:hAnsiTheme="minorHAnsi"/>
                <w:sz w:val="22"/>
                <w:szCs w:val="22"/>
              </w:rPr>
              <w:t xml:space="preserve"> del proyecto se </w:t>
            </w:r>
            <w:r w:rsidR="000A692C" w:rsidRPr="00DE0811">
              <w:rPr>
                <w:rFonts w:asciiTheme="minorHAnsi" w:hAnsiTheme="minorHAnsi"/>
                <w:sz w:val="22"/>
                <w:szCs w:val="22"/>
              </w:rPr>
              <w:t>deberá</w:t>
            </w:r>
            <w:r w:rsidRPr="00DE0811">
              <w:rPr>
                <w:rFonts w:asciiTheme="minorHAnsi" w:hAnsiTheme="minorHAnsi"/>
                <w:sz w:val="22"/>
                <w:szCs w:val="22"/>
              </w:rPr>
              <w:t xml:space="preserve"> identificar clara y explícitamente en dicho Cronograma. </w:t>
            </w:r>
          </w:p>
          <w:p w14:paraId="47E50BDC" w14:textId="77777777" w:rsidR="00783681" w:rsidRPr="00DE0811" w:rsidRDefault="00783681" w:rsidP="009D2FB0">
            <w:pPr>
              <w:spacing w:line="276" w:lineRule="auto"/>
              <w:ind w:right="270"/>
              <w:jc w:val="both"/>
              <w:rPr>
                <w:rFonts w:asciiTheme="minorHAnsi" w:hAnsiTheme="minorHAnsi"/>
                <w:sz w:val="22"/>
                <w:szCs w:val="22"/>
              </w:rPr>
            </w:pPr>
          </w:p>
          <w:p w14:paraId="3904DB67" w14:textId="77777777" w:rsidR="00783681" w:rsidRPr="00DE0811" w:rsidRDefault="00783681" w:rsidP="009D2FB0">
            <w:pPr>
              <w:spacing w:line="276" w:lineRule="auto"/>
              <w:ind w:right="270"/>
              <w:jc w:val="both"/>
              <w:rPr>
                <w:rFonts w:asciiTheme="minorHAnsi" w:hAnsiTheme="minorHAnsi"/>
                <w:sz w:val="22"/>
                <w:szCs w:val="22"/>
              </w:rPr>
            </w:pPr>
            <w:r w:rsidRPr="00DE0811">
              <w:rPr>
                <w:rFonts w:asciiTheme="minorHAnsi" w:hAnsiTheme="minorHAnsi"/>
                <w:sz w:val="22"/>
                <w:szCs w:val="22"/>
              </w:rPr>
              <w:t>Una vez actualizado y aprobado el Cronograma de Ejecución, este constituye un documento fundamental para los fines del control de avance mensual, del plazo total de ejecución y, cuando corresponda, de la aplicación de multas.</w:t>
            </w:r>
            <w:r w:rsidR="004B735F">
              <w:rPr>
                <w:rFonts w:asciiTheme="minorHAnsi" w:hAnsiTheme="minorHAnsi"/>
                <w:sz w:val="22"/>
                <w:szCs w:val="22"/>
              </w:rPr>
              <w:t xml:space="preserve"> </w:t>
            </w:r>
            <w:r w:rsidRPr="00DE0811">
              <w:rPr>
                <w:rFonts w:asciiTheme="minorHAnsi" w:hAnsiTheme="minorHAnsi"/>
                <w:sz w:val="22"/>
                <w:szCs w:val="22"/>
              </w:rPr>
              <w:t xml:space="preserve">Para la aplicación de multas durante la ejecución, el CONTRATISTA deberá tener muy en cuenta </w:t>
            </w:r>
            <w:r w:rsidR="00D01351">
              <w:rPr>
                <w:rFonts w:asciiTheme="minorHAnsi" w:hAnsiTheme="minorHAnsi"/>
                <w:sz w:val="22"/>
                <w:szCs w:val="22"/>
              </w:rPr>
              <w:t>los plazos</w:t>
            </w:r>
            <w:r w:rsidRPr="00DE0811">
              <w:rPr>
                <w:rFonts w:asciiTheme="minorHAnsi" w:hAnsiTheme="minorHAnsi"/>
                <w:sz w:val="22"/>
                <w:szCs w:val="22"/>
              </w:rPr>
              <w:t xml:space="preserve"> </w:t>
            </w:r>
            <w:r w:rsidR="00D01351">
              <w:rPr>
                <w:rFonts w:asciiTheme="minorHAnsi" w:hAnsiTheme="minorHAnsi"/>
                <w:sz w:val="22"/>
                <w:szCs w:val="22"/>
              </w:rPr>
              <w:t>d</w:t>
            </w:r>
            <w:r w:rsidRPr="00DE0811">
              <w:rPr>
                <w:rFonts w:asciiTheme="minorHAnsi" w:hAnsiTheme="minorHAnsi"/>
                <w:sz w:val="22"/>
                <w:szCs w:val="22"/>
              </w:rPr>
              <w:t xml:space="preserve">el Cronograma de Ejecución. </w:t>
            </w:r>
          </w:p>
          <w:p w14:paraId="0A61C827" w14:textId="77777777" w:rsidR="00783681" w:rsidRPr="00DE0811" w:rsidRDefault="00783681" w:rsidP="009D2FB0">
            <w:pPr>
              <w:spacing w:line="276" w:lineRule="auto"/>
              <w:ind w:right="270"/>
              <w:jc w:val="both"/>
              <w:rPr>
                <w:rFonts w:asciiTheme="minorHAnsi" w:hAnsiTheme="minorHAnsi"/>
                <w:sz w:val="22"/>
                <w:szCs w:val="22"/>
              </w:rPr>
            </w:pPr>
          </w:p>
          <w:p w14:paraId="64482974" w14:textId="77777777" w:rsidR="00783681" w:rsidRDefault="00783681" w:rsidP="009D2FB0">
            <w:pPr>
              <w:spacing w:line="276" w:lineRule="auto"/>
              <w:ind w:right="270"/>
              <w:jc w:val="both"/>
              <w:rPr>
                <w:rFonts w:asciiTheme="minorHAnsi" w:hAnsiTheme="minorHAnsi"/>
                <w:sz w:val="22"/>
                <w:szCs w:val="22"/>
              </w:rPr>
            </w:pPr>
            <w:r w:rsidRPr="00960389">
              <w:rPr>
                <w:rFonts w:asciiTheme="minorHAnsi" w:hAnsiTheme="minorHAnsi"/>
                <w:sz w:val="22"/>
                <w:szCs w:val="22"/>
              </w:rPr>
              <w:t>Si se presentaran retrasos respecto a dicho Cronograma, se constituirá en mora sin necesidad de ningún previo requerimiento de YPFB, obligándose al CONTRATISTA por el solo hecho del incumplimiento a los plazos previstos en el Cronograma de Ejecución de</w:t>
            </w:r>
            <w:r w:rsidR="00557026">
              <w:rPr>
                <w:rFonts w:asciiTheme="minorHAnsi" w:hAnsiTheme="minorHAnsi"/>
                <w:sz w:val="22"/>
                <w:szCs w:val="22"/>
              </w:rPr>
              <w:t>l Proyecto</w:t>
            </w:r>
            <w:r w:rsidRPr="00960389">
              <w:rPr>
                <w:rFonts w:asciiTheme="minorHAnsi" w:hAnsiTheme="minorHAnsi"/>
                <w:sz w:val="22"/>
                <w:szCs w:val="22"/>
              </w:rPr>
              <w:t>, a ser sancionado con:</w:t>
            </w:r>
          </w:p>
          <w:p w14:paraId="0C58A94C" w14:textId="7238952C" w:rsidR="00783681" w:rsidRPr="009064A7" w:rsidRDefault="00783681" w:rsidP="009D2FB0">
            <w:pPr>
              <w:pStyle w:val="Prrafodelista"/>
              <w:numPr>
                <w:ilvl w:val="0"/>
                <w:numId w:val="45"/>
              </w:numPr>
              <w:spacing w:line="276" w:lineRule="auto"/>
              <w:ind w:right="270"/>
              <w:jc w:val="both"/>
              <w:rPr>
                <w:rFonts w:asciiTheme="minorHAnsi" w:hAnsiTheme="minorHAnsi"/>
                <w:sz w:val="22"/>
                <w:szCs w:val="22"/>
              </w:rPr>
            </w:pPr>
            <w:r w:rsidRPr="009064A7">
              <w:rPr>
                <w:rFonts w:asciiTheme="minorHAnsi" w:hAnsiTheme="minorHAnsi"/>
                <w:sz w:val="22"/>
                <w:szCs w:val="22"/>
                <w:u w:val="single"/>
              </w:rPr>
              <w:t>Multa por Incumplimiento del Plazo de Recepción provisional.</w:t>
            </w:r>
            <w:r w:rsidRPr="009064A7">
              <w:rPr>
                <w:rFonts w:asciiTheme="minorHAnsi" w:hAnsiTheme="minorHAnsi"/>
                <w:sz w:val="22"/>
                <w:szCs w:val="22"/>
              </w:rPr>
              <w:t xml:space="preserve"> Esta penalidad se aplicará en caso de incumplimiento del Contratista con respecto al plazo establecido </w:t>
            </w:r>
            <w:r w:rsidR="002E6631" w:rsidRPr="009064A7">
              <w:rPr>
                <w:rFonts w:asciiTheme="minorHAnsi" w:hAnsiTheme="minorHAnsi"/>
                <w:sz w:val="22"/>
                <w:szCs w:val="22"/>
              </w:rPr>
              <w:t xml:space="preserve">en el cronograma del proyecto </w:t>
            </w:r>
            <w:r w:rsidRPr="009064A7">
              <w:rPr>
                <w:rFonts w:asciiTheme="minorHAnsi" w:hAnsiTheme="minorHAnsi"/>
                <w:sz w:val="22"/>
                <w:szCs w:val="22"/>
              </w:rPr>
              <w:t>para la Recepción Provisional</w:t>
            </w:r>
            <w:r w:rsidR="001D1525" w:rsidRPr="009064A7">
              <w:rPr>
                <w:rFonts w:asciiTheme="minorHAnsi" w:hAnsiTheme="minorHAnsi"/>
                <w:sz w:val="22"/>
                <w:szCs w:val="22"/>
              </w:rPr>
              <w:t xml:space="preserve"> </w:t>
            </w:r>
            <w:r w:rsidR="001D1525" w:rsidRPr="0060305B">
              <w:rPr>
                <w:rFonts w:asciiTheme="minorHAnsi" w:hAnsiTheme="minorHAnsi"/>
                <w:sz w:val="22"/>
                <w:szCs w:val="22"/>
                <w:u w:val="single"/>
              </w:rPr>
              <w:t xml:space="preserve">de cada </w:t>
            </w:r>
            <w:r w:rsidR="0070344B">
              <w:rPr>
                <w:rFonts w:asciiTheme="minorHAnsi" w:hAnsiTheme="minorHAnsi"/>
                <w:sz w:val="22"/>
                <w:szCs w:val="22"/>
                <w:u w:val="single"/>
              </w:rPr>
              <w:t>URM</w:t>
            </w:r>
            <w:r w:rsidRPr="009064A7">
              <w:rPr>
                <w:rFonts w:asciiTheme="minorHAnsi" w:hAnsiTheme="minorHAnsi"/>
                <w:sz w:val="22"/>
                <w:szCs w:val="22"/>
              </w:rPr>
              <w:t>. El Contratista, será pasible a la aplicación de multas de acuerdo al siguiente detalle:</w:t>
            </w:r>
          </w:p>
          <w:p w14:paraId="40638A3F" w14:textId="77777777" w:rsidR="00783681" w:rsidRPr="009064A7" w:rsidRDefault="00783681" w:rsidP="009D2FB0">
            <w:pPr>
              <w:pStyle w:val="Prrafodelista"/>
              <w:spacing w:line="276" w:lineRule="auto"/>
              <w:ind w:left="720" w:right="270"/>
              <w:jc w:val="both"/>
              <w:rPr>
                <w:rFonts w:asciiTheme="minorHAnsi" w:hAnsiTheme="minorHAnsi"/>
                <w:sz w:val="22"/>
                <w:szCs w:val="22"/>
              </w:rPr>
            </w:pPr>
          </w:p>
          <w:p w14:paraId="45BB7139" w14:textId="77D467E8" w:rsidR="00783681" w:rsidRPr="009064A7" w:rsidRDefault="00783681" w:rsidP="009D2FB0">
            <w:pPr>
              <w:pStyle w:val="Prrafodelista"/>
              <w:numPr>
                <w:ilvl w:val="0"/>
                <w:numId w:val="46"/>
              </w:numPr>
              <w:spacing w:line="276" w:lineRule="auto"/>
              <w:ind w:left="1273" w:right="270"/>
              <w:jc w:val="both"/>
              <w:rPr>
                <w:rFonts w:asciiTheme="minorHAnsi" w:hAnsiTheme="minorHAnsi"/>
                <w:sz w:val="22"/>
                <w:szCs w:val="22"/>
              </w:rPr>
            </w:pPr>
            <w:r w:rsidRPr="009064A7">
              <w:rPr>
                <w:rFonts w:asciiTheme="minorHAnsi" w:hAnsiTheme="minorHAnsi"/>
                <w:sz w:val="22"/>
                <w:szCs w:val="22"/>
              </w:rPr>
              <w:t>Equivalente al 0,</w:t>
            </w:r>
            <w:r w:rsidR="00783925" w:rsidRPr="009064A7">
              <w:rPr>
                <w:rFonts w:asciiTheme="minorHAnsi" w:hAnsiTheme="minorHAnsi"/>
                <w:sz w:val="22"/>
                <w:szCs w:val="22"/>
              </w:rPr>
              <w:t>1</w:t>
            </w:r>
            <w:r w:rsidRPr="009064A7">
              <w:rPr>
                <w:rFonts w:asciiTheme="minorHAnsi" w:hAnsiTheme="minorHAnsi"/>
                <w:sz w:val="22"/>
                <w:szCs w:val="22"/>
              </w:rPr>
              <w:t xml:space="preserve"> % del </w:t>
            </w:r>
            <w:r w:rsidRPr="0060305B">
              <w:rPr>
                <w:rFonts w:asciiTheme="minorHAnsi" w:hAnsiTheme="minorHAnsi"/>
                <w:sz w:val="22"/>
                <w:szCs w:val="22"/>
                <w:u w:val="single"/>
              </w:rPr>
              <w:t xml:space="preserve">monto </w:t>
            </w:r>
            <w:r w:rsidR="00771A09" w:rsidRPr="0060305B">
              <w:rPr>
                <w:rFonts w:asciiTheme="minorHAnsi" w:hAnsiTheme="minorHAnsi"/>
                <w:sz w:val="22"/>
                <w:szCs w:val="22"/>
                <w:u w:val="single"/>
              </w:rPr>
              <w:t xml:space="preserve">total </w:t>
            </w:r>
            <w:r w:rsidR="001D1525" w:rsidRPr="0060305B">
              <w:rPr>
                <w:rFonts w:asciiTheme="minorHAnsi" w:hAnsiTheme="minorHAnsi"/>
                <w:sz w:val="22"/>
                <w:szCs w:val="22"/>
                <w:u w:val="single"/>
              </w:rPr>
              <w:t xml:space="preserve">de la </w:t>
            </w:r>
            <w:r w:rsidR="0070344B">
              <w:rPr>
                <w:rFonts w:asciiTheme="minorHAnsi" w:hAnsiTheme="minorHAnsi"/>
                <w:sz w:val="22"/>
                <w:szCs w:val="22"/>
                <w:u w:val="single"/>
              </w:rPr>
              <w:t>URM</w:t>
            </w:r>
            <w:r w:rsidR="0070344B" w:rsidRPr="0060305B">
              <w:rPr>
                <w:rFonts w:asciiTheme="minorHAnsi" w:hAnsiTheme="minorHAnsi"/>
                <w:sz w:val="22"/>
                <w:szCs w:val="22"/>
                <w:u w:val="single"/>
              </w:rPr>
              <w:t xml:space="preserve"> </w:t>
            </w:r>
            <w:r w:rsidR="0060305B">
              <w:rPr>
                <w:rFonts w:asciiTheme="minorHAnsi" w:hAnsiTheme="minorHAnsi"/>
                <w:sz w:val="22"/>
                <w:szCs w:val="22"/>
                <w:u w:val="single"/>
              </w:rPr>
              <w:t>C</w:t>
            </w:r>
            <w:r w:rsidR="001D1525" w:rsidRPr="0060305B">
              <w:rPr>
                <w:rFonts w:asciiTheme="minorHAnsi" w:hAnsiTheme="minorHAnsi"/>
                <w:sz w:val="22"/>
                <w:szCs w:val="22"/>
                <w:u w:val="single"/>
              </w:rPr>
              <w:t>orrespondiente</w:t>
            </w:r>
            <w:r w:rsidR="001D1525" w:rsidRPr="009064A7">
              <w:rPr>
                <w:rFonts w:asciiTheme="minorHAnsi" w:hAnsiTheme="minorHAnsi"/>
                <w:sz w:val="22"/>
                <w:szCs w:val="22"/>
              </w:rPr>
              <w:t xml:space="preserve"> </w:t>
            </w:r>
            <w:r w:rsidRPr="009064A7">
              <w:rPr>
                <w:rFonts w:asciiTheme="minorHAnsi" w:hAnsiTheme="minorHAnsi"/>
                <w:sz w:val="22"/>
                <w:szCs w:val="22"/>
              </w:rPr>
              <w:t>por cada día de retraso</w:t>
            </w:r>
            <w:r w:rsidR="00980E87" w:rsidRPr="009064A7">
              <w:rPr>
                <w:rFonts w:asciiTheme="minorHAnsi" w:hAnsiTheme="minorHAnsi"/>
                <w:sz w:val="22"/>
                <w:szCs w:val="22"/>
              </w:rPr>
              <w:t>, computables</w:t>
            </w:r>
            <w:r w:rsidR="002E6631" w:rsidRPr="009064A7">
              <w:rPr>
                <w:rFonts w:asciiTheme="minorHAnsi" w:hAnsiTheme="minorHAnsi"/>
                <w:sz w:val="22"/>
                <w:szCs w:val="22"/>
              </w:rPr>
              <w:t xml:space="preserve"> a partir del día siguiente de la recepción provisional,</w:t>
            </w:r>
            <w:r w:rsidRPr="009064A7">
              <w:rPr>
                <w:rFonts w:asciiTheme="minorHAnsi" w:hAnsiTheme="minorHAnsi"/>
                <w:sz w:val="22"/>
                <w:szCs w:val="22"/>
              </w:rPr>
              <w:t xml:space="preserve"> entre 1 y 10 días calendario.</w:t>
            </w:r>
          </w:p>
          <w:p w14:paraId="42F3657C" w14:textId="2038ED68" w:rsidR="00783681" w:rsidRPr="009064A7" w:rsidRDefault="00783925" w:rsidP="009D2FB0">
            <w:pPr>
              <w:pStyle w:val="Prrafodelista"/>
              <w:numPr>
                <w:ilvl w:val="0"/>
                <w:numId w:val="46"/>
              </w:numPr>
              <w:spacing w:line="276" w:lineRule="auto"/>
              <w:ind w:left="1273" w:right="270"/>
              <w:jc w:val="both"/>
              <w:rPr>
                <w:rFonts w:asciiTheme="minorHAnsi" w:hAnsiTheme="minorHAnsi"/>
                <w:sz w:val="22"/>
                <w:szCs w:val="22"/>
              </w:rPr>
            </w:pPr>
            <w:r w:rsidRPr="009064A7">
              <w:rPr>
                <w:rFonts w:asciiTheme="minorHAnsi" w:hAnsiTheme="minorHAnsi"/>
                <w:sz w:val="22"/>
                <w:szCs w:val="22"/>
              </w:rPr>
              <w:t>Equivalente al 0,</w:t>
            </w:r>
            <w:r w:rsidR="00783681" w:rsidRPr="009064A7">
              <w:rPr>
                <w:rFonts w:asciiTheme="minorHAnsi" w:hAnsiTheme="minorHAnsi"/>
                <w:sz w:val="22"/>
                <w:szCs w:val="22"/>
              </w:rPr>
              <w:t xml:space="preserve">2 % del </w:t>
            </w:r>
            <w:r w:rsidR="00783681" w:rsidRPr="0060305B">
              <w:rPr>
                <w:rFonts w:asciiTheme="minorHAnsi" w:hAnsiTheme="minorHAnsi"/>
                <w:sz w:val="22"/>
                <w:szCs w:val="22"/>
                <w:u w:val="single"/>
              </w:rPr>
              <w:t xml:space="preserve">monto </w:t>
            </w:r>
            <w:r w:rsidR="00771A09" w:rsidRPr="0060305B">
              <w:rPr>
                <w:rFonts w:asciiTheme="minorHAnsi" w:hAnsiTheme="minorHAnsi"/>
                <w:sz w:val="22"/>
                <w:szCs w:val="22"/>
                <w:u w:val="single"/>
              </w:rPr>
              <w:t xml:space="preserve">total </w:t>
            </w:r>
            <w:r w:rsidR="0060305B">
              <w:rPr>
                <w:rFonts w:asciiTheme="minorHAnsi" w:hAnsiTheme="minorHAnsi"/>
                <w:sz w:val="22"/>
                <w:szCs w:val="22"/>
                <w:u w:val="single"/>
              </w:rPr>
              <w:t xml:space="preserve">de la </w:t>
            </w:r>
            <w:r w:rsidR="0070344B">
              <w:rPr>
                <w:rFonts w:asciiTheme="minorHAnsi" w:hAnsiTheme="minorHAnsi"/>
                <w:sz w:val="22"/>
                <w:szCs w:val="22"/>
                <w:u w:val="single"/>
              </w:rPr>
              <w:t xml:space="preserve">URM </w:t>
            </w:r>
            <w:r w:rsidR="0060305B">
              <w:rPr>
                <w:rFonts w:asciiTheme="minorHAnsi" w:hAnsiTheme="minorHAnsi"/>
                <w:sz w:val="22"/>
                <w:szCs w:val="22"/>
                <w:u w:val="single"/>
              </w:rPr>
              <w:t>C</w:t>
            </w:r>
            <w:r w:rsidR="001D1525" w:rsidRPr="0060305B">
              <w:rPr>
                <w:rFonts w:asciiTheme="minorHAnsi" w:hAnsiTheme="minorHAnsi"/>
                <w:sz w:val="22"/>
                <w:szCs w:val="22"/>
                <w:u w:val="single"/>
              </w:rPr>
              <w:t>orrespondiente</w:t>
            </w:r>
            <w:r w:rsidR="00783681" w:rsidRPr="009064A7">
              <w:rPr>
                <w:rFonts w:asciiTheme="minorHAnsi" w:hAnsiTheme="minorHAnsi"/>
                <w:sz w:val="22"/>
                <w:szCs w:val="22"/>
              </w:rPr>
              <w:t xml:space="preserve"> por cada día de retraso </w:t>
            </w:r>
            <w:r w:rsidR="002E6631" w:rsidRPr="009064A7">
              <w:rPr>
                <w:rFonts w:asciiTheme="minorHAnsi" w:hAnsiTheme="minorHAnsi"/>
                <w:sz w:val="22"/>
                <w:szCs w:val="22"/>
              </w:rPr>
              <w:t>a partir del día 11 en adelante</w:t>
            </w:r>
          </w:p>
          <w:p w14:paraId="0E890E5B" w14:textId="4FDDF8A1" w:rsidR="00771A09" w:rsidRDefault="0060305B" w:rsidP="009D2FB0">
            <w:pPr>
              <w:spacing w:line="276" w:lineRule="auto"/>
              <w:ind w:left="848" w:right="270" w:hanging="142"/>
              <w:jc w:val="both"/>
              <w:rPr>
                <w:rFonts w:asciiTheme="minorHAnsi" w:hAnsiTheme="minorHAnsi"/>
                <w:sz w:val="22"/>
                <w:szCs w:val="22"/>
              </w:rPr>
            </w:pPr>
            <w:r>
              <w:rPr>
                <w:rFonts w:asciiTheme="minorHAnsi" w:hAnsiTheme="minorHAnsi"/>
                <w:sz w:val="22"/>
                <w:szCs w:val="22"/>
              </w:rPr>
              <w:t xml:space="preserve">* Se entiende por monto total de la </w:t>
            </w:r>
            <w:r w:rsidR="0070344B">
              <w:rPr>
                <w:rFonts w:asciiTheme="minorHAnsi" w:hAnsiTheme="minorHAnsi"/>
                <w:sz w:val="22"/>
                <w:szCs w:val="22"/>
              </w:rPr>
              <w:t xml:space="preserve">URM </w:t>
            </w:r>
            <w:r>
              <w:rPr>
                <w:rFonts w:asciiTheme="minorHAnsi" w:hAnsiTheme="minorHAnsi"/>
                <w:sz w:val="22"/>
                <w:szCs w:val="22"/>
              </w:rPr>
              <w:t>Correspondiente, al monto establecido en la propuesta adjudicada p</w:t>
            </w:r>
            <w:r w:rsidR="00725303">
              <w:rPr>
                <w:rFonts w:asciiTheme="minorHAnsi" w:hAnsiTheme="minorHAnsi"/>
                <w:sz w:val="22"/>
                <w:szCs w:val="22"/>
              </w:rPr>
              <w:t>ara cada</w:t>
            </w:r>
            <w:r>
              <w:rPr>
                <w:rFonts w:asciiTheme="minorHAnsi" w:hAnsiTheme="minorHAnsi"/>
                <w:sz w:val="22"/>
                <w:szCs w:val="22"/>
              </w:rPr>
              <w:t xml:space="preserve"> </w:t>
            </w:r>
            <w:r w:rsidR="0070344B">
              <w:rPr>
                <w:rFonts w:asciiTheme="minorHAnsi" w:hAnsiTheme="minorHAnsi"/>
                <w:sz w:val="22"/>
                <w:szCs w:val="22"/>
              </w:rPr>
              <w:t xml:space="preserve">URM </w:t>
            </w:r>
            <w:r>
              <w:rPr>
                <w:rFonts w:asciiTheme="minorHAnsi" w:hAnsiTheme="minorHAnsi"/>
                <w:sz w:val="22"/>
                <w:szCs w:val="22"/>
              </w:rPr>
              <w:t>(PSLRG o PSLCV)</w:t>
            </w:r>
          </w:p>
          <w:p w14:paraId="3AF87766" w14:textId="77777777" w:rsidR="0060305B" w:rsidRDefault="0060305B" w:rsidP="009D2FB0">
            <w:pPr>
              <w:spacing w:line="276" w:lineRule="auto"/>
              <w:ind w:left="708" w:right="270"/>
              <w:jc w:val="both"/>
              <w:rPr>
                <w:rFonts w:asciiTheme="minorHAnsi" w:hAnsiTheme="minorHAnsi"/>
                <w:sz w:val="22"/>
                <w:szCs w:val="22"/>
              </w:rPr>
            </w:pPr>
          </w:p>
          <w:p w14:paraId="690962B0" w14:textId="11980D3C" w:rsidR="007D6E71" w:rsidRDefault="00ED29D6" w:rsidP="009D2FB0">
            <w:pPr>
              <w:spacing w:line="276" w:lineRule="auto"/>
              <w:ind w:right="270"/>
              <w:jc w:val="both"/>
              <w:rPr>
                <w:rFonts w:asciiTheme="minorHAnsi" w:hAnsiTheme="minorHAnsi"/>
                <w:sz w:val="22"/>
                <w:szCs w:val="22"/>
              </w:rPr>
            </w:pPr>
            <w:r>
              <w:rPr>
                <w:rFonts w:asciiTheme="minorHAnsi" w:hAnsiTheme="minorHAnsi"/>
                <w:sz w:val="22"/>
                <w:szCs w:val="22"/>
              </w:rPr>
              <w:t xml:space="preserve">De establecer la </w:t>
            </w:r>
            <w:r w:rsidR="00A012A8">
              <w:rPr>
                <w:rFonts w:asciiTheme="minorHAnsi" w:hAnsiTheme="minorHAnsi"/>
                <w:sz w:val="22"/>
                <w:szCs w:val="22"/>
              </w:rPr>
              <w:t xml:space="preserve">FISCALIZACIÓN </w:t>
            </w:r>
            <w:r>
              <w:rPr>
                <w:rFonts w:asciiTheme="minorHAnsi" w:hAnsiTheme="minorHAnsi"/>
                <w:sz w:val="22"/>
                <w:szCs w:val="22"/>
              </w:rPr>
              <w:t xml:space="preserve">que por la aplicación de multas por moras (monto total acumulado de multas de ambas </w:t>
            </w:r>
            <w:r w:rsidR="0070344B">
              <w:rPr>
                <w:rFonts w:asciiTheme="minorHAnsi" w:hAnsiTheme="minorHAnsi"/>
                <w:sz w:val="22"/>
                <w:szCs w:val="22"/>
              </w:rPr>
              <w:t>URMs</w:t>
            </w:r>
            <w:r>
              <w:rPr>
                <w:rFonts w:asciiTheme="minorHAnsi" w:hAnsiTheme="minorHAnsi"/>
                <w:sz w:val="22"/>
                <w:szCs w:val="22"/>
              </w:rPr>
              <w:t>) se ha llegado al límite</w:t>
            </w:r>
            <w:r w:rsidR="00980E87">
              <w:rPr>
                <w:rFonts w:asciiTheme="minorHAnsi" w:hAnsiTheme="minorHAnsi"/>
                <w:sz w:val="22"/>
                <w:szCs w:val="22"/>
              </w:rPr>
              <w:t xml:space="preserve"> del diez por ciento (10%) del monto total del contrato, comunicara oficialmente al CONTRATA</w:t>
            </w:r>
            <w:r>
              <w:rPr>
                <w:rFonts w:asciiTheme="minorHAnsi" w:hAnsiTheme="minorHAnsi"/>
                <w:sz w:val="22"/>
                <w:szCs w:val="22"/>
              </w:rPr>
              <w:t>NTE</w:t>
            </w:r>
            <w:r w:rsidR="00980E87">
              <w:rPr>
                <w:rFonts w:asciiTheme="minorHAnsi" w:hAnsiTheme="minorHAnsi"/>
                <w:sz w:val="22"/>
                <w:szCs w:val="22"/>
              </w:rPr>
              <w:t xml:space="preserve"> esta situación</w:t>
            </w:r>
            <w:r>
              <w:rPr>
                <w:rFonts w:asciiTheme="minorHAnsi" w:hAnsiTheme="minorHAnsi"/>
                <w:sz w:val="22"/>
                <w:szCs w:val="22"/>
              </w:rPr>
              <w:t>,</w:t>
            </w:r>
            <w:r w:rsidR="00980E87">
              <w:rPr>
                <w:rFonts w:asciiTheme="minorHAnsi" w:hAnsiTheme="minorHAnsi"/>
                <w:sz w:val="22"/>
                <w:szCs w:val="22"/>
              </w:rPr>
              <w:t xml:space="preserve"> pudiendo iniciar (decisión optativa) el proceso para efectos de ejecutar la garantía de cumplimiento de contrato y la respectiva resolución contractual. </w:t>
            </w:r>
          </w:p>
          <w:p w14:paraId="281BE397" w14:textId="77777777" w:rsidR="00980E87" w:rsidRDefault="00980E87" w:rsidP="009D2FB0">
            <w:pPr>
              <w:spacing w:line="276" w:lineRule="auto"/>
              <w:ind w:right="270"/>
              <w:jc w:val="both"/>
              <w:rPr>
                <w:rFonts w:asciiTheme="minorHAnsi" w:hAnsiTheme="minorHAnsi"/>
                <w:sz w:val="22"/>
                <w:szCs w:val="22"/>
              </w:rPr>
            </w:pPr>
          </w:p>
          <w:p w14:paraId="50F6CFAD" w14:textId="77777777" w:rsidR="00980E87" w:rsidRPr="003850D8" w:rsidRDefault="00ED29D6" w:rsidP="009D2FB0">
            <w:pPr>
              <w:spacing w:line="276" w:lineRule="auto"/>
              <w:ind w:right="270"/>
              <w:jc w:val="both"/>
              <w:rPr>
                <w:rFonts w:asciiTheme="minorHAnsi" w:hAnsiTheme="minorHAnsi"/>
                <w:sz w:val="22"/>
                <w:szCs w:val="22"/>
              </w:rPr>
            </w:pPr>
            <w:r>
              <w:rPr>
                <w:rFonts w:asciiTheme="minorHAnsi" w:hAnsiTheme="minorHAnsi"/>
                <w:sz w:val="22"/>
                <w:szCs w:val="22"/>
              </w:rPr>
              <w:t xml:space="preserve">De establecer la </w:t>
            </w:r>
            <w:r w:rsidR="00A012A8">
              <w:rPr>
                <w:rFonts w:asciiTheme="minorHAnsi" w:hAnsiTheme="minorHAnsi"/>
                <w:sz w:val="22"/>
                <w:szCs w:val="22"/>
              </w:rPr>
              <w:t xml:space="preserve">FISCALIZACIÓN </w:t>
            </w:r>
            <w:r w:rsidR="00980E87">
              <w:rPr>
                <w:rFonts w:asciiTheme="minorHAnsi" w:hAnsiTheme="minorHAnsi"/>
                <w:sz w:val="22"/>
                <w:szCs w:val="22"/>
              </w:rPr>
              <w:t xml:space="preserve">que </w:t>
            </w:r>
            <w:r w:rsidR="0086578C">
              <w:rPr>
                <w:rFonts w:asciiTheme="minorHAnsi" w:hAnsiTheme="minorHAnsi"/>
                <w:sz w:val="22"/>
                <w:szCs w:val="22"/>
              </w:rPr>
              <w:t xml:space="preserve">por la aplicación de </w:t>
            </w:r>
            <w:r w:rsidR="00980E87">
              <w:rPr>
                <w:rFonts w:asciiTheme="minorHAnsi" w:hAnsiTheme="minorHAnsi"/>
                <w:sz w:val="22"/>
                <w:szCs w:val="22"/>
              </w:rPr>
              <w:t>multa</w:t>
            </w:r>
            <w:r w:rsidR="0086578C">
              <w:rPr>
                <w:rFonts w:asciiTheme="minorHAnsi" w:hAnsiTheme="minorHAnsi"/>
                <w:sz w:val="22"/>
                <w:szCs w:val="22"/>
              </w:rPr>
              <w:t>s</w:t>
            </w:r>
            <w:r w:rsidR="00980E87">
              <w:rPr>
                <w:rFonts w:asciiTheme="minorHAnsi" w:hAnsiTheme="minorHAnsi"/>
                <w:sz w:val="22"/>
                <w:szCs w:val="22"/>
              </w:rPr>
              <w:t xml:space="preserve"> por mora</w:t>
            </w:r>
            <w:r w:rsidR="0086578C">
              <w:rPr>
                <w:rFonts w:asciiTheme="minorHAnsi" w:hAnsiTheme="minorHAnsi"/>
                <w:sz w:val="22"/>
                <w:szCs w:val="22"/>
              </w:rPr>
              <w:t>s (monto total acumulado de multas de ambas plantas)</w:t>
            </w:r>
            <w:r w:rsidR="00980E87">
              <w:rPr>
                <w:rFonts w:asciiTheme="minorHAnsi" w:hAnsiTheme="minorHAnsi"/>
                <w:sz w:val="22"/>
                <w:szCs w:val="22"/>
              </w:rPr>
              <w:t xml:space="preserve"> </w:t>
            </w:r>
            <w:r w:rsidR="0086578C">
              <w:rPr>
                <w:rFonts w:asciiTheme="minorHAnsi" w:hAnsiTheme="minorHAnsi"/>
                <w:sz w:val="22"/>
                <w:szCs w:val="22"/>
              </w:rPr>
              <w:t xml:space="preserve">se ha llegado al límite máximo </w:t>
            </w:r>
            <w:r w:rsidR="00980E87">
              <w:rPr>
                <w:rFonts w:asciiTheme="minorHAnsi" w:hAnsiTheme="minorHAnsi"/>
                <w:sz w:val="22"/>
                <w:szCs w:val="22"/>
              </w:rPr>
              <w:t>del veinte por ciento (20%) del monto total del contrato, com</w:t>
            </w:r>
            <w:r>
              <w:rPr>
                <w:rFonts w:asciiTheme="minorHAnsi" w:hAnsiTheme="minorHAnsi"/>
                <w:sz w:val="22"/>
                <w:szCs w:val="22"/>
              </w:rPr>
              <w:t>unicara oficialmente al CONTRATANTE</w:t>
            </w:r>
            <w:r w:rsidR="00980E87">
              <w:rPr>
                <w:rFonts w:asciiTheme="minorHAnsi" w:hAnsiTheme="minorHAnsi"/>
                <w:sz w:val="22"/>
                <w:szCs w:val="22"/>
              </w:rPr>
              <w:t xml:space="preserve"> esta situación para iniciar (de forma obligatoria) el proceso para efectos de ejecutar la garantía de cumplimiento de contrato y la respectiva resolución contractual. </w:t>
            </w:r>
          </w:p>
          <w:p w14:paraId="278A060D" w14:textId="77777777" w:rsidR="00783681" w:rsidRPr="00DE0811" w:rsidRDefault="00783681" w:rsidP="009D2FB0">
            <w:pPr>
              <w:spacing w:line="276" w:lineRule="auto"/>
              <w:ind w:right="270"/>
              <w:jc w:val="both"/>
              <w:rPr>
                <w:rFonts w:asciiTheme="minorHAnsi" w:hAnsiTheme="minorHAnsi"/>
                <w:sz w:val="22"/>
                <w:szCs w:val="22"/>
              </w:rPr>
            </w:pPr>
          </w:p>
          <w:p w14:paraId="7516F145" w14:textId="77777777" w:rsidR="00783681" w:rsidRDefault="00DF75A3" w:rsidP="009D2FB0">
            <w:pPr>
              <w:pStyle w:val="Prrafodelista"/>
              <w:numPr>
                <w:ilvl w:val="0"/>
                <w:numId w:val="45"/>
              </w:numPr>
              <w:spacing w:line="276" w:lineRule="auto"/>
              <w:ind w:right="270"/>
              <w:jc w:val="both"/>
              <w:rPr>
                <w:rFonts w:asciiTheme="minorHAnsi" w:hAnsiTheme="minorHAnsi"/>
                <w:sz w:val="22"/>
                <w:szCs w:val="22"/>
              </w:rPr>
            </w:pPr>
            <w:r>
              <w:rPr>
                <w:rFonts w:asciiTheme="minorHAnsi" w:hAnsiTheme="minorHAnsi"/>
                <w:sz w:val="22"/>
                <w:szCs w:val="22"/>
              </w:rPr>
              <w:t>Si la</w:t>
            </w:r>
            <w:r w:rsidR="007A7663">
              <w:rPr>
                <w:rFonts w:asciiTheme="minorHAnsi" w:hAnsiTheme="minorHAnsi" w:cstheme="minorHAnsi"/>
                <w:bCs/>
                <w:sz w:val="22"/>
                <w:szCs w:val="22"/>
                <w:lang w:eastAsia="es-BO"/>
              </w:rPr>
              <w:t xml:space="preserve"> </w:t>
            </w:r>
            <w:r w:rsidR="007A7663">
              <w:rPr>
                <w:rFonts w:asciiTheme="minorHAnsi" w:hAnsiTheme="minorHAnsi" w:cstheme="minorHAnsi"/>
                <w:sz w:val="22"/>
                <w:szCs w:val="22"/>
                <w:lang w:val="es-BO" w:eastAsia="es-BO"/>
              </w:rPr>
              <w:t>FISCALIZACIÓN</w:t>
            </w:r>
            <w:r w:rsidR="007A7663" w:rsidRPr="00DE0811">
              <w:rPr>
                <w:rFonts w:asciiTheme="minorHAnsi" w:hAnsiTheme="minorHAnsi"/>
                <w:sz w:val="22"/>
                <w:szCs w:val="22"/>
              </w:rPr>
              <w:t xml:space="preserve"> </w:t>
            </w:r>
            <w:r w:rsidR="00783681" w:rsidRPr="00DE0811">
              <w:rPr>
                <w:rFonts w:asciiTheme="minorHAnsi" w:hAnsiTheme="minorHAnsi"/>
                <w:sz w:val="22"/>
                <w:szCs w:val="22"/>
              </w:rPr>
              <w:t>verifica el incumplimiento por parte del Contratista, también se aplicarán las siguientes multas:</w:t>
            </w:r>
          </w:p>
          <w:p w14:paraId="0C32C806" w14:textId="77777777" w:rsidR="00783681" w:rsidRPr="00DE0811" w:rsidRDefault="00783681" w:rsidP="009D2FB0">
            <w:pPr>
              <w:pStyle w:val="Prrafodelista"/>
              <w:numPr>
                <w:ilvl w:val="0"/>
                <w:numId w:val="47"/>
              </w:numPr>
              <w:spacing w:line="276" w:lineRule="auto"/>
              <w:ind w:left="1273" w:right="270"/>
              <w:jc w:val="both"/>
              <w:rPr>
                <w:rFonts w:asciiTheme="minorHAnsi" w:hAnsiTheme="minorHAnsi"/>
                <w:sz w:val="22"/>
                <w:szCs w:val="22"/>
              </w:rPr>
            </w:pPr>
            <w:r w:rsidRPr="002C264E">
              <w:rPr>
                <w:rFonts w:asciiTheme="minorHAnsi" w:hAnsiTheme="minorHAnsi"/>
                <w:b/>
                <w:bCs/>
                <w:sz w:val="22"/>
                <w:szCs w:val="22"/>
              </w:rPr>
              <w:t>Multa por cambio de personal</w:t>
            </w:r>
            <w:r w:rsidR="007C3380" w:rsidRPr="002C264E">
              <w:rPr>
                <w:rFonts w:asciiTheme="minorHAnsi" w:hAnsiTheme="minorHAnsi"/>
                <w:b/>
                <w:bCs/>
                <w:sz w:val="22"/>
                <w:szCs w:val="22"/>
              </w:rPr>
              <w:t xml:space="preserve"> clave</w:t>
            </w:r>
            <w:r w:rsidRPr="002C264E">
              <w:rPr>
                <w:rFonts w:asciiTheme="minorHAnsi" w:hAnsiTheme="minorHAnsi"/>
                <w:sz w:val="22"/>
                <w:szCs w:val="22"/>
              </w:rPr>
              <w:t xml:space="preserve">. El CONTRATISTA será pasible a una multa de </w:t>
            </w:r>
            <w:r w:rsidRPr="00ED29D6">
              <w:rPr>
                <w:rFonts w:asciiTheme="minorHAnsi" w:hAnsiTheme="minorHAnsi"/>
                <w:sz w:val="22"/>
                <w:szCs w:val="22"/>
              </w:rPr>
              <w:t>0,</w:t>
            </w:r>
            <w:r w:rsidR="00783925" w:rsidRPr="00ED29D6">
              <w:rPr>
                <w:rFonts w:asciiTheme="minorHAnsi" w:hAnsiTheme="minorHAnsi"/>
                <w:sz w:val="22"/>
                <w:szCs w:val="22"/>
              </w:rPr>
              <w:t>1</w:t>
            </w:r>
            <w:r w:rsidRPr="00ED29D6">
              <w:rPr>
                <w:rFonts w:asciiTheme="minorHAnsi" w:hAnsiTheme="minorHAnsi"/>
                <w:sz w:val="22"/>
                <w:szCs w:val="22"/>
              </w:rPr>
              <w:t xml:space="preserve"> % del monto</w:t>
            </w:r>
            <w:r w:rsidRPr="002C264E">
              <w:rPr>
                <w:rFonts w:asciiTheme="minorHAnsi" w:hAnsiTheme="minorHAnsi"/>
                <w:sz w:val="22"/>
                <w:szCs w:val="22"/>
              </w:rPr>
              <w:t xml:space="preserve"> del contrato cada vez que proceda al cam</w:t>
            </w:r>
            <w:r w:rsidRPr="00DE0811">
              <w:rPr>
                <w:rFonts w:asciiTheme="minorHAnsi" w:hAnsiTheme="minorHAnsi"/>
                <w:sz w:val="22"/>
                <w:szCs w:val="22"/>
              </w:rPr>
              <w:t>bio del personal propuesto. Esto aplica para aquel personal que, habiendo sido evaluado en la calificación técnica de su propuesta, no ingrese a prestar servicios</w:t>
            </w:r>
            <w:r w:rsidR="00B953AF">
              <w:rPr>
                <w:rFonts w:asciiTheme="minorHAnsi" w:hAnsiTheme="minorHAnsi"/>
                <w:sz w:val="22"/>
                <w:szCs w:val="22"/>
              </w:rPr>
              <w:t xml:space="preserve"> en el proyecto</w:t>
            </w:r>
            <w:r w:rsidR="008343A2">
              <w:rPr>
                <w:rFonts w:asciiTheme="minorHAnsi" w:hAnsiTheme="minorHAnsi"/>
                <w:sz w:val="22"/>
                <w:szCs w:val="22"/>
              </w:rPr>
              <w:t xml:space="preserve"> oportunamente</w:t>
            </w:r>
            <w:r w:rsidRPr="00DE0811">
              <w:rPr>
                <w:rFonts w:asciiTheme="minorHAnsi" w:hAnsiTheme="minorHAnsi"/>
                <w:sz w:val="22"/>
                <w:szCs w:val="22"/>
              </w:rPr>
              <w:t xml:space="preserve">; o para aquel personal que prestando servicios sea sustituido por cualquier causa, sin la debida autorización del </w:t>
            </w:r>
            <w:r w:rsidR="007A7663">
              <w:rPr>
                <w:rFonts w:asciiTheme="minorHAnsi" w:hAnsiTheme="minorHAnsi" w:cstheme="minorHAnsi"/>
                <w:bCs/>
                <w:sz w:val="22"/>
                <w:szCs w:val="22"/>
                <w:lang w:eastAsia="es-BO"/>
              </w:rPr>
              <w:t xml:space="preserve">Gerente del Contratante y la </w:t>
            </w:r>
            <w:r w:rsidR="007A7663">
              <w:rPr>
                <w:rFonts w:asciiTheme="minorHAnsi" w:hAnsiTheme="minorHAnsi" w:cstheme="minorHAnsi"/>
                <w:sz w:val="22"/>
                <w:szCs w:val="22"/>
                <w:lang w:val="es-BO" w:eastAsia="es-BO"/>
              </w:rPr>
              <w:t>FISCALIZACIÓN</w:t>
            </w:r>
            <w:r w:rsidRPr="00DE0811">
              <w:rPr>
                <w:rFonts w:asciiTheme="minorHAnsi" w:hAnsiTheme="minorHAnsi"/>
                <w:sz w:val="22"/>
                <w:szCs w:val="22"/>
              </w:rPr>
              <w:t xml:space="preserve">, excepto por incapacidad </w:t>
            </w:r>
            <w:r w:rsidRPr="00500C5B">
              <w:rPr>
                <w:rFonts w:asciiTheme="minorHAnsi" w:hAnsiTheme="minorHAnsi"/>
                <w:sz w:val="22"/>
                <w:szCs w:val="22"/>
              </w:rPr>
              <w:t>física total del profesional</w:t>
            </w:r>
            <w:r w:rsidR="00855620">
              <w:rPr>
                <w:rFonts w:asciiTheme="minorHAnsi" w:hAnsiTheme="minorHAnsi"/>
                <w:sz w:val="22"/>
                <w:szCs w:val="22"/>
              </w:rPr>
              <w:t xml:space="preserve"> o</w:t>
            </w:r>
            <w:r w:rsidR="00500C5B" w:rsidRPr="00500C5B">
              <w:rPr>
                <w:rFonts w:asciiTheme="minorHAnsi" w:hAnsiTheme="minorHAnsi"/>
                <w:sz w:val="22"/>
                <w:szCs w:val="22"/>
              </w:rPr>
              <w:t xml:space="preserve"> parcial que inhabilite </w:t>
            </w:r>
            <w:r w:rsidR="00855620" w:rsidRPr="00500C5B">
              <w:rPr>
                <w:rFonts w:asciiTheme="minorHAnsi" w:hAnsiTheme="minorHAnsi"/>
                <w:sz w:val="22"/>
                <w:szCs w:val="22"/>
              </w:rPr>
              <w:t xml:space="preserve">laboralmente </w:t>
            </w:r>
            <w:r w:rsidR="00855620">
              <w:rPr>
                <w:rFonts w:asciiTheme="minorHAnsi" w:hAnsiTheme="minorHAnsi"/>
                <w:sz w:val="22"/>
                <w:szCs w:val="22"/>
              </w:rPr>
              <w:t xml:space="preserve">al </w:t>
            </w:r>
            <w:r w:rsidR="00855620" w:rsidRPr="00500C5B">
              <w:rPr>
                <w:rFonts w:asciiTheme="minorHAnsi" w:hAnsiTheme="minorHAnsi"/>
                <w:sz w:val="22"/>
                <w:szCs w:val="22"/>
              </w:rPr>
              <w:t>profesional</w:t>
            </w:r>
            <w:r w:rsidRPr="00500C5B">
              <w:rPr>
                <w:rFonts w:asciiTheme="minorHAnsi" w:hAnsiTheme="minorHAnsi"/>
                <w:sz w:val="22"/>
                <w:szCs w:val="22"/>
              </w:rPr>
              <w:t xml:space="preserve"> o caso de muerte.</w:t>
            </w:r>
            <w:r w:rsidRPr="00DE0811">
              <w:rPr>
                <w:rFonts w:asciiTheme="minorHAnsi" w:hAnsiTheme="minorHAnsi"/>
                <w:sz w:val="22"/>
                <w:szCs w:val="22"/>
              </w:rPr>
              <w:t xml:space="preserve"> En cualquiera de los casos, el CONTRATISTA deberá acreditar oportunamente la causa aducida con los certificados respectivos, bajo previa</w:t>
            </w:r>
            <w:r w:rsidR="00855620" w:rsidRPr="00DE0811">
              <w:rPr>
                <w:rFonts w:asciiTheme="minorHAnsi" w:hAnsiTheme="minorHAnsi"/>
                <w:sz w:val="22"/>
                <w:szCs w:val="22"/>
              </w:rPr>
              <w:t> aprobación</w:t>
            </w:r>
            <w:r w:rsidRPr="00DE0811">
              <w:rPr>
                <w:rFonts w:asciiTheme="minorHAnsi" w:hAnsiTheme="minorHAnsi"/>
                <w:sz w:val="22"/>
                <w:szCs w:val="22"/>
              </w:rPr>
              <w:t xml:space="preserve"> del </w:t>
            </w:r>
            <w:r w:rsidR="007A7663">
              <w:rPr>
                <w:rFonts w:asciiTheme="minorHAnsi" w:hAnsiTheme="minorHAnsi" w:cstheme="minorHAnsi"/>
                <w:bCs/>
                <w:sz w:val="22"/>
                <w:szCs w:val="22"/>
                <w:lang w:eastAsia="es-BO"/>
              </w:rPr>
              <w:t xml:space="preserve">Gerente del Contratante y la </w:t>
            </w:r>
            <w:r w:rsidR="007A7663">
              <w:rPr>
                <w:rFonts w:asciiTheme="minorHAnsi" w:hAnsiTheme="minorHAnsi" w:cstheme="minorHAnsi"/>
                <w:sz w:val="22"/>
                <w:szCs w:val="22"/>
                <w:lang w:val="es-BO" w:eastAsia="es-BO"/>
              </w:rPr>
              <w:t>FISCALIZACIÓN</w:t>
            </w:r>
            <w:r w:rsidRPr="00DE0811">
              <w:rPr>
                <w:rFonts w:asciiTheme="minorHAnsi" w:hAnsiTheme="minorHAnsi"/>
                <w:sz w:val="22"/>
                <w:szCs w:val="22"/>
              </w:rPr>
              <w:t>.</w:t>
            </w:r>
          </w:p>
          <w:p w14:paraId="13304DA6" w14:textId="77777777" w:rsidR="00783681" w:rsidRPr="00DE0811" w:rsidRDefault="00783681" w:rsidP="009D2FB0">
            <w:pPr>
              <w:pStyle w:val="Prrafodelista"/>
              <w:numPr>
                <w:ilvl w:val="0"/>
                <w:numId w:val="47"/>
              </w:numPr>
              <w:spacing w:line="276" w:lineRule="auto"/>
              <w:ind w:left="1273" w:right="270"/>
              <w:jc w:val="both"/>
              <w:rPr>
                <w:rFonts w:asciiTheme="minorHAnsi" w:hAnsiTheme="minorHAnsi"/>
                <w:sz w:val="22"/>
                <w:szCs w:val="22"/>
              </w:rPr>
            </w:pPr>
            <w:r w:rsidRPr="00DE0811">
              <w:rPr>
                <w:rFonts w:asciiTheme="minorHAnsi" w:hAnsiTheme="minorHAnsi"/>
                <w:b/>
                <w:bCs/>
                <w:sz w:val="22"/>
                <w:szCs w:val="22"/>
              </w:rPr>
              <w:t>Multa por llamada de atención</w:t>
            </w:r>
            <w:r w:rsidRPr="00DE0811">
              <w:rPr>
                <w:rFonts w:asciiTheme="minorHAnsi" w:hAnsiTheme="minorHAnsi"/>
                <w:sz w:val="22"/>
                <w:szCs w:val="22"/>
              </w:rPr>
              <w:t>. El CONTRATISTA será pasible a una multa de 0,0</w:t>
            </w:r>
            <w:r w:rsidR="00783925">
              <w:rPr>
                <w:rFonts w:asciiTheme="minorHAnsi" w:hAnsiTheme="minorHAnsi"/>
                <w:sz w:val="22"/>
                <w:szCs w:val="22"/>
              </w:rPr>
              <w:t>8</w:t>
            </w:r>
            <w:r w:rsidRPr="00DE0811">
              <w:rPr>
                <w:rFonts w:asciiTheme="minorHAnsi" w:hAnsiTheme="minorHAnsi"/>
                <w:sz w:val="22"/>
                <w:szCs w:val="22"/>
              </w:rPr>
              <w:t xml:space="preserve"> % del </w:t>
            </w:r>
            <w:r w:rsidRPr="00500C5B">
              <w:rPr>
                <w:rFonts w:asciiTheme="minorHAnsi" w:hAnsiTheme="minorHAnsi"/>
                <w:sz w:val="22"/>
                <w:szCs w:val="22"/>
              </w:rPr>
              <w:t xml:space="preserve">monto </w:t>
            </w:r>
            <w:r w:rsidR="00500C5B" w:rsidRPr="00500C5B">
              <w:rPr>
                <w:rFonts w:asciiTheme="minorHAnsi" w:hAnsiTheme="minorHAnsi"/>
                <w:sz w:val="22"/>
                <w:szCs w:val="22"/>
              </w:rPr>
              <w:t xml:space="preserve">total </w:t>
            </w:r>
            <w:r w:rsidRPr="00500C5B">
              <w:rPr>
                <w:rFonts w:asciiTheme="minorHAnsi" w:hAnsiTheme="minorHAnsi"/>
                <w:sz w:val="22"/>
                <w:szCs w:val="22"/>
              </w:rPr>
              <w:t>del contrato</w:t>
            </w:r>
            <w:r w:rsidRPr="00DE0811">
              <w:rPr>
                <w:rFonts w:asciiTheme="minorHAnsi" w:hAnsiTheme="minorHAnsi"/>
                <w:sz w:val="22"/>
                <w:szCs w:val="22"/>
              </w:rPr>
              <w:t xml:space="preserve"> cada vez que </w:t>
            </w:r>
            <w:r w:rsidR="00B12052">
              <w:rPr>
                <w:rFonts w:asciiTheme="minorHAnsi" w:hAnsiTheme="minorHAnsi"/>
                <w:sz w:val="22"/>
                <w:szCs w:val="22"/>
              </w:rPr>
              <w:t xml:space="preserve">la </w:t>
            </w:r>
            <w:r w:rsidR="005A68DC">
              <w:rPr>
                <w:rFonts w:asciiTheme="minorHAnsi" w:hAnsiTheme="minorHAnsi"/>
                <w:sz w:val="22"/>
                <w:szCs w:val="22"/>
              </w:rPr>
              <w:t>FISCALIZACIÓN</w:t>
            </w:r>
            <w:r w:rsidR="005A68DC" w:rsidRPr="00DE0811">
              <w:rPr>
                <w:rFonts w:asciiTheme="minorHAnsi" w:hAnsiTheme="minorHAnsi"/>
                <w:sz w:val="22"/>
                <w:szCs w:val="22"/>
              </w:rPr>
              <w:t xml:space="preserve"> </w:t>
            </w:r>
            <w:r w:rsidRPr="00DE0811">
              <w:rPr>
                <w:rFonts w:asciiTheme="minorHAnsi" w:hAnsiTheme="minorHAnsi"/>
                <w:sz w:val="22"/>
                <w:szCs w:val="22"/>
              </w:rPr>
              <w:t>o YPFB realice una llamada de atención por segunda vez sobre un mismo tema.</w:t>
            </w:r>
          </w:p>
          <w:p w14:paraId="3F1F8703" w14:textId="77777777" w:rsidR="00783681" w:rsidRPr="00DE0811" w:rsidRDefault="00DF75A3" w:rsidP="009D2FB0">
            <w:pPr>
              <w:pStyle w:val="Prrafodelista"/>
              <w:spacing w:line="276" w:lineRule="auto"/>
              <w:ind w:left="1273" w:right="270"/>
              <w:jc w:val="both"/>
              <w:rPr>
                <w:rFonts w:asciiTheme="minorHAnsi" w:hAnsiTheme="minorHAnsi"/>
                <w:sz w:val="22"/>
                <w:szCs w:val="22"/>
              </w:rPr>
            </w:pPr>
            <w:r>
              <w:rPr>
                <w:rFonts w:asciiTheme="minorHAnsi" w:hAnsiTheme="minorHAnsi"/>
                <w:sz w:val="22"/>
                <w:szCs w:val="22"/>
              </w:rPr>
              <w:t>L</w:t>
            </w:r>
            <w:r w:rsidR="007A7663">
              <w:rPr>
                <w:rFonts w:asciiTheme="minorHAnsi" w:hAnsiTheme="minorHAnsi" w:cstheme="minorHAnsi"/>
                <w:bCs/>
                <w:sz w:val="22"/>
                <w:szCs w:val="22"/>
                <w:lang w:eastAsia="es-BO"/>
              </w:rPr>
              <w:t xml:space="preserve">a </w:t>
            </w:r>
            <w:r w:rsidR="007A7663">
              <w:rPr>
                <w:rFonts w:asciiTheme="minorHAnsi" w:hAnsiTheme="minorHAnsi" w:cstheme="minorHAnsi"/>
                <w:sz w:val="22"/>
                <w:szCs w:val="22"/>
                <w:lang w:val="es-BO" w:eastAsia="es-BO"/>
              </w:rPr>
              <w:t>FISCALIZACIÓN</w:t>
            </w:r>
            <w:r w:rsidR="007A7663" w:rsidRPr="00DE0811">
              <w:rPr>
                <w:rFonts w:asciiTheme="minorHAnsi" w:hAnsiTheme="minorHAnsi"/>
                <w:sz w:val="22"/>
                <w:szCs w:val="22"/>
              </w:rPr>
              <w:t xml:space="preserve"> </w:t>
            </w:r>
            <w:r w:rsidR="00783681" w:rsidRPr="00DE0811">
              <w:rPr>
                <w:rFonts w:asciiTheme="minorHAnsi" w:hAnsiTheme="minorHAnsi"/>
                <w:sz w:val="22"/>
                <w:szCs w:val="22"/>
              </w:rPr>
              <w:t>podrá</w:t>
            </w:r>
            <w:r w:rsidR="007A7663">
              <w:rPr>
                <w:rFonts w:asciiTheme="minorHAnsi" w:hAnsiTheme="minorHAnsi"/>
                <w:sz w:val="22"/>
                <w:szCs w:val="22"/>
              </w:rPr>
              <w:t>n</w:t>
            </w:r>
            <w:r w:rsidR="00783681" w:rsidRPr="00DE0811">
              <w:rPr>
                <w:rFonts w:asciiTheme="minorHAnsi" w:hAnsiTheme="minorHAnsi"/>
                <w:sz w:val="22"/>
                <w:szCs w:val="22"/>
              </w:rPr>
              <w:t xml:space="preserve"> emitir llamadas de atención al CONTRATISTA, sin perjuicio, en el caso de corresponder por la gravedad de los efectos previstos en incumplimiento de:</w:t>
            </w:r>
          </w:p>
          <w:p w14:paraId="378B5049" w14:textId="77777777" w:rsidR="00783681" w:rsidRPr="00DE0811" w:rsidRDefault="00783681" w:rsidP="009D2FB0">
            <w:pPr>
              <w:pStyle w:val="Prrafodelista"/>
              <w:numPr>
                <w:ilvl w:val="0"/>
                <w:numId w:val="48"/>
              </w:numPr>
              <w:spacing w:line="276" w:lineRule="auto"/>
              <w:ind w:right="270"/>
              <w:jc w:val="both"/>
              <w:rPr>
                <w:rFonts w:asciiTheme="minorHAnsi" w:hAnsiTheme="minorHAnsi"/>
                <w:sz w:val="22"/>
                <w:szCs w:val="22"/>
              </w:rPr>
            </w:pPr>
            <w:r w:rsidRPr="00DE0811">
              <w:rPr>
                <w:rFonts w:asciiTheme="minorHAnsi" w:hAnsiTheme="minorHAnsi"/>
                <w:sz w:val="22"/>
                <w:szCs w:val="22"/>
              </w:rPr>
              <w:t xml:space="preserve">Incumplimiento de las actas de coordinación suscritas entre el CONTRATISTA, </w:t>
            </w:r>
            <w:r w:rsidR="007A7663">
              <w:rPr>
                <w:rFonts w:asciiTheme="minorHAnsi" w:hAnsiTheme="minorHAnsi" w:cstheme="minorHAnsi"/>
                <w:bCs/>
                <w:sz w:val="22"/>
                <w:szCs w:val="22"/>
                <w:lang w:eastAsia="es-BO"/>
              </w:rPr>
              <w:t xml:space="preserve">CONTRATANTE y </w:t>
            </w:r>
            <w:r w:rsidR="007A7663">
              <w:rPr>
                <w:rFonts w:asciiTheme="minorHAnsi" w:hAnsiTheme="minorHAnsi" w:cstheme="minorHAnsi"/>
                <w:sz w:val="22"/>
                <w:szCs w:val="22"/>
                <w:lang w:val="es-BO" w:eastAsia="es-BO"/>
              </w:rPr>
              <w:t>FISCALIZACIÓN</w:t>
            </w:r>
            <w:r w:rsidR="007A7663" w:rsidRPr="00DE0811">
              <w:rPr>
                <w:rFonts w:asciiTheme="minorHAnsi" w:hAnsiTheme="minorHAnsi"/>
                <w:sz w:val="22"/>
                <w:szCs w:val="22"/>
              </w:rPr>
              <w:t xml:space="preserve"> </w:t>
            </w:r>
            <w:r w:rsidRPr="00DE0811">
              <w:rPr>
                <w:rFonts w:asciiTheme="minorHAnsi" w:hAnsiTheme="minorHAnsi"/>
                <w:sz w:val="22"/>
                <w:szCs w:val="22"/>
              </w:rPr>
              <w:t xml:space="preserve">durante la ejecución del contrato. </w:t>
            </w:r>
          </w:p>
          <w:p w14:paraId="7693E452" w14:textId="77777777" w:rsidR="00783681" w:rsidRPr="00DE0811" w:rsidRDefault="00783681" w:rsidP="009D2FB0">
            <w:pPr>
              <w:pStyle w:val="Prrafodelista"/>
              <w:numPr>
                <w:ilvl w:val="0"/>
                <w:numId w:val="48"/>
              </w:numPr>
              <w:spacing w:line="276" w:lineRule="auto"/>
              <w:rPr>
                <w:rFonts w:asciiTheme="minorHAnsi" w:hAnsiTheme="minorHAnsi"/>
                <w:sz w:val="22"/>
                <w:szCs w:val="22"/>
              </w:rPr>
            </w:pPr>
            <w:r w:rsidRPr="00DE0811">
              <w:rPr>
                <w:rFonts w:asciiTheme="minorHAnsi" w:hAnsiTheme="minorHAnsi"/>
                <w:sz w:val="22"/>
                <w:szCs w:val="22"/>
              </w:rPr>
              <w:t xml:space="preserve">Incumplimiento de </w:t>
            </w:r>
            <w:r w:rsidR="002C6604">
              <w:rPr>
                <w:rFonts w:asciiTheme="minorHAnsi" w:hAnsiTheme="minorHAnsi"/>
                <w:sz w:val="22"/>
                <w:szCs w:val="22"/>
              </w:rPr>
              <w:t xml:space="preserve">las normas y reglamentos </w:t>
            </w:r>
            <w:r w:rsidRPr="00DE0811">
              <w:rPr>
                <w:rFonts w:asciiTheme="minorHAnsi" w:hAnsiTheme="minorHAnsi"/>
                <w:sz w:val="22"/>
                <w:szCs w:val="22"/>
              </w:rPr>
              <w:t>Seguridad Medio Ambiente y Salud (SMS)</w:t>
            </w:r>
            <w:r w:rsidR="002C6604">
              <w:rPr>
                <w:rFonts w:asciiTheme="minorHAnsi" w:hAnsiTheme="minorHAnsi"/>
                <w:sz w:val="22"/>
                <w:szCs w:val="22"/>
              </w:rPr>
              <w:t xml:space="preserve"> de YPFB</w:t>
            </w:r>
            <w:r w:rsidRPr="00DE0811">
              <w:rPr>
                <w:rFonts w:asciiTheme="minorHAnsi" w:hAnsiTheme="minorHAnsi"/>
                <w:sz w:val="22"/>
                <w:szCs w:val="22"/>
              </w:rPr>
              <w:t>.</w:t>
            </w:r>
          </w:p>
          <w:p w14:paraId="22AB1BE5" w14:textId="77777777" w:rsidR="00783681" w:rsidRPr="00DE0811" w:rsidRDefault="00783681" w:rsidP="009D2FB0">
            <w:pPr>
              <w:pStyle w:val="Prrafodelista"/>
              <w:numPr>
                <w:ilvl w:val="0"/>
                <w:numId w:val="48"/>
              </w:numPr>
              <w:spacing w:line="276" w:lineRule="auto"/>
              <w:ind w:right="270"/>
              <w:jc w:val="both"/>
              <w:rPr>
                <w:rFonts w:asciiTheme="minorHAnsi" w:hAnsiTheme="minorHAnsi"/>
                <w:sz w:val="22"/>
                <w:szCs w:val="22"/>
              </w:rPr>
            </w:pPr>
            <w:r w:rsidRPr="00DE0811">
              <w:rPr>
                <w:rFonts w:asciiTheme="minorHAnsi" w:hAnsiTheme="minorHAnsi"/>
                <w:sz w:val="22"/>
                <w:szCs w:val="22"/>
              </w:rPr>
              <w:t xml:space="preserve">Incumplimiento a las instrucciones impartidas por el </w:t>
            </w:r>
            <w:r w:rsidR="007A7663">
              <w:rPr>
                <w:rFonts w:asciiTheme="minorHAnsi" w:hAnsiTheme="minorHAnsi" w:cs="Arial"/>
                <w:sz w:val="22"/>
                <w:szCs w:val="22"/>
              </w:rPr>
              <w:t>CONTRATANTE o la</w:t>
            </w:r>
            <w:r w:rsidR="007A7663">
              <w:rPr>
                <w:rFonts w:asciiTheme="minorHAnsi" w:hAnsiTheme="minorHAnsi" w:cstheme="minorHAnsi"/>
                <w:bCs/>
                <w:sz w:val="22"/>
                <w:szCs w:val="22"/>
                <w:lang w:eastAsia="es-BO"/>
              </w:rPr>
              <w:t xml:space="preserve"> </w:t>
            </w:r>
            <w:r w:rsidR="007A7663">
              <w:rPr>
                <w:rFonts w:asciiTheme="minorHAnsi" w:hAnsiTheme="minorHAnsi" w:cstheme="minorHAnsi"/>
                <w:sz w:val="22"/>
                <w:szCs w:val="22"/>
                <w:lang w:val="es-BO" w:eastAsia="es-BO"/>
              </w:rPr>
              <w:t>FISCALIZACIÓN</w:t>
            </w:r>
            <w:r w:rsidRPr="00DE0811">
              <w:rPr>
                <w:rFonts w:asciiTheme="minorHAnsi" w:hAnsiTheme="minorHAnsi"/>
                <w:sz w:val="22"/>
                <w:szCs w:val="22"/>
              </w:rPr>
              <w:t>.</w:t>
            </w:r>
          </w:p>
          <w:p w14:paraId="1959EEA5" w14:textId="77777777" w:rsidR="00783681" w:rsidRPr="00DE0811" w:rsidRDefault="00783681" w:rsidP="009D2FB0">
            <w:pPr>
              <w:pStyle w:val="Prrafodelista"/>
              <w:numPr>
                <w:ilvl w:val="0"/>
                <w:numId w:val="48"/>
              </w:numPr>
              <w:spacing w:line="276" w:lineRule="auto"/>
              <w:ind w:right="270"/>
              <w:jc w:val="both"/>
              <w:rPr>
                <w:rFonts w:asciiTheme="minorHAnsi" w:hAnsiTheme="minorHAnsi"/>
                <w:sz w:val="22"/>
                <w:szCs w:val="22"/>
              </w:rPr>
            </w:pPr>
            <w:r w:rsidRPr="00DE0811">
              <w:rPr>
                <w:rFonts w:asciiTheme="minorHAnsi" w:hAnsiTheme="minorHAnsi"/>
                <w:sz w:val="22"/>
                <w:szCs w:val="22"/>
              </w:rPr>
              <w:t xml:space="preserve">Errores en la documentación de ingeniería </w:t>
            </w:r>
            <w:r w:rsidR="002C6604">
              <w:rPr>
                <w:rFonts w:asciiTheme="minorHAnsi" w:hAnsiTheme="minorHAnsi"/>
                <w:sz w:val="22"/>
                <w:szCs w:val="22"/>
              </w:rPr>
              <w:t xml:space="preserve">de detalle </w:t>
            </w:r>
            <w:r w:rsidR="00783819">
              <w:rPr>
                <w:rFonts w:asciiTheme="minorHAnsi" w:hAnsiTheme="minorHAnsi"/>
                <w:sz w:val="22"/>
                <w:szCs w:val="22"/>
              </w:rPr>
              <w:t>por contenido de i</w:t>
            </w:r>
            <w:r w:rsidRPr="00DE0811">
              <w:rPr>
                <w:rFonts w:asciiTheme="minorHAnsi" w:hAnsiTheme="minorHAnsi"/>
                <w:sz w:val="22"/>
                <w:szCs w:val="22"/>
              </w:rPr>
              <w:t xml:space="preserve">nformación </w:t>
            </w:r>
            <w:r w:rsidR="00783819">
              <w:rPr>
                <w:rFonts w:asciiTheme="minorHAnsi" w:hAnsiTheme="minorHAnsi"/>
                <w:sz w:val="22"/>
                <w:szCs w:val="22"/>
              </w:rPr>
              <w:t>errónea</w:t>
            </w:r>
            <w:r w:rsidR="00783819" w:rsidRPr="00DE0811">
              <w:rPr>
                <w:rFonts w:asciiTheme="minorHAnsi" w:hAnsiTheme="minorHAnsi"/>
                <w:sz w:val="22"/>
                <w:szCs w:val="22"/>
              </w:rPr>
              <w:t xml:space="preserve"> </w:t>
            </w:r>
            <w:r w:rsidR="00783819">
              <w:rPr>
                <w:rFonts w:asciiTheme="minorHAnsi" w:hAnsiTheme="minorHAnsi"/>
                <w:sz w:val="22"/>
                <w:szCs w:val="22"/>
              </w:rPr>
              <w:t xml:space="preserve">o </w:t>
            </w:r>
            <w:r w:rsidR="00783819" w:rsidRPr="00DE0811">
              <w:rPr>
                <w:rFonts w:asciiTheme="minorHAnsi" w:hAnsiTheme="minorHAnsi"/>
                <w:sz w:val="22"/>
                <w:szCs w:val="22"/>
              </w:rPr>
              <w:t>incoherente</w:t>
            </w:r>
            <w:r w:rsidRPr="00DE0811">
              <w:rPr>
                <w:rFonts w:asciiTheme="minorHAnsi" w:hAnsiTheme="minorHAnsi"/>
                <w:sz w:val="22"/>
                <w:szCs w:val="22"/>
              </w:rPr>
              <w:t xml:space="preserve">. </w:t>
            </w:r>
          </w:p>
          <w:p w14:paraId="2A24EA3D" w14:textId="77777777" w:rsidR="00783681" w:rsidRPr="00DE0811" w:rsidRDefault="00783681" w:rsidP="009D2FB0">
            <w:pPr>
              <w:pStyle w:val="Prrafodelista"/>
              <w:numPr>
                <w:ilvl w:val="0"/>
                <w:numId w:val="48"/>
              </w:numPr>
              <w:spacing w:line="276" w:lineRule="auto"/>
              <w:ind w:right="270"/>
              <w:jc w:val="both"/>
              <w:rPr>
                <w:rFonts w:asciiTheme="minorHAnsi" w:hAnsiTheme="minorHAnsi"/>
                <w:sz w:val="22"/>
                <w:szCs w:val="22"/>
              </w:rPr>
            </w:pPr>
            <w:r w:rsidRPr="00DE0811">
              <w:rPr>
                <w:rFonts w:asciiTheme="minorHAnsi" w:hAnsiTheme="minorHAnsi"/>
                <w:sz w:val="22"/>
                <w:szCs w:val="22"/>
              </w:rPr>
              <w:t xml:space="preserve">No presentación de la documentación con las correcciones hechas a las observaciones realizadas por YPFB o </w:t>
            </w:r>
            <w:r w:rsidR="00B12052">
              <w:rPr>
                <w:rFonts w:asciiTheme="minorHAnsi" w:hAnsiTheme="minorHAnsi"/>
                <w:sz w:val="22"/>
                <w:szCs w:val="22"/>
              </w:rPr>
              <w:t xml:space="preserve">la </w:t>
            </w:r>
            <w:r w:rsidR="005A68DC">
              <w:rPr>
                <w:rFonts w:asciiTheme="minorHAnsi" w:hAnsiTheme="minorHAnsi"/>
                <w:sz w:val="22"/>
                <w:szCs w:val="22"/>
              </w:rPr>
              <w:t>FISCALIZACIÓN</w:t>
            </w:r>
            <w:r w:rsidRPr="00DE0811">
              <w:rPr>
                <w:rFonts w:asciiTheme="minorHAnsi" w:hAnsiTheme="minorHAnsi"/>
                <w:sz w:val="22"/>
                <w:szCs w:val="22"/>
              </w:rPr>
              <w:t xml:space="preserve"> en el plazo establecido.</w:t>
            </w:r>
          </w:p>
          <w:p w14:paraId="653AE5C6" w14:textId="77777777" w:rsidR="00783681" w:rsidRPr="00DE0811" w:rsidRDefault="00783681" w:rsidP="009D2FB0">
            <w:pPr>
              <w:pStyle w:val="Prrafodelista"/>
              <w:numPr>
                <w:ilvl w:val="0"/>
                <w:numId w:val="47"/>
              </w:numPr>
              <w:spacing w:line="276" w:lineRule="auto"/>
              <w:ind w:right="270"/>
              <w:jc w:val="both"/>
              <w:rPr>
                <w:rFonts w:asciiTheme="minorHAnsi" w:hAnsiTheme="minorHAnsi"/>
                <w:sz w:val="22"/>
                <w:szCs w:val="22"/>
              </w:rPr>
            </w:pPr>
            <w:r w:rsidRPr="00DE0811">
              <w:rPr>
                <w:rFonts w:asciiTheme="minorHAnsi" w:hAnsiTheme="minorHAnsi"/>
                <w:b/>
                <w:bCs/>
                <w:sz w:val="22"/>
                <w:szCs w:val="22"/>
              </w:rPr>
              <w:t>Multa por No Conformidad (NC)</w:t>
            </w:r>
            <w:r w:rsidRPr="00DE0811">
              <w:rPr>
                <w:rFonts w:asciiTheme="minorHAnsi" w:hAnsiTheme="minorHAnsi"/>
                <w:sz w:val="22"/>
                <w:szCs w:val="22"/>
              </w:rPr>
              <w:t>.- El CONTRATISTA será pa</w:t>
            </w:r>
            <w:r w:rsidR="00783925" w:rsidRPr="00DE0811">
              <w:rPr>
                <w:rFonts w:asciiTheme="minorHAnsi" w:hAnsiTheme="minorHAnsi"/>
                <w:sz w:val="22"/>
                <w:szCs w:val="22"/>
              </w:rPr>
              <w:t>sible de una multa de 0,08</w:t>
            </w:r>
            <w:r w:rsidRPr="00DE0811">
              <w:rPr>
                <w:rFonts w:asciiTheme="minorHAnsi" w:hAnsiTheme="minorHAnsi"/>
                <w:sz w:val="22"/>
                <w:szCs w:val="22"/>
              </w:rPr>
              <w:t xml:space="preserve"> % del monto del contrato cada vez que </w:t>
            </w:r>
            <w:r w:rsidR="00B12052">
              <w:rPr>
                <w:rFonts w:asciiTheme="minorHAnsi" w:hAnsiTheme="minorHAnsi"/>
                <w:sz w:val="22"/>
                <w:szCs w:val="22"/>
              </w:rPr>
              <w:t xml:space="preserve">la </w:t>
            </w:r>
            <w:r w:rsidR="005A68DC">
              <w:rPr>
                <w:rFonts w:asciiTheme="minorHAnsi" w:hAnsiTheme="minorHAnsi"/>
                <w:sz w:val="22"/>
                <w:szCs w:val="22"/>
              </w:rPr>
              <w:t>FISCALIZACIÓN</w:t>
            </w:r>
            <w:r w:rsidRPr="00DE0811">
              <w:rPr>
                <w:rFonts w:asciiTheme="minorHAnsi" w:hAnsiTheme="minorHAnsi"/>
                <w:sz w:val="22"/>
                <w:szCs w:val="22"/>
              </w:rPr>
              <w:t xml:space="preserve"> o YPFB emita una No Conformidad (NC) por segunda vez sobre un mismo tema.</w:t>
            </w:r>
          </w:p>
          <w:p w14:paraId="1F8DBEF0" w14:textId="77777777" w:rsidR="00771A09" w:rsidRDefault="00771A09" w:rsidP="009D2FB0">
            <w:pPr>
              <w:spacing w:line="276" w:lineRule="auto"/>
              <w:ind w:right="192"/>
              <w:jc w:val="both"/>
              <w:rPr>
                <w:rFonts w:asciiTheme="minorHAnsi" w:hAnsiTheme="minorHAnsi"/>
                <w:b/>
                <w:bCs/>
                <w:sz w:val="22"/>
                <w:szCs w:val="22"/>
              </w:rPr>
            </w:pPr>
          </w:p>
          <w:p w14:paraId="1BE2C725" w14:textId="77777777" w:rsidR="0072151F" w:rsidRPr="009C272C" w:rsidRDefault="00783681" w:rsidP="009D2FB0">
            <w:pPr>
              <w:spacing w:line="276" w:lineRule="auto"/>
              <w:ind w:right="192"/>
              <w:jc w:val="both"/>
              <w:rPr>
                <w:rFonts w:asciiTheme="minorHAnsi" w:hAnsiTheme="minorHAnsi" w:cstheme="minorHAnsi"/>
                <w:color w:val="000000"/>
                <w:sz w:val="22"/>
                <w:szCs w:val="22"/>
              </w:rPr>
            </w:pPr>
            <w:r w:rsidRPr="00A23EDC">
              <w:rPr>
                <w:rFonts w:asciiTheme="minorHAnsi" w:hAnsiTheme="minorHAnsi"/>
                <w:sz w:val="22"/>
                <w:szCs w:val="22"/>
              </w:rPr>
              <w:t xml:space="preserve">Las multas serán cobradas mediante descuentos en los Certificados o Planillas de pago mensuales o </w:t>
            </w:r>
            <w:r w:rsidR="00771A09" w:rsidRPr="00A23EDC">
              <w:rPr>
                <w:rFonts w:asciiTheme="minorHAnsi" w:hAnsiTheme="minorHAnsi"/>
                <w:sz w:val="22"/>
                <w:szCs w:val="22"/>
              </w:rPr>
              <w:t xml:space="preserve">en </w:t>
            </w:r>
            <w:r w:rsidRPr="00A23EDC">
              <w:rPr>
                <w:rFonts w:asciiTheme="minorHAnsi" w:hAnsiTheme="minorHAnsi"/>
                <w:sz w:val="22"/>
                <w:szCs w:val="22"/>
              </w:rPr>
              <w:t>el Certificado de liquidación final</w:t>
            </w:r>
            <w:r w:rsidR="00771A09" w:rsidRPr="00A23EDC">
              <w:rPr>
                <w:rFonts w:asciiTheme="minorHAnsi" w:hAnsiTheme="minorHAnsi"/>
                <w:sz w:val="22"/>
                <w:szCs w:val="22"/>
              </w:rPr>
              <w:t xml:space="preserve">. </w:t>
            </w:r>
            <w:r w:rsidR="002E6631" w:rsidRPr="00A23EDC">
              <w:rPr>
                <w:rFonts w:asciiTheme="minorHAnsi" w:hAnsiTheme="minorHAnsi"/>
                <w:sz w:val="22"/>
                <w:szCs w:val="22"/>
              </w:rPr>
              <w:t>Si la multa es mayor al monto del Certificado de Liquidación o Pago final, el CONTRATISTA pagara al</w:t>
            </w:r>
            <w:r w:rsidR="002E6631" w:rsidRPr="00A23EDC">
              <w:rPr>
                <w:rFonts w:asciiTheme="minorHAnsi" w:hAnsiTheme="minorHAnsi" w:cstheme="minorHAnsi"/>
                <w:b/>
                <w:color w:val="000000"/>
                <w:sz w:val="22"/>
                <w:szCs w:val="22"/>
              </w:rPr>
              <w:t xml:space="preserve"> </w:t>
            </w:r>
            <w:r w:rsidR="002E6631" w:rsidRPr="00A23EDC">
              <w:rPr>
                <w:rFonts w:asciiTheme="minorHAnsi" w:hAnsiTheme="minorHAnsi" w:cstheme="minorHAnsi"/>
                <w:color w:val="000000"/>
                <w:sz w:val="22"/>
                <w:szCs w:val="22"/>
              </w:rPr>
              <w:t>CONTRATANTE el monto de la diferencia restante. En este caso</w:t>
            </w:r>
            <w:r w:rsidR="007C3380" w:rsidRPr="00A23EDC">
              <w:rPr>
                <w:rFonts w:asciiTheme="minorHAnsi" w:hAnsiTheme="minorHAnsi" w:cstheme="minorHAnsi"/>
                <w:color w:val="000000"/>
                <w:sz w:val="22"/>
                <w:szCs w:val="22"/>
              </w:rPr>
              <w:t>,</w:t>
            </w:r>
            <w:r w:rsidR="002E6631" w:rsidRPr="00A23EDC">
              <w:rPr>
                <w:rFonts w:asciiTheme="minorHAnsi" w:hAnsiTheme="minorHAnsi" w:cstheme="minorHAnsi"/>
                <w:color w:val="000000"/>
                <w:sz w:val="22"/>
                <w:szCs w:val="22"/>
              </w:rPr>
              <w:t xml:space="preserve"> el CONTRATISTA deberá pagar cualquier monto adeudado al CONTRATANTE</w:t>
            </w:r>
            <w:r w:rsidR="007C3380" w:rsidRPr="00A23EDC">
              <w:rPr>
                <w:rFonts w:asciiTheme="minorHAnsi" w:hAnsiTheme="minorHAnsi" w:cstheme="minorHAnsi"/>
                <w:color w:val="000000"/>
                <w:sz w:val="22"/>
                <w:szCs w:val="22"/>
              </w:rPr>
              <w:t>.</w:t>
            </w:r>
            <w:r w:rsidR="002E6631">
              <w:rPr>
                <w:rFonts w:asciiTheme="minorHAnsi" w:hAnsiTheme="minorHAnsi" w:cstheme="minorHAnsi"/>
                <w:color w:val="000000"/>
                <w:sz w:val="22"/>
                <w:szCs w:val="22"/>
              </w:rPr>
              <w:t xml:space="preserve"> </w:t>
            </w:r>
          </w:p>
        </w:tc>
      </w:tr>
    </w:tbl>
    <w:p w14:paraId="7298DB8C" w14:textId="77777777" w:rsidR="00E96075" w:rsidRPr="002C264E" w:rsidRDefault="00E96075" w:rsidP="00C20353">
      <w:pPr>
        <w:rPr>
          <w:rFonts w:ascii="Verdana" w:hAnsi="Verdana" w:cs="Calibri"/>
          <w:b/>
          <w:sz w:val="18"/>
          <w:szCs w:val="18"/>
        </w:rPr>
      </w:pPr>
      <w:r w:rsidRPr="002C264E">
        <w:rPr>
          <w:rFonts w:ascii="Verdana" w:hAnsi="Verdana" w:cs="Calibri"/>
          <w:b/>
          <w:sz w:val="18"/>
          <w:szCs w:val="18"/>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96075" w:rsidRPr="002C264E" w14:paraId="38375230" w14:textId="77777777" w:rsidTr="003B235D">
        <w:trPr>
          <w:trHeight w:val="533"/>
        </w:trPr>
        <w:tc>
          <w:tcPr>
            <w:tcW w:w="9356" w:type="dxa"/>
            <w:shd w:val="clear" w:color="auto" w:fill="9CC2E5" w:themeFill="accent1" w:themeFillTint="99"/>
            <w:vAlign w:val="center"/>
          </w:tcPr>
          <w:p w14:paraId="6D2B7BBF" w14:textId="77777777" w:rsidR="00E96075" w:rsidRPr="002C264E" w:rsidRDefault="00E96075" w:rsidP="00464B3D">
            <w:pPr>
              <w:pStyle w:val="Prrafodelista"/>
              <w:numPr>
                <w:ilvl w:val="0"/>
                <w:numId w:val="1"/>
              </w:numPr>
              <w:rPr>
                <w:rFonts w:asciiTheme="minorHAnsi" w:hAnsiTheme="minorHAnsi" w:cstheme="minorHAnsi"/>
                <w:b/>
                <w:color w:val="000000"/>
                <w:sz w:val="22"/>
                <w:szCs w:val="22"/>
              </w:rPr>
            </w:pPr>
            <w:r w:rsidRPr="002C264E">
              <w:rPr>
                <w:rFonts w:asciiTheme="minorHAnsi" w:hAnsiTheme="minorHAnsi" w:cstheme="minorHAnsi"/>
                <w:b/>
                <w:color w:val="000000"/>
                <w:sz w:val="22"/>
                <w:szCs w:val="22"/>
              </w:rPr>
              <w:t>PROPUESTA TECNICA</w:t>
            </w:r>
          </w:p>
        </w:tc>
      </w:tr>
      <w:tr w:rsidR="00E96075" w:rsidRPr="00C6790A" w14:paraId="6B1C5C9B" w14:textId="77777777" w:rsidTr="00486580">
        <w:trPr>
          <w:trHeight w:val="533"/>
        </w:trPr>
        <w:tc>
          <w:tcPr>
            <w:tcW w:w="9356" w:type="dxa"/>
            <w:shd w:val="clear" w:color="auto" w:fill="FFFFFF" w:themeFill="background1"/>
            <w:vAlign w:val="center"/>
          </w:tcPr>
          <w:p w14:paraId="1126770F" w14:textId="77777777" w:rsidR="00DC7479" w:rsidRPr="00486580" w:rsidRDefault="00DC7479" w:rsidP="00991A35">
            <w:pPr>
              <w:spacing w:line="276" w:lineRule="auto"/>
              <w:jc w:val="both"/>
              <w:rPr>
                <w:rFonts w:asciiTheme="minorHAnsi" w:hAnsiTheme="minorHAnsi"/>
                <w:sz w:val="22"/>
                <w:szCs w:val="22"/>
              </w:rPr>
            </w:pPr>
            <w:r w:rsidRPr="00486580">
              <w:rPr>
                <w:rFonts w:asciiTheme="minorHAnsi" w:hAnsiTheme="minorHAnsi"/>
                <w:sz w:val="22"/>
                <w:szCs w:val="22"/>
              </w:rPr>
              <w:t>Se recomienda al proponente presentar los respaldos debidamente ordenados y foliados, de acuerdo al registro en el formulario correspondiente.</w:t>
            </w:r>
          </w:p>
          <w:p w14:paraId="0BB2302D" w14:textId="77777777" w:rsidR="00DC7479" w:rsidRPr="00486580" w:rsidRDefault="00DC7479" w:rsidP="00991A35">
            <w:pPr>
              <w:spacing w:line="276" w:lineRule="auto"/>
              <w:jc w:val="both"/>
              <w:rPr>
                <w:rFonts w:asciiTheme="minorHAnsi" w:hAnsiTheme="minorHAnsi"/>
                <w:sz w:val="22"/>
                <w:szCs w:val="22"/>
              </w:rPr>
            </w:pPr>
          </w:p>
          <w:p w14:paraId="4DEEEAE4" w14:textId="77777777" w:rsidR="00E96075" w:rsidRPr="00486580" w:rsidRDefault="00DC7479" w:rsidP="00431947">
            <w:pPr>
              <w:spacing w:line="276" w:lineRule="auto"/>
              <w:jc w:val="both"/>
              <w:rPr>
                <w:rFonts w:asciiTheme="minorHAnsi" w:hAnsiTheme="minorHAnsi"/>
                <w:sz w:val="22"/>
                <w:szCs w:val="22"/>
              </w:rPr>
            </w:pPr>
            <w:r w:rsidRPr="00486580">
              <w:rPr>
                <w:rFonts w:asciiTheme="minorHAnsi" w:hAnsiTheme="minorHAnsi"/>
                <w:sz w:val="22"/>
                <w:szCs w:val="22"/>
              </w:rPr>
              <w:t>El oferente debe presentar su propuesta y respaldos en formato físico, asimismo se recomienda al proponente presentar su propuesta en medio magnético</w:t>
            </w:r>
            <w:r w:rsidR="00431947" w:rsidRPr="00486580">
              <w:rPr>
                <w:rFonts w:asciiTheme="minorHAnsi" w:hAnsiTheme="minorHAnsi"/>
                <w:sz w:val="22"/>
                <w:szCs w:val="22"/>
              </w:rPr>
              <w:t xml:space="preserve"> o digital, y los formularios de</w:t>
            </w:r>
            <w:r w:rsidRPr="00486580">
              <w:rPr>
                <w:rFonts w:asciiTheme="minorHAnsi" w:hAnsiTheme="minorHAnsi"/>
                <w:sz w:val="22"/>
                <w:szCs w:val="22"/>
              </w:rPr>
              <w:t xml:space="preserv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 Los documentos de respaldos serán en idioma castellano, o traducidos al castellano (traducción simple).</w:t>
            </w:r>
          </w:p>
          <w:p w14:paraId="61B5FDAD" w14:textId="77777777" w:rsidR="009D31AA" w:rsidRPr="00486580" w:rsidRDefault="009D31AA" w:rsidP="009D31AA">
            <w:pPr>
              <w:spacing w:line="276" w:lineRule="auto"/>
              <w:jc w:val="both"/>
              <w:rPr>
                <w:rFonts w:asciiTheme="minorHAnsi" w:hAnsiTheme="minorHAnsi" w:cstheme="minorHAnsi"/>
                <w:sz w:val="22"/>
                <w:szCs w:val="22"/>
              </w:rPr>
            </w:pPr>
          </w:p>
          <w:p w14:paraId="1DD1AF50" w14:textId="7B38CADE" w:rsidR="009D31AA" w:rsidRDefault="009D31AA" w:rsidP="009D31AA">
            <w:pPr>
              <w:jc w:val="both"/>
              <w:rPr>
                <w:rFonts w:ascii="Lucida Bright" w:eastAsia="Calibri" w:hAnsi="Lucida Bright" w:cs="Calibri"/>
                <w:sz w:val="22"/>
                <w:szCs w:val="22"/>
              </w:rPr>
            </w:pPr>
            <w:r w:rsidRPr="00486580">
              <w:rPr>
                <w:rFonts w:asciiTheme="minorHAnsi" w:hAnsiTheme="minorHAnsi" w:cstheme="minorHAnsi"/>
                <w:sz w:val="22"/>
                <w:szCs w:val="22"/>
              </w:rPr>
              <w:t xml:space="preserve">Los integrantes de un Consorcio o Asociación </w:t>
            </w:r>
            <w:r w:rsidR="00855620" w:rsidRPr="00486580">
              <w:rPr>
                <w:rFonts w:asciiTheme="minorHAnsi" w:hAnsiTheme="minorHAnsi" w:cstheme="minorHAnsi"/>
                <w:sz w:val="22"/>
                <w:szCs w:val="22"/>
              </w:rPr>
              <w:t>Accidental no</w:t>
            </w:r>
            <w:r w:rsidRPr="00486580">
              <w:rPr>
                <w:rFonts w:asciiTheme="minorHAnsi" w:hAnsiTheme="minorHAnsi" w:cstheme="minorHAnsi"/>
                <w:sz w:val="22"/>
                <w:szCs w:val="22"/>
              </w:rPr>
              <w:t xml:space="preserve"> pueden presentar propuestas individuales, ni conformar más de un Consorcio o Asociación Accidental.</w:t>
            </w:r>
          </w:p>
          <w:p w14:paraId="103F6542" w14:textId="77777777" w:rsidR="009D31AA" w:rsidRPr="00144181" w:rsidRDefault="009D31AA" w:rsidP="00431947">
            <w:pPr>
              <w:spacing w:line="276" w:lineRule="auto"/>
              <w:jc w:val="both"/>
              <w:rPr>
                <w:rFonts w:asciiTheme="minorHAnsi" w:hAnsiTheme="minorHAnsi" w:cstheme="minorHAnsi"/>
                <w:b/>
                <w:color w:val="000000"/>
                <w:sz w:val="22"/>
                <w:szCs w:val="22"/>
              </w:rPr>
            </w:pPr>
          </w:p>
        </w:tc>
      </w:tr>
      <w:tr w:rsidR="00E96075" w:rsidRPr="00C6790A" w14:paraId="0310589F" w14:textId="77777777" w:rsidTr="003B235D">
        <w:trPr>
          <w:trHeight w:val="533"/>
        </w:trPr>
        <w:tc>
          <w:tcPr>
            <w:tcW w:w="9356" w:type="dxa"/>
            <w:shd w:val="clear" w:color="auto" w:fill="9CC2E5" w:themeFill="accent1" w:themeFillTint="99"/>
            <w:vAlign w:val="center"/>
          </w:tcPr>
          <w:p w14:paraId="3A199906" w14:textId="77777777" w:rsidR="00E96075" w:rsidRPr="000A6242" w:rsidRDefault="00E96075" w:rsidP="00464B3D">
            <w:pPr>
              <w:pStyle w:val="Prrafodelista"/>
              <w:numPr>
                <w:ilvl w:val="1"/>
                <w:numId w:val="1"/>
              </w:numPr>
              <w:rPr>
                <w:rFonts w:asciiTheme="minorHAnsi" w:hAnsiTheme="minorHAnsi" w:cstheme="minorHAnsi"/>
                <w:b/>
                <w:color w:val="000000"/>
                <w:sz w:val="22"/>
                <w:szCs w:val="22"/>
              </w:rPr>
            </w:pPr>
            <w:r w:rsidRPr="000A6242">
              <w:rPr>
                <w:rFonts w:asciiTheme="minorHAnsi" w:hAnsiTheme="minorHAnsi" w:cstheme="minorHAnsi"/>
                <w:b/>
                <w:color w:val="000000"/>
                <w:sz w:val="22"/>
                <w:szCs w:val="22"/>
              </w:rPr>
              <w:t>PER</w:t>
            </w:r>
            <w:r>
              <w:rPr>
                <w:rFonts w:asciiTheme="minorHAnsi" w:hAnsiTheme="minorHAnsi" w:cstheme="minorHAnsi"/>
                <w:b/>
                <w:color w:val="000000"/>
                <w:sz w:val="22"/>
                <w:szCs w:val="22"/>
              </w:rPr>
              <w:t>FIL REQUERIDO DE LA EMPRESA</w:t>
            </w:r>
          </w:p>
        </w:tc>
      </w:tr>
      <w:tr w:rsidR="00E96075" w:rsidRPr="00C6790A" w14:paraId="2C11E0CB" w14:textId="77777777" w:rsidTr="003B235D">
        <w:trPr>
          <w:trHeight w:val="533"/>
        </w:trPr>
        <w:tc>
          <w:tcPr>
            <w:tcW w:w="9356" w:type="dxa"/>
            <w:shd w:val="clear" w:color="auto" w:fill="auto"/>
            <w:vAlign w:val="center"/>
          </w:tcPr>
          <w:p w14:paraId="015AD98F" w14:textId="77777777" w:rsidR="00E96075" w:rsidRPr="000A6242" w:rsidRDefault="00E96075" w:rsidP="00E96075">
            <w:pPr>
              <w:widowControl w:val="0"/>
              <w:overflowPunct w:val="0"/>
              <w:autoSpaceDE w:val="0"/>
              <w:autoSpaceDN w:val="0"/>
              <w:adjustRightInd w:val="0"/>
              <w:spacing w:line="360" w:lineRule="auto"/>
              <w:ind w:right="56"/>
              <w:jc w:val="both"/>
              <w:rPr>
                <w:rFonts w:asciiTheme="minorHAnsi" w:hAnsiTheme="minorHAnsi" w:cstheme="minorHAnsi"/>
                <w:sz w:val="22"/>
                <w:szCs w:val="22"/>
                <w:lang w:val="es-AR"/>
              </w:rPr>
            </w:pPr>
            <w:r w:rsidRPr="000A6242">
              <w:rPr>
                <w:rFonts w:asciiTheme="minorHAnsi" w:hAnsiTheme="minorHAnsi" w:cstheme="minorHAnsi"/>
                <w:sz w:val="22"/>
                <w:szCs w:val="22"/>
                <w:lang w:val="es-AR"/>
              </w:rPr>
              <w:t>El oferente debe considerar para su propuesta lo siguiente</w:t>
            </w:r>
            <w:r>
              <w:rPr>
                <w:rFonts w:asciiTheme="minorHAnsi" w:hAnsiTheme="minorHAnsi" w:cstheme="minorHAnsi"/>
                <w:sz w:val="22"/>
                <w:szCs w:val="22"/>
                <w:lang w:val="es-AR"/>
              </w:rPr>
              <w:t>:</w:t>
            </w:r>
          </w:p>
          <w:tbl>
            <w:tblPr>
              <w:tblStyle w:val="Tablaconcuadrcula"/>
              <w:tblW w:w="8946" w:type="dxa"/>
              <w:jc w:val="center"/>
              <w:tblLayout w:type="fixed"/>
              <w:tblLook w:val="04A0" w:firstRow="1" w:lastRow="0" w:firstColumn="1" w:lastColumn="0" w:noHBand="0" w:noVBand="1"/>
            </w:tblPr>
            <w:tblGrid>
              <w:gridCol w:w="8946"/>
            </w:tblGrid>
            <w:tr w:rsidR="00E96075" w:rsidRPr="000A6242" w14:paraId="11EDEA15" w14:textId="77777777" w:rsidTr="003B235D">
              <w:trPr>
                <w:trHeight w:val="308"/>
                <w:jc w:val="center"/>
              </w:trPr>
              <w:tc>
                <w:tcPr>
                  <w:tcW w:w="8946" w:type="dxa"/>
                  <w:shd w:val="clear" w:color="auto" w:fill="BDD6EE" w:themeFill="accent1" w:themeFillTint="66"/>
                </w:tcPr>
                <w:p w14:paraId="0F9994CB" w14:textId="77777777" w:rsidR="00E96075" w:rsidRPr="000A6242" w:rsidRDefault="00E96075" w:rsidP="00464B3D">
                  <w:pPr>
                    <w:pStyle w:val="Sinespaciado"/>
                    <w:numPr>
                      <w:ilvl w:val="2"/>
                      <w:numId w:val="1"/>
                    </w:numPr>
                    <w:spacing w:line="276" w:lineRule="auto"/>
                    <w:jc w:val="both"/>
                    <w:rPr>
                      <w:rFonts w:asciiTheme="minorHAnsi" w:hAnsiTheme="minorHAnsi" w:cstheme="minorHAnsi"/>
                      <w:b/>
                    </w:rPr>
                  </w:pPr>
                  <w:r>
                    <w:rPr>
                      <w:rFonts w:asciiTheme="minorHAnsi" w:hAnsiTheme="minorHAnsi" w:cstheme="minorHAnsi"/>
                      <w:b/>
                    </w:rPr>
                    <w:t>EXPERIENCIA DE LA EMPRESA</w:t>
                  </w:r>
                </w:p>
              </w:tc>
            </w:tr>
            <w:tr w:rsidR="00E96075" w:rsidRPr="000A6242" w14:paraId="190EE2A0" w14:textId="77777777" w:rsidTr="003B235D">
              <w:trPr>
                <w:trHeight w:val="308"/>
                <w:jc w:val="center"/>
              </w:trPr>
              <w:tc>
                <w:tcPr>
                  <w:tcW w:w="8946" w:type="dxa"/>
                  <w:shd w:val="clear" w:color="auto" w:fill="BDD6EE" w:themeFill="accent1" w:themeFillTint="66"/>
                </w:tcPr>
                <w:p w14:paraId="6F39D78B" w14:textId="77777777" w:rsidR="00E96075" w:rsidRPr="000A6242" w:rsidRDefault="00E96075" w:rsidP="00464B3D">
                  <w:pPr>
                    <w:pStyle w:val="Sinespaciado"/>
                    <w:numPr>
                      <w:ilvl w:val="3"/>
                      <w:numId w:val="1"/>
                    </w:numPr>
                    <w:spacing w:line="276" w:lineRule="auto"/>
                    <w:jc w:val="both"/>
                    <w:rPr>
                      <w:rFonts w:asciiTheme="minorHAnsi" w:hAnsiTheme="minorHAnsi" w:cstheme="minorHAnsi"/>
                      <w:b/>
                    </w:rPr>
                  </w:pPr>
                  <w:r>
                    <w:rPr>
                      <w:rFonts w:asciiTheme="minorHAnsi" w:hAnsiTheme="minorHAnsi" w:cstheme="minorHAnsi"/>
                      <w:b/>
                    </w:rPr>
                    <w:t>EXPERIENCIA GENERAL MÍNIMA</w:t>
                  </w:r>
                </w:p>
              </w:tc>
            </w:tr>
            <w:tr w:rsidR="00E96075" w:rsidRPr="000A6242" w14:paraId="51DB5B78" w14:textId="77777777" w:rsidTr="003B235D">
              <w:trPr>
                <w:trHeight w:val="308"/>
                <w:jc w:val="center"/>
              </w:trPr>
              <w:tc>
                <w:tcPr>
                  <w:tcW w:w="8946" w:type="dxa"/>
                  <w:shd w:val="clear" w:color="auto" w:fill="auto"/>
                </w:tcPr>
                <w:p w14:paraId="6B18DE60" w14:textId="4CCB8EB9" w:rsidR="00AC7077" w:rsidRPr="00486580" w:rsidRDefault="00AC7077" w:rsidP="007C2743">
                  <w:pPr>
                    <w:tabs>
                      <w:tab w:val="left" w:pos="709"/>
                    </w:tabs>
                    <w:spacing w:line="276" w:lineRule="auto"/>
                    <w:contextualSpacing/>
                    <w:jc w:val="both"/>
                    <w:rPr>
                      <w:rFonts w:asciiTheme="minorHAnsi" w:hAnsiTheme="minorHAnsi" w:cstheme="minorHAnsi"/>
                      <w:sz w:val="22"/>
                      <w:szCs w:val="22"/>
                    </w:rPr>
                  </w:pPr>
                  <w:r w:rsidRPr="00486580">
                    <w:rPr>
                      <w:rFonts w:asciiTheme="minorHAnsi" w:hAnsiTheme="minorHAnsi" w:cstheme="minorHAnsi"/>
                      <w:sz w:val="22"/>
                      <w:szCs w:val="22"/>
                    </w:rPr>
                    <w:t xml:space="preserve">La Empresa proponente debe demostrar una </w:t>
                  </w:r>
                  <w:r w:rsidRPr="00486580">
                    <w:rPr>
                      <w:rFonts w:asciiTheme="minorHAnsi" w:hAnsiTheme="minorHAnsi" w:cstheme="minorHAnsi"/>
                      <w:sz w:val="22"/>
                      <w:szCs w:val="22"/>
                      <w:u w:val="single"/>
                    </w:rPr>
                    <w:t>experiencia general mínima de siete (7) contratos</w:t>
                  </w:r>
                  <w:r w:rsidR="00080B95">
                    <w:rPr>
                      <w:rFonts w:asciiTheme="minorHAnsi" w:hAnsiTheme="minorHAnsi" w:cstheme="minorHAnsi"/>
                      <w:sz w:val="22"/>
                      <w:szCs w:val="22"/>
                      <w:u w:val="single"/>
                    </w:rPr>
                    <w:t xml:space="preserve"> de trabajos</w:t>
                  </w:r>
                  <w:r w:rsidRPr="00486580">
                    <w:rPr>
                      <w:rFonts w:asciiTheme="minorHAnsi" w:hAnsiTheme="minorHAnsi" w:cstheme="minorHAnsi"/>
                      <w:sz w:val="22"/>
                      <w:szCs w:val="22"/>
                    </w:rPr>
                    <w:t xml:space="preserve"> relacionados al rubro Hidrocarburífero.</w:t>
                  </w:r>
                </w:p>
                <w:p w14:paraId="3418094E" w14:textId="77777777" w:rsidR="00AC7077" w:rsidRPr="00486580" w:rsidRDefault="00AC7077" w:rsidP="007C2743">
                  <w:pPr>
                    <w:tabs>
                      <w:tab w:val="left" w:pos="1260"/>
                    </w:tabs>
                    <w:spacing w:line="276" w:lineRule="auto"/>
                    <w:contextualSpacing/>
                    <w:jc w:val="both"/>
                    <w:rPr>
                      <w:rFonts w:asciiTheme="minorHAnsi" w:hAnsiTheme="minorHAnsi" w:cstheme="minorHAnsi"/>
                      <w:sz w:val="22"/>
                      <w:szCs w:val="22"/>
                    </w:rPr>
                  </w:pPr>
                  <w:r w:rsidRPr="00486580">
                    <w:rPr>
                      <w:rFonts w:asciiTheme="minorHAnsi" w:hAnsiTheme="minorHAnsi" w:cstheme="minorHAnsi"/>
                      <w:sz w:val="22"/>
                      <w:szCs w:val="22"/>
                    </w:rPr>
                    <w:tab/>
                  </w:r>
                </w:p>
                <w:p w14:paraId="1929B5B4" w14:textId="27F6A810" w:rsidR="00AC7077" w:rsidRPr="00486580" w:rsidRDefault="00AC7077" w:rsidP="007C2743">
                  <w:pPr>
                    <w:tabs>
                      <w:tab w:val="left" w:pos="709"/>
                    </w:tabs>
                    <w:spacing w:line="276" w:lineRule="auto"/>
                    <w:contextualSpacing/>
                    <w:jc w:val="both"/>
                    <w:rPr>
                      <w:rFonts w:asciiTheme="minorHAnsi" w:hAnsiTheme="minorHAnsi" w:cstheme="minorHAnsi"/>
                      <w:sz w:val="22"/>
                      <w:szCs w:val="22"/>
                    </w:rPr>
                  </w:pPr>
                  <w:r w:rsidRPr="00486580">
                    <w:rPr>
                      <w:rFonts w:asciiTheme="minorHAnsi" w:hAnsiTheme="minorHAnsi" w:cstheme="minorHAnsi"/>
                      <w:sz w:val="22"/>
                      <w:szCs w:val="22"/>
                    </w:rPr>
                    <w:t>El computo de la experiencia general se realizará contabilizando la cantidad de proyectos (contratos) presentados durante el periodo comprendido entre la gestión 2000 hasta la fecha de presentación de propuestas</w:t>
                  </w:r>
                  <w:r w:rsidR="007C2743">
                    <w:rPr>
                      <w:rFonts w:asciiTheme="minorHAnsi" w:hAnsiTheme="minorHAnsi" w:cstheme="minorHAnsi"/>
                      <w:sz w:val="22"/>
                      <w:szCs w:val="22"/>
                    </w:rPr>
                    <w:t>.</w:t>
                  </w:r>
                </w:p>
                <w:p w14:paraId="702C6EFD" w14:textId="77777777" w:rsidR="00E96075" w:rsidRDefault="00E96075" w:rsidP="007C2743">
                  <w:pPr>
                    <w:tabs>
                      <w:tab w:val="left" w:pos="709"/>
                    </w:tabs>
                    <w:spacing w:line="276" w:lineRule="auto"/>
                    <w:contextualSpacing/>
                    <w:jc w:val="both"/>
                    <w:rPr>
                      <w:rFonts w:asciiTheme="minorHAnsi" w:hAnsiTheme="minorHAnsi"/>
                      <w:sz w:val="22"/>
                      <w:szCs w:val="22"/>
                    </w:rPr>
                  </w:pPr>
                </w:p>
                <w:p w14:paraId="73AACD61" w14:textId="77777777" w:rsidR="00C34DDE" w:rsidRDefault="00C34DDE"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xml:space="preserve">La empresa proponente deberá respaldar su experiencia con la presentación de </w:t>
                  </w:r>
                  <w:r w:rsidR="00CA31FE" w:rsidRPr="00CA31FE">
                    <w:rPr>
                      <w:rFonts w:asciiTheme="minorHAnsi" w:hAnsiTheme="minorHAnsi"/>
                      <w:sz w:val="22"/>
                      <w:szCs w:val="22"/>
                    </w:rPr>
                    <w:t>Fotocopia simple de Contrato</w:t>
                  </w:r>
                  <w:r>
                    <w:rPr>
                      <w:rFonts w:asciiTheme="minorHAnsi" w:hAnsiTheme="minorHAnsi"/>
                      <w:sz w:val="22"/>
                      <w:szCs w:val="22"/>
                    </w:rPr>
                    <w:t xml:space="preserve"> u Orden de Servicio u otro documento</w:t>
                  </w:r>
                  <w:r w:rsidR="0026249F">
                    <w:rPr>
                      <w:rFonts w:asciiTheme="minorHAnsi" w:hAnsiTheme="minorHAnsi"/>
                      <w:sz w:val="22"/>
                      <w:szCs w:val="22"/>
                    </w:rPr>
                    <w:t xml:space="preserve"> que respalde la experiencia declarada</w:t>
                  </w:r>
                  <w:r w:rsidR="00CA31FE" w:rsidRPr="00CA31FE">
                    <w:rPr>
                      <w:rFonts w:asciiTheme="minorHAnsi" w:hAnsiTheme="minorHAnsi"/>
                      <w:sz w:val="22"/>
                      <w:szCs w:val="22"/>
                    </w:rPr>
                    <w:t xml:space="preserve">, además adjuntar (en fotocopia simple) </w:t>
                  </w:r>
                  <w:r>
                    <w:rPr>
                      <w:rFonts w:asciiTheme="minorHAnsi" w:hAnsiTheme="minorHAnsi"/>
                      <w:sz w:val="22"/>
                      <w:szCs w:val="22"/>
                    </w:rPr>
                    <w:t>uno de los siguientes documentos:</w:t>
                  </w:r>
                </w:p>
                <w:p w14:paraId="7A95EA9C" w14:textId="77777777" w:rsidR="00C34DDE" w:rsidRDefault="00C34DDE"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A</w:t>
                  </w:r>
                  <w:r w:rsidRPr="00FF39DC">
                    <w:rPr>
                      <w:rFonts w:asciiTheme="minorHAnsi" w:hAnsiTheme="minorHAnsi"/>
                      <w:sz w:val="22"/>
                      <w:szCs w:val="22"/>
                    </w:rPr>
                    <w:t xml:space="preserve">cta de cierre </w:t>
                  </w:r>
                </w:p>
                <w:p w14:paraId="645663EC" w14:textId="77777777" w:rsidR="00C34DDE" w:rsidRDefault="00C34DDE"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xml:space="preserve">* </w:t>
                  </w:r>
                  <w:r w:rsidR="0026249F">
                    <w:rPr>
                      <w:rFonts w:asciiTheme="minorHAnsi" w:hAnsiTheme="minorHAnsi"/>
                      <w:sz w:val="22"/>
                      <w:szCs w:val="22"/>
                    </w:rPr>
                    <w:t>Carta</w:t>
                  </w:r>
                  <w:r w:rsidRPr="00FF39DC">
                    <w:rPr>
                      <w:rFonts w:asciiTheme="minorHAnsi" w:hAnsiTheme="minorHAnsi"/>
                      <w:sz w:val="22"/>
                      <w:szCs w:val="22"/>
                    </w:rPr>
                    <w:t xml:space="preserve"> de cierre, </w:t>
                  </w:r>
                </w:p>
                <w:p w14:paraId="61443B4F" w14:textId="77777777" w:rsidR="0026249F" w:rsidRDefault="00C34DDE"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xml:space="preserve">* </w:t>
                  </w:r>
                  <w:r w:rsidR="0026249F">
                    <w:rPr>
                      <w:rFonts w:asciiTheme="minorHAnsi" w:hAnsiTheme="minorHAnsi"/>
                      <w:sz w:val="22"/>
                      <w:szCs w:val="22"/>
                    </w:rPr>
                    <w:t>Acta de recepción definitiva</w:t>
                  </w:r>
                </w:p>
                <w:p w14:paraId="11A43918" w14:textId="77777777" w:rsidR="00C34DDE" w:rsidRDefault="0026249F"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xml:space="preserve">* </w:t>
                  </w:r>
                  <w:r w:rsidR="00C34DDE">
                    <w:rPr>
                      <w:rFonts w:asciiTheme="minorHAnsi" w:hAnsiTheme="minorHAnsi"/>
                      <w:sz w:val="22"/>
                      <w:szCs w:val="22"/>
                    </w:rPr>
                    <w:t>C</w:t>
                  </w:r>
                  <w:r w:rsidR="00C34DDE" w:rsidRPr="00FF39DC">
                    <w:rPr>
                      <w:rFonts w:asciiTheme="minorHAnsi" w:hAnsiTheme="minorHAnsi"/>
                      <w:sz w:val="22"/>
                      <w:szCs w:val="22"/>
                    </w:rPr>
                    <w:t>arta de buena ejecución del servicio</w:t>
                  </w:r>
                  <w:r w:rsidR="00C34DDE">
                    <w:rPr>
                      <w:rFonts w:asciiTheme="minorHAnsi" w:hAnsiTheme="minorHAnsi"/>
                      <w:sz w:val="22"/>
                      <w:szCs w:val="22"/>
                    </w:rPr>
                    <w:t xml:space="preserve"> </w:t>
                  </w:r>
                </w:p>
                <w:p w14:paraId="642EF6B4" w14:textId="77777777" w:rsidR="00C34DDE" w:rsidRDefault="00C34DDE"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C</w:t>
                  </w:r>
                  <w:r w:rsidRPr="00FF39DC">
                    <w:rPr>
                      <w:rFonts w:asciiTheme="minorHAnsi" w:hAnsiTheme="minorHAnsi"/>
                      <w:sz w:val="22"/>
                      <w:szCs w:val="22"/>
                    </w:rPr>
                    <w:t>ertificado</w:t>
                  </w:r>
                  <w:r w:rsidRPr="00CA31FE">
                    <w:rPr>
                      <w:rFonts w:asciiTheme="minorHAnsi" w:hAnsiTheme="minorHAnsi"/>
                      <w:sz w:val="22"/>
                      <w:szCs w:val="22"/>
                    </w:rPr>
                    <w:t xml:space="preserve"> </w:t>
                  </w:r>
                  <w:r w:rsidR="0026249F">
                    <w:rPr>
                      <w:rFonts w:asciiTheme="minorHAnsi" w:hAnsiTheme="minorHAnsi"/>
                      <w:sz w:val="22"/>
                      <w:szCs w:val="22"/>
                    </w:rPr>
                    <w:t>de conclusión</w:t>
                  </w:r>
                </w:p>
                <w:p w14:paraId="78BB3EF0" w14:textId="77777777" w:rsidR="00CA31FE" w:rsidRPr="00CA31FE" w:rsidRDefault="00C34DDE"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O</w:t>
                  </w:r>
                  <w:r w:rsidR="00CA31FE" w:rsidRPr="00CA31FE">
                    <w:rPr>
                      <w:rFonts w:asciiTheme="minorHAnsi" w:hAnsiTheme="minorHAnsi"/>
                      <w:sz w:val="22"/>
                      <w:szCs w:val="22"/>
                    </w:rPr>
                    <w:t xml:space="preserve"> cualquier otro documento que acredite la ejecución satisfactoria </w:t>
                  </w:r>
                  <w:r w:rsidR="0026249F">
                    <w:rPr>
                      <w:rFonts w:asciiTheme="minorHAnsi" w:hAnsiTheme="minorHAnsi"/>
                      <w:sz w:val="22"/>
                      <w:szCs w:val="22"/>
                    </w:rPr>
                    <w:t>del trabajo o servicio</w:t>
                  </w:r>
                  <w:r w:rsidR="00CA31FE" w:rsidRPr="00CA31FE">
                    <w:rPr>
                      <w:rFonts w:asciiTheme="minorHAnsi" w:hAnsiTheme="minorHAnsi"/>
                      <w:sz w:val="22"/>
                      <w:szCs w:val="22"/>
                    </w:rPr>
                    <w:t xml:space="preserve">. </w:t>
                  </w:r>
                </w:p>
                <w:p w14:paraId="426A7E70" w14:textId="77777777" w:rsidR="00CA31FE" w:rsidRDefault="00CA31FE" w:rsidP="007C2743">
                  <w:pPr>
                    <w:tabs>
                      <w:tab w:val="left" w:pos="709"/>
                    </w:tabs>
                    <w:spacing w:line="276" w:lineRule="auto"/>
                    <w:contextualSpacing/>
                    <w:jc w:val="both"/>
                    <w:rPr>
                      <w:rFonts w:asciiTheme="minorHAnsi" w:hAnsiTheme="minorHAnsi"/>
                      <w:sz w:val="22"/>
                      <w:szCs w:val="22"/>
                    </w:rPr>
                  </w:pPr>
                </w:p>
                <w:p w14:paraId="0A817545" w14:textId="382F3496" w:rsidR="00AC7077" w:rsidRPr="00B04D37" w:rsidRDefault="00AC7077" w:rsidP="007C2743">
                  <w:pPr>
                    <w:tabs>
                      <w:tab w:val="left" w:pos="709"/>
                    </w:tabs>
                    <w:spacing w:line="276" w:lineRule="auto"/>
                    <w:contextualSpacing/>
                    <w:jc w:val="both"/>
                    <w:rPr>
                      <w:rFonts w:asciiTheme="minorHAnsi" w:hAnsiTheme="minorHAnsi" w:cstheme="minorHAnsi"/>
                      <w:sz w:val="22"/>
                      <w:szCs w:val="22"/>
                    </w:rPr>
                  </w:pPr>
                  <w:r w:rsidRPr="000E3B5B">
                    <w:rPr>
                      <w:rFonts w:asciiTheme="minorHAnsi" w:hAnsiTheme="minorHAnsi" w:cstheme="minorHAnsi"/>
                      <w:color w:val="000000"/>
                      <w:sz w:val="22"/>
                      <w:szCs w:val="22"/>
                    </w:rPr>
                    <w:t xml:space="preserve">Los respaldos que </w:t>
                  </w:r>
                  <w:r w:rsidRPr="00B04D37">
                    <w:rPr>
                      <w:rFonts w:asciiTheme="minorHAnsi" w:hAnsiTheme="minorHAnsi" w:cstheme="minorHAnsi"/>
                      <w:color w:val="000000"/>
                      <w:sz w:val="22"/>
                      <w:szCs w:val="22"/>
                    </w:rPr>
                    <w:t xml:space="preserve">avalen la experiencia general deben establecer claramente </w:t>
                  </w:r>
                  <w:r w:rsidRPr="00B04D37">
                    <w:rPr>
                      <w:rFonts w:asciiTheme="minorHAnsi" w:hAnsiTheme="minorHAnsi" w:cstheme="minorHAnsi"/>
                      <w:sz w:val="22"/>
                      <w:szCs w:val="22"/>
                    </w:rPr>
                    <w:t>la descripción del alcance del trabajo realizado.</w:t>
                  </w:r>
                  <w:r w:rsidRPr="00B04D37">
                    <w:rPr>
                      <w:rFonts w:asciiTheme="minorHAnsi" w:hAnsiTheme="minorHAnsi" w:cstheme="minorHAnsi"/>
                      <w:color w:val="000000"/>
                      <w:sz w:val="22"/>
                      <w:szCs w:val="22"/>
                    </w:rPr>
                    <w:t xml:space="preserve"> </w:t>
                  </w:r>
                  <w:r w:rsidRPr="00B04D37">
                    <w:rPr>
                      <w:rFonts w:asciiTheme="minorHAnsi" w:hAnsiTheme="minorHAnsi" w:cstheme="minorHAnsi"/>
                      <w:sz w:val="22"/>
                      <w:szCs w:val="22"/>
                    </w:rPr>
                    <w:t>La experiencia general será computada considerando el conjunto de trabajos que la empresa ha realizado. Se recomienda al proponente presentar los respaldos debidamente ordenados y foliados, de acuerdo al registro en el formulario correspondiente.</w:t>
                  </w:r>
                </w:p>
                <w:p w14:paraId="237C7EBB" w14:textId="77777777" w:rsidR="00AC7077" w:rsidRPr="00B04D37" w:rsidRDefault="00AC7077" w:rsidP="007C2743">
                  <w:pPr>
                    <w:tabs>
                      <w:tab w:val="left" w:pos="709"/>
                    </w:tabs>
                    <w:spacing w:line="276" w:lineRule="auto"/>
                    <w:contextualSpacing/>
                    <w:jc w:val="both"/>
                    <w:rPr>
                      <w:rFonts w:asciiTheme="minorHAnsi" w:hAnsiTheme="minorHAnsi" w:cstheme="minorHAnsi"/>
                      <w:sz w:val="22"/>
                      <w:szCs w:val="22"/>
                    </w:rPr>
                  </w:pPr>
                </w:p>
                <w:p w14:paraId="7A169B48" w14:textId="425DC8CE" w:rsidR="00AC7077" w:rsidRPr="00B04D37" w:rsidRDefault="00AC7077" w:rsidP="007C2743">
                  <w:pPr>
                    <w:tabs>
                      <w:tab w:val="left" w:pos="960"/>
                    </w:tabs>
                    <w:spacing w:line="276" w:lineRule="auto"/>
                    <w:contextualSpacing/>
                    <w:jc w:val="both"/>
                    <w:rPr>
                      <w:rFonts w:asciiTheme="minorHAnsi" w:hAnsiTheme="minorHAnsi" w:cstheme="minorHAnsi"/>
                      <w:sz w:val="22"/>
                      <w:szCs w:val="22"/>
                    </w:rPr>
                  </w:pPr>
                  <w:r w:rsidRPr="00B04D37">
                    <w:rPr>
                      <w:rFonts w:asciiTheme="minorHAnsi" w:hAnsiTheme="minorHAnsi" w:cstheme="minorHAnsi"/>
                      <w:sz w:val="22"/>
                      <w:szCs w:val="22"/>
                    </w:rPr>
                    <w:t>Cuando el proponente reporte proyectos realizados por una asociación o consorcio del cual haya formado parte, debe indicar la función desempeñada dentro el consorcio o asociación accidental y el porcentaje de participación. En estos casos, se considerará como válida la experiencia específica si el proponente hubiera conformado la asociación accidental o consorcio con participación mayoritaria.</w:t>
                  </w:r>
                </w:p>
                <w:p w14:paraId="505000B5" w14:textId="77777777" w:rsidR="00AC7077" w:rsidRPr="00B04D37" w:rsidRDefault="00AC7077" w:rsidP="007C2743">
                  <w:pPr>
                    <w:tabs>
                      <w:tab w:val="left" w:pos="960"/>
                    </w:tabs>
                    <w:spacing w:line="276" w:lineRule="auto"/>
                    <w:contextualSpacing/>
                    <w:jc w:val="both"/>
                    <w:rPr>
                      <w:rFonts w:asciiTheme="minorHAnsi" w:hAnsiTheme="minorHAnsi" w:cstheme="minorHAnsi"/>
                      <w:sz w:val="22"/>
                      <w:szCs w:val="22"/>
                    </w:rPr>
                  </w:pPr>
                </w:p>
                <w:p w14:paraId="2837FACB" w14:textId="59F23B17" w:rsidR="009B393A" w:rsidRDefault="00AC7077" w:rsidP="007C2743">
                  <w:pPr>
                    <w:tabs>
                      <w:tab w:val="left" w:pos="709"/>
                    </w:tabs>
                    <w:spacing w:line="276" w:lineRule="auto"/>
                    <w:contextualSpacing/>
                    <w:jc w:val="both"/>
                    <w:rPr>
                      <w:rFonts w:asciiTheme="minorHAnsi" w:hAnsiTheme="minorHAnsi" w:cstheme="minorHAnsi"/>
                      <w:sz w:val="22"/>
                      <w:szCs w:val="22"/>
                    </w:rPr>
                  </w:pPr>
                  <w:r w:rsidRPr="00B04D37">
                    <w:rPr>
                      <w:rFonts w:asciiTheme="minorHAnsi" w:hAnsiTheme="minorHAnsi" w:cstheme="minorHAnsi"/>
                      <w:sz w:val="22"/>
                      <w:szCs w:val="22"/>
                    </w:rPr>
                    <w:t xml:space="preserve">En caso que el proponente sea un consorcio o asociación accidental, se sumará la experiencia de sus integrantes en el formulario correspondiente (cada miembro del consorcio puede aportar con su experiencia específica en </w:t>
                  </w:r>
                  <w:r w:rsidR="00A10D91">
                    <w:rPr>
                      <w:rFonts w:asciiTheme="minorHAnsi" w:hAnsiTheme="minorHAnsi" w:cstheme="minorHAnsi"/>
                      <w:sz w:val="22"/>
                      <w:szCs w:val="22"/>
                    </w:rPr>
                    <w:t>trabajos realizados</w:t>
                  </w:r>
                  <w:r w:rsidR="00A10D91" w:rsidRPr="00B04D37">
                    <w:rPr>
                      <w:rFonts w:asciiTheme="minorHAnsi" w:hAnsiTheme="minorHAnsi" w:cstheme="minorHAnsi"/>
                      <w:sz w:val="22"/>
                      <w:szCs w:val="22"/>
                    </w:rPr>
                    <w:t xml:space="preserve"> </w:t>
                  </w:r>
                  <w:r w:rsidRPr="00B04D37">
                    <w:rPr>
                      <w:rFonts w:asciiTheme="minorHAnsi" w:hAnsiTheme="minorHAnsi" w:cstheme="minorHAnsi"/>
                      <w:sz w:val="22"/>
                      <w:szCs w:val="22"/>
                    </w:rPr>
                    <w:t>para el puntaje total del Proponente), adjuntando toda la documentación necesaria de respaldo. La experiencia reportada será validada cuando esta cumpla con la descripción requerida en el presente acápite.</w:t>
                  </w:r>
                </w:p>
                <w:p w14:paraId="6D8B8DD9" w14:textId="77777777" w:rsidR="00D7674B" w:rsidRDefault="00D7674B" w:rsidP="007C2743">
                  <w:pPr>
                    <w:tabs>
                      <w:tab w:val="left" w:pos="709"/>
                    </w:tabs>
                    <w:spacing w:line="276" w:lineRule="auto"/>
                    <w:contextualSpacing/>
                    <w:jc w:val="both"/>
                    <w:rPr>
                      <w:rFonts w:asciiTheme="minorHAnsi" w:hAnsiTheme="minorHAnsi" w:cstheme="minorHAnsi"/>
                      <w:sz w:val="22"/>
                      <w:szCs w:val="22"/>
                    </w:rPr>
                  </w:pPr>
                </w:p>
                <w:p w14:paraId="493276A7" w14:textId="3AFD61F7" w:rsidR="00212F01" w:rsidRDefault="00D7674B" w:rsidP="0067276D">
                  <w:pPr>
                    <w:pStyle w:val="Prrafodelista"/>
                    <w:ind w:left="0"/>
                    <w:jc w:val="both"/>
                    <w:rPr>
                      <w:rFonts w:asciiTheme="minorHAnsi" w:hAnsiTheme="minorHAnsi" w:cstheme="minorHAnsi"/>
                      <w:sz w:val="22"/>
                      <w:szCs w:val="22"/>
                      <w:vertAlign w:val="superscript"/>
                    </w:rPr>
                  </w:pPr>
                  <w:r w:rsidRPr="0067276D">
                    <w:rPr>
                      <w:rFonts w:asciiTheme="minorHAnsi" w:hAnsiTheme="minorHAnsi" w:cstheme="minorHAnsi"/>
                      <w:sz w:val="22"/>
                      <w:szCs w:val="22"/>
                    </w:rPr>
                    <w:t>Para la evaluación de</w:t>
                  </w:r>
                  <w:r w:rsidR="00AC19BE" w:rsidRPr="0067276D">
                    <w:rPr>
                      <w:rFonts w:asciiTheme="minorHAnsi" w:hAnsiTheme="minorHAnsi" w:cstheme="minorHAnsi"/>
                      <w:sz w:val="22"/>
                      <w:szCs w:val="22"/>
                    </w:rPr>
                    <w:t xml:space="preserve"> la </w:t>
                  </w:r>
                  <w:r w:rsidRPr="0067276D">
                    <w:rPr>
                      <w:rFonts w:asciiTheme="minorHAnsi" w:hAnsiTheme="minorHAnsi" w:cstheme="minorHAnsi"/>
                      <w:sz w:val="22"/>
                      <w:szCs w:val="22"/>
                    </w:rPr>
                    <w:t>experiencia</w:t>
                  </w:r>
                  <w:r w:rsidR="00AC19BE" w:rsidRPr="0067276D">
                    <w:rPr>
                      <w:rFonts w:asciiTheme="minorHAnsi" w:hAnsiTheme="minorHAnsi" w:cstheme="minorHAnsi"/>
                      <w:sz w:val="22"/>
                      <w:szCs w:val="22"/>
                    </w:rPr>
                    <w:t xml:space="preserve"> general, se evaluara </w:t>
                  </w:r>
                  <w:r w:rsidRPr="0067276D">
                    <w:rPr>
                      <w:rFonts w:asciiTheme="minorHAnsi" w:hAnsiTheme="minorHAnsi" w:cstheme="minorHAnsi"/>
                      <w:sz w:val="22"/>
                      <w:szCs w:val="22"/>
                    </w:rPr>
                    <w:t xml:space="preserve">los </w:t>
                  </w:r>
                  <w:r w:rsidR="00316F6A" w:rsidRPr="0067276D">
                    <w:rPr>
                      <w:rFonts w:asciiTheme="minorHAnsi" w:hAnsiTheme="minorHAnsi" w:cstheme="minorHAnsi"/>
                      <w:sz w:val="22"/>
                      <w:szCs w:val="22"/>
                    </w:rPr>
                    <w:t xml:space="preserve">contratos de </w:t>
                  </w:r>
                  <w:r w:rsidRPr="0067276D">
                    <w:rPr>
                      <w:rFonts w:asciiTheme="minorHAnsi" w:hAnsiTheme="minorHAnsi" w:cstheme="minorHAnsi"/>
                      <w:sz w:val="22"/>
                      <w:szCs w:val="22"/>
                    </w:rPr>
                    <w:t>trabajo realizados dentro de Bolivia como los realizados fuera del territorio Boliviano.</w:t>
                  </w:r>
                </w:p>
                <w:p w14:paraId="069D0BD3" w14:textId="77777777" w:rsidR="00AC7077" w:rsidRPr="00DC7479" w:rsidRDefault="00AC7077" w:rsidP="00AC7077">
                  <w:pPr>
                    <w:tabs>
                      <w:tab w:val="left" w:pos="709"/>
                    </w:tabs>
                    <w:contextualSpacing/>
                    <w:jc w:val="both"/>
                    <w:rPr>
                      <w:rFonts w:asciiTheme="minorHAnsi" w:hAnsiTheme="minorHAnsi"/>
                      <w:sz w:val="22"/>
                      <w:szCs w:val="22"/>
                    </w:rPr>
                  </w:pPr>
                </w:p>
              </w:tc>
            </w:tr>
            <w:tr w:rsidR="00E96075" w:rsidRPr="000A6242" w14:paraId="2480B1B3" w14:textId="77777777" w:rsidTr="003B235D">
              <w:trPr>
                <w:trHeight w:val="308"/>
                <w:jc w:val="center"/>
              </w:trPr>
              <w:tc>
                <w:tcPr>
                  <w:tcW w:w="8946" w:type="dxa"/>
                  <w:shd w:val="clear" w:color="auto" w:fill="BDD6EE" w:themeFill="accent1" w:themeFillTint="66"/>
                </w:tcPr>
                <w:p w14:paraId="6750DED0" w14:textId="77777777" w:rsidR="00E96075" w:rsidRPr="000A6242" w:rsidRDefault="00E96075" w:rsidP="00464B3D">
                  <w:pPr>
                    <w:pStyle w:val="Sinespaciado"/>
                    <w:numPr>
                      <w:ilvl w:val="3"/>
                      <w:numId w:val="1"/>
                    </w:numPr>
                    <w:spacing w:line="276" w:lineRule="auto"/>
                    <w:jc w:val="both"/>
                    <w:rPr>
                      <w:rFonts w:asciiTheme="minorHAnsi" w:hAnsiTheme="minorHAnsi" w:cstheme="minorHAnsi"/>
                      <w:b/>
                    </w:rPr>
                  </w:pPr>
                  <w:r>
                    <w:rPr>
                      <w:rFonts w:asciiTheme="minorHAnsi" w:hAnsiTheme="minorHAnsi" w:cstheme="minorHAnsi"/>
                      <w:b/>
                    </w:rPr>
                    <w:t>EXPERIENCIA ESPECÍFICA MÍNIMA</w:t>
                  </w:r>
                </w:p>
              </w:tc>
            </w:tr>
            <w:tr w:rsidR="00E96075" w:rsidRPr="000A6242" w14:paraId="6CD70DDA" w14:textId="77777777" w:rsidTr="003B235D">
              <w:trPr>
                <w:trHeight w:val="308"/>
                <w:jc w:val="center"/>
              </w:trPr>
              <w:tc>
                <w:tcPr>
                  <w:tcW w:w="8946" w:type="dxa"/>
                  <w:shd w:val="clear" w:color="auto" w:fill="auto"/>
                </w:tcPr>
                <w:p w14:paraId="782DD539" w14:textId="395790C9" w:rsidR="00E96075" w:rsidRPr="00FF39DC" w:rsidRDefault="00E96075" w:rsidP="007C2743">
                  <w:pPr>
                    <w:tabs>
                      <w:tab w:val="left" w:pos="960"/>
                    </w:tabs>
                    <w:spacing w:line="276" w:lineRule="auto"/>
                    <w:contextualSpacing/>
                    <w:jc w:val="both"/>
                    <w:rPr>
                      <w:rFonts w:asciiTheme="minorHAnsi" w:hAnsiTheme="minorHAnsi"/>
                      <w:sz w:val="22"/>
                      <w:szCs w:val="22"/>
                    </w:rPr>
                  </w:pPr>
                  <w:r w:rsidRPr="00FF39DC">
                    <w:rPr>
                      <w:rFonts w:asciiTheme="minorHAnsi" w:hAnsiTheme="minorHAnsi"/>
                      <w:sz w:val="22"/>
                      <w:szCs w:val="22"/>
                    </w:rPr>
                    <w:t>El proponente debe</w:t>
                  </w:r>
                  <w:r w:rsidR="00DC77C2">
                    <w:rPr>
                      <w:rFonts w:asciiTheme="minorHAnsi" w:hAnsiTheme="minorHAnsi"/>
                      <w:sz w:val="22"/>
                      <w:szCs w:val="22"/>
                    </w:rPr>
                    <w:t>rá</w:t>
                  </w:r>
                  <w:r w:rsidRPr="00FF39DC">
                    <w:rPr>
                      <w:rFonts w:asciiTheme="minorHAnsi" w:hAnsiTheme="minorHAnsi"/>
                      <w:sz w:val="22"/>
                      <w:szCs w:val="22"/>
                    </w:rPr>
                    <w:t xml:space="preserve"> demostrar experiencia especifica </w:t>
                  </w:r>
                  <w:r w:rsidR="00D61D72">
                    <w:rPr>
                      <w:rFonts w:asciiTheme="minorHAnsi" w:hAnsiTheme="minorHAnsi"/>
                      <w:sz w:val="22"/>
                      <w:szCs w:val="22"/>
                    </w:rPr>
                    <w:t>mínima</w:t>
                  </w:r>
                  <w:r w:rsidR="005B2837">
                    <w:rPr>
                      <w:rFonts w:asciiTheme="minorHAnsi" w:hAnsiTheme="minorHAnsi"/>
                      <w:sz w:val="22"/>
                      <w:szCs w:val="22"/>
                    </w:rPr>
                    <w:t xml:space="preserve"> de</w:t>
                  </w:r>
                  <w:r w:rsidR="00D61D72">
                    <w:rPr>
                      <w:rFonts w:asciiTheme="minorHAnsi" w:hAnsiTheme="minorHAnsi"/>
                      <w:sz w:val="22"/>
                      <w:szCs w:val="22"/>
                    </w:rPr>
                    <w:t xml:space="preserve"> cinco (5</w:t>
                  </w:r>
                  <w:r w:rsidRPr="00FF39DC">
                    <w:rPr>
                      <w:rFonts w:asciiTheme="minorHAnsi" w:hAnsiTheme="minorHAnsi"/>
                      <w:sz w:val="22"/>
                      <w:szCs w:val="22"/>
                    </w:rPr>
                    <w:t xml:space="preserve">) contratos </w:t>
                  </w:r>
                  <w:r w:rsidR="00DC77C2">
                    <w:rPr>
                      <w:rFonts w:asciiTheme="minorHAnsi" w:hAnsiTheme="minorHAnsi"/>
                      <w:sz w:val="22"/>
                      <w:szCs w:val="22"/>
                    </w:rPr>
                    <w:t>con alguno de lo</w:t>
                  </w:r>
                  <w:r w:rsidRPr="00FF39DC">
                    <w:rPr>
                      <w:rFonts w:asciiTheme="minorHAnsi" w:hAnsiTheme="minorHAnsi"/>
                      <w:sz w:val="22"/>
                      <w:szCs w:val="22"/>
                    </w:rPr>
                    <w:t xml:space="preserve">s siguientes </w:t>
                  </w:r>
                  <w:r w:rsidR="00DC77C2">
                    <w:rPr>
                      <w:rFonts w:asciiTheme="minorHAnsi" w:hAnsiTheme="minorHAnsi"/>
                      <w:sz w:val="22"/>
                      <w:szCs w:val="22"/>
                    </w:rPr>
                    <w:t>alcances</w:t>
                  </w:r>
                  <w:r w:rsidRPr="00FF39DC">
                    <w:rPr>
                      <w:rFonts w:asciiTheme="minorHAnsi" w:hAnsiTheme="minorHAnsi"/>
                      <w:sz w:val="22"/>
                      <w:szCs w:val="22"/>
                    </w:rPr>
                    <w:t>:</w:t>
                  </w:r>
                </w:p>
                <w:p w14:paraId="1159EA90" w14:textId="77777777" w:rsidR="00E96075" w:rsidRPr="00FF39DC" w:rsidRDefault="00E96075" w:rsidP="007C2743">
                  <w:pPr>
                    <w:tabs>
                      <w:tab w:val="left" w:pos="960"/>
                    </w:tabs>
                    <w:spacing w:line="276" w:lineRule="auto"/>
                    <w:contextualSpacing/>
                    <w:jc w:val="both"/>
                    <w:rPr>
                      <w:rFonts w:asciiTheme="minorHAnsi" w:hAnsiTheme="minorHAnsi"/>
                      <w:sz w:val="22"/>
                      <w:szCs w:val="22"/>
                    </w:rPr>
                  </w:pPr>
                </w:p>
                <w:p w14:paraId="41885DB8" w14:textId="77777777" w:rsidR="00B54F0C" w:rsidRDefault="00B54F0C" w:rsidP="007C2743">
                  <w:pPr>
                    <w:pStyle w:val="Prrafodelista"/>
                    <w:numPr>
                      <w:ilvl w:val="0"/>
                      <w:numId w:val="42"/>
                    </w:numPr>
                    <w:tabs>
                      <w:tab w:val="left" w:pos="960"/>
                    </w:tabs>
                    <w:spacing w:line="276" w:lineRule="auto"/>
                    <w:contextualSpacing/>
                    <w:jc w:val="both"/>
                    <w:rPr>
                      <w:rFonts w:asciiTheme="minorHAnsi" w:hAnsiTheme="minorHAnsi"/>
                      <w:sz w:val="22"/>
                      <w:szCs w:val="22"/>
                    </w:rPr>
                  </w:pPr>
                  <w:r w:rsidRPr="0040180B">
                    <w:rPr>
                      <w:rFonts w:asciiTheme="minorHAnsi" w:hAnsiTheme="minorHAnsi"/>
                      <w:sz w:val="22"/>
                      <w:szCs w:val="22"/>
                    </w:rPr>
                    <w:t>Diseño y construcción</w:t>
                  </w:r>
                  <w:r>
                    <w:rPr>
                      <w:rFonts w:asciiTheme="minorHAnsi" w:hAnsiTheme="minorHAnsi"/>
                      <w:sz w:val="22"/>
                      <w:szCs w:val="22"/>
                    </w:rPr>
                    <w:t xml:space="preserve"> de Unidades de Remoción de Mercurio.</w:t>
                  </w:r>
                </w:p>
                <w:p w14:paraId="278039A8" w14:textId="77777777" w:rsidR="00E96075" w:rsidRPr="0040180B" w:rsidRDefault="00E96075" w:rsidP="007C2743">
                  <w:pPr>
                    <w:pStyle w:val="Prrafodelista"/>
                    <w:numPr>
                      <w:ilvl w:val="0"/>
                      <w:numId w:val="42"/>
                    </w:numPr>
                    <w:tabs>
                      <w:tab w:val="left" w:pos="960"/>
                    </w:tabs>
                    <w:spacing w:line="276" w:lineRule="auto"/>
                    <w:contextualSpacing/>
                    <w:jc w:val="both"/>
                    <w:rPr>
                      <w:rFonts w:asciiTheme="minorHAnsi" w:hAnsiTheme="minorHAnsi"/>
                      <w:sz w:val="22"/>
                      <w:szCs w:val="22"/>
                    </w:rPr>
                  </w:pPr>
                  <w:r w:rsidRPr="0040180B">
                    <w:rPr>
                      <w:rFonts w:asciiTheme="minorHAnsi" w:hAnsiTheme="minorHAnsi"/>
                      <w:sz w:val="22"/>
                      <w:szCs w:val="22"/>
                    </w:rPr>
                    <w:t>Diseño y construcción de plantas procesamiento de Gas natural o hidrocarburos.</w:t>
                  </w:r>
                </w:p>
                <w:p w14:paraId="7D30A563" w14:textId="36B207F2" w:rsidR="00E96075" w:rsidRPr="0040180B" w:rsidRDefault="00E96075" w:rsidP="007C2743">
                  <w:pPr>
                    <w:pStyle w:val="Prrafodelista"/>
                    <w:numPr>
                      <w:ilvl w:val="0"/>
                      <w:numId w:val="42"/>
                    </w:numPr>
                    <w:tabs>
                      <w:tab w:val="left" w:pos="960"/>
                    </w:tabs>
                    <w:spacing w:line="276" w:lineRule="auto"/>
                    <w:contextualSpacing/>
                    <w:jc w:val="both"/>
                    <w:rPr>
                      <w:rFonts w:asciiTheme="minorHAnsi" w:hAnsiTheme="minorHAnsi"/>
                      <w:sz w:val="22"/>
                      <w:szCs w:val="22"/>
                    </w:rPr>
                  </w:pPr>
                  <w:r w:rsidRPr="0040180B">
                    <w:rPr>
                      <w:rFonts w:asciiTheme="minorHAnsi" w:hAnsiTheme="minorHAnsi"/>
                      <w:sz w:val="22"/>
                      <w:szCs w:val="22"/>
                    </w:rPr>
                    <w:t>Diseño y</w:t>
                  </w:r>
                  <w:r w:rsidR="00A42404">
                    <w:rPr>
                      <w:rFonts w:asciiTheme="minorHAnsi" w:hAnsiTheme="minorHAnsi"/>
                      <w:sz w:val="22"/>
                      <w:szCs w:val="22"/>
                    </w:rPr>
                    <w:t xml:space="preserve"> </w:t>
                  </w:r>
                  <w:r w:rsidRPr="0040180B">
                    <w:rPr>
                      <w:rFonts w:asciiTheme="minorHAnsi" w:hAnsiTheme="minorHAnsi"/>
                      <w:sz w:val="22"/>
                      <w:szCs w:val="22"/>
                    </w:rPr>
                    <w:t>construcción de unidades de procesamiento de Gas natural o hidrocarburos.</w:t>
                  </w:r>
                </w:p>
                <w:p w14:paraId="4E45D27B" w14:textId="77777777" w:rsidR="00E96075" w:rsidRPr="0040180B" w:rsidRDefault="00E96075" w:rsidP="007C2743">
                  <w:pPr>
                    <w:pStyle w:val="Prrafodelista"/>
                    <w:numPr>
                      <w:ilvl w:val="0"/>
                      <w:numId w:val="42"/>
                    </w:numPr>
                    <w:tabs>
                      <w:tab w:val="left" w:pos="960"/>
                    </w:tabs>
                    <w:spacing w:line="276" w:lineRule="auto"/>
                    <w:contextualSpacing/>
                    <w:jc w:val="both"/>
                    <w:rPr>
                      <w:rFonts w:asciiTheme="minorHAnsi" w:hAnsiTheme="minorHAnsi"/>
                      <w:sz w:val="22"/>
                      <w:szCs w:val="22"/>
                    </w:rPr>
                  </w:pPr>
                  <w:r w:rsidRPr="0040180B">
                    <w:rPr>
                      <w:rFonts w:asciiTheme="minorHAnsi" w:hAnsiTheme="minorHAnsi"/>
                      <w:sz w:val="22"/>
                      <w:szCs w:val="22"/>
                    </w:rPr>
                    <w:t>Diseño, fabricación e implementación de recipientes a presión en el sector Hidrocarburífero.</w:t>
                  </w:r>
                </w:p>
                <w:p w14:paraId="67A89AEA" w14:textId="02DBC474" w:rsidR="00AC7077" w:rsidRPr="00B04D37" w:rsidRDefault="00AC7077" w:rsidP="007C2743">
                  <w:pPr>
                    <w:pStyle w:val="Prrafodelista"/>
                    <w:numPr>
                      <w:ilvl w:val="0"/>
                      <w:numId w:val="42"/>
                    </w:numPr>
                    <w:tabs>
                      <w:tab w:val="left" w:pos="960"/>
                    </w:tabs>
                    <w:spacing w:line="276" w:lineRule="auto"/>
                    <w:contextualSpacing/>
                    <w:jc w:val="both"/>
                    <w:rPr>
                      <w:rFonts w:asciiTheme="minorHAnsi" w:hAnsiTheme="minorHAnsi" w:cstheme="minorHAnsi"/>
                      <w:sz w:val="22"/>
                      <w:szCs w:val="22"/>
                    </w:rPr>
                  </w:pPr>
                  <w:r w:rsidRPr="00B04D37">
                    <w:rPr>
                      <w:rFonts w:asciiTheme="minorHAnsi" w:hAnsiTheme="minorHAnsi" w:cstheme="minorHAnsi"/>
                      <w:sz w:val="22"/>
                      <w:szCs w:val="22"/>
                    </w:rPr>
                    <w:t>Diseño y construcción de instalaciones de procesamiento de Gas natural o hidrocarburos, que contemplen piping, estructuras, fundaciones y montaje de equipos.</w:t>
                  </w:r>
                </w:p>
                <w:p w14:paraId="4A4BE1DE" w14:textId="77777777" w:rsidR="00E96075" w:rsidRPr="00B04D37" w:rsidRDefault="00E96075" w:rsidP="007C2743">
                  <w:pPr>
                    <w:pStyle w:val="Prrafodelista"/>
                    <w:numPr>
                      <w:ilvl w:val="0"/>
                      <w:numId w:val="42"/>
                    </w:numPr>
                    <w:spacing w:line="276" w:lineRule="auto"/>
                    <w:jc w:val="both"/>
                    <w:rPr>
                      <w:rFonts w:asciiTheme="minorHAnsi" w:hAnsiTheme="minorHAnsi"/>
                      <w:sz w:val="22"/>
                      <w:szCs w:val="22"/>
                    </w:rPr>
                  </w:pPr>
                  <w:r w:rsidRPr="00B04D37">
                    <w:rPr>
                      <w:rFonts w:asciiTheme="minorHAnsi" w:hAnsiTheme="minorHAnsi"/>
                      <w:sz w:val="22"/>
                      <w:szCs w:val="22"/>
                    </w:rPr>
                    <w:t xml:space="preserve">Ingeniería de detalle, Procura, Construcción y Puesta en Marcha de Plantas o unidades de procesamiento y/o tratamiento de gas natural (Plantas Fraccionadoras, Separadoras de líquido, Criogénicas, Dew Point, Licuefacción). </w:t>
                  </w:r>
                </w:p>
                <w:p w14:paraId="5C24D9D6" w14:textId="77777777" w:rsidR="00E96075" w:rsidRPr="00B04D37" w:rsidRDefault="00E96075" w:rsidP="007C2743">
                  <w:pPr>
                    <w:tabs>
                      <w:tab w:val="left" w:pos="960"/>
                    </w:tabs>
                    <w:spacing w:line="276" w:lineRule="auto"/>
                    <w:contextualSpacing/>
                    <w:jc w:val="both"/>
                    <w:rPr>
                      <w:rFonts w:asciiTheme="minorHAnsi" w:hAnsiTheme="minorHAnsi"/>
                      <w:sz w:val="22"/>
                      <w:szCs w:val="22"/>
                    </w:rPr>
                  </w:pPr>
                </w:p>
                <w:p w14:paraId="0CC5DEEE" w14:textId="60AC2100" w:rsidR="00E96075" w:rsidRPr="00B04D37" w:rsidRDefault="00E96075" w:rsidP="007C2743">
                  <w:pPr>
                    <w:tabs>
                      <w:tab w:val="left" w:pos="960"/>
                    </w:tabs>
                    <w:spacing w:line="276" w:lineRule="auto"/>
                    <w:contextualSpacing/>
                    <w:jc w:val="both"/>
                    <w:rPr>
                      <w:rFonts w:asciiTheme="minorHAnsi" w:hAnsiTheme="minorHAnsi"/>
                      <w:sz w:val="22"/>
                      <w:szCs w:val="22"/>
                    </w:rPr>
                  </w:pPr>
                  <w:r w:rsidRPr="00B04D37">
                    <w:rPr>
                      <w:rFonts w:asciiTheme="minorHAnsi" w:hAnsiTheme="minorHAnsi"/>
                      <w:sz w:val="22"/>
                      <w:szCs w:val="22"/>
                    </w:rPr>
                    <w:t>El computo de la experiencia especifica se realizará contabilizando la cantidad de contratos presentados</w:t>
                  </w:r>
                  <w:r w:rsidR="004125A1" w:rsidRPr="00B04D37">
                    <w:rPr>
                      <w:rFonts w:asciiTheme="minorHAnsi" w:hAnsiTheme="minorHAnsi"/>
                      <w:sz w:val="22"/>
                      <w:szCs w:val="22"/>
                    </w:rPr>
                    <w:t xml:space="preserve"> durante el periodo comprendido entre la gestión 2000 hasta la fecha de presentación de propuestas</w:t>
                  </w:r>
                  <w:r w:rsidRPr="00B04D37">
                    <w:rPr>
                      <w:rFonts w:asciiTheme="minorHAnsi" w:hAnsiTheme="minorHAnsi"/>
                      <w:sz w:val="22"/>
                      <w:szCs w:val="22"/>
                    </w:rPr>
                    <w:t>.</w:t>
                  </w:r>
                </w:p>
                <w:p w14:paraId="1E06116D" w14:textId="77777777" w:rsidR="00AC7077" w:rsidRPr="00B04D37" w:rsidRDefault="00AC7077" w:rsidP="007C2743">
                  <w:pPr>
                    <w:tabs>
                      <w:tab w:val="left" w:pos="960"/>
                    </w:tabs>
                    <w:spacing w:line="276" w:lineRule="auto"/>
                    <w:contextualSpacing/>
                    <w:jc w:val="both"/>
                    <w:rPr>
                      <w:rFonts w:asciiTheme="minorHAnsi" w:hAnsiTheme="minorHAnsi"/>
                      <w:sz w:val="22"/>
                      <w:szCs w:val="22"/>
                    </w:rPr>
                  </w:pPr>
                </w:p>
                <w:p w14:paraId="69D74894" w14:textId="3C9A3478" w:rsidR="00AC7077" w:rsidRPr="00D76AC0" w:rsidRDefault="00AC7077" w:rsidP="007C2743">
                  <w:pPr>
                    <w:tabs>
                      <w:tab w:val="left" w:pos="960"/>
                    </w:tabs>
                    <w:spacing w:line="276" w:lineRule="auto"/>
                    <w:contextualSpacing/>
                    <w:jc w:val="both"/>
                    <w:rPr>
                      <w:rFonts w:asciiTheme="minorHAnsi" w:hAnsiTheme="minorHAnsi" w:cstheme="minorHAnsi"/>
                      <w:sz w:val="22"/>
                      <w:szCs w:val="22"/>
                    </w:rPr>
                  </w:pPr>
                  <w:r w:rsidRPr="00B04D37">
                    <w:rPr>
                      <w:rFonts w:asciiTheme="minorHAnsi" w:hAnsiTheme="minorHAnsi" w:cstheme="minorHAnsi"/>
                      <w:sz w:val="22"/>
                      <w:szCs w:val="22"/>
                    </w:rPr>
                    <w:t>Se entiende como una unidad o instalación de procesamiento de gas natural a aquellas unidades donde se realiza un tratamiento o transformación específica del gas natural. Por tanto, los sistemas de medición, regulación u otros de características accesorias no serán considerados para la evaluación de la presente licitación. Este concepto también será aplicable a unidades de procesamiento de hidrocarburos.</w:t>
                  </w:r>
                </w:p>
                <w:p w14:paraId="030848A2" w14:textId="77777777" w:rsidR="00E96075" w:rsidRDefault="00E96075" w:rsidP="007C2743">
                  <w:pPr>
                    <w:tabs>
                      <w:tab w:val="left" w:pos="960"/>
                    </w:tabs>
                    <w:spacing w:line="276" w:lineRule="auto"/>
                    <w:contextualSpacing/>
                    <w:jc w:val="both"/>
                    <w:rPr>
                      <w:rFonts w:asciiTheme="minorHAnsi" w:hAnsiTheme="minorHAnsi"/>
                      <w:sz w:val="22"/>
                      <w:szCs w:val="22"/>
                    </w:rPr>
                  </w:pPr>
                </w:p>
                <w:p w14:paraId="6FD733C8" w14:textId="77777777" w:rsidR="00DC77C2" w:rsidRDefault="00DC77C2"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xml:space="preserve">La empresa proponente deberá respaldar su experiencia con la presentación de </w:t>
                  </w:r>
                  <w:r w:rsidRPr="00CA31FE">
                    <w:rPr>
                      <w:rFonts w:asciiTheme="minorHAnsi" w:hAnsiTheme="minorHAnsi"/>
                      <w:sz w:val="22"/>
                      <w:szCs w:val="22"/>
                    </w:rPr>
                    <w:t>Fotocopia simple de Contrato</w:t>
                  </w:r>
                  <w:r>
                    <w:rPr>
                      <w:rFonts w:asciiTheme="minorHAnsi" w:hAnsiTheme="minorHAnsi"/>
                      <w:sz w:val="22"/>
                      <w:szCs w:val="22"/>
                    </w:rPr>
                    <w:t xml:space="preserve"> u Orden de Servicio u otro documento que respalde la experiencia declarada</w:t>
                  </w:r>
                  <w:r w:rsidRPr="00CA31FE">
                    <w:rPr>
                      <w:rFonts w:asciiTheme="minorHAnsi" w:hAnsiTheme="minorHAnsi"/>
                      <w:sz w:val="22"/>
                      <w:szCs w:val="22"/>
                    </w:rPr>
                    <w:t xml:space="preserve">, además adjuntar (en fotocopia simple) </w:t>
                  </w:r>
                  <w:r>
                    <w:rPr>
                      <w:rFonts w:asciiTheme="minorHAnsi" w:hAnsiTheme="minorHAnsi"/>
                      <w:sz w:val="22"/>
                      <w:szCs w:val="22"/>
                    </w:rPr>
                    <w:t>uno de los siguientes documentos:</w:t>
                  </w:r>
                </w:p>
                <w:p w14:paraId="2DEA840F" w14:textId="77777777" w:rsidR="00AC7077" w:rsidRDefault="00AC7077" w:rsidP="007C2743">
                  <w:pPr>
                    <w:tabs>
                      <w:tab w:val="left" w:pos="709"/>
                    </w:tabs>
                    <w:spacing w:line="276" w:lineRule="auto"/>
                    <w:contextualSpacing/>
                    <w:jc w:val="both"/>
                    <w:rPr>
                      <w:rFonts w:asciiTheme="minorHAnsi" w:hAnsiTheme="minorHAnsi"/>
                      <w:sz w:val="22"/>
                      <w:szCs w:val="22"/>
                    </w:rPr>
                  </w:pPr>
                </w:p>
                <w:p w14:paraId="18D8FC5B" w14:textId="77777777" w:rsidR="00DC77C2" w:rsidRDefault="00DC77C2"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A</w:t>
                  </w:r>
                  <w:r w:rsidRPr="00FF39DC">
                    <w:rPr>
                      <w:rFonts w:asciiTheme="minorHAnsi" w:hAnsiTheme="minorHAnsi"/>
                      <w:sz w:val="22"/>
                      <w:szCs w:val="22"/>
                    </w:rPr>
                    <w:t xml:space="preserve">cta de cierre </w:t>
                  </w:r>
                </w:p>
                <w:p w14:paraId="5755FEC8" w14:textId="77777777" w:rsidR="00DC77C2" w:rsidRDefault="00DC77C2"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Carta</w:t>
                  </w:r>
                  <w:r w:rsidRPr="00FF39DC">
                    <w:rPr>
                      <w:rFonts w:asciiTheme="minorHAnsi" w:hAnsiTheme="minorHAnsi"/>
                      <w:sz w:val="22"/>
                      <w:szCs w:val="22"/>
                    </w:rPr>
                    <w:t xml:space="preserve"> de cierre, </w:t>
                  </w:r>
                </w:p>
                <w:p w14:paraId="191C22B0" w14:textId="77777777" w:rsidR="00DC77C2" w:rsidRDefault="00DC77C2"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Acta de recepción definitiva</w:t>
                  </w:r>
                </w:p>
                <w:p w14:paraId="676B8038" w14:textId="77777777" w:rsidR="00DC77C2" w:rsidRDefault="00DC77C2"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C</w:t>
                  </w:r>
                  <w:r w:rsidRPr="00FF39DC">
                    <w:rPr>
                      <w:rFonts w:asciiTheme="minorHAnsi" w:hAnsiTheme="minorHAnsi"/>
                      <w:sz w:val="22"/>
                      <w:szCs w:val="22"/>
                    </w:rPr>
                    <w:t>arta de buena ejecución del servicio</w:t>
                  </w:r>
                  <w:r>
                    <w:rPr>
                      <w:rFonts w:asciiTheme="minorHAnsi" w:hAnsiTheme="minorHAnsi"/>
                      <w:sz w:val="22"/>
                      <w:szCs w:val="22"/>
                    </w:rPr>
                    <w:t xml:space="preserve"> </w:t>
                  </w:r>
                </w:p>
                <w:p w14:paraId="2222CCB9" w14:textId="77777777" w:rsidR="00DC77C2" w:rsidRDefault="00DC77C2"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C</w:t>
                  </w:r>
                  <w:r w:rsidRPr="00FF39DC">
                    <w:rPr>
                      <w:rFonts w:asciiTheme="minorHAnsi" w:hAnsiTheme="minorHAnsi"/>
                      <w:sz w:val="22"/>
                      <w:szCs w:val="22"/>
                    </w:rPr>
                    <w:t>ertificado</w:t>
                  </w:r>
                  <w:r w:rsidRPr="00CA31FE">
                    <w:rPr>
                      <w:rFonts w:asciiTheme="minorHAnsi" w:hAnsiTheme="minorHAnsi"/>
                      <w:sz w:val="22"/>
                      <w:szCs w:val="22"/>
                    </w:rPr>
                    <w:t xml:space="preserve"> </w:t>
                  </w:r>
                  <w:r>
                    <w:rPr>
                      <w:rFonts w:asciiTheme="minorHAnsi" w:hAnsiTheme="minorHAnsi"/>
                      <w:sz w:val="22"/>
                      <w:szCs w:val="22"/>
                    </w:rPr>
                    <w:t>de conclusión</w:t>
                  </w:r>
                </w:p>
                <w:p w14:paraId="2C1489A9" w14:textId="77777777" w:rsidR="00DC77C2" w:rsidRPr="00CA31FE" w:rsidRDefault="00DC77C2" w:rsidP="007C2743">
                  <w:pPr>
                    <w:tabs>
                      <w:tab w:val="left" w:pos="709"/>
                    </w:tabs>
                    <w:spacing w:line="276" w:lineRule="auto"/>
                    <w:contextualSpacing/>
                    <w:jc w:val="both"/>
                    <w:rPr>
                      <w:rFonts w:asciiTheme="minorHAnsi" w:hAnsiTheme="minorHAnsi"/>
                      <w:sz w:val="22"/>
                      <w:szCs w:val="22"/>
                    </w:rPr>
                  </w:pPr>
                  <w:r>
                    <w:rPr>
                      <w:rFonts w:asciiTheme="minorHAnsi" w:hAnsiTheme="minorHAnsi"/>
                      <w:sz w:val="22"/>
                      <w:szCs w:val="22"/>
                    </w:rPr>
                    <w:t>* O</w:t>
                  </w:r>
                  <w:r w:rsidRPr="00CA31FE">
                    <w:rPr>
                      <w:rFonts w:asciiTheme="minorHAnsi" w:hAnsiTheme="minorHAnsi"/>
                      <w:sz w:val="22"/>
                      <w:szCs w:val="22"/>
                    </w:rPr>
                    <w:t xml:space="preserve"> cualquier otro documento que acredite la ejecución satisfactoria </w:t>
                  </w:r>
                  <w:r>
                    <w:rPr>
                      <w:rFonts w:asciiTheme="minorHAnsi" w:hAnsiTheme="minorHAnsi"/>
                      <w:sz w:val="22"/>
                      <w:szCs w:val="22"/>
                    </w:rPr>
                    <w:t>del trabajo o servicio</w:t>
                  </w:r>
                  <w:r w:rsidRPr="00CA31FE">
                    <w:rPr>
                      <w:rFonts w:asciiTheme="minorHAnsi" w:hAnsiTheme="minorHAnsi"/>
                      <w:sz w:val="22"/>
                      <w:szCs w:val="22"/>
                    </w:rPr>
                    <w:t xml:space="preserve">. </w:t>
                  </w:r>
                </w:p>
                <w:p w14:paraId="2AF1D191" w14:textId="77777777" w:rsidR="00DC77C2" w:rsidRDefault="00DC77C2" w:rsidP="007C2743">
                  <w:pPr>
                    <w:tabs>
                      <w:tab w:val="left" w:pos="960"/>
                    </w:tabs>
                    <w:spacing w:line="276" w:lineRule="auto"/>
                    <w:contextualSpacing/>
                    <w:jc w:val="both"/>
                    <w:rPr>
                      <w:rFonts w:asciiTheme="minorHAnsi" w:hAnsiTheme="minorHAnsi"/>
                      <w:sz w:val="22"/>
                      <w:szCs w:val="22"/>
                    </w:rPr>
                  </w:pPr>
                </w:p>
                <w:p w14:paraId="1A0171DC" w14:textId="77777777" w:rsidR="009B393A" w:rsidRDefault="00DC77C2" w:rsidP="007C2743">
                  <w:pPr>
                    <w:tabs>
                      <w:tab w:val="left" w:pos="960"/>
                    </w:tabs>
                    <w:spacing w:line="276" w:lineRule="auto"/>
                    <w:contextualSpacing/>
                    <w:jc w:val="both"/>
                    <w:rPr>
                      <w:rFonts w:asciiTheme="minorHAnsi" w:hAnsiTheme="minorHAnsi"/>
                      <w:sz w:val="22"/>
                      <w:szCs w:val="22"/>
                    </w:rPr>
                  </w:pPr>
                  <w:r w:rsidRPr="00DC77C2">
                    <w:rPr>
                      <w:rFonts w:asciiTheme="minorHAnsi" w:hAnsiTheme="minorHAnsi"/>
                      <w:sz w:val="22"/>
                      <w:szCs w:val="22"/>
                    </w:rPr>
                    <w:t xml:space="preserve">Los respaldos </w:t>
                  </w:r>
                  <w:r w:rsidRPr="00B04D37">
                    <w:rPr>
                      <w:rFonts w:asciiTheme="minorHAnsi" w:hAnsiTheme="minorHAnsi"/>
                      <w:sz w:val="22"/>
                      <w:szCs w:val="22"/>
                    </w:rPr>
                    <w:t>que avalen la experiencia específica deben establecer claramente la descripción del alcance del trabajo realizado.</w:t>
                  </w:r>
                </w:p>
                <w:p w14:paraId="4479B1A7" w14:textId="77777777" w:rsidR="00B04D37" w:rsidRPr="00B04D37" w:rsidRDefault="00B04D37" w:rsidP="007C2743">
                  <w:pPr>
                    <w:tabs>
                      <w:tab w:val="left" w:pos="960"/>
                    </w:tabs>
                    <w:spacing w:line="276" w:lineRule="auto"/>
                    <w:contextualSpacing/>
                    <w:jc w:val="both"/>
                    <w:rPr>
                      <w:rFonts w:asciiTheme="minorHAnsi" w:hAnsiTheme="minorHAnsi"/>
                      <w:sz w:val="22"/>
                      <w:szCs w:val="22"/>
                    </w:rPr>
                  </w:pPr>
                </w:p>
                <w:p w14:paraId="0BA13E5F" w14:textId="4981BBF1" w:rsidR="00AC7077" w:rsidRPr="00B04D37" w:rsidRDefault="00AC7077" w:rsidP="007C2743">
                  <w:pPr>
                    <w:tabs>
                      <w:tab w:val="left" w:pos="960"/>
                    </w:tabs>
                    <w:spacing w:line="276" w:lineRule="auto"/>
                    <w:contextualSpacing/>
                    <w:jc w:val="both"/>
                    <w:rPr>
                      <w:rFonts w:asciiTheme="minorHAnsi" w:hAnsiTheme="minorHAnsi" w:cstheme="minorHAnsi"/>
                      <w:sz w:val="22"/>
                      <w:szCs w:val="22"/>
                    </w:rPr>
                  </w:pPr>
                  <w:r w:rsidRPr="00B04D37">
                    <w:rPr>
                      <w:rFonts w:asciiTheme="minorHAnsi" w:hAnsiTheme="minorHAnsi" w:cstheme="minorHAnsi"/>
                      <w:sz w:val="22"/>
                      <w:szCs w:val="22"/>
                    </w:rPr>
                    <w:t xml:space="preserve">Cuando el proponente reporte </w:t>
                  </w:r>
                  <w:r w:rsidR="00080B95">
                    <w:rPr>
                      <w:rFonts w:asciiTheme="minorHAnsi" w:hAnsiTheme="minorHAnsi" w:cstheme="minorHAnsi"/>
                      <w:sz w:val="22"/>
                      <w:szCs w:val="22"/>
                    </w:rPr>
                    <w:t xml:space="preserve">contratos </w:t>
                  </w:r>
                  <w:r w:rsidRPr="00B04D37">
                    <w:rPr>
                      <w:rFonts w:asciiTheme="minorHAnsi" w:hAnsiTheme="minorHAnsi" w:cstheme="minorHAnsi"/>
                      <w:sz w:val="22"/>
                      <w:szCs w:val="22"/>
                    </w:rPr>
                    <w:t>realizados por una asociación o consorcio del cual haya formado parte, debe indicar la función desempeñada dentro el consorcio o asociación accidental y el porcentaje de participación. En estos casos, se considerará como válida la experiencia específica si el proponente hubiera conformado la asociación accidental o consorcio con participación mayoritaria.</w:t>
                  </w:r>
                </w:p>
                <w:p w14:paraId="43E268CD" w14:textId="77777777" w:rsidR="00AC7077" w:rsidRPr="00B04D37" w:rsidRDefault="00AC7077" w:rsidP="007C2743">
                  <w:pPr>
                    <w:tabs>
                      <w:tab w:val="left" w:pos="960"/>
                    </w:tabs>
                    <w:spacing w:line="276" w:lineRule="auto"/>
                    <w:ind w:firstLine="708"/>
                    <w:contextualSpacing/>
                    <w:jc w:val="both"/>
                    <w:rPr>
                      <w:rFonts w:asciiTheme="minorHAnsi" w:hAnsiTheme="minorHAnsi" w:cstheme="minorHAnsi"/>
                      <w:sz w:val="22"/>
                      <w:szCs w:val="22"/>
                    </w:rPr>
                  </w:pPr>
                </w:p>
                <w:p w14:paraId="5FDB5357" w14:textId="1113DEFA" w:rsidR="00AC7077" w:rsidRDefault="00AC7077" w:rsidP="007C2743">
                  <w:pPr>
                    <w:tabs>
                      <w:tab w:val="left" w:pos="960"/>
                    </w:tabs>
                    <w:spacing w:line="276" w:lineRule="auto"/>
                    <w:contextualSpacing/>
                    <w:jc w:val="both"/>
                    <w:rPr>
                      <w:rFonts w:asciiTheme="minorHAnsi" w:hAnsiTheme="minorHAnsi" w:cstheme="minorHAnsi"/>
                      <w:sz w:val="22"/>
                      <w:szCs w:val="22"/>
                      <w:vertAlign w:val="superscript"/>
                    </w:rPr>
                  </w:pPr>
                  <w:r w:rsidRPr="00B04D37">
                    <w:rPr>
                      <w:rFonts w:asciiTheme="minorHAnsi" w:hAnsiTheme="minorHAnsi" w:cstheme="minorHAnsi"/>
                      <w:sz w:val="22"/>
                      <w:szCs w:val="22"/>
                    </w:rPr>
                    <w:t>En caso que el proponente sea un consorcio o asociación accidental, se sumará la experiencia de sus integrantes en el formulario correspondiente (cada miembro del consorcio puede aportar con su experiencia específica en proyectos para el puntaje total del Proponente), adjuntando toda la documentación necesaria de respaldo. La experiencia reportada será validada cuando esta cumpla con la descripción requerida en el presente acápite.</w:t>
                  </w:r>
                </w:p>
                <w:p w14:paraId="1FCA607C" w14:textId="77777777" w:rsidR="008648A2" w:rsidRDefault="008648A2" w:rsidP="007C2743">
                  <w:pPr>
                    <w:tabs>
                      <w:tab w:val="left" w:pos="960"/>
                    </w:tabs>
                    <w:spacing w:line="276" w:lineRule="auto"/>
                    <w:contextualSpacing/>
                    <w:jc w:val="both"/>
                    <w:rPr>
                      <w:rFonts w:asciiTheme="minorHAnsi" w:hAnsiTheme="minorHAnsi" w:cstheme="minorHAnsi"/>
                      <w:sz w:val="22"/>
                      <w:szCs w:val="22"/>
                      <w:vertAlign w:val="superscript"/>
                    </w:rPr>
                  </w:pPr>
                </w:p>
                <w:p w14:paraId="0834ADCA" w14:textId="73D433A2" w:rsidR="008648A2" w:rsidRDefault="008648A2" w:rsidP="007C2743">
                  <w:pPr>
                    <w:tabs>
                      <w:tab w:val="left" w:pos="960"/>
                    </w:tabs>
                    <w:spacing w:line="276" w:lineRule="auto"/>
                    <w:contextualSpacing/>
                    <w:jc w:val="both"/>
                    <w:rPr>
                      <w:rFonts w:asciiTheme="minorHAnsi" w:hAnsiTheme="minorHAnsi" w:cstheme="minorHAnsi"/>
                      <w:sz w:val="22"/>
                      <w:szCs w:val="22"/>
                    </w:rPr>
                  </w:pPr>
                  <w:r w:rsidRPr="00544CB2">
                    <w:rPr>
                      <w:rFonts w:asciiTheme="minorHAnsi" w:hAnsiTheme="minorHAnsi" w:cstheme="minorHAnsi"/>
                      <w:sz w:val="22"/>
                      <w:szCs w:val="22"/>
                    </w:rPr>
                    <w:t xml:space="preserve">No se consideran </w:t>
                  </w:r>
                  <w:r w:rsidR="0067276D">
                    <w:rPr>
                      <w:rFonts w:asciiTheme="minorHAnsi" w:hAnsiTheme="minorHAnsi" w:cstheme="minorHAnsi"/>
                      <w:sz w:val="22"/>
                      <w:szCs w:val="22"/>
                    </w:rPr>
                    <w:t>como experiencia especí</w:t>
                  </w:r>
                  <w:r>
                    <w:rPr>
                      <w:rFonts w:asciiTheme="minorHAnsi" w:hAnsiTheme="minorHAnsi" w:cstheme="minorHAnsi"/>
                      <w:sz w:val="22"/>
                      <w:szCs w:val="22"/>
                    </w:rPr>
                    <w:t>fica trabajos</w:t>
                  </w:r>
                  <w:r w:rsidR="00544CB2">
                    <w:rPr>
                      <w:rFonts w:asciiTheme="minorHAnsi" w:hAnsiTheme="minorHAnsi" w:cstheme="minorHAnsi"/>
                      <w:sz w:val="22"/>
                      <w:szCs w:val="22"/>
                    </w:rPr>
                    <w:t xml:space="preserve"> (contratos)</w:t>
                  </w:r>
                  <w:r>
                    <w:rPr>
                      <w:rFonts w:asciiTheme="minorHAnsi" w:hAnsiTheme="minorHAnsi" w:cstheme="minorHAnsi"/>
                      <w:sz w:val="22"/>
                      <w:szCs w:val="22"/>
                    </w:rPr>
                    <w:t xml:space="preserve"> de mantenimiento</w:t>
                  </w:r>
                  <w:r w:rsidR="005427DC">
                    <w:rPr>
                      <w:rFonts w:asciiTheme="minorHAnsi" w:hAnsiTheme="minorHAnsi" w:cstheme="minorHAnsi"/>
                      <w:sz w:val="22"/>
                      <w:szCs w:val="22"/>
                    </w:rPr>
                    <w:t xml:space="preserve"> u operación.</w:t>
                  </w:r>
                </w:p>
                <w:p w14:paraId="1AF86F10" w14:textId="77777777" w:rsidR="00D7674B" w:rsidRDefault="00D7674B" w:rsidP="007C2743">
                  <w:pPr>
                    <w:tabs>
                      <w:tab w:val="left" w:pos="960"/>
                    </w:tabs>
                    <w:spacing w:line="276" w:lineRule="auto"/>
                    <w:contextualSpacing/>
                    <w:jc w:val="both"/>
                    <w:rPr>
                      <w:rFonts w:asciiTheme="minorHAnsi" w:hAnsiTheme="minorHAnsi" w:cstheme="minorHAnsi"/>
                      <w:sz w:val="22"/>
                      <w:szCs w:val="22"/>
                    </w:rPr>
                  </w:pPr>
                </w:p>
                <w:p w14:paraId="3C460371" w14:textId="04AD27A2" w:rsidR="00DD467B" w:rsidRDefault="00DD467B" w:rsidP="00DD467B">
                  <w:pPr>
                    <w:pStyle w:val="Prrafodelista"/>
                    <w:ind w:left="0"/>
                    <w:jc w:val="both"/>
                    <w:rPr>
                      <w:rFonts w:asciiTheme="minorHAnsi" w:hAnsiTheme="minorHAnsi" w:cstheme="minorHAnsi"/>
                      <w:sz w:val="22"/>
                      <w:szCs w:val="22"/>
                      <w:vertAlign w:val="superscript"/>
                    </w:rPr>
                  </w:pPr>
                  <w:r w:rsidRPr="0067276D">
                    <w:rPr>
                      <w:rFonts w:asciiTheme="minorHAnsi" w:hAnsiTheme="minorHAnsi" w:cstheme="minorHAnsi"/>
                      <w:sz w:val="22"/>
                      <w:szCs w:val="22"/>
                    </w:rPr>
                    <w:t>Para la evaluación de la experiencia específica, se evaluara los contratos de trabajo realizados dentro de Bolivia como los realizados fuera del territorio Boliviano.</w:t>
                  </w:r>
                </w:p>
                <w:p w14:paraId="7C192CC2" w14:textId="77777777" w:rsidR="00AC7077" w:rsidRPr="00DC77C2" w:rsidRDefault="00AC7077" w:rsidP="00AC7077">
                  <w:pPr>
                    <w:tabs>
                      <w:tab w:val="left" w:pos="960"/>
                    </w:tabs>
                    <w:contextualSpacing/>
                    <w:jc w:val="both"/>
                    <w:rPr>
                      <w:rFonts w:asciiTheme="minorHAnsi" w:hAnsiTheme="minorHAnsi"/>
                      <w:sz w:val="22"/>
                      <w:szCs w:val="22"/>
                    </w:rPr>
                  </w:pPr>
                </w:p>
              </w:tc>
            </w:tr>
            <w:tr w:rsidR="00E96075" w:rsidRPr="000A6242" w14:paraId="2D50FCC5" w14:textId="77777777" w:rsidTr="003B235D">
              <w:trPr>
                <w:trHeight w:val="308"/>
                <w:jc w:val="center"/>
              </w:trPr>
              <w:tc>
                <w:tcPr>
                  <w:tcW w:w="8946" w:type="dxa"/>
                  <w:shd w:val="clear" w:color="auto" w:fill="BDD6EE" w:themeFill="accent1" w:themeFillTint="66"/>
                </w:tcPr>
                <w:p w14:paraId="113B5C4F" w14:textId="77777777" w:rsidR="00E96075" w:rsidRPr="000A6242" w:rsidRDefault="00E96075" w:rsidP="00464B3D">
                  <w:pPr>
                    <w:pStyle w:val="Sinespaciado"/>
                    <w:numPr>
                      <w:ilvl w:val="2"/>
                      <w:numId w:val="1"/>
                    </w:numPr>
                    <w:spacing w:line="276" w:lineRule="auto"/>
                    <w:jc w:val="both"/>
                    <w:rPr>
                      <w:rFonts w:asciiTheme="minorHAnsi" w:hAnsiTheme="minorHAnsi" w:cstheme="minorHAnsi"/>
                      <w:b/>
                    </w:rPr>
                  </w:pPr>
                  <w:r w:rsidRPr="000A6242">
                    <w:rPr>
                      <w:rFonts w:asciiTheme="minorHAnsi" w:hAnsiTheme="minorHAnsi" w:cstheme="minorHAnsi"/>
                      <w:b/>
                    </w:rPr>
                    <w:t>EXPERIENCIA DEL PERSONAL CLAVE</w:t>
                  </w:r>
                </w:p>
              </w:tc>
            </w:tr>
            <w:tr w:rsidR="00E96075" w:rsidRPr="000A6242" w14:paraId="79EB1CE4" w14:textId="77777777" w:rsidTr="003B235D">
              <w:trPr>
                <w:trHeight w:val="308"/>
                <w:jc w:val="center"/>
              </w:trPr>
              <w:tc>
                <w:tcPr>
                  <w:tcW w:w="8946" w:type="dxa"/>
                  <w:shd w:val="clear" w:color="auto" w:fill="auto"/>
                </w:tcPr>
                <w:p w14:paraId="16FDE2A4" w14:textId="77777777" w:rsidR="00F45115" w:rsidRPr="00860486" w:rsidRDefault="00E96075" w:rsidP="007C2743">
                  <w:pPr>
                    <w:pStyle w:val="Prrafodelista"/>
                    <w:tabs>
                      <w:tab w:val="left" w:pos="709"/>
                    </w:tabs>
                    <w:spacing w:line="276" w:lineRule="auto"/>
                    <w:ind w:left="0"/>
                    <w:contextualSpacing/>
                    <w:jc w:val="both"/>
                    <w:rPr>
                      <w:rFonts w:asciiTheme="minorHAnsi" w:hAnsiTheme="minorHAnsi"/>
                      <w:sz w:val="22"/>
                      <w:szCs w:val="22"/>
                    </w:rPr>
                  </w:pPr>
                  <w:r w:rsidRPr="00FF39DC">
                    <w:rPr>
                      <w:rFonts w:asciiTheme="minorHAnsi" w:hAnsiTheme="minorHAnsi"/>
                      <w:sz w:val="22"/>
                      <w:szCs w:val="22"/>
                    </w:rPr>
                    <w:t>Para la evaluación del personal clave requerido, se toma</w:t>
                  </w:r>
                  <w:r w:rsidR="00F45115">
                    <w:rPr>
                      <w:rFonts w:asciiTheme="minorHAnsi" w:hAnsiTheme="minorHAnsi"/>
                      <w:sz w:val="22"/>
                      <w:szCs w:val="22"/>
                    </w:rPr>
                    <w:t>rá</w:t>
                  </w:r>
                  <w:r w:rsidRPr="00FF39DC">
                    <w:rPr>
                      <w:rFonts w:asciiTheme="minorHAnsi" w:hAnsiTheme="minorHAnsi"/>
                      <w:sz w:val="22"/>
                      <w:szCs w:val="22"/>
                    </w:rPr>
                    <w:t xml:space="preserve"> en cuenta la experiencia general y la específica, las cuales serán computables a partir de la fecha de la emisión de</w:t>
                  </w:r>
                  <w:r>
                    <w:rPr>
                      <w:rFonts w:asciiTheme="minorHAnsi" w:hAnsiTheme="minorHAnsi"/>
                      <w:sz w:val="22"/>
                      <w:szCs w:val="22"/>
                    </w:rPr>
                    <w:t xml:space="preserve">l título en provisión nacional o </w:t>
                  </w:r>
                  <w:r w:rsidRPr="00FF39DC">
                    <w:rPr>
                      <w:rFonts w:asciiTheme="minorHAnsi" w:hAnsiTheme="minorHAnsi"/>
                      <w:sz w:val="22"/>
                      <w:szCs w:val="22"/>
                    </w:rPr>
                    <w:t>titulación que acredite dicha formación en el país de emisión</w:t>
                  </w:r>
                  <w:r w:rsidR="00DF737E" w:rsidRPr="00860486">
                    <w:rPr>
                      <w:rFonts w:asciiTheme="minorHAnsi" w:hAnsiTheme="minorHAnsi"/>
                      <w:sz w:val="22"/>
                      <w:szCs w:val="22"/>
                    </w:rPr>
                    <w:t xml:space="preserve">, </w:t>
                  </w:r>
                  <w:r w:rsidR="00DF737E" w:rsidRPr="00860486">
                    <w:rPr>
                      <w:rFonts w:asciiTheme="minorHAnsi" w:hAnsiTheme="minorHAnsi"/>
                      <w:b/>
                      <w:sz w:val="22"/>
                      <w:szCs w:val="22"/>
                      <w:u w:val="single"/>
                    </w:rPr>
                    <w:t>debiendo presentar una fotocopia simple de este documento adjunto al formulario correspondiente descrito en el DBC</w:t>
                  </w:r>
                  <w:r w:rsidR="00F45115" w:rsidRPr="00860486">
                    <w:rPr>
                      <w:rFonts w:asciiTheme="minorHAnsi" w:hAnsiTheme="minorHAnsi"/>
                      <w:sz w:val="22"/>
                      <w:szCs w:val="22"/>
                    </w:rPr>
                    <w:t>.</w:t>
                  </w:r>
                </w:p>
                <w:p w14:paraId="24EC7596" w14:textId="77777777" w:rsidR="00F45115" w:rsidRPr="00860486" w:rsidRDefault="00F45115" w:rsidP="007C2743">
                  <w:pPr>
                    <w:pStyle w:val="Prrafodelista"/>
                    <w:tabs>
                      <w:tab w:val="left" w:pos="709"/>
                    </w:tabs>
                    <w:spacing w:line="276" w:lineRule="auto"/>
                    <w:ind w:left="0"/>
                    <w:contextualSpacing/>
                    <w:jc w:val="both"/>
                    <w:rPr>
                      <w:rFonts w:asciiTheme="minorHAnsi" w:hAnsiTheme="minorHAnsi"/>
                      <w:sz w:val="22"/>
                      <w:szCs w:val="22"/>
                    </w:rPr>
                  </w:pPr>
                </w:p>
                <w:p w14:paraId="1E67C453" w14:textId="6B2A423E" w:rsidR="00F45115" w:rsidRDefault="00D83ED8" w:rsidP="007C2743">
                  <w:pPr>
                    <w:pStyle w:val="Prrafodelista"/>
                    <w:tabs>
                      <w:tab w:val="left" w:pos="709"/>
                    </w:tabs>
                    <w:spacing w:line="276" w:lineRule="auto"/>
                    <w:ind w:left="0"/>
                    <w:contextualSpacing/>
                    <w:jc w:val="both"/>
                    <w:rPr>
                      <w:rFonts w:asciiTheme="minorHAnsi" w:hAnsiTheme="minorHAnsi"/>
                      <w:sz w:val="22"/>
                      <w:szCs w:val="22"/>
                    </w:rPr>
                  </w:pPr>
                  <w:r>
                    <w:rPr>
                      <w:rFonts w:asciiTheme="minorHAnsi" w:hAnsiTheme="minorHAnsi"/>
                      <w:b/>
                      <w:sz w:val="22"/>
                      <w:szCs w:val="22"/>
                      <w:u w:val="single"/>
                    </w:rPr>
                    <w:t>Para demostrar la experiencia e</w:t>
                  </w:r>
                  <w:r w:rsidR="00F45115" w:rsidRPr="00860486">
                    <w:rPr>
                      <w:rFonts w:asciiTheme="minorHAnsi" w:hAnsiTheme="minorHAnsi"/>
                      <w:b/>
                      <w:sz w:val="22"/>
                      <w:szCs w:val="22"/>
                      <w:u w:val="single"/>
                    </w:rPr>
                    <w:t xml:space="preserve">l proponente debe presentar </w:t>
                  </w:r>
                  <w:r w:rsidR="00DF737E" w:rsidRPr="00860486">
                    <w:rPr>
                      <w:rFonts w:asciiTheme="minorHAnsi" w:hAnsiTheme="minorHAnsi"/>
                      <w:b/>
                      <w:sz w:val="22"/>
                      <w:szCs w:val="22"/>
                      <w:u w:val="single"/>
                    </w:rPr>
                    <w:t xml:space="preserve">en fotocopia simple </w:t>
                  </w:r>
                  <w:r w:rsidR="00F45115" w:rsidRPr="00860486">
                    <w:rPr>
                      <w:rFonts w:asciiTheme="minorHAnsi" w:hAnsiTheme="minorHAnsi"/>
                      <w:b/>
                      <w:sz w:val="22"/>
                      <w:szCs w:val="22"/>
                      <w:u w:val="single"/>
                    </w:rPr>
                    <w:t>alguno</w:t>
                  </w:r>
                  <w:r w:rsidR="00DF737E" w:rsidRPr="00860486">
                    <w:rPr>
                      <w:rFonts w:asciiTheme="minorHAnsi" w:hAnsiTheme="minorHAnsi"/>
                      <w:b/>
                      <w:sz w:val="22"/>
                      <w:szCs w:val="22"/>
                      <w:u w:val="single"/>
                    </w:rPr>
                    <w:t>(s)</w:t>
                  </w:r>
                  <w:r w:rsidR="00F45115" w:rsidRPr="00860486">
                    <w:rPr>
                      <w:rFonts w:asciiTheme="minorHAnsi" w:hAnsiTheme="minorHAnsi"/>
                      <w:b/>
                      <w:sz w:val="22"/>
                      <w:szCs w:val="22"/>
                      <w:u w:val="single"/>
                    </w:rPr>
                    <w:t xml:space="preserve"> de los siguientes documentos de respaldo: </w:t>
                  </w:r>
                  <w:r w:rsidR="00F45115" w:rsidRPr="00860486">
                    <w:rPr>
                      <w:rFonts w:asciiTheme="minorHAnsi" w:hAnsiTheme="minorHAnsi"/>
                      <w:sz w:val="22"/>
                      <w:szCs w:val="22"/>
                    </w:rPr>
                    <w:t>contratos, certificados de trabajo</w:t>
                  </w:r>
                  <w:r w:rsidR="00774574" w:rsidRPr="00860486">
                    <w:rPr>
                      <w:rFonts w:asciiTheme="minorHAnsi" w:hAnsiTheme="minorHAnsi"/>
                      <w:sz w:val="22"/>
                      <w:szCs w:val="22"/>
                    </w:rPr>
                    <w:t>, actas y otros,</w:t>
                  </w:r>
                  <w:r w:rsidR="00F45115" w:rsidRPr="00860486">
                    <w:rPr>
                      <w:rFonts w:asciiTheme="minorHAnsi" w:hAnsiTheme="minorHAnsi"/>
                      <w:sz w:val="22"/>
                      <w:szCs w:val="22"/>
                    </w:rPr>
                    <w:t xml:space="preserve"> que respalde la experiencia</w:t>
                  </w:r>
                  <w:r w:rsidR="00F45115" w:rsidRPr="00FF39DC">
                    <w:rPr>
                      <w:rFonts w:asciiTheme="minorHAnsi" w:hAnsiTheme="minorHAnsi"/>
                      <w:sz w:val="22"/>
                      <w:szCs w:val="22"/>
                    </w:rPr>
                    <w:t xml:space="preserve"> del personal clave, adjunto al formulario correspondiente</w:t>
                  </w:r>
                  <w:r w:rsidR="00774574">
                    <w:rPr>
                      <w:rFonts w:asciiTheme="minorHAnsi" w:hAnsiTheme="minorHAnsi"/>
                      <w:sz w:val="22"/>
                      <w:szCs w:val="22"/>
                    </w:rPr>
                    <w:t xml:space="preserve"> descrito en el DBC</w:t>
                  </w:r>
                  <w:r w:rsidR="00F45115" w:rsidRPr="00FF39DC">
                    <w:rPr>
                      <w:rFonts w:asciiTheme="minorHAnsi" w:hAnsiTheme="minorHAnsi"/>
                      <w:sz w:val="22"/>
                      <w:szCs w:val="22"/>
                    </w:rPr>
                    <w:t>.</w:t>
                  </w:r>
                </w:p>
                <w:p w14:paraId="0DE36CE9" w14:textId="77777777" w:rsidR="00774574" w:rsidRPr="00FF39DC" w:rsidRDefault="00774574" w:rsidP="007C2743">
                  <w:pPr>
                    <w:pStyle w:val="Prrafodelista"/>
                    <w:tabs>
                      <w:tab w:val="left" w:pos="709"/>
                    </w:tabs>
                    <w:spacing w:line="276" w:lineRule="auto"/>
                    <w:ind w:left="0"/>
                    <w:contextualSpacing/>
                    <w:jc w:val="both"/>
                    <w:rPr>
                      <w:rFonts w:asciiTheme="minorHAnsi" w:hAnsiTheme="minorHAnsi"/>
                      <w:sz w:val="22"/>
                      <w:szCs w:val="22"/>
                    </w:rPr>
                  </w:pPr>
                </w:p>
                <w:p w14:paraId="68D5E86E" w14:textId="77777777" w:rsidR="00E96075" w:rsidRPr="00FF39DC" w:rsidRDefault="00774574" w:rsidP="007C2743">
                  <w:pPr>
                    <w:pStyle w:val="Prrafodelista"/>
                    <w:tabs>
                      <w:tab w:val="left" w:pos="709"/>
                    </w:tabs>
                    <w:spacing w:line="276" w:lineRule="auto"/>
                    <w:ind w:left="0"/>
                    <w:contextualSpacing/>
                    <w:jc w:val="both"/>
                    <w:rPr>
                      <w:rFonts w:asciiTheme="minorHAnsi" w:hAnsiTheme="minorHAnsi"/>
                      <w:sz w:val="22"/>
                      <w:szCs w:val="22"/>
                    </w:rPr>
                  </w:pPr>
                  <w:r w:rsidRPr="00D31E50">
                    <w:rPr>
                      <w:rFonts w:asciiTheme="minorHAnsi" w:hAnsiTheme="minorHAnsi"/>
                      <w:sz w:val="22"/>
                      <w:szCs w:val="22"/>
                    </w:rPr>
                    <w:t xml:space="preserve">Los </w:t>
                  </w:r>
                  <w:r w:rsidR="00E96075" w:rsidRPr="00D31E50">
                    <w:rPr>
                      <w:rFonts w:asciiTheme="minorHAnsi" w:hAnsiTheme="minorHAnsi"/>
                      <w:sz w:val="22"/>
                      <w:szCs w:val="22"/>
                    </w:rPr>
                    <w:t xml:space="preserve">documentos de respaldo </w:t>
                  </w:r>
                  <w:r w:rsidRPr="00D31E50">
                    <w:rPr>
                      <w:rFonts w:asciiTheme="minorHAnsi" w:hAnsiTheme="minorHAnsi"/>
                      <w:sz w:val="22"/>
                      <w:szCs w:val="22"/>
                    </w:rPr>
                    <w:t>deben</w:t>
                  </w:r>
                  <w:r w:rsidR="00E96075" w:rsidRPr="00D31E50">
                    <w:rPr>
                      <w:rFonts w:asciiTheme="minorHAnsi" w:hAnsiTheme="minorHAnsi"/>
                      <w:sz w:val="22"/>
                      <w:szCs w:val="22"/>
                    </w:rPr>
                    <w:t xml:space="preserve"> </w:t>
                  </w:r>
                  <w:r w:rsidRPr="00D31E50">
                    <w:rPr>
                      <w:rFonts w:asciiTheme="minorHAnsi" w:hAnsiTheme="minorHAnsi"/>
                      <w:sz w:val="22"/>
                      <w:szCs w:val="22"/>
                    </w:rPr>
                    <w:t>indicar</w:t>
                  </w:r>
                  <w:r w:rsidR="00E96075" w:rsidRPr="00D31E50">
                    <w:rPr>
                      <w:rFonts w:asciiTheme="minorHAnsi" w:hAnsiTheme="minorHAnsi"/>
                      <w:sz w:val="22"/>
                      <w:szCs w:val="22"/>
                    </w:rPr>
                    <w:t xml:space="preserve"> claramente </w:t>
                  </w:r>
                  <w:r w:rsidRPr="00D31E50">
                    <w:rPr>
                      <w:rFonts w:asciiTheme="minorHAnsi" w:hAnsiTheme="minorHAnsi"/>
                      <w:sz w:val="22"/>
                      <w:szCs w:val="22"/>
                    </w:rPr>
                    <w:t>el cargo</w:t>
                  </w:r>
                  <w:r w:rsidR="00E96075" w:rsidRPr="00D31E50">
                    <w:rPr>
                      <w:rFonts w:asciiTheme="minorHAnsi" w:hAnsiTheme="minorHAnsi"/>
                      <w:sz w:val="22"/>
                      <w:szCs w:val="22"/>
                    </w:rPr>
                    <w:t xml:space="preserve"> </w:t>
                  </w:r>
                  <w:r w:rsidRPr="00D31E50">
                    <w:rPr>
                      <w:rFonts w:asciiTheme="minorHAnsi" w:hAnsiTheme="minorHAnsi"/>
                      <w:sz w:val="22"/>
                      <w:szCs w:val="22"/>
                    </w:rPr>
                    <w:t xml:space="preserve">desempeñado </w:t>
                  </w:r>
                  <w:r w:rsidR="00E96075" w:rsidRPr="00D31E50">
                    <w:rPr>
                      <w:rFonts w:asciiTheme="minorHAnsi" w:hAnsiTheme="minorHAnsi"/>
                      <w:sz w:val="22"/>
                      <w:szCs w:val="22"/>
                    </w:rPr>
                    <w:t xml:space="preserve">y las fechas </w:t>
                  </w:r>
                  <w:r w:rsidRPr="00D31E50">
                    <w:rPr>
                      <w:rFonts w:ascii="Verdana" w:hAnsi="Verdana" w:cs="Calibri"/>
                      <w:color w:val="000000"/>
                      <w:sz w:val="18"/>
                      <w:szCs w:val="18"/>
                    </w:rPr>
                    <w:t>del periodo de inicio y conclusión del trabajo realizado</w:t>
                  </w:r>
                  <w:r w:rsidRPr="00D31E50">
                    <w:rPr>
                      <w:rFonts w:asciiTheme="minorHAnsi" w:hAnsiTheme="minorHAnsi"/>
                      <w:sz w:val="22"/>
                      <w:szCs w:val="22"/>
                    </w:rPr>
                    <w:t>, según corresponda.</w:t>
                  </w:r>
                  <w:r w:rsidR="00E96075" w:rsidRPr="00FF39DC">
                    <w:rPr>
                      <w:rFonts w:asciiTheme="minorHAnsi" w:hAnsiTheme="minorHAnsi"/>
                      <w:sz w:val="22"/>
                      <w:szCs w:val="22"/>
                    </w:rPr>
                    <w:t xml:space="preserve"> </w:t>
                  </w:r>
                </w:p>
                <w:p w14:paraId="7142B03B" w14:textId="77777777" w:rsidR="00E96075" w:rsidRDefault="00E96075" w:rsidP="007C2743">
                  <w:pPr>
                    <w:pStyle w:val="Prrafodelista"/>
                    <w:tabs>
                      <w:tab w:val="left" w:pos="709"/>
                    </w:tabs>
                    <w:spacing w:line="276" w:lineRule="auto"/>
                    <w:ind w:left="0"/>
                    <w:contextualSpacing/>
                    <w:jc w:val="both"/>
                    <w:rPr>
                      <w:rFonts w:asciiTheme="minorHAnsi" w:hAnsiTheme="minorHAnsi"/>
                      <w:sz w:val="22"/>
                      <w:szCs w:val="22"/>
                    </w:rPr>
                  </w:pPr>
                </w:p>
                <w:p w14:paraId="266FB355" w14:textId="77777777" w:rsidR="00E96075" w:rsidRPr="00FF39DC" w:rsidRDefault="00E96075" w:rsidP="007C2743">
                  <w:pPr>
                    <w:pStyle w:val="Prrafodelista"/>
                    <w:tabs>
                      <w:tab w:val="left" w:pos="709"/>
                    </w:tabs>
                    <w:spacing w:line="276" w:lineRule="auto"/>
                    <w:ind w:left="0"/>
                    <w:jc w:val="both"/>
                    <w:rPr>
                      <w:rFonts w:asciiTheme="minorHAnsi" w:hAnsiTheme="minorHAnsi"/>
                      <w:sz w:val="22"/>
                      <w:szCs w:val="22"/>
                    </w:rPr>
                  </w:pPr>
                  <w:r w:rsidRPr="00FF39DC">
                    <w:rPr>
                      <w:rFonts w:asciiTheme="minorHAnsi" w:hAnsiTheme="minorHAnsi"/>
                      <w:sz w:val="22"/>
                      <w:szCs w:val="22"/>
                    </w:rPr>
                    <w:t>Se evaluará la experiencia específica de cada profesional contabilizando el número de proyectos con las características descritas para cada profesional.</w:t>
                  </w:r>
                </w:p>
                <w:p w14:paraId="263F8CF0" w14:textId="77777777" w:rsidR="00E96075" w:rsidRPr="00FF39DC" w:rsidRDefault="00E96075" w:rsidP="007C2743">
                  <w:pPr>
                    <w:pStyle w:val="Prrafodelista"/>
                    <w:tabs>
                      <w:tab w:val="left" w:pos="709"/>
                    </w:tabs>
                    <w:spacing w:line="276" w:lineRule="auto"/>
                    <w:ind w:left="0"/>
                    <w:jc w:val="both"/>
                    <w:rPr>
                      <w:rFonts w:asciiTheme="minorHAnsi" w:hAnsiTheme="minorHAnsi"/>
                      <w:sz w:val="22"/>
                      <w:szCs w:val="22"/>
                    </w:rPr>
                  </w:pPr>
                </w:p>
                <w:p w14:paraId="6F0E8A7B" w14:textId="4F3C2ABA" w:rsidR="00E96075" w:rsidRDefault="00E96075" w:rsidP="007C2743">
                  <w:pPr>
                    <w:pStyle w:val="Prrafodelista"/>
                    <w:tabs>
                      <w:tab w:val="left" w:pos="709"/>
                    </w:tabs>
                    <w:spacing w:line="276" w:lineRule="auto"/>
                    <w:ind w:left="0"/>
                    <w:jc w:val="both"/>
                    <w:rPr>
                      <w:rFonts w:asciiTheme="minorHAnsi" w:hAnsiTheme="minorHAnsi"/>
                      <w:sz w:val="22"/>
                      <w:szCs w:val="22"/>
                    </w:rPr>
                  </w:pPr>
                  <w:r w:rsidRPr="00FF39DC">
                    <w:rPr>
                      <w:rFonts w:asciiTheme="minorHAnsi" w:hAnsiTheme="minorHAnsi"/>
                      <w:sz w:val="22"/>
                      <w:szCs w:val="22"/>
                    </w:rPr>
                    <w:t>Se evaluará la experiencia general contabilizando los años de ejercicio de su profesión.  El número de años de experiencia general del personal clave, corresponderá a la suma de los periodos en uno o varios trabajos, siempre que los mismos no hubieran sido ejecutados simultáneamente. En el caso de trabajos ejecutados simultáneamente, será computado solo el correspondiente a uno de los mismos.</w:t>
                  </w:r>
                </w:p>
                <w:p w14:paraId="1BE392D6" w14:textId="77777777" w:rsidR="00026BF2" w:rsidRDefault="00026BF2" w:rsidP="00B04D37">
                  <w:pPr>
                    <w:pStyle w:val="Prrafodelista"/>
                    <w:tabs>
                      <w:tab w:val="left" w:pos="709"/>
                    </w:tabs>
                    <w:ind w:left="0"/>
                    <w:jc w:val="both"/>
                    <w:rPr>
                      <w:rFonts w:asciiTheme="minorHAnsi" w:hAnsiTheme="minorHAnsi"/>
                      <w:sz w:val="22"/>
                      <w:szCs w:val="22"/>
                    </w:rPr>
                  </w:pPr>
                </w:p>
                <w:p w14:paraId="0484E2DA" w14:textId="77777777" w:rsidR="00026BF2" w:rsidRDefault="00026BF2" w:rsidP="001A1130">
                  <w:pPr>
                    <w:pStyle w:val="Prrafodelista"/>
                    <w:tabs>
                      <w:tab w:val="left" w:pos="709"/>
                    </w:tabs>
                    <w:spacing w:line="276" w:lineRule="auto"/>
                    <w:ind w:left="0"/>
                    <w:jc w:val="both"/>
                    <w:rPr>
                      <w:rFonts w:asciiTheme="minorHAnsi" w:hAnsiTheme="minorHAnsi" w:cstheme="minorHAnsi"/>
                      <w:sz w:val="22"/>
                      <w:szCs w:val="22"/>
                      <w:lang w:val="es-BO"/>
                    </w:rPr>
                  </w:pPr>
                  <w:r>
                    <w:rPr>
                      <w:rFonts w:asciiTheme="minorHAnsi" w:hAnsiTheme="minorHAnsi" w:cstheme="minorHAnsi"/>
                      <w:sz w:val="22"/>
                      <w:szCs w:val="22"/>
                    </w:rPr>
                    <w:t>E</w:t>
                  </w:r>
                  <w:r>
                    <w:rPr>
                      <w:rFonts w:asciiTheme="minorHAnsi" w:hAnsiTheme="minorHAnsi" w:cstheme="minorHAnsi"/>
                      <w:sz w:val="22"/>
                      <w:szCs w:val="22"/>
                      <w:lang w:val="es-BO"/>
                    </w:rPr>
                    <w:t>n caso de que los</w:t>
                  </w:r>
                  <w:r w:rsidRPr="002D60EE">
                    <w:rPr>
                      <w:rFonts w:asciiTheme="minorHAnsi" w:hAnsiTheme="minorHAnsi" w:cstheme="minorHAnsi"/>
                      <w:sz w:val="22"/>
                      <w:szCs w:val="22"/>
                      <w:lang w:val="es-BO"/>
                    </w:rPr>
                    <w:t xml:space="preserve"> documento</w:t>
                  </w:r>
                  <w:r>
                    <w:rPr>
                      <w:rFonts w:asciiTheme="minorHAnsi" w:hAnsiTheme="minorHAnsi" w:cstheme="minorHAnsi"/>
                      <w:sz w:val="22"/>
                      <w:szCs w:val="22"/>
                      <w:lang w:val="es-BO"/>
                    </w:rPr>
                    <w:t>s de respaldo</w:t>
                  </w:r>
                  <w:r w:rsidRPr="002D60EE">
                    <w:rPr>
                      <w:rFonts w:asciiTheme="minorHAnsi" w:hAnsiTheme="minorHAnsi" w:cstheme="minorHAnsi"/>
                      <w:sz w:val="22"/>
                      <w:szCs w:val="22"/>
                      <w:lang w:val="es-BO"/>
                    </w:rPr>
                    <w:t xml:space="preserve"> de origen </w:t>
                  </w:r>
                  <w:r>
                    <w:rPr>
                      <w:rFonts w:asciiTheme="minorHAnsi" w:hAnsiTheme="minorHAnsi" w:cstheme="minorHAnsi"/>
                      <w:sz w:val="22"/>
                      <w:szCs w:val="22"/>
                      <w:lang w:val="es-BO"/>
                    </w:rPr>
                    <w:t xml:space="preserve">se encuentren </w:t>
                  </w:r>
                  <w:r w:rsidRPr="002D60EE">
                    <w:rPr>
                      <w:rFonts w:asciiTheme="minorHAnsi" w:hAnsiTheme="minorHAnsi" w:cstheme="minorHAnsi"/>
                      <w:sz w:val="22"/>
                      <w:szCs w:val="22"/>
                      <w:lang w:val="es-BO"/>
                    </w:rPr>
                    <w:t>en otro idioma, el proponente deberá adjuntar su traducción simple al idioma castellano</w:t>
                  </w:r>
                  <w:r>
                    <w:rPr>
                      <w:rFonts w:asciiTheme="minorHAnsi" w:hAnsiTheme="minorHAnsi" w:cstheme="minorHAnsi"/>
                      <w:sz w:val="22"/>
                      <w:szCs w:val="22"/>
                      <w:lang w:val="es-BO"/>
                    </w:rPr>
                    <w:t>.</w:t>
                  </w:r>
                </w:p>
                <w:p w14:paraId="78FF8721" w14:textId="77777777" w:rsidR="00D72698" w:rsidRDefault="00D72698" w:rsidP="00B04D37">
                  <w:pPr>
                    <w:pStyle w:val="Prrafodelista"/>
                    <w:tabs>
                      <w:tab w:val="left" w:pos="709"/>
                    </w:tabs>
                    <w:ind w:left="0"/>
                    <w:jc w:val="both"/>
                    <w:rPr>
                      <w:rFonts w:asciiTheme="minorHAnsi" w:hAnsiTheme="minorHAnsi" w:cstheme="minorHAnsi"/>
                      <w:sz w:val="22"/>
                      <w:szCs w:val="22"/>
                      <w:lang w:val="es-BO"/>
                    </w:rPr>
                  </w:pPr>
                </w:p>
                <w:p w14:paraId="3B5CC792" w14:textId="77777777" w:rsidR="00D72698" w:rsidRDefault="00D72698" w:rsidP="008F43F8">
                  <w:pPr>
                    <w:pStyle w:val="Prrafodelista"/>
                    <w:tabs>
                      <w:tab w:val="left" w:pos="709"/>
                    </w:tabs>
                    <w:spacing w:line="276" w:lineRule="auto"/>
                    <w:ind w:left="0"/>
                    <w:jc w:val="both"/>
                    <w:rPr>
                      <w:rFonts w:asciiTheme="minorHAnsi" w:hAnsiTheme="minorHAnsi" w:cstheme="minorHAnsi"/>
                      <w:sz w:val="22"/>
                      <w:szCs w:val="22"/>
                      <w:lang w:val="es-BO"/>
                    </w:rPr>
                  </w:pPr>
                  <w:r w:rsidRPr="006F3575">
                    <w:rPr>
                      <w:rFonts w:asciiTheme="minorHAnsi" w:hAnsiTheme="minorHAnsi" w:cstheme="minorHAnsi"/>
                      <w:sz w:val="22"/>
                      <w:szCs w:val="22"/>
                      <w:lang w:val="es-BO"/>
                    </w:rPr>
                    <w:t>El personal descrito a continuación es común para ambas plantas, los mismo</w:t>
                  </w:r>
                  <w:r w:rsidR="0040180B" w:rsidRPr="006F3575">
                    <w:rPr>
                      <w:rFonts w:asciiTheme="minorHAnsi" w:hAnsiTheme="minorHAnsi" w:cstheme="minorHAnsi"/>
                      <w:sz w:val="22"/>
                      <w:szCs w:val="22"/>
                      <w:lang w:val="es-BO"/>
                    </w:rPr>
                    <w:t>s</w:t>
                  </w:r>
                  <w:r w:rsidRPr="006F3575">
                    <w:rPr>
                      <w:rFonts w:asciiTheme="minorHAnsi" w:hAnsiTheme="minorHAnsi" w:cstheme="minorHAnsi"/>
                      <w:sz w:val="22"/>
                      <w:szCs w:val="22"/>
                      <w:lang w:val="es-BO"/>
                    </w:rPr>
                    <w:t xml:space="preserve"> desarrollaran sus actividades, de acuerdo a su cargo y disciplina, velando por el desarrollo de las actividades en ambas plantas</w:t>
                  </w:r>
                  <w:r w:rsidR="006F3575">
                    <w:rPr>
                      <w:rFonts w:asciiTheme="minorHAnsi" w:hAnsiTheme="minorHAnsi" w:cstheme="minorHAnsi"/>
                      <w:sz w:val="22"/>
                      <w:szCs w:val="22"/>
                      <w:lang w:val="es-BO"/>
                    </w:rPr>
                    <w:t>.</w:t>
                  </w:r>
                </w:p>
                <w:p w14:paraId="31C0FF32" w14:textId="77777777" w:rsidR="00A92576" w:rsidRDefault="00A92576" w:rsidP="008F43F8">
                  <w:pPr>
                    <w:pStyle w:val="Prrafodelista"/>
                    <w:tabs>
                      <w:tab w:val="left" w:pos="709"/>
                    </w:tabs>
                    <w:spacing w:line="276" w:lineRule="auto"/>
                    <w:ind w:left="0"/>
                    <w:jc w:val="both"/>
                    <w:rPr>
                      <w:rFonts w:asciiTheme="minorHAnsi" w:hAnsiTheme="minorHAnsi" w:cstheme="minorHAnsi"/>
                      <w:sz w:val="22"/>
                      <w:szCs w:val="22"/>
                      <w:lang w:val="es-BO"/>
                    </w:rPr>
                  </w:pPr>
                </w:p>
                <w:p w14:paraId="2ECDD061" w14:textId="77777777" w:rsidR="0067276D" w:rsidRDefault="00D7674B" w:rsidP="00D7674B">
                  <w:pPr>
                    <w:tabs>
                      <w:tab w:val="left" w:pos="709"/>
                    </w:tabs>
                    <w:spacing w:line="276" w:lineRule="auto"/>
                    <w:contextualSpacing/>
                    <w:jc w:val="both"/>
                    <w:rPr>
                      <w:rFonts w:asciiTheme="minorHAnsi" w:hAnsiTheme="minorHAnsi" w:cstheme="minorHAnsi"/>
                      <w:sz w:val="22"/>
                      <w:szCs w:val="22"/>
                    </w:rPr>
                  </w:pPr>
                  <w:r w:rsidRPr="00525BB4">
                    <w:rPr>
                      <w:rFonts w:asciiTheme="minorHAnsi" w:hAnsiTheme="minorHAnsi" w:cstheme="minorHAnsi"/>
                      <w:sz w:val="22"/>
                      <w:szCs w:val="22"/>
                    </w:rPr>
                    <w:t xml:space="preserve">Para la evaluación </w:t>
                  </w:r>
                  <w:r w:rsidR="00525BB4" w:rsidRPr="00525BB4">
                    <w:rPr>
                      <w:rFonts w:asciiTheme="minorHAnsi" w:hAnsiTheme="minorHAnsi" w:cstheme="minorHAnsi"/>
                      <w:sz w:val="22"/>
                      <w:szCs w:val="22"/>
                    </w:rPr>
                    <w:t xml:space="preserve">de la experiencia general y específica </w:t>
                  </w:r>
                  <w:r w:rsidRPr="00525BB4">
                    <w:rPr>
                      <w:rFonts w:asciiTheme="minorHAnsi" w:hAnsiTheme="minorHAnsi" w:cstheme="minorHAnsi"/>
                      <w:sz w:val="22"/>
                      <w:szCs w:val="22"/>
                    </w:rPr>
                    <w:t>del personal</w:t>
                  </w:r>
                  <w:r w:rsidR="00525BB4" w:rsidRPr="00525BB4">
                    <w:rPr>
                      <w:rFonts w:asciiTheme="minorHAnsi" w:hAnsiTheme="minorHAnsi" w:cstheme="minorHAnsi"/>
                      <w:sz w:val="22"/>
                      <w:szCs w:val="22"/>
                    </w:rPr>
                    <w:t>,</w:t>
                  </w:r>
                  <w:r w:rsidRPr="00525BB4">
                    <w:rPr>
                      <w:rFonts w:asciiTheme="minorHAnsi" w:hAnsiTheme="minorHAnsi" w:cstheme="minorHAnsi"/>
                      <w:sz w:val="22"/>
                      <w:szCs w:val="22"/>
                    </w:rPr>
                    <w:t xml:space="preserve"> se evaluara la experiencia de los proyectos realizados dentro de Bolivia como los realizados fuera del territorio Boliviano. </w:t>
                  </w:r>
                </w:p>
                <w:p w14:paraId="638A3E37" w14:textId="77777777" w:rsidR="0067276D" w:rsidRDefault="0067276D" w:rsidP="00D7674B">
                  <w:pPr>
                    <w:tabs>
                      <w:tab w:val="left" w:pos="709"/>
                    </w:tabs>
                    <w:spacing w:line="276" w:lineRule="auto"/>
                    <w:contextualSpacing/>
                    <w:jc w:val="both"/>
                    <w:rPr>
                      <w:rFonts w:asciiTheme="minorHAnsi" w:hAnsiTheme="minorHAnsi" w:cstheme="minorHAnsi"/>
                      <w:sz w:val="22"/>
                      <w:szCs w:val="22"/>
                    </w:rPr>
                  </w:pPr>
                </w:p>
                <w:p w14:paraId="22ED5237" w14:textId="77777777" w:rsidR="00A92576" w:rsidRDefault="00A92576" w:rsidP="00D7674B">
                  <w:pPr>
                    <w:tabs>
                      <w:tab w:val="left" w:pos="709"/>
                    </w:tabs>
                    <w:spacing w:line="276" w:lineRule="auto"/>
                    <w:contextualSpacing/>
                    <w:jc w:val="both"/>
                    <w:rPr>
                      <w:rFonts w:asciiTheme="minorHAnsi" w:hAnsiTheme="minorHAnsi" w:cstheme="minorHAnsi"/>
                      <w:sz w:val="22"/>
                      <w:szCs w:val="22"/>
                    </w:rPr>
                  </w:pPr>
                  <w:r w:rsidRPr="00525BB4">
                    <w:rPr>
                      <w:rFonts w:asciiTheme="minorHAnsi" w:hAnsiTheme="minorHAnsi" w:cstheme="minorHAnsi"/>
                      <w:sz w:val="22"/>
                      <w:szCs w:val="22"/>
                    </w:rPr>
                    <w:t>No se consideran como experiencia especifica del personal proyectos de mantenimiento u operación.</w:t>
                  </w:r>
                </w:p>
                <w:p w14:paraId="0577D77C" w14:textId="77777777" w:rsidR="0067276D" w:rsidRDefault="0067276D" w:rsidP="00D7674B">
                  <w:pPr>
                    <w:tabs>
                      <w:tab w:val="left" w:pos="709"/>
                    </w:tabs>
                    <w:spacing w:line="276" w:lineRule="auto"/>
                    <w:contextualSpacing/>
                    <w:jc w:val="both"/>
                    <w:rPr>
                      <w:rFonts w:asciiTheme="minorHAnsi" w:hAnsiTheme="minorHAnsi" w:cstheme="minorHAnsi"/>
                      <w:sz w:val="22"/>
                      <w:szCs w:val="22"/>
                    </w:rPr>
                  </w:pPr>
                </w:p>
                <w:p w14:paraId="7DEFF731" w14:textId="28BFDCE6" w:rsidR="0067276D" w:rsidRPr="00CA32F1" w:rsidRDefault="0067276D" w:rsidP="00D7674B">
                  <w:pPr>
                    <w:tabs>
                      <w:tab w:val="left" w:pos="709"/>
                    </w:tabs>
                    <w:spacing w:line="276" w:lineRule="auto"/>
                    <w:contextualSpacing/>
                    <w:jc w:val="both"/>
                    <w:rPr>
                      <w:rFonts w:asciiTheme="minorHAnsi" w:hAnsiTheme="minorHAnsi" w:cstheme="minorHAnsi"/>
                      <w:sz w:val="22"/>
                      <w:szCs w:val="22"/>
                    </w:rPr>
                  </w:pPr>
                </w:p>
              </w:tc>
            </w:tr>
            <w:tr w:rsidR="00E96075" w:rsidRPr="000A6242" w14:paraId="2B7EAF2C" w14:textId="77777777" w:rsidTr="003B235D">
              <w:trPr>
                <w:trHeight w:val="308"/>
                <w:jc w:val="center"/>
              </w:trPr>
              <w:tc>
                <w:tcPr>
                  <w:tcW w:w="8946" w:type="dxa"/>
                  <w:shd w:val="clear" w:color="auto" w:fill="DEEAF6" w:themeFill="accent1" w:themeFillTint="33"/>
                </w:tcPr>
                <w:p w14:paraId="4BC04E0A" w14:textId="77777777" w:rsidR="00E96075" w:rsidRPr="000A6242" w:rsidRDefault="00E96075" w:rsidP="00464B3D">
                  <w:pPr>
                    <w:pStyle w:val="Sinespaciado"/>
                    <w:numPr>
                      <w:ilvl w:val="3"/>
                      <w:numId w:val="1"/>
                    </w:numPr>
                    <w:spacing w:line="276" w:lineRule="auto"/>
                    <w:jc w:val="both"/>
                    <w:rPr>
                      <w:rFonts w:asciiTheme="minorHAnsi" w:hAnsiTheme="minorHAnsi" w:cstheme="minorHAnsi"/>
                      <w:b/>
                    </w:rPr>
                  </w:pPr>
                  <w:r w:rsidRPr="000A6242">
                    <w:rPr>
                      <w:rFonts w:asciiTheme="minorHAnsi" w:hAnsiTheme="minorHAnsi" w:cstheme="minorHAnsi"/>
                      <w:b/>
                    </w:rPr>
                    <w:t>JEFE DE PROYECTO</w:t>
                  </w:r>
                </w:p>
              </w:tc>
            </w:tr>
            <w:tr w:rsidR="00E96075" w:rsidRPr="000A6242" w14:paraId="13060051" w14:textId="77777777" w:rsidTr="003B235D">
              <w:trPr>
                <w:trHeight w:val="308"/>
                <w:jc w:val="center"/>
              </w:trPr>
              <w:tc>
                <w:tcPr>
                  <w:tcW w:w="8946" w:type="dxa"/>
                  <w:shd w:val="clear" w:color="auto" w:fill="D5DCE4" w:themeFill="text2" w:themeFillTint="33"/>
                </w:tcPr>
                <w:p w14:paraId="36130726"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14:paraId="06263867" w14:textId="77777777" w:rsidTr="003B235D">
              <w:trPr>
                <w:trHeight w:val="607"/>
                <w:jc w:val="center"/>
              </w:trPr>
              <w:tc>
                <w:tcPr>
                  <w:tcW w:w="8946" w:type="dxa"/>
                </w:tcPr>
                <w:p w14:paraId="6846F026" w14:textId="77777777" w:rsidR="004E6D57" w:rsidRPr="002C264E" w:rsidRDefault="00E96075" w:rsidP="00E96075">
                  <w:pPr>
                    <w:pStyle w:val="Sinespaciado"/>
                    <w:spacing w:line="276" w:lineRule="auto"/>
                    <w:jc w:val="both"/>
                    <w:rPr>
                      <w:rFonts w:asciiTheme="minorHAnsi" w:hAnsiTheme="minorHAnsi" w:cstheme="minorHAnsi"/>
                      <w:bCs/>
                    </w:rPr>
                  </w:pPr>
                  <w:r w:rsidRPr="002C264E">
                    <w:rPr>
                      <w:rFonts w:asciiTheme="minorHAnsi" w:hAnsiTheme="minorHAnsi" w:cstheme="minorHAnsi"/>
                      <w:bCs/>
                    </w:rPr>
                    <w:t xml:space="preserve">Formación </w:t>
                  </w:r>
                  <w:r w:rsidR="004E6D57" w:rsidRPr="002C264E">
                    <w:rPr>
                      <w:rFonts w:asciiTheme="minorHAnsi" w:hAnsiTheme="minorHAnsi" w:cstheme="minorHAnsi"/>
                      <w:bCs/>
                    </w:rPr>
                    <w:t>en alguna de la siguientes profesiones:</w:t>
                  </w:r>
                </w:p>
                <w:p w14:paraId="0477E203" w14:textId="2C5A088A" w:rsidR="00E96075" w:rsidRPr="000A6242" w:rsidRDefault="00E96075" w:rsidP="005E408F">
                  <w:pPr>
                    <w:pStyle w:val="Sinespaciado"/>
                    <w:spacing w:line="276" w:lineRule="auto"/>
                    <w:jc w:val="both"/>
                    <w:rPr>
                      <w:rFonts w:asciiTheme="minorHAnsi" w:hAnsiTheme="minorHAnsi" w:cstheme="minorHAnsi"/>
                    </w:rPr>
                  </w:pPr>
                  <w:r w:rsidRPr="00525BB4">
                    <w:rPr>
                      <w:rFonts w:asciiTheme="minorHAnsi" w:hAnsiTheme="minorHAnsi" w:cstheme="minorHAnsi"/>
                      <w:bCs/>
                    </w:rPr>
                    <w:t xml:space="preserve">Ingeniería Química, Mecánica, Electromecánica, Electrónica, </w:t>
                  </w:r>
                  <w:r w:rsidR="00CA32F1" w:rsidRPr="00525BB4">
                    <w:rPr>
                      <w:rFonts w:asciiTheme="minorHAnsi" w:hAnsiTheme="minorHAnsi" w:cstheme="minorHAnsi"/>
                      <w:bCs/>
                    </w:rPr>
                    <w:t xml:space="preserve">Producción, </w:t>
                  </w:r>
                  <w:r w:rsidRPr="00525BB4">
                    <w:rPr>
                      <w:rFonts w:asciiTheme="minorHAnsi" w:hAnsiTheme="minorHAnsi" w:cstheme="minorHAnsi"/>
                      <w:bCs/>
                    </w:rPr>
                    <w:t xml:space="preserve">Civil, Procesos, Petrolera, </w:t>
                  </w:r>
                  <w:r w:rsidR="00CA32F1" w:rsidRPr="00525BB4">
                    <w:rPr>
                      <w:rFonts w:asciiTheme="minorHAnsi" w:hAnsiTheme="minorHAnsi" w:cstheme="minorHAnsi"/>
                      <w:bCs/>
                    </w:rPr>
                    <w:t xml:space="preserve">Gas, </w:t>
                  </w:r>
                  <w:r w:rsidRPr="00525BB4">
                    <w:rPr>
                      <w:rFonts w:asciiTheme="minorHAnsi" w:hAnsiTheme="minorHAnsi" w:cstheme="minorHAnsi"/>
                      <w:bCs/>
                    </w:rPr>
                    <w:t>Industrial, Eléctrica,</w:t>
                  </w:r>
                  <w:r w:rsidR="005E408F" w:rsidRPr="00525BB4">
                    <w:rPr>
                      <w:rFonts w:asciiTheme="minorHAnsi" w:hAnsiTheme="minorHAnsi" w:cstheme="minorHAnsi"/>
                      <w:bCs/>
                    </w:rPr>
                    <w:t xml:space="preserve"> Administración Petrolera, Sistemas</w:t>
                  </w:r>
                  <w:r w:rsidRPr="00525BB4">
                    <w:rPr>
                      <w:rFonts w:asciiTheme="minorHAnsi" w:hAnsiTheme="minorHAnsi" w:cstheme="minorHAnsi"/>
                      <w:bCs/>
                    </w:rPr>
                    <w:t xml:space="preserve"> o formación </w:t>
                  </w:r>
                  <w:r w:rsidR="00AF7995" w:rsidRPr="00525BB4">
                    <w:rPr>
                      <w:rFonts w:asciiTheme="minorHAnsi" w:hAnsiTheme="minorHAnsi" w:cstheme="minorHAnsi"/>
                      <w:bCs/>
                    </w:rPr>
                    <w:t>equivalente en el rubro de Hidrocarburos,</w:t>
                  </w:r>
                  <w:r w:rsidR="005C1721" w:rsidRPr="00525BB4">
                    <w:rPr>
                      <w:rFonts w:asciiTheme="minorHAnsi" w:hAnsiTheme="minorHAnsi" w:cstheme="minorHAnsi"/>
                      <w:bCs/>
                    </w:rPr>
                    <w:t xml:space="preserve"> o</w:t>
                  </w:r>
                  <w:r w:rsidR="00AF7995" w:rsidRPr="00525BB4">
                    <w:rPr>
                      <w:rFonts w:asciiTheme="minorHAnsi" w:hAnsiTheme="minorHAnsi" w:cstheme="minorHAnsi"/>
                      <w:bCs/>
                    </w:rPr>
                    <w:t xml:space="preserve"> Industrial, o Petroquímica;</w:t>
                  </w:r>
                  <w:r w:rsidR="00AF7995" w:rsidRPr="002C264E">
                    <w:rPr>
                      <w:rFonts w:asciiTheme="minorHAnsi" w:hAnsiTheme="minorHAnsi" w:cstheme="minorHAnsi"/>
                      <w:bCs/>
                    </w:rPr>
                    <w:t xml:space="preserve"> con título</w:t>
                  </w:r>
                  <w:r w:rsidR="00AF7995" w:rsidRPr="00AF7995">
                    <w:rPr>
                      <w:rFonts w:asciiTheme="minorHAnsi" w:hAnsiTheme="minorHAnsi" w:cstheme="minorHAnsi"/>
                      <w:bCs/>
                    </w:rPr>
                    <w:t xml:space="preserve"> en provisión nacional o titulación que acredite dicha formación en el país de emisión.</w:t>
                  </w:r>
                </w:p>
              </w:tc>
            </w:tr>
            <w:tr w:rsidR="00E96075" w:rsidRPr="000A6242" w14:paraId="74BC35A3" w14:textId="77777777" w:rsidTr="003B235D">
              <w:trPr>
                <w:trHeight w:val="308"/>
                <w:jc w:val="center"/>
              </w:trPr>
              <w:tc>
                <w:tcPr>
                  <w:tcW w:w="8946" w:type="dxa"/>
                  <w:shd w:val="clear" w:color="auto" w:fill="D5DCE4" w:themeFill="text2" w:themeFillTint="33"/>
                </w:tcPr>
                <w:p w14:paraId="034E7A73"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14:paraId="29ADBFDC" w14:textId="77777777" w:rsidTr="003B235D">
              <w:trPr>
                <w:trHeight w:val="308"/>
                <w:jc w:val="center"/>
              </w:trPr>
              <w:tc>
                <w:tcPr>
                  <w:tcW w:w="8946" w:type="dxa"/>
                </w:tcPr>
                <w:p w14:paraId="7362A055" w14:textId="77777777" w:rsidR="00E96075" w:rsidRPr="000A6242" w:rsidRDefault="00E96075" w:rsidP="00E96075">
                  <w:pPr>
                    <w:pStyle w:val="Sinespaciado"/>
                    <w:spacing w:line="276" w:lineRule="auto"/>
                    <w:jc w:val="both"/>
                    <w:rPr>
                      <w:rFonts w:asciiTheme="minorHAnsi" w:hAnsiTheme="minorHAnsi" w:cstheme="minorHAnsi"/>
                    </w:rPr>
                  </w:pPr>
                  <w:r w:rsidRPr="000A6242">
                    <w:rPr>
                      <w:rFonts w:asciiTheme="minorHAnsi" w:hAnsiTheme="minorHAnsi" w:cstheme="minorHAnsi"/>
                      <w:bCs/>
                    </w:rPr>
                    <w:t xml:space="preserve">Mínimo </w:t>
                  </w:r>
                  <w:r>
                    <w:rPr>
                      <w:rFonts w:asciiTheme="minorHAnsi" w:hAnsiTheme="minorHAnsi" w:cstheme="minorHAnsi"/>
                      <w:bCs/>
                    </w:rPr>
                    <w:t>6</w:t>
                  </w:r>
                  <w:r w:rsidRPr="000A6242">
                    <w:rPr>
                      <w:rFonts w:asciiTheme="minorHAnsi" w:hAnsiTheme="minorHAnsi" w:cstheme="minorHAnsi"/>
                      <w:bCs/>
                    </w:rPr>
                    <w:t xml:space="preserve">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14:paraId="47F831E0" w14:textId="77777777" w:rsidTr="003B235D">
              <w:trPr>
                <w:trHeight w:val="308"/>
                <w:jc w:val="center"/>
              </w:trPr>
              <w:tc>
                <w:tcPr>
                  <w:tcW w:w="8946" w:type="dxa"/>
                  <w:shd w:val="clear" w:color="auto" w:fill="D5DCE4" w:themeFill="text2" w:themeFillTint="33"/>
                </w:tcPr>
                <w:p w14:paraId="09A632D1"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ESPECÍFICA</w:t>
                  </w:r>
                </w:p>
              </w:tc>
            </w:tr>
            <w:tr w:rsidR="00E96075" w:rsidRPr="000A6242" w14:paraId="3004B150" w14:textId="77777777" w:rsidTr="003B235D">
              <w:trPr>
                <w:trHeight w:val="925"/>
                <w:jc w:val="center"/>
              </w:trPr>
              <w:tc>
                <w:tcPr>
                  <w:tcW w:w="8946" w:type="dxa"/>
                </w:tcPr>
                <w:p w14:paraId="2EFDEDBF" w14:textId="77777777" w:rsidR="005C1721" w:rsidRPr="00525BB4" w:rsidRDefault="00E96075" w:rsidP="00D67F9E">
                  <w:pPr>
                    <w:pStyle w:val="Sinespaciado"/>
                    <w:spacing w:line="276" w:lineRule="auto"/>
                    <w:jc w:val="both"/>
                    <w:rPr>
                      <w:rFonts w:asciiTheme="minorHAnsi" w:hAnsiTheme="minorHAnsi" w:cstheme="minorHAnsi"/>
                      <w:bCs/>
                    </w:rPr>
                  </w:pPr>
                  <w:r w:rsidRPr="000A6242">
                    <w:rPr>
                      <w:rFonts w:asciiTheme="minorHAnsi" w:hAnsiTheme="minorHAnsi" w:cstheme="minorHAnsi"/>
                      <w:bCs/>
                    </w:rPr>
                    <w:t xml:space="preserve">Mínimo </w:t>
                  </w:r>
                  <w:r>
                    <w:rPr>
                      <w:rFonts w:asciiTheme="minorHAnsi" w:hAnsiTheme="minorHAnsi" w:cstheme="minorHAnsi"/>
                      <w:bCs/>
                    </w:rPr>
                    <w:t>3</w:t>
                  </w:r>
                  <w:r w:rsidRPr="000A6242">
                    <w:rPr>
                      <w:rFonts w:asciiTheme="minorHAnsi" w:hAnsiTheme="minorHAnsi" w:cstheme="minorHAnsi"/>
                      <w:bCs/>
                    </w:rPr>
                    <w:t xml:space="preserve"> </w:t>
                  </w:r>
                  <w:r w:rsidRPr="00FF39DC">
                    <w:rPr>
                      <w:rFonts w:asciiTheme="minorHAnsi" w:hAnsiTheme="minorHAnsi"/>
                    </w:rPr>
                    <w:t>proyectos</w:t>
                  </w:r>
                  <w:r w:rsidRPr="000A6242">
                    <w:rPr>
                      <w:rFonts w:asciiTheme="minorHAnsi" w:hAnsiTheme="minorHAnsi" w:cstheme="minorHAnsi"/>
                      <w:bCs/>
                    </w:rPr>
                    <w:t xml:space="preserve"> </w:t>
                  </w:r>
                  <w:r w:rsidR="00474A0C">
                    <w:rPr>
                      <w:rFonts w:asciiTheme="minorHAnsi" w:hAnsiTheme="minorHAnsi" w:cstheme="minorHAnsi"/>
                      <w:bCs/>
                    </w:rPr>
                    <w:t>relacionados a Ingeniería y Construcción</w:t>
                  </w:r>
                  <w:r w:rsidR="00D72698">
                    <w:rPr>
                      <w:rFonts w:asciiTheme="minorHAnsi" w:hAnsiTheme="minorHAnsi" w:cstheme="minorHAnsi"/>
                      <w:bCs/>
                    </w:rPr>
                    <w:t xml:space="preserve"> de</w:t>
                  </w:r>
                  <w:r w:rsidR="00474A0C">
                    <w:rPr>
                      <w:rFonts w:asciiTheme="minorHAnsi" w:hAnsiTheme="minorHAnsi" w:cstheme="minorHAnsi"/>
                      <w:bCs/>
                    </w:rPr>
                    <w:t xml:space="preserve"> plantas </w:t>
                  </w:r>
                  <w:r w:rsidR="00474A0C" w:rsidRPr="00C460DD">
                    <w:rPr>
                      <w:rFonts w:asciiTheme="minorHAnsi" w:hAnsiTheme="minorHAnsi" w:cstheme="minorHAnsi"/>
                      <w:bCs/>
                    </w:rPr>
                    <w:t xml:space="preserve">o unidades </w:t>
                  </w:r>
                  <w:r w:rsidR="00A531EB">
                    <w:rPr>
                      <w:rFonts w:asciiTheme="minorHAnsi" w:hAnsiTheme="minorHAnsi" w:cstheme="minorHAnsi"/>
                      <w:bCs/>
                    </w:rPr>
                    <w:t xml:space="preserve">o </w:t>
                  </w:r>
                  <w:r w:rsidR="00EC284F">
                    <w:rPr>
                      <w:rFonts w:asciiTheme="minorHAnsi" w:hAnsiTheme="minorHAnsi" w:cstheme="minorHAnsi"/>
                      <w:bCs/>
                    </w:rPr>
                    <w:t>secciones</w:t>
                  </w:r>
                  <w:r w:rsidR="00A531EB">
                    <w:rPr>
                      <w:rFonts w:asciiTheme="minorHAnsi" w:hAnsiTheme="minorHAnsi" w:cstheme="minorHAnsi"/>
                      <w:bCs/>
                    </w:rPr>
                    <w:t xml:space="preserve"> </w:t>
                  </w:r>
                  <w:r w:rsidR="00474A0C" w:rsidRPr="00C460DD">
                    <w:rPr>
                      <w:rFonts w:asciiTheme="minorHAnsi" w:hAnsiTheme="minorHAnsi" w:cstheme="minorHAnsi"/>
                      <w:bCs/>
                    </w:rPr>
                    <w:t>de procesamien</w:t>
                  </w:r>
                  <w:r w:rsidR="00474A0C" w:rsidRPr="00525BB4">
                    <w:rPr>
                      <w:rFonts w:asciiTheme="minorHAnsi" w:hAnsiTheme="minorHAnsi" w:cstheme="minorHAnsi"/>
                      <w:bCs/>
                    </w:rPr>
                    <w:t>to y/o tratamiento de hidrocarburos, en alguno (s</w:t>
                  </w:r>
                  <w:r w:rsidR="00D67F9E" w:rsidRPr="00525BB4">
                    <w:rPr>
                      <w:rFonts w:asciiTheme="minorHAnsi" w:hAnsiTheme="minorHAnsi" w:cstheme="minorHAnsi"/>
                      <w:bCs/>
                    </w:rPr>
                    <w:t xml:space="preserve">) de los siguientes </w:t>
                  </w:r>
                  <w:r w:rsidRPr="00525BB4">
                    <w:rPr>
                      <w:rFonts w:asciiTheme="minorHAnsi" w:hAnsiTheme="minorHAnsi" w:cstheme="minorHAnsi"/>
                      <w:bCs/>
                    </w:rPr>
                    <w:t>cargos</w:t>
                  </w:r>
                  <w:r w:rsidR="00D67F9E" w:rsidRPr="00525BB4">
                    <w:rPr>
                      <w:rFonts w:asciiTheme="minorHAnsi" w:hAnsiTheme="minorHAnsi" w:cstheme="minorHAnsi"/>
                      <w:bCs/>
                    </w:rPr>
                    <w:t xml:space="preserve">: </w:t>
                  </w:r>
                </w:p>
                <w:p w14:paraId="50357B19" w14:textId="77777777" w:rsidR="005C1721" w:rsidRPr="00525BB4" w:rsidRDefault="005C1721" w:rsidP="00D67F9E">
                  <w:pPr>
                    <w:pStyle w:val="Sinespaciado"/>
                    <w:spacing w:line="276" w:lineRule="auto"/>
                    <w:jc w:val="both"/>
                    <w:rPr>
                      <w:rFonts w:asciiTheme="minorHAnsi" w:hAnsiTheme="minorHAnsi" w:cstheme="minorHAnsi"/>
                      <w:bCs/>
                    </w:rPr>
                  </w:pPr>
                </w:p>
                <w:p w14:paraId="179E2FD3" w14:textId="5E9689E8" w:rsidR="00E96075" w:rsidRDefault="00D67F9E" w:rsidP="00D67F9E">
                  <w:pPr>
                    <w:pStyle w:val="Sinespaciado"/>
                    <w:spacing w:line="276" w:lineRule="auto"/>
                    <w:jc w:val="both"/>
                    <w:rPr>
                      <w:rFonts w:asciiTheme="minorHAnsi" w:hAnsiTheme="minorHAnsi" w:cstheme="minorHAnsi"/>
                      <w:bCs/>
                    </w:rPr>
                  </w:pPr>
                  <w:r w:rsidRPr="00525BB4">
                    <w:rPr>
                      <w:rFonts w:asciiTheme="minorHAnsi" w:hAnsiTheme="minorHAnsi" w:cstheme="minorHAnsi"/>
                      <w:bCs/>
                    </w:rPr>
                    <w:t>Gerente, Director</w:t>
                  </w:r>
                  <w:r w:rsidR="00E96075" w:rsidRPr="00525BB4">
                    <w:rPr>
                      <w:rFonts w:asciiTheme="minorHAnsi" w:hAnsiTheme="minorHAnsi" w:cstheme="minorHAnsi"/>
                      <w:bCs/>
                    </w:rPr>
                    <w:t>,</w:t>
                  </w:r>
                  <w:r w:rsidR="00C22970" w:rsidRPr="00525BB4">
                    <w:rPr>
                      <w:rFonts w:asciiTheme="minorHAnsi" w:hAnsiTheme="minorHAnsi" w:cstheme="minorHAnsi"/>
                      <w:bCs/>
                    </w:rPr>
                    <w:t xml:space="preserve"> o</w:t>
                  </w:r>
                  <w:r w:rsidR="00E96075" w:rsidRPr="00525BB4" w:rsidDel="00861E21">
                    <w:rPr>
                      <w:rFonts w:asciiTheme="minorHAnsi" w:hAnsiTheme="minorHAnsi" w:cstheme="minorHAnsi"/>
                      <w:bCs/>
                    </w:rPr>
                    <w:t xml:space="preserve"> </w:t>
                  </w:r>
                  <w:r w:rsidR="00E96075" w:rsidRPr="00525BB4">
                    <w:rPr>
                      <w:rFonts w:asciiTheme="minorHAnsi" w:hAnsiTheme="minorHAnsi" w:cstheme="minorHAnsi"/>
                      <w:bCs/>
                    </w:rPr>
                    <w:t>Jef</w:t>
                  </w:r>
                  <w:r w:rsidRPr="00525BB4">
                    <w:rPr>
                      <w:rFonts w:asciiTheme="minorHAnsi" w:hAnsiTheme="minorHAnsi" w:cstheme="minorHAnsi"/>
                      <w:bCs/>
                    </w:rPr>
                    <w:t>e</w:t>
                  </w:r>
                  <w:r w:rsidR="00D83ED8" w:rsidRPr="00525BB4">
                    <w:rPr>
                      <w:rFonts w:asciiTheme="minorHAnsi" w:hAnsiTheme="minorHAnsi" w:cstheme="minorHAnsi"/>
                      <w:bCs/>
                    </w:rPr>
                    <w:t>,</w:t>
                  </w:r>
                  <w:r w:rsidR="00C22970" w:rsidRPr="00525BB4">
                    <w:rPr>
                      <w:rFonts w:asciiTheme="minorHAnsi" w:hAnsiTheme="minorHAnsi" w:cstheme="minorHAnsi"/>
                      <w:bCs/>
                    </w:rPr>
                    <w:t xml:space="preserve"> o</w:t>
                  </w:r>
                  <w:r w:rsidR="00D83ED8" w:rsidRPr="00525BB4">
                    <w:rPr>
                      <w:rFonts w:asciiTheme="minorHAnsi" w:hAnsiTheme="minorHAnsi" w:cstheme="minorHAnsi"/>
                      <w:bCs/>
                    </w:rPr>
                    <w:t xml:space="preserve"> Encargado</w:t>
                  </w:r>
                  <w:r w:rsidR="00C22970" w:rsidRPr="00525BB4">
                    <w:rPr>
                      <w:rFonts w:asciiTheme="minorHAnsi" w:hAnsiTheme="minorHAnsi" w:cstheme="minorHAnsi"/>
                      <w:bCs/>
                    </w:rPr>
                    <w:t>,</w:t>
                  </w:r>
                  <w:r w:rsidR="00474A0C" w:rsidRPr="00525BB4">
                    <w:rPr>
                      <w:rFonts w:asciiTheme="minorHAnsi" w:hAnsiTheme="minorHAnsi" w:cstheme="minorHAnsi"/>
                      <w:bCs/>
                    </w:rPr>
                    <w:t xml:space="preserve"> o </w:t>
                  </w:r>
                  <w:r w:rsidRPr="00525BB4">
                    <w:rPr>
                      <w:rFonts w:asciiTheme="minorHAnsi" w:hAnsiTheme="minorHAnsi" w:cstheme="minorHAnsi"/>
                      <w:bCs/>
                    </w:rPr>
                    <w:t>Superintendente</w:t>
                  </w:r>
                  <w:r w:rsidR="00E96075" w:rsidRPr="00525BB4">
                    <w:rPr>
                      <w:rFonts w:asciiTheme="minorHAnsi" w:hAnsiTheme="minorHAnsi" w:cstheme="minorHAnsi"/>
                      <w:bCs/>
                    </w:rPr>
                    <w:t xml:space="preserve"> de Proyecto</w:t>
                  </w:r>
                  <w:r w:rsidR="00C22970" w:rsidRPr="00525BB4">
                    <w:rPr>
                      <w:rFonts w:asciiTheme="minorHAnsi" w:hAnsiTheme="minorHAnsi" w:cstheme="minorHAnsi"/>
                      <w:bCs/>
                    </w:rPr>
                    <w:t xml:space="preserve"> o cargos relacionados a gerenciamiento</w:t>
                  </w:r>
                  <w:r w:rsidR="00474A0C" w:rsidRPr="00525BB4">
                    <w:rPr>
                      <w:rFonts w:asciiTheme="minorHAnsi" w:hAnsiTheme="minorHAnsi" w:cstheme="minorHAnsi"/>
                      <w:bCs/>
                    </w:rPr>
                    <w:t>.</w:t>
                  </w:r>
                </w:p>
                <w:p w14:paraId="2A9D7623" w14:textId="77777777" w:rsidR="00474A0C" w:rsidRDefault="00474A0C" w:rsidP="00B04D37">
                  <w:pPr>
                    <w:pStyle w:val="Sinespaciado"/>
                    <w:jc w:val="both"/>
                    <w:rPr>
                      <w:rFonts w:asciiTheme="minorHAnsi" w:hAnsiTheme="minorHAnsi" w:cstheme="minorHAnsi"/>
                      <w:bCs/>
                    </w:rPr>
                  </w:pPr>
                </w:p>
                <w:p w14:paraId="75C9F74D" w14:textId="0F2DAD8A" w:rsidR="00474A0C" w:rsidRDefault="00991A35" w:rsidP="00047D58">
                  <w:pPr>
                    <w:pStyle w:val="Prrafodelista"/>
                    <w:tabs>
                      <w:tab w:val="left" w:pos="709"/>
                    </w:tabs>
                    <w:ind w:left="0"/>
                    <w:contextualSpacing/>
                    <w:jc w:val="both"/>
                    <w:rPr>
                      <w:rFonts w:asciiTheme="minorHAnsi" w:hAnsiTheme="minorHAnsi"/>
                      <w:sz w:val="22"/>
                      <w:szCs w:val="22"/>
                    </w:rPr>
                  </w:pPr>
                  <w:r w:rsidRPr="006F3575">
                    <w:rPr>
                      <w:rFonts w:asciiTheme="minorHAnsi" w:hAnsiTheme="minorHAnsi"/>
                      <w:sz w:val="22"/>
                      <w:szCs w:val="22"/>
                    </w:rPr>
                    <w:t>Los documentos de respaldo</w:t>
                  </w:r>
                  <w:r w:rsidR="00D83ED8">
                    <w:rPr>
                      <w:rFonts w:asciiTheme="minorHAnsi" w:hAnsiTheme="minorHAnsi"/>
                      <w:sz w:val="22"/>
                      <w:szCs w:val="22"/>
                    </w:rPr>
                    <w:t>,</w:t>
                  </w:r>
                  <w:r w:rsidRPr="006F3575">
                    <w:rPr>
                      <w:rFonts w:asciiTheme="minorHAnsi" w:hAnsiTheme="minorHAnsi"/>
                      <w:sz w:val="22"/>
                      <w:szCs w:val="22"/>
                    </w:rPr>
                    <w:t xml:space="preserve"> </w:t>
                  </w:r>
                  <w:r w:rsidR="00D83ED8">
                    <w:rPr>
                      <w:rFonts w:asciiTheme="minorHAnsi" w:hAnsiTheme="minorHAnsi"/>
                      <w:sz w:val="22"/>
                      <w:szCs w:val="22"/>
                    </w:rPr>
                    <w:t xml:space="preserve">solicitados en el punto 3.1.2, </w:t>
                  </w:r>
                  <w:r w:rsidRPr="006F3575">
                    <w:rPr>
                      <w:rFonts w:asciiTheme="minorHAnsi" w:hAnsiTheme="minorHAnsi"/>
                      <w:sz w:val="22"/>
                      <w:szCs w:val="22"/>
                    </w:rPr>
                    <w:t xml:space="preserve">deben indicar claramente el cargo desempeñado, titulo o nombre del proyecto </w:t>
                  </w:r>
                  <w:r w:rsidR="00053E65" w:rsidRPr="006F3575">
                    <w:rPr>
                      <w:rFonts w:asciiTheme="minorHAnsi" w:hAnsiTheme="minorHAnsi"/>
                      <w:sz w:val="22"/>
                      <w:szCs w:val="22"/>
                    </w:rPr>
                    <w:t>que permita constatar el alcance de dicho proyecto en cuanto a Ingeniería</w:t>
                  </w:r>
                  <w:r w:rsidR="00C22970">
                    <w:rPr>
                      <w:rFonts w:asciiTheme="minorHAnsi" w:hAnsiTheme="minorHAnsi"/>
                      <w:sz w:val="22"/>
                      <w:szCs w:val="22"/>
                    </w:rPr>
                    <w:t xml:space="preserve"> </w:t>
                  </w:r>
                  <w:r w:rsidR="00053E65" w:rsidRPr="006F3575">
                    <w:rPr>
                      <w:rFonts w:asciiTheme="minorHAnsi" w:hAnsiTheme="minorHAnsi"/>
                      <w:sz w:val="22"/>
                      <w:szCs w:val="22"/>
                    </w:rPr>
                    <w:t>y Construcción</w:t>
                  </w:r>
                  <w:r w:rsidRPr="006F3575">
                    <w:rPr>
                      <w:rFonts w:asciiTheme="minorHAnsi" w:hAnsiTheme="minorHAnsi"/>
                      <w:sz w:val="22"/>
                      <w:szCs w:val="22"/>
                    </w:rPr>
                    <w:t>.</w:t>
                  </w:r>
                  <w:r w:rsidRPr="00FF39DC">
                    <w:rPr>
                      <w:rFonts w:asciiTheme="minorHAnsi" w:hAnsiTheme="minorHAnsi"/>
                      <w:sz w:val="22"/>
                      <w:szCs w:val="22"/>
                    </w:rPr>
                    <w:t xml:space="preserve"> </w:t>
                  </w:r>
                </w:p>
                <w:p w14:paraId="602135F6" w14:textId="77777777" w:rsidR="00047D58" w:rsidRDefault="00047D58" w:rsidP="00047D58">
                  <w:pPr>
                    <w:pStyle w:val="Prrafodelista"/>
                    <w:tabs>
                      <w:tab w:val="left" w:pos="709"/>
                    </w:tabs>
                    <w:ind w:left="0"/>
                    <w:contextualSpacing/>
                    <w:jc w:val="both"/>
                    <w:rPr>
                      <w:rFonts w:asciiTheme="minorHAnsi" w:hAnsiTheme="minorHAnsi"/>
                      <w:sz w:val="22"/>
                      <w:szCs w:val="22"/>
                    </w:rPr>
                  </w:pPr>
                </w:p>
                <w:p w14:paraId="75201B45" w14:textId="77777777" w:rsidR="00FD2674" w:rsidRDefault="00FD2674" w:rsidP="00FD2674">
                  <w:pPr>
                    <w:tabs>
                      <w:tab w:val="left" w:pos="960"/>
                    </w:tabs>
                    <w:contextualSpacing/>
                    <w:jc w:val="both"/>
                    <w:rPr>
                      <w:rFonts w:asciiTheme="minorHAnsi" w:hAnsiTheme="minorHAnsi" w:cstheme="minorHAnsi"/>
                      <w:sz w:val="22"/>
                      <w:szCs w:val="22"/>
                    </w:rPr>
                  </w:pPr>
                  <w:r w:rsidRPr="00D172CA">
                    <w:rPr>
                      <w:rFonts w:asciiTheme="minorHAnsi" w:hAnsiTheme="minorHAnsi" w:cstheme="minorHAnsi"/>
                      <w:sz w:val="22"/>
                      <w:szCs w:val="22"/>
                    </w:rPr>
                    <w:t xml:space="preserve">Se entiende por </w:t>
                  </w:r>
                  <w:r w:rsidRPr="00D172CA">
                    <w:rPr>
                      <w:rFonts w:asciiTheme="minorHAnsi" w:hAnsiTheme="minorHAnsi" w:cstheme="minorHAnsi"/>
                      <w:b/>
                      <w:sz w:val="22"/>
                      <w:szCs w:val="22"/>
                      <w:u w:val="single"/>
                    </w:rPr>
                    <w:t>proyecto</w:t>
                  </w:r>
                  <w:r w:rsidRPr="00D172CA">
                    <w:rPr>
                      <w:rFonts w:asciiTheme="minorHAnsi" w:hAnsiTheme="minorHAnsi" w:cstheme="minorHAnsi"/>
                      <w:sz w:val="22"/>
                      <w:szCs w:val="22"/>
                    </w:rPr>
                    <w:t xml:space="preserve"> a los trabajos o contratos realizados por el personal en una o varias empresas, referentes a la experiencia específica solicitada.</w:t>
                  </w:r>
                </w:p>
                <w:p w14:paraId="6BC31E66" w14:textId="77777777" w:rsidR="00EC284F" w:rsidRDefault="00EC284F" w:rsidP="00047D58">
                  <w:pPr>
                    <w:tabs>
                      <w:tab w:val="left" w:pos="960"/>
                    </w:tabs>
                    <w:contextualSpacing/>
                    <w:jc w:val="both"/>
                    <w:rPr>
                      <w:rFonts w:asciiTheme="minorHAnsi" w:hAnsiTheme="minorHAnsi" w:cstheme="minorHAnsi"/>
                      <w:sz w:val="22"/>
                      <w:szCs w:val="22"/>
                    </w:rPr>
                  </w:pPr>
                </w:p>
                <w:p w14:paraId="66AD48AC" w14:textId="784123B8" w:rsidR="00DE1B31" w:rsidRDefault="00047D58" w:rsidP="00047D58">
                  <w:pPr>
                    <w:tabs>
                      <w:tab w:val="left" w:pos="960"/>
                    </w:tabs>
                    <w:contextualSpacing/>
                    <w:jc w:val="both"/>
                    <w:rPr>
                      <w:rFonts w:asciiTheme="minorHAnsi" w:hAnsiTheme="minorHAnsi" w:cstheme="minorHAnsi"/>
                      <w:sz w:val="22"/>
                      <w:szCs w:val="22"/>
                    </w:rPr>
                  </w:pPr>
                  <w:r w:rsidRPr="00B04D37">
                    <w:rPr>
                      <w:rFonts w:asciiTheme="minorHAnsi" w:hAnsiTheme="minorHAnsi" w:cstheme="minorHAnsi"/>
                      <w:sz w:val="22"/>
                      <w:szCs w:val="22"/>
                    </w:rPr>
                    <w:t xml:space="preserve">Se entiende </w:t>
                  </w:r>
                  <w:r w:rsidR="00EC284F">
                    <w:rPr>
                      <w:rFonts w:asciiTheme="minorHAnsi" w:hAnsiTheme="minorHAnsi" w:cstheme="minorHAnsi"/>
                      <w:sz w:val="22"/>
                      <w:szCs w:val="22"/>
                    </w:rPr>
                    <w:t xml:space="preserve">por </w:t>
                  </w:r>
                  <w:r w:rsidR="0074298A">
                    <w:rPr>
                      <w:rFonts w:asciiTheme="minorHAnsi" w:hAnsiTheme="minorHAnsi" w:cstheme="minorHAnsi"/>
                      <w:sz w:val="22"/>
                      <w:szCs w:val="22"/>
                    </w:rPr>
                    <w:t>S</w:t>
                  </w:r>
                  <w:r w:rsidR="00EC284F">
                    <w:rPr>
                      <w:rFonts w:asciiTheme="minorHAnsi" w:hAnsiTheme="minorHAnsi" w:cstheme="minorHAnsi"/>
                      <w:sz w:val="22"/>
                      <w:szCs w:val="22"/>
                    </w:rPr>
                    <w:t>ección</w:t>
                  </w:r>
                  <w:r w:rsidRPr="00B04D37">
                    <w:rPr>
                      <w:rFonts w:asciiTheme="minorHAnsi" w:hAnsiTheme="minorHAnsi" w:cstheme="minorHAnsi"/>
                      <w:sz w:val="22"/>
                      <w:szCs w:val="22"/>
                    </w:rPr>
                    <w:t xml:space="preserve"> </w:t>
                  </w:r>
                  <w:r w:rsidR="00DE1B31">
                    <w:rPr>
                      <w:rFonts w:asciiTheme="minorHAnsi" w:hAnsiTheme="minorHAnsi" w:cstheme="minorHAnsi"/>
                      <w:sz w:val="22"/>
                      <w:szCs w:val="22"/>
                    </w:rPr>
                    <w:t>a una parte de</w:t>
                  </w:r>
                  <w:r w:rsidRPr="00B04D37">
                    <w:rPr>
                      <w:rFonts w:asciiTheme="minorHAnsi" w:hAnsiTheme="minorHAnsi" w:cstheme="minorHAnsi"/>
                      <w:sz w:val="22"/>
                      <w:szCs w:val="22"/>
                    </w:rPr>
                    <w:t xml:space="preserve"> </w:t>
                  </w:r>
                  <w:r w:rsidR="00DE1B31">
                    <w:rPr>
                      <w:rFonts w:asciiTheme="minorHAnsi" w:hAnsiTheme="minorHAnsi" w:cstheme="minorHAnsi"/>
                      <w:sz w:val="22"/>
                      <w:szCs w:val="22"/>
                    </w:rPr>
                    <w:t xml:space="preserve">una Unidad de </w:t>
                  </w:r>
                  <w:r w:rsidRPr="00B04D37">
                    <w:rPr>
                      <w:rFonts w:asciiTheme="minorHAnsi" w:hAnsiTheme="minorHAnsi" w:cstheme="minorHAnsi"/>
                      <w:sz w:val="22"/>
                      <w:szCs w:val="22"/>
                    </w:rPr>
                    <w:t>procesamiento</w:t>
                  </w:r>
                  <w:r>
                    <w:rPr>
                      <w:rFonts w:asciiTheme="minorHAnsi" w:hAnsiTheme="minorHAnsi" w:cstheme="minorHAnsi"/>
                      <w:sz w:val="22"/>
                      <w:szCs w:val="22"/>
                    </w:rPr>
                    <w:t xml:space="preserve"> y/o tratamiento</w:t>
                  </w:r>
                  <w:r w:rsidRPr="00B04D37">
                    <w:rPr>
                      <w:rFonts w:asciiTheme="minorHAnsi" w:hAnsiTheme="minorHAnsi" w:cstheme="minorHAnsi"/>
                      <w:sz w:val="22"/>
                      <w:szCs w:val="22"/>
                    </w:rPr>
                    <w:t xml:space="preserve"> de </w:t>
                  </w:r>
                  <w:r>
                    <w:rPr>
                      <w:rFonts w:asciiTheme="minorHAnsi" w:hAnsiTheme="minorHAnsi" w:cstheme="minorHAnsi"/>
                      <w:sz w:val="22"/>
                      <w:szCs w:val="22"/>
                    </w:rPr>
                    <w:t>hidrocarburos</w:t>
                  </w:r>
                  <w:r w:rsidR="00DE1B31">
                    <w:rPr>
                      <w:rFonts w:asciiTheme="minorHAnsi" w:hAnsiTheme="minorHAnsi" w:cstheme="minorHAnsi"/>
                      <w:sz w:val="22"/>
                      <w:szCs w:val="22"/>
                    </w:rPr>
                    <w:t>, el cual co</w:t>
                  </w:r>
                  <w:r w:rsidR="00C56A82">
                    <w:rPr>
                      <w:rFonts w:asciiTheme="minorHAnsi" w:hAnsiTheme="minorHAnsi" w:cstheme="minorHAnsi"/>
                      <w:sz w:val="22"/>
                      <w:szCs w:val="22"/>
                    </w:rPr>
                    <w:t>mprende</w:t>
                  </w:r>
                  <w:r>
                    <w:rPr>
                      <w:rFonts w:asciiTheme="minorHAnsi" w:hAnsiTheme="minorHAnsi" w:cstheme="minorHAnsi"/>
                      <w:sz w:val="22"/>
                      <w:szCs w:val="22"/>
                    </w:rPr>
                    <w:t xml:space="preserve"> equipos</w:t>
                  </w:r>
                  <w:r w:rsidR="00EC284F">
                    <w:rPr>
                      <w:rFonts w:asciiTheme="minorHAnsi" w:hAnsiTheme="minorHAnsi" w:cstheme="minorHAnsi"/>
                      <w:sz w:val="22"/>
                      <w:szCs w:val="22"/>
                    </w:rPr>
                    <w:t xml:space="preserve"> estáticos</w:t>
                  </w:r>
                  <w:r w:rsidR="00B61360">
                    <w:rPr>
                      <w:rFonts w:asciiTheme="minorHAnsi" w:hAnsiTheme="minorHAnsi" w:cstheme="minorHAnsi"/>
                      <w:sz w:val="22"/>
                      <w:szCs w:val="22"/>
                    </w:rPr>
                    <w:t xml:space="preserve"> (recipientes a presión)</w:t>
                  </w:r>
                  <w:r w:rsidR="00D01C8F">
                    <w:rPr>
                      <w:rFonts w:asciiTheme="minorHAnsi" w:hAnsiTheme="minorHAnsi" w:cstheme="minorHAnsi"/>
                      <w:sz w:val="22"/>
                      <w:szCs w:val="22"/>
                    </w:rPr>
                    <w:t xml:space="preserve"> y</w:t>
                  </w:r>
                  <w:r>
                    <w:rPr>
                      <w:rFonts w:asciiTheme="minorHAnsi" w:hAnsiTheme="minorHAnsi" w:cstheme="minorHAnsi"/>
                      <w:sz w:val="22"/>
                      <w:szCs w:val="22"/>
                    </w:rPr>
                    <w:t xml:space="preserve"> tuberías</w:t>
                  </w:r>
                  <w:r w:rsidR="00D01C8F">
                    <w:rPr>
                      <w:rFonts w:asciiTheme="minorHAnsi" w:hAnsiTheme="minorHAnsi" w:cstheme="minorHAnsi"/>
                      <w:sz w:val="22"/>
                      <w:szCs w:val="22"/>
                    </w:rPr>
                    <w:t>,</w:t>
                  </w:r>
                  <w:r>
                    <w:rPr>
                      <w:rFonts w:asciiTheme="minorHAnsi" w:hAnsiTheme="minorHAnsi" w:cstheme="minorHAnsi"/>
                      <w:sz w:val="22"/>
                      <w:szCs w:val="22"/>
                    </w:rPr>
                    <w:t xml:space="preserve"> con el fin de realizar </w:t>
                  </w:r>
                  <w:r w:rsidRPr="00B04D37">
                    <w:rPr>
                      <w:rFonts w:asciiTheme="minorHAnsi" w:hAnsiTheme="minorHAnsi" w:cstheme="minorHAnsi"/>
                      <w:sz w:val="22"/>
                      <w:szCs w:val="22"/>
                    </w:rPr>
                    <w:t xml:space="preserve">un tratamiento o transformación específica del </w:t>
                  </w:r>
                  <w:r>
                    <w:rPr>
                      <w:rFonts w:asciiTheme="minorHAnsi" w:hAnsiTheme="minorHAnsi" w:cstheme="minorHAnsi"/>
                      <w:sz w:val="22"/>
                      <w:szCs w:val="22"/>
                    </w:rPr>
                    <w:t>hidrocarburo</w:t>
                  </w:r>
                  <w:r w:rsidRPr="00B04D37">
                    <w:rPr>
                      <w:rFonts w:asciiTheme="minorHAnsi" w:hAnsiTheme="minorHAnsi" w:cstheme="minorHAnsi"/>
                      <w:sz w:val="22"/>
                      <w:szCs w:val="22"/>
                    </w:rPr>
                    <w:t xml:space="preserve">. </w:t>
                  </w:r>
                </w:p>
                <w:p w14:paraId="7A1972AC" w14:textId="77777777" w:rsidR="00DE1B31" w:rsidRDefault="00DE1B31" w:rsidP="00047D58">
                  <w:pPr>
                    <w:tabs>
                      <w:tab w:val="left" w:pos="960"/>
                    </w:tabs>
                    <w:contextualSpacing/>
                    <w:jc w:val="both"/>
                    <w:rPr>
                      <w:rFonts w:asciiTheme="minorHAnsi" w:hAnsiTheme="minorHAnsi" w:cstheme="minorHAnsi"/>
                      <w:sz w:val="22"/>
                      <w:szCs w:val="22"/>
                    </w:rPr>
                  </w:pPr>
                </w:p>
                <w:p w14:paraId="37722478" w14:textId="31354A9F" w:rsidR="00047D58" w:rsidRPr="00D76AC0" w:rsidRDefault="00DE1B31" w:rsidP="00047D58">
                  <w:pPr>
                    <w:tabs>
                      <w:tab w:val="left" w:pos="960"/>
                    </w:tabs>
                    <w:contextualSpacing/>
                    <w:jc w:val="both"/>
                    <w:rPr>
                      <w:rFonts w:asciiTheme="minorHAnsi" w:hAnsiTheme="minorHAnsi" w:cstheme="minorHAnsi"/>
                      <w:sz w:val="22"/>
                      <w:szCs w:val="22"/>
                    </w:rPr>
                  </w:pPr>
                  <w:r>
                    <w:rPr>
                      <w:rFonts w:asciiTheme="minorHAnsi" w:hAnsiTheme="minorHAnsi" w:cstheme="minorHAnsi"/>
                      <w:sz w:val="22"/>
                      <w:szCs w:val="22"/>
                    </w:rPr>
                    <w:t>L</w:t>
                  </w:r>
                  <w:r w:rsidR="00047D58" w:rsidRPr="00B04D37">
                    <w:rPr>
                      <w:rFonts w:asciiTheme="minorHAnsi" w:hAnsiTheme="minorHAnsi" w:cstheme="minorHAnsi"/>
                      <w:sz w:val="22"/>
                      <w:szCs w:val="22"/>
                    </w:rPr>
                    <w:t>os sistemas de medición, regulación</w:t>
                  </w:r>
                  <w:r w:rsidR="00047D58">
                    <w:rPr>
                      <w:rFonts w:asciiTheme="minorHAnsi" w:hAnsiTheme="minorHAnsi" w:cstheme="minorHAnsi"/>
                      <w:sz w:val="22"/>
                      <w:szCs w:val="22"/>
                    </w:rPr>
                    <w:t xml:space="preserve">, instalaciones de red primaria o secundaria de gas </w:t>
                  </w:r>
                  <w:r w:rsidR="00047D58" w:rsidRPr="00B04D37">
                    <w:rPr>
                      <w:rFonts w:asciiTheme="minorHAnsi" w:hAnsiTheme="minorHAnsi" w:cstheme="minorHAnsi"/>
                      <w:sz w:val="22"/>
                      <w:szCs w:val="22"/>
                    </w:rPr>
                    <w:t xml:space="preserve">u otros de características accesorias no serán considerados </w:t>
                  </w:r>
                  <w:r w:rsidR="0031518C" w:rsidRPr="002F2000">
                    <w:rPr>
                      <w:rFonts w:asciiTheme="minorHAnsi" w:hAnsiTheme="minorHAnsi" w:cstheme="minorHAnsi"/>
                      <w:sz w:val="22"/>
                      <w:szCs w:val="22"/>
                    </w:rPr>
                    <w:t>como experiencia profesional en</w:t>
                  </w:r>
                  <w:r w:rsidR="00047D58" w:rsidRPr="00B04D37">
                    <w:rPr>
                      <w:rFonts w:asciiTheme="minorHAnsi" w:hAnsiTheme="minorHAnsi" w:cstheme="minorHAnsi"/>
                      <w:sz w:val="22"/>
                      <w:szCs w:val="22"/>
                    </w:rPr>
                    <w:t xml:space="preserve"> la evaluación de</w:t>
                  </w:r>
                  <w:r w:rsidR="0031518C">
                    <w:rPr>
                      <w:rFonts w:asciiTheme="minorHAnsi" w:hAnsiTheme="minorHAnsi" w:cstheme="minorHAnsi"/>
                      <w:sz w:val="22"/>
                      <w:szCs w:val="22"/>
                    </w:rPr>
                    <w:t>l</w:t>
                  </w:r>
                  <w:r w:rsidR="00047D58" w:rsidRPr="00B04D37">
                    <w:rPr>
                      <w:rFonts w:asciiTheme="minorHAnsi" w:hAnsiTheme="minorHAnsi" w:cstheme="minorHAnsi"/>
                      <w:sz w:val="22"/>
                      <w:szCs w:val="22"/>
                    </w:rPr>
                    <w:t xml:space="preserve"> presente </w:t>
                  </w:r>
                  <w:r w:rsidR="0031518C">
                    <w:rPr>
                      <w:rFonts w:asciiTheme="minorHAnsi" w:hAnsiTheme="minorHAnsi" w:cstheme="minorHAnsi"/>
                      <w:sz w:val="22"/>
                      <w:szCs w:val="22"/>
                    </w:rPr>
                    <w:t>proceso de contratación</w:t>
                  </w:r>
                  <w:r w:rsidR="00047D58" w:rsidRPr="00B04D37">
                    <w:rPr>
                      <w:rFonts w:asciiTheme="minorHAnsi" w:hAnsiTheme="minorHAnsi" w:cstheme="minorHAnsi"/>
                      <w:sz w:val="22"/>
                      <w:szCs w:val="22"/>
                    </w:rPr>
                    <w:t>.</w:t>
                  </w:r>
                </w:p>
                <w:p w14:paraId="30EDDB59" w14:textId="77777777" w:rsidR="00047D58" w:rsidRPr="00D72698" w:rsidRDefault="00047D58" w:rsidP="00047D58">
                  <w:pPr>
                    <w:pStyle w:val="Prrafodelista"/>
                    <w:tabs>
                      <w:tab w:val="left" w:pos="709"/>
                    </w:tabs>
                    <w:ind w:left="0"/>
                    <w:contextualSpacing/>
                    <w:jc w:val="both"/>
                    <w:rPr>
                      <w:rFonts w:asciiTheme="minorHAnsi" w:hAnsiTheme="minorHAnsi"/>
                      <w:sz w:val="22"/>
                      <w:szCs w:val="22"/>
                    </w:rPr>
                  </w:pPr>
                </w:p>
              </w:tc>
            </w:tr>
            <w:tr w:rsidR="00E96075" w:rsidRPr="000A6242" w14:paraId="57A39CA6" w14:textId="77777777" w:rsidTr="003B235D">
              <w:trPr>
                <w:trHeight w:val="308"/>
                <w:jc w:val="center"/>
              </w:trPr>
              <w:tc>
                <w:tcPr>
                  <w:tcW w:w="8946" w:type="dxa"/>
                  <w:shd w:val="clear" w:color="auto" w:fill="DEEAF6" w:themeFill="accent1" w:themeFillTint="33"/>
                </w:tcPr>
                <w:p w14:paraId="3F130495" w14:textId="77777777" w:rsidR="00E96075" w:rsidRPr="000A6242" w:rsidRDefault="00E96075" w:rsidP="00464B3D">
                  <w:pPr>
                    <w:pStyle w:val="Sinespaciado"/>
                    <w:numPr>
                      <w:ilvl w:val="3"/>
                      <w:numId w:val="1"/>
                    </w:numPr>
                    <w:spacing w:line="276" w:lineRule="auto"/>
                    <w:jc w:val="both"/>
                    <w:rPr>
                      <w:rFonts w:asciiTheme="minorHAnsi" w:hAnsiTheme="minorHAnsi" w:cstheme="minorHAnsi"/>
                      <w:bCs/>
                    </w:rPr>
                  </w:pPr>
                  <w:r w:rsidRPr="000A6242">
                    <w:rPr>
                      <w:rFonts w:asciiTheme="minorHAnsi" w:hAnsiTheme="minorHAnsi" w:cstheme="minorHAnsi"/>
                      <w:b/>
                    </w:rPr>
                    <w:t>INGENIERO DE PROYECTO</w:t>
                  </w:r>
                </w:p>
              </w:tc>
            </w:tr>
            <w:tr w:rsidR="00E96075" w:rsidRPr="000A6242" w14:paraId="0E63725C" w14:textId="77777777" w:rsidTr="003B235D">
              <w:trPr>
                <w:trHeight w:val="298"/>
                <w:jc w:val="center"/>
              </w:trPr>
              <w:tc>
                <w:tcPr>
                  <w:tcW w:w="8946" w:type="dxa"/>
                  <w:shd w:val="clear" w:color="auto" w:fill="DEEAF6" w:themeFill="accent1" w:themeFillTint="33"/>
                </w:tcPr>
                <w:p w14:paraId="3ABD61F3"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14:paraId="24FE793E" w14:textId="77777777" w:rsidTr="003B235D">
              <w:trPr>
                <w:trHeight w:val="616"/>
                <w:jc w:val="center"/>
              </w:trPr>
              <w:tc>
                <w:tcPr>
                  <w:tcW w:w="8946" w:type="dxa"/>
                  <w:shd w:val="clear" w:color="auto" w:fill="auto"/>
                </w:tcPr>
                <w:p w14:paraId="1826E70D" w14:textId="77777777" w:rsidR="00D72698" w:rsidRDefault="00E96075" w:rsidP="00E96075">
                  <w:pPr>
                    <w:pStyle w:val="Sinespaciado"/>
                    <w:spacing w:line="276" w:lineRule="auto"/>
                    <w:jc w:val="both"/>
                    <w:rPr>
                      <w:rFonts w:asciiTheme="minorHAnsi" w:hAnsiTheme="minorHAnsi" w:cstheme="minorHAnsi"/>
                      <w:bCs/>
                    </w:rPr>
                  </w:pPr>
                  <w:r w:rsidRPr="00C460DD">
                    <w:rPr>
                      <w:rFonts w:asciiTheme="minorHAnsi" w:hAnsiTheme="minorHAnsi" w:cstheme="minorHAnsi"/>
                      <w:bCs/>
                    </w:rPr>
                    <w:t>Formación en</w:t>
                  </w:r>
                  <w:r w:rsidR="00D72698" w:rsidRPr="002C264E">
                    <w:rPr>
                      <w:rFonts w:asciiTheme="minorHAnsi" w:hAnsiTheme="minorHAnsi" w:cstheme="minorHAnsi"/>
                      <w:bCs/>
                    </w:rPr>
                    <w:t xml:space="preserve"> alguna de la siguientes profesiones:</w:t>
                  </w:r>
                </w:p>
                <w:p w14:paraId="277A96F8" w14:textId="462CDBA5" w:rsidR="00E96075" w:rsidRPr="000A6242" w:rsidRDefault="00E96075" w:rsidP="009A0EC1">
                  <w:pPr>
                    <w:pStyle w:val="Sinespaciado"/>
                    <w:spacing w:line="276" w:lineRule="auto"/>
                    <w:jc w:val="both"/>
                    <w:rPr>
                      <w:rFonts w:asciiTheme="minorHAnsi" w:hAnsiTheme="minorHAnsi" w:cstheme="minorHAnsi"/>
                      <w:b/>
                    </w:rPr>
                  </w:pPr>
                  <w:r w:rsidRPr="00525BB4">
                    <w:rPr>
                      <w:rFonts w:asciiTheme="minorHAnsi" w:hAnsiTheme="minorHAnsi" w:cstheme="minorHAnsi"/>
                      <w:bCs/>
                    </w:rPr>
                    <w:t>Ingeniería Química, Mecánica, Electromecánica, Electrónica, Civil, Procesos, Petrolera, Industrial, Eléctrica,</w:t>
                  </w:r>
                  <w:r w:rsidR="009C03C7" w:rsidRPr="00525BB4">
                    <w:rPr>
                      <w:rFonts w:asciiTheme="minorHAnsi" w:hAnsiTheme="minorHAnsi" w:cstheme="minorHAnsi"/>
                      <w:bCs/>
                    </w:rPr>
                    <w:t xml:space="preserve"> Producción, Gas</w:t>
                  </w:r>
                  <w:r w:rsidR="005E408F" w:rsidRPr="00525BB4">
                    <w:rPr>
                      <w:rFonts w:asciiTheme="minorHAnsi" w:hAnsiTheme="minorHAnsi" w:cstheme="minorHAnsi"/>
                      <w:bCs/>
                    </w:rPr>
                    <w:t>, Administración Petrolera, Sistemas</w:t>
                  </w:r>
                  <w:r w:rsidRPr="00525BB4">
                    <w:rPr>
                      <w:rFonts w:asciiTheme="minorHAnsi" w:hAnsiTheme="minorHAnsi" w:cstheme="minorHAnsi"/>
                      <w:bCs/>
                    </w:rPr>
                    <w:t xml:space="preserve"> o formación equivalente </w:t>
                  </w:r>
                  <w:r w:rsidRPr="00525BB4">
                    <w:rPr>
                      <w:rFonts w:asciiTheme="minorHAnsi" w:hAnsiTheme="minorHAnsi" w:cs="Calibri"/>
                      <w:bCs/>
                    </w:rPr>
                    <w:t>en el rubro de Hidrocarburos,</w:t>
                  </w:r>
                  <w:r w:rsidR="005C1721" w:rsidRPr="00525BB4">
                    <w:rPr>
                      <w:rFonts w:asciiTheme="minorHAnsi" w:hAnsiTheme="minorHAnsi" w:cs="Calibri"/>
                      <w:bCs/>
                    </w:rPr>
                    <w:t xml:space="preserve"> o</w:t>
                  </w:r>
                  <w:r w:rsidRPr="00525BB4">
                    <w:rPr>
                      <w:rFonts w:asciiTheme="minorHAnsi" w:hAnsiTheme="minorHAnsi" w:cs="Calibri"/>
                      <w:bCs/>
                    </w:rPr>
                    <w:t xml:space="preserve"> Industrial, o Petroquímica</w:t>
                  </w:r>
                  <w:r w:rsidRPr="00525BB4">
                    <w:rPr>
                      <w:rFonts w:asciiTheme="minorHAnsi" w:hAnsiTheme="minorHAnsi" w:cstheme="minorHAnsi"/>
                      <w:bCs/>
                    </w:rPr>
                    <w:t xml:space="preserve">; con </w:t>
                  </w:r>
                  <w:r w:rsidRPr="00525BB4">
                    <w:rPr>
                      <w:rFonts w:asciiTheme="minorHAnsi" w:hAnsiTheme="minorHAnsi"/>
                    </w:rPr>
                    <w:t>título en provisión nacional o</w:t>
                  </w:r>
                  <w:r w:rsidRPr="00525BB4">
                    <w:rPr>
                      <w:rFonts w:asciiTheme="minorHAnsi" w:hAnsiTheme="minorHAnsi" w:cstheme="minorHAnsi"/>
                      <w:bCs/>
                    </w:rPr>
                    <w:t xml:space="preserve"> titulación que acredite dicha formación en el país de emisión</w:t>
                  </w:r>
                  <w:r w:rsidRPr="00C460DD">
                    <w:rPr>
                      <w:rFonts w:asciiTheme="minorHAnsi" w:hAnsiTheme="minorHAnsi" w:cstheme="minorHAnsi"/>
                      <w:bCs/>
                    </w:rPr>
                    <w:t>.</w:t>
                  </w:r>
                </w:p>
              </w:tc>
            </w:tr>
            <w:tr w:rsidR="00E96075" w:rsidRPr="000A6242" w14:paraId="6BFF0935" w14:textId="77777777" w:rsidTr="003B235D">
              <w:trPr>
                <w:trHeight w:val="308"/>
                <w:jc w:val="center"/>
              </w:trPr>
              <w:tc>
                <w:tcPr>
                  <w:tcW w:w="8946" w:type="dxa"/>
                  <w:shd w:val="clear" w:color="auto" w:fill="DEEAF6" w:themeFill="accent1" w:themeFillTint="33"/>
                </w:tcPr>
                <w:p w14:paraId="517E0E7F"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14:paraId="56E1F504" w14:textId="77777777" w:rsidTr="003B235D">
              <w:trPr>
                <w:trHeight w:val="308"/>
                <w:jc w:val="center"/>
              </w:trPr>
              <w:tc>
                <w:tcPr>
                  <w:tcW w:w="8946" w:type="dxa"/>
                  <w:shd w:val="clear" w:color="auto" w:fill="auto"/>
                </w:tcPr>
                <w:p w14:paraId="321125C0" w14:textId="77777777" w:rsidR="00E96075" w:rsidRPr="000A6242" w:rsidRDefault="00E96075" w:rsidP="00E96075">
                  <w:pPr>
                    <w:pStyle w:val="Sinespaciado"/>
                    <w:spacing w:line="276" w:lineRule="auto"/>
                    <w:jc w:val="both"/>
                    <w:rPr>
                      <w:rFonts w:asciiTheme="minorHAnsi" w:hAnsiTheme="minorHAnsi" w:cstheme="minorHAnsi"/>
                      <w:b/>
                    </w:rPr>
                  </w:pPr>
                  <w:r w:rsidRPr="000A6242">
                    <w:rPr>
                      <w:rFonts w:asciiTheme="minorHAnsi" w:hAnsiTheme="minorHAnsi" w:cstheme="minorHAnsi"/>
                      <w:bCs/>
                    </w:rPr>
                    <w:t xml:space="preserve">Mínimo </w:t>
                  </w:r>
                  <w:r>
                    <w:rPr>
                      <w:rFonts w:asciiTheme="minorHAnsi" w:hAnsiTheme="minorHAnsi" w:cstheme="minorHAnsi"/>
                      <w:bCs/>
                    </w:rPr>
                    <w:t>5</w:t>
                  </w:r>
                  <w:r w:rsidRPr="000A6242">
                    <w:rPr>
                      <w:rFonts w:asciiTheme="minorHAnsi" w:hAnsiTheme="minorHAnsi" w:cstheme="minorHAnsi"/>
                      <w:bCs/>
                    </w:rPr>
                    <w:t xml:space="preserve">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14:paraId="4203D6AB" w14:textId="77777777" w:rsidTr="003B235D">
              <w:trPr>
                <w:trHeight w:val="308"/>
                <w:jc w:val="center"/>
              </w:trPr>
              <w:tc>
                <w:tcPr>
                  <w:tcW w:w="8946" w:type="dxa"/>
                  <w:shd w:val="clear" w:color="auto" w:fill="DEEAF6" w:themeFill="accent1" w:themeFillTint="33"/>
                </w:tcPr>
                <w:p w14:paraId="3581721F"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ESPECÍFICA</w:t>
                  </w:r>
                </w:p>
              </w:tc>
            </w:tr>
            <w:tr w:rsidR="00E96075" w:rsidRPr="000A6242" w14:paraId="5A001E27" w14:textId="77777777" w:rsidTr="003B235D">
              <w:trPr>
                <w:trHeight w:val="925"/>
                <w:jc w:val="center"/>
              </w:trPr>
              <w:tc>
                <w:tcPr>
                  <w:tcW w:w="8946" w:type="dxa"/>
                  <w:shd w:val="clear" w:color="auto" w:fill="auto"/>
                </w:tcPr>
                <w:p w14:paraId="4FECE68C" w14:textId="77777777" w:rsidR="005C1721" w:rsidRPr="00525BB4" w:rsidRDefault="00E96075" w:rsidP="00D72698">
                  <w:pPr>
                    <w:pStyle w:val="Sinespaciado"/>
                    <w:spacing w:line="276" w:lineRule="auto"/>
                    <w:jc w:val="both"/>
                    <w:rPr>
                      <w:rFonts w:asciiTheme="minorHAnsi" w:hAnsiTheme="minorHAnsi" w:cstheme="minorHAnsi"/>
                      <w:bCs/>
                    </w:rPr>
                  </w:pPr>
                  <w:r w:rsidRPr="000A6242">
                    <w:rPr>
                      <w:rFonts w:asciiTheme="minorHAnsi" w:hAnsiTheme="minorHAnsi" w:cstheme="minorHAnsi"/>
                      <w:bCs/>
                    </w:rPr>
                    <w:t xml:space="preserve">Mínimo 3 </w:t>
                  </w:r>
                  <w:r w:rsidRPr="00FF39DC">
                    <w:rPr>
                      <w:rFonts w:asciiTheme="minorHAnsi" w:hAnsiTheme="minorHAnsi"/>
                    </w:rPr>
                    <w:t>proyectos</w:t>
                  </w:r>
                  <w:r w:rsidRPr="000A6242" w:rsidDel="00051790">
                    <w:rPr>
                      <w:rFonts w:asciiTheme="minorHAnsi" w:hAnsiTheme="minorHAnsi" w:cstheme="minorHAnsi"/>
                      <w:bCs/>
                    </w:rPr>
                    <w:t xml:space="preserve"> </w:t>
                  </w:r>
                  <w:r w:rsidR="00D72698">
                    <w:rPr>
                      <w:rFonts w:asciiTheme="minorHAnsi" w:hAnsiTheme="minorHAnsi" w:cstheme="minorHAnsi"/>
                      <w:bCs/>
                    </w:rPr>
                    <w:t xml:space="preserve">relacionados a Ingeniería y Construcción de plantas </w:t>
                  </w:r>
                  <w:r w:rsidR="00D72698" w:rsidRPr="00C460DD">
                    <w:rPr>
                      <w:rFonts w:asciiTheme="minorHAnsi" w:hAnsiTheme="minorHAnsi" w:cstheme="minorHAnsi"/>
                      <w:bCs/>
                    </w:rPr>
                    <w:t xml:space="preserve">o unidades </w:t>
                  </w:r>
                  <w:r w:rsidR="00AD6171">
                    <w:rPr>
                      <w:rFonts w:asciiTheme="minorHAnsi" w:hAnsiTheme="minorHAnsi" w:cstheme="minorHAnsi"/>
                      <w:bCs/>
                    </w:rPr>
                    <w:t xml:space="preserve">o secciones </w:t>
                  </w:r>
                  <w:r w:rsidR="00D72698" w:rsidRPr="00C460DD">
                    <w:rPr>
                      <w:rFonts w:asciiTheme="minorHAnsi" w:hAnsiTheme="minorHAnsi" w:cstheme="minorHAnsi"/>
                      <w:bCs/>
                    </w:rPr>
                    <w:t xml:space="preserve">de </w:t>
                  </w:r>
                  <w:r w:rsidR="00D72698" w:rsidRPr="00525BB4">
                    <w:rPr>
                      <w:rFonts w:asciiTheme="minorHAnsi" w:hAnsiTheme="minorHAnsi" w:cstheme="minorHAnsi"/>
                      <w:bCs/>
                    </w:rPr>
                    <w:t>procesamiento y/o tratamiento de hidrocarburos, en alguno (s) de los siguientes cargos:</w:t>
                  </w:r>
                </w:p>
                <w:p w14:paraId="4013B808" w14:textId="77777777" w:rsidR="005C1721" w:rsidRPr="00525BB4" w:rsidRDefault="005C1721" w:rsidP="00D72698">
                  <w:pPr>
                    <w:pStyle w:val="Sinespaciado"/>
                    <w:spacing w:line="276" w:lineRule="auto"/>
                    <w:jc w:val="both"/>
                    <w:rPr>
                      <w:rFonts w:asciiTheme="minorHAnsi" w:hAnsiTheme="minorHAnsi" w:cstheme="minorHAnsi"/>
                      <w:bCs/>
                    </w:rPr>
                  </w:pPr>
                </w:p>
                <w:p w14:paraId="284F3BEF" w14:textId="04DDC243" w:rsidR="00D72698" w:rsidRDefault="005C1721" w:rsidP="00D72698">
                  <w:pPr>
                    <w:pStyle w:val="Sinespaciado"/>
                    <w:spacing w:line="276" w:lineRule="auto"/>
                    <w:jc w:val="both"/>
                    <w:rPr>
                      <w:rFonts w:asciiTheme="minorHAnsi" w:hAnsiTheme="minorHAnsi" w:cstheme="minorHAnsi"/>
                      <w:bCs/>
                    </w:rPr>
                  </w:pPr>
                  <w:r w:rsidRPr="00525BB4">
                    <w:rPr>
                      <w:rFonts w:asciiTheme="minorHAnsi" w:hAnsiTheme="minorHAnsi" w:cstheme="minorHAnsi"/>
                      <w:bCs/>
                    </w:rPr>
                    <w:t>C</w:t>
                  </w:r>
                  <w:r w:rsidR="00E96075" w:rsidRPr="00525BB4">
                    <w:rPr>
                      <w:rFonts w:asciiTheme="minorHAnsi" w:hAnsiTheme="minorHAnsi" w:cstheme="minorHAnsi"/>
                      <w:bCs/>
                    </w:rPr>
                    <w:t>oordinador</w:t>
                  </w:r>
                  <w:r w:rsidRPr="00525BB4">
                    <w:rPr>
                      <w:rFonts w:asciiTheme="minorHAnsi" w:hAnsiTheme="minorHAnsi" w:cstheme="minorHAnsi"/>
                      <w:bCs/>
                    </w:rPr>
                    <w:t xml:space="preserve"> de proyecto</w:t>
                  </w:r>
                  <w:r w:rsidR="00E96075" w:rsidRPr="00525BB4">
                    <w:rPr>
                      <w:rFonts w:asciiTheme="minorHAnsi" w:hAnsiTheme="minorHAnsi" w:cstheme="minorHAnsi"/>
                      <w:bCs/>
                    </w:rPr>
                    <w:t>,</w:t>
                  </w:r>
                  <w:r w:rsidRPr="00525BB4">
                    <w:rPr>
                      <w:rFonts w:asciiTheme="minorHAnsi" w:hAnsiTheme="minorHAnsi" w:cstheme="minorHAnsi"/>
                      <w:bCs/>
                    </w:rPr>
                    <w:t xml:space="preserve"> </w:t>
                  </w:r>
                  <w:r w:rsidR="00E96075" w:rsidRPr="00525BB4">
                    <w:rPr>
                      <w:rFonts w:asciiTheme="minorHAnsi" w:hAnsiTheme="minorHAnsi" w:cstheme="minorHAnsi"/>
                      <w:bCs/>
                    </w:rPr>
                    <w:t xml:space="preserve"> planificador</w:t>
                  </w:r>
                  <w:r w:rsidR="009A0EC1" w:rsidRPr="00525BB4">
                    <w:rPr>
                      <w:rFonts w:asciiTheme="minorHAnsi" w:hAnsiTheme="minorHAnsi" w:cstheme="minorHAnsi"/>
                      <w:bCs/>
                    </w:rPr>
                    <w:t xml:space="preserve"> de proyecto</w:t>
                  </w:r>
                  <w:r w:rsidR="009F51D7" w:rsidRPr="00525BB4">
                    <w:rPr>
                      <w:rFonts w:asciiTheme="minorHAnsi" w:hAnsiTheme="minorHAnsi" w:cstheme="minorHAnsi"/>
                      <w:bCs/>
                    </w:rPr>
                    <w:t>,</w:t>
                  </w:r>
                  <w:r w:rsidR="009C03C7" w:rsidRPr="00525BB4">
                    <w:rPr>
                      <w:rFonts w:asciiTheme="minorHAnsi" w:hAnsiTheme="minorHAnsi" w:cstheme="minorHAnsi"/>
                      <w:bCs/>
                    </w:rPr>
                    <w:t xml:space="preserve"> </w:t>
                  </w:r>
                  <w:r w:rsidR="00E96075" w:rsidRPr="00525BB4">
                    <w:rPr>
                      <w:rFonts w:asciiTheme="minorHAnsi" w:hAnsiTheme="minorHAnsi" w:cstheme="minorHAnsi"/>
                      <w:bCs/>
                    </w:rPr>
                    <w:t>ingeniero de proyecto</w:t>
                  </w:r>
                  <w:r w:rsidR="009F51D7" w:rsidRPr="00525BB4">
                    <w:rPr>
                      <w:rFonts w:asciiTheme="minorHAnsi" w:hAnsiTheme="minorHAnsi" w:cstheme="minorHAnsi"/>
                      <w:bCs/>
                    </w:rPr>
                    <w:t>,</w:t>
                  </w:r>
                  <w:r w:rsidR="00E96075" w:rsidRPr="00525BB4">
                    <w:rPr>
                      <w:rFonts w:asciiTheme="minorHAnsi" w:hAnsiTheme="minorHAnsi" w:cstheme="minorHAnsi"/>
                      <w:bCs/>
                    </w:rPr>
                    <w:t xml:space="preserve"> </w:t>
                  </w:r>
                  <w:r w:rsidR="00F811FC" w:rsidRPr="00525BB4">
                    <w:rPr>
                      <w:rFonts w:asciiTheme="minorHAnsi" w:hAnsiTheme="minorHAnsi" w:cstheme="minorHAnsi"/>
                      <w:bCs/>
                    </w:rPr>
                    <w:t>ingeniero de planificación</w:t>
                  </w:r>
                  <w:r w:rsidR="009F51D7" w:rsidRPr="00525BB4">
                    <w:rPr>
                      <w:rFonts w:asciiTheme="minorHAnsi" w:hAnsiTheme="minorHAnsi" w:cstheme="minorHAnsi"/>
                      <w:bCs/>
                    </w:rPr>
                    <w:t>,</w:t>
                  </w:r>
                  <w:r w:rsidRPr="00525BB4">
                    <w:rPr>
                      <w:rFonts w:asciiTheme="minorHAnsi" w:hAnsiTheme="minorHAnsi" w:cstheme="minorHAnsi"/>
                      <w:bCs/>
                    </w:rPr>
                    <w:t xml:space="preserve"> </w:t>
                  </w:r>
                  <w:r w:rsidR="009F51D7" w:rsidRPr="00525BB4">
                    <w:rPr>
                      <w:rFonts w:asciiTheme="minorHAnsi" w:hAnsiTheme="minorHAnsi" w:cstheme="minorHAnsi"/>
                      <w:bCs/>
                    </w:rPr>
                    <w:t>jefe de planificación, analista de planificación,</w:t>
                  </w:r>
                  <w:r w:rsidRPr="00525BB4">
                    <w:rPr>
                      <w:rFonts w:asciiTheme="minorHAnsi" w:hAnsiTheme="minorHAnsi" w:cstheme="minorHAnsi"/>
                      <w:bCs/>
                    </w:rPr>
                    <w:t xml:space="preserve"> </w:t>
                  </w:r>
                  <w:r w:rsidR="009F51D7" w:rsidRPr="00525BB4">
                    <w:rPr>
                      <w:rFonts w:asciiTheme="minorHAnsi" w:hAnsiTheme="minorHAnsi" w:cstheme="minorHAnsi"/>
                      <w:bCs/>
                    </w:rPr>
                    <w:t>responsable de planificación</w:t>
                  </w:r>
                  <w:r w:rsidRPr="00525BB4">
                    <w:rPr>
                      <w:rFonts w:asciiTheme="minorHAnsi" w:hAnsiTheme="minorHAnsi" w:cstheme="minorHAnsi"/>
                      <w:bCs/>
                    </w:rPr>
                    <w:t>,</w:t>
                  </w:r>
                  <w:r w:rsidR="009F51D7" w:rsidRPr="00525BB4">
                    <w:rPr>
                      <w:rFonts w:asciiTheme="minorHAnsi" w:hAnsiTheme="minorHAnsi" w:cstheme="minorHAnsi"/>
                      <w:bCs/>
                    </w:rPr>
                    <w:t xml:space="preserve"> encargado de gestión de proyecto</w:t>
                  </w:r>
                  <w:r w:rsidRPr="00525BB4">
                    <w:rPr>
                      <w:rFonts w:asciiTheme="minorHAnsi" w:hAnsiTheme="minorHAnsi" w:cstheme="minorHAnsi"/>
                      <w:bCs/>
                    </w:rPr>
                    <w:t>,</w:t>
                  </w:r>
                  <w:r w:rsidR="00C22970" w:rsidRPr="00525BB4">
                    <w:rPr>
                      <w:rFonts w:asciiTheme="minorHAnsi" w:hAnsiTheme="minorHAnsi" w:cstheme="minorHAnsi"/>
                      <w:bCs/>
                    </w:rPr>
                    <w:t xml:space="preserve"> o cargo relacionado a planificación</w:t>
                  </w:r>
                  <w:r w:rsidR="009F51D7" w:rsidRPr="00525BB4">
                    <w:rPr>
                      <w:rFonts w:asciiTheme="minorHAnsi" w:hAnsiTheme="minorHAnsi" w:cstheme="minorHAnsi"/>
                      <w:bCs/>
                    </w:rPr>
                    <w:t>.</w:t>
                  </w:r>
                </w:p>
                <w:p w14:paraId="02BB0330" w14:textId="77777777" w:rsidR="00D72698" w:rsidRPr="006F3575" w:rsidRDefault="00D72698" w:rsidP="00D72698">
                  <w:pPr>
                    <w:pStyle w:val="Prrafodelista"/>
                    <w:tabs>
                      <w:tab w:val="left" w:pos="709"/>
                    </w:tabs>
                    <w:ind w:left="0"/>
                    <w:contextualSpacing/>
                    <w:jc w:val="both"/>
                    <w:rPr>
                      <w:rFonts w:asciiTheme="minorHAnsi" w:hAnsiTheme="minorHAnsi"/>
                      <w:sz w:val="22"/>
                      <w:szCs w:val="22"/>
                    </w:rPr>
                  </w:pPr>
                </w:p>
                <w:p w14:paraId="41755B16" w14:textId="7A9FB0DF" w:rsidR="005B5599" w:rsidRDefault="003E158E" w:rsidP="00D83ED8">
                  <w:pPr>
                    <w:pStyle w:val="Prrafodelista"/>
                    <w:tabs>
                      <w:tab w:val="left" w:pos="709"/>
                    </w:tabs>
                    <w:ind w:left="0"/>
                    <w:contextualSpacing/>
                    <w:jc w:val="both"/>
                    <w:rPr>
                      <w:rFonts w:asciiTheme="minorHAnsi" w:hAnsiTheme="minorHAnsi"/>
                      <w:sz w:val="22"/>
                      <w:szCs w:val="22"/>
                    </w:rPr>
                  </w:pPr>
                  <w:r w:rsidRPr="006F3575">
                    <w:rPr>
                      <w:rFonts w:asciiTheme="minorHAnsi" w:hAnsiTheme="minorHAnsi"/>
                      <w:sz w:val="22"/>
                      <w:szCs w:val="22"/>
                    </w:rPr>
                    <w:t>Los documentos de respaldo</w:t>
                  </w:r>
                  <w:r w:rsidR="002532E6">
                    <w:rPr>
                      <w:rFonts w:asciiTheme="minorHAnsi" w:hAnsiTheme="minorHAnsi"/>
                      <w:sz w:val="22"/>
                      <w:szCs w:val="22"/>
                    </w:rPr>
                    <w:t>,</w:t>
                  </w:r>
                  <w:r w:rsidR="002532E6" w:rsidRPr="006F3575">
                    <w:rPr>
                      <w:rFonts w:asciiTheme="minorHAnsi" w:hAnsiTheme="minorHAnsi"/>
                      <w:sz w:val="22"/>
                      <w:szCs w:val="22"/>
                    </w:rPr>
                    <w:t xml:space="preserve"> </w:t>
                  </w:r>
                  <w:r w:rsidR="002532E6">
                    <w:rPr>
                      <w:rFonts w:asciiTheme="minorHAnsi" w:hAnsiTheme="minorHAnsi"/>
                      <w:sz w:val="22"/>
                      <w:szCs w:val="22"/>
                    </w:rPr>
                    <w:t>solicitados en el punto 3.1.2,</w:t>
                  </w:r>
                  <w:r w:rsidRPr="006F3575">
                    <w:rPr>
                      <w:rFonts w:asciiTheme="minorHAnsi" w:hAnsiTheme="minorHAnsi"/>
                      <w:sz w:val="22"/>
                      <w:szCs w:val="22"/>
                    </w:rPr>
                    <w:t xml:space="preserve"> deben indicar claramente el cargo desempeñado, titulo o nombre del proyecto que permita constatar el alcance de dicho proyecto en cuanto a Ingeniería y Construcción.</w:t>
                  </w:r>
                </w:p>
                <w:p w14:paraId="3FDB3EFE" w14:textId="4E342313" w:rsidR="00E96075" w:rsidRDefault="003E158E" w:rsidP="00D83ED8">
                  <w:pPr>
                    <w:pStyle w:val="Prrafodelista"/>
                    <w:tabs>
                      <w:tab w:val="left" w:pos="709"/>
                    </w:tabs>
                    <w:ind w:left="0"/>
                    <w:contextualSpacing/>
                    <w:jc w:val="both"/>
                    <w:rPr>
                      <w:rFonts w:asciiTheme="minorHAnsi" w:hAnsiTheme="minorHAnsi"/>
                      <w:sz w:val="22"/>
                      <w:szCs w:val="22"/>
                    </w:rPr>
                  </w:pPr>
                  <w:r w:rsidRPr="00FF39DC">
                    <w:rPr>
                      <w:rFonts w:asciiTheme="minorHAnsi" w:hAnsiTheme="minorHAnsi"/>
                      <w:sz w:val="22"/>
                      <w:szCs w:val="22"/>
                    </w:rPr>
                    <w:t xml:space="preserve"> </w:t>
                  </w:r>
                </w:p>
                <w:p w14:paraId="590C5CB4" w14:textId="77777777" w:rsidR="005B5599" w:rsidRDefault="005B5599" w:rsidP="005B5599">
                  <w:pPr>
                    <w:tabs>
                      <w:tab w:val="left" w:pos="960"/>
                    </w:tabs>
                    <w:contextualSpacing/>
                    <w:jc w:val="both"/>
                    <w:rPr>
                      <w:rFonts w:asciiTheme="minorHAnsi" w:hAnsiTheme="minorHAnsi" w:cstheme="minorHAnsi"/>
                      <w:sz w:val="22"/>
                      <w:szCs w:val="22"/>
                    </w:rPr>
                  </w:pPr>
                  <w:r w:rsidRPr="00D172CA">
                    <w:rPr>
                      <w:rFonts w:asciiTheme="minorHAnsi" w:hAnsiTheme="minorHAnsi" w:cstheme="minorHAnsi"/>
                      <w:sz w:val="22"/>
                      <w:szCs w:val="22"/>
                    </w:rPr>
                    <w:t xml:space="preserve">Se entiende por </w:t>
                  </w:r>
                  <w:r w:rsidRPr="00D172CA">
                    <w:rPr>
                      <w:rFonts w:asciiTheme="minorHAnsi" w:hAnsiTheme="minorHAnsi" w:cstheme="minorHAnsi"/>
                      <w:b/>
                      <w:sz w:val="22"/>
                      <w:szCs w:val="22"/>
                      <w:u w:val="single"/>
                    </w:rPr>
                    <w:t>proyecto</w:t>
                  </w:r>
                  <w:r w:rsidRPr="00D172CA">
                    <w:rPr>
                      <w:rFonts w:asciiTheme="minorHAnsi" w:hAnsiTheme="minorHAnsi" w:cstheme="minorHAnsi"/>
                      <w:sz w:val="22"/>
                      <w:szCs w:val="22"/>
                    </w:rPr>
                    <w:t xml:space="preserve"> a los trabajos o contratos realizados por el personal en una o varias empresas, referentes a la experiencia específica solicitada.</w:t>
                  </w:r>
                </w:p>
                <w:p w14:paraId="4A4D5BB4" w14:textId="77777777" w:rsidR="005B5599" w:rsidRDefault="005B5599" w:rsidP="005B5599">
                  <w:pPr>
                    <w:tabs>
                      <w:tab w:val="left" w:pos="960"/>
                    </w:tabs>
                    <w:contextualSpacing/>
                    <w:jc w:val="both"/>
                    <w:rPr>
                      <w:rFonts w:asciiTheme="minorHAnsi" w:hAnsiTheme="minorHAnsi" w:cstheme="minorHAnsi"/>
                      <w:sz w:val="22"/>
                      <w:szCs w:val="22"/>
                    </w:rPr>
                  </w:pPr>
                </w:p>
                <w:p w14:paraId="5B76073A" w14:textId="2517206A" w:rsidR="005B5599" w:rsidRPr="003E158E" w:rsidRDefault="0031518C" w:rsidP="0031518C">
                  <w:pPr>
                    <w:tabs>
                      <w:tab w:val="left" w:pos="960"/>
                    </w:tabs>
                    <w:contextualSpacing/>
                    <w:jc w:val="both"/>
                    <w:rPr>
                      <w:rFonts w:asciiTheme="minorHAnsi" w:hAnsiTheme="minorHAnsi"/>
                      <w:sz w:val="22"/>
                      <w:szCs w:val="22"/>
                    </w:rPr>
                  </w:pPr>
                  <w:r>
                    <w:rPr>
                      <w:rFonts w:asciiTheme="minorHAnsi" w:hAnsiTheme="minorHAnsi" w:cstheme="minorHAnsi"/>
                      <w:sz w:val="22"/>
                      <w:szCs w:val="22"/>
                    </w:rPr>
                    <w:t>L</w:t>
                  </w:r>
                  <w:r w:rsidRPr="00B04D37">
                    <w:rPr>
                      <w:rFonts w:asciiTheme="minorHAnsi" w:hAnsiTheme="minorHAnsi" w:cstheme="minorHAnsi"/>
                      <w:sz w:val="22"/>
                      <w:szCs w:val="22"/>
                    </w:rPr>
                    <w:t>os sistemas de medición, regulación</w:t>
                  </w:r>
                  <w:r>
                    <w:rPr>
                      <w:rFonts w:asciiTheme="minorHAnsi" w:hAnsiTheme="minorHAnsi" w:cstheme="minorHAnsi"/>
                      <w:sz w:val="22"/>
                      <w:szCs w:val="22"/>
                    </w:rPr>
                    <w:t xml:space="preserve">, instalaciones de red primaria o secundaria de gas </w:t>
                  </w:r>
                  <w:r w:rsidRPr="00B04D37">
                    <w:rPr>
                      <w:rFonts w:asciiTheme="minorHAnsi" w:hAnsiTheme="minorHAnsi" w:cstheme="minorHAnsi"/>
                      <w:sz w:val="22"/>
                      <w:szCs w:val="22"/>
                    </w:rPr>
                    <w:t xml:space="preserve">u otros de características accesorias no serán considerados </w:t>
                  </w:r>
                  <w:r w:rsidRPr="0031518C">
                    <w:rPr>
                      <w:rFonts w:asciiTheme="minorHAnsi" w:hAnsiTheme="minorHAnsi" w:cstheme="minorHAnsi"/>
                      <w:sz w:val="22"/>
                      <w:szCs w:val="22"/>
                    </w:rPr>
                    <w:t>como experiencia profesional en</w:t>
                  </w:r>
                  <w:r w:rsidRPr="00B04D37">
                    <w:rPr>
                      <w:rFonts w:asciiTheme="minorHAnsi" w:hAnsiTheme="minorHAnsi" w:cstheme="minorHAnsi"/>
                      <w:sz w:val="22"/>
                      <w:szCs w:val="22"/>
                    </w:rPr>
                    <w:t xml:space="preserve"> la evaluación de</w:t>
                  </w:r>
                  <w:r>
                    <w:rPr>
                      <w:rFonts w:asciiTheme="minorHAnsi" w:hAnsiTheme="minorHAnsi" w:cstheme="minorHAnsi"/>
                      <w:sz w:val="22"/>
                      <w:szCs w:val="22"/>
                    </w:rPr>
                    <w:t>l</w:t>
                  </w:r>
                  <w:r w:rsidRPr="00B04D37">
                    <w:rPr>
                      <w:rFonts w:asciiTheme="minorHAnsi" w:hAnsiTheme="minorHAnsi" w:cstheme="minorHAnsi"/>
                      <w:sz w:val="22"/>
                      <w:szCs w:val="22"/>
                    </w:rPr>
                    <w:t xml:space="preserve"> presente </w:t>
                  </w:r>
                  <w:r>
                    <w:rPr>
                      <w:rFonts w:asciiTheme="minorHAnsi" w:hAnsiTheme="minorHAnsi" w:cstheme="minorHAnsi"/>
                      <w:sz w:val="22"/>
                      <w:szCs w:val="22"/>
                    </w:rPr>
                    <w:t>proceso de contratación</w:t>
                  </w:r>
                  <w:r w:rsidRPr="00B04D37">
                    <w:rPr>
                      <w:rFonts w:asciiTheme="minorHAnsi" w:hAnsiTheme="minorHAnsi" w:cstheme="minorHAnsi"/>
                      <w:sz w:val="22"/>
                      <w:szCs w:val="22"/>
                    </w:rPr>
                    <w:t>.</w:t>
                  </w:r>
                </w:p>
              </w:tc>
            </w:tr>
            <w:tr w:rsidR="00E96075" w:rsidRPr="000A6242" w14:paraId="5B9DBE15" w14:textId="77777777" w:rsidTr="003B235D">
              <w:trPr>
                <w:trHeight w:val="298"/>
                <w:jc w:val="center"/>
              </w:trPr>
              <w:tc>
                <w:tcPr>
                  <w:tcW w:w="8946" w:type="dxa"/>
                  <w:shd w:val="clear" w:color="auto" w:fill="DEEAF6" w:themeFill="accent1" w:themeFillTint="33"/>
                </w:tcPr>
                <w:p w14:paraId="5191A618" w14:textId="77777777" w:rsidR="00E96075" w:rsidRPr="000A6242" w:rsidRDefault="00E96075" w:rsidP="00464B3D">
                  <w:pPr>
                    <w:pStyle w:val="Sinespaciado"/>
                    <w:numPr>
                      <w:ilvl w:val="3"/>
                      <w:numId w:val="1"/>
                    </w:numPr>
                    <w:spacing w:line="276" w:lineRule="auto"/>
                    <w:jc w:val="both"/>
                    <w:rPr>
                      <w:rFonts w:asciiTheme="minorHAnsi" w:hAnsiTheme="minorHAnsi" w:cstheme="minorHAnsi"/>
                      <w:b/>
                    </w:rPr>
                  </w:pPr>
                  <w:r w:rsidRPr="000A6242">
                    <w:rPr>
                      <w:rFonts w:asciiTheme="minorHAnsi" w:hAnsiTheme="minorHAnsi" w:cstheme="minorHAnsi"/>
                      <w:b/>
                    </w:rPr>
                    <w:t>INGENIERO DE PROCESOS</w:t>
                  </w:r>
                </w:p>
              </w:tc>
            </w:tr>
            <w:tr w:rsidR="00E96075" w:rsidRPr="000A6242" w14:paraId="7A77A9C2" w14:textId="77777777" w:rsidTr="003B235D">
              <w:trPr>
                <w:trHeight w:val="308"/>
                <w:jc w:val="center"/>
              </w:trPr>
              <w:tc>
                <w:tcPr>
                  <w:tcW w:w="8946" w:type="dxa"/>
                  <w:shd w:val="clear" w:color="auto" w:fill="DEEAF6" w:themeFill="accent1" w:themeFillTint="33"/>
                </w:tcPr>
                <w:p w14:paraId="4D9223E3"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14:paraId="62D67D59" w14:textId="77777777" w:rsidTr="003B235D">
              <w:trPr>
                <w:trHeight w:val="308"/>
                <w:jc w:val="center"/>
              </w:trPr>
              <w:tc>
                <w:tcPr>
                  <w:tcW w:w="8946" w:type="dxa"/>
                  <w:shd w:val="clear" w:color="auto" w:fill="auto"/>
                </w:tcPr>
                <w:p w14:paraId="5BB85FB3" w14:textId="77777777" w:rsidR="00D72698" w:rsidRDefault="00E96075" w:rsidP="00E96075">
                  <w:pPr>
                    <w:pStyle w:val="Sinespaciado"/>
                    <w:spacing w:line="276" w:lineRule="auto"/>
                    <w:jc w:val="both"/>
                    <w:rPr>
                      <w:rFonts w:asciiTheme="minorHAnsi" w:hAnsiTheme="minorHAnsi" w:cstheme="minorHAnsi"/>
                      <w:bCs/>
                    </w:rPr>
                  </w:pPr>
                  <w:r w:rsidRPr="00C460DD">
                    <w:rPr>
                      <w:rFonts w:asciiTheme="minorHAnsi" w:hAnsiTheme="minorHAnsi" w:cstheme="minorHAnsi"/>
                      <w:bCs/>
                    </w:rPr>
                    <w:t xml:space="preserve">Formación </w:t>
                  </w:r>
                  <w:r w:rsidR="00D72698" w:rsidRPr="002C264E">
                    <w:rPr>
                      <w:rFonts w:asciiTheme="minorHAnsi" w:hAnsiTheme="minorHAnsi" w:cstheme="minorHAnsi"/>
                      <w:bCs/>
                    </w:rPr>
                    <w:t>en alguna de la siguientes profesiones:</w:t>
                  </w:r>
                </w:p>
                <w:p w14:paraId="4B3C4957" w14:textId="41F3217F" w:rsidR="00E96075" w:rsidRPr="000A6242" w:rsidRDefault="00E96075" w:rsidP="009A0EC1">
                  <w:pPr>
                    <w:pStyle w:val="Sinespaciado"/>
                    <w:spacing w:line="276" w:lineRule="auto"/>
                    <w:jc w:val="both"/>
                    <w:rPr>
                      <w:rFonts w:asciiTheme="minorHAnsi" w:hAnsiTheme="minorHAnsi" w:cstheme="minorHAnsi"/>
                      <w:b/>
                    </w:rPr>
                  </w:pPr>
                  <w:r w:rsidRPr="00C460DD">
                    <w:rPr>
                      <w:rFonts w:asciiTheme="minorHAnsi" w:hAnsiTheme="minorHAnsi" w:cstheme="minorHAnsi"/>
                      <w:bCs/>
                    </w:rPr>
                    <w:t xml:space="preserve"> Ingeniería Química, de Procesos, Petrolera</w:t>
                  </w:r>
                  <w:r w:rsidR="002E68FB" w:rsidRPr="00525BB4">
                    <w:rPr>
                      <w:rFonts w:asciiTheme="minorHAnsi" w:hAnsiTheme="minorHAnsi" w:cstheme="minorHAnsi"/>
                      <w:bCs/>
                    </w:rPr>
                    <w:t>, Gas, Producción</w:t>
                  </w:r>
                  <w:r w:rsidR="005E408F" w:rsidRPr="00525BB4">
                    <w:rPr>
                      <w:rFonts w:asciiTheme="minorHAnsi" w:hAnsiTheme="minorHAnsi" w:cstheme="minorHAnsi"/>
                      <w:bCs/>
                    </w:rPr>
                    <w:t>, Industrial</w:t>
                  </w:r>
                  <w:r w:rsidRPr="00525BB4">
                    <w:rPr>
                      <w:rFonts w:asciiTheme="minorHAnsi" w:hAnsiTheme="minorHAnsi" w:cstheme="minorHAnsi"/>
                      <w:bCs/>
                    </w:rPr>
                    <w:t xml:space="preserve"> o formación equivalente </w:t>
                  </w:r>
                  <w:r w:rsidRPr="00525BB4">
                    <w:rPr>
                      <w:rFonts w:asciiTheme="minorHAnsi" w:hAnsiTheme="minorHAnsi" w:cs="Calibri"/>
                      <w:bCs/>
                    </w:rPr>
                    <w:t xml:space="preserve">en el rubro de Hidrocarburos, </w:t>
                  </w:r>
                  <w:r w:rsidR="005C1721" w:rsidRPr="00525BB4">
                    <w:rPr>
                      <w:rFonts w:asciiTheme="minorHAnsi" w:hAnsiTheme="minorHAnsi" w:cs="Calibri"/>
                      <w:bCs/>
                    </w:rPr>
                    <w:t xml:space="preserve">o </w:t>
                  </w:r>
                  <w:r w:rsidRPr="00525BB4">
                    <w:rPr>
                      <w:rFonts w:asciiTheme="minorHAnsi" w:hAnsiTheme="minorHAnsi" w:cs="Calibri"/>
                      <w:bCs/>
                    </w:rPr>
                    <w:t>Industrial, o Petroquímica</w:t>
                  </w:r>
                  <w:r w:rsidRPr="00525BB4">
                    <w:rPr>
                      <w:rFonts w:asciiTheme="minorHAnsi" w:hAnsiTheme="minorHAnsi" w:cstheme="minorHAnsi"/>
                      <w:bCs/>
                    </w:rPr>
                    <w:t xml:space="preserve">; con </w:t>
                  </w:r>
                  <w:r w:rsidRPr="00525BB4">
                    <w:rPr>
                      <w:rFonts w:asciiTheme="minorHAnsi" w:hAnsiTheme="minorHAnsi"/>
                    </w:rPr>
                    <w:t>título en provisión nacional o</w:t>
                  </w:r>
                  <w:r w:rsidRPr="00525BB4">
                    <w:rPr>
                      <w:rFonts w:asciiTheme="minorHAnsi" w:hAnsiTheme="minorHAnsi" w:cstheme="minorHAnsi"/>
                      <w:bCs/>
                    </w:rPr>
                    <w:t xml:space="preserve"> titulación que acredite dicha formación en el país de emisión.</w:t>
                  </w:r>
                </w:p>
              </w:tc>
            </w:tr>
            <w:tr w:rsidR="00E96075" w:rsidRPr="000A6242" w14:paraId="11141FE1" w14:textId="77777777" w:rsidTr="003B235D">
              <w:trPr>
                <w:trHeight w:val="308"/>
                <w:jc w:val="center"/>
              </w:trPr>
              <w:tc>
                <w:tcPr>
                  <w:tcW w:w="8946" w:type="dxa"/>
                  <w:shd w:val="clear" w:color="auto" w:fill="DEEAF6" w:themeFill="accent1" w:themeFillTint="33"/>
                </w:tcPr>
                <w:p w14:paraId="5993AB01"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14:paraId="45F029B8" w14:textId="77777777" w:rsidTr="003B235D">
              <w:trPr>
                <w:trHeight w:val="308"/>
                <w:jc w:val="center"/>
              </w:trPr>
              <w:tc>
                <w:tcPr>
                  <w:tcW w:w="8946" w:type="dxa"/>
                  <w:shd w:val="clear" w:color="auto" w:fill="auto"/>
                </w:tcPr>
                <w:p w14:paraId="4C17BE66" w14:textId="77777777" w:rsidR="00E96075" w:rsidRPr="000A6242" w:rsidRDefault="00E96075" w:rsidP="00E96075">
                  <w:pPr>
                    <w:pStyle w:val="Sinespaciado"/>
                    <w:spacing w:line="276" w:lineRule="auto"/>
                    <w:jc w:val="both"/>
                    <w:rPr>
                      <w:rFonts w:asciiTheme="minorHAnsi" w:hAnsiTheme="minorHAnsi" w:cstheme="minorHAnsi"/>
                      <w:b/>
                    </w:rPr>
                  </w:pPr>
                  <w:r w:rsidRPr="000A6242">
                    <w:rPr>
                      <w:rFonts w:asciiTheme="minorHAnsi" w:hAnsiTheme="minorHAnsi" w:cstheme="minorHAnsi"/>
                      <w:bCs/>
                    </w:rPr>
                    <w:t xml:space="preserve">Mínimo </w:t>
                  </w:r>
                  <w:r>
                    <w:rPr>
                      <w:rFonts w:asciiTheme="minorHAnsi" w:hAnsiTheme="minorHAnsi" w:cstheme="minorHAnsi"/>
                      <w:bCs/>
                    </w:rPr>
                    <w:t>5</w:t>
                  </w:r>
                  <w:r w:rsidRPr="000A6242">
                    <w:rPr>
                      <w:rFonts w:asciiTheme="minorHAnsi" w:hAnsiTheme="minorHAnsi" w:cstheme="minorHAnsi"/>
                      <w:bCs/>
                    </w:rPr>
                    <w:t xml:space="preserve">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14:paraId="46774679" w14:textId="77777777" w:rsidTr="003B235D">
              <w:trPr>
                <w:trHeight w:val="318"/>
                <w:jc w:val="center"/>
              </w:trPr>
              <w:tc>
                <w:tcPr>
                  <w:tcW w:w="8946" w:type="dxa"/>
                  <w:shd w:val="clear" w:color="auto" w:fill="DEEAF6" w:themeFill="accent1" w:themeFillTint="33"/>
                </w:tcPr>
                <w:p w14:paraId="297D4971"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ESPECÍFICA</w:t>
                  </w:r>
                </w:p>
              </w:tc>
            </w:tr>
            <w:tr w:rsidR="00E96075" w:rsidRPr="000A6242" w14:paraId="265E584F" w14:textId="77777777" w:rsidTr="003B235D">
              <w:trPr>
                <w:trHeight w:val="568"/>
                <w:jc w:val="center"/>
              </w:trPr>
              <w:tc>
                <w:tcPr>
                  <w:tcW w:w="8946" w:type="dxa"/>
                  <w:shd w:val="clear" w:color="auto" w:fill="auto"/>
                </w:tcPr>
                <w:p w14:paraId="5C19416C" w14:textId="19299A94" w:rsidR="00C22970" w:rsidRPr="00525BB4" w:rsidRDefault="00E96075" w:rsidP="00E96075">
                  <w:pPr>
                    <w:pStyle w:val="Sinespaciado"/>
                    <w:spacing w:line="276" w:lineRule="auto"/>
                    <w:jc w:val="both"/>
                    <w:rPr>
                      <w:rFonts w:asciiTheme="minorHAnsi" w:hAnsiTheme="minorHAnsi" w:cstheme="minorHAnsi"/>
                      <w:bCs/>
                    </w:rPr>
                  </w:pPr>
                  <w:r w:rsidRPr="00525BB4">
                    <w:rPr>
                      <w:rFonts w:asciiTheme="minorHAnsi" w:hAnsiTheme="minorHAnsi" w:cstheme="minorHAnsi"/>
                      <w:bCs/>
                    </w:rPr>
                    <w:t xml:space="preserve">Mínimo 4 </w:t>
                  </w:r>
                  <w:r w:rsidRPr="00525BB4">
                    <w:rPr>
                      <w:rFonts w:asciiTheme="minorHAnsi" w:hAnsiTheme="minorHAnsi"/>
                    </w:rPr>
                    <w:t>proyectos</w:t>
                  </w:r>
                  <w:r w:rsidRPr="00525BB4" w:rsidDel="00051790">
                    <w:rPr>
                      <w:rFonts w:asciiTheme="minorHAnsi" w:hAnsiTheme="minorHAnsi" w:cstheme="minorHAnsi"/>
                      <w:bCs/>
                    </w:rPr>
                    <w:t xml:space="preserve"> </w:t>
                  </w:r>
                  <w:r w:rsidR="00D72698" w:rsidRPr="00525BB4">
                    <w:rPr>
                      <w:rFonts w:asciiTheme="minorHAnsi" w:hAnsiTheme="minorHAnsi" w:cstheme="minorHAnsi"/>
                      <w:bCs/>
                    </w:rPr>
                    <w:t>relacionados a Ingeniería</w:t>
                  </w:r>
                  <w:r w:rsidR="009A0EC1" w:rsidRPr="00525BB4">
                    <w:rPr>
                      <w:rFonts w:asciiTheme="minorHAnsi" w:hAnsiTheme="minorHAnsi" w:cstheme="minorHAnsi"/>
                      <w:bCs/>
                    </w:rPr>
                    <w:t xml:space="preserve"> </w:t>
                  </w:r>
                  <w:r w:rsidR="00C22970" w:rsidRPr="00525BB4">
                    <w:rPr>
                      <w:rFonts w:asciiTheme="minorHAnsi" w:hAnsiTheme="minorHAnsi" w:cstheme="minorHAnsi"/>
                      <w:bCs/>
                    </w:rPr>
                    <w:t xml:space="preserve"> </w:t>
                  </w:r>
                  <w:r w:rsidR="00D72698" w:rsidRPr="00525BB4">
                    <w:rPr>
                      <w:rFonts w:asciiTheme="minorHAnsi" w:hAnsiTheme="minorHAnsi" w:cstheme="minorHAnsi"/>
                      <w:bCs/>
                    </w:rPr>
                    <w:t>y</w:t>
                  </w:r>
                  <w:r w:rsidR="00C22970" w:rsidRPr="00525BB4">
                    <w:rPr>
                      <w:rFonts w:asciiTheme="minorHAnsi" w:hAnsiTheme="minorHAnsi" w:cstheme="minorHAnsi"/>
                      <w:bCs/>
                    </w:rPr>
                    <w:t>/o</w:t>
                  </w:r>
                  <w:r w:rsidR="00D72698" w:rsidRPr="00525BB4">
                    <w:rPr>
                      <w:rFonts w:asciiTheme="minorHAnsi" w:hAnsiTheme="minorHAnsi" w:cstheme="minorHAnsi"/>
                      <w:bCs/>
                    </w:rPr>
                    <w:t xml:space="preserve"> Construcción de plantas o unidades</w:t>
                  </w:r>
                  <w:r w:rsidR="00AD6171" w:rsidRPr="00525BB4">
                    <w:rPr>
                      <w:rFonts w:asciiTheme="minorHAnsi" w:hAnsiTheme="minorHAnsi" w:cstheme="minorHAnsi"/>
                      <w:bCs/>
                    </w:rPr>
                    <w:t xml:space="preserve"> o secciones</w:t>
                  </w:r>
                  <w:r w:rsidR="00D72698" w:rsidRPr="00525BB4">
                    <w:rPr>
                      <w:rFonts w:asciiTheme="minorHAnsi" w:hAnsiTheme="minorHAnsi" w:cstheme="minorHAnsi"/>
                      <w:bCs/>
                    </w:rPr>
                    <w:t xml:space="preserve"> de procesamiento y/o tratamiento de hidrocarburos, en alguno (s) de los siguientes cargos:</w:t>
                  </w:r>
                  <w:r w:rsidRPr="00525BB4">
                    <w:rPr>
                      <w:rFonts w:asciiTheme="minorHAnsi" w:hAnsiTheme="minorHAnsi" w:cstheme="minorHAnsi"/>
                      <w:bCs/>
                    </w:rPr>
                    <w:t xml:space="preserve"> </w:t>
                  </w:r>
                </w:p>
                <w:p w14:paraId="6A516718" w14:textId="77777777" w:rsidR="005C1721" w:rsidRPr="00525BB4" w:rsidRDefault="005C1721" w:rsidP="00E96075">
                  <w:pPr>
                    <w:pStyle w:val="Sinespaciado"/>
                    <w:spacing w:line="276" w:lineRule="auto"/>
                    <w:jc w:val="both"/>
                    <w:rPr>
                      <w:rFonts w:asciiTheme="minorHAnsi" w:hAnsiTheme="minorHAnsi" w:cstheme="minorHAnsi"/>
                      <w:bCs/>
                    </w:rPr>
                  </w:pPr>
                </w:p>
                <w:p w14:paraId="68D7624D" w14:textId="2070F8B4" w:rsidR="00D72698" w:rsidRPr="00525BB4" w:rsidRDefault="00C22970" w:rsidP="00E96075">
                  <w:pPr>
                    <w:pStyle w:val="Sinespaciado"/>
                    <w:spacing w:line="276" w:lineRule="auto"/>
                    <w:jc w:val="both"/>
                    <w:rPr>
                      <w:rFonts w:asciiTheme="minorHAnsi" w:hAnsiTheme="minorHAnsi" w:cstheme="minorHAnsi"/>
                      <w:bCs/>
                    </w:rPr>
                  </w:pPr>
                  <w:r w:rsidRPr="00525BB4">
                    <w:rPr>
                      <w:rFonts w:asciiTheme="minorHAnsi" w:hAnsiTheme="minorHAnsi" w:cstheme="minorHAnsi"/>
                      <w:bCs/>
                    </w:rPr>
                    <w:t>I</w:t>
                  </w:r>
                  <w:r w:rsidR="00E96075" w:rsidRPr="00525BB4">
                    <w:rPr>
                      <w:rFonts w:asciiTheme="minorHAnsi" w:hAnsiTheme="minorHAnsi" w:cstheme="minorHAnsi"/>
                      <w:bCs/>
                    </w:rPr>
                    <w:t>ngeniero procesos,</w:t>
                  </w:r>
                  <w:r w:rsidR="005C1721" w:rsidRPr="00525BB4">
                    <w:rPr>
                      <w:rFonts w:asciiTheme="minorHAnsi" w:hAnsiTheme="minorHAnsi" w:cstheme="minorHAnsi"/>
                      <w:bCs/>
                    </w:rPr>
                    <w:t xml:space="preserve"> </w:t>
                  </w:r>
                  <w:r w:rsidR="00E96075" w:rsidRPr="00525BB4">
                    <w:rPr>
                      <w:rFonts w:asciiTheme="minorHAnsi" w:hAnsiTheme="minorHAnsi" w:cstheme="minorHAnsi"/>
                      <w:bCs/>
                    </w:rPr>
                    <w:t>líder de procesos,</w:t>
                  </w:r>
                  <w:r w:rsidR="002E68FB" w:rsidRPr="00525BB4">
                    <w:rPr>
                      <w:rFonts w:asciiTheme="minorHAnsi" w:hAnsiTheme="minorHAnsi" w:cstheme="minorHAnsi"/>
                      <w:bCs/>
                    </w:rPr>
                    <w:t xml:space="preserve"> </w:t>
                  </w:r>
                  <w:r w:rsidR="00E96075" w:rsidRPr="00525BB4">
                    <w:rPr>
                      <w:rFonts w:asciiTheme="minorHAnsi" w:hAnsiTheme="minorHAnsi" w:cstheme="minorHAnsi"/>
                      <w:bCs/>
                    </w:rPr>
                    <w:t>responsable de p</w:t>
                  </w:r>
                  <w:r w:rsidR="00D72698" w:rsidRPr="00525BB4">
                    <w:rPr>
                      <w:rFonts w:asciiTheme="minorHAnsi" w:hAnsiTheme="minorHAnsi" w:cstheme="minorHAnsi"/>
                      <w:bCs/>
                    </w:rPr>
                    <w:t>rocesos</w:t>
                  </w:r>
                  <w:r w:rsidR="005C1721" w:rsidRPr="00525BB4">
                    <w:rPr>
                      <w:rFonts w:asciiTheme="minorHAnsi" w:hAnsiTheme="minorHAnsi" w:cstheme="minorHAnsi"/>
                      <w:bCs/>
                    </w:rPr>
                    <w:t>,</w:t>
                  </w:r>
                  <w:r w:rsidR="00D72698" w:rsidRPr="00525BB4">
                    <w:rPr>
                      <w:rFonts w:asciiTheme="minorHAnsi" w:hAnsiTheme="minorHAnsi" w:cstheme="minorHAnsi"/>
                      <w:bCs/>
                    </w:rPr>
                    <w:t xml:space="preserve"> </w:t>
                  </w:r>
                  <w:r w:rsidR="002E68FB" w:rsidRPr="00525BB4">
                    <w:rPr>
                      <w:rFonts w:asciiTheme="minorHAnsi" w:hAnsiTheme="minorHAnsi" w:cstheme="minorHAnsi"/>
                      <w:bCs/>
                    </w:rPr>
                    <w:t xml:space="preserve">jefe de procesos, </w:t>
                  </w:r>
                  <w:r w:rsidR="00D72698" w:rsidRPr="00525BB4">
                    <w:rPr>
                      <w:rFonts w:asciiTheme="minorHAnsi" w:hAnsiTheme="minorHAnsi" w:cstheme="minorHAnsi"/>
                      <w:bCs/>
                    </w:rPr>
                    <w:t>encargado de procesos</w:t>
                  </w:r>
                  <w:r w:rsidR="002E68FB" w:rsidRPr="00525BB4">
                    <w:rPr>
                      <w:rFonts w:asciiTheme="minorHAnsi" w:hAnsiTheme="minorHAnsi" w:cstheme="minorHAnsi"/>
                      <w:bCs/>
                    </w:rPr>
                    <w:t>, consultor de procesos o especialista de procesos</w:t>
                  </w:r>
                  <w:r w:rsidR="00D72698" w:rsidRPr="00525BB4">
                    <w:rPr>
                      <w:rFonts w:asciiTheme="minorHAnsi" w:hAnsiTheme="minorHAnsi" w:cstheme="minorHAnsi"/>
                      <w:bCs/>
                    </w:rPr>
                    <w:t>.</w:t>
                  </w:r>
                </w:p>
                <w:p w14:paraId="29E315B7" w14:textId="77777777" w:rsidR="00D72698" w:rsidRPr="00525BB4" w:rsidRDefault="00D72698" w:rsidP="00B04D37">
                  <w:pPr>
                    <w:pStyle w:val="Sinespaciado"/>
                    <w:ind w:firstLine="708"/>
                    <w:jc w:val="both"/>
                    <w:rPr>
                      <w:rFonts w:asciiTheme="minorHAnsi" w:hAnsiTheme="minorHAnsi" w:cstheme="minorHAnsi"/>
                      <w:bCs/>
                    </w:rPr>
                  </w:pPr>
                </w:p>
                <w:p w14:paraId="41325FB4" w14:textId="08307174" w:rsidR="00D72698" w:rsidRPr="00525BB4" w:rsidRDefault="003E158E" w:rsidP="00D72698">
                  <w:pPr>
                    <w:pStyle w:val="Prrafodelista"/>
                    <w:tabs>
                      <w:tab w:val="left" w:pos="709"/>
                    </w:tabs>
                    <w:ind w:left="0"/>
                    <w:contextualSpacing/>
                    <w:jc w:val="both"/>
                    <w:rPr>
                      <w:rFonts w:asciiTheme="minorHAnsi" w:hAnsiTheme="minorHAnsi"/>
                      <w:sz w:val="22"/>
                      <w:szCs w:val="22"/>
                    </w:rPr>
                  </w:pPr>
                  <w:r w:rsidRPr="00525BB4">
                    <w:rPr>
                      <w:rFonts w:asciiTheme="minorHAnsi" w:hAnsiTheme="minorHAnsi"/>
                      <w:sz w:val="22"/>
                      <w:szCs w:val="22"/>
                    </w:rPr>
                    <w:t>Los documentos de respaldo</w:t>
                  </w:r>
                  <w:r w:rsidR="002532E6" w:rsidRPr="00525BB4">
                    <w:rPr>
                      <w:rFonts w:asciiTheme="minorHAnsi" w:hAnsiTheme="minorHAnsi"/>
                      <w:sz w:val="22"/>
                      <w:szCs w:val="22"/>
                    </w:rPr>
                    <w:t>, solicitados en el punto 3.1.2,</w:t>
                  </w:r>
                  <w:r w:rsidRPr="00525BB4">
                    <w:rPr>
                      <w:rFonts w:asciiTheme="minorHAnsi" w:hAnsiTheme="minorHAnsi"/>
                      <w:sz w:val="22"/>
                      <w:szCs w:val="22"/>
                    </w:rPr>
                    <w:t xml:space="preserve"> deben indicar claramente el cargo desempeñado, titulo o nombre del proyecto que permita constatar el alcance de dicho proyecto en cuanto a Ingeniería y Construcción. </w:t>
                  </w:r>
                </w:p>
                <w:p w14:paraId="448E4106" w14:textId="77777777" w:rsidR="005B5599" w:rsidRPr="00525BB4" w:rsidRDefault="005B5599" w:rsidP="00D72698">
                  <w:pPr>
                    <w:pStyle w:val="Prrafodelista"/>
                    <w:tabs>
                      <w:tab w:val="left" w:pos="709"/>
                    </w:tabs>
                    <w:ind w:left="0"/>
                    <w:contextualSpacing/>
                    <w:jc w:val="both"/>
                    <w:rPr>
                      <w:rFonts w:asciiTheme="minorHAnsi" w:hAnsiTheme="minorHAnsi"/>
                      <w:sz w:val="22"/>
                      <w:szCs w:val="22"/>
                    </w:rPr>
                  </w:pPr>
                </w:p>
                <w:p w14:paraId="20616BB5" w14:textId="77777777" w:rsidR="005B5599" w:rsidRPr="00525BB4" w:rsidRDefault="005B5599" w:rsidP="005B5599">
                  <w:pPr>
                    <w:tabs>
                      <w:tab w:val="left" w:pos="960"/>
                    </w:tabs>
                    <w:contextualSpacing/>
                    <w:jc w:val="both"/>
                    <w:rPr>
                      <w:rFonts w:asciiTheme="minorHAnsi" w:hAnsiTheme="minorHAnsi" w:cstheme="minorHAnsi"/>
                      <w:sz w:val="22"/>
                      <w:szCs w:val="22"/>
                    </w:rPr>
                  </w:pPr>
                  <w:r w:rsidRPr="00525BB4">
                    <w:rPr>
                      <w:rFonts w:asciiTheme="minorHAnsi" w:hAnsiTheme="minorHAnsi" w:cstheme="minorHAnsi"/>
                      <w:sz w:val="22"/>
                      <w:szCs w:val="22"/>
                    </w:rPr>
                    <w:t xml:space="preserve">Se entiende por </w:t>
                  </w:r>
                  <w:r w:rsidRPr="00525BB4">
                    <w:rPr>
                      <w:rFonts w:asciiTheme="minorHAnsi" w:hAnsiTheme="minorHAnsi" w:cstheme="minorHAnsi"/>
                      <w:b/>
                      <w:sz w:val="22"/>
                      <w:szCs w:val="22"/>
                      <w:u w:val="single"/>
                    </w:rPr>
                    <w:t>proyecto</w:t>
                  </w:r>
                  <w:r w:rsidRPr="00525BB4">
                    <w:rPr>
                      <w:rFonts w:asciiTheme="minorHAnsi" w:hAnsiTheme="minorHAnsi" w:cstheme="minorHAnsi"/>
                      <w:sz w:val="22"/>
                      <w:szCs w:val="22"/>
                    </w:rPr>
                    <w:t xml:space="preserve"> a los trabajos o contratos realizados por el personal en una o varias empresas, referentes a la experiencia específica solicitada.</w:t>
                  </w:r>
                </w:p>
                <w:p w14:paraId="546DC124" w14:textId="77777777" w:rsidR="005B5599" w:rsidRPr="00525BB4" w:rsidRDefault="005B5599" w:rsidP="005B5599">
                  <w:pPr>
                    <w:tabs>
                      <w:tab w:val="left" w:pos="960"/>
                    </w:tabs>
                    <w:contextualSpacing/>
                    <w:jc w:val="both"/>
                    <w:rPr>
                      <w:rFonts w:asciiTheme="minorHAnsi" w:hAnsiTheme="minorHAnsi" w:cstheme="minorHAnsi"/>
                      <w:sz w:val="22"/>
                      <w:szCs w:val="22"/>
                    </w:rPr>
                  </w:pPr>
                </w:p>
                <w:p w14:paraId="4A9A7DC6" w14:textId="77777777" w:rsidR="005B5599" w:rsidRPr="00525BB4" w:rsidRDefault="0031518C" w:rsidP="00F3110B">
                  <w:pPr>
                    <w:tabs>
                      <w:tab w:val="left" w:pos="960"/>
                    </w:tabs>
                    <w:contextualSpacing/>
                    <w:jc w:val="both"/>
                    <w:rPr>
                      <w:rFonts w:asciiTheme="minorHAnsi" w:hAnsiTheme="minorHAnsi" w:cstheme="minorHAnsi"/>
                      <w:sz w:val="22"/>
                      <w:szCs w:val="22"/>
                    </w:rPr>
                  </w:pPr>
                  <w:r w:rsidRPr="00525BB4">
                    <w:rPr>
                      <w:rFonts w:asciiTheme="minorHAnsi" w:hAnsiTheme="minorHAnsi" w:cstheme="minorHAnsi"/>
                      <w:sz w:val="22"/>
                      <w:szCs w:val="22"/>
                    </w:rPr>
                    <w:t>Los sistemas de medición, regulación, instalaciones de red primaria o secundaria de gas u otros de características accesorias no serán considerados como experiencia profesional en la evaluación del presente proceso de contratación.</w:t>
                  </w:r>
                </w:p>
                <w:p w14:paraId="23D7F9C9" w14:textId="77777777" w:rsidR="005E408F" w:rsidRPr="00525BB4" w:rsidRDefault="005E408F" w:rsidP="00F3110B">
                  <w:pPr>
                    <w:tabs>
                      <w:tab w:val="left" w:pos="960"/>
                    </w:tabs>
                    <w:contextualSpacing/>
                    <w:jc w:val="both"/>
                    <w:rPr>
                      <w:rFonts w:asciiTheme="minorHAnsi" w:hAnsiTheme="minorHAnsi" w:cstheme="minorHAnsi"/>
                      <w:sz w:val="22"/>
                      <w:szCs w:val="22"/>
                    </w:rPr>
                  </w:pPr>
                </w:p>
                <w:p w14:paraId="76D5DA43" w14:textId="05232611" w:rsidR="005E408F" w:rsidRDefault="005E408F" w:rsidP="005E408F">
                  <w:pPr>
                    <w:tabs>
                      <w:tab w:val="left" w:pos="960"/>
                    </w:tabs>
                    <w:contextualSpacing/>
                    <w:jc w:val="both"/>
                    <w:rPr>
                      <w:rFonts w:asciiTheme="minorHAnsi" w:hAnsiTheme="minorHAnsi" w:cstheme="minorHAnsi"/>
                      <w:sz w:val="22"/>
                      <w:szCs w:val="22"/>
                    </w:rPr>
                  </w:pPr>
                  <w:r w:rsidRPr="00525BB4">
                    <w:rPr>
                      <w:rFonts w:asciiTheme="minorHAnsi" w:hAnsiTheme="minorHAnsi" w:cstheme="minorHAnsi"/>
                      <w:sz w:val="22"/>
                      <w:szCs w:val="22"/>
                    </w:rPr>
                    <w:t>No se consideran como experiencia especifica del personal proyectos solamente de ingeniería conceptual.</w:t>
                  </w:r>
                </w:p>
                <w:p w14:paraId="07C4DCFC" w14:textId="532CC030" w:rsidR="005E408F" w:rsidRPr="00D72698" w:rsidRDefault="005E408F" w:rsidP="005E408F">
                  <w:pPr>
                    <w:tabs>
                      <w:tab w:val="left" w:pos="960"/>
                    </w:tabs>
                    <w:contextualSpacing/>
                    <w:jc w:val="both"/>
                    <w:rPr>
                      <w:rFonts w:asciiTheme="minorHAnsi" w:hAnsiTheme="minorHAnsi"/>
                      <w:sz w:val="22"/>
                      <w:szCs w:val="22"/>
                    </w:rPr>
                  </w:pPr>
                </w:p>
              </w:tc>
            </w:tr>
            <w:tr w:rsidR="00E96075" w:rsidRPr="000A6242" w14:paraId="0B309439" w14:textId="77777777" w:rsidTr="003B235D">
              <w:trPr>
                <w:trHeight w:val="308"/>
                <w:jc w:val="center"/>
              </w:trPr>
              <w:tc>
                <w:tcPr>
                  <w:tcW w:w="8946" w:type="dxa"/>
                  <w:shd w:val="clear" w:color="auto" w:fill="DEEAF6" w:themeFill="accent1" w:themeFillTint="33"/>
                </w:tcPr>
                <w:p w14:paraId="0C6EA159" w14:textId="77777777" w:rsidR="00E96075" w:rsidRPr="000A6242" w:rsidRDefault="00E96075" w:rsidP="00464B3D">
                  <w:pPr>
                    <w:pStyle w:val="Sinespaciado"/>
                    <w:numPr>
                      <w:ilvl w:val="3"/>
                      <w:numId w:val="1"/>
                    </w:numPr>
                    <w:spacing w:line="276" w:lineRule="auto"/>
                    <w:jc w:val="both"/>
                    <w:rPr>
                      <w:rFonts w:asciiTheme="minorHAnsi" w:hAnsiTheme="minorHAnsi" w:cstheme="minorHAnsi"/>
                      <w:b/>
                    </w:rPr>
                  </w:pPr>
                  <w:r w:rsidRPr="000A6242">
                    <w:rPr>
                      <w:rFonts w:asciiTheme="minorHAnsi" w:hAnsiTheme="minorHAnsi" w:cstheme="minorHAnsi"/>
                      <w:b/>
                    </w:rPr>
                    <w:t>INGENIERO MECÁNICO</w:t>
                  </w:r>
                </w:p>
              </w:tc>
            </w:tr>
            <w:tr w:rsidR="00E96075" w:rsidRPr="000A6242" w14:paraId="2D2242D5" w14:textId="77777777" w:rsidTr="003B235D">
              <w:trPr>
                <w:trHeight w:val="308"/>
                <w:jc w:val="center"/>
              </w:trPr>
              <w:tc>
                <w:tcPr>
                  <w:tcW w:w="8946" w:type="dxa"/>
                  <w:shd w:val="clear" w:color="auto" w:fill="DEEAF6" w:themeFill="accent1" w:themeFillTint="33"/>
                </w:tcPr>
                <w:p w14:paraId="61B30DB8"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14:paraId="2B7B8EE5" w14:textId="77777777" w:rsidTr="003B235D">
              <w:trPr>
                <w:trHeight w:val="298"/>
                <w:jc w:val="center"/>
              </w:trPr>
              <w:tc>
                <w:tcPr>
                  <w:tcW w:w="8946" w:type="dxa"/>
                  <w:shd w:val="clear" w:color="auto" w:fill="auto"/>
                </w:tcPr>
                <w:p w14:paraId="166AA9F1" w14:textId="77777777" w:rsidR="00D72698" w:rsidRDefault="00E96075" w:rsidP="00E96075">
                  <w:pPr>
                    <w:pStyle w:val="Sinespaciado"/>
                    <w:spacing w:line="276" w:lineRule="auto"/>
                    <w:jc w:val="both"/>
                    <w:rPr>
                      <w:rFonts w:asciiTheme="minorHAnsi" w:hAnsiTheme="minorHAnsi" w:cstheme="minorHAnsi"/>
                      <w:bCs/>
                    </w:rPr>
                  </w:pPr>
                  <w:r w:rsidRPr="00C460DD">
                    <w:rPr>
                      <w:rFonts w:asciiTheme="minorHAnsi" w:hAnsiTheme="minorHAnsi" w:cstheme="minorHAnsi"/>
                      <w:bCs/>
                    </w:rPr>
                    <w:t xml:space="preserve">Formación </w:t>
                  </w:r>
                  <w:r w:rsidR="00D72698" w:rsidRPr="002C264E">
                    <w:rPr>
                      <w:rFonts w:asciiTheme="minorHAnsi" w:hAnsiTheme="minorHAnsi" w:cstheme="minorHAnsi"/>
                      <w:bCs/>
                    </w:rPr>
                    <w:t>en alguna de la siguientes profesiones:</w:t>
                  </w:r>
                </w:p>
                <w:p w14:paraId="15063DBF" w14:textId="799EFA21" w:rsidR="00E96075" w:rsidRPr="000A6242" w:rsidRDefault="00E96075" w:rsidP="00F3110B">
                  <w:pPr>
                    <w:pStyle w:val="Sinespaciado"/>
                    <w:spacing w:line="276" w:lineRule="auto"/>
                    <w:jc w:val="both"/>
                    <w:rPr>
                      <w:rFonts w:asciiTheme="minorHAnsi" w:hAnsiTheme="minorHAnsi" w:cstheme="minorHAnsi"/>
                      <w:b/>
                    </w:rPr>
                  </w:pPr>
                  <w:r w:rsidRPr="00C460DD">
                    <w:rPr>
                      <w:rFonts w:asciiTheme="minorHAnsi" w:hAnsiTheme="minorHAnsi" w:cstheme="minorHAnsi"/>
                      <w:bCs/>
                    </w:rPr>
                    <w:t xml:space="preserve">Ingeniería Mecánica, Electromecánica o </w:t>
                  </w:r>
                  <w:r w:rsidR="0031518C">
                    <w:rPr>
                      <w:rFonts w:asciiTheme="minorHAnsi" w:hAnsiTheme="minorHAnsi" w:cstheme="minorHAnsi"/>
                      <w:bCs/>
                    </w:rPr>
                    <w:t>ramas</w:t>
                  </w:r>
                  <w:r w:rsidR="00E475F9">
                    <w:rPr>
                      <w:rFonts w:asciiTheme="minorHAnsi" w:hAnsiTheme="minorHAnsi" w:cstheme="minorHAnsi"/>
                      <w:bCs/>
                    </w:rPr>
                    <w:t xml:space="preserve"> afines </w:t>
                  </w:r>
                  <w:r w:rsidRPr="009D102A">
                    <w:rPr>
                      <w:rFonts w:asciiTheme="minorHAnsi" w:hAnsiTheme="minorHAnsi" w:cs="Calibri"/>
                      <w:bCs/>
                    </w:rPr>
                    <w:t xml:space="preserve">en el rubro de Hidrocarburos, </w:t>
                  </w:r>
                  <w:r w:rsidR="005C1721">
                    <w:rPr>
                      <w:rFonts w:asciiTheme="minorHAnsi" w:hAnsiTheme="minorHAnsi" w:cs="Calibri"/>
                      <w:bCs/>
                    </w:rPr>
                    <w:t xml:space="preserve">o </w:t>
                  </w:r>
                  <w:r>
                    <w:rPr>
                      <w:rFonts w:asciiTheme="minorHAnsi" w:hAnsiTheme="minorHAnsi" w:cs="Calibri"/>
                      <w:bCs/>
                    </w:rPr>
                    <w:t xml:space="preserve">Industrial, </w:t>
                  </w:r>
                  <w:r w:rsidR="00653EF5">
                    <w:rPr>
                      <w:rFonts w:asciiTheme="minorHAnsi" w:hAnsiTheme="minorHAnsi" w:cs="Calibri"/>
                      <w:bCs/>
                    </w:rPr>
                    <w:t>o</w:t>
                  </w:r>
                  <w:r>
                    <w:rPr>
                      <w:rFonts w:asciiTheme="minorHAnsi" w:hAnsiTheme="minorHAnsi" w:cs="Calibri"/>
                      <w:bCs/>
                    </w:rPr>
                    <w:t xml:space="preserve"> </w:t>
                  </w:r>
                  <w:r w:rsidRPr="009D102A">
                    <w:rPr>
                      <w:rFonts w:asciiTheme="minorHAnsi" w:hAnsiTheme="minorHAnsi" w:cs="Calibri"/>
                      <w:bCs/>
                    </w:rPr>
                    <w:t>Petroquímic</w:t>
                  </w:r>
                  <w:r>
                    <w:rPr>
                      <w:rFonts w:asciiTheme="minorHAnsi" w:hAnsiTheme="minorHAnsi" w:cs="Calibri"/>
                      <w:bCs/>
                    </w:rPr>
                    <w:t>a</w:t>
                  </w:r>
                  <w:r w:rsidRPr="00C460DD">
                    <w:rPr>
                      <w:rFonts w:asciiTheme="minorHAnsi" w:hAnsiTheme="minorHAnsi" w:cstheme="minorHAnsi"/>
                      <w:bCs/>
                    </w:rPr>
                    <w:t xml:space="preserve">; con </w:t>
                  </w:r>
                  <w:r>
                    <w:rPr>
                      <w:rFonts w:asciiTheme="minorHAnsi" w:hAnsiTheme="minorHAnsi"/>
                    </w:rPr>
                    <w:t>título en provisión nacional o</w:t>
                  </w:r>
                  <w:r w:rsidRPr="00C460DD">
                    <w:rPr>
                      <w:rFonts w:asciiTheme="minorHAnsi" w:hAnsiTheme="minorHAnsi" w:cstheme="minorHAnsi"/>
                      <w:bCs/>
                    </w:rPr>
                    <w:t xml:space="preserve"> </w:t>
                  </w:r>
                  <w:r>
                    <w:rPr>
                      <w:rFonts w:asciiTheme="minorHAnsi" w:hAnsiTheme="minorHAnsi" w:cstheme="minorHAnsi"/>
                      <w:bCs/>
                    </w:rPr>
                    <w:t>t</w:t>
                  </w:r>
                  <w:r w:rsidRPr="00C460DD">
                    <w:rPr>
                      <w:rFonts w:asciiTheme="minorHAnsi" w:hAnsiTheme="minorHAnsi" w:cstheme="minorHAnsi"/>
                      <w:bCs/>
                    </w:rPr>
                    <w:t>itulación que acredite dicha formación en el país de emisión.</w:t>
                  </w:r>
                </w:p>
              </w:tc>
            </w:tr>
            <w:tr w:rsidR="00E96075" w:rsidRPr="000A6242" w14:paraId="48FB069F" w14:textId="77777777" w:rsidTr="003B235D">
              <w:trPr>
                <w:trHeight w:val="308"/>
                <w:jc w:val="center"/>
              </w:trPr>
              <w:tc>
                <w:tcPr>
                  <w:tcW w:w="8946" w:type="dxa"/>
                  <w:shd w:val="clear" w:color="auto" w:fill="DEEAF6" w:themeFill="accent1" w:themeFillTint="33"/>
                </w:tcPr>
                <w:p w14:paraId="3E25BE1C"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14:paraId="04B008DA" w14:textId="77777777" w:rsidTr="003B235D">
              <w:trPr>
                <w:trHeight w:val="308"/>
                <w:jc w:val="center"/>
              </w:trPr>
              <w:tc>
                <w:tcPr>
                  <w:tcW w:w="8946" w:type="dxa"/>
                  <w:shd w:val="clear" w:color="auto" w:fill="auto"/>
                </w:tcPr>
                <w:p w14:paraId="6139E26B" w14:textId="77777777" w:rsidR="00E96075" w:rsidRPr="000A6242" w:rsidRDefault="00E96075" w:rsidP="00E96075">
                  <w:pPr>
                    <w:pStyle w:val="Sinespaciado"/>
                    <w:spacing w:line="276" w:lineRule="auto"/>
                    <w:jc w:val="both"/>
                    <w:rPr>
                      <w:rFonts w:asciiTheme="minorHAnsi" w:hAnsiTheme="minorHAnsi" w:cstheme="minorHAnsi"/>
                      <w:b/>
                    </w:rPr>
                  </w:pPr>
                  <w:r w:rsidRPr="000A6242">
                    <w:rPr>
                      <w:rFonts w:asciiTheme="minorHAnsi" w:hAnsiTheme="minorHAnsi" w:cstheme="minorHAnsi"/>
                      <w:bCs/>
                    </w:rPr>
                    <w:t xml:space="preserve">Mínimo </w:t>
                  </w:r>
                  <w:r>
                    <w:rPr>
                      <w:rFonts w:asciiTheme="minorHAnsi" w:hAnsiTheme="minorHAnsi" w:cstheme="minorHAnsi"/>
                      <w:bCs/>
                    </w:rPr>
                    <w:t>5</w:t>
                  </w:r>
                  <w:r w:rsidRPr="000A6242">
                    <w:rPr>
                      <w:rFonts w:asciiTheme="minorHAnsi" w:hAnsiTheme="minorHAnsi" w:cstheme="minorHAnsi"/>
                      <w:bCs/>
                    </w:rPr>
                    <w:t xml:space="preserve">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14:paraId="53ED580F" w14:textId="77777777" w:rsidTr="003B235D">
              <w:trPr>
                <w:trHeight w:val="308"/>
                <w:jc w:val="center"/>
              </w:trPr>
              <w:tc>
                <w:tcPr>
                  <w:tcW w:w="8946" w:type="dxa"/>
                  <w:shd w:val="clear" w:color="auto" w:fill="DEEAF6" w:themeFill="accent1" w:themeFillTint="33"/>
                </w:tcPr>
                <w:p w14:paraId="70504ED6"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ESPECÍFICA</w:t>
                  </w:r>
                </w:p>
              </w:tc>
            </w:tr>
            <w:tr w:rsidR="00E96075" w:rsidRPr="000A6242" w14:paraId="57527F51" w14:textId="77777777" w:rsidTr="003B235D">
              <w:trPr>
                <w:trHeight w:val="925"/>
                <w:jc w:val="center"/>
              </w:trPr>
              <w:tc>
                <w:tcPr>
                  <w:tcW w:w="8946" w:type="dxa"/>
                  <w:shd w:val="clear" w:color="auto" w:fill="auto"/>
                </w:tcPr>
                <w:p w14:paraId="62EEC41D" w14:textId="11C0F664" w:rsidR="005C1721" w:rsidRDefault="00E96075" w:rsidP="00E96075">
                  <w:pPr>
                    <w:pStyle w:val="Sinespaciado"/>
                    <w:spacing w:line="276" w:lineRule="auto"/>
                    <w:jc w:val="both"/>
                    <w:rPr>
                      <w:rFonts w:asciiTheme="minorHAnsi" w:hAnsiTheme="minorHAnsi" w:cstheme="minorHAnsi"/>
                      <w:bCs/>
                    </w:rPr>
                  </w:pPr>
                  <w:r w:rsidRPr="000A6242">
                    <w:rPr>
                      <w:rFonts w:asciiTheme="minorHAnsi" w:hAnsiTheme="minorHAnsi" w:cstheme="minorHAnsi"/>
                      <w:bCs/>
                    </w:rPr>
                    <w:t xml:space="preserve">Mínimo 4 </w:t>
                  </w:r>
                  <w:r w:rsidRPr="00FF39DC">
                    <w:rPr>
                      <w:rFonts w:asciiTheme="minorHAnsi" w:hAnsiTheme="minorHAnsi"/>
                    </w:rPr>
                    <w:t>proyectos</w:t>
                  </w:r>
                  <w:r w:rsidRPr="000A6242" w:rsidDel="00051790">
                    <w:rPr>
                      <w:rFonts w:asciiTheme="minorHAnsi" w:hAnsiTheme="minorHAnsi" w:cstheme="minorHAnsi"/>
                      <w:bCs/>
                    </w:rPr>
                    <w:t xml:space="preserve"> </w:t>
                  </w:r>
                  <w:r w:rsidR="00D72698">
                    <w:rPr>
                      <w:rFonts w:asciiTheme="minorHAnsi" w:hAnsiTheme="minorHAnsi" w:cstheme="minorHAnsi"/>
                      <w:bCs/>
                    </w:rPr>
                    <w:t xml:space="preserve">relacionados a </w:t>
                  </w:r>
                  <w:r w:rsidR="00D72698" w:rsidRPr="00A522DC">
                    <w:rPr>
                      <w:rFonts w:asciiTheme="minorHAnsi" w:hAnsiTheme="minorHAnsi" w:cstheme="minorHAnsi"/>
                      <w:b/>
                      <w:bCs/>
                      <w:u w:val="single"/>
                    </w:rPr>
                    <w:t>Ingeniería</w:t>
                  </w:r>
                  <w:r w:rsidR="00AA727F" w:rsidRPr="00A522DC">
                    <w:rPr>
                      <w:rFonts w:asciiTheme="minorHAnsi" w:hAnsiTheme="minorHAnsi" w:cstheme="minorHAnsi"/>
                      <w:b/>
                      <w:bCs/>
                      <w:u w:val="single"/>
                    </w:rPr>
                    <w:t xml:space="preserve"> </w:t>
                  </w:r>
                  <w:r w:rsidR="00D72698" w:rsidRPr="00A522DC">
                    <w:rPr>
                      <w:rFonts w:asciiTheme="minorHAnsi" w:hAnsiTheme="minorHAnsi" w:cstheme="minorHAnsi"/>
                      <w:b/>
                      <w:bCs/>
                      <w:u w:val="single"/>
                    </w:rPr>
                    <w:t>y Construcción</w:t>
                  </w:r>
                  <w:r w:rsidR="00D72698">
                    <w:rPr>
                      <w:rFonts w:asciiTheme="minorHAnsi" w:hAnsiTheme="minorHAnsi" w:cstheme="minorHAnsi"/>
                      <w:bCs/>
                    </w:rPr>
                    <w:t xml:space="preserve"> de plantas </w:t>
                  </w:r>
                  <w:r w:rsidR="00D72698" w:rsidRPr="00C460DD">
                    <w:rPr>
                      <w:rFonts w:asciiTheme="minorHAnsi" w:hAnsiTheme="minorHAnsi" w:cstheme="minorHAnsi"/>
                      <w:bCs/>
                    </w:rPr>
                    <w:t>o unidades</w:t>
                  </w:r>
                  <w:r w:rsidR="002E08DB">
                    <w:rPr>
                      <w:rFonts w:asciiTheme="minorHAnsi" w:hAnsiTheme="minorHAnsi" w:cstheme="minorHAnsi"/>
                      <w:bCs/>
                    </w:rPr>
                    <w:t xml:space="preserve"> o secciones</w:t>
                  </w:r>
                  <w:r w:rsidR="00D72698" w:rsidRPr="00C460DD">
                    <w:rPr>
                      <w:rFonts w:asciiTheme="minorHAnsi" w:hAnsiTheme="minorHAnsi" w:cstheme="minorHAnsi"/>
                      <w:bCs/>
                    </w:rPr>
                    <w:t xml:space="preserve"> de procesamiento y/o tratamiento de hidrocarburos</w:t>
                  </w:r>
                  <w:r w:rsidR="00D72698">
                    <w:rPr>
                      <w:rFonts w:asciiTheme="minorHAnsi" w:hAnsiTheme="minorHAnsi" w:cstheme="minorHAnsi"/>
                      <w:bCs/>
                    </w:rPr>
                    <w:t>,</w:t>
                  </w:r>
                  <w:r w:rsidR="00D72698" w:rsidRPr="000A6242">
                    <w:rPr>
                      <w:rFonts w:asciiTheme="minorHAnsi" w:hAnsiTheme="minorHAnsi" w:cstheme="minorHAnsi"/>
                      <w:bCs/>
                    </w:rPr>
                    <w:t xml:space="preserve"> </w:t>
                  </w:r>
                  <w:r w:rsidR="00D72698">
                    <w:rPr>
                      <w:rFonts w:asciiTheme="minorHAnsi" w:hAnsiTheme="minorHAnsi" w:cstheme="minorHAnsi"/>
                      <w:bCs/>
                    </w:rPr>
                    <w:t>en alguno (s) de los siguientes cargos:</w:t>
                  </w:r>
                </w:p>
                <w:p w14:paraId="3831D1FB" w14:textId="77777777" w:rsidR="005C1721" w:rsidRDefault="005C1721" w:rsidP="00E96075">
                  <w:pPr>
                    <w:pStyle w:val="Sinespaciado"/>
                    <w:spacing w:line="276" w:lineRule="auto"/>
                    <w:jc w:val="both"/>
                    <w:rPr>
                      <w:rFonts w:asciiTheme="minorHAnsi" w:hAnsiTheme="minorHAnsi" w:cstheme="minorHAnsi"/>
                      <w:bCs/>
                    </w:rPr>
                  </w:pPr>
                </w:p>
                <w:p w14:paraId="69687CF5" w14:textId="6F83F1EC" w:rsidR="00C667C8" w:rsidRPr="00525BB4" w:rsidRDefault="005C1721" w:rsidP="00E96075">
                  <w:pPr>
                    <w:pStyle w:val="Sinespaciado"/>
                    <w:spacing w:line="276" w:lineRule="auto"/>
                    <w:jc w:val="both"/>
                    <w:rPr>
                      <w:rFonts w:asciiTheme="minorHAnsi" w:hAnsiTheme="minorHAnsi" w:cstheme="minorHAnsi"/>
                      <w:bCs/>
                    </w:rPr>
                  </w:pPr>
                  <w:r w:rsidRPr="00525BB4">
                    <w:rPr>
                      <w:rFonts w:asciiTheme="minorHAnsi" w:hAnsiTheme="minorHAnsi" w:cstheme="minorHAnsi"/>
                      <w:bCs/>
                    </w:rPr>
                    <w:t>I</w:t>
                  </w:r>
                  <w:r w:rsidR="00E96075" w:rsidRPr="00525BB4">
                    <w:rPr>
                      <w:rFonts w:asciiTheme="minorHAnsi" w:hAnsiTheme="minorHAnsi" w:cstheme="minorHAnsi"/>
                      <w:bCs/>
                    </w:rPr>
                    <w:t>ngeniero mecánico, líder mecánico, responsable mecánico</w:t>
                  </w:r>
                  <w:r w:rsidR="00F3110B" w:rsidRPr="00525BB4">
                    <w:rPr>
                      <w:rFonts w:asciiTheme="minorHAnsi" w:hAnsiTheme="minorHAnsi" w:cstheme="minorHAnsi"/>
                      <w:bCs/>
                    </w:rPr>
                    <w:t>,</w:t>
                  </w:r>
                  <w:r w:rsidRPr="00525BB4">
                    <w:rPr>
                      <w:rFonts w:asciiTheme="minorHAnsi" w:hAnsiTheme="minorHAnsi" w:cstheme="minorHAnsi"/>
                      <w:bCs/>
                    </w:rPr>
                    <w:t xml:space="preserve"> </w:t>
                  </w:r>
                  <w:r w:rsidR="00E96075" w:rsidRPr="00525BB4">
                    <w:rPr>
                      <w:rFonts w:asciiTheme="minorHAnsi" w:hAnsiTheme="minorHAnsi" w:cstheme="minorHAnsi"/>
                      <w:bCs/>
                    </w:rPr>
                    <w:t>encargado mecánico</w:t>
                  </w:r>
                  <w:r w:rsidRPr="00525BB4">
                    <w:rPr>
                      <w:rFonts w:asciiTheme="minorHAnsi" w:hAnsiTheme="minorHAnsi" w:cstheme="minorHAnsi"/>
                      <w:bCs/>
                    </w:rPr>
                    <w:t>,</w:t>
                  </w:r>
                  <w:r w:rsidR="00F3110B" w:rsidRPr="00525BB4">
                    <w:rPr>
                      <w:rFonts w:asciiTheme="minorHAnsi" w:hAnsiTheme="minorHAnsi" w:cstheme="minorHAnsi"/>
                      <w:bCs/>
                    </w:rPr>
                    <w:t xml:space="preserve"> jefe mecánico</w:t>
                  </w:r>
                  <w:r w:rsidR="00DE1628" w:rsidRPr="00525BB4">
                    <w:rPr>
                      <w:rFonts w:asciiTheme="minorHAnsi" w:hAnsiTheme="minorHAnsi" w:cstheme="minorHAnsi"/>
                      <w:bCs/>
                    </w:rPr>
                    <w:t>, supervisor mecánico, o especialista mecánico</w:t>
                  </w:r>
                  <w:r w:rsidR="00525BB4" w:rsidRPr="00525BB4">
                    <w:rPr>
                      <w:rFonts w:asciiTheme="minorHAnsi" w:hAnsiTheme="minorHAnsi" w:cstheme="minorHAnsi"/>
                      <w:bCs/>
                    </w:rPr>
                    <w:t>.</w:t>
                  </w:r>
                </w:p>
                <w:p w14:paraId="763A02EE" w14:textId="241BD6DE" w:rsidR="004E4C94" w:rsidRPr="00525BB4" w:rsidRDefault="004E4C94" w:rsidP="00B04D37">
                  <w:pPr>
                    <w:pStyle w:val="Sinespaciado"/>
                    <w:tabs>
                      <w:tab w:val="left" w:pos="1320"/>
                    </w:tabs>
                    <w:jc w:val="both"/>
                    <w:rPr>
                      <w:rFonts w:asciiTheme="minorHAnsi" w:hAnsiTheme="minorHAnsi" w:cstheme="minorHAnsi"/>
                      <w:bCs/>
                    </w:rPr>
                  </w:pPr>
                </w:p>
                <w:p w14:paraId="447FF85F" w14:textId="07396F66" w:rsidR="00D72698" w:rsidRDefault="003E158E" w:rsidP="00D72698">
                  <w:pPr>
                    <w:pStyle w:val="Prrafodelista"/>
                    <w:tabs>
                      <w:tab w:val="left" w:pos="709"/>
                    </w:tabs>
                    <w:ind w:left="0"/>
                    <w:contextualSpacing/>
                    <w:jc w:val="both"/>
                    <w:rPr>
                      <w:rFonts w:asciiTheme="minorHAnsi" w:hAnsiTheme="minorHAnsi"/>
                      <w:sz w:val="22"/>
                      <w:szCs w:val="22"/>
                    </w:rPr>
                  </w:pPr>
                  <w:r w:rsidRPr="00525BB4">
                    <w:rPr>
                      <w:rFonts w:asciiTheme="minorHAnsi" w:hAnsiTheme="minorHAnsi"/>
                      <w:sz w:val="22"/>
                      <w:szCs w:val="22"/>
                    </w:rPr>
                    <w:t>Los documentos de respaldo</w:t>
                  </w:r>
                  <w:r w:rsidR="002532E6" w:rsidRPr="00525BB4">
                    <w:rPr>
                      <w:rFonts w:asciiTheme="minorHAnsi" w:hAnsiTheme="minorHAnsi"/>
                      <w:sz w:val="22"/>
                      <w:szCs w:val="22"/>
                    </w:rPr>
                    <w:t>, solicitados en el punto 3.1.2,</w:t>
                  </w:r>
                  <w:r w:rsidRPr="00525BB4">
                    <w:rPr>
                      <w:rFonts w:asciiTheme="minorHAnsi" w:hAnsiTheme="minorHAnsi"/>
                      <w:sz w:val="22"/>
                      <w:szCs w:val="22"/>
                    </w:rPr>
                    <w:t xml:space="preserve"> deben indicar claramente el cargo desempeñado, titulo o nombre del proyecto</w:t>
                  </w:r>
                  <w:r w:rsidRPr="006F3575">
                    <w:rPr>
                      <w:rFonts w:asciiTheme="minorHAnsi" w:hAnsiTheme="minorHAnsi"/>
                      <w:sz w:val="22"/>
                      <w:szCs w:val="22"/>
                    </w:rPr>
                    <w:t xml:space="preserve"> que permita constatar el alcance de dicho proyecto en cuanto a Ingeniería y Construcción.</w:t>
                  </w:r>
                  <w:r w:rsidRPr="00FF39DC">
                    <w:rPr>
                      <w:rFonts w:asciiTheme="minorHAnsi" w:hAnsiTheme="minorHAnsi"/>
                      <w:sz w:val="22"/>
                      <w:szCs w:val="22"/>
                    </w:rPr>
                    <w:t xml:space="preserve"> </w:t>
                  </w:r>
                </w:p>
                <w:p w14:paraId="24FDEFD0" w14:textId="77777777" w:rsidR="00B61360" w:rsidRDefault="00B61360" w:rsidP="005B5599">
                  <w:pPr>
                    <w:tabs>
                      <w:tab w:val="left" w:pos="960"/>
                    </w:tabs>
                    <w:contextualSpacing/>
                    <w:jc w:val="both"/>
                    <w:rPr>
                      <w:rFonts w:asciiTheme="minorHAnsi" w:hAnsiTheme="minorHAnsi" w:cstheme="minorHAnsi"/>
                      <w:sz w:val="22"/>
                      <w:szCs w:val="22"/>
                    </w:rPr>
                  </w:pPr>
                </w:p>
                <w:p w14:paraId="7C682BE0" w14:textId="77777777" w:rsidR="005B5599" w:rsidRDefault="005B5599" w:rsidP="005B5599">
                  <w:pPr>
                    <w:tabs>
                      <w:tab w:val="left" w:pos="960"/>
                    </w:tabs>
                    <w:contextualSpacing/>
                    <w:jc w:val="both"/>
                    <w:rPr>
                      <w:rFonts w:asciiTheme="minorHAnsi" w:hAnsiTheme="minorHAnsi" w:cstheme="minorHAnsi"/>
                      <w:sz w:val="22"/>
                      <w:szCs w:val="22"/>
                    </w:rPr>
                  </w:pPr>
                  <w:r w:rsidRPr="00D172CA">
                    <w:rPr>
                      <w:rFonts w:asciiTheme="minorHAnsi" w:hAnsiTheme="minorHAnsi" w:cstheme="minorHAnsi"/>
                      <w:sz w:val="22"/>
                      <w:szCs w:val="22"/>
                    </w:rPr>
                    <w:t xml:space="preserve">Se entiende por </w:t>
                  </w:r>
                  <w:r w:rsidRPr="00D172CA">
                    <w:rPr>
                      <w:rFonts w:asciiTheme="minorHAnsi" w:hAnsiTheme="minorHAnsi" w:cstheme="minorHAnsi"/>
                      <w:b/>
                      <w:sz w:val="22"/>
                      <w:szCs w:val="22"/>
                      <w:u w:val="single"/>
                    </w:rPr>
                    <w:t>proyecto</w:t>
                  </w:r>
                  <w:r w:rsidRPr="00D172CA">
                    <w:rPr>
                      <w:rFonts w:asciiTheme="minorHAnsi" w:hAnsiTheme="minorHAnsi" w:cstheme="minorHAnsi"/>
                      <w:sz w:val="22"/>
                      <w:szCs w:val="22"/>
                    </w:rPr>
                    <w:t xml:space="preserve"> a los trabajos o contratos realizados por el personal en una o varias empresas, referentes a la experiencia específica solicitada.</w:t>
                  </w:r>
                </w:p>
                <w:p w14:paraId="436828A3" w14:textId="77777777" w:rsidR="005B5599" w:rsidRDefault="005B5599" w:rsidP="005B5599">
                  <w:pPr>
                    <w:tabs>
                      <w:tab w:val="left" w:pos="960"/>
                    </w:tabs>
                    <w:contextualSpacing/>
                    <w:jc w:val="both"/>
                    <w:rPr>
                      <w:rFonts w:asciiTheme="minorHAnsi" w:hAnsiTheme="minorHAnsi" w:cstheme="minorHAnsi"/>
                      <w:sz w:val="22"/>
                      <w:szCs w:val="22"/>
                    </w:rPr>
                  </w:pPr>
                </w:p>
                <w:p w14:paraId="72936F5F" w14:textId="77777777" w:rsidR="005B5599" w:rsidRDefault="0031518C" w:rsidP="00F3110B">
                  <w:pPr>
                    <w:tabs>
                      <w:tab w:val="left" w:pos="960"/>
                    </w:tabs>
                    <w:contextualSpacing/>
                    <w:jc w:val="both"/>
                    <w:rPr>
                      <w:rFonts w:asciiTheme="minorHAnsi" w:hAnsiTheme="minorHAnsi" w:cstheme="minorHAnsi"/>
                      <w:sz w:val="22"/>
                      <w:szCs w:val="22"/>
                    </w:rPr>
                  </w:pPr>
                  <w:r>
                    <w:rPr>
                      <w:rFonts w:asciiTheme="minorHAnsi" w:hAnsiTheme="minorHAnsi" w:cstheme="minorHAnsi"/>
                      <w:sz w:val="22"/>
                      <w:szCs w:val="22"/>
                    </w:rPr>
                    <w:t>L</w:t>
                  </w:r>
                  <w:r w:rsidRPr="00B04D37">
                    <w:rPr>
                      <w:rFonts w:asciiTheme="minorHAnsi" w:hAnsiTheme="minorHAnsi" w:cstheme="minorHAnsi"/>
                      <w:sz w:val="22"/>
                      <w:szCs w:val="22"/>
                    </w:rPr>
                    <w:t>os sistemas de medición, regulación</w:t>
                  </w:r>
                  <w:r>
                    <w:rPr>
                      <w:rFonts w:asciiTheme="minorHAnsi" w:hAnsiTheme="minorHAnsi" w:cstheme="minorHAnsi"/>
                      <w:sz w:val="22"/>
                      <w:szCs w:val="22"/>
                    </w:rPr>
                    <w:t xml:space="preserve">, instalaciones de red primaria o secundaria de gas </w:t>
                  </w:r>
                  <w:r w:rsidRPr="00B04D37">
                    <w:rPr>
                      <w:rFonts w:asciiTheme="minorHAnsi" w:hAnsiTheme="minorHAnsi" w:cstheme="minorHAnsi"/>
                      <w:sz w:val="22"/>
                      <w:szCs w:val="22"/>
                    </w:rPr>
                    <w:t xml:space="preserve">u otros de características accesorias no serán considerados </w:t>
                  </w:r>
                  <w:r w:rsidRPr="0031518C">
                    <w:rPr>
                      <w:rFonts w:asciiTheme="minorHAnsi" w:hAnsiTheme="minorHAnsi" w:cstheme="minorHAnsi"/>
                      <w:sz w:val="22"/>
                      <w:szCs w:val="22"/>
                    </w:rPr>
                    <w:t>como experiencia profesional en</w:t>
                  </w:r>
                  <w:r w:rsidRPr="00B04D37">
                    <w:rPr>
                      <w:rFonts w:asciiTheme="minorHAnsi" w:hAnsiTheme="minorHAnsi" w:cstheme="minorHAnsi"/>
                      <w:sz w:val="22"/>
                      <w:szCs w:val="22"/>
                    </w:rPr>
                    <w:t xml:space="preserve"> la evaluación de</w:t>
                  </w:r>
                  <w:r>
                    <w:rPr>
                      <w:rFonts w:asciiTheme="minorHAnsi" w:hAnsiTheme="minorHAnsi" w:cstheme="minorHAnsi"/>
                      <w:sz w:val="22"/>
                      <w:szCs w:val="22"/>
                    </w:rPr>
                    <w:t>l</w:t>
                  </w:r>
                  <w:r w:rsidRPr="00B04D37">
                    <w:rPr>
                      <w:rFonts w:asciiTheme="minorHAnsi" w:hAnsiTheme="minorHAnsi" w:cstheme="minorHAnsi"/>
                      <w:sz w:val="22"/>
                      <w:szCs w:val="22"/>
                    </w:rPr>
                    <w:t xml:space="preserve"> presente </w:t>
                  </w:r>
                  <w:r>
                    <w:rPr>
                      <w:rFonts w:asciiTheme="minorHAnsi" w:hAnsiTheme="minorHAnsi" w:cstheme="minorHAnsi"/>
                      <w:sz w:val="22"/>
                      <w:szCs w:val="22"/>
                    </w:rPr>
                    <w:t>proceso de contratación</w:t>
                  </w:r>
                  <w:r w:rsidRPr="00B04D37">
                    <w:rPr>
                      <w:rFonts w:asciiTheme="minorHAnsi" w:hAnsiTheme="minorHAnsi" w:cstheme="minorHAnsi"/>
                      <w:sz w:val="22"/>
                      <w:szCs w:val="22"/>
                    </w:rPr>
                    <w:t>.</w:t>
                  </w:r>
                </w:p>
                <w:p w14:paraId="2A8F523C" w14:textId="76E7D02B" w:rsidR="005E408F" w:rsidRPr="005B5599" w:rsidRDefault="005E408F" w:rsidP="005E408F">
                  <w:pPr>
                    <w:tabs>
                      <w:tab w:val="left" w:pos="960"/>
                    </w:tabs>
                    <w:contextualSpacing/>
                    <w:jc w:val="both"/>
                    <w:rPr>
                      <w:rFonts w:asciiTheme="minorHAnsi" w:hAnsiTheme="minorHAnsi" w:cstheme="minorHAnsi"/>
                      <w:sz w:val="22"/>
                      <w:szCs w:val="22"/>
                    </w:rPr>
                  </w:pPr>
                </w:p>
              </w:tc>
            </w:tr>
            <w:tr w:rsidR="00E96075" w:rsidRPr="000A6242" w14:paraId="64AE5AEE" w14:textId="77777777" w:rsidTr="003B235D">
              <w:trPr>
                <w:trHeight w:val="308"/>
                <w:jc w:val="center"/>
              </w:trPr>
              <w:tc>
                <w:tcPr>
                  <w:tcW w:w="8946" w:type="dxa"/>
                  <w:shd w:val="clear" w:color="auto" w:fill="DEEAF6" w:themeFill="accent1" w:themeFillTint="33"/>
                </w:tcPr>
                <w:p w14:paraId="12EB371F" w14:textId="77777777" w:rsidR="00E96075" w:rsidRPr="000A6242" w:rsidRDefault="00E96075" w:rsidP="00464B3D">
                  <w:pPr>
                    <w:pStyle w:val="Sinespaciado"/>
                    <w:numPr>
                      <w:ilvl w:val="3"/>
                      <w:numId w:val="1"/>
                    </w:numPr>
                    <w:spacing w:line="276" w:lineRule="auto"/>
                    <w:jc w:val="both"/>
                    <w:rPr>
                      <w:rFonts w:asciiTheme="minorHAnsi" w:hAnsiTheme="minorHAnsi" w:cstheme="minorHAnsi"/>
                      <w:b/>
                    </w:rPr>
                  </w:pPr>
                  <w:r w:rsidRPr="000A6242">
                    <w:rPr>
                      <w:rFonts w:asciiTheme="minorHAnsi" w:hAnsiTheme="minorHAnsi" w:cstheme="minorHAnsi"/>
                      <w:b/>
                    </w:rPr>
                    <w:t>INGENIERO ELÉCTRICO Y DE INSTRUMENTACIÓN</w:t>
                  </w:r>
                </w:p>
              </w:tc>
            </w:tr>
            <w:tr w:rsidR="00E96075" w:rsidRPr="000A6242" w14:paraId="1BF18AC6" w14:textId="77777777" w:rsidTr="003B235D">
              <w:trPr>
                <w:trHeight w:val="298"/>
                <w:jc w:val="center"/>
              </w:trPr>
              <w:tc>
                <w:tcPr>
                  <w:tcW w:w="8946" w:type="dxa"/>
                  <w:shd w:val="clear" w:color="auto" w:fill="DEEAF6" w:themeFill="accent1" w:themeFillTint="33"/>
                </w:tcPr>
                <w:p w14:paraId="0FE33EEC"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14:paraId="260D5DFF" w14:textId="77777777" w:rsidTr="003B235D">
              <w:trPr>
                <w:trHeight w:val="308"/>
                <w:jc w:val="center"/>
              </w:trPr>
              <w:tc>
                <w:tcPr>
                  <w:tcW w:w="8946" w:type="dxa"/>
                  <w:shd w:val="clear" w:color="auto" w:fill="auto"/>
                </w:tcPr>
                <w:p w14:paraId="1C6599C2" w14:textId="77777777" w:rsidR="00B04D37" w:rsidRPr="00525BB4" w:rsidRDefault="00E96075" w:rsidP="00B04D37">
                  <w:pPr>
                    <w:pStyle w:val="Sinespaciado"/>
                    <w:spacing w:line="276" w:lineRule="auto"/>
                    <w:jc w:val="both"/>
                    <w:rPr>
                      <w:rFonts w:asciiTheme="minorHAnsi" w:hAnsiTheme="minorHAnsi" w:cstheme="minorHAnsi"/>
                      <w:bCs/>
                    </w:rPr>
                  </w:pPr>
                  <w:r w:rsidRPr="00AD1DB9">
                    <w:rPr>
                      <w:rFonts w:asciiTheme="minorHAnsi" w:hAnsiTheme="minorHAnsi" w:cstheme="minorHAnsi"/>
                      <w:bCs/>
                    </w:rPr>
                    <w:t xml:space="preserve">Formación </w:t>
                  </w:r>
                  <w:r w:rsidR="00D72698" w:rsidRPr="002C264E">
                    <w:rPr>
                      <w:rFonts w:asciiTheme="minorHAnsi" w:hAnsiTheme="minorHAnsi" w:cstheme="minorHAnsi"/>
                      <w:bCs/>
                    </w:rPr>
                    <w:t xml:space="preserve">en alguna de la </w:t>
                  </w:r>
                  <w:r w:rsidR="00D72698" w:rsidRPr="00525BB4">
                    <w:rPr>
                      <w:rFonts w:asciiTheme="minorHAnsi" w:hAnsiTheme="minorHAnsi" w:cstheme="minorHAnsi"/>
                      <w:bCs/>
                    </w:rPr>
                    <w:t>siguientes profesiones:</w:t>
                  </w:r>
                </w:p>
                <w:p w14:paraId="00C87A6D" w14:textId="290E0149" w:rsidR="00E96075" w:rsidRPr="000A6242" w:rsidRDefault="00E96075" w:rsidP="008D4420">
                  <w:pPr>
                    <w:pStyle w:val="Sinespaciado"/>
                    <w:spacing w:line="276" w:lineRule="auto"/>
                    <w:jc w:val="both"/>
                    <w:rPr>
                      <w:rFonts w:asciiTheme="minorHAnsi" w:hAnsiTheme="minorHAnsi" w:cstheme="minorHAnsi"/>
                      <w:b/>
                    </w:rPr>
                  </w:pPr>
                  <w:r w:rsidRPr="00525BB4">
                    <w:rPr>
                      <w:rFonts w:asciiTheme="minorHAnsi" w:hAnsiTheme="minorHAnsi" w:cstheme="minorHAnsi"/>
                      <w:bCs/>
                    </w:rPr>
                    <w:t xml:space="preserve">Ingeniería Electromecánica, Electrónica, </w:t>
                  </w:r>
                  <w:r w:rsidR="008D4420" w:rsidRPr="00525BB4">
                    <w:rPr>
                      <w:rFonts w:asciiTheme="minorHAnsi" w:hAnsiTheme="minorHAnsi" w:cs="Calibri"/>
                      <w:bCs/>
                    </w:rPr>
                    <w:t>Control de Procesos, Sistemas,</w:t>
                  </w:r>
                  <w:r w:rsidR="008D4420" w:rsidRPr="00525BB4">
                    <w:rPr>
                      <w:rFonts w:asciiTheme="minorHAnsi" w:hAnsiTheme="minorHAnsi" w:cstheme="minorHAnsi"/>
                      <w:bCs/>
                    </w:rPr>
                    <w:t xml:space="preserve"> </w:t>
                  </w:r>
                  <w:r w:rsidRPr="00525BB4">
                    <w:rPr>
                      <w:rFonts w:asciiTheme="minorHAnsi" w:hAnsiTheme="minorHAnsi" w:cstheme="minorHAnsi"/>
                      <w:bCs/>
                    </w:rPr>
                    <w:t xml:space="preserve">Eléctrica o formación equivalente </w:t>
                  </w:r>
                  <w:r w:rsidRPr="00525BB4">
                    <w:rPr>
                      <w:rFonts w:asciiTheme="minorHAnsi" w:hAnsiTheme="minorHAnsi" w:cs="Calibri"/>
                      <w:bCs/>
                    </w:rPr>
                    <w:t>en el rubro de Hidrocarburos,</w:t>
                  </w:r>
                  <w:r w:rsidR="005C1721" w:rsidRPr="00525BB4">
                    <w:rPr>
                      <w:rFonts w:asciiTheme="minorHAnsi" w:hAnsiTheme="minorHAnsi" w:cs="Calibri"/>
                      <w:bCs/>
                    </w:rPr>
                    <w:t xml:space="preserve"> o</w:t>
                  </w:r>
                  <w:r w:rsidRPr="00525BB4">
                    <w:rPr>
                      <w:rFonts w:asciiTheme="minorHAnsi" w:hAnsiTheme="minorHAnsi" w:cs="Calibri"/>
                      <w:bCs/>
                    </w:rPr>
                    <w:t xml:space="preserve"> Industrial,</w:t>
                  </w:r>
                  <w:r w:rsidR="005C1721" w:rsidRPr="00525BB4">
                    <w:rPr>
                      <w:rFonts w:asciiTheme="minorHAnsi" w:hAnsiTheme="minorHAnsi" w:cs="Calibri"/>
                      <w:bCs/>
                    </w:rPr>
                    <w:t xml:space="preserve"> o</w:t>
                  </w:r>
                  <w:r w:rsidRPr="00525BB4">
                    <w:rPr>
                      <w:rFonts w:asciiTheme="minorHAnsi" w:hAnsiTheme="minorHAnsi" w:cs="Calibri"/>
                      <w:bCs/>
                    </w:rPr>
                    <w:t xml:space="preserve"> Petroquímica</w:t>
                  </w:r>
                  <w:r w:rsidR="00F3110B" w:rsidRPr="00525BB4">
                    <w:rPr>
                      <w:rFonts w:asciiTheme="minorHAnsi" w:hAnsiTheme="minorHAnsi" w:cs="Calibri"/>
                      <w:bCs/>
                    </w:rPr>
                    <w:t xml:space="preserve">, </w:t>
                  </w:r>
                  <w:r w:rsidR="005C1721" w:rsidRPr="00525BB4">
                    <w:rPr>
                      <w:rFonts w:asciiTheme="minorHAnsi" w:hAnsiTheme="minorHAnsi" w:cs="Calibri"/>
                      <w:bCs/>
                    </w:rPr>
                    <w:t>o A</w:t>
                  </w:r>
                  <w:r w:rsidR="00F3110B" w:rsidRPr="00525BB4">
                    <w:rPr>
                      <w:rFonts w:asciiTheme="minorHAnsi" w:hAnsiTheme="minorHAnsi" w:cs="Calibri"/>
                      <w:bCs/>
                    </w:rPr>
                    <w:t>utomatización</w:t>
                  </w:r>
                  <w:r w:rsidRPr="00525BB4">
                    <w:rPr>
                      <w:rFonts w:asciiTheme="minorHAnsi" w:hAnsiTheme="minorHAnsi" w:cstheme="minorHAnsi"/>
                      <w:bCs/>
                    </w:rPr>
                    <w:t xml:space="preserve">; con </w:t>
                  </w:r>
                  <w:r w:rsidRPr="00525BB4">
                    <w:rPr>
                      <w:rFonts w:asciiTheme="minorHAnsi" w:hAnsiTheme="minorHAnsi"/>
                    </w:rPr>
                    <w:t>título en provisión nacional o</w:t>
                  </w:r>
                  <w:r w:rsidRPr="00525BB4">
                    <w:rPr>
                      <w:rFonts w:asciiTheme="minorHAnsi" w:hAnsiTheme="minorHAnsi" w:cstheme="minorHAnsi"/>
                      <w:bCs/>
                    </w:rPr>
                    <w:t xml:space="preserve"> titulación que acredite dicha formación en el país de emisión.</w:t>
                  </w:r>
                </w:p>
              </w:tc>
            </w:tr>
            <w:tr w:rsidR="00E96075" w:rsidRPr="000A6242" w14:paraId="31754308" w14:textId="77777777" w:rsidTr="003B235D">
              <w:trPr>
                <w:trHeight w:val="308"/>
                <w:jc w:val="center"/>
              </w:trPr>
              <w:tc>
                <w:tcPr>
                  <w:tcW w:w="8946" w:type="dxa"/>
                  <w:shd w:val="clear" w:color="auto" w:fill="DEEAF6" w:themeFill="accent1" w:themeFillTint="33"/>
                </w:tcPr>
                <w:p w14:paraId="69DBD488"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14:paraId="66782BE1" w14:textId="77777777" w:rsidTr="003B235D">
              <w:trPr>
                <w:trHeight w:val="308"/>
                <w:jc w:val="center"/>
              </w:trPr>
              <w:tc>
                <w:tcPr>
                  <w:tcW w:w="8946" w:type="dxa"/>
                  <w:shd w:val="clear" w:color="auto" w:fill="auto"/>
                </w:tcPr>
                <w:p w14:paraId="7A994EFD" w14:textId="77777777" w:rsidR="00E96075" w:rsidRPr="000A6242" w:rsidRDefault="00E96075" w:rsidP="00E96075">
                  <w:pPr>
                    <w:pStyle w:val="Sinespaciado"/>
                    <w:spacing w:line="276" w:lineRule="auto"/>
                    <w:jc w:val="both"/>
                    <w:rPr>
                      <w:rFonts w:asciiTheme="minorHAnsi" w:hAnsiTheme="minorHAnsi" w:cstheme="minorHAnsi"/>
                      <w:b/>
                    </w:rPr>
                  </w:pPr>
                  <w:r w:rsidRPr="000A6242">
                    <w:rPr>
                      <w:rFonts w:asciiTheme="minorHAnsi" w:hAnsiTheme="minorHAnsi" w:cstheme="minorHAnsi"/>
                      <w:bCs/>
                    </w:rPr>
                    <w:t xml:space="preserve">Mínimo </w:t>
                  </w:r>
                  <w:r>
                    <w:rPr>
                      <w:rFonts w:asciiTheme="minorHAnsi" w:hAnsiTheme="minorHAnsi" w:cstheme="minorHAnsi"/>
                      <w:bCs/>
                    </w:rPr>
                    <w:t>5</w:t>
                  </w:r>
                  <w:r w:rsidRPr="000A6242">
                    <w:rPr>
                      <w:rFonts w:asciiTheme="minorHAnsi" w:hAnsiTheme="minorHAnsi" w:cstheme="minorHAnsi"/>
                      <w:bCs/>
                    </w:rPr>
                    <w:t xml:space="preserve">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14:paraId="29F67E09" w14:textId="77777777" w:rsidTr="003B235D">
              <w:trPr>
                <w:trHeight w:val="308"/>
                <w:jc w:val="center"/>
              </w:trPr>
              <w:tc>
                <w:tcPr>
                  <w:tcW w:w="8946" w:type="dxa"/>
                  <w:shd w:val="clear" w:color="auto" w:fill="DEEAF6" w:themeFill="accent1" w:themeFillTint="33"/>
                </w:tcPr>
                <w:p w14:paraId="2B384D34"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ESPECÍFICA</w:t>
                  </w:r>
                </w:p>
              </w:tc>
            </w:tr>
            <w:tr w:rsidR="00E96075" w:rsidRPr="000A6242" w14:paraId="45433419" w14:textId="77777777" w:rsidTr="003B235D">
              <w:trPr>
                <w:trHeight w:val="925"/>
                <w:jc w:val="center"/>
              </w:trPr>
              <w:tc>
                <w:tcPr>
                  <w:tcW w:w="8946" w:type="dxa"/>
                  <w:shd w:val="clear" w:color="auto" w:fill="auto"/>
                </w:tcPr>
                <w:p w14:paraId="5E5EBAF1" w14:textId="6DC68F7B" w:rsidR="005C1721" w:rsidRDefault="00E96075" w:rsidP="00E96075">
                  <w:pPr>
                    <w:pStyle w:val="Sinespaciado"/>
                    <w:spacing w:line="276" w:lineRule="auto"/>
                    <w:jc w:val="both"/>
                    <w:rPr>
                      <w:rFonts w:asciiTheme="minorHAnsi" w:hAnsiTheme="minorHAnsi" w:cstheme="minorHAnsi"/>
                      <w:bCs/>
                    </w:rPr>
                  </w:pPr>
                  <w:r w:rsidRPr="000A6242">
                    <w:rPr>
                      <w:rFonts w:asciiTheme="minorHAnsi" w:hAnsiTheme="minorHAnsi" w:cstheme="minorHAnsi"/>
                      <w:bCs/>
                    </w:rPr>
                    <w:t xml:space="preserve">Mínimo 3 </w:t>
                  </w:r>
                  <w:r w:rsidRPr="00FF39DC">
                    <w:rPr>
                      <w:rFonts w:asciiTheme="minorHAnsi" w:hAnsiTheme="minorHAnsi"/>
                    </w:rPr>
                    <w:t>proyectos</w:t>
                  </w:r>
                  <w:r w:rsidRPr="000A6242" w:rsidDel="00051790">
                    <w:rPr>
                      <w:rFonts w:asciiTheme="minorHAnsi" w:hAnsiTheme="minorHAnsi" w:cstheme="minorHAnsi"/>
                      <w:bCs/>
                    </w:rPr>
                    <w:t xml:space="preserve"> </w:t>
                  </w:r>
                  <w:r w:rsidR="004E4C94">
                    <w:rPr>
                      <w:rFonts w:asciiTheme="minorHAnsi" w:hAnsiTheme="minorHAnsi" w:cstheme="minorHAnsi"/>
                      <w:bCs/>
                    </w:rPr>
                    <w:t>relacionados a Ingeniería</w:t>
                  </w:r>
                  <w:r w:rsidR="00855620">
                    <w:rPr>
                      <w:rFonts w:asciiTheme="minorHAnsi" w:hAnsiTheme="minorHAnsi" w:cstheme="minorHAnsi"/>
                      <w:bCs/>
                    </w:rPr>
                    <w:t xml:space="preserve"> </w:t>
                  </w:r>
                  <w:r w:rsidR="004E4C94" w:rsidRPr="00B803CE">
                    <w:rPr>
                      <w:rFonts w:asciiTheme="minorHAnsi" w:hAnsiTheme="minorHAnsi" w:cstheme="minorHAnsi"/>
                      <w:bCs/>
                    </w:rPr>
                    <w:t>y</w:t>
                  </w:r>
                  <w:r w:rsidR="00F3110B">
                    <w:rPr>
                      <w:rFonts w:asciiTheme="minorHAnsi" w:hAnsiTheme="minorHAnsi" w:cstheme="minorHAnsi"/>
                      <w:bCs/>
                    </w:rPr>
                    <w:t xml:space="preserve"> Construcción</w:t>
                  </w:r>
                  <w:r w:rsidR="004E4C94">
                    <w:rPr>
                      <w:rFonts w:asciiTheme="minorHAnsi" w:hAnsiTheme="minorHAnsi" w:cstheme="minorHAnsi"/>
                      <w:bCs/>
                    </w:rPr>
                    <w:t xml:space="preserve"> de plantas</w:t>
                  </w:r>
                  <w:r w:rsidR="00F3110B">
                    <w:rPr>
                      <w:rFonts w:asciiTheme="minorHAnsi" w:hAnsiTheme="minorHAnsi" w:cstheme="minorHAnsi"/>
                      <w:bCs/>
                    </w:rPr>
                    <w:t xml:space="preserve">, </w:t>
                  </w:r>
                  <w:r w:rsidR="004E4C94" w:rsidRPr="00C460DD">
                    <w:rPr>
                      <w:rFonts w:asciiTheme="minorHAnsi" w:hAnsiTheme="minorHAnsi" w:cstheme="minorHAnsi"/>
                      <w:bCs/>
                    </w:rPr>
                    <w:t>unidades</w:t>
                  </w:r>
                  <w:r w:rsidR="00F3110B">
                    <w:rPr>
                      <w:rFonts w:asciiTheme="minorHAnsi" w:hAnsiTheme="minorHAnsi" w:cstheme="minorHAnsi"/>
                      <w:bCs/>
                    </w:rPr>
                    <w:t xml:space="preserve"> o secciones</w:t>
                  </w:r>
                  <w:r w:rsidR="004E4C94" w:rsidRPr="00C460DD">
                    <w:rPr>
                      <w:rFonts w:asciiTheme="minorHAnsi" w:hAnsiTheme="minorHAnsi" w:cstheme="minorHAnsi"/>
                      <w:bCs/>
                    </w:rPr>
                    <w:t xml:space="preserve"> de procesamiento y/o tratamiento de hidrocarburos</w:t>
                  </w:r>
                  <w:r w:rsidR="004E4C94">
                    <w:rPr>
                      <w:rFonts w:asciiTheme="minorHAnsi" w:hAnsiTheme="minorHAnsi" w:cstheme="minorHAnsi"/>
                      <w:bCs/>
                    </w:rPr>
                    <w:t>,</w:t>
                  </w:r>
                  <w:r w:rsidR="004E4C94" w:rsidRPr="000A6242">
                    <w:rPr>
                      <w:rFonts w:asciiTheme="minorHAnsi" w:hAnsiTheme="minorHAnsi" w:cstheme="minorHAnsi"/>
                      <w:bCs/>
                    </w:rPr>
                    <w:t xml:space="preserve"> </w:t>
                  </w:r>
                  <w:r w:rsidR="004E4C94">
                    <w:rPr>
                      <w:rFonts w:asciiTheme="minorHAnsi" w:hAnsiTheme="minorHAnsi" w:cstheme="minorHAnsi"/>
                      <w:bCs/>
                    </w:rPr>
                    <w:t>en alguno (s) de los siguientes cargos:</w:t>
                  </w:r>
                </w:p>
                <w:p w14:paraId="11DF295C" w14:textId="77777777" w:rsidR="005C1721" w:rsidRDefault="005C1721" w:rsidP="00E96075">
                  <w:pPr>
                    <w:pStyle w:val="Sinespaciado"/>
                    <w:spacing w:line="276" w:lineRule="auto"/>
                    <w:jc w:val="both"/>
                    <w:rPr>
                      <w:rFonts w:asciiTheme="minorHAnsi" w:hAnsiTheme="minorHAnsi" w:cstheme="minorHAnsi"/>
                      <w:bCs/>
                    </w:rPr>
                  </w:pPr>
                </w:p>
                <w:p w14:paraId="704DF74F" w14:textId="26A84522" w:rsidR="004E4C94" w:rsidRDefault="005C1721" w:rsidP="00E96075">
                  <w:pPr>
                    <w:pStyle w:val="Sinespaciado"/>
                    <w:spacing w:line="276" w:lineRule="auto"/>
                    <w:jc w:val="both"/>
                    <w:rPr>
                      <w:rFonts w:asciiTheme="minorHAnsi" w:hAnsiTheme="minorHAnsi" w:cstheme="minorHAnsi"/>
                      <w:bCs/>
                    </w:rPr>
                  </w:pPr>
                  <w:r>
                    <w:rPr>
                      <w:rFonts w:asciiTheme="minorHAnsi" w:hAnsiTheme="minorHAnsi" w:cstheme="minorHAnsi"/>
                      <w:bCs/>
                    </w:rPr>
                    <w:t>I</w:t>
                  </w:r>
                  <w:r w:rsidR="00E96075" w:rsidRPr="00AD1DB9">
                    <w:rPr>
                      <w:rFonts w:asciiTheme="minorHAnsi" w:hAnsiTheme="minorHAnsi" w:cstheme="minorHAnsi"/>
                      <w:bCs/>
                    </w:rPr>
                    <w:t xml:space="preserve">ngeniero de </w:t>
                  </w:r>
                  <w:r w:rsidR="00E96075" w:rsidRPr="00525BB4">
                    <w:rPr>
                      <w:rFonts w:asciiTheme="minorHAnsi" w:hAnsiTheme="minorHAnsi" w:cstheme="minorHAnsi"/>
                      <w:bCs/>
                    </w:rPr>
                    <w:t xml:space="preserve">instrumentación y/o eléctrico, </w:t>
                  </w:r>
                  <w:r w:rsidRPr="00525BB4">
                    <w:rPr>
                      <w:rFonts w:asciiTheme="minorHAnsi" w:hAnsiTheme="minorHAnsi" w:cstheme="minorHAnsi"/>
                      <w:bCs/>
                    </w:rPr>
                    <w:t xml:space="preserve">o </w:t>
                  </w:r>
                  <w:r w:rsidR="00E96075" w:rsidRPr="00525BB4">
                    <w:rPr>
                      <w:rFonts w:asciiTheme="minorHAnsi" w:hAnsiTheme="minorHAnsi" w:cstheme="minorHAnsi"/>
                      <w:bCs/>
                    </w:rPr>
                    <w:t>líder de instrumentación y/o eléctrico,</w:t>
                  </w:r>
                  <w:r w:rsidRPr="00525BB4">
                    <w:rPr>
                      <w:rFonts w:asciiTheme="minorHAnsi" w:hAnsiTheme="minorHAnsi" w:cstheme="minorHAnsi"/>
                      <w:bCs/>
                    </w:rPr>
                    <w:t xml:space="preserve"> o</w:t>
                  </w:r>
                  <w:r w:rsidR="00E96075" w:rsidRPr="00525BB4">
                    <w:rPr>
                      <w:rFonts w:asciiTheme="minorHAnsi" w:hAnsiTheme="minorHAnsi" w:cstheme="minorHAnsi"/>
                      <w:bCs/>
                    </w:rPr>
                    <w:t xml:space="preserve"> responsable de instrumentación y/o eléctrico</w:t>
                  </w:r>
                  <w:r w:rsidRPr="00525BB4">
                    <w:rPr>
                      <w:rFonts w:asciiTheme="minorHAnsi" w:hAnsiTheme="minorHAnsi" w:cstheme="minorHAnsi"/>
                      <w:bCs/>
                    </w:rPr>
                    <w:t>,</w:t>
                  </w:r>
                  <w:r w:rsidR="002E68FB" w:rsidRPr="00525BB4">
                    <w:rPr>
                      <w:rFonts w:asciiTheme="minorHAnsi" w:hAnsiTheme="minorHAnsi" w:cstheme="minorHAnsi"/>
                      <w:bCs/>
                    </w:rPr>
                    <w:t xml:space="preserve"> especialista de instrumentación y/o eléctrico,</w:t>
                  </w:r>
                  <w:r w:rsidR="00E96075" w:rsidRPr="00525BB4">
                    <w:rPr>
                      <w:rFonts w:asciiTheme="minorHAnsi" w:hAnsiTheme="minorHAnsi" w:cstheme="minorHAnsi"/>
                      <w:bCs/>
                    </w:rPr>
                    <w:t xml:space="preserve"> o encargado de instrumentación y/o eléctrico</w:t>
                  </w:r>
                  <w:r w:rsidR="00C22970" w:rsidRPr="00525BB4">
                    <w:rPr>
                      <w:rFonts w:asciiTheme="minorHAnsi" w:hAnsiTheme="minorHAnsi" w:cstheme="minorHAnsi"/>
                      <w:bCs/>
                    </w:rPr>
                    <w:t>, o cargo relacionado al área de instrumentación/</w:t>
                  </w:r>
                  <w:r w:rsidRPr="00525BB4">
                    <w:rPr>
                      <w:rFonts w:asciiTheme="minorHAnsi" w:hAnsiTheme="minorHAnsi" w:cstheme="minorHAnsi"/>
                      <w:bCs/>
                    </w:rPr>
                    <w:t>eléctrica</w:t>
                  </w:r>
                  <w:r w:rsidR="004E4C94" w:rsidRPr="00525BB4">
                    <w:rPr>
                      <w:rFonts w:asciiTheme="minorHAnsi" w:hAnsiTheme="minorHAnsi" w:cstheme="minorHAnsi"/>
                      <w:bCs/>
                    </w:rPr>
                    <w:t>.</w:t>
                  </w:r>
                </w:p>
                <w:p w14:paraId="7A157BF2" w14:textId="77777777" w:rsidR="004E4C94" w:rsidRDefault="004E4C94" w:rsidP="00E96075">
                  <w:pPr>
                    <w:pStyle w:val="Sinespaciado"/>
                    <w:spacing w:line="276" w:lineRule="auto"/>
                    <w:jc w:val="both"/>
                    <w:rPr>
                      <w:rFonts w:asciiTheme="minorHAnsi" w:hAnsiTheme="minorHAnsi" w:cstheme="minorHAnsi"/>
                      <w:bCs/>
                    </w:rPr>
                  </w:pPr>
                </w:p>
                <w:p w14:paraId="6D10FBD9" w14:textId="5DF23824" w:rsidR="00D72698" w:rsidRDefault="003E158E" w:rsidP="00D72698">
                  <w:pPr>
                    <w:pStyle w:val="Prrafodelista"/>
                    <w:tabs>
                      <w:tab w:val="left" w:pos="709"/>
                    </w:tabs>
                    <w:ind w:left="0"/>
                    <w:contextualSpacing/>
                    <w:jc w:val="both"/>
                    <w:rPr>
                      <w:rFonts w:asciiTheme="minorHAnsi" w:hAnsiTheme="minorHAnsi"/>
                      <w:sz w:val="22"/>
                      <w:szCs w:val="22"/>
                    </w:rPr>
                  </w:pPr>
                  <w:r w:rsidRPr="006F3575">
                    <w:rPr>
                      <w:rFonts w:asciiTheme="minorHAnsi" w:hAnsiTheme="minorHAnsi"/>
                      <w:sz w:val="22"/>
                      <w:szCs w:val="22"/>
                    </w:rPr>
                    <w:t>Los documentos de respaldo</w:t>
                  </w:r>
                  <w:r w:rsidR="002532E6">
                    <w:rPr>
                      <w:rFonts w:asciiTheme="minorHAnsi" w:hAnsiTheme="minorHAnsi"/>
                      <w:sz w:val="22"/>
                      <w:szCs w:val="22"/>
                    </w:rPr>
                    <w:t>,</w:t>
                  </w:r>
                  <w:r w:rsidR="002532E6" w:rsidRPr="006F3575">
                    <w:rPr>
                      <w:rFonts w:asciiTheme="minorHAnsi" w:hAnsiTheme="minorHAnsi"/>
                      <w:sz w:val="22"/>
                      <w:szCs w:val="22"/>
                    </w:rPr>
                    <w:t xml:space="preserve"> </w:t>
                  </w:r>
                  <w:r w:rsidR="002532E6">
                    <w:rPr>
                      <w:rFonts w:asciiTheme="minorHAnsi" w:hAnsiTheme="minorHAnsi"/>
                      <w:sz w:val="22"/>
                      <w:szCs w:val="22"/>
                    </w:rPr>
                    <w:t>solicitados en el punto 3.1.2,</w:t>
                  </w:r>
                  <w:r w:rsidRPr="006F3575">
                    <w:rPr>
                      <w:rFonts w:asciiTheme="minorHAnsi" w:hAnsiTheme="minorHAnsi"/>
                      <w:sz w:val="22"/>
                      <w:szCs w:val="22"/>
                    </w:rPr>
                    <w:t xml:space="preserve"> deben indicar claramente el cargo desempeñado, titulo o nombre del proyecto que permita constatar el alcance de dicho proyecto en cuanto a Ingeniería y Construcción.</w:t>
                  </w:r>
                  <w:r w:rsidRPr="00FF39DC">
                    <w:rPr>
                      <w:rFonts w:asciiTheme="minorHAnsi" w:hAnsiTheme="minorHAnsi"/>
                      <w:sz w:val="22"/>
                      <w:szCs w:val="22"/>
                    </w:rPr>
                    <w:t xml:space="preserve"> </w:t>
                  </w:r>
                </w:p>
                <w:p w14:paraId="4D1824B5" w14:textId="77777777" w:rsidR="005B5599" w:rsidRDefault="005B5599" w:rsidP="005B5599">
                  <w:pPr>
                    <w:tabs>
                      <w:tab w:val="left" w:pos="960"/>
                    </w:tabs>
                    <w:contextualSpacing/>
                    <w:jc w:val="both"/>
                    <w:rPr>
                      <w:rFonts w:asciiTheme="minorHAnsi" w:hAnsiTheme="minorHAnsi" w:cstheme="minorHAnsi"/>
                      <w:sz w:val="22"/>
                      <w:szCs w:val="22"/>
                    </w:rPr>
                  </w:pPr>
                </w:p>
                <w:p w14:paraId="3F9AB7DB" w14:textId="77777777" w:rsidR="005B5599" w:rsidRDefault="005B5599" w:rsidP="005B5599">
                  <w:pPr>
                    <w:tabs>
                      <w:tab w:val="left" w:pos="960"/>
                    </w:tabs>
                    <w:contextualSpacing/>
                    <w:jc w:val="both"/>
                    <w:rPr>
                      <w:rFonts w:asciiTheme="minorHAnsi" w:hAnsiTheme="minorHAnsi" w:cstheme="minorHAnsi"/>
                      <w:sz w:val="22"/>
                      <w:szCs w:val="22"/>
                    </w:rPr>
                  </w:pPr>
                  <w:r w:rsidRPr="00D172CA">
                    <w:rPr>
                      <w:rFonts w:asciiTheme="minorHAnsi" w:hAnsiTheme="minorHAnsi" w:cstheme="minorHAnsi"/>
                      <w:sz w:val="22"/>
                      <w:szCs w:val="22"/>
                    </w:rPr>
                    <w:t xml:space="preserve">Se entiende por </w:t>
                  </w:r>
                  <w:r w:rsidRPr="00D172CA">
                    <w:rPr>
                      <w:rFonts w:asciiTheme="minorHAnsi" w:hAnsiTheme="minorHAnsi" w:cstheme="minorHAnsi"/>
                      <w:b/>
                      <w:sz w:val="22"/>
                      <w:szCs w:val="22"/>
                      <w:u w:val="single"/>
                    </w:rPr>
                    <w:t>proyecto</w:t>
                  </w:r>
                  <w:r w:rsidRPr="00D172CA">
                    <w:rPr>
                      <w:rFonts w:asciiTheme="minorHAnsi" w:hAnsiTheme="minorHAnsi" w:cstheme="minorHAnsi"/>
                      <w:sz w:val="22"/>
                      <w:szCs w:val="22"/>
                    </w:rPr>
                    <w:t xml:space="preserve"> a los trabajos o contratos realizados por el personal en una o varias empresas, referentes a la experiencia específica solicitada.</w:t>
                  </w:r>
                </w:p>
                <w:p w14:paraId="2D8C287F" w14:textId="77777777" w:rsidR="005B5599" w:rsidRDefault="005B5599" w:rsidP="005B5599">
                  <w:pPr>
                    <w:tabs>
                      <w:tab w:val="left" w:pos="960"/>
                    </w:tabs>
                    <w:contextualSpacing/>
                    <w:jc w:val="both"/>
                    <w:rPr>
                      <w:rFonts w:asciiTheme="minorHAnsi" w:hAnsiTheme="minorHAnsi" w:cstheme="minorHAnsi"/>
                      <w:sz w:val="22"/>
                      <w:szCs w:val="22"/>
                    </w:rPr>
                  </w:pPr>
                </w:p>
                <w:p w14:paraId="2540E2A2" w14:textId="4FEEA138" w:rsidR="005B5599" w:rsidRPr="005B5599" w:rsidRDefault="0031518C" w:rsidP="00DC2EF6">
                  <w:pPr>
                    <w:tabs>
                      <w:tab w:val="left" w:pos="960"/>
                    </w:tabs>
                    <w:contextualSpacing/>
                    <w:jc w:val="both"/>
                    <w:rPr>
                      <w:rFonts w:asciiTheme="minorHAnsi" w:hAnsiTheme="minorHAnsi" w:cstheme="minorHAnsi"/>
                      <w:sz w:val="22"/>
                      <w:szCs w:val="22"/>
                    </w:rPr>
                  </w:pPr>
                  <w:r>
                    <w:rPr>
                      <w:rFonts w:asciiTheme="minorHAnsi" w:hAnsiTheme="minorHAnsi" w:cstheme="minorHAnsi"/>
                      <w:sz w:val="22"/>
                      <w:szCs w:val="22"/>
                    </w:rPr>
                    <w:t>L</w:t>
                  </w:r>
                  <w:r w:rsidRPr="00B04D37">
                    <w:rPr>
                      <w:rFonts w:asciiTheme="minorHAnsi" w:hAnsiTheme="minorHAnsi" w:cstheme="minorHAnsi"/>
                      <w:sz w:val="22"/>
                      <w:szCs w:val="22"/>
                    </w:rPr>
                    <w:t>os sistemas de medición, regulación</w:t>
                  </w:r>
                  <w:r>
                    <w:rPr>
                      <w:rFonts w:asciiTheme="minorHAnsi" w:hAnsiTheme="minorHAnsi" w:cstheme="minorHAnsi"/>
                      <w:sz w:val="22"/>
                      <w:szCs w:val="22"/>
                    </w:rPr>
                    <w:t xml:space="preserve">, instalaciones de red primaria o secundaria de gas </w:t>
                  </w:r>
                  <w:r w:rsidRPr="00B04D37">
                    <w:rPr>
                      <w:rFonts w:asciiTheme="minorHAnsi" w:hAnsiTheme="minorHAnsi" w:cstheme="minorHAnsi"/>
                      <w:sz w:val="22"/>
                      <w:szCs w:val="22"/>
                    </w:rPr>
                    <w:t xml:space="preserve">u otros de características accesorias no serán considerados </w:t>
                  </w:r>
                  <w:r w:rsidRPr="0031518C">
                    <w:rPr>
                      <w:rFonts w:asciiTheme="minorHAnsi" w:hAnsiTheme="minorHAnsi" w:cstheme="minorHAnsi"/>
                      <w:sz w:val="22"/>
                      <w:szCs w:val="22"/>
                    </w:rPr>
                    <w:t>como experiencia profesional en</w:t>
                  </w:r>
                  <w:r w:rsidRPr="00B04D37">
                    <w:rPr>
                      <w:rFonts w:asciiTheme="minorHAnsi" w:hAnsiTheme="minorHAnsi" w:cstheme="minorHAnsi"/>
                      <w:sz w:val="22"/>
                      <w:szCs w:val="22"/>
                    </w:rPr>
                    <w:t xml:space="preserve"> la evaluación de</w:t>
                  </w:r>
                  <w:r>
                    <w:rPr>
                      <w:rFonts w:asciiTheme="minorHAnsi" w:hAnsiTheme="minorHAnsi" w:cstheme="minorHAnsi"/>
                      <w:sz w:val="22"/>
                      <w:szCs w:val="22"/>
                    </w:rPr>
                    <w:t>l</w:t>
                  </w:r>
                  <w:r w:rsidRPr="00B04D37">
                    <w:rPr>
                      <w:rFonts w:asciiTheme="minorHAnsi" w:hAnsiTheme="minorHAnsi" w:cstheme="minorHAnsi"/>
                      <w:sz w:val="22"/>
                      <w:szCs w:val="22"/>
                    </w:rPr>
                    <w:t xml:space="preserve"> presente </w:t>
                  </w:r>
                  <w:r>
                    <w:rPr>
                      <w:rFonts w:asciiTheme="minorHAnsi" w:hAnsiTheme="minorHAnsi" w:cstheme="minorHAnsi"/>
                      <w:sz w:val="22"/>
                      <w:szCs w:val="22"/>
                    </w:rPr>
                    <w:t>proceso de contratación</w:t>
                  </w:r>
                  <w:r w:rsidRPr="00B04D37">
                    <w:rPr>
                      <w:rFonts w:asciiTheme="minorHAnsi" w:hAnsiTheme="minorHAnsi" w:cstheme="minorHAnsi"/>
                      <w:sz w:val="22"/>
                      <w:szCs w:val="22"/>
                    </w:rPr>
                    <w:t>.</w:t>
                  </w:r>
                </w:p>
              </w:tc>
            </w:tr>
            <w:tr w:rsidR="00E96075" w:rsidRPr="000A6242" w14:paraId="30CCE878" w14:textId="77777777" w:rsidTr="003B235D">
              <w:trPr>
                <w:trHeight w:val="308"/>
                <w:jc w:val="center"/>
              </w:trPr>
              <w:tc>
                <w:tcPr>
                  <w:tcW w:w="8946" w:type="dxa"/>
                  <w:shd w:val="clear" w:color="auto" w:fill="DEEAF6" w:themeFill="accent1" w:themeFillTint="33"/>
                </w:tcPr>
                <w:p w14:paraId="3E32755B" w14:textId="77777777" w:rsidR="00E96075" w:rsidRPr="000A6242" w:rsidRDefault="00E96075" w:rsidP="00464B3D">
                  <w:pPr>
                    <w:pStyle w:val="Sinespaciado"/>
                    <w:numPr>
                      <w:ilvl w:val="3"/>
                      <w:numId w:val="1"/>
                    </w:numPr>
                    <w:spacing w:line="276" w:lineRule="auto"/>
                    <w:jc w:val="both"/>
                    <w:rPr>
                      <w:rFonts w:asciiTheme="minorHAnsi" w:hAnsiTheme="minorHAnsi" w:cstheme="minorHAnsi"/>
                      <w:b/>
                    </w:rPr>
                  </w:pPr>
                  <w:r w:rsidRPr="000A6242">
                    <w:rPr>
                      <w:rFonts w:asciiTheme="minorHAnsi" w:hAnsiTheme="minorHAnsi" w:cstheme="minorHAnsi"/>
                      <w:b/>
                    </w:rPr>
                    <w:t>INGENIERO DE ESTRUCTURAS Y  OBRAS CIVILES</w:t>
                  </w:r>
                </w:p>
              </w:tc>
            </w:tr>
            <w:tr w:rsidR="00E96075" w:rsidRPr="000A6242" w14:paraId="382A67BB" w14:textId="77777777" w:rsidTr="003B235D">
              <w:trPr>
                <w:trHeight w:val="298"/>
                <w:jc w:val="center"/>
              </w:trPr>
              <w:tc>
                <w:tcPr>
                  <w:tcW w:w="8946" w:type="dxa"/>
                  <w:shd w:val="clear" w:color="auto" w:fill="DEEAF6" w:themeFill="accent1" w:themeFillTint="33"/>
                </w:tcPr>
                <w:p w14:paraId="3FFF1737"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14:paraId="49E685F0" w14:textId="77777777" w:rsidTr="003B235D">
              <w:trPr>
                <w:trHeight w:val="308"/>
                <w:jc w:val="center"/>
              </w:trPr>
              <w:tc>
                <w:tcPr>
                  <w:tcW w:w="8946" w:type="dxa"/>
                  <w:shd w:val="clear" w:color="auto" w:fill="auto"/>
                </w:tcPr>
                <w:p w14:paraId="4DDA471A" w14:textId="0CB7A6B7" w:rsidR="00026421" w:rsidRPr="002E68FB" w:rsidRDefault="00E96075" w:rsidP="00981D98">
                  <w:pPr>
                    <w:pStyle w:val="Sinespaciado"/>
                    <w:spacing w:line="276" w:lineRule="auto"/>
                    <w:jc w:val="both"/>
                    <w:rPr>
                      <w:rFonts w:asciiTheme="minorHAnsi" w:hAnsiTheme="minorHAnsi" w:cstheme="minorHAnsi"/>
                      <w:bCs/>
                    </w:rPr>
                  </w:pPr>
                  <w:r w:rsidRPr="00AD1DB9">
                    <w:rPr>
                      <w:rFonts w:asciiTheme="minorHAnsi" w:hAnsiTheme="minorHAnsi" w:cstheme="minorHAnsi"/>
                      <w:bCs/>
                    </w:rPr>
                    <w:t xml:space="preserve">Formación </w:t>
                  </w:r>
                  <w:r w:rsidR="00D72698" w:rsidRPr="002C264E">
                    <w:rPr>
                      <w:rFonts w:asciiTheme="minorHAnsi" w:hAnsiTheme="minorHAnsi" w:cstheme="minorHAnsi"/>
                      <w:bCs/>
                    </w:rPr>
                    <w:t xml:space="preserve">en </w:t>
                  </w:r>
                  <w:r w:rsidRPr="00AD1DB9">
                    <w:rPr>
                      <w:rFonts w:asciiTheme="minorHAnsi" w:hAnsiTheme="minorHAnsi" w:cstheme="minorHAnsi"/>
                      <w:bCs/>
                    </w:rPr>
                    <w:t xml:space="preserve">Ingeniería Civil; </w:t>
                  </w:r>
                  <w:r w:rsidRPr="00C460DD">
                    <w:rPr>
                      <w:rFonts w:asciiTheme="minorHAnsi" w:hAnsiTheme="minorHAnsi" w:cstheme="minorHAnsi"/>
                      <w:bCs/>
                    </w:rPr>
                    <w:t xml:space="preserve">con </w:t>
                  </w:r>
                  <w:r>
                    <w:rPr>
                      <w:rFonts w:asciiTheme="minorHAnsi" w:hAnsiTheme="minorHAnsi"/>
                    </w:rPr>
                    <w:t>título en provisión nacional o</w:t>
                  </w:r>
                  <w:r w:rsidRPr="00C460DD">
                    <w:rPr>
                      <w:rFonts w:asciiTheme="minorHAnsi" w:hAnsiTheme="minorHAnsi" w:cstheme="minorHAnsi"/>
                      <w:bCs/>
                    </w:rPr>
                    <w:t xml:space="preserve"> </w:t>
                  </w:r>
                  <w:r>
                    <w:rPr>
                      <w:rFonts w:asciiTheme="minorHAnsi" w:hAnsiTheme="minorHAnsi" w:cstheme="minorHAnsi"/>
                      <w:bCs/>
                    </w:rPr>
                    <w:t>t</w:t>
                  </w:r>
                  <w:r w:rsidRPr="00C460DD">
                    <w:rPr>
                      <w:rFonts w:asciiTheme="minorHAnsi" w:hAnsiTheme="minorHAnsi" w:cstheme="minorHAnsi"/>
                      <w:bCs/>
                    </w:rPr>
                    <w:t>itulación que acredite dicha formación en el país de emisión.</w:t>
                  </w:r>
                </w:p>
              </w:tc>
            </w:tr>
            <w:tr w:rsidR="00E96075" w:rsidRPr="000A6242" w14:paraId="2D720789" w14:textId="77777777" w:rsidTr="003B235D">
              <w:trPr>
                <w:trHeight w:val="308"/>
                <w:jc w:val="center"/>
              </w:trPr>
              <w:tc>
                <w:tcPr>
                  <w:tcW w:w="8946" w:type="dxa"/>
                  <w:shd w:val="clear" w:color="auto" w:fill="DEEAF6" w:themeFill="accent1" w:themeFillTint="33"/>
                </w:tcPr>
                <w:p w14:paraId="2BAD2BB2"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14:paraId="7C5DC7E4" w14:textId="77777777" w:rsidTr="003B235D">
              <w:trPr>
                <w:trHeight w:val="308"/>
                <w:jc w:val="center"/>
              </w:trPr>
              <w:tc>
                <w:tcPr>
                  <w:tcW w:w="8946" w:type="dxa"/>
                  <w:shd w:val="clear" w:color="auto" w:fill="auto"/>
                </w:tcPr>
                <w:p w14:paraId="0A97CB45" w14:textId="108A31A9" w:rsidR="00E96075" w:rsidRPr="00525BB4" w:rsidRDefault="00E96075" w:rsidP="008A6DEE">
                  <w:pPr>
                    <w:pStyle w:val="Sinespaciado"/>
                    <w:spacing w:line="276" w:lineRule="auto"/>
                    <w:jc w:val="both"/>
                    <w:rPr>
                      <w:rFonts w:asciiTheme="minorHAnsi" w:hAnsiTheme="minorHAnsi" w:cstheme="minorHAnsi"/>
                      <w:b/>
                    </w:rPr>
                  </w:pPr>
                  <w:r w:rsidRPr="00525BB4">
                    <w:rPr>
                      <w:rFonts w:asciiTheme="minorHAnsi" w:hAnsiTheme="minorHAnsi" w:cstheme="minorHAnsi"/>
                      <w:bCs/>
                    </w:rPr>
                    <w:t xml:space="preserve">Mínimo </w:t>
                  </w:r>
                  <w:r w:rsidR="008A6DEE" w:rsidRPr="00525BB4">
                    <w:rPr>
                      <w:rFonts w:asciiTheme="minorHAnsi" w:hAnsiTheme="minorHAnsi" w:cstheme="minorHAnsi"/>
                      <w:bCs/>
                    </w:rPr>
                    <w:t>8</w:t>
                  </w:r>
                  <w:r w:rsidRPr="00525BB4">
                    <w:rPr>
                      <w:rFonts w:asciiTheme="minorHAnsi" w:hAnsiTheme="minorHAnsi" w:cstheme="minorHAnsi"/>
                      <w:bCs/>
                    </w:rPr>
                    <w:t xml:space="preserve"> años de experiencia general en el ejercicio de la profesión.</w:t>
                  </w:r>
                </w:p>
              </w:tc>
            </w:tr>
            <w:tr w:rsidR="00E96075" w:rsidRPr="000A6242" w14:paraId="54EB506A" w14:textId="77777777" w:rsidTr="003B235D">
              <w:trPr>
                <w:trHeight w:val="308"/>
                <w:jc w:val="center"/>
              </w:trPr>
              <w:tc>
                <w:tcPr>
                  <w:tcW w:w="8946" w:type="dxa"/>
                  <w:shd w:val="clear" w:color="auto" w:fill="DEEAF6" w:themeFill="accent1" w:themeFillTint="33"/>
                </w:tcPr>
                <w:p w14:paraId="34CA6E04" w14:textId="77777777" w:rsidR="00E96075" w:rsidRPr="00525BB4" w:rsidRDefault="00E96075" w:rsidP="00E96075">
                  <w:pPr>
                    <w:pStyle w:val="Sinespaciado"/>
                    <w:spacing w:line="276" w:lineRule="auto"/>
                    <w:ind w:left="313"/>
                    <w:jc w:val="both"/>
                    <w:rPr>
                      <w:rFonts w:asciiTheme="minorHAnsi" w:hAnsiTheme="minorHAnsi" w:cstheme="minorHAnsi"/>
                      <w:b/>
                    </w:rPr>
                  </w:pPr>
                  <w:r w:rsidRPr="00525BB4">
                    <w:rPr>
                      <w:rFonts w:asciiTheme="minorHAnsi" w:hAnsiTheme="minorHAnsi" w:cstheme="minorHAnsi"/>
                      <w:b/>
                    </w:rPr>
                    <w:t>EXPERIENCIA ESPECÍFICA</w:t>
                  </w:r>
                </w:p>
              </w:tc>
            </w:tr>
            <w:tr w:rsidR="00E96075" w:rsidRPr="000A6242" w14:paraId="6A2B236B" w14:textId="77777777" w:rsidTr="003B235D">
              <w:trPr>
                <w:trHeight w:val="616"/>
                <w:jc w:val="center"/>
              </w:trPr>
              <w:tc>
                <w:tcPr>
                  <w:tcW w:w="8946" w:type="dxa"/>
                  <w:shd w:val="clear" w:color="auto" w:fill="auto"/>
                </w:tcPr>
                <w:p w14:paraId="734FFF9B" w14:textId="4323E2D5" w:rsidR="008575E0" w:rsidRPr="00525BB4" w:rsidRDefault="00E96075" w:rsidP="00E96075">
                  <w:pPr>
                    <w:pStyle w:val="Sinespaciado"/>
                    <w:spacing w:line="276" w:lineRule="auto"/>
                    <w:jc w:val="both"/>
                    <w:rPr>
                      <w:rFonts w:asciiTheme="minorHAnsi" w:hAnsiTheme="minorHAnsi" w:cstheme="minorHAnsi"/>
                      <w:bCs/>
                    </w:rPr>
                  </w:pPr>
                  <w:r w:rsidRPr="00525BB4">
                    <w:rPr>
                      <w:rFonts w:asciiTheme="minorHAnsi" w:hAnsiTheme="minorHAnsi" w:cstheme="minorHAnsi"/>
                      <w:bCs/>
                    </w:rPr>
                    <w:t xml:space="preserve">Mínimo 3 </w:t>
                  </w:r>
                  <w:r w:rsidRPr="00525BB4">
                    <w:rPr>
                      <w:rFonts w:asciiTheme="minorHAnsi" w:hAnsiTheme="minorHAnsi"/>
                    </w:rPr>
                    <w:t>proyectos</w:t>
                  </w:r>
                  <w:r w:rsidRPr="00525BB4" w:rsidDel="00051790">
                    <w:rPr>
                      <w:rFonts w:asciiTheme="minorHAnsi" w:hAnsiTheme="minorHAnsi" w:cstheme="minorHAnsi"/>
                      <w:bCs/>
                    </w:rPr>
                    <w:t xml:space="preserve"> </w:t>
                  </w:r>
                  <w:r w:rsidR="004E4C94" w:rsidRPr="00525BB4">
                    <w:rPr>
                      <w:rFonts w:asciiTheme="minorHAnsi" w:hAnsiTheme="minorHAnsi" w:cstheme="minorHAnsi"/>
                      <w:bCs/>
                    </w:rPr>
                    <w:t xml:space="preserve">relacionados </w:t>
                  </w:r>
                  <w:r w:rsidR="00FF6E25" w:rsidRPr="00525BB4">
                    <w:rPr>
                      <w:rFonts w:asciiTheme="minorHAnsi" w:hAnsiTheme="minorHAnsi" w:cstheme="minorHAnsi"/>
                      <w:bCs/>
                    </w:rPr>
                    <w:t>al diseño estructura</w:t>
                  </w:r>
                  <w:r w:rsidR="00220FB0" w:rsidRPr="00525BB4">
                    <w:rPr>
                      <w:rFonts w:asciiTheme="minorHAnsi" w:hAnsiTheme="minorHAnsi" w:cstheme="minorHAnsi"/>
                      <w:bCs/>
                    </w:rPr>
                    <w:t>l</w:t>
                  </w:r>
                  <w:r w:rsidR="00FF6E25" w:rsidRPr="00525BB4">
                    <w:rPr>
                      <w:rFonts w:asciiTheme="minorHAnsi" w:hAnsiTheme="minorHAnsi" w:cstheme="minorHAnsi"/>
                      <w:bCs/>
                    </w:rPr>
                    <w:t xml:space="preserve"> en el sector de hidrocarburos (plantas, o unidades, o secciones de procesamiento y/o tratamiento de hidrocarburos), o sector minero, o sector energético</w:t>
                  </w:r>
                  <w:r w:rsidR="004E4C94" w:rsidRPr="00525BB4">
                    <w:rPr>
                      <w:rFonts w:asciiTheme="minorHAnsi" w:hAnsiTheme="minorHAnsi" w:cstheme="minorHAnsi"/>
                      <w:bCs/>
                    </w:rPr>
                    <w:t>, en alguno (s) de los siguientes cargos:</w:t>
                  </w:r>
                </w:p>
                <w:p w14:paraId="3FEFE476" w14:textId="77777777" w:rsidR="00D90DB3" w:rsidRPr="00525BB4" w:rsidRDefault="00D90DB3" w:rsidP="00E96075">
                  <w:pPr>
                    <w:pStyle w:val="Sinespaciado"/>
                    <w:spacing w:line="276" w:lineRule="auto"/>
                    <w:jc w:val="both"/>
                    <w:rPr>
                      <w:rFonts w:asciiTheme="minorHAnsi" w:hAnsiTheme="minorHAnsi" w:cstheme="minorHAnsi"/>
                      <w:bCs/>
                    </w:rPr>
                  </w:pPr>
                </w:p>
                <w:p w14:paraId="6278DEDA" w14:textId="3E966A9D" w:rsidR="004E4C94" w:rsidRPr="00525BB4" w:rsidRDefault="00FF6E25" w:rsidP="00E96075">
                  <w:pPr>
                    <w:pStyle w:val="Sinespaciado"/>
                    <w:spacing w:line="276" w:lineRule="auto"/>
                    <w:jc w:val="both"/>
                    <w:rPr>
                      <w:rFonts w:asciiTheme="minorHAnsi" w:hAnsiTheme="minorHAnsi" w:cstheme="minorHAnsi"/>
                      <w:bCs/>
                    </w:rPr>
                  </w:pPr>
                  <w:r w:rsidRPr="00525BB4">
                    <w:rPr>
                      <w:rFonts w:asciiTheme="minorHAnsi" w:hAnsiTheme="minorHAnsi" w:cstheme="minorHAnsi"/>
                      <w:bCs/>
                    </w:rPr>
                    <w:t>Especialista en estructuras</w:t>
                  </w:r>
                  <w:r w:rsidR="00C16AF3" w:rsidRPr="00525BB4">
                    <w:rPr>
                      <w:rFonts w:asciiTheme="minorHAnsi" w:hAnsiTheme="minorHAnsi" w:cstheme="minorHAnsi"/>
                      <w:bCs/>
                    </w:rPr>
                    <w:t>, responsable</w:t>
                  </w:r>
                  <w:r w:rsidR="004E4C94" w:rsidRPr="00525BB4">
                    <w:rPr>
                      <w:rFonts w:asciiTheme="minorHAnsi" w:hAnsiTheme="minorHAnsi" w:cstheme="minorHAnsi"/>
                      <w:bCs/>
                    </w:rPr>
                    <w:t xml:space="preserve"> </w:t>
                  </w:r>
                  <w:r w:rsidRPr="00525BB4">
                    <w:rPr>
                      <w:rFonts w:asciiTheme="minorHAnsi" w:hAnsiTheme="minorHAnsi" w:cstheme="minorHAnsi"/>
                      <w:bCs/>
                    </w:rPr>
                    <w:t xml:space="preserve">de diseño de ingeniería </w:t>
                  </w:r>
                  <w:r w:rsidR="00B803CE" w:rsidRPr="00525BB4">
                    <w:rPr>
                      <w:rFonts w:asciiTheme="minorHAnsi" w:hAnsiTheme="minorHAnsi" w:cstheme="minorHAnsi"/>
                      <w:bCs/>
                    </w:rPr>
                    <w:t>civil,</w:t>
                  </w:r>
                  <w:r w:rsidR="004E4C94" w:rsidRPr="00525BB4">
                    <w:rPr>
                      <w:rFonts w:asciiTheme="minorHAnsi" w:hAnsiTheme="minorHAnsi" w:cstheme="minorHAnsi"/>
                      <w:bCs/>
                    </w:rPr>
                    <w:t xml:space="preserve"> encargado civil</w:t>
                  </w:r>
                  <w:r w:rsidR="00026421" w:rsidRPr="00525BB4">
                    <w:rPr>
                      <w:rFonts w:asciiTheme="minorHAnsi" w:hAnsiTheme="minorHAnsi" w:cstheme="minorHAnsi"/>
                      <w:bCs/>
                    </w:rPr>
                    <w:t>, consultor de diseño estructural</w:t>
                  </w:r>
                  <w:r w:rsidR="00C22970" w:rsidRPr="00525BB4">
                    <w:rPr>
                      <w:rFonts w:asciiTheme="minorHAnsi" w:hAnsiTheme="minorHAnsi" w:cstheme="minorHAnsi"/>
                      <w:bCs/>
                    </w:rPr>
                    <w:t>, o cargo relacionado a diseño estructural</w:t>
                  </w:r>
                  <w:r w:rsidR="00DC2EF6" w:rsidRPr="00525BB4">
                    <w:rPr>
                      <w:rFonts w:asciiTheme="minorHAnsi" w:hAnsiTheme="minorHAnsi" w:cstheme="minorHAnsi"/>
                      <w:bCs/>
                    </w:rPr>
                    <w:t>.</w:t>
                  </w:r>
                  <w:r w:rsidR="00E96075" w:rsidRPr="00525BB4">
                    <w:rPr>
                      <w:rFonts w:asciiTheme="minorHAnsi" w:hAnsiTheme="minorHAnsi" w:cstheme="minorHAnsi"/>
                      <w:bCs/>
                    </w:rPr>
                    <w:t xml:space="preserve"> </w:t>
                  </w:r>
                </w:p>
                <w:p w14:paraId="520A440F" w14:textId="77777777" w:rsidR="004E4C94" w:rsidRPr="00525BB4" w:rsidRDefault="004E4C94" w:rsidP="00E96075">
                  <w:pPr>
                    <w:pStyle w:val="Sinespaciado"/>
                    <w:spacing w:line="276" w:lineRule="auto"/>
                    <w:jc w:val="both"/>
                    <w:rPr>
                      <w:rFonts w:asciiTheme="minorHAnsi" w:hAnsiTheme="minorHAnsi" w:cstheme="minorHAnsi"/>
                      <w:bCs/>
                    </w:rPr>
                  </w:pPr>
                </w:p>
                <w:p w14:paraId="324513BD" w14:textId="288511B9" w:rsidR="00E96075" w:rsidRPr="00525BB4" w:rsidRDefault="003E158E" w:rsidP="00D72698">
                  <w:pPr>
                    <w:pStyle w:val="Prrafodelista"/>
                    <w:tabs>
                      <w:tab w:val="left" w:pos="709"/>
                    </w:tabs>
                    <w:ind w:left="0"/>
                    <w:contextualSpacing/>
                    <w:jc w:val="both"/>
                    <w:rPr>
                      <w:rFonts w:asciiTheme="minorHAnsi" w:hAnsiTheme="minorHAnsi"/>
                      <w:sz w:val="22"/>
                      <w:szCs w:val="22"/>
                    </w:rPr>
                  </w:pPr>
                  <w:r w:rsidRPr="00525BB4">
                    <w:rPr>
                      <w:rFonts w:asciiTheme="minorHAnsi" w:hAnsiTheme="minorHAnsi"/>
                      <w:sz w:val="22"/>
                      <w:szCs w:val="22"/>
                    </w:rPr>
                    <w:t>Los documentos de respaldo</w:t>
                  </w:r>
                  <w:r w:rsidR="002532E6" w:rsidRPr="00525BB4">
                    <w:rPr>
                      <w:rFonts w:asciiTheme="minorHAnsi" w:hAnsiTheme="minorHAnsi"/>
                      <w:sz w:val="22"/>
                      <w:szCs w:val="22"/>
                    </w:rPr>
                    <w:t>, solicitados en el punto 3.1.2,</w:t>
                  </w:r>
                  <w:r w:rsidRPr="00525BB4">
                    <w:rPr>
                      <w:rFonts w:asciiTheme="minorHAnsi" w:hAnsiTheme="minorHAnsi"/>
                      <w:sz w:val="22"/>
                      <w:szCs w:val="22"/>
                    </w:rPr>
                    <w:t xml:space="preserve"> deben indicar claramente el cargo desempeñado, titulo o nombre del proyecto que permita constatar el alcance de dicho proyecto</w:t>
                  </w:r>
                  <w:r w:rsidR="00C16AF3" w:rsidRPr="00525BB4">
                    <w:rPr>
                      <w:rFonts w:asciiTheme="minorHAnsi" w:hAnsiTheme="minorHAnsi"/>
                      <w:sz w:val="22"/>
                      <w:szCs w:val="22"/>
                    </w:rPr>
                    <w:t>.</w:t>
                  </w:r>
                  <w:r w:rsidRPr="00525BB4">
                    <w:rPr>
                      <w:rFonts w:asciiTheme="minorHAnsi" w:hAnsiTheme="minorHAnsi"/>
                      <w:sz w:val="22"/>
                      <w:szCs w:val="22"/>
                    </w:rPr>
                    <w:t xml:space="preserve"> </w:t>
                  </w:r>
                </w:p>
                <w:p w14:paraId="1F13074A" w14:textId="77777777" w:rsidR="005B5599" w:rsidRPr="00525BB4" w:rsidRDefault="005B5599" w:rsidP="00D72698">
                  <w:pPr>
                    <w:pStyle w:val="Prrafodelista"/>
                    <w:tabs>
                      <w:tab w:val="left" w:pos="709"/>
                    </w:tabs>
                    <w:ind w:left="0"/>
                    <w:contextualSpacing/>
                    <w:jc w:val="both"/>
                    <w:rPr>
                      <w:rFonts w:asciiTheme="minorHAnsi" w:hAnsiTheme="minorHAnsi"/>
                      <w:sz w:val="22"/>
                      <w:szCs w:val="22"/>
                    </w:rPr>
                  </w:pPr>
                </w:p>
                <w:p w14:paraId="380B5C41" w14:textId="77777777" w:rsidR="005B5599" w:rsidRPr="00525BB4" w:rsidRDefault="005B5599" w:rsidP="005B5599">
                  <w:pPr>
                    <w:tabs>
                      <w:tab w:val="left" w:pos="960"/>
                    </w:tabs>
                    <w:contextualSpacing/>
                    <w:jc w:val="both"/>
                    <w:rPr>
                      <w:rFonts w:asciiTheme="minorHAnsi" w:hAnsiTheme="minorHAnsi" w:cstheme="minorHAnsi"/>
                      <w:sz w:val="22"/>
                      <w:szCs w:val="22"/>
                    </w:rPr>
                  </w:pPr>
                  <w:r w:rsidRPr="00525BB4">
                    <w:rPr>
                      <w:rFonts w:asciiTheme="minorHAnsi" w:hAnsiTheme="minorHAnsi" w:cstheme="minorHAnsi"/>
                      <w:sz w:val="22"/>
                      <w:szCs w:val="22"/>
                    </w:rPr>
                    <w:t xml:space="preserve">Se entiende por </w:t>
                  </w:r>
                  <w:r w:rsidRPr="00525BB4">
                    <w:rPr>
                      <w:rFonts w:asciiTheme="minorHAnsi" w:hAnsiTheme="minorHAnsi" w:cstheme="minorHAnsi"/>
                      <w:b/>
                      <w:sz w:val="22"/>
                      <w:szCs w:val="22"/>
                      <w:u w:val="single"/>
                    </w:rPr>
                    <w:t>proyecto</w:t>
                  </w:r>
                  <w:r w:rsidRPr="00525BB4">
                    <w:rPr>
                      <w:rFonts w:asciiTheme="minorHAnsi" w:hAnsiTheme="minorHAnsi" w:cstheme="minorHAnsi"/>
                      <w:sz w:val="22"/>
                      <w:szCs w:val="22"/>
                    </w:rPr>
                    <w:t xml:space="preserve"> a los trabajos o contratos realizados por el personal en una o varias empresas, referentes a la experiencia específica solicitada.</w:t>
                  </w:r>
                </w:p>
                <w:p w14:paraId="26DEF033" w14:textId="77777777" w:rsidR="005B5599" w:rsidRPr="00525BB4" w:rsidRDefault="005B5599" w:rsidP="005B5599">
                  <w:pPr>
                    <w:tabs>
                      <w:tab w:val="left" w:pos="960"/>
                    </w:tabs>
                    <w:contextualSpacing/>
                    <w:jc w:val="both"/>
                    <w:rPr>
                      <w:rFonts w:asciiTheme="minorHAnsi" w:hAnsiTheme="minorHAnsi" w:cstheme="minorHAnsi"/>
                      <w:sz w:val="22"/>
                      <w:szCs w:val="22"/>
                    </w:rPr>
                  </w:pPr>
                </w:p>
                <w:p w14:paraId="2356990E" w14:textId="77777777" w:rsidR="005B5599" w:rsidRPr="00525BB4" w:rsidRDefault="005B5599" w:rsidP="005B5599">
                  <w:pPr>
                    <w:tabs>
                      <w:tab w:val="left" w:pos="960"/>
                    </w:tabs>
                    <w:contextualSpacing/>
                    <w:jc w:val="both"/>
                    <w:rPr>
                      <w:rFonts w:asciiTheme="minorHAnsi" w:hAnsiTheme="minorHAnsi" w:cstheme="minorHAnsi"/>
                      <w:sz w:val="22"/>
                      <w:szCs w:val="22"/>
                    </w:rPr>
                  </w:pPr>
                </w:p>
                <w:p w14:paraId="6EE1DEBE" w14:textId="3C6220C2" w:rsidR="005B5599" w:rsidRPr="00525BB4" w:rsidRDefault="0031518C" w:rsidP="00C16AF3">
                  <w:pPr>
                    <w:tabs>
                      <w:tab w:val="left" w:pos="960"/>
                    </w:tabs>
                    <w:contextualSpacing/>
                    <w:jc w:val="both"/>
                    <w:rPr>
                      <w:rFonts w:asciiTheme="minorHAnsi" w:hAnsiTheme="minorHAnsi" w:cstheme="minorHAnsi"/>
                      <w:sz w:val="22"/>
                      <w:szCs w:val="22"/>
                    </w:rPr>
                  </w:pPr>
                  <w:r w:rsidRPr="00525BB4">
                    <w:rPr>
                      <w:rFonts w:asciiTheme="minorHAnsi" w:hAnsiTheme="minorHAnsi" w:cstheme="minorHAnsi"/>
                      <w:sz w:val="22"/>
                      <w:szCs w:val="22"/>
                    </w:rPr>
                    <w:t>Los sistemas de medición, regulación, instalaciones de red primaria o secundaria de gas u otros de características accesorias no serán considerados como experiencia profesional en la evaluación del presente proceso de contratación.</w:t>
                  </w:r>
                </w:p>
              </w:tc>
            </w:tr>
            <w:tr w:rsidR="00E96075" w:rsidRPr="000A6242" w14:paraId="156DED2A" w14:textId="77777777" w:rsidTr="003B235D">
              <w:trPr>
                <w:trHeight w:val="308"/>
                <w:jc w:val="center"/>
              </w:trPr>
              <w:tc>
                <w:tcPr>
                  <w:tcW w:w="8946" w:type="dxa"/>
                  <w:shd w:val="clear" w:color="auto" w:fill="DEEAF6" w:themeFill="accent1" w:themeFillTint="33"/>
                </w:tcPr>
                <w:p w14:paraId="13FABE94" w14:textId="77777777" w:rsidR="00E96075" w:rsidRPr="000A6242" w:rsidRDefault="00E96075" w:rsidP="00464B3D">
                  <w:pPr>
                    <w:pStyle w:val="Sinespaciado"/>
                    <w:numPr>
                      <w:ilvl w:val="3"/>
                      <w:numId w:val="1"/>
                    </w:numPr>
                    <w:spacing w:line="276" w:lineRule="auto"/>
                    <w:jc w:val="both"/>
                    <w:rPr>
                      <w:rFonts w:asciiTheme="minorHAnsi" w:hAnsiTheme="minorHAnsi" w:cstheme="minorHAnsi"/>
                      <w:b/>
                    </w:rPr>
                  </w:pPr>
                  <w:r w:rsidRPr="000A6242">
                    <w:rPr>
                      <w:rFonts w:asciiTheme="minorHAnsi" w:hAnsiTheme="minorHAnsi" w:cstheme="minorHAnsi"/>
                      <w:b/>
                    </w:rPr>
                    <w:t>ENCARGADO DE CALIDAD, SEGURIDAD, MEDIOAMBIENTE Y SALUD</w:t>
                  </w:r>
                </w:p>
              </w:tc>
            </w:tr>
            <w:tr w:rsidR="00E96075" w:rsidRPr="000A6242" w14:paraId="11D48FEB" w14:textId="77777777" w:rsidTr="003B235D">
              <w:trPr>
                <w:trHeight w:val="308"/>
                <w:jc w:val="center"/>
              </w:trPr>
              <w:tc>
                <w:tcPr>
                  <w:tcW w:w="8946" w:type="dxa"/>
                  <w:shd w:val="clear" w:color="auto" w:fill="DEEAF6" w:themeFill="accent1" w:themeFillTint="33"/>
                </w:tcPr>
                <w:p w14:paraId="35301CFB"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14:paraId="2B9F3703" w14:textId="77777777" w:rsidTr="003B235D">
              <w:trPr>
                <w:trHeight w:val="298"/>
                <w:jc w:val="center"/>
              </w:trPr>
              <w:tc>
                <w:tcPr>
                  <w:tcW w:w="8946" w:type="dxa"/>
                  <w:shd w:val="clear" w:color="auto" w:fill="auto"/>
                </w:tcPr>
                <w:p w14:paraId="22A1EFD5" w14:textId="77777777" w:rsidR="00D72698" w:rsidRPr="00D31E50" w:rsidRDefault="00E96075" w:rsidP="00E96075">
                  <w:pPr>
                    <w:pStyle w:val="Sinespaciado"/>
                    <w:spacing w:line="276" w:lineRule="auto"/>
                    <w:jc w:val="both"/>
                    <w:rPr>
                      <w:rFonts w:asciiTheme="minorHAnsi" w:hAnsiTheme="minorHAnsi" w:cstheme="minorHAnsi"/>
                      <w:bCs/>
                    </w:rPr>
                  </w:pPr>
                  <w:r w:rsidRPr="00D31E50">
                    <w:rPr>
                      <w:rFonts w:asciiTheme="minorHAnsi" w:hAnsiTheme="minorHAnsi" w:cstheme="minorHAnsi"/>
                      <w:bCs/>
                    </w:rPr>
                    <w:t xml:space="preserve">Formación </w:t>
                  </w:r>
                  <w:r w:rsidR="00D72698" w:rsidRPr="00D31E50">
                    <w:rPr>
                      <w:rFonts w:asciiTheme="minorHAnsi" w:hAnsiTheme="minorHAnsi" w:cstheme="minorHAnsi"/>
                      <w:bCs/>
                    </w:rPr>
                    <w:t>en alguna de la siguientes profesiones:</w:t>
                  </w:r>
                </w:p>
                <w:p w14:paraId="397A8077" w14:textId="003ED43D" w:rsidR="00E96075" w:rsidRPr="000A6242" w:rsidRDefault="00E96075" w:rsidP="00855620">
                  <w:pPr>
                    <w:pStyle w:val="Sinespaciado"/>
                    <w:spacing w:line="276" w:lineRule="auto"/>
                    <w:jc w:val="both"/>
                    <w:rPr>
                      <w:rFonts w:asciiTheme="minorHAnsi" w:hAnsiTheme="minorHAnsi" w:cstheme="minorHAnsi"/>
                      <w:b/>
                    </w:rPr>
                  </w:pPr>
                  <w:r w:rsidRPr="00D31E50">
                    <w:rPr>
                      <w:rFonts w:asciiTheme="minorHAnsi" w:hAnsiTheme="minorHAnsi" w:cstheme="minorHAnsi"/>
                      <w:bCs/>
                    </w:rPr>
                    <w:t>Ingeniería Industrial, Ambiental</w:t>
                  </w:r>
                  <w:r w:rsidR="007423E8">
                    <w:rPr>
                      <w:rFonts w:asciiTheme="minorHAnsi" w:hAnsiTheme="minorHAnsi" w:cstheme="minorHAnsi"/>
                      <w:bCs/>
                    </w:rPr>
                    <w:t>, Forestal, Agrónomo, Sistemas</w:t>
                  </w:r>
                  <w:r w:rsidRPr="00D31E50">
                    <w:rPr>
                      <w:rFonts w:asciiTheme="minorHAnsi" w:hAnsiTheme="minorHAnsi" w:cstheme="minorHAnsi"/>
                      <w:bCs/>
                    </w:rPr>
                    <w:t xml:space="preserve"> o formación equivalente </w:t>
                  </w:r>
                  <w:r w:rsidRPr="00D31E50">
                    <w:rPr>
                      <w:rFonts w:asciiTheme="minorHAnsi" w:hAnsiTheme="minorHAnsi" w:cs="Calibri"/>
                      <w:bCs/>
                    </w:rPr>
                    <w:t>en el rubro de Hidrocarburos,</w:t>
                  </w:r>
                  <w:r w:rsidR="00D90DB3">
                    <w:rPr>
                      <w:rFonts w:asciiTheme="minorHAnsi" w:hAnsiTheme="minorHAnsi" w:cs="Calibri"/>
                      <w:bCs/>
                    </w:rPr>
                    <w:t xml:space="preserve"> o</w:t>
                  </w:r>
                  <w:r w:rsidRPr="00D31E50">
                    <w:rPr>
                      <w:rFonts w:asciiTheme="minorHAnsi" w:hAnsiTheme="minorHAnsi" w:cs="Calibri"/>
                      <w:bCs/>
                    </w:rPr>
                    <w:t xml:space="preserve"> Industrial,</w:t>
                  </w:r>
                  <w:r w:rsidR="00D90DB3">
                    <w:rPr>
                      <w:rFonts w:asciiTheme="minorHAnsi" w:hAnsiTheme="minorHAnsi" w:cs="Calibri"/>
                      <w:bCs/>
                    </w:rPr>
                    <w:t xml:space="preserve"> o</w:t>
                  </w:r>
                  <w:r w:rsidRPr="00D31E50">
                    <w:rPr>
                      <w:rFonts w:asciiTheme="minorHAnsi" w:hAnsiTheme="minorHAnsi" w:cs="Calibri"/>
                      <w:bCs/>
                    </w:rPr>
                    <w:t xml:space="preserve"> </w:t>
                  </w:r>
                  <w:r w:rsidR="00855620">
                    <w:rPr>
                      <w:rFonts w:asciiTheme="minorHAnsi" w:hAnsiTheme="minorHAnsi" w:cs="Calibri"/>
                      <w:bCs/>
                    </w:rPr>
                    <w:t>Seguridad</w:t>
                  </w:r>
                  <w:r w:rsidR="00D90DB3">
                    <w:rPr>
                      <w:rFonts w:asciiTheme="minorHAnsi" w:hAnsiTheme="minorHAnsi" w:cs="Calibri"/>
                      <w:bCs/>
                    </w:rPr>
                    <w:t>,</w:t>
                  </w:r>
                  <w:r w:rsidR="00855620">
                    <w:rPr>
                      <w:rFonts w:asciiTheme="minorHAnsi" w:hAnsiTheme="minorHAnsi" w:cs="Calibri"/>
                      <w:bCs/>
                    </w:rPr>
                    <w:t xml:space="preserve"> o Medio Ambiente</w:t>
                  </w:r>
                  <w:r w:rsidRPr="00D31E50">
                    <w:rPr>
                      <w:rFonts w:asciiTheme="minorHAnsi" w:hAnsiTheme="minorHAnsi" w:cstheme="minorHAnsi"/>
                      <w:bCs/>
                    </w:rPr>
                    <w:t xml:space="preserve">; con </w:t>
                  </w:r>
                  <w:r w:rsidRPr="00D31E50">
                    <w:rPr>
                      <w:rFonts w:asciiTheme="minorHAnsi" w:hAnsiTheme="minorHAnsi"/>
                    </w:rPr>
                    <w:t>título en provisión nacional o</w:t>
                  </w:r>
                  <w:r w:rsidRPr="00D31E50">
                    <w:rPr>
                      <w:rFonts w:asciiTheme="minorHAnsi" w:hAnsiTheme="minorHAnsi" w:cstheme="minorHAnsi"/>
                      <w:bCs/>
                    </w:rPr>
                    <w:t xml:space="preserve"> titulación que acredite dicha formación en el país de emisión.</w:t>
                  </w:r>
                </w:p>
              </w:tc>
            </w:tr>
            <w:tr w:rsidR="00E96075" w:rsidRPr="000A6242" w14:paraId="3D26A46B" w14:textId="77777777" w:rsidTr="003B235D">
              <w:trPr>
                <w:trHeight w:val="308"/>
                <w:jc w:val="center"/>
              </w:trPr>
              <w:tc>
                <w:tcPr>
                  <w:tcW w:w="8946" w:type="dxa"/>
                  <w:shd w:val="clear" w:color="auto" w:fill="DEEAF6" w:themeFill="accent1" w:themeFillTint="33"/>
                </w:tcPr>
                <w:p w14:paraId="160E4981"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14:paraId="23132782" w14:textId="77777777" w:rsidTr="003B235D">
              <w:trPr>
                <w:trHeight w:val="308"/>
                <w:jc w:val="center"/>
              </w:trPr>
              <w:tc>
                <w:tcPr>
                  <w:tcW w:w="8946" w:type="dxa"/>
                  <w:shd w:val="clear" w:color="auto" w:fill="auto"/>
                </w:tcPr>
                <w:p w14:paraId="0E7E6C73" w14:textId="77777777" w:rsidR="00E96075" w:rsidRPr="000A6242" w:rsidRDefault="00E96075" w:rsidP="00E96075">
                  <w:pPr>
                    <w:pStyle w:val="Sinespaciado"/>
                    <w:spacing w:line="276" w:lineRule="auto"/>
                    <w:jc w:val="both"/>
                    <w:rPr>
                      <w:rFonts w:asciiTheme="minorHAnsi" w:hAnsiTheme="minorHAnsi" w:cstheme="minorHAnsi"/>
                      <w:b/>
                    </w:rPr>
                  </w:pPr>
                  <w:r w:rsidRPr="000A6242">
                    <w:rPr>
                      <w:rFonts w:asciiTheme="minorHAnsi" w:hAnsiTheme="minorHAnsi" w:cstheme="minorHAnsi"/>
                      <w:bCs/>
                    </w:rPr>
                    <w:t xml:space="preserve">Mínimo </w:t>
                  </w:r>
                  <w:r>
                    <w:rPr>
                      <w:rFonts w:asciiTheme="minorHAnsi" w:hAnsiTheme="minorHAnsi" w:cstheme="minorHAnsi"/>
                      <w:bCs/>
                    </w:rPr>
                    <w:t>4</w:t>
                  </w:r>
                  <w:r w:rsidRPr="000A6242">
                    <w:rPr>
                      <w:rFonts w:asciiTheme="minorHAnsi" w:hAnsiTheme="minorHAnsi" w:cstheme="minorHAnsi"/>
                      <w:bCs/>
                    </w:rPr>
                    <w:t xml:space="preserve">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14:paraId="078ED161" w14:textId="77777777" w:rsidTr="003B235D">
              <w:trPr>
                <w:trHeight w:val="308"/>
                <w:jc w:val="center"/>
              </w:trPr>
              <w:tc>
                <w:tcPr>
                  <w:tcW w:w="8946" w:type="dxa"/>
                  <w:shd w:val="clear" w:color="auto" w:fill="DEEAF6" w:themeFill="accent1" w:themeFillTint="33"/>
                </w:tcPr>
                <w:p w14:paraId="30DF74C1" w14:textId="77777777"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ESPECÍFICA</w:t>
                  </w:r>
                </w:p>
              </w:tc>
            </w:tr>
            <w:tr w:rsidR="00E96075" w:rsidRPr="000A6242" w14:paraId="668E89DE" w14:textId="77777777" w:rsidTr="003B235D">
              <w:trPr>
                <w:trHeight w:val="925"/>
                <w:jc w:val="center"/>
              </w:trPr>
              <w:tc>
                <w:tcPr>
                  <w:tcW w:w="8946" w:type="dxa"/>
                  <w:shd w:val="clear" w:color="auto" w:fill="auto"/>
                </w:tcPr>
                <w:p w14:paraId="1D80846F" w14:textId="0536652A" w:rsidR="00146111" w:rsidRPr="00525BB4" w:rsidRDefault="00E96075" w:rsidP="00E96075">
                  <w:pPr>
                    <w:pStyle w:val="Sinespaciado"/>
                    <w:spacing w:line="276" w:lineRule="auto"/>
                    <w:jc w:val="both"/>
                    <w:rPr>
                      <w:rFonts w:asciiTheme="minorHAnsi" w:hAnsiTheme="minorHAnsi" w:cstheme="minorHAnsi"/>
                      <w:bCs/>
                    </w:rPr>
                  </w:pPr>
                  <w:r w:rsidRPr="000A6242">
                    <w:rPr>
                      <w:rFonts w:asciiTheme="minorHAnsi" w:hAnsiTheme="minorHAnsi" w:cstheme="minorHAnsi"/>
                      <w:bCs/>
                    </w:rPr>
                    <w:t xml:space="preserve">Mínimo </w:t>
                  </w:r>
                  <w:r>
                    <w:rPr>
                      <w:rFonts w:asciiTheme="minorHAnsi" w:hAnsiTheme="minorHAnsi" w:cstheme="minorHAnsi"/>
                      <w:bCs/>
                    </w:rPr>
                    <w:t>3</w:t>
                  </w:r>
                  <w:r w:rsidRPr="000A6242">
                    <w:rPr>
                      <w:rFonts w:asciiTheme="minorHAnsi" w:hAnsiTheme="minorHAnsi" w:cstheme="minorHAnsi"/>
                      <w:bCs/>
                    </w:rPr>
                    <w:t xml:space="preserve"> </w:t>
                  </w:r>
                  <w:r w:rsidRPr="00FF39DC">
                    <w:rPr>
                      <w:rFonts w:asciiTheme="minorHAnsi" w:hAnsiTheme="minorHAnsi"/>
                    </w:rPr>
                    <w:t>proyectos</w:t>
                  </w:r>
                  <w:r w:rsidRPr="000A6242" w:rsidDel="00051790">
                    <w:rPr>
                      <w:rFonts w:asciiTheme="minorHAnsi" w:hAnsiTheme="minorHAnsi" w:cstheme="minorHAnsi"/>
                      <w:bCs/>
                    </w:rPr>
                    <w:t xml:space="preserve"> </w:t>
                  </w:r>
                  <w:r w:rsidR="004E4C94">
                    <w:rPr>
                      <w:rFonts w:asciiTheme="minorHAnsi" w:hAnsiTheme="minorHAnsi" w:cstheme="minorHAnsi"/>
                      <w:bCs/>
                    </w:rPr>
                    <w:t>relacionados a Ingeniería</w:t>
                  </w:r>
                  <w:r w:rsidR="00C16AF3">
                    <w:rPr>
                      <w:rFonts w:asciiTheme="minorHAnsi" w:hAnsiTheme="minorHAnsi" w:cstheme="minorHAnsi"/>
                      <w:bCs/>
                    </w:rPr>
                    <w:t xml:space="preserve"> </w:t>
                  </w:r>
                  <w:r w:rsidR="004E4C94">
                    <w:rPr>
                      <w:rFonts w:asciiTheme="minorHAnsi" w:hAnsiTheme="minorHAnsi" w:cstheme="minorHAnsi"/>
                      <w:bCs/>
                    </w:rPr>
                    <w:t>y</w:t>
                  </w:r>
                  <w:r w:rsidR="00FD2674">
                    <w:rPr>
                      <w:rFonts w:asciiTheme="minorHAnsi" w:hAnsiTheme="minorHAnsi" w:cstheme="minorHAnsi"/>
                      <w:bCs/>
                    </w:rPr>
                    <w:t>/o</w:t>
                  </w:r>
                  <w:r w:rsidR="004E4C94">
                    <w:rPr>
                      <w:rFonts w:asciiTheme="minorHAnsi" w:hAnsiTheme="minorHAnsi" w:cstheme="minorHAnsi"/>
                      <w:bCs/>
                    </w:rPr>
                    <w:t xml:space="preserve"> Construcción de plantas </w:t>
                  </w:r>
                  <w:r w:rsidR="004E4C94" w:rsidRPr="00C460DD">
                    <w:rPr>
                      <w:rFonts w:asciiTheme="minorHAnsi" w:hAnsiTheme="minorHAnsi" w:cstheme="minorHAnsi"/>
                      <w:bCs/>
                    </w:rPr>
                    <w:t>o unidades</w:t>
                  </w:r>
                  <w:r w:rsidR="00C16AF3">
                    <w:rPr>
                      <w:rFonts w:asciiTheme="minorHAnsi" w:hAnsiTheme="minorHAnsi" w:cstheme="minorHAnsi"/>
                      <w:bCs/>
                    </w:rPr>
                    <w:t xml:space="preserve"> o secciones</w:t>
                  </w:r>
                  <w:r w:rsidR="004E4C94" w:rsidRPr="00C460DD">
                    <w:rPr>
                      <w:rFonts w:asciiTheme="minorHAnsi" w:hAnsiTheme="minorHAnsi" w:cstheme="minorHAnsi"/>
                      <w:bCs/>
                    </w:rPr>
                    <w:t xml:space="preserve"> de </w:t>
                  </w:r>
                  <w:r w:rsidR="004E4C94" w:rsidRPr="00525BB4">
                    <w:rPr>
                      <w:rFonts w:asciiTheme="minorHAnsi" w:hAnsiTheme="minorHAnsi" w:cstheme="minorHAnsi"/>
                      <w:bCs/>
                    </w:rPr>
                    <w:t>procesamiento y/o tratamiento de hidrocarburos, en alguno(s) de los siguientes cargos:</w:t>
                  </w:r>
                </w:p>
                <w:p w14:paraId="6471DECD" w14:textId="12D3A1BA" w:rsidR="00146111" w:rsidRPr="00525BB4" w:rsidRDefault="00146111" w:rsidP="00E96075">
                  <w:pPr>
                    <w:pStyle w:val="Sinespaciado"/>
                    <w:spacing w:line="276" w:lineRule="auto"/>
                    <w:jc w:val="both"/>
                    <w:rPr>
                      <w:rFonts w:asciiTheme="minorHAnsi" w:hAnsiTheme="minorHAnsi" w:cstheme="minorHAnsi"/>
                      <w:bCs/>
                    </w:rPr>
                  </w:pPr>
                </w:p>
                <w:p w14:paraId="0D0331BC" w14:textId="5BF00927" w:rsidR="004E4C94" w:rsidRDefault="00146111" w:rsidP="00E96075">
                  <w:pPr>
                    <w:pStyle w:val="Sinespaciado"/>
                    <w:spacing w:line="276" w:lineRule="auto"/>
                    <w:jc w:val="both"/>
                    <w:rPr>
                      <w:rFonts w:asciiTheme="minorHAnsi" w:hAnsiTheme="minorHAnsi" w:cstheme="minorHAnsi"/>
                      <w:bCs/>
                    </w:rPr>
                  </w:pPr>
                  <w:r w:rsidRPr="00525BB4">
                    <w:rPr>
                      <w:rFonts w:asciiTheme="minorHAnsi" w:hAnsiTheme="minorHAnsi" w:cstheme="minorHAnsi"/>
                      <w:bCs/>
                    </w:rPr>
                    <w:t>I</w:t>
                  </w:r>
                  <w:r w:rsidR="00E96075" w:rsidRPr="00525BB4">
                    <w:rPr>
                      <w:rFonts w:asciiTheme="minorHAnsi" w:hAnsiTheme="minorHAnsi" w:cstheme="minorHAnsi"/>
                      <w:bCs/>
                    </w:rPr>
                    <w:t>ngeniero de seguridad y/o calidad</w:t>
                  </w:r>
                  <w:r w:rsidRPr="00525BB4">
                    <w:rPr>
                      <w:rFonts w:asciiTheme="minorHAnsi" w:hAnsiTheme="minorHAnsi" w:cstheme="minorHAnsi"/>
                      <w:bCs/>
                    </w:rPr>
                    <w:t xml:space="preserve"> o cargo relacionado al área de </w:t>
                  </w:r>
                  <w:r w:rsidRPr="00525BB4">
                    <w:rPr>
                      <w:rFonts w:asciiTheme="minorHAnsi" w:hAnsiTheme="minorHAnsi" w:cstheme="minorHAnsi"/>
                    </w:rPr>
                    <w:t>calidad o seguridad</w:t>
                  </w:r>
                  <w:r w:rsidR="004E4C94" w:rsidRPr="00525BB4">
                    <w:rPr>
                      <w:rFonts w:asciiTheme="minorHAnsi" w:hAnsiTheme="minorHAnsi" w:cstheme="minorHAnsi"/>
                      <w:bCs/>
                    </w:rPr>
                    <w:t>.</w:t>
                  </w:r>
                </w:p>
                <w:p w14:paraId="4E97B550" w14:textId="77777777" w:rsidR="00FD2674" w:rsidRDefault="00FD2674" w:rsidP="00E96075">
                  <w:pPr>
                    <w:pStyle w:val="Sinespaciado"/>
                    <w:spacing w:line="276" w:lineRule="auto"/>
                    <w:jc w:val="both"/>
                    <w:rPr>
                      <w:rFonts w:asciiTheme="minorHAnsi" w:hAnsiTheme="minorHAnsi" w:cstheme="minorHAnsi"/>
                      <w:bCs/>
                    </w:rPr>
                  </w:pPr>
                </w:p>
                <w:p w14:paraId="3E8A2C71" w14:textId="229BF9EE" w:rsidR="00D72698" w:rsidRDefault="003E158E" w:rsidP="00D72698">
                  <w:pPr>
                    <w:pStyle w:val="Prrafodelista"/>
                    <w:tabs>
                      <w:tab w:val="left" w:pos="709"/>
                    </w:tabs>
                    <w:ind w:left="0"/>
                    <w:contextualSpacing/>
                    <w:jc w:val="both"/>
                    <w:rPr>
                      <w:rFonts w:asciiTheme="minorHAnsi" w:hAnsiTheme="minorHAnsi"/>
                      <w:sz w:val="22"/>
                      <w:szCs w:val="22"/>
                    </w:rPr>
                  </w:pPr>
                  <w:r w:rsidRPr="006F3575">
                    <w:rPr>
                      <w:rFonts w:asciiTheme="minorHAnsi" w:hAnsiTheme="minorHAnsi"/>
                      <w:sz w:val="22"/>
                      <w:szCs w:val="22"/>
                    </w:rPr>
                    <w:t>Los documentos de respaldo</w:t>
                  </w:r>
                  <w:r w:rsidR="002532E6">
                    <w:rPr>
                      <w:rFonts w:asciiTheme="minorHAnsi" w:hAnsiTheme="minorHAnsi"/>
                      <w:sz w:val="22"/>
                      <w:szCs w:val="22"/>
                    </w:rPr>
                    <w:t>,</w:t>
                  </w:r>
                  <w:r w:rsidR="002532E6" w:rsidRPr="006F3575">
                    <w:rPr>
                      <w:rFonts w:asciiTheme="minorHAnsi" w:hAnsiTheme="minorHAnsi"/>
                      <w:sz w:val="22"/>
                      <w:szCs w:val="22"/>
                    </w:rPr>
                    <w:t xml:space="preserve"> </w:t>
                  </w:r>
                  <w:r w:rsidR="002532E6">
                    <w:rPr>
                      <w:rFonts w:asciiTheme="minorHAnsi" w:hAnsiTheme="minorHAnsi"/>
                      <w:sz w:val="22"/>
                      <w:szCs w:val="22"/>
                    </w:rPr>
                    <w:t>solicitados en el punto 3.1.2,</w:t>
                  </w:r>
                  <w:r w:rsidRPr="006F3575">
                    <w:rPr>
                      <w:rFonts w:asciiTheme="minorHAnsi" w:hAnsiTheme="minorHAnsi"/>
                      <w:sz w:val="22"/>
                      <w:szCs w:val="22"/>
                    </w:rPr>
                    <w:t xml:space="preserve"> deben indicar claramente el cargo desempeñado, titulo o nombre del proyecto que permita constatar el alcance de dicho proyecto en cuanto a Ingeniería y</w:t>
                  </w:r>
                  <w:r w:rsidR="002532E6">
                    <w:rPr>
                      <w:rFonts w:asciiTheme="minorHAnsi" w:hAnsiTheme="minorHAnsi"/>
                      <w:sz w:val="22"/>
                      <w:szCs w:val="22"/>
                    </w:rPr>
                    <w:t>/o</w:t>
                  </w:r>
                  <w:r w:rsidRPr="006F3575">
                    <w:rPr>
                      <w:rFonts w:asciiTheme="minorHAnsi" w:hAnsiTheme="minorHAnsi"/>
                      <w:sz w:val="22"/>
                      <w:szCs w:val="22"/>
                    </w:rPr>
                    <w:t xml:space="preserve"> Construcción.</w:t>
                  </w:r>
                  <w:r w:rsidRPr="00FF39DC">
                    <w:rPr>
                      <w:rFonts w:asciiTheme="minorHAnsi" w:hAnsiTheme="minorHAnsi"/>
                      <w:sz w:val="22"/>
                      <w:szCs w:val="22"/>
                    </w:rPr>
                    <w:t xml:space="preserve"> </w:t>
                  </w:r>
                </w:p>
                <w:p w14:paraId="55D7B6F4" w14:textId="77777777" w:rsidR="005B5599" w:rsidRDefault="005B5599" w:rsidP="00D72698">
                  <w:pPr>
                    <w:pStyle w:val="Prrafodelista"/>
                    <w:tabs>
                      <w:tab w:val="left" w:pos="709"/>
                    </w:tabs>
                    <w:ind w:left="0"/>
                    <w:contextualSpacing/>
                    <w:jc w:val="both"/>
                    <w:rPr>
                      <w:rFonts w:asciiTheme="minorHAnsi" w:hAnsiTheme="minorHAnsi"/>
                      <w:sz w:val="22"/>
                      <w:szCs w:val="22"/>
                    </w:rPr>
                  </w:pPr>
                </w:p>
                <w:p w14:paraId="4F92888E" w14:textId="77777777" w:rsidR="005B5599" w:rsidRDefault="005B5599" w:rsidP="005B5599">
                  <w:pPr>
                    <w:tabs>
                      <w:tab w:val="left" w:pos="960"/>
                    </w:tabs>
                    <w:contextualSpacing/>
                    <w:jc w:val="both"/>
                    <w:rPr>
                      <w:rFonts w:asciiTheme="minorHAnsi" w:hAnsiTheme="minorHAnsi" w:cstheme="minorHAnsi"/>
                      <w:sz w:val="22"/>
                      <w:szCs w:val="22"/>
                    </w:rPr>
                  </w:pPr>
                  <w:r w:rsidRPr="00D172CA">
                    <w:rPr>
                      <w:rFonts w:asciiTheme="minorHAnsi" w:hAnsiTheme="minorHAnsi" w:cstheme="minorHAnsi"/>
                      <w:sz w:val="22"/>
                      <w:szCs w:val="22"/>
                    </w:rPr>
                    <w:t xml:space="preserve">Se entiende por </w:t>
                  </w:r>
                  <w:r w:rsidRPr="00D172CA">
                    <w:rPr>
                      <w:rFonts w:asciiTheme="minorHAnsi" w:hAnsiTheme="minorHAnsi" w:cstheme="minorHAnsi"/>
                      <w:b/>
                      <w:sz w:val="22"/>
                      <w:szCs w:val="22"/>
                      <w:u w:val="single"/>
                    </w:rPr>
                    <w:t>proyecto</w:t>
                  </w:r>
                  <w:r w:rsidRPr="00D172CA">
                    <w:rPr>
                      <w:rFonts w:asciiTheme="minorHAnsi" w:hAnsiTheme="minorHAnsi" w:cstheme="minorHAnsi"/>
                      <w:sz w:val="22"/>
                      <w:szCs w:val="22"/>
                    </w:rPr>
                    <w:t xml:space="preserve"> a los trabajos o contratos realizados por el personal en una o varias empresas, referentes a la experiencia específica solicitada.</w:t>
                  </w:r>
                </w:p>
                <w:p w14:paraId="438D883A" w14:textId="77777777" w:rsidR="005B5599" w:rsidRDefault="005B5599" w:rsidP="005B5599">
                  <w:pPr>
                    <w:tabs>
                      <w:tab w:val="left" w:pos="960"/>
                    </w:tabs>
                    <w:contextualSpacing/>
                    <w:jc w:val="both"/>
                    <w:rPr>
                      <w:rFonts w:asciiTheme="minorHAnsi" w:hAnsiTheme="minorHAnsi" w:cstheme="minorHAnsi"/>
                      <w:sz w:val="22"/>
                      <w:szCs w:val="22"/>
                    </w:rPr>
                  </w:pPr>
                </w:p>
                <w:p w14:paraId="27AFEE57" w14:textId="64237FB9" w:rsidR="005B5599" w:rsidRDefault="005B5599" w:rsidP="005B5599">
                  <w:pPr>
                    <w:tabs>
                      <w:tab w:val="left" w:pos="960"/>
                    </w:tabs>
                    <w:contextualSpacing/>
                    <w:jc w:val="both"/>
                    <w:rPr>
                      <w:rFonts w:asciiTheme="minorHAnsi" w:hAnsiTheme="minorHAnsi" w:cstheme="minorHAnsi"/>
                      <w:sz w:val="22"/>
                      <w:szCs w:val="22"/>
                    </w:rPr>
                  </w:pPr>
                  <w:r w:rsidRPr="00B04D37">
                    <w:rPr>
                      <w:rFonts w:asciiTheme="minorHAnsi" w:hAnsiTheme="minorHAnsi" w:cstheme="minorHAnsi"/>
                      <w:sz w:val="22"/>
                      <w:szCs w:val="22"/>
                    </w:rPr>
                    <w:t xml:space="preserve">Se entiende </w:t>
                  </w:r>
                  <w:r w:rsidR="0074298A">
                    <w:rPr>
                      <w:rFonts w:asciiTheme="minorHAnsi" w:hAnsiTheme="minorHAnsi" w:cstheme="minorHAnsi"/>
                      <w:sz w:val="22"/>
                      <w:szCs w:val="22"/>
                    </w:rPr>
                    <w:t>por S</w:t>
                  </w:r>
                  <w:r>
                    <w:rPr>
                      <w:rFonts w:asciiTheme="minorHAnsi" w:hAnsiTheme="minorHAnsi" w:cstheme="minorHAnsi"/>
                      <w:sz w:val="22"/>
                      <w:szCs w:val="22"/>
                    </w:rPr>
                    <w:t>ección</w:t>
                  </w:r>
                  <w:r w:rsidRPr="00B04D37">
                    <w:rPr>
                      <w:rFonts w:asciiTheme="minorHAnsi" w:hAnsiTheme="minorHAnsi" w:cstheme="minorHAnsi"/>
                      <w:sz w:val="22"/>
                      <w:szCs w:val="22"/>
                    </w:rPr>
                    <w:t xml:space="preserve"> </w:t>
                  </w:r>
                  <w:r>
                    <w:rPr>
                      <w:rFonts w:asciiTheme="minorHAnsi" w:hAnsiTheme="minorHAnsi" w:cstheme="minorHAnsi"/>
                      <w:sz w:val="22"/>
                      <w:szCs w:val="22"/>
                    </w:rPr>
                    <w:t>a una parte de</w:t>
                  </w:r>
                  <w:r w:rsidRPr="00B04D37">
                    <w:rPr>
                      <w:rFonts w:asciiTheme="minorHAnsi" w:hAnsiTheme="minorHAnsi" w:cstheme="minorHAnsi"/>
                      <w:sz w:val="22"/>
                      <w:szCs w:val="22"/>
                    </w:rPr>
                    <w:t xml:space="preserve"> </w:t>
                  </w:r>
                  <w:r>
                    <w:rPr>
                      <w:rFonts w:asciiTheme="minorHAnsi" w:hAnsiTheme="minorHAnsi" w:cstheme="minorHAnsi"/>
                      <w:sz w:val="22"/>
                      <w:szCs w:val="22"/>
                    </w:rPr>
                    <w:t xml:space="preserve">una Unidad de </w:t>
                  </w:r>
                  <w:r w:rsidRPr="00B04D37">
                    <w:rPr>
                      <w:rFonts w:asciiTheme="minorHAnsi" w:hAnsiTheme="minorHAnsi" w:cstheme="minorHAnsi"/>
                      <w:sz w:val="22"/>
                      <w:szCs w:val="22"/>
                    </w:rPr>
                    <w:t>procesamiento</w:t>
                  </w:r>
                  <w:r>
                    <w:rPr>
                      <w:rFonts w:asciiTheme="minorHAnsi" w:hAnsiTheme="minorHAnsi" w:cstheme="minorHAnsi"/>
                      <w:sz w:val="22"/>
                      <w:szCs w:val="22"/>
                    </w:rPr>
                    <w:t xml:space="preserve"> y/o tratamiento</w:t>
                  </w:r>
                  <w:r w:rsidRPr="00B04D37">
                    <w:rPr>
                      <w:rFonts w:asciiTheme="minorHAnsi" w:hAnsiTheme="minorHAnsi" w:cstheme="minorHAnsi"/>
                      <w:sz w:val="22"/>
                      <w:szCs w:val="22"/>
                    </w:rPr>
                    <w:t xml:space="preserve"> de </w:t>
                  </w:r>
                  <w:r>
                    <w:rPr>
                      <w:rFonts w:asciiTheme="minorHAnsi" w:hAnsiTheme="minorHAnsi" w:cstheme="minorHAnsi"/>
                      <w:sz w:val="22"/>
                      <w:szCs w:val="22"/>
                    </w:rPr>
                    <w:t>hidrocarburos, el cual co</w:t>
                  </w:r>
                  <w:r w:rsidR="00C56A82">
                    <w:rPr>
                      <w:rFonts w:asciiTheme="minorHAnsi" w:hAnsiTheme="minorHAnsi" w:cstheme="minorHAnsi"/>
                      <w:sz w:val="22"/>
                      <w:szCs w:val="22"/>
                    </w:rPr>
                    <w:t>mprende</w:t>
                  </w:r>
                  <w:r>
                    <w:rPr>
                      <w:rFonts w:asciiTheme="minorHAnsi" w:hAnsiTheme="minorHAnsi" w:cstheme="minorHAnsi"/>
                      <w:sz w:val="22"/>
                      <w:szCs w:val="22"/>
                    </w:rPr>
                    <w:t xml:space="preserve"> equipos estáticos </w:t>
                  </w:r>
                  <w:r w:rsidR="00B61360">
                    <w:rPr>
                      <w:rFonts w:asciiTheme="minorHAnsi" w:hAnsiTheme="minorHAnsi" w:cstheme="minorHAnsi"/>
                      <w:sz w:val="22"/>
                      <w:szCs w:val="22"/>
                    </w:rPr>
                    <w:t xml:space="preserve">(recipientes a presión) </w:t>
                  </w:r>
                  <w:r>
                    <w:rPr>
                      <w:rFonts w:asciiTheme="minorHAnsi" w:hAnsiTheme="minorHAnsi" w:cstheme="minorHAnsi"/>
                      <w:sz w:val="22"/>
                      <w:szCs w:val="22"/>
                    </w:rPr>
                    <w:t xml:space="preserve">y tuberías, con el fin de realizar </w:t>
                  </w:r>
                  <w:r w:rsidRPr="00B04D37">
                    <w:rPr>
                      <w:rFonts w:asciiTheme="minorHAnsi" w:hAnsiTheme="minorHAnsi" w:cstheme="minorHAnsi"/>
                      <w:sz w:val="22"/>
                      <w:szCs w:val="22"/>
                    </w:rPr>
                    <w:t xml:space="preserve">un tratamiento o transformación específica del </w:t>
                  </w:r>
                  <w:r>
                    <w:rPr>
                      <w:rFonts w:asciiTheme="minorHAnsi" w:hAnsiTheme="minorHAnsi" w:cstheme="minorHAnsi"/>
                      <w:sz w:val="22"/>
                      <w:szCs w:val="22"/>
                    </w:rPr>
                    <w:t>hidrocarburo</w:t>
                  </w:r>
                  <w:r w:rsidRPr="00B04D37">
                    <w:rPr>
                      <w:rFonts w:asciiTheme="minorHAnsi" w:hAnsiTheme="minorHAnsi" w:cstheme="minorHAnsi"/>
                      <w:sz w:val="22"/>
                      <w:szCs w:val="22"/>
                    </w:rPr>
                    <w:t xml:space="preserve">. </w:t>
                  </w:r>
                </w:p>
                <w:p w14:paraId="23574E35" w14:textId="77777777" w:rsidR="005B5599" w:rsidRDefault="005B5599" w:rsidP="005B5599">
                  <w:pPr>
                    <w:tabs>
                      <w:tab w:val="left" w:pos="960"/>
                    </w:tabs>
                    <w:contextualSpacing/>
                    <w:jc w:val="both"/>
                    <w:rPr>
                      <w:rFonts w:asciiTheme="minorHAnsi" w:hAnsiTheme="minorHAnsi" w:cstheme="minorHAnsi"/>
                      <w:sz w:val="22"/>
                      <w:szCs w:val="22"/>
                    </w:rPr>
                  </w:pPr>
                </w:p>
                <w:p w14:paraId="2D13AADC" w14:textId="7BB4A460" w:rsidR="005B5599" w:rsidRPr="005B5599" w:rsidRDefault="0031518C" w:rsidP="005B5599">
                  <w:pPr>
                    <w:tabs>
                      <w:tab w:val="left" w:pos="960"/>
                    </w:tabs>
                    <w:contextualSpacing/>
                    <w:jc w:val="both"/>
                    <w:rPr>
                      <w:rFonts w:asciiTheme="minorHAnsi" w:hAnsiTheme="minorHAnsi" w:cstheme="minorHAnsi"/>
                      <w:sz w:val="22"/>
                      <w:szCs w:val="22"/>
                    </w:rPr>
                  </w:pPr>
                  <w:r>
                    <w:rPr>
                      <w:rFonts w:asciiTheme="minorHAnsi" w:hAnsiTheme="minorHAnsi" w:cstheme="minorHAnsi"/>
                      <w:sz w:val="22"/>
                      <w:szCs w:val="22"/>
                    </w:rPr>
                    <w:t>L</w:t>
                  </w:r>
                  <w:r w:rsidRPr="00B04D37">
                    <w:rPr>
                      <w:rFonts w:asciiTheme="minorHAnsi" w:hAnsiTheme="minorHAnsi" w:cstheme="minorHAnsi"/>
                      <w:sz w:val="22"/>
                      <w:szCs w:val="22"/>
                    </w:rPr>
                    <w:t>os sistemas de medición, regulación</w:t>
                  </w:r>
                  <w:r>
                    <w:rPr>
                      <w:rFonts w:asciiTheme="minorHAnsi" w:hAnsiTheme="minorHAnsi" w:cstheme="minorHAnsi"/>
                      <w:sz w:val="22"/>
                      <w:szCs w:val="22"/>
                    </w:rPr>
                    <w:t xml:space="preserve">, instalaciones de red primaria o secundaria de gas </w:t>
                  </w:r>
                  <w:r w:rsidRPr="00B04D37">
                    <w:rPr>
                      <w:rFonts w:asciiTheme="minorHAnsi" w:hAnsiTheme="minorHAnsi" w:cstheme="minorHAnsi"/>
                      <w:sz w:val="22"/>
                      <w:szCs w:val="22"/>
                    </w:rPr>
                    <w:t xml:space="preserve">u otros de características accesorias no serán considerados </w:t>
                  </w:r>
                  <w:r w:rsidRPr="0031518C">
                    <w:rPr>
                      <w:rFonts w:asciiTheme="minorHAnsi" w:hAnsiTheme="minorHAnsi" w:cstheme="minorHAnsi"/>
                      <w:sz w:val="22"/>
                      <w:szCs w:val="22"/>
                    </w:rPr>
                    <w:t>como experiencia profesional en</w:t>
                  </w:r>
                  <w:r w:rsidRPr="00B04D37">
                    <w:rPr>
                      <w:rFonts w:asciiTheme="minorHAnsi" w:hAnsiTheme="minorHAnsi" w:cstheme="minorHAnsi"/>
                      <w:sz w:val="22"/>
                      <w:szCs w:val="22"/>
                    </w:rPr>
                    <w:t xml:space="preserve"> la evaluación de</w:t>
                  </w:r>
                  <w:r>
                    <w:rPr>
                      <w:rFonts w:asciiTheme="minorHAnsi" w:hAnsiTheme="minorHAnsi" w:cstheme="minorHAnsi"/>
                      <w:sz w:val="22"/>
                      <w:szCs w:val="22"/>
                    </w:rPr>
                    <w:t>l</w:t>
                  </w:r>
                  <w:r w:rsidRPr="00B04D37">
                    <w:rPr>
                      <w:rFonts w:asciiTheme="minorHAnsi" w:hAnsiTheme="minorHAnsi" w:cstheme="minorHAnsi"/>
                      <w:sz w:val="22"/>
                      <w:szCs w:val="22"/>
                    </w:rPr>
                    <w:t xml:space="preserve"> presente </w:t>
                  </w:r>
                  <w:r>
                    <w:rPr>
                      <w:rFonts w:asciiTheme="minorHAnsi" w:hAnsiTheme="minorHAnsi" w:cstheme="minorHAnsi"/>
                      <w:sz w:val="22"/>
                      <w:szCs w:val="22"/>
                    </w:rPr>
                    <w:t>proceso de contratación</w:t>
                  </w:r>
                  <w:r w:rsidRPr="00B04D37">
                    <w:rPr>
                      <w:rFonts w:asciiTheme="minorHAnsi" w:hAnsiTheme="minorHAnsi" w:cstheme="minorHAnsi"/>
                      <w:sz w:val="22"/>
                      <w:szCs w:val="22"/>
                    </w:rPr>
                    <w:t>.</w:t>
                  </w:r>
                </w:p>
              </w:tc>
            </w:tr>
            <w:tr w:rsidR="00E96075" w:rsidRPr="000A6242" w14:paraId="500BEE69" w14:textId="77777777" w:rsidTr="003B235D">
              <w:trPr>
                <w:trHeight w:val="310"/>
                <w:jc w:val="center"/>
              </w:trPr>
              <w:tc>
                <w:tcPr>
                  <w:tcW w:w="8946" w:type="dxa"/>
                  <w:shd w:val="clear" w:color="auto" w:fill="DEEAF6" w:themeFill="accent1" w:themeFillTint="33"/>
                </w:tcPr>
                <w:p w14:paraId="054C0296" w14:textId="77777777" w:rsidR="00E96075" w:rsidRPr="000A6242" w:rsidRDefault="00E96075" w:rsidP="00464B3D">
                  <w:pPr>
                    <w:pStyle w:val="Ttulo1"/>
                    <w:numPr>
                      <w:ilvl w:val="3"/>
                      <w:numId w:val="1"/>
                    </w:numPr>
                    <w:rPr>
                      <w:rFonts w:cstheme="minorHAnsi"/>
                    </w:rPr>
                  </w:pPr>
                  <w:r>
                    <w:rPr>
                      <w:lang w:val="es-BO"/>
                    </w:rPr>
                    <w:t>ENCARGADO DE CONSTRUCCIÓN (PRE</w:t>
                  </w:r>
                  <w:r w:rsidR="00860486">
                    <w:rPr>
                      <w:lang w:val="es-BO"/>
                    </w:rPr>
                    <w:t>-</w:t>
                  </w:r>
                  <w:r>
                    <w:rPr>
                      <w:lang w:val="es-BO"/>
                    </w:rPr>
                    <w:t>COM</w:t>
                  </w:r>
                  <w:r w:rsidR="00860486">
                    <w:rPr>
                      <w:lang w:val="es-BO"/>
                    </w:rPr>
                    <w:t>ISIONADO</w:t>
                  </w:r>
                  <w:r>
                    <w:rPr>
                      <w:lang w:val="es-BO"/>
                    </w:rPr>
                    <w:t>, COM</w:t>
                  </w:r>
                  <w:r w:rsidR="00860486">
                    <w:rPr>
                      <w:lang w:val="es-BO"/>
                    </w:rPr>
                    <w:t>ISIONADO</w:t>
                  </w:r>
                  <w:r>
                    <w:rPr>
                      <w:lang w:val="es-BO"/>
                    </w:rPr>
                    <w:t xml:space="preserve"> Y PUESTA EN MARCHA)</w:t>
                  </w:r>
                </w:p>
              </w:tc>
            </w:tr>
            <w:tr w:rsidR="00E96075" w:rsidRPr="000A6242" w14:paraId="6F1F5930" w14:textId="77777777" w:rsidTr="003B235D">
              <w:trPr>
                <w:trHeight w:val="272"/>
                <w:jc w:val="center"/>
              </w:trPr>
              <w:tc>
                <w:tcPr>
                  <w:tcW w:w="8946" w:type="dxa"/>
                  <w:shd w:val="clear" w:color="auto" w:fill="DEEAF6" w:themeFill="accent1" w:themeFillTint="33"/>
                </w:tcPr>
                <w:p w14:paraId="74C61BA4" w14:textId="77777777" w:rsidR="00E96075" w:rsidRPr="000A6242" w:rsidRDefault="00E96075" w:rsidP="00E96075">
                  <w:pPr>
                    <w:pStyle w:val="Sinespaciado"/>
                    <w:spacing w:line="276" w:lineRule="auto"/>
                    <w:jc w:val="both"/>
                    <w:rPr>
                      <w:rFonts w:asciiTheme="minorHAnsi" w:hAnsiTheme="minorHAnsi" w:cstheme="minorHAnsi"/>
                      <w:bCs/>
                    </w:rPr>
                  </w:pPr>
                  <w:r w:rsidRPr="007D262D">
                    <w:rPr>
                      <w:rFonts w:asciiTheme="minorHAnsi" w:hAnsiTheme="minorHAnsi" w:cs="Tahoma"/>
                      <w:b/>
                    </w:rPr>
                    <w:t>FORMACIÓN ACADÉMICA</w:t>
                  </w:r>
                </w:p>
              </w:tc>
            </w:tr>
            <w:tr w:rsidR="00E96075" w:rsidRPr="000A6242" w14:paraId="19EF9951" w14:textId="77777777" w:rsidTr="003B235D">
              <w:trPr>
                <w:trHeight w:val="390"/>
                <w:jc w:val="center"/>
              </w:trPr>
              <w:tc>
                <w:tcPr>
                  <w:tcW w:w="8946" w:type="dxa"/>
                  <w:shd w:val="clear" w:color="auto" w:fill="auto"/>
                </w:tcPr>
                <w:p w14:paraId="20AD74F5" w14:textId="77777777" w:rsidR="00D72698" w:rsidRDefault="00E96075" w:rsidP="00E96075">
                  <w:pPr>
                    <w:pStyle w:val="Sinespaciado"/>
                    <w:spacing w:line="276" w:lineRule="auto"/>
                    <w:jc w:val="both"/>
                    <w:rPr>
                      <w:rFonts w:asciiTheme="minorHAnsi" w:hAnsiTheme="minorHAnsi" w:cstheme="minorHAnsi"/>
                      <w:bCs/>
                    </w:rPr>
                  </w:pPr>
                  <w:r w:rsidRPr="00DA3D0A">
                    <w:rPr>
                      <w:rFonts w:asciiTheme="minorHAnsi" w:hAnsiTheme="minorHAnsi" w:cs="Calibri"/>
                      <w:bCs/>
                    </w:rPr>
                    <w:t xml:space="preserve">Formación </w:t>
                  </w:r>
                  <w:r w:rsidR="00D72698" w:rsidRPr="002C264E">
                    <w:rPr>
                      <w:rFonts w:asciiTheme="minorHAnsi" w:hAnsiTheme="minorHAnsi" w:cstheme="minorHAnsi"/>
                      <w:bCs/>
                    </w:rPr>
                    <w:t>en alguna de la siguientes profesiones:</w:t>
                  </w:r>
                </w:p>
                <w:p w14:paraId="396CB1D9" w14:textId="1152B1AB" w:rsidR="00E96075" w:rsidRPr="000A6242" w:rsidRDefault="00E96075" w:rsidP="00D90DB3">
                  <w:pPr>
                    <w:pStyle w:val="Sinespaciado"/>
                    <w:spacing w:line="276" w:lineRule="auto"/>
                    <w:jc w:val="both"/>
                    <w:rPr>
                      <w:rFonts w:asciiTheme="minorHAnsi" w:hAnsiTheme="minorHAnsi" w:cstheme="minorHAnsi"/>
                      <w:bCs/>
                    </w:rPr>
                  </w:pPr>
                  <w:r w:rsidRPr="00DA3D0A">
                    <w:rPr>
                      <w:rFonts w:asciiTheme="minorHAnsi" w:hAnsiTheme="minorHAnsi" w:cs="Calibri"/>
                      <w:bCs/>
                    </w:rPr>
                    <w:t xml:space="preserve">Ingeniería </w:t>
                  </w:r>
                  <w:r w:rsidRPr="00525BB4">
                    <w:rPr>
                      <w:rFonts w:asciiTheme="minorHAnsi" w:hAnsiTheme="minorHAnsi" w:cs="Calibri"/>
                      <w:bCs/>
                    </w:rPr>
                    <w:t xml:space="preserve">Mecánica, Civil, </w:t>
                  </w:r>
                  <w:r w:rsidR="00526B17" w:rsidRPr="00525BB4">
                    <w:rPr>
                      <w:rFonts w:asciiTheme="minorHAnsi" w:hAnsiTheme="minorHAnsi" w:cs="Calibri"/>
                      <w:bCs/>
                    </w:rPr>
                    <w:t>Industrial,</w:t>
                  </w:r>
                  <w:r w:rsidR="003F141C" w:rsidRPr="00525BB4">
                    <w:rPr>
                      <w:rFonts w:asciiTheme="minorHAnsi" w:hAnsiTheme="minorHAnsi" w:cs="Calibri"/>
                      <w:bCs/>
                    </w:rPr>
                    <w:t xml:space="preserve"> Procesos,</w:t>
                  </w:r>
                  <w:r w:rsidR="00526B17" w:rsidRPr="00525BB4">
                    <w:rPr>
                      <w:rFonts w:asciiTheme="minorHAnsi" w:hAnsiTheme="minorHAnsi" w:cs="Calibri"/>
                      <w:bCs/>
                    </w:rPr>
                    <w:t xml:space="preserve"> </w:t>
                  </w:r>
                  <w:r w:rsidRPr="00525BB4">
                    <w:rPr>
                      <w:rFonts w:asciiTheme="minorHAnsi" w:hAnsiTheme="minorHAnsi" w:cs="Calibri"/>
                      <w:bCs/>
                    </w:rPr>
                    <w:t>Electromecánica,</w:t>
                  </w:r>
                  <w:r w:rsidR="003A3832" w:rsidRPr="00525BB4">
                    <w:rPr>
                      <w:rFonts w:asciiTheme="minorHAnsi" w:hAnsiTheme="minorHAnsi" w:cs="Calibri"/>
                      <w:bCs/>
                    </w:rPr>
                    <w:t xml:space="preserve"> Electrónica, </w:t>
                  </w:r>
                  <w:r w:rsidRPr="00525BB4">
                    <w:rPr>
                      <w:rFonts w:asciiTheme="minorHAnsi" w:hAnsiTheme="minorHAnsi" w:cs="Calibri"/>
                      <w:bCs/>
                    </w:rPr>
                    <w:t>Eléctrica, Petrolera, Química</w:t>
                  </w:r>
                  <w:r w:rsidR="00B803CE" w:rsidRPr="00525BB4">
                    <w:rPr>
                      <w:rFonts w:asciiTheme="minorHAnsi" w:hAnsiTheme="minorHAnsi" w:cs="Calibri"/>
                      <w:bCs/>
                    </w:rPr>
                    <w:t>, Sistemas, Administración Petrolera</w:t>
                  </w:r>
                  <w:r w:rsidRPr="00525BB4">
                    <w:rPr>
                      <w:rFonts w:asciiTheme="minorHAnsi" w:hAnsiTheme="minorHAnsi" w:cs="Calibri"/>
                      <w:bCs/>
                    </w:rPr>
                    <w:t xml:space="preserve"> </w:t>
                  </w:r>
                  <w:r w:rsidRPr="00525BB4">
                    <w:rPr>
                      <w:rFonts w:asciiTheme="minorHAnsi" w:hAnsiTheme="minorHAnsi" w:cstheme="minorHAnsi"/>
                      <w:bCs/>
                    </w:rPr>
                    <w:t xml:space="preserve">o formación equivalente </w:t>
                  </w:r>
                  <w:r w:rsidRPr="00525BB4">
                    <w:rPr>
                      <w:rFonts w:asciiTheme="minorHAnsi" w:hAnsiTheme="minorHAnsi" w:cs="Calibri"/>
                      <w:bCs/>
                    </w:rPr>
                    <w:t>en el rubro de Hidrocarburos,</w:t>
                  </w:r>
                  <w:r w:rsidR="00D90DB3" w:rsidRPr="00525BB4">
                    <w:rPr>
                      <w:rFonts w:asciiTheme="minorHAnsi" w:hAnsiTheme="minorHAnsi" w:cs="Calibri"/>
                      <w:bCs/>
                    </w:rPr>
                    <w:t xml:space="preserve"> o</w:t>
                  </w:r>
                  <w:r w:rsidRPr="00525BB4">
                    <w:rPr>
                      <w:rFonts w:asciiTheme="minorHAnsi" w:hAnsiTheme="minorHAnsi" w:cs="Calibri"/>
                      <w:bCs/>
                    </w:rPr>
                    <w:t xml:space="preserve"> Industrial, o Petroquímica</w:t>
                  </w:r>
                  <w:r w:rsidRPr="00525BB4">
                    <w:rPr>
                      <w:rFonts w:asciiTheme="minorHAnsi" w:hAnsiTheme="minorHAnsi" w:cstheme="minorHAnsi"/>
                      <w:bCs/>
                    </w:rPr>
                    <w:t xml:space="preserve">; con </w:t>
                  </w:r>
                  <w:r w:rsidRPr="00525BB4">
                    <w:rPr>
                      <w:rFonts w:asciiTheme="minorHAnsi" w:hAnsiTheme="minorHAnsi"/>
                    </w:rPr>
                    <w:t>título en provisión nacional o</w:t>
                  </w:r>
                  <w:r w:rsidRPr="00525BB4">
                    <w:rPr>
                      <w:rFonts w:asciiTheme="minorHAnsi" w:hAnsiTheme="minorHAnsi" w:cstheme="minorHAnsi"/>
                      <w:bCs/>
                    </w:rPr>
                    <w:t xml:space="preserve"> titulación que acredite dicha formación en el país de emisión.</w:t>
                  </w:r>
                </w:p>
              </w:tc>
            </w:tr>
            <w:tr w:rsidR="00E96075" w:rsidRPr="000A6242" w14:paraId="0CB0FBB6" w14:textId="77777777" w:rsidTr="003B235D">
              <w:trPr>
                <w:trHeight w:val="268"/>
                <w:jc w:val="center"/>
              </w:trPr>
              <w:tc>
                <w:tcPr>
                  <w:tcW w:w="8946" w:type="dxa"/>
                  <w:shd w:val="clear" w:color="auto" w:fill="DEEAF6" w:themeFill="accent1" w:themeFillTint="33"/>
                </w:tcPr>
                <w:p w14:paraId="17D976D8" w14:textId="77777777" w:rsidR="00E96075" w:rsidRPr="000A6242" w:rsidRDefault="00E96075" w:rsidP="00E96075">
                  <w:pPr>
                    <w:pStyle w:val="Sinespaciado"/>
                    <w:spacing w:line="276" w:lineRule="auto"/>
                    <w:jc w:val="both"/>
                    <w:rPr>
                      <w:rFonts w:asciiTheme="minorHAnsi" w:hAnsiTheme="minorHAnsi" w:cstheme="minorHAnsi"/>
                      <w:bCs/>
                    </w:rPr>
                  </w:pPr>
                  <w:r w:rsidRPr="007D262D">
                    <w:rPr>
                      <w:rFonts w:asciiTheme="minorHAnsi" w:hAnsiTheme="minorHAnsi" w:cs="Tahoma"/>
                      <w:b/>
                    </w:rPr>
                    <w:t>EXPERIENCIA GENERAL</w:t>
                  </w:r>
                </w:p>
              </w:tc>
            </w:tr>
            <w:tr w:rsidR="00E96075" w:rsidRPr="000A6242" w14:paraId="4EA38CB7" w14:textId="77777777" w:rsidTr="003B235D">
              <w:trPr>
                <w:trHeight w:val="254"/>
                <w:jc w:val="center"/>
              </w:trPr>
              <w:tc>
                <w:tcPr>
                  <w:tcW w:w="8946" w:type="dxa"/>
                  <w:shd w:val="clear" w:color="auto" w:fill="auto"/>
                </w:tcPr>
                <w:p w14:paraId="7CB53447" w14:textId="77777777" w:rsidR="00E96075" w:rsidRPr="000A6242" w:rsidRDefault="00E96075" w:rsidP="00E96075">
                  <w:pPr>
                    <w:pStyle w:val="Sinespaciado"/>
                    <w:spacing w:line="276" w:lineRule="auto"/>
                    <w:jc w:val="both"/>
                    <w:rPr>
                      <w:rFonts w:asciiTheme="minorHAnsi" w:hAnsiTheme="minorHAnsi" w:cstheme="minorHAnsi"/>
                      <w:bCs/>
                    </w:rPr>
                  </w:pPr>
                  <w:r>
                    <w:rPr>
                      <w:rFonts w:asciiTheme="minorHAnsi" w:hAnsiTheme="minorHAnsi" w:cs="Calibri"/>
                      <w:bCs/>
                    </w:rPr>
                    <w:t xml:space="preserve">Mínimo 5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14:paraId="653C65F1" w14:textId="77777777" w:rsidTr="003B235D">
              <w:trPr>
                <w:trHeight w:val="282"/>
                <w:jc w:val="center"/>
              </w:trPr>
              <w:tc>
                <w:tcPr>
                  <w:tcW w:w="8946" w:type="dxa"/>
                  <w:shd w:val="clear" w:color="auto" w:fill="DEEAF6" w:themeFill="accent1" w:themeFillTint="33"/>
                </w:tcPr>
                <w:p w14:paraId="735A2B4F" w14:textId="77777777" w:rsidR="00E96075" w:rsidRPr="000A6242" w:rsidRDefault="00E96075" w:rsidP="00E96075">
                  <w:pPr>
                    <w:pStyle w:val="Sinespaciado"/>
                    <w:spacing w:line="276" w:lineRule="auto"/>
                    <w:jc w:val="both"/>
                    <w:rPr>
                      <w:rFonts w:asciiTheme="minorHAnsi" w:hAnsiTheme="minorHAnsi" w:cstheme="minorHAnsi"/>
                      <w:bCs/>
                    </w:rPr>
                  </w:pPr>
                  <w:r w:rsidRPr="007D262D">
                    <w:rPr>
                      <w:rFonts w:asciiTheme="minorHAnsi" w:hAnsiTheme="minorHAnsi" w:cs="Tahoma"/>
                      <w:b/>
                    </w:rPr>
                    <w:t>EXPERIENCIA ESPECÍFICA</w:t>
                  </w:r>
                </w:p>
              </w:tc>
            </w:tr>
            <w:tr w:rsidR="00E96075" w:rsidRPr="000A6242" w14:paraId="7545F018" w14:textId="77777777" w:rsidTr="003B235D">
              <w:trPr>
                <w:trHeight w:val="669"/>
                <w:jc w:val="center"/>
              </w:trPr>
              <w:tc>
                <w:tcPr>
                  <w:tcW w:w="8946" w:type="dxa"/>
                  <w:shd w:val="clear" w:color="auto" w:fill="auto"/>
                </w:tcPr>
                <w:p w14:paraId="2DC9FB33" w14:textId="77777777" w:rsidR="009B043F" w:rsidRDefault="00E96075" w:rsidP="00E96075">
                  <w:pPr>
                    <w:pStyle w:val="Sinespaciado"/>
                    <w:spacing w:line="276" w:lineRule="auto"/>
                    <w:jc w:val="both"/>
                    <w:rPr>
                      <w:rFonts w:asciiTheme="minorHAnsi" w:hAnsiTheme="minorHAnsi" w:cstheme="minorHAnsi"/>
                      <w:bCs/>
                    </w:rPr>
                  </w:pPr>
                  <w:r w:rsidRPr="007D262D">
                    <w:rPr>
                      <w:rFonts w:asciiTheme="minorHAnsi" w:hAnsiTheme="minorHAnsi" w:cs="Calibri"/>
                      <w:bCs/>
                    </w:rPr>
                    <w:t xml:space="preserve">Mínimo </w:t>
                  </w:r>
                  <w:r>
                    <w:rPr>
                      <w:rFonts w:asciiTheme="minorHAnsi" w:hAnsiTheme="minorHAnsi" w:cs="Calibri"/>
                      <w:bCs/>
                    </w:rPr>
                    <w:t>4</w:t>
                  </w:r>
                  <w:r w:rsidRPr="007D262D">
                    <w:rPr>
                      <w:rFonts w:asciiTheme="minorHAnsi" w:hAnsiTheme="minorHAnsi" w:cs="Calibri"/>
                      <w:bCs/>
                    </w:rPr>
                    <w:t xml:space="preserve"> </w:t>
                  </w:r>
                  <w:r w:rsidRPr="00FF39DC">
                    <w:rPr>
                      <w:rFonts w:asciiTheme="minorHAnsi" w:hAnsiTheme="minorHAnsi"/>
                    </w:rPr>
                    <w:t>proyectos</w:t>
                  </w:r>
                  <w:r w:rsidRPr="007D262D" w:rsidDel="00051790">
                    <w:rPr>
                      <w:rFonts w:asciiTheme="minorHAnsi" w:hAnsiTheme="minorHAnsi" w:cs="Calibri"/>
                      <w:bCs/>
                    </w:rPr>
                    <w:t xml:space="preserve"> </w:t>
                  </w:r>
                  <w:r w:rsidR="004E4C94">
                    <w:rPr>
                      <w:rFonts w:asciiTheme="minorHAnsi" w:hAnsiTheme="minorHAnsi" w:cstheme="minorHAnsi"/>
                      <w:bCs/>
                    </w:rPr>
                    <w:t xml:space="preserve">relacionados a Construcción de plantas </w:t>
                  </w:r>
                  <w:r w:rsidR="004E4C94" w:rsidRPr="00C460DD">
                    <w:rPr>
                      <w:rFonts w:asciiTheme="minorHAnsi" w:hAnsiTheme="minorHAnsi" w:cstheme="minorHAnsi"/>
                      <w:bCs/>
                    </w:rPr>
                    <w:t xml:space="preserve">o unidades </w:t>
                  </w:r>
                  <w:r w:rsidR="009B043F">
                    <w:rPr>
                      <w:rFonts w:asciiTheme="minorHAnsi" w:hAnsiTheme="minorHAnsi" w:cstheme="minorHAnsi"/>
                      <w:bCs/>
                    </w:rPr>
                    <w:t xml:space="preserve">o secciones </w:t>
                  </w:r>
                  <w:r w:rsidR="004E4C94" w:rsidRPr="00C460DD">
                    <w:rPr>
                      <w:rFonts w:asciiTheme="minorHAnsi" w:hAnsiTheme="minorHAnsi" w:cstheme="minorHAnsi"/>
                      <w:bCs/>
                    </w:rPr>
                    <w:t>de procesamiento y/o tratamiento de hidrocarburos</w:t>
                  </w:r>
                  <w:r w:rsidR="004E4C94">
                    <w:rPr>
                      <w:rFonts w:asciiTheme="minorHAnsi" w:hAnsiTheme="minorHAnsi" w:cstheme="minorHAnsi"/>
                      <w:bCs/>
                    </w:rPr>
                    <w:t>,</w:t>
                  </w:r>
                  <w:r w:rsidR="004E4C94" w:rsidRPr="000A6242">
                    <w:rPr>
                      <w:rFonts w:asciiTheme="minorHAnsi" w:hAnsiTheme="minorHAnsi" w:cstheme="minorHAnsi"/>
                      <w:bCs/>
                    </w:rPr>
                    <w:t xml:space="preserve"> </w:t>
                  </w:r>
                  <w:r w:rsidR="004E4C94">
                    <w:rPr>
                      <w:rFonts w:asciiTheme="minorHAnsi" w:hAnsiTheme="minorHAnsi" w:cstheme="minorHAnsi"/>
                      <w:bCs/>
                    </w:rPr>
                    <w:t xml:space="preserve">en alguno (s) de los siguientes cargos: </w:t>
                  </w:r>
                </w:p>
                <w:p w14:paraId="5325C0D2" w14:textId="77777777" w:rsidR="009B043F" w:rsidRDefault="009B043F" w:rsidP="00E96075">
                  <w:pPr>
                    <w:pStyle w:val="Sinespaciado"/>
                    <w:spacing w:line="276" w:lineRule="auto"/>
                    <w:jc w:val="both"/>
                    <w:rPr>
                      <w:rFonts w:asciiTheme="minorHAnsi" w:hAnsiTheme="minorHAnsi" w:cstheme="minorHAnsi"/>
                      <w:bCs/>
                    </w:rPr>
                  </w:pPr>
                </w:p>
                <w:p w14:paraId="591FAC49" w14:textId="3917D0F3" w:rsidR="004E4C94" w:rsidRDefault="009B043F" w:rsidP="00E96075">
                  <w:pPr>
                    <w:pStyle w:val="Sinespaciado"/>
                    <w:spacing w:line="276" w:lineRule="auto"/>
                    <w:jc w:val="both"/>
                    <w:rPr>
                      <w:rFonts w:asciiTheme="minorHAnsi" w:hAnsiTheme="minorHAnsi" w:cs="Calibri"/>
                      <w:bCs/>
                    </w:rPr>
                  </w:pPr>
                  <w:r w:rsidRPr="00525BB4">
                    <w:rPr>
                      <w:rFonts w:asciiTheme="minorHAnsi" w:hAnsiTheme="minorHAnsi" w:cs="Calibri"/>
                      <w:bCs/>
                    </w:rPr>
                    <w:t>E</w:t>
                  </w:r>
                  <w:r w:rsidR="004E4C94" w:rsidRPr="00525BB4">
                    <w:rPr>
                      <w:rFonts w:asciiTheme="minorHAnsi" w:hAnsiTheme="minorHAnsi" w:cs="Calibri"/>
                      <w:bCs/>
                    </w:rPr>
                    <w:t xml:space="preserve">ncargado o jefe de construcción, comisionado y puesta en marcha </w:t>
                  </w:r>
                  <w:r w:rsidRPr="00525BB4">
                    <w:rPr>
                      <w:rFonts w:asciiTheme="minorHAnsi" w:hAnsiTheme="minorHAnsi" w:cs="Calibri"/>
                      <w:bCs/>
                    </w:rPr>
                    <w:t>o cargo</w:t>
                  </w:r>
                  <w:r w:rsidR="00D90DB3" w:rsidRPr="00525BB4">
                    <w:rPr>
                      <w:rFonts w:asciiTheme="minorHAnsi" w:hAnsiTheme="minorHAnsi" w:cs="Calibri"/>
                      <w:bCs/>
                    </w:rPr>
                    <w:t xml:space="preserve"> relacionado </w:t>
                  </w:r>
                  <w:r w:rsidRPr="00525BB4">
                    <w:rPr>
                      <w:rFonts w:asciiTheme="minorHAnsi" w:hAnsiTheme="minorHAnsi" w:cs="Calibri"/>
                      <w:bCs/>
                    </w:rPr>
                    <w:t>a responsable de las etapas de construcción, comisionado y puesta en marcha</w:t>
                  </w:r>
                  <w:r w:rsidR="00525BB4">
                    <w:rPr>
                      <w:rFonts w:asciiTheme="minorHAnsi" w:hAnsiTheme="minorHAnsi" w:cs="Calibri"/>
                      <w:bCs/>
                    </w:rPr>
                    <w:t>.</w:t>
                  </w:r>
                </w:p>
                <w:p w14:paraId="2F214F47" w14:textId="77777777" w:rsidR="004E4C94" w:rsidRDefault="004E4C94" w:rsidP="00E96075">
                  <w:pPr>
                    <w:pStyle w:val="Sinespaciado"/>
                    <w:spacing w:line="276" w:lineRule="auto"/>
                    <w:jc w:val="both"/>
                    <w:rPr>
                      <w:rFonts w:asciiTheme="minorHAnsi" w:hAnsiTheme="minorHAnsi" w:cs="Calibri"/>
                      <w:bCs/>
                    </w:rPr>
                  </w:pPr>
                </w:p>
                <w:p w14:paraId="67020C69" w14:textId="0B78D68D" w:rsidR="00D72698" w:rsidRDefault="003E158E" w:rsidP="00D72698">
                  <w:pPr>
                    <w:pStyle w:val="Prrafodelista"/>
                    <w:tabs>
                      <w:tab w:val="left" w:pos="709"/>
                    </w:tabs>
                    <w:ind w:left="0"/>
                    <w:contextualSpacing/>
                    <w:jc w:val="both"/>
                    <w:rPr>
                      <w:rFonts w:asciiTheme="minorHAnsi" w:hAnsiTheme="minorHAnsi"/>
                      <w:sz w:val="22"/>
                      <w:szCs w:val="22"/>
                    </w:rPr>
                  </w:pPr>
                  <w:r w:rsidRPr="006F3575">
                    <w:rPr>
                      <w:rFonts w:asciiTheme="minorHAnsi" w:hAnsiTheme="minorHAnsi"/>
                      <w:sz w:val="22"/>
                      <w:szCs w:val="22"/>
                    </w:rPr>
                    <w:t>Los documentos de respaldo</w:t>
                  </w:r>
                  <w:r w:rsidR="002532E6">
                    <w:rPr>
                      <w:rFonts w:asciiTheme="minorHAnsi" w:hAnsiTheme="minorHAnsi"/>
                      <w:sz w:val="22"/>
                      <w:szCs w:val="22"/>
                    </w:rPr>
                    <w:t>,</w:t>
                  </w:r>
                  <w:r w:rsidR="002532E6" w:rsidRPr="006F3575">
                    <w:rPr>
                      <w:rFonts w:asciiTheme="minorHAnsi" w:hAnsiTheme="minorHAnsi"/>
                      <w:sz w:val="22"/>
                      <w:szCs w:val="22"/>
                    </w:rPr>
                    <w:t xml:space="preserve"> </w:t>
                  </w:r>
                  <w:r w:rsidR="002532E6">
                    <w:rPr>
                      <w:rFonts w:asciiTheme="minorHAnsi" w:hAnsiTheme="minorHAnsi"/>
                      <w:sz w:val="22"/>
                      <w:szCs w:val="22"/>
                    </w:rPr>
                    <w:t>solicitados en el punto 3.1.2,</w:t>
                  </w:r>
                  <w:r w:rsidRPr="006F3575">
                    <w:rPr>
                      <w:rFonts w:asciiTheme="minorHAnsi" w:hAnsiTheme="minorHAnsi"/>
                      <w:sz w:val="22"/>
                      <w:szCs w:val="22"/>
                    </w:rPr>
                    <w:t xml:space="preserve"> deben indicar claramente el cargo desempeñado, titulo o nombre del proyecto que permita constatar el alcance de dicho proyecto en cuanto a Construcción.</w:t>
                  </w:r>
                  <w:r w:rsidRPr="00FF39DC">
                    <w:rPr>
                      <w:rFonts w:asciiTheme="minorHAnsi" w:hAnsiTheme="minorHAnsi"/>
                      <w:sz w:val="22"/>
                      <w:szCs w:val="22"/>
                    </w:rPr>
                    <w:t xml:space="preserve"> </w:t>
                  </w:r>
                </w:p>
                <w:p w14:paraId="54A30191" w14:textId="77777777" w:rsidR="005B5599" w:rsidRDefault="005B5599" w:rsidP="00D72698">
                  <w:pPr>
                    <w:pStyle w:val="Prrafodelista"/>
                    <w:tabs>
                      <w:tab w:val="left" w:pos="709"/>
                    </w:tabs>
                    <w:ind w:left="0"/>
                    <w:contextualSpacing/>
                    <w:jc w:val="both"/>
                    <w:rPr>
                      <w:rFonts w:asciiTheme="minorHAnsi" w:hAnsiTheme="minorHAnsi"/>
                      <w:sz w:val="22"/>
                      <w:szCs w:val="22"/>
                    </w:rPr>
                  </w:pPr>
                </w:p>
                <w:p w14:paraId="0C800753" w14:textId="77777777" w:rsidR="005B5599" w:rsidRDefault="005B5599" w:rsidP="005B5599">
                  <w:pPr>
                    <w:tabs>
                      <w:tab w:val="left" w:pos="960"/>
                    </w:tabs>
                    <w:contextualSpacing/>
                    <w:jc w:val="both"/>
                    <w:rPr>
                      <w:rFonts w:asciiTheme="minorHAnsi" w:hAnsiTheme="minorHAnsi" w:cstheme="minorHAnsi"/>
                      <w:sz w:val="22"/>
                      <w:szCs w:val="22"/>
                    </w:rPr>
                  </w:pPr>
                  <w:r w:rsidRPr="00D172CA">
                    <w:rPr>
                      <w:rFonts w:asciiTheme="minorHAnsi" w:hAnsiTheme="minorHAnsi" w:cstheme="minorHAnsi"/>
                      <w:sz w:val="22"/>
                      <w:szCs w:val="22"/>
                    </w:rPr>
                    <w:t xml:space="preserve">Se entiende por </w:t>
                  </w:r>
                  <w:r w:rsidRPr="00D172CA">
                    <w:rPr>
                      <w:rFonts w:asciiTheme="minorHAnsi" w:hAnsiTheme="minorHAnsi" w:cstheme="minorHAnsi"/>
                      <w:b/>
                      <w:sz w:val="22"/>
                      <w:szCs w:val="22"/>
                      <w:u w:val="single"/>
                    </w:rPr>
                    <w:t>proyecto</w:t>
                  </w:r>
                  <w:r w:rsidRPr="00D172CA">
                    <w:rPr>
                      <w:rFonts w:asciiTheme="minorHAnsi" w:hAnsiTheme="minorHAnsi" w:cstheme="minorHAnsi"/>
                      <w:sz w:val="22"/>
                      <w:szCs w:val="22"/>
                    </w:rPr>
                    <w:t xml:space="preserve"> a los trabajos o contratos realizados por el personal en una o varias empresas, referentes a la experiencia específica solicitada.</w:t>
                  </w:r>
                </w:p>
                <w:p w14:paraId="26A5A0FE" w14:textId="77777777" w:rsidR="005B5599" w:rsidRDefault="005B5599" w:rsidP="005B5599">
                  <w:pPr>
                    <w:tabs>
                      <w:tab w:val="left" w:pos="960"/>
                    </w:tabs>
                    <w:contextualSpacing/>
                    <w:jc w:val="both"/>
                    <w:rPr>
                      <w:rFonts w:asciiTheme="minorHAnsi" w:hAnsiTheme="minorHAnsi" w:cstheme="minorHAnsi"/>
                      <w:sz w:val="22"/>
                      <w:szCs w:val="22"/>
                    </w:rPr>
                  </w:pPr>
                </w:p>
                <w:p w14:paraId="3B1DFFB3" w14:textId="7935EE25" w:rsidR="005B5599" w:rsidRDefault="005B5599" w:rsidP="005B5599">
                  <w:pPr>
                    <w:tabs>
                      <w:tab w:val="left" w:pos="960"/>
                    </w:tabs>
                    <w:contextualSpacing/>
                    <w:jc w:val="both"/>
                    <w:rPr>
                      <w:rFonts w:asciiTheme="minorHAnsi" w:hAnsiTheme="minorHAnsi" w:cstheme="minorHAnsi"/>
                      <w:sz w:val="22"/>
                      <w:szCs w:val="22"/>
                    </w:rPr>
                  </w:pPr>
                  <w:r w:rsidRPr="00B04D37">
                    <w:rPr>
                      <w:rFonts w:asciiTheme="minorHAnsi" w:hAnsiTheme="minorHAnsi" w:cstheme="minorHAnsi"/>
                      <w:sz w:val="22"/>
                      <w:szCs w:val="22"/>
                    </w:rPr>
                    <w:t xml:space="preserve">Se entiende </w:t>
                  </w:r>
                  <w:r w:rsidR="00C56A82">
                    <w:rPr>
                      <w:rFonts w:asciiTheme="minorHAnsi" w:hAnsiTheme="minorHAnsi" w:cstheme="minorHAnsi"/>
                      <w:sz w:val="22"/>
                      <w:szCs w:val="22"/>
                    </w:rPr>
                    <w:t>por S</w:t>
                  </w:r>
                  <w:r>
                    <w:rPr>
                      <w:rFonts w:asciiTheme="minorHAnsi" w:hAnsiTheme="minorHAnsi" w:cstheme="minorHAnsi"/>
                      <w:sz w:val="22"/>
                      <w:szCs w:val="22"/>
                    </w:rPr>
                    <w:t>ección</w:t>
                  </w:r>
                  <w:r w:rsidRPr="00B04D37">
                    <w:rPr>
                      <w:rFonts w:asciiTheme="minorHAnsi" w:hAnsiTheme="minorHAnsi" w:cstheme="minorHAnsi"/>
                      <w:sz w:val="22"/>
                      <w:szCs w:val="22"/>
                    </w:rPr>
                    <w:t xml:space="preserve"> </w:t>
                  </w:r>
                  <w:r>
                    <w:rPr>
                      <w:rFonts w:asciiTheme="minorHAnsi" w:hAnsiTheme="minorHAnsi" w:cstheme="minorHAnsi"/>
                      <w:sz w:val="22"/>
                      <w:szCs w:val="22"/>
                    </w:rPr>
                    <w:t>a una parte de</w:t>
                  </w:r>
                  <w:r w:rsidRPr="00B04D37">
                    <w:rPr>
                      <w:rFonts w:asciiTheme="minorHAnsi" w:hAnsiTheme="minorHAnsi" w:cstheme="minorHAnsi"/>
                      <w:sz w:val="22"/>
                      <w:szCs w:val="22"/>
                    </w:rPr>
                    <w:t xml:space="preserve"> </w:t>
                  </w:r>
                  <w:r>
                    <w:rPr>
                      <w:rFonts w:asciiTheme="minorHAnsi" w:hAnsiTheme="minorHAnsi" w:cstheme="minorHAnsi"/>
                      <w:sz w:val="22"/>
                      <w:szCs w:val="22"/>
                    </w:rPr>
                    <w:t xml:space="preserve">una Unidad de </w:t>
                  </w:r>
                  <w:r w:rsidRPr="00B04D37">
                    <w:rPr>
                      <w:rFonts w:asciiTheme="minorHAnsi" w:hAnsiTheme="minorHAnsi" w:cstheme="minorHAnsi"/>
                      <w:sz w:val="22"/>
                      <w:szCs w:val="22"/>
                    </w:rPr>
                    <w:t>procesamiento</w:t>
                  </w:r>
                  <w:r>
                    <w:rPr>
                      <w:rFonts w:asciiTheme="minorHAnsi" w:hAnsiTheme="minorHAnsi" w:cstheme="minorHAnsi"/>
                      <w:sz w:val="22"/>
                      <w:szCs w:val="22"/>
                    </w:rPr>
                    <w:t xml:space="preserve"> y/o tratamiento</w:t>
                  </w:r>
                  <w:r w:rsidRPr="00B04D37">
                    <w:rPr>
                      <w:rFonts w:asciiTheme="minorHAnsi" w:hAnsiTheme="minorHAnsi" w:cstheme="minorHAnsi"/>
                      <w:sz w:val="22"/>
                      <w:szCs w:val="22"/>
                    </w:rPr>
                    <w:t xml:space="preserve"> de </w:t>
                  </w:r>
                  <w:r>
                    <w:rPr>
                      <w:rFonts w:asciiTheme="minorHAnsi" w:hAnsiTheme="minorHAnsi" w:cstheme="minorHAnsi"/>
                      <w:sz w:val="22"/>
                      <w:szCs w:val="22"/>
                    </w:rPr>
                    <w:t xml:space="preserve">hidrocarburos, </w:t>
                  </w:r>
                  <w:r w:rsidR="00C56A82">
                    <w:rPr>
                      <w:rFonts w:asciiTheme="minorHAnsi" w:hAnsiTheme="minorHAnsi" w:cstheme="minorHAnsi"/>
                      <w:sz w:val="22"/>
                      <w:szCs w:val="22"/>
                    </w:rPr>
                    <w:t xml:space="preserve">el cual comprende </w:t>
                  </w:r>
                  <w:r>
                    <w:rPr>
                      <w:rFonts w:asciiTheme="minorHAnsi" w:hAnsiTheme="minorHAnsi" w:cstheme="minorHAnsi"/>
                      <w:sz w:val="22"/>
                      <w:szCs w:val="22"/>
                    </w:rPr>
                    <w:t xml:space="preserve">equipos estáticos </w:t>
                  </w:r>
                  <w:r w:rsidR="00B61360">
                    <w:rPr>
                      <w:rFonts w:asciiTheme="minorHAnsi" w:hAnsiTheme="minorHAnsi" w:cstheme="minorHAnsi"/>
                      <w:sz w:val="22"/>
                      <w:szCs w:val="22"/>
                    </w:rPr>
                    <w:t xml:space="preserve">(recipientes a presión) </w:t>
                  </w:r>
                  <w:r>
                    <w:rPr>
                      <w:rFonts w:asciiTheme="minorHAnsi" w:hAnsiTheme="minorHAnsi" w:cstheme="minorHAnsi"/>
                      <w:sz w:val="22"/>
                      <w:szCs w:val="22"/>
                    </w:rPr>
                    <w:t xml:space="preserve">y tuberías, con el fin de realizar </w:t>
                  </w:r>
                  <w:r w:rsidRPr="00B04D37">
                    <w:rPr>
                      <w:rFonts w:asciiTheme="minorHAnsi" w:hAnsiTheme="minorHAnsi" w:cstheme="minorHAnsi"/>
                      <w:sz w:val="22"/>
                      <w:szCs w:val="22"/>
                    </w:rPr>
                    <w:t xml:space="preserve">un tratamiento o transformación específica del </w:t>
                  </w:r>
                  <w:r>
                    <w:rPr>
                      <w:rFonts w:asciiTheme="minorHAnsi" w:hAnsiTheme="minorHAnsi" w:cstheme="minorHAnsi"/>
                      <w:sz w:val="22"/>
                      <w:szCs w:val="22"/>
                    </w:rPr>
                    <w:t>hidrocarburo</w:t>
                  </w:r>
                  <w:r w:rsidRPr="00B04D37">
                    <w:rPr>
                      <w:rFonts w:asciiTheme="minorHAnsi" w:hAnsiTheme="minorHAnsi" w:cstheme="minorHAnsi"/>
                      <w:sz w:val="22"/>
                      <w:szCs w:val="22"/>
                    </w:rPr>
                    <w:t xml:space="preserve">. </w:t>
                  </w:r>
                </w:p>
                <w:p w14:paraId="08E73E30" w14:textId="77777777" w:rsidR="005B5599" w:rsidRDefault="005B5599" w:rsidP="005B5599">
                  <w:pPr>
                    <w:tabs>
                      <w:tab w:val="left" w:pos="960"/>
                    </w:tabs>
                    <w:contextualSpacing/>
                    <w:jc w:val="both"/>
                    <w:rPr>
                      <w:rFonts w:asciiTheme="minorHAnsi" w:hAnsiTheme="minorHAnsi" w:cstheme="minorHAnsi"/>
                      <w:sz w:val="22"/>
                      <w:szCs w:val="22"/>
                    </w:rPr>
                  </w:pPr>
                </w:p>
                <w:p w14:paraId="2BEB19B5" w14:textId="7888FF87" w:rsidR="005B5599" w:rsidRPr="005B5599" w:rsidRDefault="0031518C" w:rsidP="00526B17">
                  <w:pPr>
                    <w:tabs>
                      <w:tab w:val="left" w:pos="960"/>
                    </w:tabs>
                    <w:contextualSpacing/>
                    <w:jc w:val="both"/>
                    <w:rPr>
                      <w:rFonts w:asciiTheme="minorHAnsi" w:hAnsiTheme="minorHAnsi" w:cstheme="minorHAnsi"/>
                      <w:sz w:val="22"/>
                      <w:szCs w:val="22"/>
                    </w:rPr>
                  </w:pPr>
                  <w:r>
                    <w:rPr>
                      <w:rFonts w:asciiTheme="minorHAnsi" w:hAnsiTheme="minorHAnsi" w:cstheme="minorHAnsi"/>
                      <w:sz w:val="22"/>
                      <w:szCs w:val="22"/>
                    </w:rPr>
                    <w:t>L</w:t>
                  </w:r>
                  <w:r w:rsidRPr="00B04D37">
                    <w:rPr>
                      <w:rFonts w:asciiTheme="minorHAnsi" w:hAnsiTheme="minorHAnsi" w:cstheme="minorHAnsi"/>
                      <w:sz w:val="22"/>
                      <w:szCs w:val="22"/>
                    </w:rPr>
                    <w:t>os sistemas de medición, regulación</w:t>
                  </w:r>
                  <w:r>
                    <w:rPr>
                      <w:rFonts w:asciiTheme="minorHAnsi" w:hAnsiTheme="minorHAnsi" w:cstheme="minorHAnsi"/>
                      <w:sz w:val="22"/>
                      <w:szCs w:val="22"/>
                    </w:rPr>
                    <w:t xml:space="preserve">, instalaciones de red primaria o secundaria de gas </w:t>
                  </w:r>
                  <w:r w:rsidRPr="00B04D37">
                    <w:rPr>
                      <w:rFonts w:asciiTheme="minorHAnsi" w:hAnsiTheme="minorHAnsi" w:cstheme="minorHAnsi"/>
                      <w:sz w:val="22"/>
                      <w:szCs w:val="22"/>
                    </w:rPr>
                    <w:t xml:space="preserve">u otros de características accesorias no serán considerados </w:t>
                  </w:r>
                  <w:r w:rsidRPr="0031518C">
                    <w:rPr>
                      <w:rFonts w:asciiTheme="minorHAnsi" w:hAnsiTheme="minorHAnsi" w:cstheme="minorHAnsi"/>
                      <w:sz w:val="22"/>
                      <w:szCs w:val="22"/>
                    </w:rPr>
                    <w:t>como experiencia profesional en</w:t>
                  </w:r>
                  <w:r w:rsidRPr="00B04D37">
                    <w:rPr>
                      <w:rFonts w:asciiTheme="minorHAnsi" w:hAnsiTheme="minorHAnsi" w:cstheme="minorHAnsi"/>
                      <w:sz w:val="22"/>
                      <w:szCs w:val="22"/>
                    </w:rPr>
                    <w:t xml:space="preserve"> la evaluación de</w:t>
                  </w:r>
                  <w:r>
                    <w:rPr>
                      <w:rFonts w:asciiTheme="minorHAnsi" w:hAnsiTheme="minorHAnsi" w:cstheme="minorHAnsi"/>
                      <w:sz w:val="22"/>
                      <w:szCs w:val="22"/>
                    </w:rPr>
                    <w:t>l</w:t>
                  </w:r>
                  <w:r w:rsidRPr="00B04D37">
                    <w:rPr>
                      <w:rFonts w:asciiTheme="minorHAnsi" w:hAnsiTheme="minorHAnsi" w:cstheme="minorHAnsi"/>
                      <w:sz w:val="22"/>
                      <w:szCs w:val="22"/>
                    </w:rPr>
                    <w:t xml:space="preserve"> presente </w:t>
                  </w:r>
                  <w:r>
                    <w:rPr>
                      <w:rFonts w:asciiTheme="minorHAnsi" w:hAnsiTheme="minorHAnsi" w:cstheme="minorHAnsi"/>
                      <w:sz w:val="22"/>
                      <w:szCs w:val="22"/>
                    </w:rPr>
                    <w:t>proceso de contratación</w:t>
                  </w:r>
                  <w:r w:rsidRPr="00B04D37">
                    <w:rPr>
                      <w:rFonts w:asciiTheme="minorHAnsi" w:hAnsiTheme="minorHAnsi" w:cstheme="minorHAnsi"/>
                      <w:sz w:val="22"/>
                      <w:szCs w:val="22"/>
                    </w:rPr>
                    <w:t>.</w:t>
                  </w:r>
                </w:p>
              </w:tc>
            </w:tr>
          </w:tbl>
          <w:p w14:paraId="2A5CD90D" w14:textId="77777777" w:rsidR="00BF4983" w:rsidRDefault="00BF4983" w:rsidP="009C272C">
            <w:pPr>
              <w:spacing w:line="360" w:lineRule="auto"/>
              <w:rPr>
                <w:rFonts w:asciiTheme="minorHAnsi" w:hAnsiTheme="minorHAnsi" w:cstheme="minorHAnsi"/>
                <w:sz w:val="22"/>
                <w:szCs w:val="22"/>
              </w:rPr>
            </w:pPr>
          </w:p>
          <w:p w14:paraId="1718C387" w14:textId="77777777" w:rsidR="00BF4983" w:rsidRPr="009C272C" w:rsidRDefault="00BF4983" w:rsidP="009C272C">
            <w:pPr>
              <w:spacing w:line="360" w:lineRule="auto"/>
              <w:rPr>
                <w:rFonts w:asciiTheme="minorHAnsi" w:hAnsiTheme="minorHAnsi" w:cstheme="minorHAnsi"/>
                <w:sz w:val="22"/>
                <w:szCs w:val="22"/>
              </w:rPr>
            </w:pPr>
          </w:p>
        </w:tc>
      </w:tr>
      <w:tr w:rsidR="00E96075" w:rsidRPr="00C6790A" w14:paraId="51F56380" w14:textId="77777777" w:rsidTr="003B235D">
        <w:trPr>
          <w:trHeight w:val="533"/>
        </w:trPr>
        <w:tc>
          <w:tcPr>
            <w:tcW w:w="9356" w:type="dxa"/>
            <w:shd w:val="clear" w:color="auto" w:fill="9CC2E5" w:themeFill="accent1" w:themeFillTint="99"/>
            <w:vAlign w:val="center"/>
          </w:tcPr>
          <w:p w14:paraId="44E9A1EA" w14:textId="77777777" w:rsidR="00E96075" w:rsidRPr="004E4C94" w:rsidRDefault="00E96075" w:rsidP="00464B3D">
            <w:pPr>
              <w:pStyle w:val="Prrafodelista"/>
              <w:numPr>
                <w:ilvl w:val="1"/>
                <w:numId w:val="1"/>
              </w:numPr>
              <w:rPr>
                <w:rFonts w:asciiTheme="minorHAnsi" w:hAnsiTheme="minorHAnsi" w:cstheme="minorHAnsi"/>
                <w:b/>
                <w:sz w:val="22"/>
                <w:szCs w:val="22"/>
                <w:lang w:val="es-AR"/>
              </w:rPr>
            </w:pPr>
            <w:r w:rsidRPr="004E4C94">
              <w:rPr>
                <w:rFonts w:asciiTheme="minorHAnsi" w:hAnsiTheme="minorHAnsi" w:cstheme="minorHAnsi"/>
                <w:b/>
                <w:color w:val="000000"/>
                <w:sz w:val="22"/>
                <w:szCs w:val="22"/>
              </w:rPr>
              <w:t>PLAN DE TRABAJO</w:t>
            </w:r>
          </w:p>
        </w:tc>
      </w:tr>
      <w:tr w:rsidR="005961AC" w:rsidRPr="00C6790A" w14:paraId="361B882E" w14:textId="77777777" w:rsidTr="003B235D">
        <w:trPr>
          <w:trHeight w:val="533"/>
        </w:trPr>
        <w:tc>
          <w:tcPr>
            <w:tcW w:w="9356" w:type="dxa"/>
            <w:shd w:val="clear" w:color="auto" w:fill="auto"/>
            <w:vAlign w:val="center"/>
          </w:tcPr>
          <w:p w14:paraId="4DF70901" w14:textId="77777777" w:rsidR="005961AC" w:rsidRDefault="005961AC" w:rsidP="007C2743">
            <w:pPr>
              <w:autoSpaceDE w:val="0"/>
              <w:autoSpaceDN w:val="0"/>
              <w:adjustRightInd w:val="0"/>
              <w:spacing w:after="120" w:line="276" w:lineRule="auto"/>
              <w:ind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 xml:space="preserve">El </w:t>
            </w:r>
            <w:r w:rsidRPr="002C264E">
              <w:rPr>
                <w:rFonts w:asciiTheme="minorHAnsi" w:hAnsiTheme="minorHAnsi" w:cstheme="minorHAnsi"/>
                <w:sz w:val="22"/>
                <w:szCs w:val="22"/>
                <w:lang w:val="es-BO" w:eastAsia="es-BO"/>
              </w:rPr>
              <w:t>CONTRATISTA</w:t>
            </w:r>
            <w:r w:rsidRPr="002C264E">
              <w:rPr>
                <w:rFonts w:asciiTheme="minorHAnsi" w:hAnsiTheme="minorHAnsi" w:cstheme="minorHAnsi"/>
                <w:sz w:val="22"/>
                <w:szCs w:val="22"/>
                <w:lang w:eastAsia="es-BO"/>
              </w:rPr>
              <w:t>, como parte de su propuesta, deberá presentar su Plan de trabajo que debe incluir mínimamente:</w:t>
            </w:r>
          </w:p>
          <w:p w14:paraId="19214D99" w14:textId="77777777" w:rsidR="004E4C94" w:rsidRPr="004E4C94" w:rsidRDefault="004E4C94" w:rsidP="007C2743">
            <w:pPr>
              <w:pStyle w:val="Prrafodelista"/>
              <w:numPr>
                <w:ilvl w:val="0"/>
                <w:numId w:val="79"/>
              </w:numPr>
              <w:autoSpaceDE w:val="0"/>
              <w:autoSpaceDN w:val="0"/>
              <w:adjustRightInd w:val="0"/>
              <w:spacing w:line="276" w:lineRule="auto"/>
              <w:ind w:right="193"/>
              <w:jc w:val="both"/>
              <w:rPr>
                <w:rFonts w:asciiTheme="minorHAnsi" w:hAnsiTheme="minorHAnsi" w:cstheme="minorHAnsi"/>
                <w:b/>
                <w:vanish/>
                <w:sz w:val="22"/>
                <w:szCs w:val="22"/>
                <w:lang w:eastAsia="es-BO"/>
              </w:rPr>
            </w:pPr>
          </w:p>
          <w:p w14:paraId="2DAA9F14" w14:textId="77777777" w:rsidR="004E4C94" w:rsidRPr="004E4C94" w:rsidRDefault="004E4C94" w:rsidP="007C2743">
            <w:pPr>
              <w:pStyle w:val="Prrafodelista"/>
              <w:numPr>
                <w:ilvl w:val="0"/>
                <w:numId w:val="79"/>
              </w:numPr>
              <w:autoSpaceDE w:val="0"/>
              <w:autoSpaceDN w:val="0"/>
              <w:adjustRightInd w:val="0"/>
              <w:spacing w:line="276" w:lineRule="auto"/>
              <w:ind w:right="193"/>
              <w:jc w:val="both"/>
              <w:rPr>
                <w:rFonts w:asciiTheme="minorHAnsi" w:hAnsiTheme="minorHAnsi" w:cstheme="minorHAnsi"/>
                <w:b/>
                <w:vanish/>
                <w:sz w:val="22"/>
                <w:szCs w:val="22"/>
                <w:lang w:eastAsia="es-BO"/>
              </w:rPr>
            </w:pPr>
          </w:p>
          <w:p w14:paraId="05A59A76" w14:textId="77777777" w:rsidR="004E4C94" w:rsidRPr="004E4C94" w:rsidRDefault="004E4C94" w:rsidP="007C2743">
            <w:pPr>
              <w:pStyle w:val="Prrafodelista"/>
              <w:numPr>
                <w:ilvl w:val="0"/>
                <w:numId w:val="79"/>
              </w:numPr>
              <w:autoSpaceDE w:val="0"/>
              <w:autoSpaceDN w:val="0"/>
              <w:adjustRightInd w:val="0"/>
              <w:spacing w:line="276" w:lineRule="auto"/>
              <w:ind w:right="193"/>
              <w:jc w:val="both"/>
              <w:rPr>
                <w:rFonts w:asciiTheme="minorHAnsi" w:hAnsiTheme="minorHAnsi" w:cstheme="minorHAnsi"/>
                <w:b/>
                <w:vanish/>
                <w:sz w:val="22"/>
                <w:szCs w:val="22"/>
                <w:lang w:eastAsia="es-BO"/>
              </w:rPr>
            </w:pPr>
          </w:p>
          <w:p w14:paraId="3D234C53" w14:textId="77777777" w:rsidR="004E4C94" w:rsidRPr="004E4C94" w:rsidRDefault="004E4C94" w:rsidP="007C2743">
            <w:pPr>
              <w:pStyle w:val="Prrafodelista"/>
              <w:numPr>
                <w:ilvl w:val="1"/>
                <w:numId w:val="79"/>
              </w:numPr>
              <w:autoSpaceDE w:val="0"/>
              <w:autoSpaceDN w:val="0"/>
              <w:adjustRightInd w:val="0"/>
              <w:spacing w:line="276" w:lineRule="auto"/>
              <w:ind w:right="193"/>
              <w:jc w:val="both"/>
              <w:rPr>
                <w:rFonts w:asciiTheme="minorHAnsi" w:hAnsiTheme="minorHAnsi" w:cstheme="minorHAnsi"/>
                <w:b/>
                <w:vanish/>
                <w:sz w:val="22"/>
                <w:szCs w:val="22"/>
                <w:lang w:eastAsia="es-BO"/>
              </w:rPr>
            </w:pPr>
          </w:p>
          <w:p w14:paraId="0E33F37B" w14:textId="77777777" w:rsidR="004E4C94" w:rsidRPr="004E4C94" w:rsidRDefault="004E4C94" w:rsidP="007C2743">
            <w:pPr>
              <w:pStyle w:val="Prrafodelista"/>
              <w:numPr>
                <w:ilvl w:val="1"/>
                <w:numId w:val="79"/>
              </w:numPr>
              <w:autoSpaceDE w:val="0"/>
              <w:autoSpaceDN w:val="0"/>
              <w:adjustRightInd w:val="0"/>
              <w:spacing w:line="276" w:lineRule="auto"/>
              <w:ind w:right="193"/>
              <w:jc w:val="both"/>
              <w:rPr>
                <w:rFonts w:asciiTheme="minorHAnsi" w:hAnsiTheme="minorHAnsi" w:cstheme="minorHAnsi"/>
                <w:b/>
                <w:vanish/>
                <w:sz w:val="22"/>
                <w:szCs w:val="22"/>
                <w:lang w:eastAsia="es-BO"/>
              </w:rPr>
            </w:pPr>
          </w:p>
          <w:p w14:paraId="65651B9F" w14:textId="4B2BBA78" w:rsidR="00315BB0" w:rsidRPr="002D4740" w:rsidRDefault="004E4C94" w:rsidP="008965AA">
            <w:pPr>
              <w:pStyle w:val="Prrafodelista"/>
              <w:numPr>
                <w:ilvl w:val="2"/>
                <w:numId w:val="1"/>
              </w:numPr>
              <w:autoSpaceDE w:val="0"/>
              <w:autoSpaceDN w:val="0"/>
              <w:adjustRightInd w:val="0"/>
              <w:spacing w:line="276" w:lineRule="auto"/>
              <w:ind w:left="1224" w:right="193"/>
              <w:jc w:val="both"/>
              <w:rPr>
                <w:rFonts w:asciiTheme="minorHAnsi" w:hAnsiTheme="minorHAnsi" w:cstheme="minorHAnsi"/>
                <w:sz w:val="22"/>
                <w:szCs w:val="22"/>
                <w:lang w:eastAsia="es-BO"/>
              </w:rPr>
            </w:pPr>
            <w:r w:rsidRPr="002D4740">
              <w:rPr>
                <w:rFonts w:asciiTheme="minorHAnsi" w:hAnsiTheme="minorHAnsi" w:cstheme="minorHAnsi"/>
                <w:b/>
                <w:sz w:val="22"/>
                <w:szCs w:val="22"/>
                <w:lang w:eastAsia="es-BO"/>
              </w:rPr>
              <w:t>ALCANCE</w:t>
            </w:r>
          </w:p>
          <w:p w14:paraId="72E18E22" w14:textId="77777777" w:rsidR="005961AC" w:rsidRDefault="005961AC" w:rsidP="007C2743">
            <w:pPr>
              <w:autoSpaceDE w:val="0"/>
              <w:autoSpaceDN w:val="0"/>
              <w:adjustRightInd w:val="0"/>
              <w:spacing w:line="276" w:lineRule="auto"/>
              <w:ind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Este punto debe ser desarrollado considerando lo descrito en el punto 2.1 Alcance.</w:t>
            </w:r>
            <w:r w:rsidR="00CB0070">
              <w:rPr>
                <w:rFonts w:asciiTheme="minorHAnsi" w:hAnsiTheme="minorHAnsi" w:cstheme="minorHAnsi"/>
                <w:sz w:val="22"/>
                <w:szCs w:val="22"/>
                <w:lang w:eastAsia="es-BO"/>
              </w:rPr>
              <w:t xml:space="preserve"> </w:t>
            </w:r>
          </w:p>
          <w:p w14:paraId="5216935B" w14:textId="77777777" w:rsidR="00CB0070" w:rsidRDefault="00991A35" w:rsidP="007C2743">
            <w:pPr>
              <w:autoSpaceDE w:val="0"/>
              <w:autoSpaceDN w:val="0"/>
              <w:adjustRightInd w:val="0"/>
              <w:spacing w:line="276" w:lineRule="auto"/>
              <w:ind w:right="214"/>
              <w:jc w:val="both"/>
              <w:rPr>
                <w:rFonts w:asciiTheme="minorHAnsi" w:hAnsiTheme="minorHAnsi" w:cstheme="minorHAnsi"/>
                <w:sz w:val="22"/>
                <w:szCs w:val="22"/>
                <w:lang w:val="es-BO"/>
              </w:rPr>
            </w:pPr>
            <w:r>
              <w:rPr>
                <w:rFonts w:asciiTheme="minorHAnsi" w:hAnsiTheme="minorHAnsi" w:cstheme="minorHAnsi"/>
                <w:sz w:val="22"/>
                <w:szCs w:val="22"/>
                <w:u w:val="single"/>
                <w:lang w:val="es-BO"/>
              </w:rPr>
              <w:t>Se aclara que e</w:t>
            </w:r>
            <w:r w:rsidR="00CB0070" w:rsidRPr="009C272C">
              <w:rPr>
                <w:rFonts w:asciiTheme="minorHAnsi" w:hAnsiTheme="minorHAnsi" w:cstheme="minorHAnsi"/>
                <w:sz w:val="22"/>
                <w:szCs w:val="22"/>
                <w:u w:val="single"/>
                <w:lang w:val="es-BO"/>
              </w:rPr>
              <w:t xml:space="preserve">l alcance descrito en el </w:t>
            </w:r>
            <w:r>
              <w:rPr>
                <w:rFonts w:asciiTheme="minorHAnsi" w:hAnsiTheme="minorHAnsi" w:cstheme="minorHAnsi"/>
                <w:sz w:val="22"/>
                <w:szCs w:val="22"/>
                <w:u w:val="single"/>
                <w:lang w:val="es-BO"/>
              </w:rPr>
              <w:t>punto 2.1</w:t>
            </w:r>
            <w:r w:rsidR="00CB0070" w:rsidRPr="009C272C">
              <w:rPr>
                <w:rFonts w:asciiTheme="minorHAnsi" w:hAnsiTheme="minorHAnsi" w:cstheme="minorHAnsi"/>
                <w:sz w:val="22"/>
                <w:szCs w:val="22"/>
                <w:u w:val="single"/>
                <w:lang w:val="es-BO"/>
              </w:rPr>
              <w:t xml:space="preserve"> se considera de estricto cumplimiento para los oferentes de la presente licitación</w:t>
            </w:r>
            <w:r w:rsidR="00CB0070" w:rsidRPr="007575B0">
              <w:rPr>
                <w:rFonts w:asciiTheme="minorHAnsi" w:hAnsiTheme="minorHAnsi" w:cstheme="minorHAnsi"/>
                <w:sz w:val="22"/>
                <w:szCs w:val="22"/>
                <w:lang w:val="es-BO"/>
              </w:rPr>
              <w:t>. Cada oferente, al momento de la presentación de sus propuestas, acepta desarrollar los trabajos cubiertos por dicho alcance. Solo se aceptarán mejoras propuestas por los oferentes sobre la base del alcance aquí definido, mismas que, en ningún caso, no representarán una reducción del alcance solicitado por YPFB.</w:t>
            </w:r>
          </w:p>
          <w:p w14:paraId="471FDE34" w14:textId="77777777" w:rsidR="00C41FCC" w:rsidRDefault="00C41FCC" w:rsidP="002D4740">
            <w:pPr>
              <w:autoSpaceDE w:val="0"/>
              <w:autoSpaceDN w:val="0"/>
              <w:adjustRightInd w:val="0"/>
              <w:ind w:right="214"/>
              <w:jc w:val="both"/>
              <w:rPr>
                <w:rFonts w:asciiTheme="minorHAnsi" w:hAnsiTheme="minorHAnsi" w:cstheme="minorHAnsi"/>
                <w:sz w:val="22"/>
                <w:szCs w:val="22"/>
                <w:lang w:val="es-BO"/>
              </w:rPr>
            </w:pPr>
          </w:p>
          <w:p w14:paraId="2C9C4A0F" w14:textId="77777777" w:rsidR="00315BB0" w:rsidRPr="00315BB0" w:rsidRDefault="00500C5B" w:rsidP="007C2743">
            <w:pPr>
              <w:pStyle w:val="Prrafodelista"/>
              <w:numPr>
                <w:ilvl w:val="2"/>
                <w:numId w:val="1"/>
              </w:numPr>
              <w:autoSpaceDE w:val="0"/>
              <w:autoSpaceDN w:val="0"/>
              <w:adjustRightInd w:val="0"/>
              <w:spacing w:line="276" w:lineRule="auto"/>
              <w:ind w:right="192"/>
              <w:jc w:val="both"/>
              <w:rPr>
                <w:rFonts w:asciiTheme="minorHAnsi" w:hAnsiTheme="minorHAnsi" w:cstheme="minorHAnsi"/>
                <w:sz w:val="22"/>
                <w:szCs w:val="22"/>
                <w:lang w:eastAsia="es-BO"/>
              </w:rPr>
            </w:pPr>
            <w:r w:rsidRPr="00315BB0">
              <w:rPr>
                <w:rFonts w:asciiTheme="minorHAnsi" w:hAnsiTheme="minorHAnsi" w:cstheme="minorHAnsi"/>
                <w:b/>
                <w:sz w:val="22"/>
                <w:szCs w:val="22"/>
                <w:lang w:eastAsia="es-BO"/>
              </w:rPr>
              <w:t xml:space="preserve">METODOLOGIA </w:t>
            </w:r>
          </w:p>
          <w:p w14:paraId="02D1DAC6" w14:textId="77777777" w:rsidR="00500C5B" w:rsidRPr="00315BB0" w:rsidRDefault="00500C5B" w:rsidP="007C2743">
            <w:pPr>
              <w:autoSpaceDE w:val="0"/>
              <w:autoSpaceDN w:val="0"/>
              <w:adjustRightInd w:val="0"/>
              <w:spacing w:line="276" w:lineRule="auto"/>
              <w:ind w:right="192"/>
              <w:jc w:val="both"/>
              <w:rPr>
                <w:rFonts w:asciiTheme="minorHAnsi" w:hAnsiTheme="minorHAnsi" w:cstheme="minorHAnsi"/>
                <w:sz w:val="22"/>
                <w:szCs w:val="22"/>
                <w:lang w:eastAsia="es-BO"/>
              </w:rPr>
            </w:pPr>
            <w:r w:rsidRPr="00315BB0">
              <w:rPr>
                <w:rFonts w:asciiTheme="minorHAnsi" w:hAnsiTheme="minorHAnsi" w:cstheme="minorHAnsi"/>
                <w:sz w:val="22"/>
                <w:szCs w:val="22"/>
                <w:lang w:eastAsia="es-BO"/>
              </w:rPr>
              <w:t xml:space="preserve">Este punto debe ser desarrollado considerando lo descrito en el punto 1.5. </w:t>
            </w:r>
          </w:p>
          <w:p w14:paraId="47C28FAF" w14:textId="77777777" w:rsidR="00C41FCC" w:rsidRDefault="00C41FCC" w:rsidP="002D4740">
            <w:pPr>
              <w:autoSpaceDE w:val="0"/>
              <w:autoSpaceDN w:val="0"/>
              <w:adjustRightInd w:val="0"/>
              <w:ind w:right="192"/>
              <w:jc w:val="both"/>
              <w:rPr>
                <w:rFonts w:asciiTheme="minorHAnsi" w:hAnsiTheme="minorHAnsi" w:cstheme="minorHAnsi"/>
                <w:sz w:val="22"/>
                <w:szCs w:val="22"/>
                <w:lang w:eastAsia="es-BO"/>
              </w:rPr>
            </w:pPr>
          </w:p>
          <w:p w14:paraId="6F37130C" w14:textId="00CDB2C3" w:rsidR="00315BB0" w:rsidRPr="002D4740" w:rsidRDefault="00315BB0" w:rsidP="008965AA">
            <w:pPr>
              <w:pStyle w:val="Prrafodelista"/>
              <w:numPr>
                <w:ilvl w:val="2"/>
                <w:numId w:val="1"/>
              </w:numPr>
              <w:autoSpaceDE w:val="0"/>
              <w:autoSpaceDN w:val="0"/>
              <w:adjustRightInd w:val="0"/>
              <w:spacing w:line="276" w:lineRule="auto"/>
              <w:ind w:right="192"/>
              <w:jc w:val="both"/>
              <w:rPr>
                <w:rFonts w:asciiTheme="minorHAnsi" w:hAnsiTheme="minorHAnsi" w:cstheme="minorHAnsi"/>
                <w:b/>
                <w:sz w:val="22"/>
                <w:szCs w:val="22"/>
                <w:lang w:eastAsia="es-BO"/>
              </w:rPr>
            </w:pPr>
            <w:r w:rsidRPr="002D4740">
              <w:rPr>
                <w:rFonts w:asciiTheme="minorHAnsi" w:hAnsiTheme="minorHAnsi" w:cstheme="minorHAnsi"/>
                <w:b/>
                <w:sz w:val="22"/>
                <w:szCs w:val="22"/>
                <w:lang w:eastAsia="es-BO"/>
              </w:rPr>
              <w:t>ORGANIGRAMA</w:t>
            </w:r>
          </w:p>
          <w:p w14:paraId="2EE29644" w14:textId="77777777" w:rsidR="00D90AA1" w:rsidRPr="002C264E" w:rsidRDefault="00D90AA1" w:rsidP="007C2743">
            <w:pPr>
              <w:autoSpaceDE w:val="0"/>
              <w:autoSpaceDN w:val="0"/>
              <w:adjustRightInd w:val="0"/>
              <w:spacing w:after="120" w:line="276" w:lineRule="auto"/>
              <w:ind w:right="192"/>
              <w:jc w:val="both"/>
              <w:rPr>
                <w:rFonts w:asciiTheme="minorHAnsi" w:hAnsiTheme="minorHAnsi" w:cstheme="minorHAnsi"/>
                <w:sz w:val="22"/>
                <w:szCs w:val="22"/>
              </w:rPr>
            </w:pPr>
            <w:r w:rsidRPr="002C264E">
              <w:rPr>
                <w:rFonts w:asciiTheme="minorHAnsi" w:hAnsiTheme="minorHAnsi" w:cstheme="minorHAnsi"/>
                <w:sz w:val="22"/>
                <w:szCs w:val="22"/>
              </w:rPr>
              <w:t>El oferente debe incluir el organigrama propuesto para la ejecución de trabajos en gabinete y campo (</w:t>
            </w:r>
            <w:r w:rsidR="00183148" w:rsidRPr="002C264E">
              <w:rPr>
                <w:rFonts w:asciiTheme="minorHAnsi" w:hAnsiTheme="minorHAnsi" w:cstheme="minorHAnsi"/>
                <w:sz w:val="22"/>
                <w:szCs w:val="22"/>
              </w:rPr>
              <w:t xml:space="preserve">para </w:t>
            </w:r>
            <w:r w:rsidRPr="002C264E">
              <w:rPr>
                <w:rFonts w:asciiTheme="minorHAnsi" w:hAnsiTheme="minorHAnsi" w:cstheme="minorHAnsi"/>
                <w:sz w:val="22"/>
                <w:szCs w:val="22"/>
              </w:rPr>
              <w:t>ambas plantas</w:t>
            </w:r>
            <w:r w:rsidR="00183148" w:rsidRPr="002C264E">
              <w:rPr>
                <w:rFonts w:asciiTheme="minorHAnsi" w:hAnsiTheme="minorHAnsi" w:cstheme="minorHAnsi"/>
                <w:sz w:val="22"/>
                <w:szCs w:val="22"/>
              </w:rPr>
              <w:t>, considerando el personal clave requerido y el personal necesario para la ejecución del proyecto</w:t>
            </w:r>
            <w:r w:rsidRPr="002C264E">
              <w:rPr>
                <w:rFonts w:asciiTheme="minorHAnsi" w:hAnsiTheme="minorHAnsi" w:cstheme="minorHAnsi"/>
                <w:sz w:val="22"/>
                <w:szCs w:val="22"/>
              </w:rPr>
              <w:t xml:space="preserve">). </w:t>
            </w:r>
            <w:r w:rsidR="00CB0070">
              <w:rPr>
                <w:rFonts w:asciiTheme="minorHAnsi" w:hAnsiTheme="minorHAnsi" w:cstheme="minorHAnsi"/>
                <w:sz w:val="22"/>
                <w:szCs w:val="22"/>
              </w:rPr>
              <w:t>Además c</w:t>
            </w:r>
            <w:r w:rsidRPr="002C264E">
              <w:rPr>
                <w:rFonts w:asciiTheme="minorHAnsi" w:hAnsiTheme="minorHAnsi" w:cstheme="minorHAnsi"/>
                <w:sz w:val="22"/>
                <w:szCs w:val="22"/>
              </w:rPr>
              <w:t>onsiderará en el organig</w:t>
            </w:r>
            <w:r w:rsidR="008F43F8">
              <w:rPr>
                <w:rFonts w:asciiTheme="minorHAnsi" w:hAnsiTheme="minorHAnsi" w:cstheme="minorHAnsi"/>
                <w:sz w:val="22"/>
                <w:szCs w:val="22"/>
              </w:rPr>
              <w:t>rama el personal requerido en el acápite de validaciones (</w:t>
            </w:r>
            <w:r w:rsidR="008F43F8" w:rsidRPr="008F43F8">
              <w:rPr>
                <w:rFonts w:asciiTheme="minorHAnsi" w:hAnsiTheme="minorHAnsi" w:cstheme="minorHAnsi"/>
                <w:sz w:val="22"/>
                <w:szCs w:val="22"/>
              </w:rPr>
              <w:t>Validación 4 y Validación 5</w:t>
            </w:r>
            <w:r w:rsidR="008F43F8">
              <w:rPr>
                <w:rFonts w:asciiTheme="minorHAnsi" w:hAnsiTheme="minorHAnsi" w:cstheme="minorHAnsi"/>
                <w:sz w:val="22"/>
                <w:szCs w:val="22"/>
              </w:rPr>
              <w:t>)</w:t>
            </w:r>
            <w:r w:rsidR="008F43F8" w:rsidRPr="008F43F8">
              <w:rPr>
                <w:rFonts w:asciiTheme="minorHAnsi" w:hAnsiTheme="minorHAnsi" w:cstheme="minorHAnsi"/>
                <w:sz w:val="22"/>
                <w:szCs w:val="22"/>
              </w:rPr>
              <w:t xml:space="preserve"> </w:t>
            </w:r>
            <w:r w:rsidR="008F43F8">
              <w:rPr>
                <w:rFonts w:asciiTheme="minorHAnsi" w:hAnsiTheme="minorHAnsi" w:cstheme="minorHAnsi"/>
                <w:sz w:val="22"/>
                <w:szCs w:val="22"/>
              </w:rPr>
              <w:t>del presente documento.</w:t>
            </w:r>
          </w:p>
          <w:p w14:paraId="45AB7F8D" w14:textId="77777777" w:rsidR="00462F09" w:rsidRDefault="00183148" w:rsidP="007C2743">
            <w:pPr>
              <w:autoSpaceDE w:val="0"/>
              <w:autoSpaceDN w:val="0"/>
              <w:adjustRightInd w:val="0"/>
              <w:spacing w:after="120" w:line="276" w:lineRule="auto"/>
              <w:ind w:right="192"/>
              <w:jc w:val="both"/>
              <w:rPr>
                <w:rFonts w:asciiTheme="minorHAnsi" w:hAnsiTheme="minorHAnsi" w:cstheme="minorHAnsi"/>
                <w:sz w:val="22"/>
                <w:szCs w:val="22"/>
              </w:rPr>
            </w:pPr>
            <w:r w:rsidRPr="002C264E">
              <w:rPr>
                <w:rFonts w:asciiTheme="minorHAnsi" w:hAnsiTheme="minorHAnsi" w:cstheme="minorHAnsi"/>
                <w:sz w:val="22"/>
                <w:szCs w:val="22"/>
              </w:rPr>
              <w:t>El CONTRATISTA deberá determinar la cantidad de personal que considere necesario para cumplir el plazo establecido en las presentes especificaciones técnicas.</w:t>
            </w:r>
            <w:r w:rsidR="00CB0070">
              <w:rPr>
                <w:rFonts w:asciiTheme="minorHAnsi" w:hAnsiTheme="minorHAnsi" w:cstheme="minorHAnsi"/>
                <w:sz w:val="22"/>
                <w:szCs w:val="22"/>
              </w:rPr>
              <w:t xml:space="preserve"> Para la etapa de ingeniería de detalle, el CONTRATISTA deberá disponer el personal necesario para el diseño, procura </w:t>
            </w:r>
            <w:r w:rsidR="00462F09">
              <w:rPr>
                <w:rFonts w:asciiTheme="minorHAnsi" w:hAnsiTheme="minorHAnsi" w:cstheme="minorHAnsi"/>
                <w:sz w:val="22"/>
                <w:szCs w:val="22"/>
              </w:rPr>
              <w:t xml:space="preserve">e inspección </w:t>
            </w:r>
            <w:r w:rsidR="00CB0070">
              <w:rPr>
                <w:rFonts w:asciiTheme="minorHAnsi" w:hAnsiTheme="minorHAnsi" w:cstheme="minorHAnsi"/>
                <w:sz w:val="22"/>
                <w:szCs w:val="22"/>
              </w:rPr>
              <w:t>de todos los elementos que comprenden las unidades de remoción de mercurio; pudiendo emplear personal común para ambas plantas</w:t>
            </w:r>
            <w:r w:rsidR="00462F09">
              <w:rPr>
                <w:rFonts w:asciiTheme="minorHAnsi" w:hAnsiTheme="minorHAnsi" w:cstheme="minorHAnsi"/>
                <w:sz w:val="22"/>
                <w:szCs w:val="22"/>
              </w:rPr>
              <w:t xml:space="preserve"> en esta etapa</w:t>
            </w:r>
            <w:r w:rsidR="00CB0070">
              <w:rPr>
                <w:rFonts w:asciiTheme="minorHAnsi" w:hAnsiTheme="minorHAnsi" w:cstheme="minorHAnsi"/>
                <w:sz w:val="22"/>
                <w:szCs w:val="22"/>
              </w:rPr>
              <w:t xml:space="preserve">. </w:t>
            </w:r>
          </w:p>
          <w:p w14:paraId="5F491DAF" w14:textId="77777777" w:rsidR="00183148" w:rsidRDefault="00CB0070" w:rsidP="007C2743">
            <w:pPr>
              <w:autoSpaceDE w:val="0"/>
              <w:autoSpaceDN w:val="0"/>
              <w:adjustRightInd w:val="0"/>
              <w:spacing w:after="120" w:line="276" w:lineRule="auto"/>
              <w:ind w:right="192"/>
              <w:jc w:val="both"/>
              <w:rPr>
                <w:rFonts w:asciiTheme="minorHAnsi" w:hAnsiTheme="minorHAnsi" w:cstheme="minorHAnsi"/>
                <w:sz w:val="22"/>
                <w:szCs w:val="22"/>
              </w:rPr>
            </w:pPr>
            <w:r>
              <w:rPr>
                <w:rFonts w:asciiTheme="minorHAnsi" w:hAnsiTheme="minorHAnsi" w:cstheme="minorHAnsi"/>
                <w:sz w:val="22"/>
                <w:szCs w:val="22"/>
              </w:rPr>
              <w:t xml:space="preserve">Para la etapa de construcción, pre-comisionado, comisionado, puesta en marcha y pruebas de desempeño el CONTRATISTA </w:t>
            </w:r>
            <w:r w:rsidR="008F43F8">
              <w:rPr>
                <w:rFonts w:asciiTheme="minorHAnsi" w:hAnsiTheme="minorHAnsi" w:cstheme="minorHAnsi"/>
                <w:sz w:val="22"/>
                <w:szCs w:val="22"/>
              </w:rPr>
              <w:t>deberá disponer todo el personal necesario a tiempo completo en cada una de las plantas. Cuando se tenga actividades en paralelo en ambas plantas, el CONTRATISTA debe proveer el suficiente personal para desarrollar sus actividades.</w:t>
            </w:r>
          </w:p>
          <w:p w14:paraId="1304BE22" w14:textId="77777777" w:rsidR="005961AC" w:rsidRPr="004E4C94" w:rsidRDefault="004E4C94" w:rsidP="007C2743">
            <w:pPr>
              <w:pStyle w:val="Prrafodelista"/>
              <w:numPr>
                <w:ilvl w:val="2"/>
                <w:numId w:val="1"/>
              </w:numPr>
              <w:autoSpaceDE w:val="0"/>
              <w:autoSpaceDN w:val="0"/>
              <w:adjustRightInd w:val="0"/>
              <w:spacing w:after="120" w:line="276" w:lineRule="auto"/>
              <w:ind w:right="192"/>
              <w:jc w:val="both"/>
              <w:rPr>
                <w:rFonts w:asciiTheme="minorHAnsi" w:hAnsiTheme="minorHAnsi" w:cstheme="minorHAnsi"/>
                <w:b/>
                <w:sz w:val="22"/>
                <w:szCs w:val="22"/>
                <w:lang w:eastAsia="es-BO"/>
              </w:rPr>
            </w:pPr>
            <w:r w:rsidRPr="004E4C94">
              <w:rPr>
                <w:rFonts w:asciiTheme="minorHAnsi" w:hAnsiTheme="minorHAnsi" w:cstheme="minorHAnsi"/>
                <w:b/>
                <w:sz w:val="22"/>
                <w:szCs w:val="22"/>
                <w:lang w:eastAsia="es-BO"/>
              </w:rPr>
              <w:t>CRONOGRAMA</w:t>
            </w:r>
          </w:p>
          <w:p w14:paraId="37FEE5FC" w14:textId="77777777" w:rsidR="005961AC" w:rsidRPr="002C264E" w:rsidRDefault="005961AC" w:rsidP="007C2743">
            <w:pPr>
              <w:spacing w:after="120" w:line="276" w:lineRule="auto"/>
              <w:ind w:right="227"/>
              <w:jc w:val="both"/>
              <w:rPr>
                <w:rFonts w:asciiTheme="minorHAnsi" w:hAnsiTheme="minorHAnsi" w:cstheme="minorHAnsi"/>
                <w:color w:val="000000"/>
                <w:sz w:val="22"/>
                <w:szCs w:val="22"/>
                <w:lang w:val="es-MX"/>
              </w:rPr>
            </w:pPr>
            <w:r w:rsidRPr="002C264E">
              <w:rPr>
                <w:rFonts w:asciiTheme="minorHAnsi" w:hAnsiTheme="minorHAnsi" w:cstheme="minorHAnsi"/>
                <w:color w:val="000000"/>
                <w:sz w:val="22"/>
                <w:szCs w:val="22"/>
                <w:lang w:val="es-MX"/>
              </w:rPr>
              <w:t>El oferente dentro su propuesta debe establecer claramente el plazo para los trabajos en PSLRG y el plazo para los trabajos en PSLCV, plazos que se emplearan en el seguimiento y control del proyecto durante su ejecución.</w:t>
            </w:r>
          </w:p>
          <w:p w14:paraId="48C9C0E6" w14:textId="77777777" w:rsidR="005961AC" w:rsidRPr="002C264E" w:rsidRDefault="005961AC" w:rsidP="007C2743">
            <w:pPr>
              <w:spacing w:after="120" w:line="276" w:lineRule="auto"/>
              <w:ind w:right="227"/>
              <w:jc w:val="both"/>
              <w:rPr>
                <w:rFonts w:asciiTheme="minorHAnsi" w:hAnsiTheme="minorHAnsi" w:cstheme="minorHAnsi"/>
                <w:bCs/>
                <w:sz w:val="22"/>
                <w:szCs w:val="22"/>
                <w:lang w:val="es-BO" w:eastAsia="es-BO"/>
              </w:rPr>
            </w:pPr>
            <w:r w:rsidRPr="002C264E">
              <w:rPr>
                <w:rFonts w:asciiTheme="minorHAnsi" w:hAnsiTheme="minorHAnsi" w:cstheme="minorHAnsi"/>
                <w:bCs/>
                <w:sz w:val="22"/>
                <w:szCs w:val="22"/>
                <w:lang w:val="es-BO" w:eastAsia="es-BO"/>
              </w:rPr>
              <w:t>El oferente debe establecer el plazo de ejecución del proyecto en cumplimiento de lo descrito en las presentes especificaciones técnicas, optimizando los tiempos y empleando los recursos necesarios para dicho fin.</w:t>
            </w:r>
          </w:p>
          <w:p w14:paraId="7EFA14E9" w14:textId="77777777" w:rsidR="005961AC" w:rsidRPr="002C264E" w:rsidRDefault="005961AC" w:rsidP="007C2743">
            <w:pPr>
              <w:spacing w:after="120" w:line="276" w:lineRule="auto"/>
              <w:ind w:right="227"/>
              <w:jc w:val="both"/>
              <w:rPr>
                <w:rFonts w:asciiTheme="minorHAnsi" w:hAnsiTheme="minorHAnsi" w:cstheme="minorHAnsi"/>
                <w:bCs/>
                <w:sz w:val="22"/>
                <w:szCs w:val="22"/>
                <w:lang w:val="es-BO" w:eastAsia="es-BO"/>
              </w:rPr>
            </w:pPr>
            <w:r w:rsidRPr="002C264E">
              <w:rPr>
                <w:rFonts w:asciiTheme="minorHAnsi" w:hAnsiTheme="minorHAnsi" w:cstheme="minorHAnsi"/>
                <w:bCs/>
                <w:sz w:val="22"/>
                <w:szCs w:val="22"/>
                <w:lang w:val="es-BO" w:eastAsia="es-BO"/>
              </w:rPr>
              <w:t>El plazo de la propuesta que resulte adjudicada se constituirá en el plazo contractual para la ejecución del proyecto. Asimismo, se aclara que los plazos establecidos en la propuesta adjudicada, de recepción provisional y definitiva por planta, se establecerán como fechas límite de realización.</w:t>
            </w:r>
          </w:p>
          <w:p w14:paraId="5B013B49" w14:textId="77777777" w:rsidR="00D90AA1" w:rsidRPr="002C264E" w:rsidRDefault="00D90AA1" w:rsidP="007C2743">
            <w:pPr>
              <w:autoSpaceDE w:val="0"/>
              <w:autoSpaceDN w:val="0"/>
              <w:adjustRightInd w:val="0"/>
              <w:spacing w:after="120" w:line="276" w:lineRule="auto"/>
              <w:ind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El Cronograma de actividades (nivel 3) identifica la ruta crítica y disgrega por planta las actividades principales del proyecto, mostrando el detalle de las etapas e hitos importantes del proyecto, incluyendo:</w:t>
            </w:r>
          </w:p>
          <w:p w14:paraId="594C371C" w14:textId="77777777" w:rsidR="00D90AA1" w:rsidRPr="002C264E" w:rsidRDefault="00D90AA1" w:rsidP="007C2743">
            <w:pPr>
              <w:pStyle w:val="Prrafodelista"/>
              <w:widowControl w:val="0"/>
              <w:numPr>
                <w:ilvl w:val="1"/>
                <w:numId w:val="35"/>
              </w:numPr>
              <w:overflowPunct w:val="0"/>
              <w:autoSpaceDE w:val="0"/>
              <w:autoSpaceDN w:val="0"/>
              <w:adjustRightInd w:val="0"/>
              <w:spacing w:line="276" w:lineRule="auto"/>
              <w:ind w:right="279" w:hanging="357"/>
              <w:contextualSpacing/>
              <w:jc w:val="both"/>
              <w:rPr>
                <w:rFonts w:asciiTheme="minorHAnsi" w:hAnsiTheme="minorHAnsi" w:cstheme="minorHAnsi"/>
                <w:sz w:val="22"/>
              </w:rPr>
            </w:pPr>
            <w:r w:rsidRPr="002C264E">
              <w:rPr>
                <w:rFonts w:asciiTheme="minorHAnsi" w:hAnsiTheme="minorHAnsi" w:cstheme="minorHAnsi"/>
                <w:sz w:val="22"/>
              </w:rPr>
              <w:t>Ingeniería de Detalle</w:t>
            </w:r>
          </w:p>
          <w:p w14:paraId="5BEB13F9" w14:textId="77777777" w:rsidR="00D90AA1" w:rsidRPr="002C264E" w:rsidRDefault="00D90AA1" w:rsidP="007C2743">
            <w:pPr>
              <w:pStyle w:val="Prrafodelista"/>
              <w:widowControl w:val="0"/>
              <w:numPr>
                <w:ilvl w:val="2"/>
                <w:numId w:val="35"/>
              </w:numPr>
              <w:overflowPunct w:val="0"/>
              <w:autoSpaceDE w:val="0"/>
              <w:autoSpaceDN w:val="0"/>
              <w:adjustRightInd w:val="0"/>
              <w:spacing w:line="276" w:lineRule="auto"/>
              <w:ind w:right="279" w:hanging="357"/>
              <w:contextualSpacing/>
              <w:jc w:val="both"/>
              <w:rPr>
                <w:rFonts w:asciiTheme="minorHAnsi" w:hAnsiTheme="minorHAnsi" w:cstheme="minorHAnsi"/>
                <w:sz w:val="22"/>
              </w:rPr>
            </w:pPr>
            <w:r w:rsidRPr="002C264E">
              <w:rPr>
                <w:rFonts w:asciiTheme="minorHAnsi" w:hAnsiTheme="minorHAnsi" w:cstheme="minorHAnsi"/>
                <w:sz w:val="22"/>
              </w:rPr>
              <w:t xml:space="preserve">Validación de Ingeniería Básica </w:t>
            </w:r>
          </w:p>
          <w:p w14:paraId="646A1963" w14:textId="77777777" w:rsidR="00D90AA1" w:rsidRPr="002C264E" w:rsidRDefault="00D90AA1" w:rsidP="007C2743">
            <w:pPr>
              <w:widowControl w:val="0"/>
              <w:numPr>
                <w:ilvl w:val="1"/>
                <w:numId w:val="35"/>
              </w:numPr>
              <w:overflowPunct w:val="0"/>
              <w:autoSpaceDE w:val="0"/>
              <w:autoSpaceDN w:val="0"/>
              <w:adjustRightInd w:val="0"/>
              <w:spacing w:line="276" w:lineRule="auto"/>
              <w:ind w:right="279" w:hanging="357"/>
              <w:contextualSpacing/>
              <w:jc w:val="both"/>
              <w:rPr>
                <w:rFonts w:asciiTheme="minorHAnsi" w:hAnsiTheme="minorHAnsi" w:cstheme="minorHAnsi"/>
                <w:sz w:val="22"/>
              </w:rPr>
            </w:pPr>
            <w:r w:rsidRPr="002C264E">
              <w:rPr>
                <w:rFonts w:asciiTheme="minorHAnsi" w:hAnsiTheme="minorHAnsi" w:cstheme="minorHAnsi"/>
                <w:sz w:val="22"/>
              </w:rPr>
              <w:t>Procura,</w:t>
            </w:r>
          </w:p>
          <w:p w14:paraId="555CD450" w14:textId="77777777" w:rsidR="00D90AA1" w:rsidRPr="002C264E" w:rsidRDefault="00D90AA1" w:rsidP="007C2743">
            <w:pPr>
              <w:widowControl w:val="0"/>
              <w:numPr>
                <w:ilvl w:val="1"/>
                <w:numId w:val="35"/>
              </w:numPr>
              <w:overflowPunct w:val="0"/>
              <w:autoSpaceDE w:val="0"/>
              <w:autoSpaceDN w:val="0"/>
              <w:adjustRightInd w:val="0"/>
              <w:spacing w:line="276" w:lineRule="auto"/>
              <w:ind w:right="279" w:hanging="357"/>
              <w:contextualSpacing/>
              <w:jc w:val="both"/>
              <w:rPr>
                <w:rFonts w:asciiTheme="minorHAnsi" w:hAnsiTheme="minorHAnsi" w:cstheme="minorHAnsi"/>
                <w:sz w:val="22"/>
              </w:rPr>
            </w:pPr>
            <w:r w:rsidRPr="002C264E">
              <w:rPr>
                <w:rFonts w:asciiTheme="minorHAnsi" w:hAnsiTheme="minorHAnsi" w:cstheme="minorHAnsi"/>
                <w:sz w:val="22"/>
              </w:rPr>
              <w:t>Construcción,</w:t>
            </w:r>
          </w:p>
          <w:p w14:paraId="6549E9BC" w14:textId="77777777" w:rsidR="00D90AA1" w:rsidRPr="002C264E" w:rsidRDefault="00D90AA1" w:rsidP="007C2743">
            <w:pPr>
              <w:widowControl w:val="0"/>
              <w:numPr>
                <w:ilvl w:val="2"/>
                <w:numId w:val="35"/>
              </w:numPr>
              <w:overflowPunct w:val="0"/>
              <w:autoSpaceDE w:val="0"/>
              <w:autoSpaceDN w:val="0"/>
              <w:adjustRightInd w:val="0"/>
              <w:spacing w:line="276" w:lineRule="auto"/>
              <w:ind w:right="279" w:hanging="357"/>
              <w:contextualSpacing/>
              <w:jc w:val="both"/>
              <w:rPr>
                <w:rFonts w:asciiTheme="minorHAnsi" w:hAnsiTheme="minorHAnsi" w:cstheme="minorHAnsi"/>
                <w:sz w:val="22"/>
              </w:rPr>
            </w:pPr>
            <w:r w:rsidRPr="002C264E">
              <w:rPr>
                <w:rFonts w:asciiTheme="minorHAnsi" w:hAnsiTheme="minorHAnsi" w:cstheme="minorHAnsi"/>
                <w:sz w:val="22"/>
              </w:rPr>
              <w:t>Movilización al sitio,</w:t>
            </w:r>
          </w:p>
          <w:p w14:paraId="5F98C7FB" w14:textId="77777777" w:rsidR="00D90AA1" w:rsidRPr="002C264E" w:rsidRDefault="00D1786E" w:rsidP="007C2743">
            <w:pPr>
              <w:widowControl w:val="0"/>
              <w:numPr>
                <w:ilvl w:val="2"/>
                <w:numId w:val="35"/>
              </w:numPr>
              <w:overflowPunct w:val="0"/>
              <w:autoSpaceDE w:val="0"/>
              <w:autoSpaceDN w:val="0"/>
              <w:adjustRightInd w:val="0"/>
              <w:spacing w:line="276" w:lineRule="auto"/>
              <w:ind w:right="279" w:hanging="357"/>
              <w:contextualSpacing/>
              <w:jc w:val="both"/>
              <w:rPr>
                <w:rFonts w:asciiTheme="minorHAnsi" w:hAnsiTheme="minorHAnsi" w:cstheme="minorHAnsi"/>
                <w:sz w:val="22"/>
              </w:rPr>
            </w:pPr>
            <w:r>
              <w:rPr>
                <w:rFonts w:asciiTheme="minorHAnsi" w:hAnsiTheme="minorHAnsi" w:cstheme="minorHAnsi"/>
                <w:sz w:val="22"/>
              </w:rPr>
              <w:t>Fechas para la interconexión de sistemas</w:t>
            </w:r>
            <w:r w:rsidR="003E158E">
              <w:rPr>
                <w:rFonts w:asciiTheme="minorHAnsi" w:hAnsiTheme="minorHAnsi" w:cstheme="minorHAnsi"/>
                <w:sz w:val="22"/>
              </w:rPr>
              <w:t xml:space="preserve"> en cada Planta</w:t>
            </w:r>
          </w:p>
          <w:p w14:paraId="033CDD9A" w14:textId="77777777" w:rsidR="00D90AA1" w:rsidRPr="002C264E" w:rsidRDefault="00D90AA1" w:rsidP="007C2743">
            <w:pPr>
              <w:widowControl w:val="0"/>
              <w:numPr>
                <w:ilvl w:val="2"/>
                <w:numId w:val="35"/>
              </w:numPr>
              <w:overflowPunct w:val="0"/>
              <w:autoSpaceDE w:val="0"/>
              <w:autoSpaceDN w:val="0"/>
              <w:adjustRightInd w:val="0"/>
              <w:spacing w:line="276" w:lineRule="auto"/>
              <w:ind w:right="279" w:hanging="357"/>
              <w:contextualSpacing/>
              <w:jc w:val="both"/>
              <w:rPr>
                <w:rFonts w:asciiTheme="minorHAnsi" w:hAnsiTheme="minorHAnsi" w:cstheme="minorHAnsi"/>
                <w:sz w:val="22"/>
              </w:rPr>
            </w:pPr>
            <w:r w:rsidRPr="002C264E">
              <w:rPr>
                <w:rFonts w:asciiTheme="minorHAnsi" w:hAnsiTheme="minorHAnsi" w:cstheme="minorHAnsi"/>
                <w:sz w:val="22"/>
              </w:rPr>
              <w:t xml:space="preserve">Actividades de interconexión de sistemas por planta. (comprende el Periodo de Parada de Planta. </w:t>
            </w:r>
            <w:r w:rsidR="00AD38A4">
              <w:rPr>
                <w:rFonts w:asciiTheme="minorHAnsi" w:hAnsiTheme="minorHAnsi" w:cstheme="minorHAnsi"/>
                <w:sz w:val="22"/>
              </w:rPr>
              <w:t xml:space="preserve">El CONTRATISTA debe Establecer el </w:t>
            </w:r>
            <w:r w:rsidRPr="002C264E">
              <w:rPr>
                <w:rFonts w:asciiTheme="minorHAnsi" w:hAnsiTheme="minorHAnsi" w:cstheme="minorHAnsi"/>
                <w:sz w:val="22"/>
              </w:rPr>
              <w:t>Tiempo necesario para realizar la interconexión de las URMs en cada Planta).</w:t>
            </w:r>
          </w:p>
          <w:p w14:paraId="510E0242" w14:textId="77777777" w:rsidR="00D90AA1" w:rsidRPr="002C264E" w:rsidRDefault="00D90AA1" w:rsidP="007C2743">
            <w:pPr>
              <w:widowControl w:val="0"/>
              <w:numPr>
                <w:ilvl w:val="1"/>
                <w:numId w:val="35"/>
              </w:numPr>
              <w:overflowPunct w:val="0"/>
              <w:autoSpaceDE w:val="0"/>
              <w:autoSpaceDN w:val="0"/>
              <w:adjustRightInd w:val="0"/>
              <w:spacing w:line="276" w:lineRule="auto"/>
              <w:ind w:right="279" w:hanging="357"/>
              <w:contextualSpacing/>
              <w:jc w:val="both"/>
              <w:rPr>
                <w:rFonts w:asciiTheme="minorHAnsi" w:hAnsiTheme="minorHAnsi" w:cstheme="minorHAnsi"/>
                <w:sz w:val="22"/>
              </w:rPr>
            </w:pPr>
            <w:r w:rsidRPr="002C264E">
              <w:rPr>
                <w:rFonts w:asciiTheme="minorHAnsi" w:hAnsiTheme="minorHAnsi" w:cstheme="minorHAnsi"/>
                <w:sz w:val="22"/>
              </w:rPr>
              <w:t>Pre-comisionado y Comisionado</w:t>
            </w:r>
          </w:p>
          <w:p w14:paraId="2179895A" w14:textId="77777777" w:rsidR="00D90AA1" w:rsidRPr="002C264E" w:rsidRDefault="00D90AA1" w:rsidP="007C2743">
            <w:pPr>
              <w:widowControl w:val="0"/>
              <w:numPr>
                <w:ilvl w:val="1"/>
                <w:numId w:val="35"/>
              </w:numPr>
              <w:overflowPunct w:val="0"/>
              <w:autoSpaceDE w:val="0"/>
              <w:autoSpaceDN w:val="0"/>
              <w:adjustRightInd w:val="0"/>
              <w:spacing w:line="276" w:lineRule="auto"/>
              <w:ind w:right="279" w:hanging="357"/>
              <w:contextualSpacing/>
              <w:jc w:val="both"/>
              <w:rPr>
                <w:rFonts w:asciiTheme="minorHAnsi" w:hAnsiTheme="minorHAnsi" w:cstheme="minorHAnsi"/>
                <w:sz w:val="22"/>
              </w:rPr>
            </w:pPr>
            <w:r w:rsidRPr="002C264E">
              <w:rPr>
                <w:rFonts w:asciiTheme="minorHAnsi" w:hAnsiTheme="minorHAnsi" w:cstheme="minorHAnsi"/>
                <w:sz w:val="22"/>
              </w:rPr>
              <w:t>Puesta en Marcha,</w:t>
            </w:r>
          </w:p>
          <w:p w14:paraId="4E971756" w14:textId="77777777" w:rsidR="00D90AA1" w:rsidRPr="002C264E" w:rsidRDefault="00D90AA1" w:rsidP="007C2743">
            <w:pPr>
              <w:numPr>
                <w:ilvl w:val="1"/>
                <w:numId w:val="35"/>
              </w:numPr>
              <w:autoSpaceDE w:val="0"/>
              <w:autoSpaceDN w:val="0"/>
              <w:adjustRightInd w:val="0"/>
              <w:spacing w:line="276" w:lineRule="auto"/>
              <w:ind w:right="192" w:hanging="357"/>
              <w:contextualSpacing/>
              <w:jc w:val="both"/>
              <w:rPr>
                <w:rFonts w:asciiTheme="minorHAnsi" w:hAnsiTheme="minorHAnsi" w:cstheme="minorHAnsi"/>
                <w:sz w:val="22"/>
                <w:szCs w:val="22"/>
                <w:lang w:eastAsia="es-BO"/>
              </w:rPr>
            </w:pPr>
            <w:r w:rsidRPr="002C264E">
              <w:rPr>
                <w:rFonts w:asciiTheme="minorHAnsi" w:hAnsiTheme="minorHAnsi" w:cstheme="minorHAnsi"/>
                <w:sz w:val="22"/>
              </w:rPr>
              <w:t>Pruebas de Desempeño de las URM</w:t>
            </w:r>
          </w:p>
          <w:p w14:paraId="15672FB0" w14:textId="77777777" w:rsidR="00D90AA1" w:rsidRPr="002C264E" w:rsidRDefault="00D90AA1" w:rsidP="007C2743">
            <w:pPr>
              <w:numPr>
                <w:ilvl w:val="1"/>
                <w:numId w:val="35"/>
              </w:numPr>
              <w:autoSpaceDE w:val="0"/>
              <w:autoSpaceDN w:val="0"/>
              <w:adjustRightInd w:val="0"/>
              <w:spacing w:line="276" w:lineRule="auto"/>
              <w:ind w:right="192" w:hanging="357"/>
              <w:contextualSpacing/>
              <w:jc w:val="both"/>
              <w:rPr>
                <w:rFonts w:asciiTheme="minorHAnsi" w:hAnsiTheme="minorHAnsi" w:cstheme="minorHAnsi"/>
                <w:sz w:val="22"/>
                <w:szCs w:val="22"/>
                <w:lang w:eastAsia="es-BO"/>
              </w:rPr>
            </w:pPr>
            <w:r w:rsidRPr="002C264E">
              <w:rPr>
                <w:rFonts w:asciiTheme="minorHAnsi" w:hAnsiTheme="minorHAnsi" w:cstheme="minorHAnsi"/>
                <w:sz w:val="22"/>
              </w:rPr>
              <w:t>Recepción Provisional por Planta</w:t>
            </w:r>
          </w:p>
          <w:p w14:paraId="329D2690" w14:textId="77777777" w:rsidR="00D90AA1" w:rsidRPr="00315BB0" w:rsidRDefault="00D90AA1" w:rsidP="007C2743">
            <w:pPr>
              <w:numPr>
                <w:ilvl w:val="1"/>
                <w:numId w:val="35"/>
              </w:numPr>
              <w:autoSpaceDE w:val="0"/>
              <w:autoSpaceDN w:val="0"/>
              <w:adjustRightInd w:val="0"/>
              <w:spacing w:after="120" w:line="276" w:lineRule="auto"/>
              <w:ind w:right="192"/>
              <w:jc w:val="both"/>
              <w:rPr>
                <w:rFonts w:asciiTheme="minorHAnsi" w:hAnsiTheme="minorHAnsi" w:cstheme="minorHAnsi"/>
                <w:sz w:val="22"/>
                <w:szCs w:val="22"/>
                <w:lang w:eastAsia="es-BO"/>
              </w:rPr>
            </w:pPr>
            <w:r w:rsidRPr="002C264E">
              <w:rPr>
                <w:rFonts w:asciiTheme="minorHAnsi" w:hAnsiTheme="minorHAnsi" w:cstheme="minorHAnsi"/>
                <w:sz w:val="22"/>
              </w:rPr>
              <w:t>Recepción Definitiva por Planta</w:t>
            </w:r>
          </w:p>
          <w:p w14:paraId="3036CBE2" w14:textId="77777777" w:rsidR="00315BB0" w:rsidRPr="00315BB0" w:rsidRDefault="005961AC" w:rsidP="007C2743">
            <w:pPr>
              <w:pStyle w:val="Prrafodelista"/>
              <w:numPr>
                <w:ilvl w:val="2"/>
                <w:numId w:val="1"/>
              </w:numPr>
              <w:autoSpaceDE w:val="0"/>
              <w:autoSpaceDN w:val="0"/>
              <w:adjustRightInd w:val="0"/>
              <w:spacing w:after="120" w:line="276" w:lineRule="auto"/>
              <w:ind w:right="192"/>
              <w:jc w:val="both"/>
              <w:rPr>
                <w:rFonts w:asciiTheme="minorHAnsi" w:hAnsiTheme="minorHAnsi" w:cstheme="minorHAnsi"/>
                <w:sz w:val="22"/>
                <w:szCs w:val="22"/>
                <w:lang w:eastAsia="es-BO"/>
              </w:rPr>
            </w:pPr>
            <w:r w:rsidRPr="00315BB0">
              <w:rPr>
                <w:rFonts w:asciiTheme="minorHAnsi" w:hAnsiTheme="minorHAnsi" w:cstheme="minorHAnsi"/>
                <w:b/>
                <w:sz w:val="22"/>
                <w:szCs w:val="22"/>
                <w:lang w:eastAsia="es-BO"/>
              </w:rPr>
              <w:t xml:space="preserve">Plan Preliminar de Ejecución del Proyecto </w:t>
            </w:r>
          </w:p>
          <w:p w14:paraId="41386C14" w14:textId="77777777" w:rsidR="005961AC" w:rsidRPr="00315BB0" w:rsidRDefault="005961AC" w:rsidP="007C2743">
            <w:pPr>
              <w:autoSpaceDE w:val="0"/>
              <w:autoSpaceDN w:val="0"/>
              <w:adjustRightInd w:val="0"/>
              <w:spacing w:after="120" w:line="276" w:lineRule="auto"/>
              <w:ind w:right="192"/>
              <w:jc w:val="both"/>
              <w:rPr>
                <w:rFonts w:asciiTheme="minorHAnsi" w:hAnsiTheme="minorHAnsi" w:cstheme="minorHAnsi"/>
                <w:sz w:val="22"/>
                <w:szCs w:val="22"/>
                <w:lang w:eastAsia="es-BO"/>
              </w:rPr>
            </w:pPr>
            <w:r w:rsidRPr="00315BB0">
              <w:rPr>
                <w:rFonts w:asciiTheme="minorHAnsi" w:hAnsiTheme="minorHAnsi" w:cstheme="minorHAnsi"/>
                <w:sz w:val="22"/>
                <w:szCs w:val="22"/>
                <w:lang w:eastAsia="es-BO"/>
              </w:rPr>
              <w:t xml:space="preserve">El Plan Preliminar de Ejecución del Proyecto debe incluir mínimamente una descripción de las actividades principales contempladas en el cronograma del proyecto, listadas previamente. </w:t>
            </w:r>
          </w:p>
          <w:p w14:paraId="2C96FFFA" w14:textId="77777777" w:rsidR="005961AC" w:rsidRPr="002C264E" w:rsidRDefault="005961AC" w:rsidP="007C2743">
            <w:pPr>
              <w:autoSpaceDE w:val="0"/>
              <w:autoSpaceDN w:val="0"/>
              <w:adjustRightInd w:val="0"/>
              <w:spacing w:after="120" w:line="276" w:lineRule="auto"/>
              <w:ind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 xml:space="preserve">Adicionalmente </w:t>
            </w:r>
            <w:r w:rsidR="00183148" w:rsidRPr="002C264E">
              <w:rPr>
                <w:rFonts w:asciiTheme="minorHAnsi" w:hAnsiTheme="minorHAnsi" w:cstheme="minorHAnsi"/>
                <w:sz w:val="22"/>
                <w:szCs w:val="22"/>
                <w:lang w:eastAsia="es-BO"/>
              </w:rPr>
              <w:t>deberá incluir</w:t>
            </w:r>
            <w:r w:rsidRPr="002C264E">
              <w:rPr>
                <w:rFonts w:asciiTheme="minorHAnsi" w:hAnsiTheme="minorHAnsi" w:cstheme="minorHAnsi"/>
                <w:sz w:val="22"/>
                <w:szCs w:val="22"/>
                <w:lang w:eastAsia="es-BO"/>
              </w:rPr>
              <w:t xml:space="preserve"> la descripción de los siguientes planes:</w:t>
            </w:r>
          </w:p>
          <w:p w14:paraId="37E6E2F3" w14:textId="77777777" w:rsidR="005961AC" w:rsidRPr="002C264E" w:rsidRDefault="005961AC" w:rsidP="007C2743">
            <w:pPr>
              <w:pStyle w:val="Prrafodelista"/>
              <w:numPr>
                <w:ilvl w:val="0"/>
                <w:numId w:val="52"/>
              </w:numPr>
              <w:autoSpaceDE w:val="0"/>
              <w:autoSpaceDN w:val="0"/>
              <w:adjustRightInd w:val="0"/>
              <w:spacing w:line="276" w:lineRule="auto"/>
              <w:ind w:left="1415"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Plan organizativo</w:t>
            </w:r>
          </w:p>
          <w:p w14:paraId="2F9D68E8" w14:textId="77777777" w:rsidR="005961AC" w:rsidRPr="002C264E" w:rsidRDefault="005961AC" w:rsidP="007C2743">
            <w:pPr>
              <w:pStyle w:val="Prrafodelista"/>
              <w:numPr>
                <w:ilvl w:val="0"/>
                <w:numId w:val="52"/>
              </w:numPr>
              <w:autoSpaceDE w:val="0"/>
              <w:autoSpaceDN w:val="0"/>
              <w:adjustRightInd w:val="0"/>
              <w:spacing w:line="276" w:lineRule="auto"/>
              <w:ind w:left="1415"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Plan de gestión de materiales</w:t>
            </w:r>
          </w:p>
          <w:p w14:paraId="44CE63F3" w14:textId="77777777" w:rsidR="005961AC" w:rsidRPr="002C264E" w:rsidRDefault="005961AC" w:rsidP="007C2743">
            <w:pPr>
              <w:pStyle w:val="Prrafodelista"/>
              <w:numPr>
                <w:ilvl w:val="0"/>
                <w:numId w:val="52"/>
              </w:numPr>
              <w:autoSpaceDE w:val="0"/>
              <w:autoSpaceDN w:val="0"/>
              <w:adjustRightInd w:val="0"/>
              <w:spacing w:line="276" w:lineRule="auto"/>
              <w:ind w:left="1415"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Plan de gestión de puesta en marcha</w:t>
            </w:r>
          </w:p>
          <w:p w14:paraId="3CDD28AF" w14:textId="77777777" w:rsidR="005961AC" w:rsidRPr="002C264E" w:rsidRDefault="005961AC" w:rsidP="007C2743">
            <w:pPr>
              <w:pStyle w:val="Prrafodelista"/>
              <w:numPr>
                <w:ilvl w:val="0"/>
                <w:numId w:val="52"/>
              </w:numPr>
              <w:autoSpaceDE w:val="0"/>
              <w:autoSpaceDN w:val="0"/>
              <w:adjustRightInd w:val="0"/>
              <w:spacing w:after="120" w:line="276" w:lineRule="auto"/>
              <w:ind w:left="1415"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Plan de gestión de calidad</w:t>
            </w:r>
          </w:p>
          <w:p w14:paraId="0B6E9F63" w14:textId="77777777" w:rsidR="005961AC" w:rsidRPr="002C264E" w:rsidRDefault="005961AC" w:rsidP="007C2743">
            <w:pPr>
              <w:spacing w:after="120" w:line="276" w:lineRule="auto"/>
              <w:ind w:right="192"/>
              <w:jc w:val="both"/>
              <w:rPr>
                <w:rFonts w:asciiTheme="minorHAnsi" w:hAnsiTheme="minorHAnsi" w:cstheme="minorHAnsi"/>
                <w:sz w:val="22"/>
                <w:szCs w:val="22"/>
                <w:lang w:val="es-BO" w:eastAsia="es-BO"/>
              </w:rPr>
            </w:pPr>
            <w:r w:rsidRPr="002C264E">
              <w:rPr>
                <w:rFonts w:asciiTheme="minorHAnsi" w:hAnsiTheme="minorHAnsi" w:cstheme="minorHAnsi"/>
                <w:sz w:val="22"/>
                <w:szCs w:val="22"/>
                <w:lang w:val="es-BO" w:eastAsia="es-BO"/>
              </w:rPr>
              <w:t xml:space="preserve">Se entiende que el </w:t>
            </w:r>
            <w:r w:rsidRPr="002C264E">
              <w:rPr>
                <w:rFonts w:asciiTheme="minorHAnsi" w:hAnsiTheme="minorHAnsi" w:cstheme="minorHAnsi"/>
                <w:i/>
                <w:sz w:val="22"/>
                <w:szCs w:val="22"/>
                <w:lang w:val="es-BO" w:eastAsia="es-BO"/>
              </w:rPr>
              <w:t>Plan Preliminar de Ejecución del Proyecto</w:t>
            </w:r>
            <w:r w:rsidRPr="002C264E">
              <w:rPr>
                <w:rFonts w:asciiTheme="minorHAnsi" w:hAnsiTheme="minorHAnsi" w:cstheme="minorHAnsi"/>
                <w:sz w:val="22"/>
                <w:szCs w:val="22"/>
                <w:lang w:val="es-BO" w:eastAsia="es-BO"/>
              </w:rPr>
              <w:t xml:space="preserve"> describe el </w:t>
            </w:r>
            <w:r w:rsidRPr="002C264E">
              <w:rPr>
                <w:rFonts w:asciiTheme="minorHAnsi" w:hAnsiTheme="minorHAnsi" w:cstheme="minorHAnsi"/>
                <w:sz w:val="22"/>
                <w:szCs w:val="22"/>
                <w:u w:val="single"/>
                <w:lang w:val="es-BO" w:eastAsia="es-BO"/>
              </w:rPr>
              <w:t>orden y secuencia</w:t>
            </w:r>
            <w:r w:rsidRPr="002C264E">
              <w:rPr>
                <w:rFonts w:asciiTheme="minorHAnsi" w:hAnsiTheme="minorHAnsi" w:cstheme="minorHAnsi"/>
                <w:sz w:val="22"/>
                <w:szCs w:val="22"/>
                <w:lang w:val="es-BO" w:eastAsia="es-BO"/>
              </w:rPr>
              <w:t xml:space="preserve"> en los cuales el oferente tiene proyectado desarrollar las actividades del proyecto.</w:t>
            </w:r>
          </w:p>
          <w:p w14:paraId="2DE55C54" w14:textId="77777777" w:rsidR="005961AC" w:rsidRPr="002C264E" w:rsidRDefault="005961AC" w:rsidP="007C2743">
            <w:pPr>
              <w:spacing w:after="120" w:line="276" w:lineRule="auto"/>
              <w:jc w:val="both"/>
              <w:rPr>
                <w:rFonts w:asciiTheme="minorHAnsi" w:hAnsiTheme="minorHAnsi"/>
                <w:sz w:val="22"/>
                <w:szCs w:val="22"/>
                <w:lang w:val="x-none" w:eastAsia="es-BO"/>
              </w:rPr>
            </w:pPr>
            <w:r w:rsidRPr="002C264E">
              <w:rPr>
                <w:rFonts w:asciiTheme="minorHAnsi" w:hAnsiTheme="minorHAnsi"/>
                <w:sz w:val="22"/>
                <w:szCs w:val="22"/>
                <w:lang w:val="x-none" w:eastAsia="es-BO"/>
              </w:rPr>
              <w:t>Luego de la Fecha de Inicio del Contrato, se exigirá que el CONTRATISTA desarrolle y defina aún más las diversas secciones y aspectos del P-PEP para describir en mayor detalle los planes de implementación y los materialice en el Plan de Ejecución del Proyecto (PEP).</w:t>
            </w:r>
          </w:p>
          <w:p w14:paraId="5313C14E" w14:textId="77777777" w:rsidR="005961AC" w:rsidRPr="004E4C94" w:rsidRDefault="004E4C94" w:rsidP="007C2743">
            <w:pPr>
              <w:pStyle w:val="Prrafodelista"/>
              <w:numPr>
                <w:ilvl w:val="2"/>
                <w:numId w:val="1"/>
              </w:numPr>
              <w:autoSpaceDE w:val="0"/>
              <w:autoSpaceDN w:val="0"/>
              <w:adjustRightInd w:val="0"/>
              <w:spacing w:after="120" w:line="276" w:lineRule="auto"/>
              <w:ind w:right="192"/>
              <w:jc w:val="both"/>
              <w:rPr>
                <w:rFonts w:asciiTheme="minorHAnsi" w:hAnsiTheme="minorHAnsi" w:cstheme="minorHAnsi"/>
                <w:b/>
                <w:sz w:val="22"/>
                <w:szCs w:val="22"/>
                <w:lang w:eastAsia="es-BO"/>
              </w:rPr>
            </w:pPr>
            <w:r w:rsidRPr="004E4C94">
              <w:rPr>
                <w:rFonts w:asciiTheme="minorHAnsi" w:hAnsiTheme="minorHAnsi" w:cstheme="minorHAnsi"/>
                <w:b/>
                <w:sz w:val="22"/>
                <w:szCs w:val="22"/>
                <w:lang w:eastAsia="es-BO"/>
              </w:rPr>
              <w:t>PROPUESTA DEL MATERIAL ADSORBENTE.</w:t>
            </w:r>
          </w:p>
          <w:p w14:paraId="67B56CCB" w14:textId="00670524" w:rsidR="00315BB0" w:rsidRPr="00D90AA1" w:rsidRDefault="005961AC" w:rsidP="007C2743">
            <w:pPr>
              <w:spacing w:after="120" w:line="276" w:lineRule="auto"/>
              <w:jc w:val="both"/>
              <w:rPr>
                <w:rFonts w:asciiTheme="minorHAnsi" w:hAnsiTheme="minorHAnsi" w:cstheme="minorHAnsi"/>
                <w:sz w:val="22"/>
                <w:szCs w:val="22"/>
                <w:lang w:val="es-BO" w:eastAsia="es-BO"/>
              </w:rPr>
            </w:pPr>
            <w:r w:rsidRPr="00E23CB4">
              <w:rPr>
                <w:rFonts w:asciiTheme="minorHAnsi" w:hAnsiTheme="minorHAnsi" w:cstheme="minorHAnsi"/>
                <w:sz w:val="22"/>
                <w:szCs w:val="22"/>
                <w:lang w:val="es-BO" w:eastAsia="es-BO"/>
              </w:rPr>
              <w:t xml:space="preserve">El </w:t>
            </w:r>
            <w:r>
              <w:rPr>
                <w:rFonts w:asciiTheme="minorHAnsi" w:hAnsiTheme="minorHAnsi" w:cstheme="minorHAnsi"/>
                <w:sz w:val="22"/>
                <w:szCs w:val="22"/>
                <w:lang w:val="es-BO" w:eastAsia="es-BO"/>
              </w:rPr>
              <w:t xml:space="preserve">proponente deberá señalar la marca, procedencia y características técnicas del material </w:t>
            </w:r>
            <w:r w:rsidRPr="00E23CB4">
              <w:rPr>
                <w:rFonts w:asciiTheme="minorHAnsi" w:hAnsiTheme="minorHAnsi" w:cstheme="minorHAnsi"/>
                <w:sz w:val="22"/>
                <w:szCs w:val="22"/>
                <w:lang w:val="es-BO" w:eastAsia="es-BO"/>
              </w:rPr>
              <w:t>adsorbente propuesto</w:t>
            </w:r>
            <w:r>
              <w:rPr>
                <w:rFonts w:asciiTheme="minorHAnsi" w:hAnsiTheme="minorHAnsi" w:cstheme="minorHAnsi"/>
                <w:sz w:val="22"/>
                <w:szCs w:val="22"/>
                <w:lang w:val="es-BO" w:eastAsia="es-BO"/>
              </w:rPr>
              <w:t>, que</w:t>
            </w:r>
            <w:r w:rsidRPr="00E23CB4">
              <w:rPr>
                <w:rFonts w:asciiTheme="minorHAnsi" w:hAnsiTheme="minorHAnsi" w:cstheme="minorHAnsi"/>
                <w:sz w:val="22"/>
                <w:szCs w:val="22"/>
                <w:lang w:val="es-BO" w:eastAsia="es-BO"/>
              </w:rPr>
              <w:t xml:space="preserve"> debe cumplir estrictamente las especificaciones técnicas definidas por el </w:t>
            </w:r>
            <w:r w:rsidRPr="00E23CB4">
              <w:rPr>
                <w:rFonts w:asciiTheme="minorHAnsi" w:hAnsiTheme="minorHAnsi" w:cstheme="minorHAnsi"/>
                <w:sz w:val="22"/>
                <w:szCs w:val="22"/>
              </w:rPr>
              <w:t>CONTRATANTE</w:t>
            </w:r>
            <w:r>
              <w:rPr>
                <w:rFonts w:asciiTheme="minorHAnsi" w:hAnsiTheme="minorHAnsi" w:cstheme="minorHAnsi"/>
                <w:sz w:val="22"/>
                <w:szCs w:val="22"/>
              </w:rPr>
              <w:t>, que se encuentran descritas en el Anexo 13</w:t>
            </w:r>
            <w:r>
              <w:rPr>
                <w:rFonts w:asciiTheme="minorHAnsi" w:hAnsiTheme="minorHAnsi" w:cstheme="minorHAnsi"/>
                <w:sz w:val="22"/>
                <w:szCs w:val="22"/>
                <w:lang w:val="es-BO" w:eastAsia="es-BO"/>
              </w:rPr>
              <w:t>. El material ofertado será exigido en la ejecución del proyecto en caso de adjudicarse.</w:t>
            </w:r>
          </w:p>
        </w:tc>
      </w:tr>
      <w:tr w:rsidR="005961AC" w:rsidRPr="00C6790A" w14:paraId="25377007" w14:textId="77777777" w:rsidTr="003B235D">
        <w:trPr>
          <w:trHeight w:val="533"/>
        </w:trPr>
        <w:tc>
          <w:tcPr>
            <w:tcW w:w="9356" w:type="dxa"/>
            <w:shd w:val="clear" w:color="auto" w:fill="9CC2E5" w:themeFill="accent1" w:themeFillTint="99"/>
            <w:vAlign w:val="center"/>
          </w:tcPr>
          <w:p w14:paraId="59441DC8" w14:textId="77777777" w:rsidR="005961AC" w:rsidRPr="009C272C" w:rsidRDefault="001B361A" w:rsidP="00464B3D">
            <w:pPr>
              <w:pStyle w:val="Prrafodelista"/>
              <w:numPr>
                <w:ilvl w:val="1"/>
                <w:numId w:val="1"/>
              </w:numPr>
              <w:rPr>
                <w:rFonts w:asciiTheme="minorHAnsi" w:hAnsiTheme="minorHAnsi" w:cstheme="minorHAnsi"/>
                <w:b/>
                <w:color w:val="000000"/>
                <w:sz w:val="22"/>
                <w:szCs w:val="22"/>
              </w:rPr>
            </w:pPr>
            <w:r>
              <w:rPr>
                <w:rFonts w:asciiTheme="minorHAnsi" w:hAnsiTheme="minorHAnsi" w:cstheme="minorHAnsi"/>
                <w:b/>
                <w:color w:val="000000"/>
                <w:sz w:val="22"/>
                <w:szCs w:val="22"/>
              </w:rPr>
              <w:t>PROPUESTA</w:t>
            </w:r>
            <w:r w:rsidR="005961AC">
              <w:rPr>
                <w:rFonts w:asciiTheme="minorHAnsi" w:hAnsiTheme="minorHAnsi" w:cstheme="minorHAnsi"/>
                <w:b/>
                <w:color w:val="000000"/>
                <w:sz w:val="22"/>
                <w:szCs w:val="22"/>
              </w:rPr>
              <w:t xml:space="preserve"> ECONOMICA</w:t>
            </w:r>
          </w:p>
        </w:tc>
      </w:tr>
      <w:tr w:rsidR="00E96075" w:rsidRPr="00C6790A" w14:paraId="315EF832" w14:textId="77777777" w:rsidTr="003B235D">
        <w:trPr>
          <w:trHeight w:val="533"/>
          <w:hidden/>
        </w:trPr>
        <w:tc>
          <w:tcPr>
            <w:tcW w:w="9356" w:type="dxa"/>
            <w:shd w:val="clear" w:color="auto" w:fill="auto"/>
            <w:vAlign w:val="center"/>
          </w:tcPr>
          <w:p w14:paraId="5AD1855F" w14:textId="77777777"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14:paraId="32F67CA2" w14:textId="77777777"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14:paraId="351814A4" w14:textId="77777777"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14:paraId="77DC9D7C" w14:textId="77777777"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14:paraId="659289F1" w14:textId="77777777"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14:paraId="41C2D1F8" w14:textId="77777777"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14:paraId="69FDF4C0" w14:textId="77777777"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14:paraId="4EA36BE6" w14:textId="77777777" w:rsidR="00B73B80" w:rsidRPr="00B73B80" w:rsidRDefault="00B73B80" w:rsidP="00787593">
            <w:pPr>
              <w:pStyle w:val="Prrafodelista"/>
              <w:numPr>
                <w:ilvl w:val="1"/>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14:paraId="6E6F43F3" w14:textId="77777777" w:rsidR="00B73B80" w:rsidRPr="00B73B80" w:rsidRDefault="00B73B80" w:rsidP="00787593">
            <w:pPr>
              <w:pStyle w:val="Prrafodelista"/>
              <w:numPr>
                <w:ilvl w:val="1"/>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14:paraId="3D8EA29C" w14:textId="77777777" w:rsidR="005961AC" w:rsidRDefault="005961AC" w:rsidP="005961AC">
            <w:pPr>
              <w:autoSpaceDE w:val="0"/>
              <w:autoSpaceDN w:val="0"/>
              <w:adjustRightInd w:val="0"/>
              <w:spacing w:line="360" w:lineRule="auto"/>
              <w:ind w:right="192"/>
              <w:jc w:val="both"/>
              <w:rPr>
                <w:rFonts w:asciiTheme="minorHAnsi" w:hAnsiTheme="minorHAnsi" w:cstheme="minorHAnsi"/>
                <w:sz w:val="22"/>
                <w:szCs w:val="22"/>
                <w:lang w:eastAsia="es-BO"/>
              </w:rPr>
            </w:pPr>
            <w:r>
              <w:rPr>
                <w:rFonts w:asciiTheme="minorHAnsi" w:hAnsiTheme="minorHAnsi" w:cstheme="minorHAnsi"/>
                <w:sz w:val="22"/>
                <w:szCs w:val="22"/>
                <w:lang w:eastAsia="es-BO"/>
              </w:rPr>
              <w:t xml:space="preserve">La empresa proponente deberá presentar su propuesta económica </w:t>
            </w:r>
            <w:r w:rsidR="001B361A">
              <w:rPr>
                <w:rFonts w:asciiTheme="minorHAnsi" w:hAnsiTheme="minorHAnsi" w:cstheme="minorHAnsi"/>
                <w:sz w:val="22"/>
                <w:szCs w:val="22"/>
                <w:lang w:eastAsia="es-BO"/>
              </w:rPr>
              <w:t xml:space="preserve">en los formularios descritos en el DBC, debiendo considerar el </w:t>
            </w:r>
            <w:r>
              <w:rPr>
                <w:rFonts w:asciiTheme="minorHAnsi" w:hAnsiTheme="minorHAnsi" w:cstheme="minorHAnsi"/>
                <w:sz w:val="22"/>
                <w:szCs w:val="22"/>
                <w:lang w:eastAsia="es-BO"/>
              </w:rPr>
              <w:t xml:space="preserve">desglose de los precios de cada etapa del proyecto </w:t>
            </w:r>
            <w:r w:rsidR="00996D49">
              <w:rPr>
                <w:rFonts w:asciiTheme="minorHAnsi" w:hAnsiTheme="minorHAnsi" w:cstheme="minorHAnsi"/>
                <w:sz w:val="22"/>
                <w:szCs w:val="22"/>
                <w:lang w:eastAsia="es-BO"/>
              </w:rPr>
              <w:t xml:space="preserve"> y planta, </w:t>
            </w:r>
            <w:r>
              <w:rPr>
                <w:rFonts w:asciiTheme="minorHAnsi" w:hAnsiTheme="minorHAnsi" w:cstheme="minorHAnsi"/>
                <w:sz w:val="22"/>
                <w:szCs w:val="22"/>
                <w:lang w:eastAsia="es-BO"/>
              </w:rPr>
              <w:t>de acuerdo al siguiente cuadro:</w:t>
            </w:r>
          </w:p>
          <w:tbl>
            <w:tblPr>
              <w:tblW w:w="0" w:type="auto"/>
              <w:jc w:val="center"/>
              <w:tblLayout w:type="fixed"/>
              <w:tblCellMar>
                <w:left w:w="70" w:type="dxa"/>
                <w:right w:w="70" w:type="dxa"/>
              </w:tblCellMar>
              <w:tblLook w:val="04A0" w:firstRow="1" w:lastRow="0" w:firstColumn="1" w:lastColumn="0" w:noHBand="0" w:noVBand="1"/>
            </w:tblPr>
            <w:tblGrid>
              <w:gridCol w:w="368"/>
              <w:gridCol w:w="3422"/>
              <w:gridCol w:w="2151"/>
            </w:tblGrid>
            <w:tr w:rsidR="003B235D" w14:paraId="5837BA5D" w14:textId="77777777" w:rsidTr="003B235D">
              <w:trPr>
                <w:trHeight w:val="540"/>
                <w:jc w:val="center"/>
              </w:trPr>
              <w:tc>
                <w:tcPr>
                  <w:tcW w:w="5941"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14:paraId="240112B7" w14:textId="77777777" w:rsidR="003B235D" w:rsidRDefault="003B235D" w:rsidP="003B235D">
                  <w:pPr>
                    <w:jc w:val="center"/>
                    <w:rPr>
                      <w:rFonts w:ascii="Arial" w:hAnsi="Arial" w:cs="Arial"/>
                      <w:b/>
                      <w:bCs/>
                      <w:color w:val="000000"/>
                      <w:sz w:val="16"/>
                      <w:szCs w:val="16"/>
                      <w:lang w:val="es-BO" w:eastAsia="es-BO"/>
                    </w:rPr>
                  </w:pPr>
                  <w:r>
                    <w:rPr>
                      <w:rFonts w:ascii="Arial" w:hAnsi="Arial" w:cs="Arial"/>
                      <w:b/>
                      <w:bCs/>
                      <w:color w:val="000000"/>
                      <w:sz w:val="16"/>
                      <w:szCs w:val="16"/>
                    </w:rPr>
                    <w:t xml:space="preserve">    PLANTA DE SEPARACION DE LIQUIDOS RIO GRANDE</w:t>
                  </w:r>
                  <w:r>
                    <w:rPr>
                      <w:rFonts w:ascii="Arial" w:hAnsi="Arial" w:cs="Arial"/>
                      <w:b/>
                      <w:bCs/>
                      <w:color w:val="000000"/>
                      <w:sz w:val="16"/>
                      <w:szCs w:val="16"/>
                    </w:rPr>
                    <w:br/>
                    <w:t xml:space="preserve">(PSLRG) </w:t>
                  </w:r>
                </w:p>
              </w:tc>
            </w:tr>
            <w:tr w:rsidR="003B235D" w14:paraId="6F4291CA" w14:textId="77777777" w:rsidTr="003B235D">
              <w:trPr>
                <w:trHeight w:val="360"/>
                <w:jc w:val="center"/>
              </w:trPr>
              <w:tc>
                <w:tcPr>
                  <w:tcW w:w="3790"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14:paraId="6CF5715A"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ETAPAS DEL PROYECTO</w:t>
                  </w:r>
                </w:p>
              </w:tc>
              <w:tc>
                <w:tcPr>
                  <w:tcW w:w="2151" w:type="dxa"/>
                  <w:tcBorders>
                    <w:top w:val="nil"/>
                    <w:left w:val="nil"/>
                    <w:bottom w:val="single" w:sz="8" w:space="0" w:color="auto"/>
                    <w:right w:val="single" w:sz="8" w:space="0" w:color="auto"/>
                  </w:tcBorders>
                  <w:shd w:val="clear" w:color="000000" w:fill="C0C0C0"/>
                  <w:vAlign w:val="center"/>
                  <w:hideMark/>
                </w:tcPr>
                <w:p w14:paraId="1F0A754B"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 xml:space="preserve"> PRECIO Bs. </w:t>
                  </w:r>
                </w:p>
              </w:tc>
            </w:tr>
            <w:tr w:rsidR="003B235D" w14:paraId="0E697B73" w14:textId="77777777" w:rsidTr="003B235D">
              <w:trPr>
                <w:trHeight w:val="360"/>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14:paraId="67DFE086"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1.1</w:t>
                  </w:r>
                </w:p>
              </w:tc>
              <w:tc>
                <w:tcPr>
                  <w:tcW w:w="3422" w:type="dxa"/>
                  <w:tcBorders>
                    <w:top w:val="nil"/>
                    <w:left w:val="nil"/>
                    <w:bottom w:val="single" w:sz="8" w:space="0" w:color="auto"/>
                    <w:right w:val="single" w:sz="8" w:space="0" w:color="auto"/>
                  </w:tcBorders>
                  <w:shd w:val="clear" w:color="auto" w:fill="auto"/>
                  <w:vAlign w:val="center"/>
                  <w:hideMark/>
                </w:tcPr>
                <w:p w14:paraId="12B5757C" w14:textId="77777777" w:rsidR="003B235D" w:rsidRDefault="003B235D" w:rsidP="003B235D">
                  <w:pPr>
                    <w:rPr>
                      <w:rFonts w:ascii="Arial" w:hAnsi="Arial" w:cs="Arial"/>
                      <w:color w:val="000000"/>
                      <w:sz w:val="16"/>
                      <w:szCs w:val="16"/>
                    </w:rPr>
                  </w:pPr>
                  <w:r>
                    <w:rPr>
                      <w:rFonts w:ascii="Arial" w:hAnsi="Arial" w:cs="Arial"/>
                      <w:color w:val="000000"/>
                      <w:sz w:val="16"/>
                      <w:szCs w:val="16"/>
                    </w:rPr>
                    <w:t xml:space="preserve"> Ingeniería de Detalle </w:t>
                  </w:r>
                </w:p>
              </w:tc>
              <w:tc>
                <w:tcPr>
                  <w:tcW w:w="2151" w:type="dxa"/>
                  <w:tcBorders>
                    <w:top w:val="nil"/>
                    <w:left w:val="nil"/>
                    <w:bottom w:val="single" w:sz="8" w:space="0" w:color="auto"/>
                    <w:right w:val="single" w:sz="8" w:space="0" w:color="auto"/>
                  </w:tcBorders>
                  <w:shd w:val="clear" w:color="auto" w:fill="auto"/>
                  <w:vAlign w:val="center"/>
                  <w:hideMark/>
                </w:tcPr>
                <w:p w14:paraId="5668D2BD" w14:textId="77777777"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14:paraId="1895F36D" w14:textId="77777777" w:rsidTr="003B235D">
              <w:trPr>
                <w:trHeight w:val="360"/>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14:paraId="7FB195A2"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1.2</w:t>
                  </w:r>
                </w:p>
              </w:tc>
              <w:tc>
                <w:tcPr>
                  <w:tcW w:w="3422" w:type="dxa"/>
                  <w:tcBorders>
                    <w:top w:val="nil"/>
                    <w:left w:val="nil"/>
                    <w:bottom w:val="single" w:sz="8" w:space="0" w:color="auto"/>
                    <w:right w:val="single" w:sz="8" w:space="0" w:color="auto"/>
                  </w:tcBorders>
                  <w:shd w:val="clear" w:color="auto" w:fill="auto"/>
                  <w:vAlign w:val="center"/>
                  <w:hideMark/>
                </w:tcPr>
                <w:p w14:paraId="5AC66428" w14:textId="77777777" w:rsidR="003B235D" w:rsidRDefault="003B235D" w:rsidP="003B235D">
                  <w:pPr>
                    <w:rPr>
                      <w:rFonts w:ascii="Arial" w:hAnsi="Arial" w:cs="Arial"/>
                      <w:color w:val="000000"/>
                      <w:sz w:val="16"/>
                      <w:szCs w:val="16"/>
                    </w:rPr>
                  </w:pPr>
                  <w:r>
                    <w:rPr>
                      <w:rFonts w:ascii="Arial" w:hAnsi="Arial" w:cs="Arial"/>
                      <w:color w:val="000000"/>
                      <w:sz w:val="16"/>
                      <w:szCs w:val="16"/>
                    </w:rPr>
                    <w:t xml:space="preserve"> Procura </w:t>
                  </w:r>
                </w:p>
              </w:tc>
              <w:tc>
                <w:tcPr>
                  <w:tcW w:w="2151" w:type="dxa"/>
                  <w:tcBorders>
                    <w:top w:val="nil"/>
                    <w:left w:val="nil"/>
                    <w:bottom w:val="single" w:sz="8" w:space="0" w:color="auto"/>
                    <w:right w:val="single" w:sz="8" w:space="0" w:color="auto"/>
                  </w:tcBorders>
                  <w:shd w:val="clear" w:color="auto" w:fill="auto"/>
                  <w:vAlign w:val="center"/>
                  <w:hideMark/>
                </w:tcPr>
                <w:p w14:paraId="07FD3990" w14:textId="77777777"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14:paraId="3D33CC7D" w14:textId="77777777" w:rsidTr="003B235D">
              <w:trPr>
                <w:trHeight w:val="360"/>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14:paraId="4BA85338"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1.3</w:t>
                  </w:r>
                </w:p>
              </w:tc>
              <w:tc>
                <w:tcPr>
                  <w:tcW w:w="3422" w:type="dxa"/>
                  <w:tcBorders>
                    <w:top w:val="nil"/>
                    <w:left w:val="nil"/>
                    <w:bottom w:val="single" w:sz="8" w:space="0" w:color="auto"/>
                    <w:right w:val="single" w:sz="8" w:space="0" w:color="auto"/>
                  </w:tcBorders>
                  <w:shd w:val="clear" w:color="auto" w:fill="auto"/>
                  <w:vAlign w:val="center"/>
                  <w:hideMark/>
                </w:tcPr>
                <w:p w14:paraId="138D7525" w14:textId="77777777" w:rsidR="003B235D" w:rsidRDefault="003B235D" w:rsidP="003B235D">
                  <w:pPr>
                    <w:rPr>
                      <w:rFonts w:ascii="Arial" w:hAnsi="Arial" w:cs="Arial"/>
                      <w:color w:val="000000"/>
                      <w:sz w:val="16"/>
                      <w:szCs w:val="16"/>
                    </w:rPr>
                  </w:pPr>
                  <w:r>
                    <w:rPr>
                      <w:rFonts w:ascii="Arial" w:hAnsi="Arial" w:cs="Arial"/>
                      <w:color w:val="000000"/>
                      <w:sz w:val="16"/>
                      <w:szCs w:val="16"/>
                    </w:rPr>
                    <w:t xml:space="preserve"> Construcción y Montaje </w:t>
                  </w:r>
                </w:p>
              </w:tc>
              <w:tc>
                <w:tcPr>
                  <w:tcW w:w="2151" w:type="dxa"/>
                  <w:tcBorders>
                    <w:top w:val="nil"/>
                    <w:left w:val="nil"/>
                    <w:bottom w:val="single" w:sz="8" w:space="0" w:color="auto"/>
                    <w:right w:val="single" w:sz="8" w:space="0" w:color="auto"/>
                  </w:tcBorders>
                  <w:shd w:val="clear" w:color="auto" w:fill="auto"/>
                  <w:vAlign w:val="center"/>
                  <w:hideMark/>
                </w:tcPr>
                <w:p w14:paraId="34D3D233" w14:textId="77777777"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14:paraId="6486FABC" w14:textId="77777777" w:rsidTr="003B235D">
              <w:trPr>
                <w:trHeight w:val="360"/>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14:paraId="0738A8B6"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1.4</w:t>
                  </w:r>
                </w:p>
              </w:tc>
              <w:tc>
                <w:tcPr>
                  <w:tcW w:w="3422" w:type="dxa"/>
                  <w:tcBorders>
                    <w:top w:val="nil"/>
                    <w:left w:val="nil"/>
                    <w:bottom w:val="single" w:sz="8" w:space="0" w:color="auto"/>
                    <w:right w:val="single" w:sz="8" w:space="0" w:color="auto"/>
                  </w:tcBorders>
                  <w:shd w:val="clear" w:color="auto" w:fill="auto"/>
                  <w:vAlign w:val="center"/>
                  <w:hideMark/>
                </w:tcPr>
                <w:p w14:paraId="23AD04AB" w14:textId="77777777" w:rsidR="003B235D" w:rsidRDefault="003B235D" w:rsidP="003B235D">
                  <w:pPr>
                    <w:rPr>
                      <w:rFonts w:ascii="Arial" w:hAnsi="Arial" w:cs="Arial"/>
                      <w:color w:val="000000"/>
                      <w:sz w:val="16"/>
                      <w:szCs w:val="16"/>
                    </w:rPr>
                  </w:pPr>
                  <w:r>
                    <w:rPr>
                      <w:rFonts w:ascii="Arial" w:hAnsi="Arial" w:cs="Arial"/>
                      <w:color w:val="000000"/>
                      <w:sz w:val="16"/>
                      <w:szCs w:val="16"/>
                    </w:rPr>
                    <w:t xml:space="preserve"> Pre-comisionado y Comisionado</w:t>
                  </w:r>
                </w:p>
              </w:tc>
              <w:tc>
                <w:tcPr>
                  <w:tcW w:w="2151" w:type="dxa"/>
                  <w:tcBorders>
                    <w:top w:val="nil"/>
                    <w:left w:val="nil"/>
                    <w:bottom w:val="single" w:sz="8" w:space="0" w:color="auto"/>
                    <w:right w:val="single" w:sz="8" w:space="0" w:color="auto"/>
                  </w:tcBorders>
                  <w:shd w:val="clear" w:color="auto" w:fill="auto"/>
                  <w:vAlign w:val="center"/>
                  <w:hideMark/>
                </w:tcPr>
                <w:p w14:paraId="3F98D097" w14:textId="77777777"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14:paraId="634E766C" w14:textId="77777777" w:rsidTr="003B235D">
              <w:trPr>
                <w:trHeight w:val="360"/>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14:paraId="294DDBE2"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1.5</w:t>
                  </w:r>
                </w:p>
              </w:tc>
              <w:tc>
                <w:tcPr>
                  <w:tcW w:w="3422" w:type="dxa"/>
                  <w:tcBorders>
                    <w:top w:val="nil"/>
                    <w:left w:val="nil"/>
                    <w:bottom w:val="single" w:sz="8" w:space="0" w:color="auto"/>
                    <w:right w:val="single" w:sz="8" w:space="0" w:color="auto"/>
                  </w:tcBorders>
                  <w:shd w:val="clear" w:color="auto" w:fill="auto"/>
                  <w:vAlign w:val="center"/>
                  <w:hideMark/>
                </w:tcPr>
                <w:p w14:paraId="2AF941EC" w14:textId="77777777" w:rsidR="003B235D" w:rsidRDefault="003B235D" w:rsidP="003B235D">
                  <w:pPr>
                    <w:rPr>
                      <w:rFonts w:ascii="Arial" w:hAnsi="Arial" w:cs="Arial"/>
                      <w:color w:val="000000"/>
                      <w:sz w:val="16"/>
                      <w:szCs w:val="16"/>
                    </w:rPr>
                  </w:pPr>
                  <w:r>
                    <w:rPr>
                      <w:rFonts w:ascii="Arial" w:hAnsi="Arial" w:cs="Arial"/>
                      <w:color w:val="000000"/>
                      <w:sz w:val="16"/>
                      <w:szCs w:val="16"/>
                    </w:rPr>
                    <w:t xml:space="preserve"> Puesta en Marcha y Pruebas de Desempeño</w:t>
                  </w:r>
                </w:p>
              </w:tc>
              <w:tc>
                <w:tcPr>
                  <w:tcW w:w="2151" w:type="dxa"/>
                  <w:tcBorders>
                    <w:top w:val="nil"/>
                    <w:left w:val="nil"/>
                    <w:bottom w:val="single" w:sz="8" w:space="0" w:color="auto"/>
                    <w:right w:val="single" w:sz="8" w:space="0" w:color="auto"/>
                  </w:tcBorders>
                  <w:shd w:val="clear" w:color="auto" w:fill="auto"/>
                  <w:vAlign w:val="center"/>
                  <w:hideMark/>
                </w:tcPr>
                <w:p w14:paraId="3762C5E3" w14:textId="77777777"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14:paraId="2C461B63" w14:textId="77777777" w:rsidTr="003B235D">
              <w:trPr>
                <w:trHeight w:val="360"/>
                <w:jc w:val="center"/>
              </w:trPr>
              <w:tc>
                <w:tcPr>
                  <w:tcW w:w="3790"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14:paraId="5421E8B9" w14:textId="77777777" w:rsidR="003B235D" w:rsidRDefault="003B235D" w:rsidP="003B235D">
                  <w:pPr>
                    <w:jc w:val="right"/>
                    <w:rPr>
                      <w:rFonts w:ascii="Arial" w:hAnsi="Arial" w:cs="Arial"/>
                      <w:b/>
                      <w:bCs/>
                      <w:color w:val="000000"/>
                      <w:sz w:val="16"/>
                      <w:szCs w:val="16"/>
                    </w:rPr>
                  </w:pPr>
                  <w:r>
                    <w:rPr>
                      <w:rFonts w:ascii="Arial" w:hAnsi="Arial" w:cs="Arial"/>
                      <w:b/>
                      <w:bCs/>
                      <w:color w:val="000000"/>
                      <w:sz w:val="16"/>
                      <w:szCs w:val="16"/>
                    </w:rPr>
                    <w:t>TOTAL PSLRG Bs.</w:t>
                  </w:r>
                </w:p>
              </w:tc>
              <w:tc>
                <w:tcPr>
                  <w:tcW w:w="2151" w:type="dxa"/>
                  <w:tcBorders>
                    <w:top w:val="nil"/>
                    <w:left w:val="nil"/>
                    <w:bottom w:val="single" w:sz="8" w:space="0" w:color="auto"/>
                    <w:right w:val="single" w:sz="8" w:space="0" w:color="auto"/>
                  </w:tcBorders>
                  <w:shd w:val="clear" w:color="000000" w:fill="C0C0C0"/>
                  <w:vAlign w:val="center"/>
                  <w:hideMark/>
                </w:tcPr>
                <w:p w14:paraId="33E9D2BB" w14:textId="77777777" w:rsidR="003B235D" w:rsidRDefault="003B235D" w:rsidP="003B235D">
                  <w:pPr>
                    <w:rPr>
                      <w:rFonts w:ascii="Arial" w:hAnsi="Arial" w:cs="Arial"/>
                      <w:b/>
                      <w:bCs/>
                      <w:color w:val="000000"/>
                      <w:sz w:val="16"/>
                      <w:szCs w:val="16"/>
                    </w:rPr>
                  </w:pPr>
                  <w:r>
                    <w:rPr>
                      <w:rFonts w:ascii="Arial" w:hAnsi="Arial" w:cs="Arial"/>
                      <w:b/>
                      <w:bCs/>
                      <w:color w:val="000000"/>
                      <w:sz w:val="16"/>
                      <w:szCs w:val="16"/>
                    </w:rPr>
                    <w:t> </w:t>
                  </w:r>
                </w:p>
              </w:tc>
            </w:tr>
            <w:tr w:rsidR="003B235D" w14:paraId="33898C80" w14:textId="77777777" w:rsidTr="003B235D">
              <w:trPr>
                <w:trHeight w:val="165"/>
                <w:jc w:val="center"/>
              </w:trPr>
              <w:tc>
                <w:tcPr>
                  <w:tcW w:w="368" w:type="dxa"/>
                  <w:tcBorders>
                    <w:top w:val="nil"/>
                    <w:left w:val="nil"/>
                    <w:bottom w:val="single" w:sz="8" w:space="0" w:color="auto"/>
                    <w:right w:val="nil"/>
                  </w:tcBorders>
                  <w:shd w:val="clear" w:color="auto" w:fill="auto"/>
                  <w:vAlign w:val="center"/>
                  <w:hideMark/>
                </w:tcPr>
                <w:p w14:paraId="18957B6F" w14:textId="77777777" w:rsidR="003B235D" w:rsidRDefault="003B235D" w:rsidP="003B235D">
                  <w:pPr>
                    <w:jc w:val="right"/>
                    <w:rPr>
                      <w:rFonts w:ascii="Arial" w:hAnsi="Arial" w:cs="Arial"/>
                      <w:b/>
                      <w:bCs/>
                      <w:color w:val="000000"/>
                      <w:sz w:val="16"/>
                      <w:szCs w:val="16"/>
                    </w:rPr>
                  </w:pPr>
                  <w:r>
                    <w:rPr>
                      <w:rFonts w:ascii="Arial" w:hAnsi="Arial" w:cs="Arial"/>
                      <w:b/>
                      <w:bCs/>
                      <w:color w:val="000000"/>
                      <w:sz w:val="16"/>
                      <w:szCs w:val="16"/>
                    </w:rPr>
                    <w:t> </w:t>
                  </w:r>
                </w:p>
              </w:tc>
              <w:tc>
                <w:tcPr>
                  <w:tcW w:w="3422" w:type="dxa"/>
                  <w:tcBorders>
                    <w:top w:val="nil"/>
                    <w:left w:val="nil"/>
                    <w:bottom w:val="single" w:sz="8" w:space="0" w:color="auto"/>
                    <w:right w:val="nil"/>
                  </w:tcBorders>
                  <w:shd w:val="clear" w:color="auto" w:fill="auto"/>
                  <w:vAlign w:val="center"/>
                  <w:hideMark/>
                </w:tcPr>
                <w:p w14:paraId="39AD1C54" w14:textId="77777777" w:rsidR="003B235D" w:rsidRDefault="003B235D" w:rsidP="003B235D">
                  <w:pPr>
                    <w:jc w:val="right"/>
                    <w:rPr>
                      <w:rFonts w:ascii="Arial" w:hAnsi="Arial" w:cs="Arial"/>
                      <w:b/>
                      <w:bCs/>
                      <w:color w:val="000000"/>
                      <w:sz w:val="16"/>
                      <w:szCs w:val="16"/>
                    </w:rPr>
                  </w:pPr>
                  <w:r>
                    <w:rPr>
                      <w:rFonts w:ascii="Arial" w:hAnsi="Arial" w:cs="Arial"/>
                      <w:b/>
                      <w:bCs/>
                      <w:color w:val="000000"/>
                      <w:sz w:val="16"/>
                      <w:szCs w:val="16"/>
                    </w:rPr>
                    <w:t> </w:t>
                  </w:r>
                </w:p>
              </w:tc>
              <w:tc>
                <w:tcPr>
                  <w:tcW w:w="2151" w:type="dxa"/>
                  <w:tcBorders>
                    <w:top w:val="nil"/>
                    <w:left w:val="nil"/>
                    <w:bottom w:val="single" w:sz="8" w:space="0" w:color="auto"/>
                    <w:right w:val="nil"/>
                  </w:tcBorders>
                  <w:shd w:val="clear" w:color="auto" w:fill="auto"/>
                  <w:vAlign w:val="center"/>
                  <w:hideMark/>
                </w:tcPr>
                <w:p w14:paraId="41249589" w14:textId="77777777" w:rsidR="003B235D" w:rsidRDefault="003B235D" w:rsidP="003B235D">
                  <w:pPr>
                    <w:rPr>
                      <w:rFonts w:ascii="Arial" w:hAnsi="Arial" w:cs="Arial"/>
                      <w:b/>
                      <w:bCs/>
                      <w:color w:val="000000"/>
                      <w:sz w:val="16"/>
                      <w:szCs w:val="16"/>
                    </w:rPr>
                  </w:pPr>
                  <w:r>
                    <w:rPr>
                      <w:rFonts w:ascii="Arial" w:hAnsi="Arial" w:cs="Arial"/>
                      <w:b/>
                      <w:bCs/>
                      <w:color w:val="000000"/>
                      <w:sz w:val="16"/>
                      <w:szCs w:val="16"/>
                    </w:rPr>
                    <w:t> </w:t>
                  </w:r>
                </w:p>
              </w:tc>
            </w:tr>
            <w:tr w:rsidR="003B235D" w14:paraId="2CEBDEED" w14:textId="77777777" w:rsidTr="003B235D">
              <w:trPr>
                <w:trHeight w:val="525"/>
                <w:jc w:val="center"/>
              </w:trPr>
              <w:tc>
                <w:tcPr>
                  <w:tcW w:w="5941"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14:paraId="3EDFDB46"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 xml:space="preserve">    PLANTA DE SEPARACION DE LIQUIDOS CARLOS VILLEGAS</w:t>
                  </w:r>
                  <w:r>
                    <w:rPr>
                      <w:rFonts w:ascii="Arial" w:hAnsi="Arial" w:cs="Arial"/>
                      <w:b/>
                      <w:bCs/>
                      <w:color w:val="000000"/>
                      <w:sz w:val="16"/>
                      <w:szCs w:val="16"/>
                    </w:rPr>
                    <w:br/>
                    <w:t xml:space="preserve">(PSLCV) </w:t>
                  </w:r>
                </w:p>
              </w:tc>
            </w:tr>
            <w:tr w:rsidR="003B235D" w14:paraId="4656EF27" w14:textId="77777777" w:rsidTr="003B235D">
              <w:trPr>
                <w:trHeight w:val="375"/>
                <w:jc w:val="center"/>
              </w:trPr>
              <w:tc>
                <w:tcPr>
                  <w:tcW w:w="3790"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14:paraId="6FD40369"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ETAPAS DEL PROYECTO</w:t>
                  </w:r>
                </w:p>
              </w:tc>
              <w:tc>
                <w:tcPr>
                  <w:tcW w:w="2151" w:type="dxa"/>
                  <w:tcBorders>
                    <w:top w:val="nil"/>
                    <w:left w:val="nil"/>
                    <w:bottom w:val="single" w:sz="8" w:space="0" w:color="auto"/>
                    <w:right w:val="single" w:sz="8" w:space="0" w:color="auto"/>
                  </w:tcBorders>
                  <w:shd w:val="clear" w:color="000000" w:fill="C0C0C0"/>
                  <w:vAlign w:val="center"/>
                  <w:hideMark/>
                </w:tcPr>
                <w:p w14:paraId="3393C0C4"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 xml:space="preserve"> PRECIO Bs. </w:t>
                  </w:r>
                </w:p>
              </w:tc>
            </w:tr>
            <w:tr w:rsidR="003B235D" w14:paraId="4F7A00F8" w14:textId="77777777" w:rsidTr="003B235D">
              <w:trPr>
                <w:trHeight w:val="375"/>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14:paraId="10217DBE"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2.1</w:t>
                  </w:r>
                </w:p>
              </w:tc>
              <w:tc>
                <w:tcPr>
                  <w:tcW w:w="3422" w:type="dxa"/>
                  <w:tcBorders>
                    <w:top w:val="nil"/>
                    <w:left w:val="nil"/>
                    <w:bottom w:val="single" w:sz="8" w:space="0" w:color="auto"/>
                    <w:right w:val="single" w:sz="8" w:space="0" w:color="auto"/>
                  </w:tcBorders>
                  <w:shd w:val="clear" w:color="auto" w:fill="auto"/>
                  <w:vAlign w:val="center"/>
                  <w:hideMark/>
                </w:tcPr>
                <w:p w14:paraId="6FE19BF1" w14:textId="77777777" w:rsidR="003B235D" w:rsidRDefault="003B235D" w:rsidP="003B235D">
                  <w:pPr>
                    <w:rPr>
                      <w:rFonts w:ascii="Arial" w:hAnsi="Arial" w:cs="Arial"/>
                      <w:color w:val="000000"/>
                      <w:sz w:val="16"/>
                      <w:szCs w:val="16"/>
                    </w:rPr>
                  </w:pPr>
                  <w:r>
                    <w:rPr>
                      <w:rFonts w:ascii="Arial" w:hAnsi="Arial" w:cs="Arial"/>
                      <w:color w:val="000000"/>
                      <w:sz w:val="16"/>
                      <w:szCs w:val="16"/>
                    </w:rPr>
                    <w:t xml:space="preserve"> Ingeniería de Detalle </w:t>
                  </w:r>
                </w:p>
              </w:tc>
              <w:tc>
                <w:tcPr>
                  <w:tcW w:w="2151" w:type="dxa"/>
                  <w:tcBorders>
                    <w:top w:val="nil"/>
                    <w:left w:val="nil"/>
                    <w:bottom w:val="single" w:sz="8" w:space="0" w:color="auto"/>
                    <w:right w:val="single" w:sz="8" w:space="0" w:color="auto"/>
                  </w:tcBorders>
                  <w:shd w:val="clear" w:color="auto" w:fill="auto"/>
                  <w:vAlign w:val="center"/>
                  <w:hideMark/>
                </w:tcPr>
                <w:p w14:paraId="3D28560D" w14:textId="77777777"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14:paraId="66CB2F07" w14:textId="77777777" w:rsidTr="003B235D">
              <w:trPr>
                <w:trHeight w:val="375"/>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14:paraId="1684188A"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2.2</w:t>
                  </w:r>
                </w:p>
              </w:tc>
              <w:tc>
                <w:tcPr>
                  <w:tcW w:w="3422" w:type="dxa"/>
                  <w:tcBorders>
                    <w:top w:val="nil"/>
                    <w:left w:val="nil"/>
                    <w:bottom w:val="single" w:sz="8" w:space="0" w:color="auto"/>
                    <w:right w:val="single" w:sz="8" w:space="0" w:color="auto"/>
                  </w:tcBorders>
                  <w:shd w:val="clear" w:color="auto" w:fill="auto"/>
                  <w:vAlign w:val="center"/>
                  <w:hideMark/>
                </w:tcPr>
                <w:p w14:paraId="64AE35EE" w14:textId="77777777" w:rsidR="003B235D" w:rsidRDefault="003B235D" w:rsidP="003B235D">
                  <w:pPr>
                    <w:rPr>
                      <w:rFonts w:ascii="Arial" w:hAnsi="Arial" w:cs="Arial"/>
                      <w:color w:val="000000"/>
                      <w:sz w:val="16"/>
                      <w:szCs w:val="16"/>
                    </w:rPr>
                  </w:pPr>
                  <w:r>
                    <w:rPr>
                      <w:rFonts w:ascii="Arial" w:hAnsi="Arial" w:cs="Arial"/>
                      <w:color w:val="000000"/>
                      <w:sz w:val="16"/>
                      <w:szCs w:val="16"/>
                    </w:rPr>
                    <w:t xml:space="preserve"> Procura </w:t>
                  </w:r>
                </w:p>
              </w:tc>
              <w:tc>
                <w:tcPr>
                  <w:tcW w:w="2151" w:type="dxa"/>
                  <w:tcBorders>
                    <w:top w:val="nil"/>
                    <w:left w:val="nil"/>
                    <w:bottom w:val="single" w:sz="8" w:space="0" w:color="auto"/>
                    <w:right w:val="single" w:sz="8" w:space="0" w:color="auto"/>
                  </w:tcBorders>
                  <w:shd w:val="clear" w:color="auto" w:fill="auto"/>
                  <w:vAlign w:val="center"/>
                  <w:hideMark/>
                </w:tcPr>
                <w:p w14:paraId="0A57D676" w14:textId="77777777"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14:paraId="505202DD" w14:textId="77777777" w:rsidTr="003B235D">
              <w:trPr>
                <w:trHeight w:val="375"/>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14:paraId="1BD8084C"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2.3</w:t>
                  </w:r>
                </w:p>
              </w:tc>
              <w:tc>
                <w:tcPr>
                  <w:tcW w:w="3422" w:type="dxa"/>
                  <w:tcBorders>
                    <w:top w:val="nil"/>
                    <w:left w:val="nil"/>
                    <w:bottom w:val="single" w:sz="8" w:space="0" w:color="auto"/>
                    <w:right w:val="single" w:sz="8" w:space="0" w:color="auto"/>
                  </w:tcBorders>
                  <w:shd w:val="clear" w:color="auto" w:fill="auto"/>
                  <w:vAlign w:val="center"/>
                  <w:hideMark/>
                </w:tcPr>
                <w:p w14:paraId="49C2FC8A" w14:textId="77777777" w:rsidR="003B235D" w:rsidRDefault="003B235D" w:rsidP="003B235D">
                  <w:pPr>
                    <w:rPr>
                      <w:rFonts w:ascii="Arial" w:hAnsi="Arial" w:cs="Arial"/>
                      <w:color w:val="000000"/>
                      <w:sz w:val="16"/>
                      <w:szCs w:val="16"/>
                    </w:rPr>
                  </w:pPr>
                  <w:r>
                    <w:rPr>
                      <w:rFonts w:ascii="Arial" w:hAnsi="Arial" w:cs="Arial"/>
                      <w:color w:val="000000"/>
                      <w:sz w:val="16"/>
                      <w:szCs w:val="16"/>
                    </w:rPr>
                    <w:t xml:space="preserve"> Construcción y Montaje </w:t>
                  </w:r>
                </w:p>
              </w:tc>
              <w:tc>
                <w:tcPr>
                  <w:tcW w:w="2151" w:type="dxa"/>
                  <w:tcBorders>
                    <w:top w:val="nil"/>
                    <w:left w:val="nil"/>
                    <w:bottom w:val="single" w:sz="8" w:space="0" w:color="auto"/>
                    <w:right w:val="single" w:sz="8" w:space="0" w:color="auto"/>
                  </w:tcBorders>
                  <w:shd w:val="clear" w:color="auto" w:fill="auto"/>
                  <w:vAlign w:val="center"/>
                  <w:hideMark/>
                </w:tcPr>
                <w:p w14:paraId="585F050F" w14:textId="77777777"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14:paraId="04CF2C04" w14:textId="77777777" w:rsidTr="003B235D">
              <w:trPr>
                <w:trHeight w:val="375"/>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14:paraId="7544C022"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2.4</w:t>
                  </w:r>
                </w:p>
              </w:tc>
              <w:tc>
                <w:tcPr>
                  <w:tcW w:w="3422" w:type="dxa"/>
                  <w:tcBorders>
                    <w:top w:val="nil"/>
                    <w:left w:val="nil"/>
                    <w:bottom w:val="single" w:sz="8" w:space="0" w:color="auto"/>
                    <w:right w:val="single" w:sz="8" w:space="0" w:color="auto"/>
                  </w:tcBorders>
                  <w:shd w:val="clear" w:color="auto" w:fill="auto"/>
                  <w:vAlign w:val="center"/>
                  <w:hideMark/>
                </w:tcPr>
                <w:p w14:paraId="698BCF1C" w14:textId="77777777" w:rsidR="003B235D" w:rsidRDefault="003B235D" w:rsidP="003B235D">
                  <w:pPr>
                    <w:rPr>
                      <w:rFonts w:ascii="Arial" w:hAnsi="Arial" w:cs="Arial"/>
                      <w:color w:val="000000"/>
                      <w:sz w:val="16"/>
                      <w:szCs w:val="16"/>
                    </w:rPr>
                  </w:pPr>
                  <w:r>
                    <w:rPr>
                      <w:rFonts w:ascii="Arial" w:hAnsi="Arial" w:cs="Arial"/>
                      <w:color w:val="000000"/>
                      <w:sz w:val="16"/>
                      <w:szCs w:val="16"/>
                    </w:rPr>
                    <w:t xml:space="preserve"> Pre-comisionado y Comisionado</w:t>
                  </w:r>
                </w:p>
              </w:tc>
              <w:tc>
                <w:tcPr>
                  <w:tcW w:w="2151" w:type="dxa"/>
                  <w:tcBorders>
                    <w:top w:val="nil"/>
                    <w:left w:val="nil"/>
                    <w:bottom w:val="single" w:sz="8" w:space="0" w:color="auto"/>
                    <w:right w:val="single" w:sz="8" w:space="0" w:color="auto"/>
                  </w:tcBorders>
                  <w:shd w:val="clear" w:color="auto" w:fill="auto"/>
                  <w:vAlign w:val="center"/>
                  <w:hideMark/>
                </w:tcPr>
                <w:p w14:paraId="339561A1" w14:textId="77777777"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14:paraId="78643DA1" w14:textId="77777777" w:rsidTr="003B235D">
              <w:trPr>
                <w:trHeight w:val="375"/>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14:paraId="1AD856B8" w14:textId="77777777"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2.5</w:t>
                  </w:r>
                </w:p>
              </w:tc>
              <w:tc>
                <w:tcPr>
                  <w:tcW w:w="3422" w:type="dxa"/>
                  <w:tcBorders>
                    <w:top w:val="nil"/>
                    <w:left w:val="nil"/>
                    <w:bottom w:val="single" w:sz="8" w:space="0" w:color="auto"/>
                    <w:right w:val="single" w:sz="8" w:space="0" w:color="auto"/>
                  </w:tcBorders>
                  <w:shd w:val="clear" w:color="auto" w:fill="auto"/>
                  <w:vAlign w:val="center"/>
                  <w:hideMark/>
                </w:tcPr>
                <w:p w14:paraId="78838C55" w14:textId="77777777" w:rsidR="003B235D" w:rsidRDefault="003B235D" w:rsidP="003B235D">
                  <w:pPr>
                    <w:rPr>
                      <w:rFonts w:ascii="Arial" w:hAnsi="Arial" w:cs="Arial"/>
                      <w:color w:val="000000"/>
                      <w:sz w:val="16"/>
                      <w:szCs w:val="16"/>
                    </w:rPr>
                  </w:pPr>
                  <w:r>
                    <w:rPr>
                      <w:rFonts w:ascii="Arial" w:hAnsi="Arial" w:cs="Arial"/>
                      <w:color w:val="000000"/>
                      <w:sz w:val="16"/>
                      <w:szCs w:val="16"/>
                    </w:rPr>
                    <w:t xml:space="preserve"> Puesta en Marcha y Pruebas de Desempeño</w:t>
                  </w:r>
                </w:p>
              </w:tc>
              <w:tc>
                <w:tcPr>
                  <w:tcW w:w="2151" w:type="dxa"/>
                  <w:tcBorders>
                    <w:top w:val="nil"/>
                    <w:left w:val="nil"/>
                    <w:bottom w:val="single" w:sz="8" w:space="0" w:color="auto"/>
                    <w:right w:val="single" w:sz="8" w:space="0" w:color="auto"/>
                  </w:tcBorders>
                  <w:shd w:val="clear" w:color="auto" w:fill="auto"/>
                  <w:vAlign w:val="center"/>
                  <w:hideMark/>
                </w:tcPr>
                <w:p w14:paraId="69ABA19F" w14:textId="77777777"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14:paraId="0C0FF41D" w14:textId="77777777" w:rsidTr="00D31E50">
              <w:trPr>
                <w:trHeight w:val="375"/>
                <w:jc w:val="center"/>
              </w:trPr>
              <w:tc>
                <w:tcPr>
                  <w:tcW w:w="3790" w:type="dxa"/>
                  <w:gridSpan w:val="2"/>
                  <w:tcBorders>
                    <w:top w:val="single" w:sz="8" w:space="0" w:color="auto"/>
                    <w:left w:val="single" w:sz="8" w:space="0" w:color="auto"/>
                    <w:bottom w:val="single" w:sz="4" w:space="0" w:color="auto"/>
                    <w:right w:val="single" w:sz="8" w:space="0" w:color="000000"/>
                  </w:tcBorders>
                  <w:shd w:val="clear" w:color="000000" w:fill="C0C0C0"/>
                  <w:vAlign w:val="center"/>
                  <w:hideMark/>
                </w:tcPr>
                <w:p w14:paraId="389D46C5" w14:textId="77777777" w:rsidR="003B235D" w:rsidRDefault="003B235D" w:rsidP="003B235D">
                  <w:pPr>
                    <w:jc w:val="right"/>
                    <w:rPr>
                      <w:rFonts w:ascii="Arial" w:hAnsi="Arial" w:cs="Arial"/>
                      <w:b/>
                      <w:bCs/>
                      <w:color w:val="000000"/>
                      <w:sz w:val="16"/>
                      <w:szCs w:val="16"/>
                    </w:rPr>
                  </w:pPr>
                  <w:r>
                    <w:rPr>
                      <w:rFonts w:ascii="Arial" w:hAnsi="Arial" w:cs="Arial"/>
                      <w:b/>
                      <w:bCs/>
                      <w:color w:val="000000"/>
                      <w:sz w:val="16"/>
                      <w:szCs w:val="16"/>
                    </w:rPr>
                    <w:t>TOTAL PSLCV Bs.</w:t>
                  </w:r>
                </w:p>
              </w:tc>
              <w:tc>
                <w:tcPr>
                  <w:tcW w:w="2151" w:type="dxa"/>
                  <w:tcBorders>
                    <w:top w:val="nil"/>
                    <w:left w:val="nil"/>
                    <w:bottom w:val="single" w:sz="4" w:space="0" w:color="auto"/>
                    <w:right w:val="single" w:sz="8" w:space="0" w:color="auto"/>
                  </w:tcBorders>
                  <w:shd w:val="clear" w:color="000000" w:fill="C0C0C0"/>
                  <w:vAlign w:val="center"/>
                  <w:hideMark/>
                </w:tcPr>
                <w:p w14:paraId="04B0C205" w14:textId="77777777" w:rsidR="003B235D" w:rsidRDefault="003B235D" w:rsidP="003B235D">
                  <w:pPr>
                    <w:rPr>
                      <w:rFonts w:ascii="Arial" w:hAnsi="Arial" w:cs="Arial"/>
                      <w:b/>
                      <w:bCs/>
                      <w:color w:val="000000"/>
                      <w:sz w:val="16"/>
                      <w:szCs w:val="16"/>
                    </w:rPr>
                  </w:pPr>
                  <w:r>
                    <w:rPr>
                      <w:rFonts w:ascii="Arial" w:hAnsi="Arial" w:cs="Arial"/>
                      <w:b/>
                      <w:bCs/>
                      <w:color w:val="000000"/>
                      <w:sz w:val="16"/>
                      <w:szCs w:val="16"/>
                    </w:rPr>
                    <w:t> </w:t>
                  </w:r>
                </w:p>
              </w:tc>
            </w:tr>
            <w:tr w:rsidR="00D31E50" w14:paraId="48D0F884" w14:textId="77777777" w:rsidTr="00D31E50">
              <w:trPr>
                <w:trHeight w:val="60"/>
                <w:jc w:val="center"/>
              </w:trPr>
              <w:tc>
                <w:tcPr>
                  <w:tcW w:w="3790" w:type="dxa"/>
                  <w:gridSpan w:val="2"/>
                  <w:tcBorders>
                    <w:top w:val="single" w:sz="4" w:space="0" w:color="auto"/>
                    <w:bottom w:val="single" w:sz="4" w:space="0" w:color="auto"/>
                  </w:tcBorders>
                  <w:shd w:val="clear" w:color="auto" w:fill="auto"/>
                  <w:vAlign w:val="center"/>
                </w:tcPr>
                <w:p w14:paraId="5B14BC26" w14:textId="77777777" w:rsidR="00D31E50" w:rsidRDefault="00D31E50" w:rsidP="003B235D">
                  <w:pPr>
                    <w:jc w:val="right"/>
                    <w:rPr>
                      <w:rFonts w:ascii="Arial" w:hAnsi="Arial" w:cs="Arial"/>
                      <w:b/>
                      <w:bCs/>
                      <w:color w:val="000000"/>
                      <w:sz w:val="16"/>
                      <w:szCs w:val="16"/>
                    </w:rPr>
                  </w:pPr>
                </w:p>
              </w:tc>
              <w:tc>
                <w:tcPr>
                  <w:tcW w:w="2151" w:type="dxa"/>
                  <w:tcBorders>
                    <w:top w:val="single" w:sz="4" w:space="0" w:color="auto"/>
                    <w:bottom w:val="single" w:sz="4" w:space="0" w:color="auto"/>
                  </w:tcBorders>
                  <w:shd w:val="clear" w:color="auto" w:fill="auto"/>
                  <w:vAlign w:val="center"/>
                </w:tcPr>
                <w:p w14:paraId="4582DFD0" w14:textId="77777777" w:rsidR="00D31E50" w:rsidRDefault="00D31E50" w:rsidP="003B235D">
                  <w:pPr>
                    <w:rPr>
                      <w:rFonts w:ascii="Arial" w:hAnsi="Arial" w:cs="Arial"/>
                      <w:b/>
                      <w:bCs/>
                      <w:color w:val="000000"/>
                      <w:sz w:val="16"/>
                      <w:szCs w:val="16"/>
                    </w:rPr>
                  </w:pPr>
                </w:p>
              </w:tc>
            </w:tr>
            <w:tr w:rsidR="00D31E50" w14:paraId="168572A1" w14:textId="77777777" w:rsidTr="00D31E50">
              <w:trPr>
                <w:trHeight w:val="375"/>
                <w:jc w:val="center"/>
              </w:trPr>
              <w:tc>
                <w:tcPr>
                  <w:tcW w:w="3790" w:type="dxa"/>
                  <w:gridSpan w:val="2"/>
                  <w:tcBorders>
                    <w:top w:val="single" w:sz="4" w:space="0" w:color="auto"/>
                    <w:left w:val="single" w:sz="8" w:space="0" w:color="auto"/>
                    <w:bottom w:val="single" w:sz="8" w:space="0" w:color="auto"/>
                    <w:right w:val="single" w:sz="8" w:space="0" w:color="000000"/>
                  </w:tcBorders>
                  <w:shd w:val="clear" w:color="000000" w:fill="C0C0C0"/>
                  <w:vAlign w:val="center"/>
                </w:tcPr>
                <w:p w14:paraId="13DAC483" w14:textId="77777777" w:rsidR="00D31E50" w:rsidRDefault="00D31E50" w:rsidP="003B235D">
                  <w:pPr>
                    <w:jc w:val="right"/>
                    <w:rPr>
                      <w:rFonts w:ascii="Arial" w:hAnsi="Arial" w:cs="Arial"/>
                      <w:b/>
                      <w:bCs/>
                      <w:color w:val="000000"/>
                      <w:sz w:val="16"/>
                      <w:szCs w:val="16"/>
                    </w:rPr>
                  </w:pPr>
                  <w:r>
                    <w:rPr>
                      <w:rFonts w:ascii="Arial" w:hAnsi="Arial" w:cs="Arial"/>
                      <w:b/>
                      <w:bCs/>
                      <w:color w:val="000000"/>
                      <w:sz w:val="16"/>
                      <w:szCs w:val="16"/>
                    </w:rPr>
                    <w:t>TOTAL PROYECTO (PSLRG + PSLCV) Bs.</w:t>
                  </w:r>
                </w:p>
              </w:tc>
              <w:tc>
                <w:tcPr>
                  <w:tcW w:w="2151" w:type="dxa"/>
                  <w:tcBorders>
                    <w:top w:val="single" w:sz="4" w:space="0" w:color="auto"/>
                    <w:left w:val="nil"/>
                    <w:bottom w:val="single" w:sz="8" w:space="0" w:color="auto"/>
                    <w:right w:val="single" w:sz="8" w:space="0" w:color="auto"/>
                  </w:tcBorders>
                  <w:shd w:val="clear" w:color="000000" w:fill="C0C0C0"/>
                  <w:vAlign w:val="center"/>
                </w:tcPr>
                <w:p w14:paraId="4AB17FED" w14:textId="77777777" w:rsidR="00D31E50" w:rsidRDefault="00D31E50" w:rsidP="003B235D">
                  <w:pPr>
                    <w:rPr>
                      <w:rFonts w:ascii="Arial" w:hAnsi="Arial" w:cs="Arial"/>
                      <w:b/>
                      <w:bCs/>
                      <w:color w:val="000000"/>
                      <w:sz w:val="16"/>
                      <w:szCs w:val="16"/>
                    </w:rPr>
                  </w:pPr>
                </w:p>
              </w:tc>
            </w:tr>
          </w:tbl>
          <w:p w14:paraId="188B4190" w14:textId="77777777" w:rsidR="00B47D4C" w:rsidRPr="000D1C53" w:rsidRDefault="000D1C53" w:rsidP="000D1C53">
            <w:pPr>
              <w:spacing w:after="240"/>
              <w:jc w:val="center"/>
              <w:rPr>
                <w:rFonts w:ascii="Calibri" w:hAnsi="Calibri" w:cs="Calibri"/>
                <w:sz w:val="20"/>
              </w:rPr>
            </w:pPr>
            <w:r w:rsidRPr="007425FF">
              <w:rPr>
                <w:rFonts w:ascii="Calibri" w:hAnsi="Calibri" w:cs="Calibri"/>
                <w:b/>
                <w:sz w:val="20"/>
              </w:rPr>
              <w:t xml:space="preserve">Nota: </w:t>
            </w:r>
            <w:r w:rsidRPr="007425FF">
              <w:rPr>
                <w:rFonts w:ascii="Calibri" w:hAnsi="Calibri" w:cs="Calibri"/>
                <w:sz w:val="20"/>
              </w:rPr>
              <w:t xml:space="preserve">Los </w:t>
            </w:r>
            <w:r>
              <w:rPr>
                <w:rFonts w:ascii="Calibri" w:hAnsi="Calibri" w:cs="Calibri"/>
                <w:sz w:val="20"/>
              </w:rPr>
              <w:t>montos presupuestados</w:t>
            </w:r>
            <w:r w:rsidRPr="007425FF">
              <w:rPr>
                <w:rFonts w:ascii="Calibri" w:hAnsi="Calibri" w:cs="Calibri"/>
                <w:sz w:val="20"/>
              </w:rPr>
              <w:t xml:space="preserve"> deben ser expresados máximo con dos decimales.</w:t>
            </w:r>
          </w:p>
        </w:tc>
      </w:tr>
      <w:tr w:rsidR="005961AC" w:rsidRPr="00C6790A" w14:paraId="5E327328" w14:textId="77777777" w:rsidTr="003B235D">
        <w:trPr>
          <w:trHeight w:val="533"/>
          <w:hidden/>
        </w:trPr>
        <w:tc>
          <w:tcPr>
            <w:tcW w:w="9356" w:type="dxa"/>
            <w:shd w:val="clear" w:color="auto" w:fill="auto"/>
            <w:vAlign w:val="center"/>
          </w:tcPr>
          <w:p w14:paraId="23646990" w14:textId="77777777" w:rsidR="005961AC" w:rsidRPr="00B73B80" w:rsidRDefault="005961AC"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tc>
      </w:tr>
      <w:tr w:rsidR="005961AC" w:rsidRPr="00C6790A" w14:paraId="3FD4422F" w14:textId="77777777" w:rsidTr="003B235D">
        <w:trPr>
          <w:trHeight w:val="533"/>
          <w:hidden/>
        </w:trPr>
        <w:tc>
          <w:tcPr>
            <w:tcW w:w="9356" w:type="dxa"/>
            <w:shd w:val="clear" w:color="auto" w:fill="auto"/>
            <w:vAlign w:val="center"/>
          </w:tcPr>
          <w:p w14:paraId="5078A810" w14:textId="77777777" w:rsidR="005961AC" w:rsidRPr="00B73B80" w:rsidRDefault="005961AC"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tc>
      </w:tr>
    </w:tbl>
    <w:p w14:paraId="4CFBCCC8" w14:textId="77777777" w:rsidR="00CB29BA" w:rsidRDefault="00CB29BA" w:rsidP="00C20353">
      <w:pPr>
        <w:rPr>
          <w:rFonts w:ascii="Verdana" w:hAnsi="Verdana" w:cs="Calibri"/>
          <w:b/>
          <w:sz w:val="18"/>
          <w:szCs w:val="18"/>
        </w:rPr>
      </w:pPr>
    </w:p>
    <w:p w14:paraId="6B9FFE9E" w14:textId="77777777" w:rsidR="00D86D74" w:rsidRDefault="00D86D74" w:rsidP="00C20353">
      <w:pPr>
        <w:rPr>
          <w:rFonts w:ascii="Verdana" w:hAnsi="Verdana" w:cs="Calibri"/>
          <w:b/>
          <w:sz w:val="18"/>
          <w:szCs w:val="18"/>
        </w:rPr>
      </w:pPr>
      <w:r>
        <w:rPr>
          <w:rFonts w:ascii="Verdana" w:hAnsi="Verdana" w:cs="Calibri"/>
          <w:b/>
          <w:sz w:val="18"/>
          <w:szCs w:val="18"/>
        </w:rPr>
        <w:br w:type="page"/>
      </w:r>
    </w:p>
    <w:p w14:paraId="72EBE7F9" w14:textId="5EFEAF82" w:rsidR="001B065D" w:rsidRDefault="001B065D" w:rsidP="00C20353">
      <w:pPr>
        <w:rPr>
          <w:rFonts w:ascii="Verdana" w:hAnsi="Verdana" w:cs="Calibri"/>
          <w:b/>
          <w:sz w:val="18"/>
          <w:szCs w:val="18"/>
        </w:rPr>
      </w:pPr>
      <w:r>
        <w:rPr>
          <w:rFonts w:ascii="Verdana" w:hAnsi="Verdana" w:cs="Calibri"/>
          <w:b/>
          <w:sz w:val="18"/>
          <w:szCs w:val="18"/>
        </w:rPr>
        <w:t>EVALUACION DE LOS INDICADORES FINANCIEROS</w:t>
      </w:r>
    </w:p>
    <w:p w14:paraId="5F2F3B0F" w14:textId="77777777" w:rsidR="001B065D" w:rsidRDefault="001B065D" w:rsidP="00C20353">
      <w:pPr>
        <w:rPr>
          <w:rFonts w:ascii="Verdana" w:hAnsi="Verdana" w:cs="Calibri"/>
          <w:b/>
          <w:sz w:val="18"/>
          <w:szCs w:val="18"/>
        </w:rPr>
      </w:pPr>
    </w:p>
    <w:p w14:paraId="31F9952D" w14:textId="77777777" w:rsidR="00D7646E" w:rsidRDefault="001B065D" w:rsidP="00D86D74">
      <w:pPr>
        <w:spacing w:line="276" w:lineRule="auto"/>
        <w:jc w:val="both"/>
        <w:rPr>
          <w:rFonts w:asciiTheme="minorHAnsi" w:hAnsiTheme="minorHAnsi" w:cs="Calibri"/>
          <w:sz w:val="22"/>
          <w:szCs w:val="22"/>
        </w:rPr>
      </w:pPr>
      <w:r w:rsidRPr="009E522D">
        <w:rPr>
          <w:rFonts w:asciiTheme="minorHAnsi" w:hAnsiTheme="minorHAnsi" w:cs="Calibri"/>
          <w:sz w:val="22"/>
          <w:szCs w:val="22"/>
        </w:rPr>
        <w:t xml:space="preserve">Los Proponentes serán calificados mediante evaluación de su capacidad financiera. El análisis se realizará sobre los Estados Financieros de las últimas tres gestiones </w:t>
      </w:r>
      <w:r w:rsidR="005201F8" w:rsidRPr="005201F8">
        <w:rPr>
          <w:rFonts w:asciiTheme="minorHAnsi" w:hAnsiTheme="minorHAnsi" w:cs="Calibri"/>
          <w:sz w:val="22"/>
          <w:szCs w:val="22"/>
        </w:rPr>
        <w:t>de acuerdo al cierre oficial de sus estados financieros</w:t>
      </w:r>
      <w:r w:rsidR="00D7646E" w:rsidRPr="00D7646E">
        <w:rPr>
          <w:rFonts w:asciiTheme="minorHAnsi" w:hAnsiTheme="minorHAnsi" w:cs="Calibri"/>
          <w:sz w:val="22"/>
          <w:szCs w:val="22"/>
        </w:rPr>
        <w:t>, es decir:</w:t>
      </w:r>
    </w:p>
    <w:p w14:paraId="3CC919F6" w14:textId="77777777" w:rsidR="008241E3" w:rsidRPr="00D7646E" w:rsidRDefault="008241E3" w:rsidP="00D86D74">
      <w:pPr>
        <w:spacing w:line="276" w:lineRule="auto"/>
        <w:jc w:val="both"/>
        <w:rPr>
          <w:rFonts w:asciiTheme="minorHAnsi" w:hAnsiTheme="minorHAnsi" w:cs="Calibri"/>
          <w:sz w:val="22"/>
          <w:szCs w:val="22"/>
        </w:rPr>
      </w:pPr>
    </w:p>
    <w:p w14:paraId="4EDCBA4F" w14:textId="77777777" w:rsidR="00D7646E" w:rsidRPr="00D7646E" w:rsidRDefault="00D7646E" w:rsidP="00D86D74">
      <w:pPr>
        <w:numPr>
          <w:ilvl w:val="0"/>
          <w:numId w:val="82"/>
        </w:numPr>
        <w:spacing w:line="276" w:lineRule="auto"/>
        <w:jc w:val="both"/>
        <w:rPr>
          <w:rFonts w:asciiTheme="minorHAnsi" w:hAnsiTheme="minorHAnsi" w:cs="Calibri"/>
          <w:sz w:val="22"/>
          <w:szCs w:val="22"/>
        </w:rPr>
      </w:pPr>
      <w:r w:rsidRPr="00D7646E">
        <w:rPr>
          <w:rFonts w:asciiTheme="minorHAnsi" w:hAnsiTheme="minorHAnsi" w:cs="Calibri"/>
          <w:sz w:val="22"/>
          <w:szCs w:val="22"/>
        </w:rPr>
        <w:t xml:space="preserve">Diciembre/2017, Diciembre/2016 y Diciembre/2015, o </w:t>
      </w:r>
    </w:p>
    <w:p w14:paraId="04E4562C" w14:textId="77777777" w:rsidR="00D7646E" w:rsidRPr="00D7646E" w:rsidRDefault="00D7646E" w:rsidP="00D86D74">
      <w:pPr>
        <w:numPr>
          <w:ilvl w:val="0"/>
          <w:numId w:val="82"/>
        </w:numPr>
        <w:spacing w:line="276" w:lineRule="auto"/>
        <w:jc w:val="both"/>
        <w:rPr>
          <w:rFonts w:asciiTheme="minorHAnsi" w:hAnsiTheme="minorHAnsi" w:cs="Calibri"/>
          <w:sz w:val="22"/>
          <w:szCs w:val="22"/>
        </w:rPr>
      </w:pPr>
      <w:r w:rsidRPr="00D7646E">
        <w:rPr>
          <w:rFonts w:asciiTheme="minorHAnsi" w:hAnsiTheme="minorHAnsi" w:cs="Calibri"/>
          <w:sz w:val="22"/>
          <w:szCs w:val="22"/>
        </w:rPr>
        <w:t xml:space="preserve">Marzo/2018, Marzo/2017 y Marzo/2016, o </w:t>
      </w:r>
    </w:p>
    <w:p w14:paraId="46CA97EC" w14:textId="77777777" w:rsidR="00D7646E" w:rsidRDefault="00D7646E" w:rsidP="00D86D74">
      <w:pPr>
        <w:numPr>
          <w:ilvl w:val="0"/>
          <w:numId w:val="82"/>
        </w:numPr>
        <w:spacing w:line="276" w:lineRule="auto"/>
        <w:jc w:val="both"/>
        <w:rPr>
          <w:rFonts w:asciiTheme="minorHAnsi" w:hAnsiTheme="minorHAnsi" w:cs="Calibri"/>
          <w:sz w:val="22"/>
          <w:szCs w:val="22"/>
        </w:rPr>
      </w:pPr>
      <w:r w:rsidRPr="00D7646E">
        <w:rPr>
          <w:rFonts w:asciiTheme="minorHAnsi" w:hAnsiTheme="minorHAnsi" w:cs="Calibri"/>
          <w:sz w:val="22"/>
          <w:szCs w:val="22"/>
        </w:rPr>
        <w:t xml:space="preserve">Junio/2018, Junio/2017 y Junio/2016. </w:t>
      </w:r>
    </w:p>
    <w:p w14:paraId="09F5CB16" w14:textId="77777777" w:rsidR="008241E3" w:rsidRPr="00D7646E" w:rsidRDefault="008241E3" w:rsidP="00D86D74">
      <w:pPr>
        <w:spacing w:line="276" w:lineRule="auto"/>
        <w:ind w:left="1500"/>
        <w:jc w:val="both"/>
        <w:rPr>
          <w:rFonts w:asciiTheme="minorHAnsi" w:hAnsiTheme="minorHAnsi" w:cs="Calibri"/>
          <w:sz w:val="22"/>
          <w:szCs w:val="22"/>
        </w:rPr>
      </w:pPr>
    </w:p>
    <w:p w14:paraId="65330C94" w14:textId="77777777" w:rsidR="009E522D" w:rsidRDefault="001B065D" w:rsidP="00D86D74">
      <w:pPr>
        <w:spacing w:after="240" w:line="276" w:lineRule="auto"/>
        <w:jc w:val="both"/>
        <w:rPr>
          <w:rFonts w:asciiTheme="minorHAnsi" w:hAnsiTheme="minorHAnsi" w:cs="Arial"/>
          <w:i/>
          <w:sz w:val="22"/>
          <w:szCs w:val="22"/>
        </w:rPr>
      </w:pPr>
      <w:r w:rsidRPr="009E522D">
        <w:rPr>
          <w:rFonts w:asciiTheme="minorHAnsi" w:hAnsiTheme="minorHAnsi" w:cs="Calibri"/>
          <w:sz w:val="22"/>
          <w:szCs w:val="22"/>
        </w:rPr>
        <w:t xml:space="preserve">Los Estados Financieros </w:t>
      </w:r>
      <w:r w:rsidR="00800784">
        <w:rPr>
          <w:rFonts w:asciiTheme="minorHAnsi" w:hAnsiTheme="minorHAnsi" w:cs="Calibri"/>
          <w:sz w:val="22"/>
          <w:szCs w:val="22"/>
        </w:rPr>
        <w:t xml:space="preserve">deben ser </w:t>
      </w:r>
      <w:r w:rsidRPr="009E522D">
        <w:rPr>
          <w:rFonts w:asciiTheme="minorHAnsi" w:hAnsiTheme="minorHAnsi" w:cs="Calibri"/>
          <w:sz w:val="22"/>
          <w:szCs w:val="22"/>
        </w:rPr>
        <w:t xml:space="preserve">presentados </w:t>
      </w:r>
      <w:r w:rsidR="00800784">
        <w:rPr>
          <w:rFonts w:asciiTheme="minorHAnsi" w:hAnsiTheme="minorHAnsi" w:cs="Calibri"/>
          <w:sz w:val="22"/>
          <w:szCs w:val="22"/>
        </w:rPr>
        <w:t>de acuerdo a lo requerido en el Anexo 11</w:t>
      </w:r>
      <w:r w:rsidRPr="009E522D">
        <w:rPr>
          <w:rFonts w:asciiTheme="minorHAnsi" w:hAnsiTheme="minorHAnsi" w:cs="Calibri"/>
          <w:sz w:val="22"/>
          <w:szCs w:val="22"/>
        </w:rPr>
        <w:t>.</w:t>
      </w:r>
      <w:r w:rsidR="00D7646E">
        <w:rPr>
          <w:rFonts w:asciiTheme="minorHAnsi" w:hAnsiTheme="minorHAnsi" w:cs="Calibri"/>
          <w:sz w:val="22"/>
          <w:szCs w:val="22"/>
        </w:rPr>
        <w:t xml:space="preserve"> </w:t>
      </w:r>
      <w:r w:rsidR="009E522D" w:rsidRPr="009E522D">
        <w:rPr>
          <w:rFonts w:asciiTheme="minorHAnsi" w:hAnsiTheme="minorHAnsi" w:cs="Calibri"/>
          <w:sz w:val="22"/>
          <w:szCs w:val="22"/>
        </w:rPr>
        <w:t xml:space="preserve">Los criterios de </w:t>
      </w:r>
      <w:r w:rsidR="009E522D" w:rsidRPr="0063105A">
        <w:rPr>
          <w:rFonts w:asciiTheme="minorHAnsi" w:hAnsiTheme="minorHAnsi" w:cs="Arial"/>
          <w:i/>
          <w:sz w:val="22"/>
          <w:szCs w:val="22"/>
        </w:rPr>
        <w:t xml:space="preserve">asignación de puntajes se </w:t>
      </w:r>
      <w:r w:rsidR="00D7646E" w:rsidRPr="0063105A">
        <w:rPr>
          <w:rFonts w:asciiTheme="minorHAnsi" w:hAnsiTheme="minorHAnsi" w:cs="Arial"/>
          <w:i/>
          <w:sz w:val="22"/>
          <w:szCs w:val="22"/>
        </w:rPr>
        <w:t>indican</w:t>
      </w:r>
      <w:r w:rsidR="009E522D" w:rsidRPr="0063105A">
        <w:rPr>
          <w:rFonts w:asciiTheme="minorHAnsi" w:hAnsiTheme="minorHAnsi" w:cs="Arial"/>
          <w:i/>
          <w:sz w:val="22"/>
          <w:szCs w:val="22"/>
        </w:rPr>
        <w:t xml:space="preserve"> en el ANEXO 11 EVALUACION DE LA CAPACIDAD FINANCIERA</w:t>
      </w:r>
      <w:r w:rsidR="009E522D">
        <w:rPr>
          <w:rFonts w:asciiTheme="minorHAnsi" w:hAnsiTheme="minorHAnsi" w:cs="Arial"/>
          <w:i/>
          <w:sz w:val="22"/>
          <w:szCs w:val="22"/>
        </w:rPr>
        <w:t xml:space="preserve">, los puntajes máximos </w:t>
      </w:r>
      <w:r w:rsidR="00800784">
        <w:rPr>
          <w:rFonts w:asciiTheme="minorHAnsi" w:hAnsiTheme="minorHAnsi" w:cs="Arial"/>
          <w:i/>
          <w:sz w:val="22"/>
          <w:szCs w:val="22"/>
        </w:rPr>
        <w:t xml:space="preserve">serán </w:t>
      </w:r>
      <w:r w:rsidR="009E522D">
        <w:rPr>
          <w:rFonts w:asciiTheme="minorHAnsi" w:hAnsiTheme="minorHAnsi" w:cs="Arial"/>
          <w:i/>
          <w:sz w:val="22"/>
          <w:szCs w:val="22"/>
        </w:rPr>
        <w:t>asignados conforme al siguiente cuadro:</w:t>
      </w:r>
    </w:p>
    <w:p w14:paraId="1E29986C" w14:textId="77777777" w:rsidR="008241E3" w:rsidRDefault="008241E3" w:rsidP="00D7646E">
      <w:pPr>
        <w:spacing w:after="240"/>
        <w:jc w:val="both"/>
        <w:rPr>
          <w:rFonts w:asciiTheme="minorHAnsi" w:hAnsiTheme="minorHAnsi" w:cs="Arial"/>
          <w:i/>
          <w:sz w:val="22"/>
          <w:szCs w:val="22"/>
        </w:rPr>
      </w:pPr>
    </w:p>
    <w:p w14:paraId="72766D6B" w14:textId="77777777" w:rsidR="001B065D" w:rsidRDefault="009E522D" w:rsidP="009E522D">
      <w:pPr>
        <w:jc w:val="center"/>
        <w:rPr>
          <w:rFonts w:asciiTheme="minorHAnsi" w:hAnsiTheme="minorHAnsi" w:cs="Calibri"/>
          <w:sz w:val="18"/>
          <w:szCs w:val="18"/>
        </w:rPr>
      </w:pPr>
      <w:r>
        <w:rPr>
          <w:noProof/>
          <w:lang w:val="es-BO" w:eastAsia="es-BO"/>
        </w:rPr>
        <w:drawing>
          <wp:inline distT="0" distB="0" distL="0" distR="0" wp14:anchorId="69648C84" wp14:editId="04F21449">
            <wp:extent cx="4434832" cy="2475781"/>
            <wp:effectExtent l="0" t="0" r="4445"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13093" cy="2519471"/>
                    </a:xfrm>
                    <a:prstGeom prst="rect">
                      <a:avLst/>
                    </a:prstGeom>
                  </pic:spPr>
                </pic:pic>
              </a:graphicData>
            </a:graphic>
          </wp:inline>
        </w:drawing>
      </w:r>
    </w:p>
    <w:p w14:paraId="4450920A" w14:textId="77777777" w:rsidR="00411C87" w:rsidRDefault="00411C87" w:rsidP="00C20353">
      <w:pPr>
        <w:rPr>
          <w:rFonts w:ascii="Verdana" w:hAnsi="Verdana" w:cs="Calibri"/>
          <w:b/>
          <w:sz w:val="18"/>
          <w:szCs w:val="18"/>
        </w:rPr>
      </w:pPr>
      <w:r>
        <w:rPr>
          <w:rFonts w:ascii="Verdana" w:hAnsi="Verdana" w:cs="Calibri"/>
          <w:b/>
          <w:sz w:val="18"/>
          <w:szCs w:val="18"/>
        </w:rPr>
        <w:br w:type="page"/>
      </w:r>
    </w:p>
    <w:tbl>
      <w:tblPr>
        <w:tblStyle w:val="Tablaconcuadrcula"/>
        <w:tblW w:w="9733" w:type="dxa"/>
        <w:tblLook w:val="04A0" w:firstRow="1" w:lastRow="0" w:firstColumn="1" w:lastColumn="0" w:noHBand="0" w:noVBand="1"/>
      </w:tblPr>
      <w:tblGrid>
        <w:gridCol w:w="9733"/>
      </w:tblGrid>
      <w:tr w:rsidR="003F141C" w14:paraId="6E211695" w14:textId="77777777" w:rsidTr="00924B32">
        <w:tc>
          <w:tcPr>
            <w:tcW w:w="9733" w:type="dxa"/>
          </w:tcPr>
          <w:p w14:paraId="186069B2" w14:textId="5C92F44D" w:rsidR="003F141C" w:rsidRPr="00525BB4" w:rsidRDefault="003F141C" w:rsidP="003F141C">
            <w:pPr>
              <w:pStyle w:val="Ttulo1"/>
            </w:pPr>
            <w:r w:rsidRPr="00525BB4">
              <w:t>PERSONAL PARA LA FASE DE CONSTRUCCION</w:t>
            </w:r>
          </w:p>
          <w:p w14:paraId="40CFA03B" w14:textId="77777777" w:rsidR="003F141C" w:rsidRPr="00525BB4" w:rsidRDefault="003F141C" w:rsidP="00924B32">
            <w:pPr>
              <w:spacing w:line="276" w:lineRule="auto"/>
              <w:jc w:val="both"/>
              <w:rPr>
                <w:rFonts w:asciiTheme="minorHAnsi" w:hAnsiTheme="minorHAnsi" w:cs="Calibri"/>
                <w:bCs/>
              </w:rPr>
            </w:pPr>
          </w:p>
          <w:p w14:paraId="7842CC40" w14:textId="593D39B3" w:rsidR="003F141C" w:rsidRPr="00525BB4" w:rsidRDefault="00D227B2" w:rsidP="00525BB4">
            <w:pPr>
              <w:pStyle w:val="Sinespaciado"/>
              <w:spacing w:line="276" w:lineRule="auto"/>
              <w:jc w:val="both"/>
              <w:rPr>
                <w:rFonts w:asciiTheme="minorHAnsi" w:hAnsiTheme="minorHAnsi" w:cs="Calibri"/>
                <w:bCs/>
              </w:rPr>
            </w:pPr>
            <w:r w:rsidRPr="00525BB4">
              <w:rPr>
                <w:rFonts w:asciiTheme="minorHAnsi" w:hAnsiTheme="minorHAnsi" w:cs="Calibri"/>
                <w:bCs/>
              </w:rPr>
              <w:t>El personal</w:t>
            </w:r>
            <w:r w:rsidR="003F141C" w:rsidRPr="00525BB4">
              <w:rPr>
                <w:rFonts w:asciiTheme="minorHAnsi" w:hAnsiTheme="minorHAnsi" w:cs="Calibri"/>
                <w:bCs/>
              </w:rPr>
              <w:t xml:space="preserve"> descrito a continuación, no está sujeto a calificación durante el proceso de licitación. Sin embargo, el CONTRATANTE exigirá que tales profesionales cumplan con los perfiles </w:t>
            </w:r>
            <w:r w:rsidR="00DA4962" w:rsidRPr="00525BB4">
              <w:rPr>
                <w:rFonts w:asciiTheme="minorHAnsi" w:hAnsiTheme="minorHAnsi" w:cs="Calibri"/>
                <w:bCs/>
              </w:rPr>
              <w:t>descritos</w:t>
            </w:r>
            <w:r w:rsidR="003F141C" w:rsidRPr="00525BB4">
              <w:rPr>
                <w:rFonts w:asciiTheme="minorHAnsi" w:hAnsiTheme="minorHAnsi" w:cs="Calibri"/>
                <w:bCs/>
              </w:rPr>
              <w:t xml:space="preserve">. El control del cumplimiento de tales perfiles será realizado antes de su habilitación para el ingreso a planta. </w:t>
            </w:r>
            <w:r w:rsidRPr="00525BB4">
              <w:rPr>
                <w:rFonts w:asciiTheme="minorHAnsi" w:hAnsiTheme="minorHAnsi" w:cs="Calibri"/>
                <w:bCs/>
              </w:rPr>
              <w:t xml:space="preserve">El CONTRATISTA </w:t>
            </w:r>
            <w:r w:rsidR="003F141C" w:rsidRPr="00525BB4">
              <w:rPr>
                <w:rFonts w:asciiTheme="minorHAnsi" w:hAnsiTheme="minorHAnsi" w:cs="Calibri"/>
                <w:bCs/>
              </w:rPr>
              <w:t>deberá garantizar que el personal cumpla con la experiencia requerida</w:t>
            </w:r>
            <w:r w:rsidR="00DA4962" w:rsidRPr="00525BB4">
              <w:rPr>
                <w:rFonts w:asciiTheme="minorHAnsi" w:hAnsiTheme="minorHAnsi" w:cs="Calibri"/>
                <w:bCs/>
              </w:rPr>
              <w:t xml:space="preserve"> presentando el Curricular Vitae de cada uno de ellos para la aprobación del CONTRATANTE, previo al inicio de sus funciones en el Proyecto</w:t>
            </w:r>
            <w:r w:rsidR="003F141C" w:rsidRPr="00525BB4">
              <w:rPr>
                <w:rFonts w:asciiTheme="minorHAnsi" w:hAnsiTheme="minorHAnsi" w:cs="Calibri"/>
                <w:bCs/>
              </w:rPr>
              <w:t>.</w:t>
            </w:r>
          </w:p>
          <w:p w14:paraId="1CDB7833" w14:textId="77777777" w:rsidR="00DA4962" w:rsidRPr="00525BB4" w:rsidRDefault="00DA4962" w:rsidP="00525BB4">
            <w:pPr>
              <w:pStyle w:val="Sinespaciado"/>
              <w:spacing w:line="276" w:lineRule="auto"/>
              <w:jc w:val="both"/>
              <w:rPr>
                <w:rFonts w:asciiTheme="minorHAnsi" w:hAnsiTheme="minorHAnsi" w:cs="Calibri"/>
                <w:bCs/>
              </w:rPr>
            </w:pPr>
          </w:p>
          <w:p w14:paraId="2A9EECC8" w14:textId="3B640F53" w:rsidR="00DA4962" w:rsidRPr="00525BB4" w:rsidRDefault="00DA4962" w:rsidP="00525BB4">
            <w:pPr>
              <w:pStyle w:val="Sinespaciado"/>
              <w:spacing w:line="276" w:lineRule="auto"/>
              <w:jc w:val="both"/>
              <w:rPr>
                <w:rFonts w:asciiTheme="minorHAnsi" w:hAnsiTheme="minorHAnsi" w:cs="Calibri"/>
                <w:bCs/>
              </w:rPr>
            </w:pPr>
            <w:r w:rsidRPr="00525BB4">
              <w:rPr>
                <w:rFonts w:asciiTheme="minorHAnsi" w:hAnsiTheme="minorHAnsi" w:cs="Calibri"/>
                <w:bCs/>
              </w:rPr>
              <w:t>El personal para la fase de construcción podrá ser el mismo que el propuesto para el personal clave, siempre y cuando cumpla con la experiencia requerida.</w:t>
            </w:r>
          </w:p>
          <w:p w14:paraId="35A2A4C4" w14:textId="77777777" w:rsidR="003F141C" w:rsidRPr="00525BB4" w:rsidRDefault="003F141C" w:rsidP="00924B32">
            <w:pPr>
              <w:spacing w:line="276" w:lineRule="auto"/>
              <w:rPr>
                <w:rFonts w:asciiTheme="minorHAnsi" w:hAnsiTheme="minorHAnsi" w:cs="Calibri"/>
                <w:b/>
              </w:rPr>
            </w:pPr>
          </w:p>
          <w:tbl>
            <w:tblPr>
              <w:tblStyle w:val="Tablaconcuadrcula"/>
              <w:tblW w:w="9507" w:type="dxa"/>
              <w:tblLook w:val="04A0" w:firstRow="1" w:lastRow="0" w:firstColumn="1" w:lastColumn="0" w:noHBand="0" w:noVBand="1"/>
            </w:tblPr>
            <w:tblGrid>
              <w:gridCol w:w="9507"/>
            </w:tblGrid>
            <w:tr w:rsidR="003F141C" w:rsidRPr="00525BB4" w14:paraId="4AB5E441" w14:textId="77777777" w:rsidTr="00924B32">
              <w:tc>
                <w:tcPr>
                  <w:tcW w:w="9507" w:type="dxa"/>
                  <w:shd w:val="clear" w:color="auto" w:fill="DEEAF6" w:themeFill="accent1" w:themeFillTint="33"/>
                </w:tcPr>
                <w:p w14:paraId="3B97D43C" w14:textId="672B87BF" w:rsidR="003F141C" w:rsidRPr="00525BB4" w:rsidRDefault="00D90DB3" w:rsidP="00D90DB3">
                  <w:pPr>
                    <w:pStyle w:val="Ttulo3"/>
                    <w:keepNext w:val="0"/>
                    <w:numPr>
                      <w:ilvl w:val="0"/>
                      <w:numId w:val="98"/>
                    </w:numPr>
                    <w:spacing w:before="0" w:after="0" w:line="276" w:lineRule="auto"/>
                    <w:jc w:val="both"/>
                  </w:pPr>
                  <w:r w:rsidRPr="00525BB4">
                    <w:t xml:space="preserve">ENCARGADO DE </w:t>
                  </w:r>
                  <w:r w:rsidR="003F141C" w:rsidRPr="00525BB4">
                    <w:t xml:space="preserve">OBRAS CIVILES </w:t>
                  </w:r>
                </w:p>
              </w:tc>
            </w:tr>
            <w:tr w:rsidR="003F141C" w:rsidRPr="00525BB4" w14:paraId="5903E848" w14:textId="77777777" w:rsidTr="00924B32">
              <w:tc>
                <w:tcPr>
                  <w:tcW w:w="9507" w:type="dxa"/>
                  <w:shd w:val="clear" w:color="auto" w:fill="DEEAF6" w:themeFill="accent1" w:themeFillTint="33"/>
                </w:tcPr>
                <w:p w14:paraId="3F025F04" w14:textId="77777777" w:rsidR="003F141C" w:rsidRPr="00525BB4" w:rsidRDefault="003F141C" w:rsidP="00924B32">
                  <w:pPr>
                    <w:pStyle w:val="Sinespaciado"/>
                    <w:spacing w:line="276" w:lineRule="auto"/>
                    <w:ind w:left="313"/>
                    <w:jc w:val="both"/>
                    <w:rPr>
                      <w:rFonts w:asciiTheme="minorHAnsi" w:hAnsiTheme="minorHAnsi" w:cs="Tahoma"/>
                      <w:b/>
                    </w:rPr>
                  </w:pPr>
                  <w:r w:rsidRPr="00525BB4">
                    <w:rPr>
                      <w:rFonts w:asciiTheme="minorHAnsi" w:hAnsiTheme="minorHAnsi" w:cs="Tahoma"/>
                      <w:b/>
                    </w:rPr>
                    <w:t>FORMACIÓN ACADÉMICA</w:t>
                  </w:r>
                </w:p>
              </w:tc>
            </w:tr>
            <w:tr w:rsidR="003F141C" w:rsidRPr="00525BB4" w14:paraId="46BE0D26" w14:textId="77777777" w:rsidTr="00924B32">
              <w:tc>
                <w:tcPr>
                  <w:tcW w:w="9507" w:type="dxa"/>
                  <w:shd w:val="clear" w:color="auto" w:fill="auto"/>
                </w:tcPr>
                <w:p w14:paraId="524BF335" w14:textId="1D8DAF7A" w:rsidR="003F141C" w:rsidRPr="00525BB4" w:rsidRDefault="00047B49" w:rsidP="00924B32">
                  <w:pPr>
                    <w:pStyle w:val="Sinespaciado"/>
                    <w:spacing w:line="276" w:lineRule="auto"/>
                    <w:jc w:val="both"/>
                    <w:rPr>
                      <w:rFonts w:asciiTheme="minorHAnsi" w:hAnsiTheme="minorHAnsi" w:cstheme="minorHAnsi"/>
                      <w:bCs/>
                    </w:rPr>
                  </w:pPr>
                  <w:r w:rsidRPr="00525BB4">
                    <w:rPr>
                      <w:rFonts w:asciiTheme="minorHAnsi" w:hAnsiTheme="minorHAnsi" w:cstheme="minorHAnsi"/>
                      <w:bCs/>
                    </w:rPr>
                    <w:t xml:space="preserve">Formación en Ingeniería Civil; con </w:t>
                  </w:r>
                  <w:r w:rsidRPr="00525BB4">
                    <w:rPr>
                      <w:rFonts w:asciiTheme="minorHAnsi" w:hAnsiTheme="minorHAnsi"/>
                    </w:rPr>
                    <w:t>título en provisión nacional o</w:t>
                  </w:r>
                  <w:r w:rsidRPr="00525BB4">
                    <w:rPr>
                      <w:rFonts w:asciiTheme="minorHAnsi" w:hAnsiTheme="minorHAnsi" w:cstheme="minorHAnsi"/>
                      <w:bCs/>
                    </w:rPr>
                    <w:t xml:space="preserve"> titulación que acredite dicha formación en el país de emisión.</w:t>
                  </w:r>
                </w:p>
              </w:tc>
            </w:tr>
            <w:tr w:rsidR="003F141C" w:rsidRPr="00525BB4" w14:paraId="3E2D2CEF" w14:textId="77777777" w:rsidTr="00924B32">
              <w:tc>
                <w:tcPr>
                  <w:tcW w:w="9507" w:type="dxa"/>
                  <w:shd w:val="clear" w:color="auto" w:fill="DEEAF6" w:themeFill="accent1" w:themeFillTint="33"/>
                </w:tcPr>
                <w:p w14:paraId="040B3CEE" w14:textId="2584A551" w:rsidR="003F141C" w:rsidRPr="00525BB4" w:rsidRDefault="00047B49" w:rsidP="00924B32">
                  <w:pPr>
                    <w:pStyle w:val="Sinespaciado"/>
                    <w:spacing w:line="276" w:lineRule="auto"/>
                    <w:ind w:left="313"/>
                    <w:jc w:val="both"/>
                    <w:rPr>
                      <w:rFonts w:asciiTheme="minorHAnsi" w:hAnsiTheme="minorHAnsi" w:cs="Calibri"/>
                      <w:bCs/>
                    </w:rPr>
                  </w:pPr>
                  <w:r w:rsidRPr="00525BB4">
                    <w:rPr>
                      <w:rFonts w:asciiTheme="minorHAnsi" w:hAnsiTheme="minorHAnsi" w:cs="Tahoma"/>
                      <w:b/>
                    </w:rPr>
                    <w:t>EXPERIENCIA</w:t>
                  </w:r>
                </w:p>
              </w:tc>
            </w:tr>
            <w:tr w:rsidR="003F141C" w:rsidRPr="00C73020" w14:paraId="345135F0" w14:textId="77777777" w:rsidTr="00924B32">
              <w:tc>
                <w:tcPr>
                  <w:tcW w:w="9507" w:type="dxa"/>
                  <w:shd w:val="clear" w:color="auto" w:fill="auto"/>
                </w:tcPr>
                <w:p w14:paraId="3ED7F38A" w14:textId="074FB0AB" w:rsidR="003F141C" w:rsidRDefault="003F141C" w:rsidP="00047B49">
                  <w:pPr>
                    <w:pStyle w:val="Sinespaciado"/>
                    <w:spacing w:line="276" w:lineRule="auto"/>
                    <w:jc w:val="both"/>
                    <w:rPr>
                      <w:rFonts w:asciiTheme="minorHAnsi" w:hAnsiTheme="minorHAnsi" w:cstheme="minorHAnsi"/>
                      <w:bCs/>
                    </w:rPr>
                  </w:pPr>
                  <w:r w:rsidRPr="00525BB4">
                    <w:rPr>
                      <w:rFonts w:asciiTheme="minorHAnsi" w:hAnsiTheme="minorHAnsi" w:cs="Calibri"/>
                      <w:bCs/>
                    </w:rPr>
                    <w:t xml:space="preserve">Mínimo 5 años de experiencia </w:t>
                  </w:r>
                  <w:r w:rsidR="00047B49" w:rsidRPr="00525BB4">
                    <w:rPr>
                      <w:rFonts w:asciiTheme="minorHAnsi" w:hAnsiTheme="minorHAnsi" w:cs="Calibri"/>
                      <w:bCs/>
                    </w:rPr>
                    <w:t>en</w:t>
                  </w:r>
                  <w:r w:rsidR="00DA4962" w:rsidRPr="00525BB4">
                    <w:rPr>
                      <w:rFonts w:asciiTheme="minorHAnsi" w:hAnsiTheme="minorHAnsi" w:cs="Calibri"/>
                      <w:bCs/>
                    </w:rPr>
                    <w:t xml:space="preserve"> la ejecución</w:t>
                  </w:r>
                  <w:r w:rsidR="00047B49" w:rsidRPr="00525BB4">
                    <w:rPr>
                      <w:rFonts w:asciiTheme="minorHAnsi" w:hAnsiTheme="minorHAnsi" w:cs="Calibri"/>
                      <w:bCs/>
                    </w:rPr>
                    <w:t xml:space="preserve"> obras civiles </w:t>
                  </w:r>
                  <w:r w:rsidRPr="00525BB4">
                    <w:rPr>
                      <w:rFonts w:asciiTheme="minorHAnsi" w:hAnsiTheme="minorHAnsi" w:cs="Calibri"/>
                      <w:bCs/>
                    </w:rPr>
                    <w:t xml:space="preserve">en el </w:t>
                  </w:r>
                  <w:r w:rsidR="00047B49" w:rsidRPr="00525BB4">
                    <w:rPr>
                      <w:rFonts w:asciiTheme="minorHAnsi" w:hAnsiTheme="minorHAnsi" w:cstheme="minorHAnsi"/>
                      <w:bCs/>
                    </w:rPr>
                    <w:t>sector de hidrocarburos a partir del Título Provisional Nacional.</w:t>
                  </w:r>
                </w:p>
                <w:p w14:paraId="6621A8AF" w14:textId="6458D45E" w:rsidR="00047B49" w:rsidRPr="00C73020" w:rsidRDefault="00047B49" w:rsidP="00047B49">
                  <w:pPr>
                    <w:pStyle w:val="Sinespaciado"/>
                    <w:spacing w:line="276" w:lineRule="auto"/>
                    <w:jc w:val="both"/>
                    <w:rPr>
                      <w:rFonts w:asciiTheme="minorHAnsi" w:hAnsiTheme="minorHAnsi" w:cs="Tahoma"/>
                      <w:b/>
                    </w:rPr>
                  </w:pPr>
                </w:p>
              </w:tc>
            </w:tr>
          </w:tbl>
          <w:p w14:paraId="5855C987" w14:textId="77777777" w:rsidR="003F141C" w:rsidRDefault="003F141C" w:rsidP="00924B32">
            <w:pPr>
              <w:spacing w:line="276" w:lineRule="auto"/>
              <w:rPr>
                <w:rFonts w:asciiTheme="minorHAnsi" w:hAnsiTheme="minorHAnsi" w:cs="Calibri"/>
                <w:b/>
              </w:rPr>
            </w:pPr>
          </w:p>
        </w:tc>
      </w:tr>
    </w:tbl>
    <w:p w14:paraId="334926C0" w14:textId="77777777" w:rsidR="003F141C" w:rsidRDefault="003F141C" w:rsidP="00C20353">
      <w:pPr>
        <w:rPr>
          <w:rFonts w:ascii="Verdana" w:hAnsi="Verdana" w:cs="Calibri"/>
          <w:b/>
          <w:sz w:val="18"/>
          <w:szCs w:val="18"/>
        </w:rPr>
      </w:pPr>
    </w:p>
    <w:p w14:paraId="353943D6" w14:textId="77777777" w:rsidR="003F141C" w:rsidRDefault="003F141C" w:rsidP="00C20353">
      <w:pPr>
        <w:rPr>
          <w:rFonts w:ascii="Verdana" w:hAnsi="Verdana" w:cs="Calibri"/>
          <w:b/>
          <w:sz w:val="18"/>
          <w:szCs w:val="18"/>
        </w:rPr>
      </w:pPr>
      <w:r>
        <w:rPr>
          <w:rFonts w:ascii="Verdana" w:hAnsi="Verdana" w:cs="Calibri"/>
          <w:b/>
          <w:sz w:val="18"/>
          <w:szCs w:val="18"/>
        </w:rPr>
        <w:br w:type="page"/>
      </w:r>
    </w:p>
    <w:p w14:paraId="61FF6053" w14:textId="03718649" w:rsidR="00C20353" w:rsidRDefault="00C20353" w:rsidP="00C20353">
      <w:pPr>
        <w:rPr>
          <w:rFonts w:ascii="Verdana" w:hAnsi="Verdana" w:cs="Calibri"/>
          <w:b/>
          <w:sz w:val="18"/>
          <w:szCs w:val="18"/>
        </w:rPr>
      </w:pPr>
      <w:r>
        <w:rPr>
          <w:rFonts w:ascii="Verdana" w:hAnsi="Verdana" w:cs="Calibri"/>
          <w:b/>
          <w:sz w:val="18"/>
          <w:szCs w:val="18"/>
        </w:rPr>
        <w:t>CUADRO GUIA DE CRITERIOS Y ASIGNACIÓN DE PUNTAJES:</w:t>
      </w:r>
    </w:p>
    <w:p w14:paraId="1D1F3010" w14:textId="77777777" w:rsidR="006D2660" w:rsidRDefault="006D2660" w:rsidP="00C20353">
      <w:pPr>
        <w:rPr>
          <w:rFonts w:ascii="Verdana" w:hAnsi="Verdana" w:cs="Calibri"/>
          <w:b/>
          <w:sz w:val="18"/>
          <w:szCs w:val="18"/>
        </w:rPr>
      </w:pPr>
    </w:p>
    <w:p w14:paraId="50839C78" w14:textId="77777777" w:rsidR="0020034B" w:rsidRDefault="0020034B" w:rsidP="0020034B">
      <w:pPr>
        <w:jc w:val="both"/>
        <w:rPr>
          <w:rFonts w:asciiTheme="minorHAnsi" w:hAnsiTheme="minorHAnsi" w:cs="Arial"/>
          <w:iCs/>
          <w:sz w:val="22"/>
          <w:szCs w:val="22"/>
        </w:rPr>
      </w:pPr>
      <w:r w:rsidRPr="002F31D2">
        <w:rPr>
          <w:rFonts w:asciiTheme="minorHAnsi" w:hAnsiTheme="minorHAnsi" w:cs="Arial"/>
          <w:iCs/>
          <w:sz w:val="22"/>
          <w:szCs w:val="22"/>
        </w:rPr>
        <w:t>El presente proceso de contratación utilizará el Método de Selección y Adjudicación de Calidad, Propuesta Técnica y Costo.</w:t>
      </w:r>
    </w:p>
    <w:p w14:paraId="64168C72" w14:textId="77777777" w:rsidR="0020034B" w:rsidRPr="00D7646E" w:rsidRDefault="0020034B" w:rsidP="0020034B">
      <w:pPr>
        <w:jc w:val="both"/>
        <w:rPr>
          <w:rFonts w:asciiTheme="minorHAnsi" w:hAnsiTheme="minorHAnsi" w:cs="Arial"/>
          <w:iCs/>
          <w:sz w:val="10"/>
          <w:szCs w:val="22"/>
        </w:rPr>
      </w:pPr>
    </w:p>
    <w:p w14:paraId="5016DDFC" w14:textId="77777777" w:rsidR="0020034B" w:rsidRDefault="0020034B" w:rsidP="0020034B">
      <w:pPr>
        <w:jc w:val="both"/>
        <w:rPr>
          <w:rFonts w:asciiTheme="minorHAnsi" w:hAnsiTheme="minorHAnsi" w:cs="Calibri"/>
          <w:sz w:val="22"/>
          <w:szCs w:val="22"/>
        </w:rPr>
      </w:pPr>
      <w:r w:rsidRPr="002F31D2">
        <w:rPr>
          <w:rFonts w:asciiTheme="minorHAnsi" w:hAnsiTheme="minorHAnsi" w:cs="Calibri"/>
          <w:sz w:val="22"/>
          <w:szCs w:val="22"/>
        </w:rPr>
        <w:t xml:space="preserve">La evaluación de propuestas se realizará en dos (2) etapas con los siguientes puntajes: </w:t>
      </w:r>
    </w:p>
    <w:p w14:paraId="184EEDF5" w14:textId="77777777" w:rsidR="00315BB0" w:rsidRDefault="00315BB0" w:rsidP="0020034B">
      <w:pPr>
        <w:jc w:val="both"/>
        <w:rPr>
          <w:rFonts w:asciiTheme="minorHAnsi" w:hAnsiTheme="minorHAnsi" w:cs="Calibri"/>
          <w:sz w:val="22"/>
          <w:szCs w:val="22"/>
        </w:rPr>
      </w:pPr>
    </w:p>
    <w:p w14:paraId="270B8894" w14:textId="77777777" w:rsidR="0020034B" w:rsidRPr="00D7646E" w:rsidRDefault="0020034B" w:rsidP="0020034B">
      <w:pPr>
        <w:jc w:val="both"/>
        <w:rPr>
          <w:rFonts w:asciiTheme="minorHAnsi" w:hAnsiTheme="minorHAnsi" w:cs="Calibri"/>
          <w:sz w:val="10"/>
          <w:szCs w:val="22"/>
        </w:rPr>
      </w:pPr>
    </w:p>
    <w:p w14:paraId="00834E91" w14:textId="77777777" w:rsidR="0020034B" w:rsidRPr="002F31D2" w:rsidRDefault="0020034B" w:rsidP="008A2268">
      <w:pPr>
        <w:pStyle w:val="Sangra3detindependiente"/>
        <w:widowControl w:val="0"/>
        <w:ind w:firstLine="0"/>
        <w:jc w:val="center"/>
        <w:rPr>
          <w:rFonts w:asciiTheme="minorHAnsi" w:hAnsiTheme="minorHAnsi" w:cs="Calibri"/>
          <w:sz w:val="22"/>
          <w:szCs w:val="22"/>
        </w:rPr>
      </w:pPr>
      <w:r w:rsidRPr="002F31D2">
        <w:rPr>
          <w:rFonts w:asciiTheme="minorHAnsi" w:hAnsiTheme="minorHAnsi" w:cs="Calibri"/>
          <w:sz w:val="22"/>
          <w:szCs w:val="22"/>
        </w:rPr>
        <w:t>Propuesta Económica</w:t>
      </w:r>
      <w:r w:rsidRPr="002F31D2">
        <w:rPr>
          <w:rFonts w:asciiTheme="minorHAnsi" w:hAnsiTheme="minorHAnsi" w:cs="Calibri"/>
          <w:sz w:val="22"/>
          <w:szCs w:val="22"/>
        </w:rPr>
        <w:tab/>
        <w:t>: 30 puntos</w:t>
      </w:r>
    </w:p>
    <w:p w14:paraId="4869B803" w14:textId="77777777" w:rsidR="0020034B" w:rsidRDefault="0020034B" w:rsidP="008A2268">
      <w:pPr>
        <w:pStyle w:val="Sangra3detindependiente"/>
        <w:widowControl w:val="0"/>
        <w:ind w:firstLine="0"/>
        <w:jc w:val="center"/>
        <w:rPr>
          <w:rFonts w:asciiTheme="minorHAnsi" w:hAnsiTheme="minorHAnsi" w:cs="Calibri"/>
          <w:sz w:val="22"/>
          <w:szCs w:val="22"/>
        </w:rPr>
      </w:pPr>
      <w:r w:rsidRPr="002F31D2">
        <w:rPr>
          <w:rFonts w:asciiTheme="minorHAnsi" w:hAnsiTheme="minorHAnsi" w:cs="Calibri"/>
          <w:sz w:val="22"/>
          <w:szCs w:val="22"/>
        </w:rPr>
        <w:t xml:space="preserve">Propuesta Técnica </w:t>
      </w:r>
      <w:r w:rsidRPr="002F31D2">
        <w:rPr>
          <w:rFonts w:asciiTheme="minorHAnsi" w:hAnsiTheme="minorHAnsi" w:cs="Calibri"/>
          <w:sz w:val="22"/>
          <w:szCs w:val="22"/>
        </w:rPr>
        <w:tab/>
        <w:t>: 70 puntos</w:t>
      </w:r>
    </w:p>
    <w:p w14:paraId="1AC532CB" w14:textId="77777777" w:rsidR="00315BB0" w:rsidRDefault="00315BB0" w:rsidP="008A2268">
      <w:pPr>
        <w:pStyle w:val="Sangra3detindependiente"/>
        <w:widowControl w:val="0"/>
        <w:ind w:firstLine="0"/>
        <w:jc w:val="center"/>
        <w:rPr>
          <w:rFonts w:asciiTheme="minorHAnsi" w:hAnsiTheme="minorHAnsi" w:cs="Calibri"/>
          <w:szCs w:val="22"/>
        </w:rPr>
      </w:pPr>
    </w:p>
    <w:p w14:paraId="4D0E93BA" w14:textId="77777777" w:rsidR="0020034B" w:rsidRDefault="0020034B" w:rsidP="0020034B">
      <w:pPr>
        <w:jc w:val="both"/>
        <w:rPr>
          <w:rFonts w:asciiTheme="minorHAnsi" w:hAnsiTheme="minorHAnsi" w:cs="Arial"/>
          <w:iCs/>
          <w:sz w:val="22"/>
          <w:szCs w:val="22"/>
        </w:rPr>
      </w:pPr>
      <w:r w:rsidRPr="002F31D2">
        <w:rPr>
          <w:rFonts w:asciiTheme="minorHAnsi" w:hAnsiTheme="minorHAnsi" w:cs="Arial"/>
          <w:iCs/>
          <w:sz w:val="22"/>
          <w:szCs w:val="22"/>
        </w:rPr>
        <w:t xml:space="preserve">Los formularios/documentos de la propuesta técnica, será evaluada aplicando la metodología CUMPLE/NO CUMPLE. A las propuestas </w:t>
      </w:r>
      <w:r w:rsidR="00DF01A6">
        <w:rPr>
          <w:rFonts w:asciiTheme="minorHAnsi" w:hAnsiTheme="minorHAnsi" w:cs="Arial"/>
          <w:iCs/>
          <w:sz w:val="22"/>
          <w:szCs w:val="22"/>
        </w:rPr>
        <w:t xml:space="preserve">técnicas </w:t>
      </w:r>
      <w:r w:rsidRPr="002F31D2">
        <w:rPr>
          <w:rFonts w:asciiTheme="minorHAnsi" w:hAnsiTheme="minorHAnsi" w:cs="Arial"/>
          <w:iCs/>
          <w:sz w:val="22"/>
          <w:szCs w:val="22"/>
        </w:rPr>
        <w:t>que no hubieran sido descalificadas, como resultado de la Metodología CUMPLE/NO CUMPLE, se les asignarán treinta y cinco (35) puntos. Posteriormente, se evaluarán las condiciones adicionales establecidas, asignando un puntaje de hasta treinta y cinco (35) puntos.</w:t>
      </w:r>
    </w:p>
    <w:p w14:paraId="43462308" w14:textId="77777777" w:rsidR="00315BB0" w:rsidRDefault="00315BB0" w:rsidP="0020034B">
      <w:pPr>
        <w:jc w:val="both"/>
        <w:rPr>
          <w:rFonts w:asciiTheme="minorHAnsi" w:hAnsiTheme="minorHAnsi" w:cs="Arial"/>
          <w:iCs/>
          <w:sz w:val="22"/>
          <w:szCs w:val="22"/>
        </w:rPr>
      </w:pPr>
    </w:p>
    <w:p w14:paraId="74BAC949" w14:textId="77777777" w:rsidR="0020034B" w:rsidRDefault="0020034B" w:rsidP="0020034B">
      <w:pPr>
        <w:jc w:val="both"/>
        <w:rPr>
          <w:rFonts w:asciiTheme="minorHAnsi" w:hAnsiTheme="minorHAnsi" w:cs="Arial"/>
          <w:iCs/>
          <w:sz w:val="22"/>
          <w:szCs w:val="22"/>
        </w:rPr>
      </w:pPr>
      <w:r w:rsidRPr="002F31D2">
        <w:rPr>
          <w:rFonts w:asciiTheme="minorHAnsi" w:hAnsiTheme="minorHAnsi" w:cs="Arial"/>
          <w:iCs/>
          <w:sz w:val="22"/>
          <w:szCs w:val="22"/>
        </w:rPr>
        <w:t>Los factores de la evaluación de la Condiciones Adicionales se determinarán de acuerdo a los siguientes parámetros:</w:t>
      </w:r>
    </w:p>
    <w:p w14:paraId="3CC8FE7D" w14:textId="77777777" w:rsidR="006D2660" w:rsidRDefault="006D2660" w:rsidP="00C20353">
      <w:pPr>
        <w:rPr>
          <w:rFonts w:ascii="Verdana" w:hAnsi="Verdana" w:cs="Calibr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794040" w14:paraId="0E64C7E9" w14:textId="77777777" w:rsidTr="002F4EF0">
        <w:trPr>
          <w:trHeight w:val="325"/>
          <w:jc w:val="center"/>
        </w:trPr>
        <w:tc>
          <w:tcPr>
            <w:tcW w:w="93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5D7DCC0" w14:textId="77777777" w:rsidR="00794040" w:rsidRPr="00CE7D97" w:rsidRDefault="00794040" w:rsidP="00794040">
            <w:pPr>
              <w:tabs>
                <w:tab w:val="left" w:pos="709"/>
              </w:tabs>
              <w:jc w:val="center"/>
              <w:rPr>
                <w:rFonts w:ascii="Verdana" w:hAnsi="Verdana" w:cs="Tahoma"/>
                <w:b/>
                <w:sz w:val="16"/>
                <w:szCs w:val="16"/>
              </w:rPr>
            </w:pPr>
            <w:r w:rsidRPr="00CE7D97">
              <w:rPr>
                <w:rFonts w:ascii="Verdana" w:hAnsi="Verdana"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53C7556" w14:textId="77777777" w:rsidR="00794040" w:rsidRPr="00CE7D97" w:rsidRDefault="00794040" w:rsidP="00794040">
            <w:pPr>
              <w:tabs>
                <w:tab w:val="left" w:pos="709"/>
              </w:tabs>
              <w:jc w:val="center"/>
              <w:rPr>
                <w:rFonts w:ascii="Verdana" w:hAnsi="Verdana" w:cs="Tahoma"/>
                <w:b/>
                <w:sz w:val="16"/>
                <w:szCs w:val="16"/>
              </w:rPr>
            </w:pPr>
            <w:r w:rsidRPr="00CE7D97">
              <w:rPr>
                <w:rFonts w:ascii="Verdana" w:hAnsi="Verdana"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B6E37F0" w14:textId="77777777" w:rsidR="00794040" w:rsidRPr="00CE7D97" w:rsidRDefault="00794040" w:rsidP="00794040">
            <w:pPr>
              <w:tabs>
                <w:tab w:val="left" w:pos="709"/>
              </w:tabs>
              <w:jc w:val="center"/>
              <w:rPr>
                <w:rFonts w:ascii="Verdana" w:hAnsi="Verdana" w:cs="Tahoma"/>
                <w:b/>
                <w:sz w:val="16"/>
                <w:szCs w:val="16"/>
              </w:rPr>
            </w:pPr>
            <w:r w:rsidRPr="00CE7D97">
              <w:rPr>
                <w:rFonts w:ascii="Verdana" w:hAnsi="Verdana" w:cs="Tahoma"/>
                <w:b/>
                <w:sz w:val="16"/>
                <w:szCs w:val="16"/>
              </w:rPr>
              <w:t>PUNTAJE</w:t>
            </w:r>
          </w:p>
        </w:tc>
      </w:tr>
      <w:tr w:rsidR="00794040" w14:paraId="2E876C1F" w14:textId="77777777" w:rsidTr="00794040">
        <w:trPr>
          <w:jc w:val="center"/>
        </w:trPr>
        <w:tc>
          <w:tcPr>
            <w:tcW w:w="931" w:type="dxa"/>
            <w:tcBorders>
              <w:top w:val="single" w:sz="4" w:space="0" w:color="auto"/>
              <w:left w:val="single" w:sz="4" w:space="0" w:color="auto"/>
              <w:bottom w:val="single" w:sz="4" w:space="0" w:color="auto"/>
              <w:right w:val="single" w:sz="4" w:space="0" w:color="auto"/>
            </w:tcBorders>
            <w:vAlign w:val="center"/>
            <w:hideMark/>
          </w:tcPr>
          <w:p w14:paraId="4B55E154" w14:textId="77777777" w:rsidR="00794040" w:rsidRDefault="00794040" w:rsidP="00794040">
            <w:pPr>
              <w:tabs>
                <w:tab w:val="left" w:pos="709"/>
              </w:tabs>
              <w:jc w:val="center"/>
              <w:rPr>
                <w:rFonts w:ascii="Verdana" w:hAnsi="Verdana" w:cs="Tahoma"/>
                <w:sz w:val="16"/>
                <w:szCs w:val="16"/>
              </w:rPr>
            </w:pPr>
            <w:r>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14:paraId="38B22962" w14:textId="77777777" w:rsidR="00794040" w:rsidRDefault="00794040" w:rsidP="00794040">
            <w:pPr>
              <w:tabs>
                <w:tab w:val="left" w:pos="709"/>
              </w:tabs>
              <w:rPr>
                <w:rFonts w:ascii="Verdana" w:hAnsi="Verdana" w:cs="Tahoma"/>
                <w:sz w:val="16"/>
                <w:szCs w:val="16"/>
              </w:rPr>
            </w:pPr>
            <w:r>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14:paraId="25EA7496" w14:textId="77777777" w:rsidR="00794040" w:rsidRDefault="00EB648F" w:rsidP="00794040">
            <w:pPr>
              <w:tabs>
                <w:tab w:val="left" w:pos="709"/>
              </w:tabs>
              <w:jc w:val="both"/>
              <w:rPr>
                <w:rFonts w:ascii="Verdana" w:hAnsi="Verdana" w:cs="Tahoma"/>
                <w:sz w:val="16"/>
                <w:szCs w:val="16"/>
              </w:rPr>
            </w:pPr>
            <w:r>
              <w:rPr>
                <w:rFonts w:ascii="Verdana" w:hAnsi="Verdana" w:cs="Tahoma"/>
                <w:sz w:val="16"/>
                <w:szCs w:val="16"/>
              </w:rPr>
              <w:t>A = 8</w:t>
            </w:r>
          </w:p>
        </w:tc>
      </w:tr>
      <w:tr w:rsidR="00794040" w14:paraId="130E9DF3" w14:textId="77777777" w:rsidTr="00794040">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14:paraId="1C4B9BA2" w14:textId="77777777" w:rsidR="00794040" w:rsidRDefault="00794040" w:rsidP="00794040">
            <w:pPr>
              <w:tabs>
                <w:tab w:val="left" w:pos="709"/>
              </w:tabs>
              <w:jc w:val="center"/>
              <w:rPr>
                <w:rFonts w:ascii="Verdana" w:hAnsi="Verdana" w:cs="Tahoma"/>
                <w:sz w:val="16"/>
                <w:szCs w:val="16"/>
              </w:rPr>
            </w:pPr>
            <w:r>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vAlign w:val="center"/>
          </w:tcPr>
          <w:p w14:paraId="1B9E5C70" w14:textId="77777777" w:rsidR="00794040" w:rsidRDefault="00794040" w:rsidP="00794040">
            <w:pPr>
              <w:tabs>
                <w:tab w:val="left" w:pos="709"/>
              </w:tabs>
              <w:rPr>
                <w:rFonts w:ascii="Verdana" w:hAnsi="Verdana" w:cs="Tahoma"/>
                <w:sz w:val="16"/>
                <w:szCs w:val="16"/>
              </w:rPr>
            </w:pPr>
            <w:r>
              <w:rPr>
                <w:rFonts w:ascii="Verdana" w:hAnsi="Verdana" w:cs="Tahoma"/>
                <w:sz w:val="16"/>
                <w:szCs w:val="16"/>
              </w:rPr>
              <w:t>CAPACIDAD FINANCIERA</w:t>
            </w:r>
            <w:r w:rsidR="00367618">
              <w:rPr>
                <w:rFonts w:ascii="Verdana" w:hAnsi="Verdana" w:cs="Tahoma"/>
                <w:sz w:val="16"/>
                <w:szCs w:val="16"/>
              </w:rPr>
              <w:t xml:space="preserve"> DE LA EMPRESA</w:t>
            </w:r>
          </w:p>
        </w:tc>
        <w:tc>
          <w:tcPr>
            <w:tcW w:w="1991" w:type="dxa"/>
            <w:tcBorders>
              <w:top w:val="single" w:sz="4" w:space="0" w:color="auto"/>
              <w:left w:val="single" w:sz="4" w:space="0" w:color="auto"/>
              <w:bottom w:val="single" w:sz="4" w:space="0" w:color="auto"/>
              <w:right w:val="single" w:sz="4" w:space="0" w:color="auto"/>
            </w:tcBorders>
            <w:vAlign w:val="center"/>
          </w:tcPr>
          <w:p w14:paraId="254CEC36" w14:textId="77777777" w:rsidR="00794040" w:rsidRDefault="00794040" w:rsidP="00794040">
            <w:pPr>
              <w:tabs>
                <w:tab w:val="left" w:pos="709"/>
              </w:tabs>
              <w:rPr>
                <w:rFonts w:ascii="Verdana" w:hAnsi="Verdana" w:cs="Tahoma"/>
                <w:sz w:val="16"/>
                <w:szCs w:val="16"/>
              </w:rPr>
            </w:pPr>
            <w:r>
              <w:rPr>
                <w:rFonts w:ascii="Verdana" w:hAnsi="Verdana" w:cs="Tahoma"/>
                <w:sz w:val="16"/>
                <w:szCs w:val="16"/>
              </w:rPr>
              <w:t>B = 5</w:t>
            </w:r>
          </w:p>
        </w:tc>
      </w:tr>
      <w:tr w:rsidR="00367618" w14:paraId="1C2BD8D6" w14:textId="77777777" w:rsidTr="00794040">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14:paraId="32CE2DF3" w14:textId="77777777" w:rsidR="00367618" w:rsidRDefault="00367618" w:rsidP="00794040">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vAlign w:val="center"/>
          </w:tcPr>
          <w:p w14:paraId="2AC57F5F" w14:textId="77777777" w:rsidR="00367618" w:rsidRDefault="00367618" w:rsidP="00794040">
            <w:pPr>
              <w:tabs>
                <w:tab w:val="left" w:pos="709"/>
              </w:tabs>
              <w:rPr>
                <w:rFonts w:ascii="Verdana" w:hAnsi="Verdana" w:cs="Tahoma"/>
                <w:sz w:val="16"/>
                <w:szCs w:val="16"/>
              </w:rPr>
            </w:pPr>
            <w:r>
              <w:rPr>
                <w:rFonts w:ascii="Verdana" w:hAnsi="Verdana" w:cs="Tahoma"/>
                <w:sz w:val="16"/>
                <w:szCs w:val="16"/>
              </w:rPr>
              <w:t>PERSONAL CLAVE PROPUESTO</w:t>
            </w:r>
          </w:p>
        </w:tc>
        <w:tc>
          <w:tcPr>
            <w:tcW w:w="1991" w:type="dxa"/>
            <w:tcBorders>
              <w:top w:val="single" w:sz="4" w:space="0" w:color="auto"/>
              <w:left w:val="single" w:sz="4" w:space="0" w:color="auto"/>
              <w:bottom w:val="single" w:sz="4" w:space="0" w:color="auto"/>
              <w:right w:val="single" w:sz="4" w:space="0" w:color="auto"/>
            </w:tcBorders>
            <w:vAlign w:val="center"/>
          </w:tcPr>
          <w:p w14:paraId="75B42CE9" w14:textId="77777777" w:rsidR="00367618" w:rsidRDefault="00367618" w:rsidP="00794040">
            <w:pPr>
              <w:tabs>
                <w:tab w:val="left" w:pos="709"/>
              </w:tabs>
              <w:rPr>
                <w:rFonts w:ascii="Verdana" w:hAnsi="Verdana" w:cs="Tahoma"/>
                <w:sz w:val="16"/>
                <w:szCs w:val="16"/>
              </w:rPr>
            </w:pPr>
            <w:r>
              <w:rPr>
                <w:rFonts w:ascii="Verdana" w:hAnsi="Verdana" w:cs="Tahoma"/>
                <w:sz w:val="16"/>
                <w:szCs w:val="16"/>
              </w:rPr>
              <w:t>C = 1</w:t>
            </w:r>
            <w:r w:rsidR="00D844CB">
              <w:rPr>
                <w:rFonts w:ascii="Verdana" w:hAnsi="Verdana" w:cs="Tahoma"/>
                <w:sz w:val="16"/>
                <w:szCs w:val="16"/>
              </w:rPr>
              <w:t>5</w:t>
            </w:r>
          </w:p>
        </w:tc>
      </w:tr>
      <w:tr w:rsidR="00794040" w14:paraId="122FC2DC" w14:textId="77777777" w:rsidTr="00794040">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14:paraId="592A5CB0" w14:textId="77777777" w:rsidR="00794040" w:rsidRDefault="00367618" w:rsidP="00794040">
            <w:pPr>
              <w:tabs>
                <w:tab w:val="left" w:pos="709"/>
              </w:tabs>
              <w:jc w:val="center"/>
              <w:rPr>
                <w:rFonts w:ascii="Verdana" w:hAnsi="Verdana" w:cs="Tahoma"/>
                <w:sz w:val="16"/>
                <w:szCs w:val="16"/>
              </w:rPr>
            </w:pPr>
            <w:r>
              <w:rPr>
                <w:rFonts w:ascii="Verdana" w:hAnsi="Verdana" w:cs="Tahoma"/>
                <w:sz w:val="16"/>
                <w:szCs w:val="16"/>
              </w:rPr>
              <w:t>D</w:t>
            </w:r>
          </w:p>
        </w:tc>
        <w:tc>
          <w:tcPr>
            <w:tcW w:w="5817" w:type="dxa"/>
            <w:tcBorders>
              <w:top w:val="single" w:sz="4" w:space="0" w:color="auto"/>
              <w:left w:val="single" w:sz="4" w:space="0" w:color="auto"/>
              <w:bottom w:val="single" w:sz="4" w:space="0" w:color="auto"/>
              <w:right w:val="single" w:sz="4" w:space="0" w:color="auto"/>
            </w:tcBorders>
            <w:vAlign w:val="center"/>
          </w:tcPr>
          <w:p w14:paraId="4932A8B3" w14:textId="77777777" w:rsidR="00794040" w:rsidRDefault="00794040" w:rsidP="00794040">
            <w:pPr>
              <w:tabs>
                <w:tab w:val="left" w:pos="709"/>
              </w:tabs>
              <w:rPr>
                <w:rFonts w:ascii="Verdana" w:hAnsi="Verdana" w:cs="Tahoma"/>
                <w:sz w:val="16"/>
                <w:szCs w:val="16"/>
              </w:rPr>
            </w:pPr>
            <w:r>
              <w:rPr>
                <w:rFonts w:ascii="Verdana" w:hAnsi="Verdana" w:cs="Tahoma"/>
                <w:sz w:val="16"/>
                <w:szCs w:val="16"/>
              </w:rPr>
              <w:t>CONDICIONES ADICIONALES TÉCNICAS</w:t>
            </w:r>
          </w:p>
        </w:tc>
        <w:tc>
          <w:tcPr>
            <w:tcW w:w="1991" w:type="dxa"/>
            <w:tcBorders>
              <w:top w:val="single" w:sz="4" w:space="0" w:color="auto"/>
              <w:left w:val="single" w:sz="4" w:space="0" w:color="auto"/>
              <w:bottom w:val="single" w:sz="4" w:space="0" w:color="auto"/>
              <w:right w:val="single" w:sz="4" w:space="0" w:color="auto"/>
            </w:tcBorders>
            <w:vAlign w:val="center"/>
          </w:tcPr>
          <w:p w14:paraId="377EAFEC" w14:textId="77777777" w:rsidR="00794040" w:rsidRDefault="00D844CB" w:rsidP="00794040">
            <w:pPr>
              <w:tabs>
                <w:tab w:val="left" w:pos="709"/>
              </w:tabs>
              <w:rPr>
                <w:rFonts w:ascii="Verdana" w:hAnsi="Verdana" w:cs="Tahoma"/>
                <w:sz w:val="16"/>
                <w:szCs w:val="16"/>
              </w:rPr>
            </w:pPr>
            <w:r>
              <w:rPr>
                <w:rFonts w:ascii="Verdana" w:hAnsi="Verdana" w:cs="Tahoma"/>
                <w:sz w:val="16"/>
                <w:szCs w:val="16"/>
              </w:rPr>
              <w:t>D = 7</w:t>
            </w:r>
          </w:p>
        </w:tc>
      </w:tr>
      <w:tr w:rsidR="00794040" w14:paraId="6D032EB3" w14:textId="77777777" w:rsidTr="00794040">
        <w:trPr>
          <w:trHeight w:val="152"/>
          <w:jc w:val="center"/>
        </w:trPr>
        <w:tc>
          <w:tcPr>
            <w:tcW w:w="931" w:type="dxa"/>
            <w:tcBorders>
              <w:top w:val="single" w:sz="4" w:space="0" w:color="auto"/>
              <w:left w:val="single" w:sz="4" w:space="0" w:color="auto"/>
              <w:bottom w:val="single" w:sz="4" w:space="0" w:color="auto"/>
              <w:right w:val="single" w:sz="4" w:space="0" w:color="auto"/>
            </w:tcBorders>
            <w:vAlign w:val="center"/>
            <w:hideMark/>
          </w:tcPr>
          <w:p w14:paraId="4D532865" w14:textId="77777777" w:rsidR="00794040" w:rsidRDefault="00367618" w:rsidP="00794040">
            <w:pPr>
              <w:tabs>
                <w:tab w:val="left" w:pos="709"/>
              </w:tabs>
              <w:jc w:val="center"/>
              <w:rPr>
                <w:rFonts w:ascii="Verdana" w:hAnsi="Verdana" w:cs="Tahoma"/>
                <w:sz w:val="16"/>
                <w:szCs w:val="16"/>
              </w:rPr>
            </w:pPr>
            <w:r>
              <w:rPr>
                <w:rFonts w:ascii="Verdana" w:hAnsi="Verdana" w:cs="Tahoma"/>
                <w:sz w:val="16"/>
                <w:szCs w:val="16"/>
              </w:rPr>
              <w:t>E</w:t>
            </w:r>
          </w:p>
        </w:tc>
        <w:tc>
          <w:tcPr>
            <w:tcW w:w="5817" w:type="dxa"/>
            <w:tcBorders>
              <w:top w:val="single" w:sz="4" w:space="0" w:color="auto"/>
              <w:left w:val="single" w:sz="4" w:space="0" w:color="auto"/>
              <w:bottom w:val="single" w:sz="4" w:space="0" w:color="auto"/>
              <w:right w:val="single" w:sz="4" w:space="0" w:color="auto"/>
            </w:tcBorders>
            <w:vAlign w:val="center"/>
            <w:hideMark/>
          </w:tcPr>
          <w:p w14:paraId="0A41868F" w14:textId="77777777" w:rsidR="00794040" w:rsidRDefault="00794040" w:rsidP="00684CA8">
            <w:pPr>
              <w:tabs>
                <w:tab w:val="left" w:pos="709"/>
              </w:tabs>
              <w:rPr>
                <w:rFonts w:ascii="Verdana" w:hAnsi="Verdana" w:cs="Tahoma"/>
                <w:sz w:val="16"/>
                <w:szCs w:val="16"/>
              </w:rPr>
            </w:pPr>
            <w:r>
              <w:rPr>
                <w:rFonts w:ascii="Verdana" w:hAnsi="Verdana" w:cs="Tahoma"/>
                <w:sz w:val="16"/>
                <w:szCs w:val="16"/>
              </w:rPr>
              <w:t xml:space="preserve">TOTAL PUNTAJE </w:t>
            </w:r>
            <w:r w:rsidR="00684CA8">
              <w:rPr>
                <w:rFonts w:ascii="Verdana" w:hAnsi="Verdana" w:cs="Tahoma"/>
                <w:sz w:val="16"/>
                <w:szCs w:val="16"/>
              </w:rPr>
              <w:t>POR CONDICIONES ADICIONALES</w:t>
            </w:r>
          </w:p>
        </w:tc>
        <w:tc>
          <w:tcPr>
            <w:tcW w:w="1991" w:type="dxa"/>
            <w:tcBorders>
              <w:top w:val="single" w:sz="4" w:space="0" w:color="auto"/>
              <w:left w:val="single" w:sz="4" w:space="0" w:color="auto"/>
              <w:bottom w:val="single" w:sz="4" w:space="0" w:color="auto"/>
              <w:right w:val="single" w:sz="4" w:space="0" w:color="auto"/>
            </w:tcBorders>
            <w:hideMark/>
          </w:tcPr>
          <w:p w14:paraId="0ED3C397" w14:textId="77777777" w:rsidR="00794040" w:rsidRDefault="00367618" w:rsidP="00794040">
            <w:pPr>
              <w:tabs>
                <w:tab w:val="left" w:pos="709"/>
              </w:tabs>
              <w:jc w:val="both"/>
              <w:rPr>
                <w:rFonts w:ascii="Verdana" w:hAnsi="Verdana" w:cs="Tahoma"/>
                <w:sz w:val="16"/>
                <w:szCs w:val="16"/>
              </w:rPr>
            </w:pPr>
            <w:r>
              <w:rPr>
                <w:rFonts w:ascii="Verdana" w:hAnsi="Verdana" w:cs="Tahoma"/>
                <w:sz w:val="16"/>
                <w:szCs w:val="16"/>
              </w:rPr>
              <w:t>E</w:t>
            </w:r>
            <w:r w:rsidR="00794040">
              <w:rPr>
                <w:rFonts w:ascii="Verdana" w:hAnsi="Verdana" w:cs="Tahoma"/>
                <w:sz w:val="16"/>
                <w:szCs w:val="16"/>
              </w:rPr>
              <w:t>= A+B+C</w:t>
            </w:r>
            <w:r>
              <w:rPr>
                <w:rFonts w:ascii="Verdana" w:hAnsi="Verdana" w:cs="Tahoma"/>
                <w:sz w:val="16"/>
                <w:szCs w:val="16"/>
              </w:rPr>
              <w:t>+D</w:t>
            </w:r>
            <w:r w:rsidR="00794040">
              <w:rPr>
                <w:rFonts w:ascii="Verdana" w:hAnsi="Verdana" w:cs="Tahoma"/>
                <w:sz w:val="16"/>
                <w:szCs w:val="16"/>
              </w:rPr>
              <w:t xml:space="preserve"> = 35</w:t>
            </w:r>
          </w:p>
        </w:tc>
      </w:tr>
    </w:tbl>
    <w:p w14:paraId="2E2387BC" w14:textId="77777777" w:rsidR="00794040" w:rsidRDefault="00794040" w:rsidP="00C20353">
      <w:pPr>
        <w:rPr>
          <w:rFonts w:ascii="Verdana" w:hAnsi="Verdana" w:cs="Calibri"/>
          <w:b/>
          <w:sz w:val="18"/>
          <w:szCs w:val="18"/>
        </w:rPr>
      </w:pPr>
    </w:p>
    <w:tbl>
      <w:tblPr>
        <w:tblpPr w:leftFromText="141" w:rightFromText="141" w:vertAnchor="text" w:tblpXSpec="center" w:tblpY="1"/>
        <w:tblOverlap w:val="neve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81"/>
        <w:gridCol w:w="2814"/>
      </w:tblGrid>
      <w:tr w:rsidR="0020034B" w:rsidRPr="0063105A" w14:paraId="488EE1F0" w14:textId="77777777" w:rsidTr="00794040">
        <w:tc>
          <w:tcPr>
            <w:tcW w:w="3436" w:type="pct"/>
            <w:shd w:val="clear" w:color="auto" w:fill="B8CCE4"/>
            <w:vAlign w:val="center"/>
          </w:tcPr>
          <w:p w14:paraId="4CC6F1DE" w14:textId="77777777" w:rsidR="0020034B" w:rsidRPr="0063105A" w:rsidRDefault="0020034B" w:rsidP="009C272C">
            <w:pPr>
              <w:pStyle w:val="Prrafodelista"/>
              <w:spacing w:line="360" w:lineRule="auto"/>
              <w:ind w:left="0"/>
              <w:rPr>
                <w:rFonts w:asciiTheme="minorHAnsi" w:hAnsiTheme="minorHAnsi"/>
                <w:b/>
                <w:sz w:val="22"/>
                <w:szCs w:val="22"/>
              </w:rPr>
            </w:pPr>
            <w:r w:rsidRPr="0063105A">
              <w:rPr>
                <w:rFonts w:asciiTheme="minorHAnsi" w:hAnsiTheme="minorHAnsi"/>
                <w:b/>
                <w:sz w:val="22"/>
                <w:szCs w:val="22"/>
              </w:rPr>
              <w:t>A. EXPERIENCIA DE LA EMPRESA</w:t>
            </w:r>
          </w:p>
        </w:tc>
        <w:tc>
          <w:tcPr>
            <w:tcW w:w="1564" w:type="pct"/>
            <w:shd w:val="clear" w:color="auto" w:fill="B8CCE4"/>
            <w:vAlign w:val="center"/>
          </w:tcPr>
          <w:p w14:paraId="07399ED4" w14:textId="77777777" w:rsidR="0020034B" w:rsidRPr="0063105A" w:rsidRDefault="0020034B" w:rsidP="009C272C">
            <w:pPr>
              <w:spacing w:line="360" w:lineRule="auto"/>
              <w:jc w:val="center"/>
              <w:rPr>
                <w:rFonts w:asciiTheme="minorHAnsi" w:hAnsiTheme="minorHAnsi"/>
                <w:b/>
                <w:sz w:val="22"/>
                <w:szCs w:val="22"/>
              </w:rPr>
            </w:pPr>
            <w:r w:rsidRPr="0063105A">
              <w:rPr>
                <w:rFonts w:asciiTheme="minorHAnsi" w:hAnsiTheme="minorHAnsi" w:cs="Tahoma"/>
                <w:b/>
                <w:color w:val="000000"/>
                <w:sz w:val="22"/>
                <w:szCs w:val="22"/>
              </w:rPr>
              <w:t>A =</w:t>
            </w:r>
            <w:r w:rsidRPr="0063105A">
              <w:rPr>
                <w:rFonts w:asciiTheme="minorHAnsi" w:hAnsiTheme="minorHAnsi" w:cs="Tahoma"/>
                <w:color w:val="000000"/>
                <w:sz w:val="22"/>
                <w:szCs w:val="22"/>
              </w:rPr>
              <w:t xml:space="preserve"> </w:t>
            </w:r>
            <w:r w:rsidR="00EB648F">
              <w:rPr>
                <w:rFonts w:asciiTheme="minorHAnsi" w:hAnsiTheme="minorHAnsi" w:cs="Arial"/>
                <w:b/>
                <w:i/>
                <w:sz w:val="22"/>
                <w:szCs w:val="22"/>
              </w:rPr>
              <w:t>8</w:t>
            </w:r>
          </w:p>
        </w:tc>
      </w:tr>
      <w:tr w:rsidR="0020034B" w:rsidRPr="0063105A" w14:paraId="405A6D63" w14:textId="77777777" w:rsidTr="00794040">
        <w:trPr>
          <w:trHeight w:val="461"/>
        </w:trPr>
        <w:tc>
          <w:tcPr>
            <w:tcW w:w="3436" w:type="pct"/>
            <w:shd w:val="clear" w:color="auto" w:fill="B8CCE4"/>
            <w:vAlign w:val="center"/>
          </w:tcPr>
          <w:p w14:paraId="2C7E937F" w14:textId="77777777" w:rsidR="0020034B" w:rsidRPr="0063105A" w:rsidRDefault="0020034B" w:rsidP="009C272C">
            <w:pPr>
              <w:spacing w:line="360" w:lineRule="auto"/>
              <w:jc w:val="center"/>
              <w:rPr>
                <w:rFonts w:asciiTheme="minorHAnsi" w:hAnsiTheme="minorHAnsi"/>
                <w:b/>
                <w:sz w:val="22"/>
                <w:szCs w:val="22"/>
              </w:rPr>
            </w:pPr>
            <w:r w:rsidRPr="0063105A">
              <w:rPr>
                <w:rFonts w:asciiTheme="minorHAnsi" w:hAnsiTheme="minorHAnsi"/>
                <w:b/>
                <w:sz w:val="22"/>
                <w:szCs w:val="22"/>
              </w:rPr>
              <w:t>CRITERIO</w:t>
            </w:r>
          </w:p>
        </w:tc>
        <w:tc>
          <w:tcPr>
            <w:tcW w:w="1564" w:type="pct"/>
            <w:shd w:val="clear" w:color="auto" w:fill="B8CCE4"/>
          </w:tcPr>
          <w:p w14:paraId="0EED4AC7" w14:textId="77777777" w:rsidR="0020034B" w:rsidRPr="0063105A" w:rsidRDefault="0020034B" w:rsidP="009C272C">
            <w:pPr>
              <w:spacing w:line="360" w:lineRule="auto"/>
              <w:jc w:val="center"/>
              <w:rPr>
                <w:rFonts w:asciiTheme="minorHAnsi" w:hAnsiTheme="minorHAnsi"/>
                <w:b/>
                <w:sz w:val="22"/>
                <w:szCs w:val="22"/>
              </w:rPr>
            </w:pPr>
            <w:r w:rsidRPr="0063105A">
              <w:rPr>
                <w:rFonts w:asciiTheme="minorHAnsi" w:hAnsiTheme="minorHAnsi"/>
                <w:b/>
                <w:sz w:val="22"/>
                <w:szCs w:val="22"/>
              </w:rPr>
              <w:t>PUNTAJE ASIGNADO POR LA UNIDAD SOLICITANTE</w:t>
            </w:r>
          </w:p>
        </w:tc>
      </w:tr>
      <w:tr w:rsidR="0020034B" w:rsidRPr="0063105A" w14:paraId="73BDA9A7" w14:textId="77777777" w:rsidTr="00794040">
        <w:trPr>
          <w:trHeight w:val="255"/>
        </w:trPr>
        <w:tc>
          <w:tcPr>
            <w:tcW w:w="3436" w:type="pct"/>
            <w:shd w:val="clear" w:color="auto" w:fill="auto"/>
            <w:vAlign w:val="center"/>
          </w:tcPr>
          <w:p w14:paraId="68235889" w14:textId="507B348B" w:rsidR="0020034B" w:rsidRPr="0063105A" w:rsidRDefault="0020034B" w:rsidP="007C2743">
            <w:pPr>
              <w:pStyle w:val="Prrafodelista"/>
              <w:tabs>
                <w:tab w:val="left" w:pos="0"/>
              </w:tabs>
              <w:spacing w:line="360" w:lineRule="auto"/>
              <w:ind w:left="0"/>
              <w:contextualSpacing/>
              <w:jc w:val="both"/>
              <w:rPr>
                <w:rFonts w:asciiTheme="minorHAnsi" w:hAnsiTheme="minorHAnsi" w:cs="Arial"/>
                <w:b/>
                <w:sz w:val="22"/>
                <w:szCs w:val="22"/>
              </w:rPr>
            </w:pPr>
            <w:r w:rsidRPr="0063105A">
              <w:rPr>
                <w:rFonts w:asciiTheme="minorHAnsi" w:hAnsiTheme="minorHAnsi"/>
                <w:b/>
                <w:sz w:val="22"/>
                <w:szCs w:val="22"/>
              </w:rPr>
              <w:t>A.1  Experiencia General de la Empresa</w:t>
            </w:r>
          </w:p>
        </w:tc>
        <w:tc>
          <w:tcPr>
            <w:tcW w:w="1564" w:type="pct"/>
            <w:shd w:val="clear" w:color="auto" w:fill="auto"/>
            <w:vAlign w:val="center"/>
          </w:tcPr>
          <w:p w14:paraId="2F087D5A" w14:textId="77777777" w:rsidR="0020034B" w:rsidRPr="0063105A" w:rsidRDefault="0020034B" w:rsidP="009C272C">
            <w:pPr>
              <w:spacing w:line="360" w:lineRule="auto"/>
              <w:jc w:val="center"/>
              <w:rPr>
                <w:rFonts w:asciiTheme="minorHAnsi" w:hAnsiTheme="minorHAnsi" w:cs="Arial"/>
                <w:b/>
                <w:sz w:val="22"/>
                <w:szCs w:val="22"/>
              </w:rPr>
            </w:pPr>
            <w:r w:rsidRPr="0063105A">
              <w:rPr>
                <w:rFonts w:asciiTheme="minorHAnsi" w:hAnsiTheme="minorHAnsi" w:cs="Arial"/>
                <w:b/>
                <w:sz w:val="22"/>
                <w:szCs w:val="22"/>
              </w:rPr>
              <w:t xml:space="preserve">a.1 = </w:t>
            </w:r>
            <w:r w:rsidR="00B1052C">
              <w:rPr>
                <w:rFonts w:asciiTheme="minorHAnsi" w:hAnsiTheme="minorHAnsi" w:cs="Arial"/>
                <w:b/>
                <w:i/>
                <w:sz w:val="22"/>
                <w:szCs w:val="22"/>
              </w:rPr>
              <w:t>3</w:t>
            </w:r>
          </w:p>
        </w:tc>
      </w:tr>
      <w:tr w:rsidR="0020034B" w:rsidRPr="0063105A" w14:paraId="0F0772EA" w14:textId="77777777" w:rsidTr="00D7646E">
        <w:trPr>
          <w:trHeight w:val="1318"/>
        </w:trPr>
        <w:tc>
          <w:tcPr>
            <w:tcW w:w="3436" w:type="pct"/>
            <w:shd w:val="clear" w:color="auto" w:fill="auto"/>
            <w:vAlign w:val="center"/>
          </w:tcPr>
          <w:p w14:paraId="4E226234" w14:textId="77777777" w:rsidR="00BF02F7" w:rsidRPr="00B04D37" w:rsidRDefault="00BF02F7" w:rsidP="00AC5721">
            <w:pPr>
              <w:pStyle w:val="Prrafodelista"/>
              <w:numPr>
                <w:ilvl w:val="0"/>
                <w:numId w:val="87"/>
              </w:numPr>
              <w:tabs>
                <w:tab w:val="left" w:pos="709"/>
              </w:tabs>
              <w:spacing w:line="360" w:lineRule="auto"/>
              <w:contextualSpacing/>
              <w:jc w:val="both"/>
              <w:rPr>
                <w:rFonts w:asciiTheme="minorHAnsi" w:hAnsiTheme="minorHAnsi" w:cs="Calibri"/>
                <w:bCs/>
                <w:sz w:val="22"/>
                <w:szCs w:val="22"/>
              </w:rPr>
            </w:pPr>
            <w:r w:rsidRPr="00B04D37">
              <w:rPr>
                <w:rFonts w:asciiTheme="minorHAnsi" w:hAnsiTheme="minorHAnsi" w:cs="Calibri"/>
                <w:bCs/>
                <w:sz w:val="22"/>
                <w:szCs w:val="22"/>
              </w:rPr>
              <w:t xml:space="preserve">Mayor a 13 proyectos (contratos) de experiencia general </w:t>
            </w:r>
          </w:p>
          <w:p w14:paraId="181E4C85" w14:textId="77777777" w:rsidR="00BF02F7" w:rsidRPr="00B04D37" w:rsidRDefault="00BF02F7" w:rsidP="00AC5721">
            <w:pPr>
              <w:numPr>
                <w:ilvl w:val="0"/>
                <w:numId w:val="87"/>
              </w:numPr>
              <w:tabs>
                <w:tab w:val="left" w:pos="709"/>
              </w:tabs>
              <w:spacing w:line="360" w:lineRule="auto"/>
              <w:contextualSpacing/>
              <w:jc w:val="both"/>
              <w:rPr>
                <w:rFonts w:asciiTheme="minorHAnsi" w:hAnsiTheme="minorHAnsi" w:cs="Calibri"/>
                <w:bCs/>
                <w:sz w:val="22"/>
                <w:szCs w:val="22"/>
              </w:rPr>
            </w:pPr>
            <w:r w:rsidRPr="00B04D37">
              <w:rPr>
                <w:rFonts w:asciiTheme="minorHAnsi" w:hAnsiTheme="minorHAnsi" w:cs="Calibri"/>
                <w:bCs/>
                <w:sz w:val="22"/>
                <w:szCs w:val="22"/>
              </w:rPr>
              <w:t xml:space="preserve">Mayor a 10 proyectos (contratos) hasta a 13 proyectos (contratos) de experiencia general </w:t>
            </w:r>
          </w:p>
          <w:p w14:paraId="5D6A45CF" w14:textId="77777777" w:rsidR="0020034B" w:rsidRPr="00D31E50" w:rsidRDefault="00BF02F7" w:rsidP="00AC5721">
            <w:pPr>
              <w:pStyle w:val="Prrafodelista"/>
              <w:numPr>
                <w:ilvl w:val="0"/>
                <w:numId w:val="87"/>
              </w:numPr>
              <w:spacing w:line="360" w:lineRule="auto"/>
              <w:rPr>
                <w:rFonts w:asciiTheme="minorHAnsi" w:hAnsiTheme="minorHAnsi"/>
                <w:i/>
                <w:sz w:val="22"/>
                <w:szCs w:val="22"/>
              </w:rPr>
            </w:pPr>
            <w:r w:rsidRPr="00B04D37">
              <w:rPr>
                <w:rFonts w:asciiTheme="minorHAnsi" w:hAnsiTheme="minorHAnsi" w:cs="Calibri"/>
                <w:bCs/>
                <w:sz w:val="22"/>
                <w:szCs w:val="22"/>
              </w:rPr>
              <w:t>Mayor a 7 proyectos (contratos) hasta a 10 proyectos (contratos) de experiencia general</w:t>
            </w:r>
            <w:r w:rsidRPr="00D31E50">
              <w:rPr>
                <w:rFonts w:asciiTheme="minorHAnsi" w:hAnsiTheme="minorHAnsi"/>
                <w:i/>
                <w:sz w:val="22"/>
                <w:szCs w:val="22"/>
              </w:rPr>
              <w:t xml:space="preserve"> </w:t>
            </w:r>
            <w:r w:rsidR="0020034B" w:rsidRPr="00D31E50">
              <w:rPr>
                <w:rFonts w:asciiTheme="minorHAnsi" w:hAnsiTheme="minorHAnsi"/>
                <w:i/>
                <w:sz w:val="22"/>
                <w:szCs w:val="22"/>
              </w:rPr>
              <w:t xml:space="preserve"> </w:t>
            </w:r>
          </w:p>
        </w:tc>
        <w:tc>
          <w:tcPr>
            <w:tcW w:w="1564" w:type="pct"/>
            <w:shd w:val="clear" w:color="auto" w:fill="auto"/>
            <w:vAlign w:val="center"/>
          </w:tcPr>
          <w:p w14:paraId="5104F894" w14:textId="77777777" w:rsidR="0020034B" w:rsidRPr="00093C82" w:rsidRDefault="00B1052C" w:rsidP="00787593">
            <w:pPr>
              <w:pStyle w:val="Prrafodelista"/>
              <w:numPr>
                <w:ilvl w:val="0"/>
                <w:numId w:val="54"/>
              </w:numPr>
              <w:spacing w:line="360" w:lineRule="auto"/>
              <w:jc w:val="center"/>
              <w:rPr>
                <w:rFonts w:asciiTheme="minorHAnsi" w:hAnsiTheme="minorHAnsi" w:cstheme="minorHAnsi"/>
                <w:sz w:val="22"/>
                <w:szCs w:val="22"/>
              </w:rPr>
            </w:pPr>
            <w:r>
              <w:rPr>
                <w:rFonts w:asciiTheme="minorHAnsi" w:hAnsiTheme="minorHAnsi" w:cstheme="minorHAnsi"/>
                <w:sz w:val="22"/>
                <w:szCs w:val="22"/>
              </w:rPr>
              <w:t>3</w:t>
            </w:r>
          </w:p>
          <w:p w14:paraId="46C13290" w14:textId="77777777" w:rsidR="0020034B" w:rsidRPr="00093C82" w:rsidRDefault="00B1052C" w:rsidP="00787593">
            <w:pPr>
              <w:pStyle w:val="Prrafodelista"/>
              <w:numPr>
                <w:ilvl w:val="0"/>
                <w:numId w:val="54"/>
              </w:numPr>
              <w:spacing w:line="360" w:lineRule="auto"/>
              <w:jc w:val="center"/>
              <w:rPr>
                <w:rFonts w:asciiTheme="minorHAnsi" w:hAnsiTheme="minorHAnsi" w:cstheme="minorHAnsi"/>
                <w:sz w:val="22"/>
                <w:szCs w:val="22"/>
              </w:rPr>
            </w:pPr>
            <w:r>
              <w:rPr>
                <w:rFonts w:asciiTheme="minorHAnsi" w:hAnsiTheme="minorHAnsi" w:cstheme="minorHAnsi"/>
                <w:sz w:val="22"/>
                <w:szCs w:val="22"/>
              </w:rPr>
              <w:t>2</w:t>
            </w:r>
          </w:p>
          <w:p w14:paraId="7CBD8E42" w14:textId="77777777" w:rsidR="0020034B" w:rsidRPr="00D7646E" w:rsidRDefault="00B1052C" w:rsidP="00787593">
            <w:pPr>
              <w:pStyle w:val="Prrafodelista"/>
              <w:numPr>
                <w:ilvl w:val="0"/>
                <w:numId w:val="54"/>
              </w:numPr>
              <w:spacing w:line="360" w:lineRule="auto"/>
              <w:jc w:val="center"/>
              <w:rPr>
                <w:rFonts w:asciiTheme="minorHAnsi" w:hAnsiTheme="minorHAnsi" w:cstheme="minorHAnsi"/>
                <w:sz w:val="22"/>
                <w:szCs w:val="22"/>
              </w:rPr>
            </w:pPr>
            <w:r>
              <w:rPr>
                <w:rFonts w:asciiTheme="minorHAnsi" w:hAnsiTheme="minorHAnsi" w:cstheme="minorHAnsi"/>
                <w:sz w:val="22"/>
                <w:szCs w:val="22"/>
              </w:rPr>
              <w:t>1</w:t>
            </w:r>
            <w:r w:rsidR="0020034B" w:rsidRPr="0063105A">
              <w:rPr>
                <w:rFonts w:asciiTheme="minorHAnsi" w:hAnsiTheme="minorHAnsi" w:cstheme="minorHAnsi"/>
                <w:sz w:val="22"/>
                <w:szCs w:val="22"/>
              </w:rPr>
              <w:t xml:space="preserve">                                                                       </w:t>
            </w:r>
          </w:p>
        </w:tc>
      </w:tr>
      <w:tr w:rsidR="0020034B" w:rsidRPr="0063105A" w14:paraId="7152FE9C" w14:textId="77777777" w:rsidTr="00794040">
        <w:trPr>
          <w:trHeight w:val="255"/>
        </w:trPr>
        <w:tc>
          <w:tcPr>
            <w:tcW w:w="3436" w:type="pct"/>
            <w:shd w:val="clear" w:color="auto" w:fill="auto"/>
            <w:vAlign w:val="center"/>
          </w:tcPr>
          <w:p w14:paraId="2BD03514" w14:textId="77777777" w:rsidR="0020034B" w:rsidRPr="00D31E50" w:rsidRDefault="0020034B" w:rsidP="009C272C">
            <w:pPr>
              <w:pStyle w:val="Prrafodelista"/>
              <w:tabs>
                <w:tab w:val="left" w:pos="0"/>
              </w:tabs>
              <w:spacing w:line="360" w:lineRule="auto"/>
              <w:ind w:left="0"/>
              <w:contextualSpacing/>
              <w:jc w:val="both"/>
              <w:rPr>
                <w:rFonts w:asciiTheme="minorHAnsi" w:hAnsiTheme="minorHAnsi"/>
                <w:sz w:val="22"/>
                <w:szCs w:val="22"/>
              </w:rPr>
            </w:pPr>
            <w:r w:rsidRPr="00D31E50">
              <w:rPr>
                <w:rFonts w:asciiTheme="minorHAnsi" w:hAnsiTheme="minorHAnsi"/>
                <w:b/>
                <w:sz w:val="22"/>
                <w:szCs w:val="22"/>
              </w:rPr>
              <w:t>A.2   Experiencia Específica de la Empresa</w:t>
            </w:r>
          </w:p>
        </w:tc>
        <w:tc>
          <w:tcPr>
            <w:tcW w:w="1564" w:type="pct"/>
            <w:shd w:val="clear" w:color="auto" w:fill="auto"/>
            <w:vAlign w:val="center"/>
          </w:tcPr>
          <w:p w14:paraId="6D911156" w14:textId="77777777" w:rsidR="0020034B" w:rsidRPr="0063105A" w:rsidRDefault="0020034B" w:rsidP="009C272C">
            <w:pPr>
              <w:spacing w:line="360" w:lineRule="auto"/>
              <w:jc w:val="center"/>
              <w:rPr>
                <w:rFonts w:asciiTheme="minorHAnsi" w:hAnsiTheme="minorHAnsi" w:cs="Arial"/>
                <w:b/>
                <w:sz w:val="22"/>
                <w:szCs w:val="22"/>
              </w:rPr>
            </w:pPr>
            <w:r w:rsidRPr="0063105A">
              <w:rPr>
                <w:rFonts w:asciiTheme="minorHAnsi" w:hAnsiTheme="minorHAnsi" w:cs="Arial"/>
                <w:b/>
                <w:sz w:val="22"/>
                <w:szCs w:val="22"/>
              </w:rPr>
              <w:t xml:space="preserve">a.2 = </w:t>
            </w:r>
            <w:r w:rsidR="00B1052C">
              <w:rPr>
                <w:rFonts w:asciiTheme="minorHAnsi" w:hAnsiTheme="minorHAnsi" w:cs="Arial"/>
                <w:b/>
                <w:i/>
                <w:sz w:val="22"/>
                <w:szCs w:val="22"/>
              </w:rPr>
              <w:t>5</w:t>
            </w:r>
          </w:p>
        </w:tc>
      </w:tr>
      <w:tr w:rsidR="0020034B" w:rsidRPr="0063105A" w14:paraId="21ACDA62" w14:textId="77777777" w:rsidTr="00D7646E">
        <w:trPr>
          <w:trHeight w:val="1003"/>
        </w:trPr>
        <w:tc>
          <w:tcPr>
            <w:tcW w:w="3436" w:type="pct"/>
            <w:shd w:val="clear" w:color="auto" w:fill="auto"/>
            <w:vAlign w:val="center"/>
          </w:tcPr>
          <w:p w14:paraId="17FE95F1" w14:textId="77777777" w:rsidR="0020034B" w:rsidRPr="00093C82" w:rsidRDefault="0020034B" w:rsidP="00787593">
            <w:pPr>
              <w:pStyle w:val="Prrafodelista"/>
              <w:numPr>
                <w:ilvl w:val="0"/>
                <w:numId w:val="55"/>
              </w:numPr>
              <w:tabs>
                <w:tab w:val="left" w:pos="709"/>
              </w:tabs>
              <w:spacing w:line="360" w:lineRule="auto"/>
              <w:contextualSpacing/>
              <w:jc w:val="both"/>
              <w:rPr>
                <w:rFonts w:asciiTheme="minorHAnsi" w:hAnsiTheme="minorHAnsi"/>
                <w:i/>
                <w:sz w:val="22"/>
                <w:szCs w:val="22"/>
              </w:rPr>
            </w:pPr>
            <w:r w:rsidRPr="00093C82">
              <w:rPr>
                <w:rFonts w:asciiTheme="minorHAnsi" w:hAnsiTheme="minorHAnsi"/>
                <w:i/>
                <w:sz w:val="22"/>
                <w:szCs w:val="22"/>
              </w:rPr>
              <w:t xml:space="preserve">Mayor a </w:t>
            </w:r>
            <w:r w:rsidR="00A005B4">
              <w:rPr>
                <w:rFonts w:asciiTheme="minorHAnsi" w:hAnsiTheme="minorHAnsi"/>
                <w:i/>
                <w:sz w:val="22"/>
                <w:szCs w:val="22"/>
              </w:rPr>
              <w:t>7</w:t>
            </w:r>
            <w:r w:rsidRPr="00093C82">
              <w:rPr>
                <w:rFonts w:asciiTheme="minorHAnsi" w:hAnsiTheme="minorHAnsi"/>
                <w:i/>
                <w:sz w:val="22"/>
                <w:szCs w:val="22"/>
              </w:rPr>
              <w:t xml:space="preserve"> </w:t>
            </w:r>
            <w:r w:rsidR="00AA643B">
              <w:rPr>
                <w:rFonts w:asciiTheme="minorHAnsi" w:hAnsiTheme="minorHAnsi"/>
                <w:i/>
                <w:sz w:val="22"/>
                <w:szCs w:val="22"/>
              </w:rPr>
              <w:t>trabajos</w:t>
            </w:r>
            <w:r w:rsidR="00AA643B" w:rsidRPr="00093C82">
              <w:rPr>
                <w:rFonts w:asciiTheme="minorHAnsi" w:hAnsiTheme="minorHAnsi"/>
                <w:i/>
                <w:sz w:val="22"/>
                <w:szCs w:val="22"/>
              </w:rPr>
              <w:t xml:space="preserve"> </w:t>
            </w:r>
            <w:r w:rsidRPr="00093C82">
              <w:rPr>
                <w:rFonts w:asciiTheme="minorHAnsi" w:hAnsiTheme="minorHAnsi"/>
                <w:i/>
                <w:sz w:val="22"/>
                <w:szCs w:val="22"/>
              </w:rPr>
              <w:t xml:space="preserve">de experiencia </w:t>
            </w:r>
            <w:r>
              <w:rPr>
                <w:rFonts w:asciiTheme="minorHAnsi" w:hAnsiTheme="minorHAnsi"/>
                <w:i/>
                <w:sz w:val="22"/>
                <w:szCs w:val="22"/>
              </w:rPr>
              <w:t>especifica</w:t>
            </w:r>
            <w:r w:rsidRPr="00093C82">
              <w:rPr>
                <w:rFonts w:asciiTheme="minorHAnsi" w:hAnsiTheme="minorHAnsi"/>
                <w:i/>
                <w:sz w:val="22"/>
                <w:szCs w:val="22"/>
              </w:rPr>
              <w:t xml:space="preserve"> </w:t>
            </w:r>
          </w:p>
          <w:p w14:paraId="1CCB0E5A" w14:textId="77777777" w:rsidR="00B1052C" w:rsidRPr="00D7646E" w:rsidRDefault="0020034B" w:rsidP="00787593">
            <w:pPr>
              <w:pStyle w:val="Prrafodelista"/>
              <w:numPr>
                <w:ilvl w:val="0"/>
                <w:numId w:val="55"/>
              </w:numPr>
              <w:tabs>
                <w:tab w:val="left" w:pos="709"/>
              </w:tabs>
              <w:spacing w:line="360" w:lineRule="auto"/>
              <w:contextualSpacing/>
              <w:jc w:val="both"/>
              <w:rPr>
                <w:rFonts w:asciiTheme="minorHAnsi" w:hAnsiTheme="minorHAnsi"/>
                <w:sz w:val="22"/>
                <w:szCs w:val="22"/>
              </w:rPr>
            </w:pPr>
            <w:r w:rsidRPr="00093C82">
              <w:rPr>
                <w:rFonts w:asciiTheme="minorHAnsi" w:hAnsiTheme="minorHAnsi"/>
                <w:i/>
                <w:sz w:val="22"/>
                <w:szCs w:val="22"/>
              </w:rPr>
              <w:t xml:space="preserve">Mayor a </w:t>
            </w:r>
            <w:r w:rsidR="00A005B4">
              <w:rPr>
                <w:rFonts w:asciiTheme="minorHAnsi" w:hAnsiTheme="minorHAnsi"/>
                <w:i/>
                <w:sz w:val="22"/>
                <w:szCs w:val="22"/>
              </w:rPr>
              <w:t>5</w:t>
            </w:r>
            <w:r w:rsidRPr="00093C82">
              <w:rPr>
                <w:rFonts w:asciiTheme="minorHAnsi" w:hAnsiTheme="minorHAnsi"/>
                <w:i/>
                <w:sz w:val="22"/>
                <w:szCs w:val="22"/>
              </w:rPr>
              <w:t xml:space="preserve"> </w:t>
            </w:r>
            <w:r w:rsidR="00AA643B">
              <w:rPr>
                <w:rFonts w:asciiTheme="minorHAnsi" w:hAnsiTheme="minorHAnsi"/>
                <w:i/>
                <w:sz w:val="22"/>
                <w:szCs w:val="22"/>
              </w:rPr>
              <w:t>trabajos</w:t>
            </w:r>
            <w:r w:rsidR="00AA643B" w:rsidRPr="00093C82">
              <w:rPr>
                <w:rFonts w:asciiTheme="minorHAnsi" w:hAnsiTheme="minorHAnsi"/>
                <w:i/>
                <w:sz w:val="22"/>
                <w:szCs w:val="22"/>
              </w:rPr>
              <w:t xml:space="preserve"> </w:t>
            </w:r>
            <w:r w:rsidRPr="00093C82">
              <w:rPr>
                <w:rFonts w:asciiTheme="minorHAnsi" w:hAnsiTheme="minorHAnsi"/>
                <w:i/>
                <w:sz w:val="22"/>
                <w:szCs w:val="22"/>
              </w:rPr>
              <w:t xml:space="preserve">hasta a </w:t>
            </w:r>
            <w:r w:rsidR="00A005B4">
              <w:rPr>
                <w:rFonts w:asciiTheme="minorHAnsi" w:hAnsiTheme="minorHAnsi"/>
                <w:i/>
                <w:sz w:val="22"/>
                <w:szCs w:val="22"/>
              </w:rPr>
              <w:t>7</w:t>
            </w:r>
            <w:r w:rsidRPr="00093C82">
              <w:rPr>
                <w:rFonts w:asciiTheme="minorHAnsi" w:hAnsiTheme="minorHAnsi"/>
                <w:i/>
                <w:sz w:val="22"/>
                <w:szCs w:val="22"/>
              </w:rPr>
              <w:t xml:space="preserve"> </w:t>
            </w:r>
            <w:r w:rsidR="00AA643B">
              <w:rPr>
                <w:rFonts w:asciiTheme="minorHAnsi" w:hAnsiTheme="minorHAnsi"/>
                <w:i/>
                <w:sz w:val="22"/>
                <w:szCs w:val="22"/>
              </w:rPr>
              <w:t>trabajos</w:t>
            </w:r>
            <w:r w:rsidR="00AA643B" w:rsidRPr="00093C82">
              <w:rPr>
                <w:rFonts w:asciiTheme="minorHAnsi" w:hAnsiTheme="minorHAnsi"/>
                <w:i/>
                <w:sz w:val="22"/>
                <w:szCs w:val="22"/>
              </w:rPr>
              <w:t xml:space="preserve"> </w:t>
            </w:r>
            <w:r w:rsidRPr="00093C82">
              <w:rPr>
                <w:rFonts w:asciiTheme="minorHAnsi" w:hAnsiTheme="minorHAnsi"/>
                <w:i/>
                <w:sz w:val="22"/>
                <w:szCs w:val="22"/>
              </w:rPr>
              <w:t xml:space="preserve">de experiencia </w:t>
            </w:r>
            <w:r>
              <w:rPr>
                <w:rFonts w:asciiTheme="minorHAnsi" w:hAnsiTheme="minorHAnsi"/>
                <w:i/>
                <w:sz w:val="22"/>
                <w:szCs w:val="22"/>
              </w:rPr>
              <w:t>especifica</w:t>
            </w:r>
            <w:r w:rsidRPr="00093C82">
              <w:rPr>
                <w:rFonts w:asciiTheme="minorHAnsi" w:hAnsiTheme="minorHAnsi"/>
                <w:i/>
                <w:sz w:val="22"/>
                <w:szCs w:val="22"/>
              </w:rPr>
              <w:t xml:space="preserve"> </w:t>
            </w:r>
          </w:p>
        </w:tc>
        <w:tc>
          <w:tcPr>
            <w:tcW w:w="1564" w:type="pct"/>
            <w:shd w:val="clear" w:color="auto" w:fill="auto"/>
            <w:vAlign w:val="center"/>
          </w:tcPr>
          <w:p w14:paraId="34F25755" w14:textId="77777777" w:rsidR="0020034B" w:rsidRPr="003E158E" w:rsidRDefault="00B1052C" w:rsidP="00787593">
            <w:pPr>
              <w:pStyle w:val="Prrafodelista"/>
              <w:numPr>
                <w:ilvl w:val="0"/>
                <w:numId w:val="66"/>
              </w:numPr>
              <w:spacing w:line="360" w:lineRule="auto"/>
              <w:jc w:val="center"/>
              <w:rPr>
                <w:rFonts w:asciiTheme="minorHAnsi" w:hAnsiTheme="minorHAnsi" w:cs="Arial"/>
                <w:sz w:val="22"/>
                <w:szCs w:val="22"/>
              </w:rPr>
            </w:pPr>
            <w:r w:rsidRPr="003E158E">
              <w:rPr>
                <w:rFonts w:asciiTheme="minorHAnsi" w:hAnsiTheme="minorHAnsi" w:cs="Arial"/>
                <w:sz w:val="22"/>
                <w:szCs w:val="22"/>
              </w:rPr>
              <w:t>5</w:t>
            </w:r>
          </w:p>
          <w:p w14:paraId="500D1A0A" w14:textId="77777777" w:rsidR="00B1052C" w:rsidRPr="00B1052C" w:rsidRDefault="00B1052C" w:rsidP="00787593">
            <w:pPr>
              <w:pStyle w:val="Prrafodelista"/>
              <w:numPr>
                <w:ilvl w:val="0"/>
                <w:numId w:val="66"/>
              </w:numPr>
              <w:spacing w:line="360" w:lineRule="auto"/>
              <w:jc w:val="center"/>
              <w:rPr>
                <w:rFonts w:asciiTheme="minorHAnsi" w:hAnsiTheme="minorHAnsi" w:cs="Arial"/>
                <w:b/>
                <w:sz w:val="22"/>
                <w:szCs w:val="22"/>
              </w:rPr>
            </w:pPr>
            <w:r w:rsidRPr="003E158E">
              <w:rPr>
                <w:rFonts w:asciiTheme="minorHAnsi" w:hAnsiTheme="minorHAnsi" w:cs="Arial"/>
                <w:sz w:val="22"/>
                <w:szCs w:val="22"/>
              </w:rPr>
              <w:t>3</w:t>
            </w:r>
          </w:p>
        </w:tc>
      </w:tr>
      <w:tr w:rsidR="00EB648F" w:rsidRPr="0063105A" w14:paraId="6E911550" w14:textId="77777777" w:rsidTr="00EB648F">
        <w:trPr>
          <w:trHeight w:val="255"/>
        </w:trPr>
        <w:tc>
          <w:tcPr>
            <w:tcW w:w="3436" w:type="pct"/>
            <w:shd w:val="clear" w:color="auto" w:fill="BDD6EE" w:themeFill="accent1" w:themeFillTint="66"/>
            <w:vAlign w:val="center"/>
          </w:tcPr>
          <w:p w14:paraId="7F42B8E4" w14:textId="77777777" w:rsidR="00EB648F" w:rsidRDefault="00EB648F" w:rsidP="009C272C">
            <w:pPr>
              <w:pStyle w:val="Prrafodelista"/>
              <w:tabs>
                <w:tab w:val="left" w:pos="0"/>
              </w:tabs>
              <w:spacing w:line="360" w:lineRule="auto"/>
              <w:ind w:left="0"/>
              <w:contextualSpacing/>
              <w:jc w:val="right"/>
              <w:rPr>
                <w:rFonts w:asciiTheme="minorHAnsi" w:hAnsiTheme="minorHAnsi"/>
                <w:b/>
                <w:sz w:val="22"/>
                <w:szCs w:val="22"/>
              </w:rPr>
            </w:pPr>
            <w:r w:rsidRPr="0063105A">
              <w:rPr>
                <w:rFonts w:asciiTheme="minorHAnsi" w:hAnsiTheme="minorHAnsi"/>
                <w:b/>
                <w:sz w:val="22"/>
                <w:szCs w:val="22"/>
              </w:rPr>
              <w:t>SUBTOTAL A</w:t>
            </w:r>
          </w:p>
        </w:tc>
        <w:tc>
          <w:tcPr>
            <w:tcW w:w="1564" w:type="pct"/>
            <w:shd w:val="clear" w:color="auto" w:fill="BDD6EE" w:themeFill="accent1" w:themeFillTint="66"/>
            <w:vAlign w:val="center"/>
          </w:tcPr>
          <w:p w14:paraId="3DBBF41F" w14:textId="77777777" w:rsidR="00EB648F" w:rsidRDefault="00EB648F" w:rsidP="009C272C">
            <w:pPr>
              <w:spacing w:line="360" w:lineRule="auto"/>
              <w:jc w:val="center"/>
              <w:rPr>
                <w:rFonts w:asciiTheme="minorHAnsi" w:hAnsiTheme="minorHAnsi" w:cs="Tahoma"/>
                <w:b/>
                <w:color w:val="000000"/>
                <w:sz w:val="22"/>
                <w:szCs w:val="22"/>
              </w:rPr>
            </w:pPr>
          </w:p>
        </w:tc>
      </w:tr>
      <w:tr w:rsidR="00EB648F" w:rsidRPr="0063105A" w14:paraId="2A09558B" w14:textId="77777777" w:rsidTr="00EB648F">
        <w:trPr>
          <w:trHeight w:val="255"/>
        </w:trPr>
        <w:tc>
          <w:tcPr>
            <w:tcW w:w="3436" w:type="pct"/>
            <w:shd w:val="clear" w:color="auto" w:fill="BDD6EE" w:themeFill="accent1" w:themeFillTint="66"/>
            <w:vAlign w:val="center"/>
          </w:tcPr>
          <w:p w14:paraId="4EEB85EA" w14:textId="77777777" w:rsidR="00EB648F" w:rsidRPr="0063105A" w:rsidRDefault="00EB648F" w:rsidP="009C272C">
            <w:pPr>
              <w:pStyle w:val="Prrafodelista"/>
              <w:tabs>
                <w:tab w:val="left" w:pos="0"/>
              </w:tabs>
              <w:spacing w:line="360" w:lineRule="auto"/>
              <w:ind w:left="0"/>
              <w:contextualSpacing/>
              <w:jc w:val="both"/>
              <w:rPr>
                <w:rFonts w:asciiTheme="minorHAnsi" w:hAnsiTheme="minorHAnsi"/>
                <w:b/>
                <w:sz w:val="22"/>
                <w:szCs w:val="22"/>
              </w:rPr>
            </w:pPr>
            <w:r>
              <w:rPr>
                <w:rFonts w:asciiTheme="minorHAnsi" w:hAnsiTheme="minorHAnsi"/>
                <w:b/>
                <w:sz w:val="22"/>
                <w:szCs w:val="22"/>
              </w:rPr>
              <w:t>B</w:t>
            </w:r>
            <w:r w:rsidRPr="0063105A">
              <w:rPr>
                <w:rFonts w:asciiTheme="minorHAnsi" w:hAnsiTheme="minorHAnsi"/>
                <w:b/>
                <w:sz w:val="22"/>
                <w:szCs w:val="22"/>
              </w:rPr>
              <w:t>. CAPACIDAD FINANCIERA DE LA EMPRESA</w:t>
            </w:r>
          </w:p>
        </w:tc>
        <w:tc>
          <w:tcPr>
            <w:tcW w:w="1564" w:type="pct"/>
            <w:shd w:val="clear" w:color="auto" w:fill="BDD6EE" w:themeFill="accent1" w:themeFillTint="66"/>
            <w:vAlign w:val="center"/>
          </w:tcPr>
          <w:p w14:paraId="3C7D328E" w14:textId="77777777" w:rsidR="00EB648F" w:rsidRPr="0063105A" w:rsidRDefault="00EB648F" w:rsidP="009C272C">
            <w:pPr>
              <w:spacing w:line="360" w:lineRule="auto"/>
              <w:jc w:val="center"/>
              <w:rPr>
                <w:rFonts w:asciiTheme="minorHAnsi" w:hAnsiTheme="minorHAnsi" w:cs="Arial"/>
                <w:b/>
                <w:sz w:val="22"/>
                <w:szCs w:val="22"/>
              </w:rPr>
            </w:pPr>
            <w:r>
              <w:rPr>
                <w:rFonts w:asciiTheme="minorHAnsi" w:hAnsiTheme="minorHAnsi" w:cs="Tahoma"/>
                <w:b/>
                <w:color w:val="000000"/>
                <w:sz w:val="22"/>
                <w:szCs w:val="22"/>
              </w:rPr>
              <w:t>B</w:t>
            </w:r>
            <w:r w:rsidRPr="0063105A">
              <w:rPr>
                <w:rFonts w:asciiTheme="minorHAnsi" w:hAnsiTheme="minorHAnsi" w:cs="Tahoma"/>
                <w:b/>
                <w:color w:val="000000"/>
                <w:sz w:val="22"/>
                <w:szCs w:val="22"/>
              </w:rPr>
              <w:t xml:space="preserve"> =</w:t>
            </w:r>
            <w:r w:rsidRPr="0063105A">
              <w:rPr>
                <w:rFonts w:asciiTheme="minorHAnsi" w:hAnsiTheme="minorHAnsi" w:cs="Tahoma"/>
                <w:color w:val="000000"/>
                <w:sz w:val="22"/>
                <w:szCs w:val="22"/>
              </w:rPr>
              <w:t xml:space="preserve"> </w:t>
            </w:r>
            <w:r>
              <w:rPr>
                <w:rFonts w:asciiTheme="minorHAnsi" w:hAnsiTheme="minorHAnsi" w:cs="Arial"/>
                <w:b/>
                <w:i/>
                <w:sz w:val="22"/>
                <w:szCs w:val="22"/>
              </w:rPr>
              <w:t>5</w:t>
            </w:r>
          </w:p>
        </w:tc>
      </w:tr>
      <w:tr w:rsidR="00EB648F" w:rsidRPr="0063105A" w14:paraId="6F5E281A" w14:textId="77777777" w:rsidTr="00794040">
        <w:trPr>
          <w:trHeight w:val="255"/>
        </w:trPr>
        <w:tc>
          <w:tcPr>
            <w:tcW w:w="3436" w:type="pct"/>
            <w:shd w:val="clear" w:color="auto" w:fill="auto"/>
            <w:vAlign w:val="center"/>
          </w:tcPr>
          <w:p w14:paraId="432374D0" w14:textId="77777777" w:rsidR="00EB648F" w:rsidRPr="0063105A" w:rsidRDefault="00EB648F" w:rsidP="009C272C">
            <w:pPr>
              <w:pStyle w:val="Prrafodelista"/>
              <w:tabs>
                <w:tab w:val="left" w:pos="0"/>
              </w:tabs>
              <w:spacing w:line="360" w:lineRule="auto"/>
              <w:ind w:left="0"/>
              <w:contextualSpacing/>
              <w:jc w:val="both"/>
              <w:rPr>
                <w:rFonts w:asciiTheme="minorHAnsi" w:hAnsiTheme="minorHAnsi"/>
                <w:sz w:val="22"/>
                <w:szCs w:val="22"/>
              </w:rPr>
            </w:pPr>
            <w:r>
              <w:rPr>
                <w:rFonts w:asciiTheme="minorHAnsi" w:hAnsiTheme="minorHAnsi"/>
                <w:b/>
                <w:sz w:val="22"/>
                <w:szCs w:val="22"/>
              </w:rPr>
              <w:t>B.1</w:t>
            </w:r>
            <w:r w:rsidRPr="0063105A">
              <w:rPr>
                <w:rFonts w:asciiTheme="minorHAnsi" w:hAnsiTheme="minorHAnsi"/>
                <w:b/>
                <w:sz w:val="22"/>
                <w:szCs w:val="22"/>
              </w:rPr>
              <w:t xml:space="preserve">   Capacidad financiera</w:t>
            </w:r>
          </w:p>
        </w:tc>
        <w:tc>
          <w:tcPr>
            <w:tcW w:w="1564" w:type="pct"/>
            <w:shd w:val="clear" w:color="auto" w:fill="auto"/>
            <w:vAlign w:val="center"/>
          </w:tcPr>
          <w:p w14:paraId="424515B2" w14:textId="77777777" w:rsidR="00EB648F" w:rsidRPr="0063105A" w:rsidRDefault="00EB648F" w:rsidP="009C272C">
            <w:pPr>
              <w:spacing w:line="360" w:lineRule="auto"/>
              <w:jc w:val="center"/>
              <w:rPr>
                <w:rFonts w:asciiTheme="minorHAnsi" w:hAnsiTheme="minorHAnsi" w:cs="Arial"/>
                <w:b/>
                <w:sz w:val="22"/>
                <w:szCs w:val="22"/>
              </w:rPr>
            </w:pPr>
            <w:r>
              <w:rPr>
                <w:rFonts w:asciiTheme="minorHAnsi" w:hAnsiTheme="minorHAnsi" w:cs="Arial"/>
                <w:b/>
                <w:sz w:val="22"/>
                <w:szCs w:val="22"/>
              </w:rPr>
              <w:t>b</w:t>
            </w:r>
            <w:r w:rsidRPr="0063105A">
              <w:rPr>
                <w:rFonts w:asciiTheme="minorHAnsi" w:hAnsiTheme="minorHAnsi" w:cs="Arial"/>
                <w:b/>
                <w:sz w:val="22"/>
                <w:szCs w:val="22"/>
              </w:rPr>
              <w:t>.</w:t>
            </w:r>
            <w:r>
              <w:rPr>
                <w:rFonts w:asciiTheme="minorHAnsi" w:hAnsiTheme="minorHAnsi" w:cs="Arial"/>
                <w:b/>
                <w:sz w:val="22"/>
                <w:szCs w:val="22"/>
              </w:rPr>
              <w:t>1</w:t>
            </w:r>
            <w:r w:rsidRPr="0063105A">
              <w:rPr>
                <w:rFonts w:asciiTheme="minorHAnsi" w:hAnsiTheme="minorHAnsi" w:cs="Arial"/>
                <w:b/>
                <w:sz w:val="22"/>
                <w:szCs w:val="22"/>
              </w:rPr>
              <w:t xml:space="preserve">= </w:t>
            </w:r>
            <w:r>
              <w:rPr>
                <w:rFonts w:asciiTheme="minorHAnsi" w:hAnsiTheme="minorHAnsi" w:cs="Arial"/>
                <w:b/>
                <w:i/>
                <w:sz w:val="22"/>
                <w:szCs w:val="22"/>
              </w:rPr>
              <w:t>5</w:t>
            </w:r>
          </w:p>
        </w:tc>
      </w:tr>
      <w:tr w:rsidR="00EB648F" w:rsidRPr="0063105A" w14:paraId="398CC087" w14:textId="77777777" w:rsidTr="00794040">
        <w:trPr>
          <w:trHeight w:val="255"/>
        </w:trPr>
        <w:tc>
          <w:tcPr>
            <w:tcW w:w="3436" w:type="pct"/>
            <w:shd w:val="clear" w:color="auto" w:fill="auto"/>
            <w:vAlign w:val="center"/>
          </w:tcPr>
          <w:p w14:paraId="0A355081" w14:textId="77777777" w:rsidR="00EB648F" w:rsidRDefault="00EB648F" w:rsidP="00D7646E">
            <w:pPr>
              <w:tabs>
                <w:tab w:val="left" w:pos="284"/>
              </w:tabs>
              <w:spacing w:before="120" w:after="120"/>
              <w:contextualSpacing/>
              <w:jc w:val="both"/>
              <w:rPr>
                <w:rFonts w:asciiTheme="minorHAnsi" w:hAnsiTheme="minorHAnsi" w:cs="Arial"/>
                <w:i/>
                <w:sz w:val="22"/>
                <w:szCs w:val="22"/>
              </w:rPr>
            </w:pPr>
            <w:r w:rsidRPr="0063105A">
              <w:rPr>
                <w:rFonts w:asciiTheme="minorHAnsi" w:hAnsiTheme="minorHAnsi" w:cs="Arial"/>
                <w:i/>
                <w:sz w:val="22"/>
                <w:szCs w:val="22"/>
              </w:rPr>
              <w:t>La asignación de puntajes se indica en el ANEXO 11 EVALUACION DE LA CAPACIDAD FINANCIERA</w:t>
            </w:r>
            <w:r w:rsidR="001B065D">
              <w:rPr>
                <w:rFonts w:asciiTheme="minorHAnsi" w:hAnsiTheme="minorHAnsi" w:cs="Arial"/>
                <w:i/>
                <w:sz w:val="22"/>
                <w:szCs w:val="22"/>
              </w:rPr>
              <w:t>, los puntajes máximos</w:t>
            </w:r>
            <w:r w:rsidR="00800784">
              <w:rPr>
                <w:rFonts w:asciiTheme="minorHAnsi" w:hAnsiTheme="minorHAnsi" w:cs="Arial"/>
                <w:i/>
                <w:sz w:val="22"/>
                <w:szCs w:val="22"/>
              </w:rPr>
              <w:t xml:space="preserve"> seran</w:t>
            </w:r>
            <w:r w:rsidR="001B065D">
              <w:rPr>
                <w:rFonts w:asciiTheme="minorHAnsi" w:hAnsiTheme="minorHAnsi" w:cs="Arial"/>
                <w:i/>
                <w:sz w:val="22"/>
                <w:szCs w:val="22"/>
              </w:rPr>
              <w:t xml:space="preserve"> asignados conforme al siguiente cuadro:</w:t>
            </w:r>
          </w:p>
          <w:p w14:paraId="3A5E1D6F" w14:textId="77777777" w:rsidR="001B065D" w:rsidRPr="0063105A" w:rsidRDefault="001B065D" w:rsidP="001B065D">
            <w:pPr>
              <w:tabs>
                <w:tab w:val="left" w:pos="284"/>
              </w:tabs>
              <w:spacing w:before="120" w:after="120" w:line="360" w:lineRule="auto"/>
              <w:contextualSpacing/>
              <w:jc w:val="center"/>
              <w:rPr>
                <w:rFonts w:asciiTheme="minorHAnsi" w:hAnsiTheme="minorHAnsi" w:cs="Arial"/>
                <w:i/>
                <w:sz w:val="22"/>
                <w:szCs w:val="22"/>
              </w:rPr>
            </w:pPr>
            <w:r>
              <w:rPr>
                <w:noProof/>
                <w:lang w:val="es-BO" w:eastAsia="es-BO"/>
              </w:rPr>
              <w:drawing>
                <wp:inline distT="0" distB="0" distL="0" distR="0" wp14:anchorId="42FF23F2" wp14:editId="0E81265E">
                  <wp:extent cx="3476785" cy="1940943"/>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19467" cy="1964771"/>
                          </a:xfrm>
                          <a:prstGeom prst="rect">
                            <a:avLst/>
                          </a:prstGeom>
                        </pic:spPr>
                      </pic:pic>
                    </a:graphicData>
                  </a:graphic>
                </wp:inline>
              </w:drawing>
            </w:r>
          </w:p>
        </w:tc>
        <w:tc>
          <w:tcPr>
            <w:tcW w:w="1564" w:type="pct"/>
            <w:shd w:val="clear" w:color="auto" w:fill="auto"/>
            <w:vAlign w:val="center"/>
          </w:tcPr>
          <w:p w14:paraId="479C0A7C" w14:textId="77777777" w:rsidR="00EB648F" w:rsidRPr="0063105A" w:rsidRDefault="00EB648F" w:rsidP="00D31E50">
            <w:pPr>
              <w:spacing w:before="120" w:after="120" w:line="360" w:lineRule="auto"/>
              <w:ind w:right="192"/>
              <w:jc w:val="center"/>
              <w:rPr>
                <w:rFonts w:asciiTheme="minorHAnsi" w:hAnsiTheme="minorHAnsi" w:cstheme="minorHAnsi"/>
                <w:sz w:val="22"/>
                <w:szCs w:val="22"/>
              </w:rPr>
            </w:pPr>
            <w:r w:rsidRPr="0063105A">
              <w:rPr>
                <w:rFonts w:asciiTheme="minorHAnsi" w:hAnsiTheme="minorHAnsi" w:cstheme="minorHAnsi"/>
                <w:sz w:val="22"/>
                <w:szCs w:val="22"/>
              </w:rPr>
              <w:t>Se calificará según los siguientes indicadores:</w:t>
            </w:r>
          </w:p>
          <w:p w14:paraId="484B04BF" w14:textId="77777777" w:rsidR="00EB648F" w:rsidRPr="0063105A" w:rsidRDefault="00EB648F" w:rsidP="00787593">
            <w:pPr>
              <w:pStyle w:val="Prrafodelista"/>
              <w:numPr>
                <w:ilvl w:val="0"/>
                <w:numId w:val="43"/>
              </w:numPr>
              <w:spacing w:before="120" w:after="120" w:line="360" w:lineRule="auto"/>
              <w:ind w:left="165" w:hanging="76"/>
              <w:jc w:val="both"/>
              <w:rPr>
                <w:rFonts w:asciiTheme="minorHAnsi" w:hAnsiTheme="minorHAnsi" w:cs="Arial"/>
                <w:sz w:val="16"/>
                <w:szCs w:val="22"/>
              </w:rPr>
            </w:pPr>
            <w:r w:rsidRPr="0063105A">
              <w:rPr>
                <w:rFonts w:asciiTheme="minorHAnsi" w:hAnsiTheme="minorHAnsi" w:cs="Arial"/>
                <w:sz w:val="16"/>
                <w:szCs w:val="22"/>
              </w:rPr>
              <w:t>Rentabilidad Sobre Patrimonio - ROE</w:t>
            </w:r>
          </w:p>
          <w:p w14:paraId="0101FB17" w14:textId="77777777" w:rsidR="00EB648F" w:rsidRPr="0063105A" w:rsidRDefault="00EB648F" w:rsidP="00787593">
            <w:pPr>
              <w:pStyle w:val="Prrafodelista"/>
              <w:numPr>
                <w:ilvl w:val="0"/>
                <w:numId w:val="43"/>
              </w:numPr>
              <w:spacing w:before="120" w:after="120" w:line="360" w:lineRule="auto"/>
              <w:ind w:left="165" w:hanging="76"/>
              <w:jc w:val="both"/>
              <w:rPr>
                <w:rFonts w:asciiTheme="minorHAnsi" w:hAnsiTheme="minorHAnsi" w:cs="Arial"/>
                <w:sz w:val="16"/>
                <w:szCs w:val="22"/>
              </w:rPr>
            </w:pPr>
            <w:r w:rsidRPr="0063105A">
              <w:rPr>
                <w:rFonts w:asciiTheme="minorHAnsi" w:hAnsiTheme="minorHAnsi" w:cs="Arial"/>
                <w:sz w:val="16"/>
                <w:szCs w:val="22"/>
              </w:rPr>
              <w:t>Rentabilidad Sobre Total Activo - ROA</w:t>
            </w:r>
          </w:p>
          <w:p w14:paraId="440A63D1" w14:textId="77777777" w:rsidR="00EB648F" w:rsidRPr="0063105A" w:rsidRDefault="00EB648F" w:rsidP="00787593">
            <w:pPr>
              <w:pStyle w:val="Prrafodelista"/>
              <w:numPr>
                <w:ilvl w:val="0"/>
                <w:numId w:val="43"/>
              </w:numPr>
              <w:spacing w:before="120" w:after="120" w:line="360" w:lineRule="auto"/>
              <w:ind w:left="165" w:hanging="76"/>
              <w:jc w:val="both"/>
              <w:rPr>
                <w:rFonts w:asciiTheme="minorHAnsi" w:hAnsiTheme="minorHAnsi" w:cs="Arial"/>
                <w:sz w:val="16"/>
                <w:szCs w:val="22"/>
              </w:rPr>
            </w:pPr>
            <w:r w:rsidRPr="0063105A">
              <w:rPr>
                <w:rFonts w:asciiTheme="minorHAnsi" w:hAnsiTheme="minorHAnsi" w:cs="Arial"/>
                <w:sz w:val="16"/>
                <w:szCs w:val="22"/>
              </w:rPr>
              <w:t>Índice Liquidez Corriente - LC</w:t>
            </w:r>
          </w:p>
          <w:p w14:paraId="5DA4272F" w14:textId="77777777" w:rsidR="00EB648F" w:rsidRPr="0063105A" w:rsidRDefault="00EB648F" w:rsidP="00787593">
            <w:pPr>
              <w:pStyle w:val="Prrafodelista"/>
              <w:numPr>
                <w:ilvl w:val="0"/>
                <w:numId w:val="43"/>
              </w:numPr>
              <w:spacing w:before="120" w:after="120" w:line="360" w:lineRule="auto"/>
              <w:ind w:left="165" w:hanging="76"/>
              <w:jc w:val="both"/>
              <w:rPr>
                <w:rFonts w:asciiTheme="minorHAnsi" w:hAnsiTheme="minorHAnsi" w:cs="Arial"/>
                <w:sz w:val="16"/>
                <w:szCs w:val="22"/>
              </w:rPr>
            </w:pPr>
            <w:r w:rsidRPr="0063105A">
              <w:rPr>
                <w:rFonts w:asciiTheme="minorHAnsi" w:hAnsiTheme="minorHAnsi" w:cs="Arial"/>
                <w:sz w:val="16"/>
                <w:szCs w:val="22"/>
              </w:rPr>
              <w:t>Índice De Endeudamiento - IE</w:t>
            </w:r>
          </w:p>
          <w:p w14:paraId="7D802EB5" w14:textId="77777777" w:rsidR="00EB648F" w:rsidRPr="0063105A" w:rsidRDefault="00EB648F" w:rsidP="00787593">
            <w:pPr>
              <w:pStyle w:val="Prrafodelista"/>
              <w:numPr>
                <w:ilvl w:val="0"/>
                <w:numId w:val="43"/>
              </w:numPr>
              <w:spacing w:before="120" w:after="120" w:line="360" w:lineRule="auto"/>
              <w:ind w:left="165" w:hanging="76"/>
              <w:jc w:val="both"/>
              <w:rPr>
                <w:rFonts w:asciiTheme="minorHAnsi" w:hAnsiTheme="minorHAnsi" w:cs="Arial"/>
                <w:b/>
                <w:sz w:val="22"/>
                <w:szCs w:val="22"/>
              </w:rPr>
            </w:pPr>
            <w:r w:rsidRPr="0063105A">
              <w:rPr>
                <w:rFonts w:asciiTheme="minorHAnsi" w:hAnsiTheme="minorHAnsi" w:cs="Arial"/>
                <w:sz w:val="16"/>
                <w:szCs w:val="22"/>
              </w:rPr>
              <w:t>Patrimonio Neto - PN</w:t>
            </w:r>
          </w:p>
        </w:tc>
      </w:tr>
      <w:tr w:rsidR="00EB648F" w:rsidRPr="0063105A" w14:paraId="1108A14A" w14:textId="77777777" w:rsidTr="00794040">
        <w:trPr>
          <w:trHeight w:val="255"/>
        </w:trPr>
        <w:tc>
          <w:tcPr>
            <w:tcW w:w="3436" w:type="pct"/>
            <w:shd w:val="clear" w:color="auto" w:fill="B8CCE4"/>
            <w:vAlign w:val="center"/>
          </w:tcPr>
          <w:p w14:paraId="67C2CEBC" w14:textId="77777777" w:rsidR="00EB648F" w:rsidRPr="0063105A" w:rsidRDefault="00EB648F" w:rsidP="009C272C">
            <w:pPr>
              <w:spacing w:line="360" w:lineRule="auto"/>
              <w:jc w:val="right"/>
              <w:rPr>
                <w:rFonts w:asciiTheme="minorHAnsi" w:hAnsiTheme="minorHAnsi"/>
                <w:b/>
                <w:sz w:val="22"/>
                <w:szCs w:val="22"/>
              </w:rPr>
            </w:pPr>
            <w:r w:rsidRPr="0063105A">
              <w:rPr>
                <w:rFonts w:asciiTheme="minorHAnsi" w:hAnsiTheme="minorHAnsi"/>
                <w:b/>
                <w:sz w:val="22"/>
                <w:szCs w:val="22"/>
              </w:rPr>
              <w:t xml:space="preserve">SUBTOTAL </w:t>
            </w:r>
            <w:r>
              <w:rPr>
                <w:rFonts w:asciiTheme="minorHAnsi" w:hAnsiTheme="minorHAnsi"/>
                <w:b/>
                <w:sz w:val="22"/>
                <w:szCs w:val="22"/>
              </w:rPr>
              <w:t>B</w:t>
            </w:r>
          </w:p>
        </w:tc>
        <w:tc>
          <w:tcPr>
            <w:tcW w:w="1564" w:type="pct"/>
            <w:shd w:val="clear" w:color="auto" w:fill="B8CCE4"/>
            <w:vAlign w:val="center"/>
          </w:tcPr>
          <w:p w14:paraId="3781FE61" w14:textId="77777777" w:rsidR="00EB648F" w:rsidRPr="0063105A" w:rsidRDefault="00EB648F" w:rsidP="009C272C">
            <w:pPr>
              <w:spacing w:line="360" w:lineRule="auto"/>
              <w:jc w:val="right"/>
              <w:rPr>
                <w:rFonts w:asciiTheme="minorHAnsi" w:hAnsiTheme="minorHAnsi"/>
                <w:b/>
                <w:sz w:val="22"/>
                <w:szCs w:val="22"/>
              </w:rPr>
            </w:pPr>
          </w:p>
        </w:tc>
      </w:tr>
      <w:tr w:rsidR="00EB648F" w:rsidRPr="0063105A" w14:paraId="63EB93E7" w14:textId="77777777" w:rsidTr="00794040">
        <w:trPr>
          <w:trHeight w:val="255"/>
        </w:trPr>
        <w:tc>
          <w:tcPr>
            <w:tcW w:w="3436" w:type="pct"/>
            <w:shd w:val="clear" w:color="auto" w:fill="B8CCE4"/>
            <w:vAlign w:val="center"/>
          </w:tcPr>
          <w:p w14:paraId="13204364" w14:textId="77777777" w:rsidR="00EB648F" w:rsidRDefault="00EB648F" w:rsidP="00367618">
            <w:pPr>
              <w:pStyle w:val="Prrafodelista"/>
              <w:spacing w:line="360" w:lineRule="auto"/>
              <w:ind w:left="0"/>
              <w:rPr>
                <w:rFonts w:asciiTheme="minorHAnsi" w:hAnsiTheme="minorHAnsi"/>
                <w:b/>
                <w:sz w:val="22"/>
                <w:szCs w:val="22"/>
              </w:rPr>
            </w:pPr>
            <w:r>
              <w:rPr>
                <w:rFonts w:asciiTheme="minorHAnsi" w:hAnsiTheme="minorHAnsi"/>
                <w:b/>
                <w:sz w:val="22"/>
                <w:szCs w:val="22"/>
              </w:rPr>
              <w:t xml:space="preserve">C. </w:t>
            </w:r>
            <w:r w:rsidR="00367618">
              <w:rPr>
                <w:rFonts w:asciiTheme="minorHAnsi" w:hAnsiTheme="minorHAnsi"/>
                <w:b/>
                <w:sz w:val="22"/>
                <w:szCs w:val="22"/>
              </w:rPr>
              <w:t xml:space="preserve">PERSONAL CLAVE PROPUESTO </w:t>
            </w:r>
          </w:p>
        </w:tc>
        <w:tc>
          <w:tcPr>
            <w:tcW w:w="1564" w:type="pct"/>
            <w:shd w:val="clear" w:color="auto" w:fill="B8CCE4"/>
            <w:vAlign w:val="center"/>
          </w:tcPr>
          <w:p w14:paraId="57C60CF2" w14:textId="77777777" w:rsidR="00EB648F" w:rsidRPr="0063105A" w:rsidRDefault="00C374B1" w:rsidP="009C272C">
            <w:pPr>
              <w:spacing w:line="360" w:lineRule="auto"/>
              <w:jc w:val="center"/>
              <w:rPr>
                <w:rFonts w:asciiTheme="minorHAnsi" w:hAnsiTheme="minorHAnsi" w:cs="Tahoma"/>
                <w:b/>
                <w:color w:val="000000"/>
                <w:sz w:val="22"/>
                <w:szCs w:val="22"/>
              </w:rPr>
            </w:pPr>
            <w:r>
              <w:rPr>
                <w:rFonts w:asciiTheme="minorHAnsi" w:hAnsiTheme="minorHAnsi" w:cs="Tahoma"/>
                <w:b/>
                <w:color w:val="000000"/>
                <w:sz w:val="22"/>
                <w:szCs w:val="22"/>
              </w:rPr>
              <w:t xml:space="preserve">C = </w:t>
            </w:r>
            <w:r w:rsidR="00715A98">
              <w:rPr>
                <w:rFonts w:asciiTheme="minorHAnsi" w:hAnsiTheme="minorHAnsi" w:cs="Tahoma"/>
                <w:b/>
                <w:color w:val="000000"/>
                <w:sz w:val="22"/>
                <w:szCs w:val="22"/>
              </w:rPr>
              <w:t>1</w:t>
            </w:r>
            <w:r w:rsidR="00D844CB">
              <w:rPr>
                <w:rFonts w:asciiTheme="minorHAnsi" w:hAnsiTheme="minorHAnsi" w:cs="Tahoma"/>
                <w:b/>
                <w:color w:val="000000"/>
                <w:sz w:val="22"/>
                <w:szCs w:val="22"/>
              </w:rPr>
              <w:t>5</w:t>
            </w:r>
          </w:p>
        </w:tc>
      </w:tr>
      <w:tr w:rsidR="00EB648F" w:rsidRPr="0063105A" w14:paraId="2601BB23" w14:textId="77777777" w:rsidTr="00794040">
        <w:trPr>
          <w:trHeight w:val="255"/>
        </w:trPr>
        <w:tc>
          <w:tcPr>
            <w:tcW w:w="3436" w:type="pct"/>
            <w:shd w:val="clear" w:color="auto" w:fill="auto"/>
            <w:vAlign w:val="center"/>
          </w:tcPr>
          <w:p w14:paraId="5F95E5A6" w14:textId="77777777" w:rsidR="00EB648F" w:rsidRPr="0063105A" w:rsidRDefault="0036452C" w:rsidP="009C272C">
            <w:pPr>
              <w:pStyle w:val="Prrafodelista"/>
              <w:tabs>
                <w:tab w:val="left" w:pos="709"/>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Pr="0063105A">
              <w:rPr>
                <w:rFonts w:asciiTheme="minorHAnsi" w:hAnsiTheme="minorHAnsi"/>
                <w:b/>
                <w:sz w:val="22"/>
                <w:szCs w:val="22"/>
              </w:rPr>
              <w:t>.1 JEFE DE PROYECTO</w:t>
            </w:r>
          </w:p>
        </w:tc>
        <w:tc>
          <w:tcPr>
            <w:tcW w:w="1564" w:type="pct"/>
            <w:shd w:val="clear" w:color="auto" w:fill="auto"/>
            <w:vAlign w:val="center"/>
          </w:tcPr>
          <w:p w14:paraId="1497FE41" w14:textId="77777777"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3130D6">
              <w:rPr>
                <w:rFonts w:asciiTheme="minorHAnsi" w:hAnsiTheme="minorHAnsi" w:cs="Arial"/>
                <w:b/>
                <w:sz w:val="22"/>
                <w:szCs w:val="22"/>
              </w:rPr>
              <w:t>.</w:t>
            </w:r>
            <w:r>
              <w:rPr>
                <w:rFonts w:asciiTheme="minorHAnsi" w:hAnsiTheme="minorHAnsi" w:cs="Arial"/>
                <w:b/>
                <w:sz w:val="22"/>
                <w:szCs w:val="22"/>
              </w:rPr>
              <w:t>1</w:t>
            </w:r>
            <w:r w:rsidR="00EB648F" w:rsidRPr="0063105A">
              <w:rPr>
                <w:rFonts w:asciiTheme="minorHAnsi" w:hAnsiTheme="minorHAnsi" w:cs="Arial"/>
                <w:b/>
                <w:sz w:val="22"/>
                <w:szCs w:val="22"/>
              </w:rPr>
              <w:t xml:space="preserve"> = </w:t>
            </w:r>
            <w:r w:rsidR="00881205">
              <w:rPr>
                <w:rFonts w:asciiTheme="minorHAnsi" w:hAnsiTheme="minorHAnsi" w:cs="Arial"/>
                <w:b/>
                <w:i/>
                <w:sz w:val="22"/>
                <w:szCs w:val="22"/>
              </w:rPr>
              <w:t>3</w:t>
            </w:r>
          </w:p>
        </w:tc>
      </w:tr>
      <w:tr w:rsidR="00EB648F" w:rsidRPr="0063105A" w14:paraId="194DB200" w14:textId="77777777" w:rsidTr="00794040">
        <w:trPr>
          <w:trHeight w:val="152"/>
        </w:trPr>
        <w:tc>
          <w:tcPr>
            <w:tcW w:w="3436" w:type="pct"/>
            <w:shd w:val="clear" w:color="auto" w:fill="auto"/>
            <w:vAlign w:val="center"/>
          </w:tcPr>
          <w:p w14:paraId="2B74F80C" w14:textId="77777777" w:rsidR="00EB648F" w:rsidRPr="0063105A" w:rsidRDefault="00EB648F" w:rsidP="009C272C">
            <w:pPr>
              <w:pStyle w:val="Prrafodelista"/>
              <w:numPr>
                <w:ilvl w:val="0"/>
                <w:numId w:val="34"/>
              </w:numPr>
              <w:tabs>
                <w:tab w:val="left" w:pos="284"/>
              </w:tabs>
              <w:spacing w:line="360" w:lineRule="auto"/>
              <w:contextualSpacing/>
              <w:jc w:val="both"/>
              <w:rPr>
                <w:rFonts w:asciiTheme="minorHAnsi" w:hAnsiTheme="minorHAnsi"/>
                <w:sz w:val="22"/>
                <w:szCs w:val="22"/>
              </w:rPr>
            </w:pPr>
            <w:r w:rsidRPr="0063105A">
              <w:rPr>
                <w:rFonts w:asciiTheme="minorHAnsi" w:hAnsiTheme="minorHAnsi"/>
                <w:sz w:val="22"/>
                <w:szCs w:val="22"/>
              </w:rPr>
              <w:t>Experiencia específica</w:t>
            </w:r>
          </w:p>
        </w:tc>
        <w:tc>
          <w:tcPr>
            <w:tcW w:w="1564" w:type="pct"/>
            <w:shd w:val="clear" w:color="auto" w:fill="auto"/>
            <w:vAlign w:val="center"/>
          </w:tcPr>
          <w:p w14:paraId="415C9F07" w14:textId="77777777" w:rsidR="00EB648F" w:rsidRPr="0063105A" w:rsidRDefault="00EB648F" w:rsidP="009C272C">
            <w:pPr>
              <w:spacing w:line="360" w:lineRule="auto"/>
              <w:jc w:val="center"/>
              <w:rPr>
                <w:rFonts w:asciiTheme="minorHAnsi" w:hAnsiTheme="minorHAnsi" w:cs="Arial"/>
                <w:b/>
                <w:i/>
                <w:sz w:val="22"/>
                <w:szCs w:val="22"/>
              </w:rPr>
            </w:pPr>
          </w:p>
        </w:tc>
      </w:tr>
      <w:tr w:rsidR="00EB648F" w:rsidRPr="0063105A" w14:paraId="5B31CAF8" w14:textId="77777777" w:rsidTr="00981D98">
        <w:trPr>
          <w:trHeight w:val="1291"/>
        </w:trPr>
        <w:tc>
          <w:tcPr>
            <w:tcW w:w="3436" w:type="pct"/>
            <w:shd w:val="clear" w:color="auto" w:fill="auto"/>
            <w:vAlign w:val="center"/>
          </w:tcPr>
          <w:p w14:paraId="54B27766" w14:textId="77777777" w:rsidR="00EB648F" w:rsidRPr="00093C82" w:rsidRDefault="00EB648F" w:rsidP="00787593">
            <w:pPr>
              <w:pStyle w:val="Prrafodelista"/>
              <w:numPr>
                <w:ilvl w:val="0"/>
                <w:numId w:val="56"/>
              </w:numPr>
              <w:tabs>
                <w:tab w:val="left" w:pos="709"/>
              </w:tabs>
              <w:spacing w:line="360" w:lineRule="auto"/>
              <w:contextualSpacing/>
              <w:jc w:val="both"/>
              <w:rPr>
                <w:rFonts w:asciiTheme="minorHAnsi" w:hAnsiTheme="minorHAnsi"/>
                <w:i/>
                <w:sz w:val="22"/>
                <w:szCs w:val="22"/>
              </w:rPr>
            </w:pPr>
            <w:r w:rsidRPr="00093C82">
              <w:rPr>
                <w:rFonts w:asciiTheme="minorHAnsi" w:hAnsiTheme="minorHAnsi"/>
                <w:i/>
                <w:sz w:val="22"/>
                <w:szCs w:val="22"/>
              </w:rPr>
              <w:t xml:space="preserve">Mayor a </w:t>
            </w:r>
            <w:r>
              <w:rPr>
                <w:rFonts w:asciiTheme="minorHAnsi" w:hAnsiTheme="minorHAnsi"/>
                <w:i/>
                <w:sz w:val="22"/>
                <w:szCs w:val="22"/>
              </w:rPr>
              <w:t>6</w:t>
            </w:r>
            <w:r w:rsidRPr="00093C82">
              <w:rPr>
                <w:rFonts w:asciiTheme="minorHAnsi" w:hAnsiTheme="minorHAnsi"/>
                <w:i/>
                <w:sz w:val="22"/>
                <w:szCs w:val="22"/>
              </w:rPr>
              <w:t xml:space="preserve"> </w:t>
            </w:r>
            <w:r w:rsidR="00AA643B">
              <w:rPr>
                <w:rFonts w:asciiTheme="minorHAnsi" w:hAnsiTheme="minorHAnsi"/>
                <w:i/>
                <w:sz w:val="22"/>
                <w:szCs w:val="22"/>
              </w:rPr>
              <w:t>proyectos</w:t>
            </w:r>
            <w:r w:rsidRPr="00093C82">
              <w:rPr>
                <w:rFonts w:asciiTheme="minorHAnsi" w:hAnsiTheme="minorHAnsi"/>
                <w:i/>
                <w:sz w:val="22"/>
                <w:szCs w:val="22"/>
              </w:rPr>
              <w:t xml:space="preserve"> de experiencia </w:t>
            </w:r>
            <w:r>
              <w:rPr>
                <w:rFonts w:asciiTheme="minorHAnsi" w:hAnsiTheme="minorHAnsi"/>
                <w:i/>
                <w:sz w:val="22"/>
                <w:szCs w:val="22"/>
              </w:rPr>
              <w:t>especifica</w:t>
            </w:r>
            <w:r w:rsidRPr="00093C82">
              <w:rPr>
                <w:rFonts w:asciiTheme="minorHAnsi" w:hAnsiTheme="minorHAnsi"/>
                <w:i/>
                <w:sz w:val="22"/>
                <w:szCs w:val="22"/>
              </w:rPr>
              <w:t xml:space="preserve"> </w:t>
            </w:r>
          </w:p>
          <w:p w14:paraId="5D9B763E" w14:textId="77777777" w:rsidR="00EB648F" w:rsidRPr="004B6B5E" w:rsidRDefault="00EB648F" w:rsidP="00787593">
            <w:pPr>
              <w:pStyle w:val="Prrafodelista"/>
              <w:numPr>
                <w:ilvl w:val="0"/>
                <w:numId w:val="56"/>
              </w:numPr>
              <w:tabs>
                <w:tab w:val="left" w:pos="709"/>
              </w:tabs>
              <w:spacing w:line="360" w:lineRule="auto"/>
              <w:contextualSpacing/>
              <w:jc w:val="both"/>
              <w:rPr>
                <w:rFonts w:asciiTheme="minorHAnsi" w:hAnsiTheme="minorHAnsi"/>
                <w:sz w:val="22"/>
                <w:szCs w:val="22"/>
              </w:rPr>
            </w:pPr>
            <w:r w:rsidRPr="004B6B5E">
              <w:rPr>
                <w:rFonts w:asciiTheme="minorHAnsi" w:hAnsiTheme="minorHAnsi"/>
                <w:i/>
                <w:sz w:val="22"/>
                <w:szCs w:val="22"/>
              </w:rPr>
              <w:t xml:space="preserve">Mayor a </w:t>
            </w:r>
            <w:r>
              <w:rPr>
                <w:rFonts w:asciiTheme="minorHAnsi" w:hAnsiTheme="minorHAnsi"/>
                <w:i/>
                <w:sz w:val="22"/>
                <w:szCs w:val="22"/>
              </w:rPr>
              <w:t>3</w:t>
            </w:r>
            <w:r w:rsidRPr="004B6B5E">
              <w:rPr>
                <w:rFonts w:asciiTheme="minorHAnsi" w:hAnsiTheme="minorHAnsi"/>
                <w:i/>
                <w:sz w:val="22"/>
                <w:szCs w:val="22"/>
              </w:rPr>
              <w:t xml:space="preserve"> </w:t>
            </w:r>
            <w:r w:rsidR="00AA643B">
              <w:rPr>
                <w:rFonts w:asciiTheme="minorHAnsi" w:hAnsiTheme="minorHAnsi"/>
                <w:i/>
                <w:sz w:val="22"/>
                <w:szCs w:val="22"/>
              </w:rPr>
              <w:t>proyectos</w:t>
            </w:r>
            <w:r w:rsidR="00715A98">
              <w:rPr>
                <w:rFonts w:asciiTheme="minorHAnsi" w:hAnsiTheme="minorHAnsi"/>
                <w:i/>
                <w:sz w:val="22"/>
                <w:szCs w:val="22"/>
              </w:rPr>
              <w:t xml:space="preserve"> hasta</w:t>
            </w:r>
            <w:r w:rsidRPr="004B6B5E">
              <w:rPr>
                <w:rFonts w:asciiTheme="minorHAnsi" w:hAnsiTheme="minorHAnsi"/>
                <w:i/>
                <w:sz w:val="22"/>
                <w:szCs w:val="22"/>
              </w:rPr>
              <w:t xml:space="preserve"> </w:t>
            </w:r>
            <w:r>
              <w:rPr>
                <w:rFonts w:asciiTheme="minorHAnsi" w:hAnsiTheme="minorHAnsi"/>
                <w:i/>
                <w:sz w:val="22"/>
                <w:szCs w:val="22"/>
              </w:rPr>
              <w:t xml:space="preserve">6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especifica </w:t>
            </w:r>
          </w:p>
        </w:tc>
        <w:tc>
          <w:tcPr>
            <w:tcW w:w="1564" w:type="pct"/>
            <w:shd w:val="clear" w:color="auto" w:fill="auto"/>
            <w:vAlign w:val="center"/>
          </w:tcPr>
          <w:p w14:paraId="301421D5" w14:textId="77777777" w:rsidR="00EB648F" w:rsidRPr="003130D6" w:rsidRDefault="00881205" w:rsidP="00787593">
            <w:pPr>
              <w:pStyle w:val="Prrafodelista"/>
              <w:numPr>
                <w:ilvl w:val="0"/>
                <w:numId w:val="58"/>
              </w:numPr>
              <w:spacing w:line="360" w:lineRule="auto"/>
              <w:ind w:left="1583" w:hanging="426"/>
              <w:rPr>
                <w:rFonts w:asciiTheme="minorHAnsi" w:hAnsiTheme="minorHAnsi" w:cs="Arial"/>
                <w:sz w:val="22"/>
                <w:szCs w:val="22"/>
              </w:rPr>
            </w:pPr>
            <w:r>
              <w:rPr>
                <w:rFonts w:asciiTheme="minorHAnsi" w:hAnsiTheme="minorHAnsi" w:cs="Arial"/>
                <w:sz w:val="22"/>
                <w:szCs w:val="22"/>
              </w:rPr>
              <w:t>3</w:t>
            </w:r>
          </w:p>
          <w:p w14:paraId="0F62C525" w14:textId="77777777" w:rsidR="00EB648F" w:rsidRPr="003130D6" w:rsidRDefault="00881205" w:rsidP="00787593">
            <w:pPr>
              <w:pStyle w:val="Prrafodelista"/>
              <w:numPr>
                <w:ilvl w:val="0"/>
                <w:numId w:val="58"/>
              </w:numPr>
              <w:spacing w:line="360" w:lineRule="auto"/>
              <w:ind w:left="1583" w:hanging="426"/>
              <w:rPr>
                <w:rFonts w:asciiTheme="minorHAnsi" w:hAnsiTheme="minorHAnsi" w:cs="Arial"/>
                <w:sz w:val="22"/>
                <w:szCs w:val="22"/>
              </w:rPr>
            </w:pPr>
            <w:r>
              <w:rPr>
                <w:rFonts w:asciiTheme="minorHAnsi" w:hAnsiTheme="minorHAnsi" w:cs="Arial"/>
                <w:sz w:val="22"/>
                <w:szCs w:val="22"/>
              </w:rPr>
              <w:t>2</w:t>
            </w:r>
          </w:p>
        </w:tc>
      </w:tr>
      <w:tr w:rsidR="00EB648F" w:rsidRPr="0063105A" w14:paraId="119A35D0" w14:textId="77777777" w:rsidTr="00794040">
        <w:trPr>
          <w:trHeight w:val="255"/>
        </w:trPr>
        <w:tc>
          <w:tcPr>
            <w:tcW w:w="3436" w:type="pct"/>
            <w:shd w:val="clear" w:color="auto" w:fill="auto"/>
            <w:vAlign w:val="center"/>
          </w:tcPr>
          <w:p w14:paraId="20448495" w14:textId="77777777" w:rsidR="00EB648F" w:rsidRPr="0063105A" w:rsidRDefault="002F4EF0" w:rsidP="003130D6">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00EB648F" w:rsidRPr="0063105A">
              <w:rPr>
                <w:rFonts w:asciiTheme="minorHAnsi" w:hAnsiTheme="minorHAnsi"/>
                <w:b/>
                <w:sz w:val="22"/>
                <w:szCs w:val="22"/>
              </w:rPr>
              <w:t>.2 INGENIERO DE PROYECTO</w:t>
            </w:r>
          </w:p>
        </w:tc>
        <w:tc>
          <w:tcPr>
            <w:tcW w:w="1564" w:type="pct"/>
            <w:shd w:val="clear" w:color="auto" w:fill="auto"/>
            <w:vAlign w:val="center"/>
          </w:tcPr>
          <w:p w14:paraId="7F9EFE99" w14:textId="77777777"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.2 = </w:t>
            </w:r>
            <w:r w:rsidR="00881205">
              <w:rPr>
                <w:rFonts w:asciiTheme="minorHAnsi" w:hAnsiTheme="minorHAnsi" w:cs="Arial"/>
                <w:b/>
                <w:i/>
                <w:sz w:val="22"/>
                <w:szCs w:val="22"/>
              </w:rPr>
              <w:t>2</w:t>
            </w:r>
          </w:p>
        </w:tc>
      </w:tr>
      <w:tr w:rsidR="00EB648F" w:rsidRPr="0063105A" w14:paraId="76E98FC7" w14:textId="77777777" w:rsidTr="00794040">
        <w:trPr>
          <w:trHeight w:val="255"/>
        </w:trPr>
        <w:tc>
          <w:tcPr>
            <w:tcW w:w="3436" w:type="pct"/>
            <w:shd w:val="clear" w:color="auto" w:fill="auto"/>
            <w:vAlign w:val="center"/>
          </w:tcPr>
          <w:p w14:paraId="640F1459" w14:textId="77777777" w:rsidR="00EB648F" w:rsidRPr="0063105A" w:rsidRDefault="00EB648F" w:rsidP="009C272C">
            <w:pPr>
              <w:pStyle w:val="Prrafodelista"/>
              <w:numPr>
                <w:ilvl w:val="0"/>
                <w:numId w:val="34"/>
              </w:numPr>
              <w:tabs>
                <w:tab w:val="left" w:pos="284"/>
              </w:tabs>
              <w:spacing w:line="360" w:lineRule="auto"/>
              <w:contextualSpacing/>
              <w:jc w:val="both"/>
              <w:rPr>
                <w:rFonts w:asciiTheme="minorHAnsi" w:hAnsiTheme="minorHAnsi"/>
                <w:sz w:val="22"/>
                <w:szCs w:val="22"/>
              </w:rPr>
            </w:pPr>
            <w:r w:rsidRPr="0063105A">
              <w:rPr>
                <w:rFonts w:asciiTheme="minorHAnsi" w:hAnsiTheme="minorHAnsi"/>
                <w:sz w:val="22"/>
                <w:szCs w:val="22"/>
              </w:rPr>
              <w:t>Experiencia específica</w:t>
            </w:r>
          </w:p>
        </w:tc>
        <w:tc>
          <w:tcPr>
            <w:tcW w:w="1564" w:type="pct"/>
            <w:shd w:val="clear" w:color="auto" w:fill="auto"/>
            <w:vAlign w:val="center"/>
          </w:tcPr>
          <w:p w14:paraId="318C857B" w14:textId="77777777" w:rsidR="00EB648F" w:rsidRPr="0063105A" w:rsidRDefault="00EB648F" w:rsidP="009C272C">
            <w:pPr>
              <w:spacing w:line="360" w:lineRule="auto"/>
              <w:jc w:val="center"/>
              <w:rPr>
                <w:rFonts w:asciiTheme="minorHAnsi" w:hAnsiTheme="minorHAnsi" w:cs="Arial"/>
                <w:b/>
                <w:sz w:val="22"/>
                <w:szCs w:val="22"/>
              </w:rPr>
            </w:pPr>
          </w:p>
        </w:tc>
      </w:tr>
      <w:tr w:rsidR="00EB648F" w:rsidRPr="0063105A" w14:paraId="09C9EE1E" w14:textId="77777777" w:rsidTr="00981D98">
        <w:trPr>
          <w:trHeight w:val="1293"/>
        </w:trPr>
        <w:tc>
          <w:tcPr>
            <w:tcW w:w="3436" w:type="pct"/>
            <w:shd w:val="clear" w:color="auto" w:fill="auto"/>
            <w:vAlign w:val="center"/>
          </w:tcPr>
          <w:p w14:paraId="793DCC29" w14:textId="77777777" w:rsidR="00EB648F" w:rsidRPr="00093C82" w:rsidRDefault="00EB648F" w:rsidP="00787593">
            <w:pPr>
              <w:pStyle w:val="Prrafodelista"/>
              <w:numPr>
                <w:ilvl w:val="0"/>
                <w:numId w:val="57"/>
              </w:numPr>
              <w:tabs>
                <w:tab w:val="left" w:pos="709"/>
              </w:tabs>
              <w:spacing w:line="360" w:lineRule="auto"/>
              <w:contextualSpacing/>
              <w:jc w:val="both"/>
              <w:rPr>
                <w:rFonts w:asciiTheme="minorHAnsi" w:hAnsiTheme="minorHAnsi"/>
                <w:i/>
                <w:sz w:val="22"/>
                <w:szCs w:val="22"/>
              </w:rPr>
            </w:pPr>
            <w:r w:rsidRPr="00093C82">
              <w:rPr>
                <w:rFonts w:asciiTheme="minorHAnsi" w:hAnsiTheme="minorHAnsi"/>
                <w:i/>
                <w:sz w:val="22"/>
                <w:szCs w:val="22"/>
              </w:rPr>
              <w:t xml:space="preserve">Mayor a </w:t>
            </w:r>
            <w:r>
              <w:rPr>
                <w:rFonts w:asciiTheme="minorHAnsi" w:hAnsiTheme="minorHAnsi"/>
                <w:i/>
                <w:sz w:val="22"/>
                <w:szCs w:val="22"/>
              </w:rPr>
              <w:t>5</w:t>
            </w:r>
            <w:r w:rsidRPr="00093C82">
              <w:rPr>
                <w:rFonts w:asciiTheme="minorHAnsi" w:hAnsiTheme="minorHAnsi"/>
                <w:i/>
                <w:sz w:val="22"/>
                <w:szCs w:val="22"/>
              </w:rPr>
              <w:t xml:space="preserve"> </w:t>
            </w:r>
            <w:r w:rsidR="00AA643B">
              <w:rPr>
                <w:rFonts w:asciiTheme="minorHAnsi" w:hAnsiTheme="minorHAnsi"/>
                <w:i/>
                <w:sz w:val="22"/>
                <w:szCs w:val="22"/>
              </w:rPr>
              <w:t>proyectos</w:t>
            </w:r>
            <w:r w:rsidRPr="00093C82">
              <w:rPr>
                <w:rFonts w:asciiTheme="minorHAnsi" w:hAnsiTheme="minorHAnsi"/>
                <w:i/>
                <w:sz w:val="22"/>
                <w:szCs w:val="22"/>
              </w:rPr>
              <w:t xml:space="preserve"> de experiencia </w:t>
            </w:r>
            <w:r>
              <w:rPr>
                <w:rFonts w:asciiTheme="minorHAnsi" w:hAnsiTheme="minorHAnsi"/>
                <w:i/>
                <w:sz w:val="22"/>
                <w:szCs w:val="22"/>
              </w:rPr>
              <w:t>especifica</w:t>
            </w:r>
            <w:r w:rsidRPr="00093C82">
              <w:rPr>
                <w:rFonts w:asciiTheme="minorHAnsi" w:hAnsiTheme="minorHAnsi"/>
                <w:i/>
                <w:sz w:val="22"/>
                <w:szCs w:val="22"/>
              </w:rPr>
              <w:t xml:space="preserve"> </w:t>
            </w:r>
          </w:p>
          <w:p w14:paraId="52CE3F4C" w14:textId="77777777" w:rsidR="00EB648F" w:rsidRPr="004B6B5E" w:rsidRDefault="00EB648F" w:rsidP="00787593">
            <w:pPr>
              <w:pStyle w:val="Prrafodelista"/>
              <w:numPr>
                <w:ilvl w:val="0"/>
                <w:numId w:val="57"/>
              </w:numPr>
              <w:tabs>
                <w:tab w:val="left" w:pos="709"/>
              </w:tabs>
              <w:spacing w:line="360" w:lineRule="auto"/>
              <w:contextualSpacing/>
              <w:jc w:val="both"/>
              <w:rPr>
                <w:rFonts w:asciiTheme="minorHAnsi" w:hAnsiTheme="minorHAnsi"/>
                <w:sz w:val="22"/>
                <w:szCs w:val="22"/>
              </w:rPr>
            </w:pPr>
            <w:r w:rsidRPr="004B6B5E">
              <w:rPr>
                <w:rFonts w:asciiTheme="minorHAnsi" w:hAnsiTheme="minorHAnsi"/>
                <w:i/>
                <w:sz w:val="22"/>
                <w:szCs w:val="22"/>
              </w:rPr>
              <w:t xml:space="preserve">Mayor a 3 </w:t>
            </w:r>
            <w:r w:rsidR="00AA643B">
              <w:rPr>
                <w:rFonts w:asciiTheme="minorHAnsi" w:hAnsiTheme="minorHAnsi"/>
                <w:i/>
                <w:sz w:val="22"/>
                <w:szCs w:val="22"/>
              </w:rPr>
              <w:t>proyectos</w:t>
            </w:r>
            <w:r w:rsidR="00715A98">
              <w:rPr>
                <w:rFonts w:asciiTheme="minorHAnsi" w:hAnsiTheme="minorHAnsi"/>
                <w:i/>
                <w:sz w:val="22"/>
                <w:szCs w:val="22"/>
              </w:rPr>
              <w:t xml:space="preserve"> hasta</w:t>
            </w:r>
            <w:r w:rsidRPr="004B6B5E">
              <w:rPr>
                <w:rFonts w:asciiTheme="minorHAnsi" w:hAnsiTheme="minorHAnsi"/>
                <w:i/>
                <w:sz w:val="22"/>
                <w:szCs w:val="22"/>
              </w:rPr>
              <w:t xml:space="preserve"> </w:t>
            </w:r>
            <w:r>
              <w:rPr>
                <w:rFonts w:asciiTheme="minorHAnsi" w:hAnsiTheme="minorHAnsi"/>
                <w:i/>
                <w:sz w:val="22"/>
                <w:szCs w:val="22"/>
              </w:rPr>
              <w:t>5</w:t>
            </w:r>
            <w:r w:rsidRPr="004B6B5E">
              <w:rPr>
                <w:rFonts w:asciiTheme="minorHAnsi" w:hAnsiTheme="minorHAnsi"/>
                <w:i/>
                <w:sz w:val="22"/>
                <w:szCs w:val="22"/>
              </w:rPr>
              <w:t xml:space="preserve">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especifica </w:t>
            </w:r>
          </w:p>
        </w:tc>
        <w:tc>
          <w:tcPr>
            <w:tcW w:w="1564" w:type="pct"/>
            <w:shd w:val="clear" w:color="auto" w:fill="auto"/>
            <w:vAlign w:val="center"/>
          </w:tcPr>
          <w:p w14:paraId="4D5F30EF" w14:textId="77777777" w:rsidR="00EB648F" w:rsidRPr="003130D6" w:rsidRDefault="00881205" w:rsidP="00787593">
            <w:pPr>
              <w:pStyle w:val="Prrafodelista"/>
              <w:numPr>
                <w:ilvl w:val="0"/>
                <w:numId w:val="59"/>
              </w:numPr>
              <w:spacing w:line="360" w:lineRule="auto"/>
              <w:ind w:left="1583" w:hanging="426"/>
              <w:rPr>
                <w:rFonts w:asciiTheme="minorHAnsi" w:hAnsiTheme="minorHAnsi" w:cs="Arial"/>
                <w:sz w:val="22"/>
                <w:szCs w:val="22"/>
              </w:rPr>
            </w:pPr>
            <w:r>
              <w:rPr>
                <w:rFonts w:asciiTheme="minorHAnsi" w:hAnsiTheme="minorHAnsi" w:cs="Arial"/>
                <w:sz w:val="22"/>
                <w:szCs w:val="22"/>
              </w:rPr>
              <w:t>2</w:t>
            </w:r>
          </w:p>
          <w:p w14:paraId="57E510FF" w14:textId="77777777" w:rsidR="00EB648F" w:rsidRPr="003130D6" w:rsidRDefault="00881205" w:rsidP="00787593">
            <w:pPr>
              <w:pStyle w:val="Prrafodelista"/>
              <w:numPr>
                <w:ilvl w:val="0"/>
                <w:numId w:val="59"/>
              </w:numPr>
              <w:spacing w:line="360" w:lineRule="auto"/>
              <w:ind w:left="1583" w:hanging="426"/>
              <w:rPr>
                <w:rFonts w:asciiTheme="minorHAnsi" w:hAnsiTheme="minorHAnsi" w:cs="Arial"/>
                <w:sz w:val="22"/>
                <w:szCs w:val="22"/>
              </w:rPr>
            </w:pPr>
            <w:r>
              <w:rPr>
                <w:rFonts w:asciiTheme="minorHAnsi" w:hAnsiTheme="minorHAnsi" w:cs="Arial"/>
                <w:sz w:val="22"/>
                <w:szCs w:val="22"/>
              </w:rPr>
              <w:t>1</w:t>
            </w:r>
          </w:p>
        </w:tc>
      </w:tr>
      <w:tr w:rsidR="00EB648F" w:rsidRPr="0063105A" w14:paraId="534CF2E3" w14:textId="77777777" w:rsidTr="00794040">
        <w:trPr>
          <w:trHeight w:val="255"/>
        </w:trPr>
        <w:tc>
          <w:tcPr>
            <w:tcW w:w="3436" w:type="pct"/>
            <w:shd w:val="clear" w:color="auto" w:fill="auto"/>
            <w:vAlign w:val="center"/>
          </w:tcPr>
          <w:p w14:paraId="22C0A275" w14:textId="77777777" w:rsidR="00EB648F" w:rsidRPr="0063105A" w:rsidRDefault="003130D6" w:rsidP="009C272C">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00EB648F" w:rsidRPr="0063105A">
              <w:rPr>
                <w:rFonts w:asciiTheme="minorHAnsi" w:hAnsiTheme="minorHAnsi"/>
                <w:b/>
                <w:sz w:val="22"/>
                <w:szCs w:val="22"/>
              </w:rPr>
              <w:t>3 INGENIERO DE PROCESOS</w:t>
            </w:r>
          </w:p>
        </w:tc>
        <w:tc>
          <w:tcPr>
            <w:tcW w:w="1564" w:type="pct"/>
            <w:shd w:val="clear" w:color="auto" w:fill="auto"/>
            <w:vAlign w:val="center"/>
          </w:tcPr>
          <w:p w14:paraId="532526C3" w14:textId="77777777"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3 = </w:t>
            </w:r>
            <w:r w:rsidR="00881205">
              <w:rPr>
                <w:rFonts w:asciiTheme="minorHAnsi" w:hAnsiTheme="minorHAnsi" w:cs="Arial"/>
                <w:b/>
                <w:i/>
                <w:sz w:val="22"/>
                <w:szCs w:val="22"/>
              </w:rPr>
              <w:t>2</w:t>
            </w:r>
          </w:p>
        </w:tc>
      </w:tr>
      <w:tr w:rsidR="00EB648F" w:rsidRPr="0063105A" w14:paraId="7F0FB044" w14:textId="77777777" w:rsidTr="00794040">
        <w:trPr>
          <w:trHeight w:val="255"/>
        </w:trPr>
        <w:tc>
          <w:tcPr>
            <w:tcW w:w="3436" w:type="pct"/>
            <w:shd w:val="clear" w:color="auto" w:fill="auto"/>
            <w:vAlign w:val="center"/>
          </w:tcPr>
          <w:p w14:paraId="4A0EC575" w14:textId="77777777" w:rsidR="00EB648F" w:rsidRPr="0063105A" w:rsidRDefault="00EB648F" w:rsidP="009C272C">
            <w:pPr>
              <w:pStyle w:val="Prrafodelista"/>
              <w:tabs>
                <w:tab w:val="left" w:pos="284"/>
              </w:tabs>
              <w:spacing w:line="360" w:lineRule="auto"/>
              <w:ind w:left="0"/>
              <w:contextualSpacing/>
              <w:jc w:val="both"/>
              <w:rPr>
                <w:rFonts w:asciiTheme="minorHAnsi" w:hAnsiTheme="minorHAnsi"/>
                <w:b/>
                <w:sz w:val="22"/>
                <w:szCs w:val="22"/>
              </w:rPr>
            </w:pPr>
            <w:r w:rsidRPr="0063105A">
              <w:rPr>
                <w:rFonts w:asciiTheme="minorHAnsi" w:hAnsiTheme="minorHAnsi"/>
                <w:sz w:val="22"/>
                <w:szCs w:val="22"/>
              </w:rPr>
              <w:t>Experiencia específica</w:t>
            </w:r>
          </w:p>
        </w:tc>
        <w:tc>
          <w:tcPr>
            <w:tcW w:w="1564" w:type="pct"/>
            <w:shd w:val="clear" w:color="auto" w:fill="auto"/>
            <w:vAlign w:val="center"/>
          </w:tcPr>
          <w:p w14:paraId="33B9EEEC" w14:textId="77777777" w:rsidR="00EB648F" w:rsidRPr="0063105A" w:rsidRDefault="00EB648F" w:rsidP="009C272C">
            <w:pPr>
              <w:spacing w:line="360" w:lineRule="auto"/>
              <w:jc w:val="center"/>
              <w:rPr>
                <w:rFonts w:asciiTheme="minorHAnsi" w:hAnsiTheme="minorHAnsi" w:cs="Arial"/>
                <w:b/>
                <w:sz w:val="22"/>
                <w:szCs w:val="22"/>
              </w:rPr>
            </w:pPr>
          </w:p>
        </w:tc>
      </w:tr>
      <w:tr w:rsidR="00EB648F" w:rsidRPr="0063105A" w14:paraId="043BA336" w14:textId="77777777" w:rsidTr="002F4EF0">
        <w:trPr>
          <w:trHeight w:val="1278"/>
        </w:trPr>
        <w:tc>
          <w:tcPr>
            <w:tcW w:w="3436" w:type="pct"/>
            <w:shd w:val="clear" w:color="auto" w:fill="auto"/>
            <w:vAlign w:val="center"/>
          </w:tcPr>
          <w:p w14:paraId="17EA2D6C" w14:textId="77777777" w:rsidR="00EB648F" w:rsidRPr="005B760E" w:rsidRDefault="00EB648F" w:rsidP="00787593">
            <w:pPr>
              <w:pStyle w:val="Prrafodelista"/>
              <w:numPr>
                <w:ilvl w:val="0"/>
                <w:numId w:val="60"/>
              </w:numPr>
              <w:tabs>
                <w:tab w:val="left" w:pos="709"/>
              </w:tabs>
              <w:spacing w:line="360" w:lineRule="auto"/>
              <w:contextualSpacing/>
              <w:jc w:val="both"/>
              <w:rPr>
                <w:rFonts w:asciiTheme="minorHAnsi" w:hAnsiTheme="minorHAnsi"/>
                <w:sz w:val="22"/>
                <w:szCs w:val="22"/>
              </w:rPr>
            </w:pPr>
            <w:r w:rsidRPr="00093C82">
              <w:rPr>
                <w:rFonts w:asciiTheme="minorHAnsi" w:hAnsiTheme="minorHAnsi"/>
                <w:i/>
                <w:sz w:val="22"/>
                <w:szCs w:val="22"/>
              </w:rPr>
              <w:t xml:space="preserve">Mayor a </w:t>
            </w:r>
            <w:r>
              <w:rPr>
                <w:rFonts w:asciiTheme="minorHAnsi" w:hAnsiTheme="minorHAnsi"/>
                <w:i/>
                <w:sz w:val="22"/>
                <w:szCs w:val="22"/>
              </w:rPr>
              <w:t>6</w:t>
            </w:r>
            <w:r w:rsidRPr="00093C82">
              <w:rPr>
                <w:rFonts w:asciiTheme="minorHAnsi" w:hAnsiTheme="minorHAnsi"/>
                <w:i/>
                <w:sz w:val="22"/>
                <w:szCs w:val="22"/>
              </w:rPr>
              <w:t xml:space="preserve"> </w:t>
            </w:r>
            <w:r w:rsidR="00AA643B">
              <w:rPr>
                <w:rFonts w:asciiTheme="minorHAnsi" w:hAnsiTheme="minorHAnsi"/>
                <w:i/>
                <w:sz w:val="22"/>
                <w:szCs w:val="22"/>
              </w:rPr>
              <w:t>proyectos</w:t>
            </w:r>
            <w:r w:rsidRPr="00093C82">
              <w:rPr>
                <w:rFonts w:asciiTheme="minorHAnsi" w:hAnsiTheme="minorHAnsi"/>
                <w:i/>
                <w:sz w:val="22"/>
                <w:szCs w:val="22"/>
              </w:rPr>
              <w:t xml:space="preserve"> de experiencia </w:t>
            </w:r>
            <w:r>
              <w:rPr>
                <w:rFonts w:asciiTheme="minorHAnsi" w:hAnsiTheme="minorHAnsi"/>
                <w:i/>
                <w:sz w:val="22"/>
                <w:szCs w:val="22"/>
              </w:rPr>
              <w:t>especifica</w:t>
            </w:r>
            <w:r w:rsidRPr="00093C82">
              <w:rPr>
                <w:rFonts w:asciiTheme="minorHAnsi" w:hAnsiTheme="minorHAnsi"/>
                <w:i/>
                <w:sz w:val="22"/>
                <w:szCs w:val="22"/>
              </w:rPr>
              <w:t xml:space="preserve"> </w:t>
            </w:r>
          </w:p>
          <w:p w14:paraId="0DDD4082" w14:textId="77777777" w:rsidR="00EB648F" w:rsidRPr="004B6B5E" w:rsidRDefault="00EB648F" w:rsidP="00787593">
            <w:pPr>
              <w:pStyle w:val="Prrafodelista"/>
              <w:numPr>
                <w:ilvl w:val="0"/>
                <w:numId w:val="60"/>
              </w:numPr>
              <w:tabs>
                <w:tab w:val="left" w:pos="709"/>
              </w:tabs>
              <w:spacing w:line="360" w:lineRule="auto"/>
              <w:contextualSpacing/>
              <w:jc w:val="both"/>
              <w:rPr>
                <w:rFonts w:asciiTheme="minorHAnsi" w:hAnsiTheme="minorHAnsi"/>
                <w:sz w:val="22"/>
                <w:szCs w:val="22"/>
              </w:rPr>
            </w:pPr>
            <w:r w:rsidRPr="004B6B5E">
              <w:rPr>
                <w:rFonts w:asciiTheme="minorHAnsi" w:hAnsiTheme="minorHAnsi"/>
                <w:i/>
                <w:sz w:val="22"/>
                <w:szCs w:val="22"/>
              </w:rPr>
              <w:t xml:space="preserve">Mayor a </w:t>
            </w:r>
            <w:r>
              <w:rPr>
                <w:rFonts w:asciiTheme="minorHAnsi" w:hAnsiTheme="minorHAnsi"/>
                <w:i/>
                <w:sz w:val="22"/>
                <w:szCs w:val="22"/>
              </w:rPr>
              <w:t>4</w:t>
            </w:r>
            <w:r w:rsidRPr="004B6B5E">
              <w:rPr>
                <w:rFonts w:asciiTheme="minorHAnsi" w:hAnsiTheme="minorHAnsi"/>
                <w:i/>
                <w:sz w:val="22"/>
                <w:szCs w:val="22"/>
              </w:rPr>
              <w:t xml:space="preserve"> </w:t>
            </w:r>
            <w:r w:rsidR="00AA643B">
              <w:rPr>
                <w:rFonts w:asciiTheme="minorHAnsi" w:hAnsiTheme="minorHAnsi"/>
                <w:i/>
                <w:sz w:val="22"/>
                <w:szCs w:val="22"/>
              </w:rPr>
              <w:t>proyectos</w:t>
            </w:r>
            <w:r w:rsidR="00715A98">
              <w:rPr>
                <w:rFonts w:asciiTheme="minorHAnsi" w:hAnsiTheme="minorHAnsi"/>
                <w:i/>
                <w:sz w:val="22"/>
                <w:szCs w:val="22"/>
              </w:rPr>
              <w:t xml:space="preserve"> hasta </w:t>
            </w:r>
            <w:r>
              <w:rPr>
                <w:rFonts w:asciiTheme="minorHAnsi" w:hAnsiTheme="minorHAnsi"/>
                <w:i/>
                <w:sz w:val="22"/>
                <w:szCs w:val="22"/>
              </w:rPr>
              <w:t>6</w:t>
            </w:r>
            <w:r w:rsidRPr="004B6B5E">
              <w:rPr>
                <w:rFonts w:asciiTheme="minorHAnsi" w:hAnsiTheme="minorHAnsi"/>
                <w:i/>
                <w:sz w:val="22"/>
                <w:szCs w:val="22"/>
              </w:rPr>
              <w:t xml:space="preserve">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especifica </w:t>
            </w:r>
          </w:p>
        </w:tc>
        <w:tc>
          <w:tcPr>
            <w:tcW w:w="1564" w:type="pct"/>
            <w:shd w:val="clear" w:color="auto" w:fill="auto"/>
            <w:vAlign w:val="center"/>
          </w:tcPr>
          <w:p w14:paraId="7C007E82" w14:textId="77777777" w:rsidR="00EB648F" w:rsidRPr="003130D6" w:rsidRDefault="00881205" w:rsidP="00787593">
            <w:pPr>
              <w:pStyle w:val="Prrafodelista"/>
              <w:numPr>
                <w:ilvl w:val="0"/>
                <w:numId w:val="67"/>
              </w:numPr>
              <w:spacing w:line="360" w:lineRule="auto"/>
              <w:ind w:left="1583" w:hanging="426"/>
              <w:rPr>
                <w:rFonts w:asciiTheme="minorHAnsi" w:hAnsiTheme="minorHAnsi" w:cs="Arial"/>
                <w:sz w:val="22"/>
                <w:szCs w:val="22"/>
              </w:rPr>
            </w:pPr>
            <w:r>
              <w:rPr>
                <w:rFonts w:asciiTheme="minorHAnsi" w:hAnsiTheme="minorHAnsi" w:cs="Arial"/>
                <w:sz w:val="22"/>
                <w:szCs w:val="22"/>
              </w:rPr>
              <w:t>2</w:t>
            </w:r>
          </w:p>
          <w:p w14:paraId="3A0245C7" w14:textId="77777777" w:rsidR="00EB648F" w:rsidRPr="00B1052C" w:rsidRDefault="00881205" w:rsidP="00787593">
            <w:pPr>
              <w:pStyle w:val="Prrafodelista"/>
              <w:numPr>
                <w:ilvl w:val="0"/>
                <w:numId w:val="67"/>
              </w:numPr>
              <w:spacing w:line="360" w:lineRule="auto"/>
              <w:ind w:left="1583" w:hanging="426"/>
              <w:rPr>
                <w:rFonts w:asciiTheme="minorHAnsi" w:hAnsiTheme="minorHAnsi" w:cstheme="minorHAnsi"/>
                <w:sz w:val="22"/>
                <w:szCs w:val="22"/>
              </w:rPr>
            </w:pPr>
            <w:r>
              <w:rPr>
                <w:rFonts w:asciiTheme="minorHAnsi" w:hAnsiTheme="minorHAnsi" w:cstheme="minorHAnsi"/>
                <w:sz w:val="22"/>
                <w:szCs w:val="22"/>
              </w:rPr>
              <w:t>1</w:t>
            </w:r>
          </w:p>
        </w:tc>
      </w:tr>
      <w:tr w:rsidR="00EB648F" w:rsidRPr="0063105A" w14:paraId="1CFC172F" w14:textId="77777777" w:rsidTr="00794040">
        <w:trPr>
          <w:trHeight w:val="255"/>
        </w:trPr>
        <w:tc>
          <w:tcPr>
            <w:tcW w:w="3436" w:type="pct"/>
            <w:shd w:val="clear" w:color="auto" w:fill="auto"/>
            <w:vAlign w:val="center"/>
          </w:tcPr>
          <w:p w14:paraId="7EF0FFC4" w14:textId="77777777" w:rsidR="00EB648F" w:rsidRPr="0063105A" w:rsidRDefault="003130D6" w:rsidP="009C272C">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4 </w:t>
            </w:r>
            <w:r w:rsidR="00EB648F" w:rsidRPr="0063105A">
              <w:rPr>
                <w:rFonts w:asciiTheme="minorHAnsi" w:hAnsiTheme="minorHAnsi"/>
                <w:b/>
                <w:sz w:val="22"/>
                <w:szCs w:val="22"/>
              </w:rPr>
              <w:t>INGENIERO MECÁNICO</w:t>
            </w:r>
          </w:p>
        </w:tc>
        <w:tc>
          <w:tcPr>
            <w:tcW w:w="1564" w:type="pct"/>
            <w:shd w:val="clear" w:color="auto" w:fill="auto"/>
            <w:vAlign w:val="center"/>
          </w:tcPr>
          <w:p w14:paraId="7E910865" w14:textId="77777777"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4 = </w:t>
            </w:r>
            <w:r w:rsidR="00881205">
              <w:rPr>
                <w:rFonts w:asciiTheme="minorHAnsi" w:hAnsiTheme="minorHAnsi" w:cs="Arial"/>
                <w:b/>
                <w:i/>
                <w:sz w:val="22"/>
                <w:szCs w:val="22"/>
              </w:rPr>
              <w:t>2</w:t>
            </w:r>
          </w:p>
        </w:tc>
      </w:tr>
      <w:tr w:rsidR="00EB648F" w:rsidRPr="0063105A" w14:paraId="11852538" w14:textId="77777777" w:rsidTr="00794040">
        <w:trPr>
          <w:trHeight w:val="255"/>
        </w:trPr>
        <w:tc>
          <w:tcPr>
            <w:tcW w:w="3436" w:type="pct"/>
            <w:shd w:val="clear" w:color="auto" w:fill="auto"/>
            <w:vAlign w:val="center"/>
          </w:tcPr>
          <w:p w14:paraId="0E122FBB" w14:textId="77777777" w:rsidR="00EB648F" w:rsidRPr="0063105A" w:rsidRDefault="00EB648F" w:rsidP="009C272C">
            <w:pPr>
              <w:pStyle w:val="Prrafodelista"/>
              <w:tabs>
                <w:tab w:val="left" w:pos="284"/>
              </w:tabs>
              <w:spacing w:line="360" w:lineRule="auto"/>
              <w:ind w:left="0"/>
              <w:contextualSpacing/>
              <w:jc w:val="both"/>
              <w:rPr>
                <w:rFonts w:asciiTheme="minorHAnsi" w:hAnsiTheme="minorHAnsi"/>
                <w:b/>
                <w:sz w:val="22"/>
                <w:szCs w:val="22"/>
              </w:rPr>
            </w:pPr>
            <w:r w:rsidRPr="0063105A">
              <w:rPr>
                <w:rFonts w:asciiTheme="minorHAnsi" w:hAnsiTheme="minorHAnsi"/>
                <w:sz w:val="22"/>
                <w:szCs w:val="22"/>
              </w:rPr>
              <w:t>Experiencia específica</w:t>
            </w:r>
          </w:p>
        </w:tc>
        <w:tc>
          <w:tcPr>
            <w:tcW w:w="1564" w:type="pct"/>
            <w:shd w:val="clear" w:color="auto" w:fill="auto"/>
            <w:vAlign w:val="center"/>
          </w:tcPr>
          <w:p w14:paraId="6ABDE19D" w14:textId="77777777" w:rsidR="00EB648F" w:rsidRPr="0063105A" w:rsidRDefault="00EB648F" w:rsidP="009C272C">
            <w:pPr>
              <w:spacing w:line="360" w:lineRule="auto"/>
              <w:jc w:val="center"/>
              <w:rPr>
                <w:rFonts w:asciiTheme="minorHAnsi" w:hAnsiTheme="minorHAnsi" w:cs="Arial"/>
                <w:b/>
                <w:sz w:val="22"/>
                <w:szCs w:val="22"/>
              </w:rPr>
            </w:pPr>
          </w:p>
        </w:tc>
      </w:tr>
      <w:tr w:rsidR="00EB648F" w:rsidRPr="0063105A" w14:paraId="3CEEBA36" w14:textId="77777777" w:rsidTr="00981D98">
        <w:trPr>
          <w:trHeight w:val="1282"/>
        </w:trPr>
        <w:tc>
          <w:tcPr>
            <w:tcW w:w="3436" w:type="pct"/>
            <w:shd w:val="clear" w:color="auto" w:fill="auto"/>
            <w:vAlign w:val="center"/>
          </w:tcPr>
          <w:p w14:paraId="3BF19F60" w14:textId="77777777" w:rsidR="00EB648F" w:rsidRPr="005B760E" w:rsidRDefault="00EB648F" w:rsidP="00787593">
            <w:pPr>
              <w:pStyle w:val="Prrafodelista"/>
              <w:numPr>
                <w:ilvl w:val="0"/>
                <w:numId w:val="61"/>
              </w:numPr>
              <w:tabs>
                <w:tab w:val="left" w:pos="709"/>
              </w:tabs>
              <w:spacing w:line="276" w:lineRule="auto"/>
              <w:ind w:left="714" w:hanging="357"/>
              <w:jc w:val="both"/>
              <w:rPr>
                <w:rFonts w:asciiTheme="minorHAnsi" w:hAnsiTheme="minorHAnsi"/>
                <w:b/>
                <w:sz w:val="22"/>
                <w:szCs w:val="22"/>
              </w:rPr>
            </w:pPr>
            <w:r w:rsidRPr="00093C82">
              <w:rPr>
                <w:rFonts w:asciiTheme="minorHAnsi" w:hAnsiTheme="minorHAnsi"/>
                <w:i/>
                <w:sz w:val="22"/>
                <w:szCs w:val="22"/>
              </w:rPr>
              <w:t xml:space="preserve">Mayor a </w:t>
            </w:r>
            <w:r>
              <w:rPr>
                <w:rFonts w:asciiTheme="minorHAnsi" w:hAnsiTheme="minorHAnsi"/>
                <w:i/>
                <w:sz w:val="22"/>
                <w:szCs w:val="22"/>
              </w:rPr>
              <w:t>6</w:t>
            </w:r>
            <w:r w:rsidRPr="00093C82">
              <w:rPr>
                <w:rFonts w:asciiTheme="minorHAnsi" w:hAnsiTheme="minorHAnsi"/>
                <w:i/>
                <w:sz w:val="22"/>
                <w:szCs w:val="22"/>
              </w:rPr>
              <w:t xml:space="preserve"> </w:t>
            </w:r>
            <w:r w:rsidR="00AA643B">
              <w:rPr>
                <w:rFonts w:asciiTheme="minorHAnsi" w:hAnsiTheme="minorHAnsi"/>
                <w:i/>
                <w:sz w:val="22"/>
                <w:szCs w:val="22"/>
              </w:rPr>
              <w:t>proyectos</w:t>
            </w:r>
            <w:r w:rsidRPr="00093C82">
              <w:rPr>
                <w:rFonts w:asciiTheme="minorHAnsi" w:hAnsiTheme="minorHAnsi"/>
                <w:i/>
                <w:sz w:val="22"/>
                <w:szCs w:val="22"/>
              </w:rPr>
              <w:t xml:space="preserve"> de experiencia </w:t>
            </w:r>
            <w:r>
              <w:rPr>
                <w:rFonts w:asciiTheme="minorHAnsi" w:hAnsiTheme="minorHAnsi"/>
                <w:i/>
                <w:sz w:val="22"/>
                <w:szCs w:val="22"/>
              </w:rPr>
              <w:t>especifica</w:t>
            </w:r>
            <w:r w:rsidRPr="00093C82">
              <w:rPr>
                <w:rFonts w:asciiTheme="minorHAnsi" w:hAnsiTheme="minorHAnsi"/>
                <w:i/>
                <w:sz w:val="22"/>
                <w:szCs w:val="22"/>
              </w:rPr>
              <w:t xml:space="preserve"> </w:t>
            </w:r>
          </w:p>
          <w:p w14:paraId="3F7BEB09" w14:textId="77777777" w:rsidR="00EB648F" w:rsidRPr="0063105A" w:rsidRDefault="00EB648F" w:rsidP="00787593">
            <w:pPr>
              <w:pStyle w:val="Prrafodelista"/>
              <w:numPr>
                <w:ilvl w:val="0"/>
                <w:numId w:val="61"/>
              </w:numPr>
              <w:tabs>
                <w:tab w:val="left" w:pos="709"/>
              </w:tabs>
              <w:spacing w:line="276" w:lineRule="auto"/>
              <w:ind w:left="714" w:hanging="357"/>
              <w:jc w:val="both"/>
              <w:rPr>
                <w:rFonts w:asciiTheme="minorHAnsi" w:hAnsiTheme="minorHAnsi"/>
                <w:b/>
                <w:sz w:val="22"/>
                <w:szCs w:val="22"/>
              </w:rPr>
            </w:pPr>
            <w:r w:rsidRPr="004B6B5E">
              <w:rPr>
                <w:rFonts w:asciiTheme="minorHAnsi" w:hAnsiTheme="minorHAnsi"/>
                <w:i/>
                <w:sz w:val="22"/>
                <w:szCs w:val="22"/>
              </w:rPr>
              <w:t xml:space="preserve">Mayor a </w:t>
            </w:r>
            <w:r>
              <w:rPr>
                <w:rFonts w:asciiTheme="minorHAnsi" w:hAnsiTheme="minorHAnsi"/>
                <w:i/>
                <w:sz w:val="22"/>
                <w:szCs w:val="22"/>
              </w:rPr>
              <w:t>4</w:t>
            </w:r>
            <w:r w:rsidRPr="004B6B5E">
              <w:rPr>
                <w:rFonts w:asciiTheme="minorHAnsi" w:hAnsiTheme="minorHAnsi"/>
                <w:i/>
                <w:sz w:val="22"/>
                <w:szCs w:val="22"/>
              </w:rPr>
              <w:t xml:space="preserve"> </w:t>
            </w:r>
            <w:r w:rsidR="00AA643B">
              <w:rPr>
                <w:rFonts w:asciiTheme="minorHAnsi" w:hAnsiTheme="minorHAnsi"/>
                <w:i/>
                <w:sz w:val="22"/>
                <w:szCs w:val="22"/>
              </w:rPr>
              <w:t>proyectos</w:t>
            </w:r>
            <w:r w:rsidR="00715A98">
              <w:rPr>
                <w:rFonts w:asciiTheme="minorHAnsi" w:hAnsiTheme="minorHAnsi"/>
                <w:i/>
                <w:sz w:val="22"/>
                <w:szCs w:val="22"/>
              </w:rPr>
              <w:t xml:space="preserve"> hasta </w:t>
            </w:r>
            <w:r>
              <w:rPr>
                <w:rFonts w:asciiTheme="minorHAnsi" w:hAnsiTheme="minorHAnsi"/>
                <w:i/>
                <w:sz w:val="22"/>
                <w:szCs w:val="22"/>
              </w:rPr>
              <w:t>6</w:t>
            </w:r>
            <w:r w:rsidRPr="004B6B5E">
              <w:rPr>
                <w:rFonts w:asciiTheme="minorHAnsi" w:hAnsiTheme="minorHAnsi"/>
                <w:i/>
                <w:sz w:val="22"/>
                <w:szCs w:val="22"/>
              </w:rPr>
              <w:t xml:space="preserve">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especific</w:t>
            </w:r>
            <w:r w:rsidR="00C374B1">
              <w:rPr>
                <w:rFonts w:asciiTheme="minorHAnsi" w:hAnsiTheme="minorHAnsi"/>
                <w:i/>
                <w:sz w:val="22"/>
                <w:szCs w:val="22"/>
              </w:rPr>
              <w:t>a</w:t>
            </w:r>
          </w:p>
        </w:tc>
        <w:tc>
          <w:tcPr>
            <w:tcW w:w="1564" w:type="pct"/>
            <w:shd w:val="clear" w:color="auto" w:fill="auto"/>
            <w:vAlign w:val="center"/>
          </w:tcPr>
          <w:p w14:paraId="0FF484D9" w14:textId="77777777" w:rsidR="00EB648F" w:rsidRPr="003130D6" w:rsidRDefault="00881205" w:rsidP="00787593">
            <w:pPr>
              <w:pStyle w:val="Prrafodelista"/>
              <w:numPr>
                <w:ilvl w:val="0"/>
                <w:numId w:val="68"/>
              </w:numPr>
              <w:spacing w:line="360" w:lineRule="auto"/>
              <w:ind w:left="1583" w:hanging="426"/>
              <w:rPr>
                <w:rFonts w:asciiTheme="minorHAnsi" w:hAnsiTheme="minorHAnsi" w:cs="Arial"/>
                <w:sz w:val="22"/>
                <w:szCs w:val="22"/>
              </w:rPr>
            </w:pPr>
            <w:r>
              <w:rPr>
                <w:rFonts w:asciiTheme="minorHAnsi" w:hAnsiTheme="minorHAnsi" w:cs="Arial"/>
                <w:sz w:val="22"/>
                <w:szCs w:val="22"/>
              </w:rPr>
              <w:t>2</w:t>
            </w:r>
          </w:p>
          <w:p w14:paraId="329944BC" w14:textId="77777777" w:rsidR="00EB648F" w:rsidRPr="003130D6" w:rsidRDefault="00881205" w:rsidP="00787593">
            <w:pPr>
              <w:pStyle w:val="Prrafodelista"/>
              <w:numPr>
                <w:ilvl w:val="0"/>
                <w:numId w:val="68"/>
              </w:numPr>
              <w:spacing w:line="360" w:lineRule="auto"/>
              <w:ind w:left="1583" w:hanging="426"/>
              <w:rPr>
                <w:rFonts w:asciiTheme="minorHAnsi" w:hAnsiTheme="minorHAnsi" w:cs="Arial"/>
                <w:sz w:val="22"/>
                <w:szCs w:val="22"/>
              </w:rPr>
            </w:pPr>
            <w:r>
              <w:rPr>
                <w:rFonts w:asciiTheme="minorHAnsi" w:hAnsiTheme="minorHAnsi" w:cs="Arial"/>
                <w:sz w:val="22"/>
                <w:szCs w:val="22"/>
              </w:rPr>
              <w:t>1</w:t>
            </w:r>
          </w:p>
        </w:tc>
      </w:tr>
      <w:tr w:rsidR="00EB648F" w:rsidRPr="0063105A" w14:paraId="1A67867D" w14:textId="77777777" w:rsidTr="00794040">
        <w:trPr>
          <w:trHeight w:val="255"/>
        </w:trPr>
        <w:tc>
          <w:tcPr>
            <w:tcW w:w="3436" w:type="pct"/>
            <w:shd w:val="clear" w:color="auto" w:fill="auto"/>
            <w:vAlign w:val="center"/>
          </w:tcPr>
          <w:p w14:paraId="2D6A8242" w14:textId="77777777" w:rsidR="00EB648F" w:rsidRPr="0063105A" w:rsidRDefault="003130D6" w:rsidP="009C272C">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00EB648F" w:rsidRPr="0063105A">
              <w:rPr>
                <w:rFonts w:asciiTheme="minorHAnsi" w:hAnsiTheme="minorHAnsi"/>
                <w:b/>
                <w:sz w:val="22"/>
                <w:szCs w:val="22"/>
              </w:rPr>
              <w:t>5 INGENIERO ELÉCTRICO Y DE INSTRUMENTACIÓN</w:t>
            </w:r>
          </w:p>
        </w:tc>
        <w:tc>
          <w:tcPr>
            <w:tcW w:w="1564" w:type="pct"/>
            <w:shd w:val="clear" w:color="auto" w:fill="auto"/>
            <w:vAlign w:val="center"/>
          </w:tcPr>
          <w:p w14:paraId="6A13F33E" w14:textId="77777777"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5 = </w:t>
            </w:r>
            <w:r w:rsidR="0036452C">
              <w:rPr>
                <w:rFonts w:asciiTheme="minorHAnsi" w:hAnsiTheme="minorHAnsi" w:cs="Arial"/>
                <w:b/>
                <w:sz w:val="22"/>
                <w:szCs w:val="22"/>
              </w:rPr>
              <w:t>1</w:t>
            </w:r>
          </w:p>
        </w:tc>
      </w:tr>
      <w:tr w:rsidR="00EB648F" w:rsidRPr="0063105A" w14:paraId="29A365D2" w14:textId="77777777" w:rsidTr="00794040">
        <w:trPr>
          <w:trHeight w:val="255"/>
        </w:trPr>
        <w:tc>
          <w:tcPr>
            <w:tcW w:w="3436" w:type="pct"/>
            <w:shd w:val="clear" w:color="auto" w:fill="auto"/>
            <w:vAlign w:val="center"/>
          </w:tcPr>
          <w:p w14:paraId="109F31A5" w14:textId="77777777" w:rsidR="00EB648F" w:rsidRPr="0063105A" w:rsidRDefault="00EB648F" w:rsidP="009C272C">
            <w:pPr>
              <w:pStyle w:val="Prrafodelista"/>
              <w:tabs>
                <w:tab w:val="left" w:pos="284"/>
              </w:tabs>
              <w:spacing w:line="360" w:lineRule="auto"/>
              <w:ind w:left="0"/>
              <w:contextualSpacing/>
              <w:jc w:val="both"/>
              <w:rPr>
                <w:rFonts w:asciiTheme="minorHAnsi" w:hAnsiTheme="minorHAnsi"/>
                <w:b/>
                <w:sz w:val="22"/>
                <w:szCs w:val="22"/>
              </w:rPr>
            </w:pPr>
            <w:r w:rsidRPr="0063105A">
              <w:rPr>
                <w:rFonts w:asciiTheme="minorHAnsi" w:hAnsiTheme="minorHAnsi"/>
                <w:sz w:val="22"/>
                <w:szCs w:val="22"/>
              </w:rPr>
              <w:t>Experiencia específica</w:t>
            </w:r>
          </w:p>
        </w:tc>
        <w:tc>
          <w:tcPr>
            <w:tcW w:w="1564" w:type="pct"/>
            <w:shd w:val="clear" w:color="auto" w:fill="auto"/>
            <w:vAlign w:val="center"/>
          </w:tcPr>
          <w:p w14:paraId="46403E50" w14:textId="77777777" w:rsidR="00EB648F" w:rsidRPr="0063105A" w:rsidRDefault="00EB648F" w:rsidP="009C272C">
            <w:pPr>
              <w:spacing w:line="360" w:lineRule="auto"/>
              <w:jc w:val="center"/>
              <w:rPr>
                <w:rFonts w:asciiTheme="minorHAnsi" w:hAnsiTheme="minorHAnsi" w:cs="Arial"/>
                <w:b/>
                <w:sz w:val="22"/>
                <w:szCs w:val="22"/>
              </w:rPr>
            </w:pPr>
          </w:p>
        </w:tc>
      </w:tr>
      <w:tr w:rsidR="00EB648F" w:rsidRPr="0063105A" w14:paraId="555DB4BA" w14:textId="77777777" w:rsidTr="00981D98">
        <w:trPr>
          <w:trHeight w:val="1437"/>
        </w:trPr>
        <w:tc>
          <w:tcPr>
            <w:tcW w:w="3436" w:type="pct"/>
            <w:shd w:val="clear" w:color="auto" w:fill="auto"/>
            <w:vAlign w:val="center"/>
          </w:tcPr>
          <w:p w14:paraId="7C85EC32" w14:textId="77777777" w:rsidR="00EB648F" w:rsidRPr="002F4EF0" w:rsidRDefault="00EB648F" w:rsidP="00787593">
            <w:pPr>
              <w:pStyle w:val="Prrafodelista"/>
              <w:numPr>
                <w:ilvl w:val="0"/>
                <w:numId w:val="62"/>
              </w:numPr>
              <w:tabs>
                <w:tab w:val="left" w:pos="709"/>
              </w:tabs>
              <w:spacing w:line="360" w:lineRule="auto"/>
              <w:contextualSpacing/>
              <w:jc w:val="both"/>
              <w:rPr>
                <w:rFonts w:asciiTheme="minorHAnsi" w:hAnsiTheme="minorHAnsi"/>
                <w:b/>
                <w:sz w:val="22"/>
                <w:szCs w:val="22"/>
              </w:rPr>
            </w:pPr>
            <w:r w:rsidRPr="002F4EF0">
              <w:rPr>
                <w:rFonts w:asciiTheme="minorHAnsi" w:hAnsiTheme="minorHAnsi"/>
                <w:i/>
                <w:sz w:val="22"/>
                <w:szCs w:val="22"/>
              </w:rPr>
              <w:t xml:space="preserve">Mayor a 5 </w:t>
            </w:r>
            <w:r w:rsidR="00AA643B">
              <w:rPr>
                <w:rFonts w:asciiTheme="minorHAnsi" w:hAnsiTheme="minorHAnsi"/>
                <w:i/>
                <w:sz w:val="22"/>
                <w:szCs w:val="22"/>
              </w:rPr>
              <w:t>proyectos</w:t>
            </w:r>
            <w:r w:rsidRPr="002F4EF0">
              <w:rPr>
                <w:rFonts w:asciiTheme="minorHAnsi" w:hAnsiTheme="minorHAnsi"/>
                <w:i/>
                <w:sz w:val="22"/>
                <w:szCs w:val="22"/>
              </w:rPr>
              <w:t xml:space="preserve"> de experiencia </w:t>
            </w:r>
          </w:p>
          <w:p w14:paraId="38C3423C" w14:textId="77777777" w:rsidR="00EB648F" w:rsidRPr="0063105A" w:rsidRDefault="00EB648F" w:rsidP="00787593">
            <w:pPr>
              <w:pStyle w:val="Prrafodelista"/>
              <w:numPr>
                <w:ilvl w:val="0"/>
                <w:numId w:val="62"/>
              </w:numPr>
              <w:tabs>
                <w:tab w:val="left" w:pos="709"/>
              </w:tabs>
              <w:spacing w:line="360" w:lineRule="auto"/>
              <w:contextualSpacing/>
              <w:jc w:val="both"/>
              <w:rPr>
                <w:rFonts w:asciiTheme="minorHAnsi" w:hAnsiTheme="minorHAnsi"/>
                <w:b/>
                <w:sz w:val="22"/>
                <w:szCs w:val="22"/>
              </w:rPr>
            </w:pPr>
            <w:r w:rsidRPr="004B6B5E">
              <w:rPr>
                <w:rFonts w:asciiTheme="minorHAnsi" w:hAnsiTheme="minorHAnsi"/>
                <w:i/>
                <w:sz w:val="22"/>
                <w:szCs w:val="22"/>
              </w:rPr>
              <w:t xml:space="preserve">Mayor a </w:t>
            </w:r>
            <w:r>
              <w:rPr>
                <w:rFonts w:asciiTheme="minorHAnsi" w:hAnsiTheme="minorHAnsi"/>
                <w:i/>
                <w:sz w:val="22"/>
                <w:szCs w:val="22"/>
              </w:rPr>
              <w:t>3</w:t>
            </w:r>
            <w:r w:rsidRPr="004B6B5E">
              <w:rPr>
                <w:rFonts w:asciiTheme="minorHAnsi" w:hAnsiTheme="minorHAnsi"/>
                <w:i/>
                <w:sz w:val="22"/>
                <w:szCs w:val="22"/>
              </w:rPr>
              <w:t xml:space="preserve"> </w:t>
            </w:r>
            <w:r w:rsidR="00AA643B">
              <w:rPr>
                <w:rFonts w:asciiTheme="minorHAnsi" w:hAnsiTheme="minorHAnsi"/>
                <w:i/>
                <w:sz w:val="22"/>
                <w:szCs w:val="22"/>
              </w:rPr>
              <w:t>proyectos</w:t>
            </w:r>
            <w:r w:rsidR="00715A98">
              <w:rPr>
                <w:rFonts w:asciiTheme="minorHAnsi" w:hAnsiTheme="minorHAnsi"/>
                <w:i/>
                <w:sz w:val="22"/>
                <w:szCs w:val="22"/>
              </w:rPr>
              <w:t xml:space="preserve"> hasta </w:t>
            </w:r>
            <w:r>
              <w:rPr>
                <w:rFonts w:asciiTheme="minorHAnsi" w:hAnsiTheme="minorHAnsi"/>
                <w:i/>
                <w:sz w:val="22"/>
                <w:szCs w:val="22"/>
              </w:rPr>
              <w:t xml:space="preserve">5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especifica </w:t>
            </w:r>
          </w:p>
        </w:tc>
        <w:tc>
          <w:tcPr>
            <w:tcW w:w="1564" w:type="pct"/>
            <w:shd w:val="clear" w:color="auto" w:fill="auto"/>
            <w:vAlign w:val="center"/>
          </w:tcPr>
          <w:p w14:paraId="35D0CC3E" w14:textId="77777777" w:rsidR="00EB648F" w:rsidRPr="003130D6" w:rsidRDefault="006C012D" w:rsidP="00787593">
            <w:pPr>
              <w:pStyle w:val="Prrafodelista"/>
              <w:numPr>
                <w:ilvl w:val="0"/>
                <w:numId w:val="69"/>
              </w:numPr>
              <w:spacing w:line="360" w:lineRule="auto"/>
              <w:ind w:left="1583" w:hanging="426"/>
              <w:rPr>
                <w:rFonts w:asciiTheme="minorHAnsi" w:hAnsiTheme="minorHAnsi" w:cs="Arial"/>
                <w:sz w:val="22"/>
                <w:szCs w:val="22"/>
              </w:rPr>
            </w:pPr>
            <w:r w:rsidRPr="003130D6">
              <w:rPr>
                <w:rFonts w:asciiTheme="minorHAnsi" w:hAnsiTheme="minorHAnsi" w:cs="Arial"/>
                <w:sz w:val="22"/>
                <w:szCs w:val="22"/>
              </w:rPr>
              <w:t>1</w:t>
            </w:r>
          </w:p>
          <w:p w14:paraId="26383533" w14:textId="77777777" w:rsidR="00EB648F" w:rsidRPr="003130D6" w:rsidRDefault="006C012D" w:rsidP="00787593">
            <w:pPr>
              <w:pStyle w:val="Prrafodelista"/>
              <w:numPr>
                <w:ilvl w:val="0"/>
                <w:numId w:val="69"/>
              </w:numPr>
              <w:spacing w:line="360" w:lineRule="auto"/>
              <w:ind w:left="1583" w:hanging="426"/>
              <w:rPr>
                <w:rFonts w:asciiTheme="minorHAnsi" w:hAnsiTheme="minorHAnsi" w:cs="Arial"/>
                <w:sz w:val="22"/>
                <w:szCs w:val="22"/>
              </w:rPr>
            </w:pPr>
            <w:r w:rsidRPr="003130D6">
              <w:rPr>
                <w:rFonts w:asciiTheme="minorHAnsi" w:hAnsiTheme="minorHAnsi" w:cs="Arial"/>
                <w:sz w:val="22"/>
                <w:szCs w:val="22"/>
              </w:rPr>
              <w:t>0,5</w:t>
            </w:r>
          </w:p>
        </w:tc>
      </w:tr>
      <w:tr w:rsidR="00EB648F" w:rsidRPr="0063105A" w14:paraId="0CA8EBA6" w14:textId="77777777" w:rsidTr="00794040">
        <w:trPr>
          <w:trHeight w:val="255"/>
        </w:trPr>
        <w:tc>
          <w:tcPr>
            <w:tcW w:w="3436" w:type="pct"/>
            <w:shd w:val="clear" w:color="auto" w:fill="auto"/>
            <w:vAlign w:val="center"/>
          </w:tcPr>
          <w:p w14:paraId="06EB1D30" w14:textId="77777777" w:rsidR="00EB648F" w:rsidRPr="0063105A" w:rsidRDefault="003130D6" w:rsidP="009C272C">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00EB648F" w:rsidRPr="0063105A">
              <w:rPr>
                <w:rFonts w:asciiTheme="minorHAnsi" w:hAnsiTheme="minorHAnsi"/>
                <w:b/>
                <w:sz w:val="22"/>
                <w:szCs w:val="22"/>
              </w:rPr>
              <w:t>6 INGENIERO DE ESTRUCTURAS Y  OBRAS CIVILES</w:t>
            </w:r>
          </w:p>
        </w:tc>
        <w:tc>
          <w:tcPr>
            <w:tcW w:w="1564" w:type="pct"/>
            <w:shd w:val="clear" w:color="auto" w:fill="auto"/>
            <w:vAlign w:val="center"/>
          </w:tcPr>
          <w:p w14:paraId="04CB7735" w14:textId="77777777"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6 = </w:t>
            </w:r>
            <w:r w:rsidR="0036452C">
              <w:rPr>
                <w:rFonts w:asciiTheme="minorHAnsi" w:hAnsiTheme="minorHAnsi" w:cs="Arial"/>
                <w:b/>
                <w:sz w:val="22"/>
                <w:szCs w:val="22"/>
              </w:rPr>
              <w:t>1</w:t>
            </w:r>
          </w:p>
        </w:tc>
      </w:tr>
      <w:tr w:rsidR="00EB648F" w:rsidRPr="0063105A" w14:paraId="3BCA827E" w14:textId="77777777" w:rsidTr="00794040">
        <w:trPr>
          <w:trHeight w:val="255"/>
        </w:trPr>
        <w:tc>
          <w:tcPr>
            <w:tcW w:w="3436" w:type="pct"/>
            <w:shd w:val="clear" w:color="auto" w:fill="auto"/>
            <w:vAlign w:val="center"/>
          </w:tcPr>
          <w:p w14:paraId="4764E60B" w14:textId="77777777" w:rsidR="00EB648F" w:rsidRPr="0063105A" w:rsidRDefault="00EB648F" w:rsidP="009C272C">
            <w:pPr>
              <w:pStyle w:val="Prrafodelista"/>
              <w:tabs>
                <w:tab w:val="left" w:pos="284"/>
              </w:tabs>
              <w:spacing w:line="360" w:lineRule="auto"/>
              <w:ind w:left="0"/>
              <w:contextualSpacing/>
              <w:jc w:val="both"/>
              <w:rPr>
                <w:rFonts w:asciiTheme="minorHAnsi" w:hAnsiTheme="minorHAnsi"/>
                <w:b/>
                <w:sz w:val="22"/>
                <w:szCs w:val="22"/>
              </w:rPr>
            </w:pPr>
            <w:r w:rsidRPr="0063105A">
              <w:rPr>
                <w:rFonts w:asciiTheme="minorHAnsi" w:hAnsiTheme="minorHAnsi"/>
                <w:sz w:val="22"/>
                <w:szCs w:val="22"/>
              </w:rPr>
              <w:t>Experiencia específica.</w:t>
            </w:r>
          </w:p>
        </w:tc>
        <w:tc>
          <w:tcPr>
            <w:tcW w:w="1564" w:type="pct"/>
            <w:shd w:val="clear" w:color="auto" w:fill="auto"/>
            <w:vAlign w:val="center"/>
          </w:tcPr>
          <w:p w14:paraId="04DA0A51" w14:textId="77777777" w:rsidR="00EB648F" w:rsidRPr="0063105A" w:rsidRDefault="00EB648F" w:rsidP="009C272C">
            <w:pPr>
              <w:spacing w:line="360" w:lineRule="auto"/>
              <w:jc w:val="center"/>
              <w:rPr>
                <w:rFonts w:asciiTheme="minorHAnsi" w:hAnsiTheme="minorHAnsi" w:cs="Arial"/>
                <w:b/>
                <w:sz w:val="22"/>
                <w:szCs w:val="22"/>
              </w:rPr>
            </w:pPr>
          </w:p>
        </w:tc>
      </w:tr>
      <w:tr w:rsidR="00EB648F" w:rsidRPr="0063105A" w14:paraId="6FBAFAE2" w14:textId="77777777" w:rsidTr="00981D98">
        <w:trPr>
          <w:trHeight w:val="1712"/>
        </w:trPr>
        <w:tc>
          <w:tcPr>
            <w:tcW w:w="3436" w:type="pct"/>
            <w:shd w:val="clear" w:color="auto" w:fill="auto"/>
            <w:vAlign w:val="center"/>
          </w:tcPr>
          <w:p w14:paraId="62FCF709" w14:textId="77777777" w:rsidR="00EB648F" w:rsidRPr="002F4EF0" w:rsidRDefault="00EB648F" w:rsidP="00787593">
            <w:pPr>
              <w:pStyle w:val="Prrafodelista"/>
              <w:numPr>
                <w:ilvl w:val="0"/>
                <w:numId w:val="63"/>
              </w:numPr>
              <w:tabs>
                <w:tab w:val="left" w:pos="709"/>
              </w:tabs>
              <w:spacing w:line="360" w:lineRule="auto"/>
              <w:contextualSpacing/>
              <w:jc w:val="both"/>
              <w:rPr>
                <w:rFonts w:asciiTheme="minorHAnsi" w:hAnsiTheme="minorHAnsi"/>
                <w:b/>
                <w:sz w:val="22"/>
                <w:szCs w:val="22"/>
              </w:rPr>
            </w:pPr>
            <w:r w:rsidRPr="002F4EF0">
              <w:rPr>
                <w:rFonts w:asciiTheme="minorHAnsi" w:hAnsiTheme="minorHAnsi"/>
                <w:i/>
                <w:sz w:val="22"/>
                <w:szCs w:val="22"/>
              </w:rPr>
              <w:t xml:space="preserve">Mayor a 5 </w:t>
            </w:r>
            <w:r w:rsidR="00AA643B">
              <w:rPr>
                <w:rFonts w:asciiTheme="minorHAnsi" w:hAnsiTheme="minorHAnsi"/>
                <w:i/>
                <w:sz w:val="22"/>
                <w:szCs w:val="22"/>
              </w:rPr>
              <w:t>proyectos</w:t>
            </w:r>
            <w:r w:rsidRPr="002F4EF0">
              <w:rPr>
                <w:rFonts w:asciiTheme="minorHAnsi" w:hAnsiTheme="minorHAnsi"/>
                <w:i/>
                <w:sz w:val="22"/>
                <w:szCs w:val="22"/>
              </w:rPr>
              <w:t xml:space="preserve"> de experiencia especifica </w:t>
            </w:r>
          </w:p>
          <w:p w14:paraId="1D9DF741" w14:textId="77777777" w:rsidR="00EB648F" w:rsidRPr="00B04D37" w:rsidRDefault="00EB648F" w:rsidP="00B04D37">
            <w:pPr>
              <w:pStyle w:val="Prrafodelista"/>
              <w:numPr>
                <w:ilvl w:val="0"/>
                <w:numId w:val="63"/>
              </w:numPr>
              <w:tabs>
                <w:tab w:val="left" w:pos="709"/>
              </w:tabs>
              <w:spacing w:line="360" w:lineRule="auto"/>
              <w:contextualSpacing/>
              <w:jc w:val="both"/>
              <w:rPr>
                <w:rFonts w:asciiTheme="minorHAnsi" w:hAnsiTheme="minorHAnsi"/>
                <w:b/>
                <w:sz w:val="22"/>
                <w:szCs w:val="22"/>
              </w:rPr>
            </w:pPr>
            <w:r w:rsidRPr="004B6B5E">
              <w:rPr>
                <w:rFonts w:asciiTheme="minorHAnsi" w:hAnsiTheme="minorHAnsi"/>
                <w:i/>
                <w:sz w:val="22"/>
                <w:szCs w:val="22"/>
              </w:rPr>
              <w:t xml:space="preserve">Mayor a </w:t>
            </w:r>
            <w:r>
              <w:rPr>
                <w:rFonts w:asciiTheme="minorHAnsi" w:hAnsiTheme="minorHAnsi"/>
                <w:i/>
                <w:sz w:val="22"/>
                <w:szCs w:val="22"/>
              </w:rPr>
              <w:t>3</w:t>
            </w:r>
            <w:r w:rsidRPr="004B6B5E">
              <w:rPr>
                <w:rFonts w:asciiTheme="minorHAnsi" w:hAnsiTheme="minorHAnsi"/>
                <w:i/>
                <w:sz w:val="22"/>
                <w:szCs w:val="22"/>
              </w:rPr>
              <w:t xml:space="preserve"> </w:t>
            </w:r>
            <w:r w:rsidR="00AA643B">
              <w:rPr>
                <w:rFonts w:asciiTheme="minorHAnsi" w:hAnsiTheme="minorHAnsi"/>
                <w:i/>
                <w:sz w:val="22"/>
                <w:szCs w:val="22"/>
              </w:rPr>
              <w:t>proyectos</w:t>
            </w:r>
            <w:r w:rsidR="00715A98">
              <w:rPr>
                <w:rFonts w:asciiTheme="minorHAnsi" w:hAnsiTheme="minorHAnsi"/>
                <w:i/>
                <w:sz w:val="22"/>
                <w:szCs w:val="22"/>
              </w:rPr>
              <w:t xml:space="preserve"> hasta </w:t>
            </w:r>
            <w:r>
              <w:rPr>
                <w:rFonts w:asciiTheme="minorHAnsi" w:hAnsiTheme="minorHAnsi"/>
                <w:i/>
                <w:sz w:val="22"/>
                <w:szCs w:val="22"/>
              </w:rPr>
              <w:t xml:space="preserve">5 </w:t>
            </w:r>
            <w:r w:rsidR="00AA643B">
              <w:rPr>
                <w:rFonts w:asciiTheme="minorHAnsi" w:hAnsiTheme="minorHAnsi"/>
                <w:i/>
                <w:sz w:val="22"/>
                <w:szCs w:val="22"/>
              </w:rPr>
              <w:t>proyectos</w:t>
            </w:r>
            <w:r w:rsidRPr="004B6B5E">
              <w:rPr>
                <w:rFonts w:asciiTheme="minorHAnsi" w:hAnsiTheme="minorHAnsi"/>
                <w:i/>
                <w:sz w:val="22"/>
                <w:szCs w:val="22"/>
              </w:rPr>
              <w:t xml:space="preserve"> de experiencia </w:t>
            </w:r>
            <w:r w:rsidR="00B04D37" w:rsidRPr="004B6B5E">
              <w:rPr>
                <w:rFonts w:asciiTheme="minorHAnsi" w:hAnsiTheme="minorHAnsi"/>
                <w:i/>
                <w:sz w:val="22"/>
                <w:szCs w:val="22"/>
              </w:rPr>
              <w:t>especifica.</w:t>
            </w:r>
          </w:p>
        </w:tc>
        <w:tc>
          <w:tcPr>
            <w:tcW w:w="1564" w:type="pct"/>
            <w:shd w:val="clear" w:color="auto" w:fill="auto"/>
            <w:vAlign w:val="center"/>
          </w:tcPr>
          <w:p w14:paraId="50232A11" w14:textId="77777777" w:rsidR="00EB648F" w:rsidRPr="003130D6" w:rsidRDefault="006C012D" w:rsidP="00787593">
            <w:pPr>
              <w:pStyle w:val="Prrafodelista"/>
              <w:numPr>
                <w:ilvl w:val="0"/>
                <w:numId w:val="70"/>
              </w:numPr>
              <w:spacing w:line="360" w:lineRule="auto"/>
              <w:ind w:left="1583" w:hanging="426"/>
              <w:rPr>
                <w:rFonts w:asciiTheme="minorHAnsi" w:hAnsiTheme="minorHAnsi" w:cs="Arial"/>
                <w:sz w:val="22"/>
                <w:szCs w:val="22"/>
              </w:rPr>
            </w:pPr>
            <w:r w:rsidRPr="003130D6">
              <w:rPr>
                <w:rFonts w:asciiTheme="minorHAnsi" w:hAnsiTheme="minorHAnsi" w:cs="Arial"/>
                <w:sz w:val="22"/>
                <w:szCs w:val="22"/>
              </w:rPr>
              <w:t>1</w:t>
            </w:r>
          </w:p>
          <w:p w14:paraId="7011A384" w14:textId="77777777" w:rsidR="00EB648F" w:rsidRPr="003130D6" w:rsidRDefault="006C012D" w:rsidP="00787593">
            <w:pPr>
              <w:pStyle w:val="Prrafodelista"/>
              <w:numPr>
                <w:ilvl w:val="0"/>
                <w:numId w:val="70"/>
              </w:numPr>
              <w:spacing w:line="360" w:lineRule="auto"/>
              <w:ind w:left="1583" w:hanging="426"/>
              <w:rPr>
                <w:rFonts w:asciiTheme="minorHAnsi" w:hAnsiTheme="minorHAnsi" w:cs="Arial"/>
                <w:sz w:val="22"/>
                <w:szCs w:val="22"/>
              </w:rPr>
            </w:pPr>
            <w:r w:rsidRPr="003130D6">
              <w:rPr>
                <w:rFonts w:asciiTheme="minorHAnsi" w:hAnsiTheme="minorHAnsi" w:cs="Arial"/>
                <w:sz w:val="22"/>
                <w:szCs w:val="22"/>
              </w:rPr>
              <w:t>0,5</w:t>
            </w:r>
          </w:p>
        </w:tc>
      </w:tr>
      <w:tr w:rsidR="00EB648F" w:rsidRPr="0063105A" w14:paraId="6AB54F8C" w14:textId="77777777" w:rsidTr="00794040">
        <w:trPr>
          <w:trHeight w:val="255"/>
        </w:trPr>
        <w:tc>
          <w:tcPr>
            <w:tcW w:w="3436" w:type="pct"/>
            <w:shd w:val="clear" w:color="auto" w:fill="auto"/>
            <w:vAlign w:val="center"/>
          </w:tcPr>
          <w:p w14:paraId="73379AB9" w14:textId="77777777" w:rsidR="00EB648F" w:rsidRPr="0063105A" w:rsidRDefault="002F4EF0" w:rsidP="009C272C">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003130D6">
              <w:rPr>
                <w:rFonts w:asciiTheme="minorHAnsi" w:hAnsiTheme="minorHAnsi"/>
                <w:b/>
                <w:sz w:val="22"/>
                <w:szCs w:val="22"/>
              </w:rPr>
              <w:t>.</w:t>
            </w:r>
            <w:r w:rsidR="00EB648F" w:rsidRPr="0063105A">
              <w:rPr>
                <w:rFonts w:asciiTheme="minorHAnsi" w:hAnsiTheme="minorHAnsi"/>
                <w:b/>
                <w:sz w:val="22"/>
                <w:szCs w:val="22"/>
              </w:rPr>
              <w:t>7 ENCARGADO DE CALIDAD, SEGURIDAD, MEDIOAMBIENTE Y SALUD</w:t>
            </w:r>
          </w:p>
        </w:tc>
        <w:tc>
          <w:tcPr>
            <w:tcW w:w="1564" w:type="pct"/>
            <w:shd w:val="clear" w:color="auto" w:fill="auto"/>
            <w:vAlign w:val="center"/>
          </w:tcPr>
          <w:p w14:paraId="37379754" w14:textId="77777777"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7 = </w:t>
            </w:r>
            <w:r w:rsidR="00EB648F">
              <w:rPr>
                <w:rFonts w:asciiTheme="minorHAnsi" w:hAnsiTheme="minorHAnsi" w:cs="Arial"/>
                <w:b/>
                <w:sz w:val="22"/>
                <w:szCs w:val="22"/>
              </w:rPr>
              <w:t>1</w:t>
            </w:r>
          </w:p>
        </w:tc>
      </w:tr>
      <w:tr w:rsidR="00EB648F" w:rsidRPr="0063105A" w14:paraId="274957BC" w14:textId="77777777" w:rsidTr="00794040">
        <w:trPr>
          <w:trHeight w:val="255"/>
        </w:trPr>
        <w:tc>
          <w:tcPr>
            <w:tcW w:w="3436" w:type="pct"/>
            <w:shd w:val="clear" w:color="auto" w:fill="auto"/>
            <w:vAlign w:val="center"/>
          </w:tcPr>
          <w:p w14:paraId="48B9AC7D" w14:textId="77777777" w:rsidR="00EB648F" w:rsidRPr="0063105A" w:rsidRDefault="00EB648F" w:rsidP="009C272C">
            <w:pPr>
              <w:pStyle w:val="Prrafodelista"/>
              <w:tabs>
                <w:tab w:val="left" w:pos="284"/>
              </w:tabs>
              <w:spacing w:line="360" w:lineRule="auto"/>
              <w:ind w:left="0"/>
              <w:contextualSpacing/>
              <w:jc w:val="both"/>
              <w:rPr>
                <w:rFonts w:asciiTheme="minorHAnsi" w:hAnsiTheme="minorHAnsi"/>
                <w:b/>
                <w:sz w:val="22"/>
                <w:szCs w:val="22"/>
              </w:rPr>
            </w:pPr>
            <w:r w:rsidRPr="0063105A">
              <w:rPr>
                <w:rFonts w:asciiTheme="minorHAnsi" w:hAnsiTheme="minorHAnsi"/>
                <w:sz w:val="22"/>
                <w:szCs w:val="22"/>
              </w:rPr>
              <w:t>Experiencia específica</w:t>
            </w:r>
          </w:p>
        </w:tc>
        <w:tc>
          <w:tcPr>
            <w:tcW w:w="1564" w:type="pct"/>
            <w:shd w:val="clear" w:color="auto" w:fill="auto"/>
            <w:vAlign w:val="center"/>
          </w:tcPr>
          <w:p w14:paraId="161B1034" w14:textId="77777777" w:rsidR="00EB648F" w:rsidRPr="0063105A" w:rsidRDefault="00EB648F" w:rsidP="009C272C">
            <w:pPr>
              <w:spacing w:line="360" w:lineRule="auto"/>
              <w:jc w:val="center"/>
              <w:rPr>
                <w:rFonts w:asciiTheme="minorHAnsi" w:hAnsiTheme="minorHAnsi" w:cs="Arial"/>
                <w:b/>
                <w:sz w:val="22"/>
                <w:szCs w:val="22"/>
              </w:rPr>
            </w:pPr>
          </w:p>
        </w:tc>
      </w:tr>
      <w:tr w:rsidR="00EB648F" w:rsidRPr="0063105A" w14:paraId="7B925CC7" w14:textId="77777777" w:rsidTr="00981D98">
        <w:trPr>
          <w:trHeight w:val="904"/>
        </w:trPr>
        <w:tc>
          <w:tcPr>
            <w:tcW w:w="3436" w:type="pct"/>
            <w:shd w:val="clear" w:color="auto" w:fill="auto"/>
            <w:vAlign w:val="center"/>
          </w:tcPr>
          <w:p w14:paraId="43B78DA8" w14:textId="77777777" w:rsidR="00EB648F" w:rsidRPr="0063105A" w:rsidRDefault="00EB648F" w:rsidP="00787593">
            <w:pPr>
              <w:pStyle w:val="Prrafodelista"/>
              <w:numPr>
                <w:ilvl w:val="0"/>
                <w:numId w:val="64"/>
              </w:numPr>
              <w:tabs>
                <w:tab w:val="left" w:pos="284"/>
              </w:tabs>
              <w:spacing w:before="120" w:after="120" w:line="360" w:lineRule="auto"/>
              <w:contextualSpacing/>
              <w:jc w:val="both"/>
              <w:rPr>
                <w:rFonts w:asciiTheme="minorHAnsi" w:hAnsiTheme="minorHAnsi"/>
                <w:b/>
                <w:sz w:val="22"/>
                <w:szCs w:val="22"/>
              </w:rPr>
            </w:pPr>
            <w:r w:rsidRPr="004B6B5E">
              <w:rPr>
                <w:rFonts w:asciiTheme="minorHAnsi" w:hAnsiTheme="minorHAnsi"/>
                <w:i/>
                <w:sz w:val="22"/>
                <w:szCs w:val="22"/>
              </w:rPr>
              <w:t xml:space="preserve">Mayor a </w:t>
            </w:r>
            <w:r>
              <w:rPr>
                <w:rFonts w:asciiTheme="minorHAnsi" w:hAnsiTheme="minorHAnsi"/>
                <w:i/>
                <w:sz w:val="22"/>
                <w:szCs w:val="22"/>
              </w:rPr>
              <w:t>3</w:t>
            </w:r>
            <w:r w:rsidRPr="004B6B5E">
              <w:rPr>
                <w:rFonts w:asciiTheme="minorHAnsi" w:hAnsiTheme="minorHAnsi"/>
                <w:i/>
                <w:sz w:val="22"/>
                <w:szCs w:val="22"/>
              </w:rPr>
              <w:t xml:space="preserve">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especifica </w:t>
            </w:r>
          </w:p>
        </w:tc>
        <w:tc>
          <w:tcPr>
            <w:tcW w:w="1564" w:type="pct"/>
            <w:shd w:val="clear" w:color="auto" w:fill="auto"/>
            <w:vAlign w:val="center"/>
          </w:tcPr>
          <w:p w14:paraId="73C22F02" w14:textId="77777777" w:rsidR="00EB648F" w:rsidRPr="003130D6" w:rsidRDefault="00EB648F" w:rsidP="00787593">
            <w:pPr>
              <w:pStyle w:val="Prrafodelista"/>
              <w:numPr>
                <w:ilvl w:val="0"/>
                <w:numId w:val="71"/>
              </w:numPr>
              <w:spacing w:before="120" w:after="120" w:line="360" w:lineRule="auto"/>
              <w:ind w:left="1583" w:hanging="426"/>
              <w:rPr>
                <w:rFonts w:asciiTheme="minorHAnsi" w:hAnsiTheme="minorHAnsi" w:cs="Arial"/>
                <w:sz w:val="22"/>
                <w:szCs w:val="22"/>
              </w:rPr>
            </w:pPr>
            <w:r w:rsidRPr="003130D6">
              <w:rPr>
                <w:rFonts w:asciiTheme="minorHAnsi" w:hAnsiTheme="minorHAnsi" w:cs="Arial"/>
                <w:sz w:val="22"/>
                <w:szCs w:val="22"/>
              </w:rPr>
              <w:t>1</w:t>
            </w:r>
          </w:p>
        </w:tc>
      </w:tr>
      <w:tr w:rsidR="00EB648F" w:rsidRPr="0063105A" w14:paraId="37E92C7F" w14:textId="77777777" w:rsidTr="00794040">
        <w:trPr>
          <w:trHeight w:val="255"/>
        </w:trPr>
        <w:tc>
          <w:tcPr>
            <w:tcW w:w="3436" w:type="pct"/>
            <w:shd w:val="clear" w:color="auto" w:fill="auto"/>
            <w:vAlign w:val="center"/>
          </w:tcPr>
          <w:p w14:paraId="38FE44A4" w14:textId="77777777" w:rsidR="00EB648F" w:rsidRPr="0063105A" w:rsidRDefault="003130D6" w:rsidP="009C272C">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00EB648F" w:rsidRPr="0063105A">
              <w:rPr>
                <w:rFonts w:asciiTheme="minorHAnsi" w:hAnsiTheme="minorHAnsi"/>
                <w:b/>
                <w:sz w:val="22"/>
                <w:szCs w:val="22"/>
              </w:rPr>
              <w:t>8 ENCARGADO DE CONSTRUCCIÓN (PRECOM</w:t>
            </w:r>
            <w:r w:rsidR="00860486">
              <w:rPr>
                <w:rFonts w:asciiTheme="minorHAnsi" w:hAnsiTheme="minorHAnsi"/>
                <w:b/>
                <w:sz w:val="22"/>
                <w:szCs w:val="22"/>
              </w:rPr>
              <w:t>ISIONADO</w:t>
            </w:r>
            <w:r w:rsidR="00EB648F" w:rsidRPr="0063105A">
              <w:rPr>
                <w:rFonts w:asciiTheme="minorHAnsi" w:hAnsiTheme="minorHAnsi"/>
                <w:b/>
                <w:sz w:val="22"/>
                <w:szCs w:val="22"/>
              </w:rPr>
              <w:t>, COM</w:t>
            </w:r>
            <w:r w:rsidR="00860486">
              <w:rPr>
                <w:rFonts w:asciiTheme="minorHAnsi" w:hAnsiTheme="minorHAnsi"/>
                <w:b/>
                <w:sz w:val="22"/>
                <w:szCs w:val="22"/>
              </w:rPr>
              <w:t>ISIONADO</w:t>
            </w:r>
            <w:r w:rsidR="00EB648F" w:rsidRPr="0063105A">
              <w:rPr>
                <w:rFonts w:asciiTheme="minorHAnsi" w:hAnsiTheme="minorHAnsi"/>
                <w:b/>
                <w:sz w:val="22"/>
                <w:szCs w:val="22"/>
              </w:rPr>
              <w:t xml:space="preserve"> Y PUESTA EN MARCHA)</w:t>
            </w:r>
          </w:p>
        </w:tc>
        <w:tc>
          <w:tcPr>
            <w:tcW w:w="1564" w:type="pct"/>
            <w:shd w:val="clear" w:color="auto" w:fill="auto"/>
            <w:vAlign w:val="center"/>
          </w:tcPr>
          <w:p w14:paraId="0D9C1548" w14:textId="77777777"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8 = </w:t>
            </w:r>
            <w:r w:rsidR="00881205">
              <w:rPr>
                <w:rFonts w:asciiTheme="minorHAnsi" w:hAnsiTheme="minorHAnsi" w:cs="Arial"/>
                <w:b/>
                <w:sz w:val="22"/>
                <w:szCs w:val="22"/>
              </w:rPr>
              <w:t>3</w:t>
            </w:r>
          </w:p>
        </w:tc>
      </w:tr>
      <w:tr w:rsidR="00EB648F" w:rsidRPr="0063105A" w14:paraId="47555A47" w14:textId="77777777" w:rsidTr="00794040">
        <w:trPr>
          <w:trHeight w:val="255"/>
        </w:trPr>
        <w:tc>
          <w:tcPr>
            <w:tcW w:w="3436" w:type="pct"/>
            <w:shd w:val="clear" w:color="auto" w:fill="auto"/>
            <w:vAlign w:val="center"/>
          </w:tcPr>
          <w:p w14:paraId="075CC69A" w14:textId="77777777" w:rsidR="00EB648F" w:rsidRPr="0063105A" w:rsidRDefault="00EB648F" w:rsidP="009C272C">
            <w:pPr>
              <w:pStyle w:val="Prrafodelista"/>
              <w:tabs>
                <w:tab w:val="left" w:pos="709"/>
              </w:tabs>
              <w:spacing w:line="360" w:lineRule="auto"/>
              <w:ind w:left="0"/>
              <w:contextualSpacing/>
              <w:jc w:val="both"/>
              <w:rPr>
                <w:rFonts w:asciiTheme="minorHAnsi" w:hAnsiTheme="minorHAnsi"/>
                <w:sz w:val="22"/>
                <w:szCs w:val="22"/>
              </w:rPr>
            </w:pPr>
            <w:r w:rsidRPr="0063105A">
              <w:rPr>
                <w:rFonts w:asciiTheme="minorHAnsi" w:hAnsiTheme="minorHAnsi"/>
                <w:sz w:val="22"/>
                <w:szCs w:val="22"/>
              </w:rPr>
              <w:t>Experiencia específica</w:t>
            </w:r>
          </w:p>
        </w:tc>
        <w:tc>
          <w:tcPr>
            <w:tcW w:w="1564" w:type="pct"/>
            <w:shd w:val="clear" w:color="auto" w:fill="auto"/>
            <w:vAlign w:val="center"/>
          </w:tcPr>
          <w:p w14:paraId="0D3BB9D8" w14:textId="77777777" w:rsidR="00EB648F" w:rsidRPr="0063105A" w:rsidRDefault="00EB648F" w:rsidP="009C272C">
            <w:pPr>
              <w:spacing w:line="360" w:lineRule="auto"/>
              <w:jc w:val="center"/>
              <w:rPr>
                <w:rFonts w:asciiTheme="minorHAnsi" w:hAnsiTheme="minorHAnsi" w:cs="Arial"/>
                <w:b/>
                <w:sz w:val="22"/>
                <w:szCs w:val="22"/>
              </w:rPr>
            </w:pPr>
          </w:p>
        </w:tc>
      </w:tr>
      <w:tr w:rsidR="00EB648F" w:rsidRPr="0063105A" w14:paraId="28F3C8FB" w14:textId="77777777" w:rsidTr="00981D98">
        <w:trPr>
          <w:trHeight w:val="1445"/>
        </w:trPr>
        <w:tc>
          <w:tcPr>
            <w:tcW w:w="3436" w:type="pct"/>
            <w:shd w:val="clear" w:color="auto" w:fill="auto"/>
            <w:vAlign w:val="center"/>
          </w:tcPr>
          <w:p w14:paraId="30752239" w14:textId="77777777" w:rsidR="00EB648F" w:rsidRPr="005B760E" w:rsidRDefault="00EB648F" w:rsidP="00787593">
            <w:pPr>
              <w:pStyle w:val="Prrafodelista"/>
              <w:numPr>
                <w:ilvl w:val="0"/>
                <w:numId w:val="65"/>
              </w:numPr>
              <w:tabs>
                <w:tab w:val="left" w:pos="709"/>
              </w:tabs>
              <w:spacing w:line="360" w:lineRule="auto"/>
              <w:contextualSpacing/>
              <w:jc w:val="both"/>
              <w:rPr>
                <w:rFonts w:asciiTheme="minorHAnsi" w:hAnsiTheme="minorHAnsi" w:cs="Arial"/>
                <w:b/>
                <w:sz w:val="22"/>
                <w:szCs w:val="22"/>
              </w:rPr>
            </w:pPr>
            <w:r w:rsidRPr="00093C82">
              <w:rPr>
                <w:rFonts w:asciiTheme="minorHAnsi" w:hAnsiTheme="minorHAnsi"/>
                <w:i/>
                <w:sz w:val="22"/>
                <w:szCs w:val="22"/>
              </w:rPr>
              <w:t xml:space="preserve">Mayor a </w:t>
            </w:r>
            <w:r>
              <w:rPr>
                <w:rFonts w:asciiTheme="minorHAnsi" w:hAnsiTheme="minorHAnsi"/>
                <w:i/>
                <w:sz w:val="22"/>
                <w:szCs w:val="22"/>
              </w:rPr>
              <w:t xml:space="preserve">6 </w:t>
            </w:r>
            <w:r w:rsidR="00AA643B">
              <w:rPr>
                <w:rFonts w:asciiTheme="minorHAnsi" w:hAnsiTheme="minorHAnsi"/>
                <w:i/>
                <w:sz w:val="22"/>
                <w:szCs w:val="22"/>
              </w:rPr>
              <w:t>proyectos</w:t>
            </w:r>
            <w:r w:rsidRPr="00093C82">
              <w:rPr>
                <w:rFonts w:asciiTheme="minorHAnsi" w:hAnsiTheme="minorHAnsi"/>
                <w:i/>
                <w:sz w:val="22"/>
                <w:szCs w:val="22"/>
              </w:rPr>
              <w:t xml:space="preserve"> de experiencia </w:t>
            </w:r>
            <w:r>
              <w:rPr>
                <w:rFonts w:asciiTheme="minorHAnsi" w:hAnsiTheme="minorHAnsi"/>
                <w:i/>
                <w:sz w:val="22"/>
                <w:szCs w:val="22"/>
              </w:rPr>
              <w:t>especifica</w:t>
            </w:r>
            <w:r w:rsidRPr="00093C82">
              <w:rPr>
                <w:rFonts w:asciiTheme="minorHAnsi" w:hAnsiTheme="minorHAnsi"/>
                <w:i/>
                <w:sz w:val="22"/>
                <w:szCs w:val="22"/>
              </w:rPr>
              <w:t xml:space="preserve"> </w:t>
            </w:r>
          </w:p>
          <w:p w14:paraId="18AEA2AD" w14:textId="77777777" w:rsidR="00EB648F" w:rsidRPr="0063105A" w:rsidRDefault="00EB648F" w:rsidP="00787593">
            <w:pPr>
              <w:pStyle w:val="Prrafodelista"/>
              <w:numPr>
                <w:ilvl w:val="0"/>
                <w:numId w:val="65"/>
              </w:numPr>
              <w:tabs>
                <w:tab w:val="left" w:pos="709"/>
              </w:tabs>
              <w:spacing w:line="360" w:lineRule="auto"/>
              <w:contextualSpacing/>
              <w:jc w:val="both"/>
              <w:rPr>
                <w:rFonts w:asciiTheme="minorHAnsi" w:hAnsiTheme="minorHAnsi" w:cs="Arial"/>
                <w:b/>
                <w:sz w:val="22"/>
                <w:szCs w:val="22"/>
              </w:rPr>
            </w:pPr>
            <w:r w:rsidRPr="004B6B5E">
              <w:rPr>
                <w:rFonts w:asciiTheme="minorHAnsi" w:hAnsiTheme="minorHAnsi"/>
                <w:i/>
                <w:sz w:val="22"/>
                <w:szCs w:val="22"/>
              </w:rPr>
              <w:t xml:space="preserve">Mayor a </w:t>
            </w:r>
            <w:r>
              <w:rPr>
                <w:rFonts w:asciiTheme="minorHAnsi" w:hAnsiTheme="minorHAnsi"/>
                <w:i/>
                <w:sz w:val="22"/>
                <w:szCs w:val="22"/>
              </w:rPr>
              <w:t>4</w:t>
            </w:r>
            <w:r w:rsidRPr="004B6B5E">
              <w:rPr>
                <w:rFonts w:asciiTheme="minorHAnsi" w:hAnsiTheme="minorHAnsi"/>
                <w:i/>
                <w:sz w:val="22"/>
                <w:szCs w:val="22"/>
              </w:rPr>
              <w:t xml:space="preserve"> </w:t>
            </w:r>
            <w:r w:rsidR="00AA643B">
              <w:rPr>
                <w:rFonts w:asciiTheme="minorHAnsi" w:hAnsiTheme="minorHAnsi"/>
                <w:i/>
                <w:sz w:val="22"/>
                <w:szCs w:val="22"/>
              </w:rPr>
              <w:t>proyectos</w:t>
            </w:r>
            <w:r w:rsidRPr="004B6B5E">
              <w:rPr>
                <w:rFonts w:asciiTheme="minorHAnsi" w:hAnsiTheme="minorHAnsi"/>
                <w:i/>
                <w:sz w:val="22"/>
                <w:szCs w:val="22"/>
              </w:rPr>
              <w:t xml:space="preserve"> hasta a </w:t>
            </w:r>
            <w:r>
              <w:rPr>
                <w:rFonts w:asciiTheme="minorHAnsi" w:hAnsiTheme="minorHAnsi"/>
                <w:i/>
                <w:sz w:val="22"/>
                <w:szCs w:val="22"/>
              </w:rPr>
              <w:t xml:space="preserve">6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específica</w:t>
            </w:r>
          </w:p>
        </w:tc>
        <w:tc>
          <w:tcPr>
            <w:tcW w:w="1564" w:type="pct"/>
            <w:shd w:val="clear" w:color="auto" w:fill="auto"/>
            <w:vAlign w:val="center"/>
          </w:tcPr>
          <w:p w14:paraId="7EA382A3" w14:textId="77777777" w:rsidR="00EB648F" w:rsidRPr="003130D6" w:rsidRDefault="00881205" w:rsidP="00787593">
            <w:pPr>
              <w:pStyle w:val="Prrafodelista"/>
              <w:numPr>
                <w:ilvl w:val="0"/>
                <w:numId w:val="72"/>
              </w:numPr>
              <w:spacing w:line="360" w:lineRule="auto"/>
              <w:ind w:left="1583" w:hanging="426"/>
              <w:rPr>
                <w:rFonts w:asciiTheme="minorHAnsi" w:hAnsiTheme="minorHAnsi" w:cs="Arial"/>
                <w:sz w:val="22"/>
                <w:szCs w:val="22"/>
              </w:rPr>
            </w:pPr>
            <w:r>
              <w:rPr>
                <w:rFonts w:asciiTheme="minorHAnsi" w:hAnsiTheme="minorHAnsi" w:cs="Arial"/>
                <w:sz w:val="22"/>
                <w:szCs w:val="22"/>
              </w:rPr>
              <w:t>3</w:t>
            </w:r>
          </w:p>
          <w:p w14:paraId="61D7A578" w14:textId="77777777" w:rsidR="00EB648F" w:rsidRPr="003130D6" w:rsidRDefault="00881205" w:rsidP="00787593">
            <w:pPr>
              <w:pStyle w:val="Prrafodelista"/>
              <w:numPr>
                <w:ilvl w:val="0"/>
                <w:numId w:val="72"/>
              </w:numPr>
              <w:spacing w:line="360" w:lineRule="auto"/>
              <w:ind w:left="1583" w:hanging="426"/>
              <w:rPr>
                <w:rFonts w:asciiTheme="minorHAnsi" w:hAnsiTheme="minorHAnsi" w:cs="Arial"/>
                <w:sz w:val="22"/>
                <w:szCs w:val="22"/>
              </w:rPr>
            </w:pPr>
            <w:r>
              <w:rPr>
                <w:rFonts w:asciiTheme="minorHAnsi" w:hAnsiTheme="minorHAnsi" w:cs="Arial"/>
                <w:sz w:val="22"/>
                <w:szCs w:val="22"/>
              </w:rPr>
              <w:t>2</w:t>
            </w:r>
          </w:p>
        </w:tc>
      </w:tr>
      <w:tr w:rsidR="00EB648F" w:rsidRPr="0063105A" w14:paraId="47967AA9" w14:textId="77777777" w:rsidTr="00794040">
        <w:tc>
          <w:tcPr>
            <w:tcW w:w="3436" w:type="pct"/>
            <w:shd w:val="clear" w:color="auto" w:fill="B8CCE4"/>
            <w:vAlign w:val="center"/>
          </w:tcPr>
          <w:p w14:paraId="2B721D9A" w14:textId="77777777" w:rsidR="00EB648F" w:rsidRPr="0063105A" w:rsidRDefault="00EB648F" w:rsidP="00684CA8">
            <w:pPr>
              <w:spacing w:line="360" w:lineRule="auto"/>
              <w:jc w:val="right"/>
              <w:rPr>
                <w:rFonts w:asciiTheme="minorHAnsi" w:hAnsiTheme="minorHAnsi"/>
                <w:b/>
                <w:sz w:val="22"/>
                <w:szCs w:val="22"/>
              </w:rPr>
            </w:pPr>
            <w:r w:rsidRPr="0063105A">
              <w:rPr>
                <w:rFonts w:asciiTheme="minorHAnsi" w:hAnsiTheme="minorHAnsi"/>
                <w:b/>
                <w:sz w:val="22"/>
                <w:szCs w:val="22"/>
              </w:rPr>
              <w:t xml:space="preserve">SUBTOTAL </w:t>
            </w:r>
            <w:r w:rsidR="002F4EF0">
              <w:rPr>
                <w:rFonts w:asciiTheme="minorHAnsi" w:hAnsiTheme="minorHAnsi"/>
                <w:b/>
                <w:sz w:val="22"/>
                <w:szCs w:val="22"/>
              </w:rPr>
              <w:t>C</w:t>
            </w:r>
          </w:p>
        </w:tc>
        <w:tc>
          <w:tcPr>
            <w:tcW w:w="1564" w:type="pct"/>
            <w:shd w:val="clear" w:color="auto" w:fill="B8CCE4"/>
            <w:vAlign w:val="center"/>
          </w:tcPr>
          <w:p w14:paraId="53E65D4F" w14:textId="77777777" w:rsidR="00EB648F" w:rsidRPr="0063105A" w:rsidRDefault="00EB648F" w:rsidP="009C272C">
            <w:pPr>
              <w:spacing w:line="360" w:lineRule="auto"/>
              <w:jc w:val="right"/>
              <w:rPr>
                <w:rFonts w:asciiTheme="minorHAnsi" w:hAnsiTheme="minorHAnsi"/>
                <w:b/>
                <w:sz w:val="22"/>
                <w:szCs w:val="22"/>
              </w:rPr>
            </w:pPr>
          </w:p>
        </w:tc>
      </w:tr>
      <w:tr w:rsidR="00981D98" w:rsidRPr="0063105A" w14:paraId="66C0ACF8" w14:textId="77777777" w:rsidTr="00981D98">
        <w:tc>
          <w:tcPr>
            <w:tcW w:w="3436" w:type="pct"/>
            <w:shd w:val="clear" w:color="auto" w:fill="B8CCE4"/>
            <w:vAlign w:val="center"/>
          </w:tcPr>
          <w:p w14:paraId="78CB1095" w14:textId="20102F42" w:rsidR="00981D98" w:rsidRPr="0063105A" w:rsidRDefault="00981D98" w:rsidP="00981D98">
            <w:pPr>
              <w:spacing w:line="360" w:lineRule="auto"/>
              <w:rPr>
                <w:rFonts w:asciiTheme="minorHAnsi" w:hAnsiTheme="minorHAnsi"/>
                <w:b/>
                <w:sz w:val="22"/>
                <w:szCs w:val="22"/>
              </w:rPr>
            </w:pPr>
            <w:r>
              <w:rPr>
                <w:rFonts w:asciiTheme="minorHAnsi" w:hAnsiTheme="minorHAnsi"/>
                <w:b/>
                <w:sz w:val="22"/>
                <w:szCs w:val="22"/>
              </w:rPr>
              <w:t xml:space="preserve">D.  </w:t>
            </w:r>
            <w:r w:rsidRPr="00EB648F">
              <w:rPr>
                <w:rFonts w:asciiTheme="minorHAnsi" w:hAnsiTheme="minorHAnsi"/>
                <w:b/>
                <w:sz w:val="22"/>
                <w:szCs w:val="22"/>
              </w:rPr>
              <w:t>CONDICIONES ADICIONALES TÉCNICAS</w:t>
            </w:r>
          </w:p>
        </w:tc>
        <w:tc>
          <w:tcPr>
            <w:tcW w:w="1564" w:type="pct"/>
            <w:shd w:val="clear" w:color="auto" w:fill="B8CCE4"/>
            <w:vAlign w:val="center"/>
          </w:tcPr>
          <w:p w14:paraId="21481E57" w14:textId="77777777" w:rsidR="00981D98" w:rsidRPr="0063105A" w:rsidRDefault="00981D98" w:rsidP="00684CA8">
            <w:pPr>
              <w:spacing w:line="360" w:lineRule="auto"/>
              <w:jc w:val="center"/>
              <w:rPr>
                <w:rFonts w:asciiTheme="minorHAnsi" w:hAnsiTheme="minorHAnsi"/>
                <w:b/>
                <w:sz w:val="22"/>
                <w:szCs w:val="22"/>
              </w:rPr>
            </w:pPr>
            <w:r>
              <w:rPr>
                <w:rFonts w:asciiTheme="minorHAnsi" w:hAnsiTheme="minorHAnsi" w:cs="Tahoma"/>
                <w:b/>
                <w:color w:val="000000"/>
                <w:sz w:val="22"/>
                <w:szCs w:val="22"/>
              </w:rPr>
              <w:t>D.1</w:t>
            </w:r>
            <w:r w:rsidRPr="0063105A">
              <w:rPr>
                <w:rFonts w:asciiTheme="minorHAnsi" w:hAnsiTheme="minorHAnsi" w:cs="Tahoma"/>
                <w:b/>
                <w:color w:val="000000"/>
                <w:sz w:val="22"/>
                <w:szCs w:val="22"/>
              </w:rPr>
              <w:t xml:space="preserve"> =</w:t>
            </w:r>
            <w:r>
              <w:rPr>
                <w:rFonts w:asciiTheme="minorHAnsi" w:hAnsiTheme="minorHAnsi" w:cs="Arial"/>
                <w:b/>
                <w:i/>
                <w:sz w:val="22"/>
                <w:szCs w:val="22"/>
              </w:rPr>
              <w:t xml:space="preserve"> 7</w:t>
            </w:r>
          </w:p>
        </w:tc>
      </w:tr>
      <w:tr w:rsidR="00EB648F" w:rsidRPr="0063105A" w14:paraId="59E9567B" w14:textId="77777777" w:rsidTr="00794040">
        <w:trPr>
          <w:trHeight w:val="255"/>
        </w:trPr>
        <w:tc>
          <w:tcPr>
            <w:tcW w:w="3436" w:type="pct"/>
            <w:shd w:val="clear" w:color="auto" w:fill="auto"/>
            <w:vAlign w:val="center"/>
          </w:tcPr>
          <w:p w14:paraId="08B89D3C" w14:textId="77777777" w:rsidR="00EB648F" w:rsidRPr="006F3575" w:rsidRDefault="00684CA8" w:rsidP="009C272C">
            <w:pPr>
              <w:widowControl w:val="0"/>
              <w:spacing w:line="276" w:lineRule="auto"/>
              <w:ind w:right="114"/>
              <w:jc w:val="both"/>
              <w:rPr>
                <w:rFonts w:asciiTheme="minorHAnsi" w:hAnsiTheme="minorHAnsi" w:cs="Calibri"/>
                <w:b/>
                <w:sz w:val="22"/>
                <w:szCs w:val="22"/>
                <w:lang w:eastAsia="en-US"/>
              </w:rPr>
            </w:pPr>
            <w:r>
              <w:rPr>
                <w:rFonts w:asciiTheme="minorHAnsi" w:hAnsiTheme="minorHAnsi" w:cs="Calibri"/>
                <w:b/>
                <w:sz w:val="22"/>
                <w:szCs w:val="22"/>
                <w:lang w:eastAsia="en-US"/>
              </w:rPr>
              <w:t>D</w:t>
            </w:r>
            <w:r w:rsidR="00EB648F" w:rsidRPr="0063105A">
              <w:rPr>
                <w:rFonts w:asciiTheme="minorHAnsi" w:hAnsiTheme="minorHAnsi" w:cs="Calibri"/>
                <w:b/>
                <w:sz w:val="22"/>
                <w:szCs w:val="22"/>
                <w:lang w:eastAsia="en-US"/>
              </w:rPr>
              <w:t>.</w:t>
            </w:r>
            <w:r>
              <w:rPr>
                <w:rFonts w:asciiTheme="minorHAnsi" w:hAnsiTheme="minorHAnsi" w:cs="Calibri"/>
                <w:b/>
                <w:sz w:val="22"/>
                <w:szCs w:val="22"/>
                <w:lang w:eastAsia="en-US"/>
              </w:rPr>
              <w:t>1</w:t>
            </w:r>
            <w:r w:rsidR="00EB648F" w:rsidRPr="0063105A">
              <w:rPr>
                <w:rFonts w:asciiTheme="minorHAnsi" w:hAnsiTheme="minorHAnsi" w:cs="Calibri"/>
                <w:b/>
                <w:sz w:val="22"/>
                <w:szCs w:val="22"/>
                <w:lang w:eastAsia="en-US"/>
              </w:rPr>
              <w:t xml:space="preserve"> </w:t>
            </w:r>
            <w:r w:rsidR="00CE2CE7" w:rsidRPr="006F3575">
              <w:rPr>
                <w:rFonts w:asciiTheme="minorHAnsi" w:hAnsiTheme="minorHAnsi" w:cs="Calibri"/>
                <w:b/>
                <w:sz w:val="22"/>
                <w:szCs w:val="22"/>
                <w:lang w:eastAsia="en-US"/>
              </w:rPr>
              <w:t>Tiempo total de ejecución del proyecto</w:t>
            </w:r>
          </w:p>
          <w:p w14:paraId="2D74B2EE" w14:textId="77777777" w:rsidR="00CE2CE7" w:rsidRPr="006F3575" w:rsidRDefault="00CE2CE7" w:rsidP="009C272C">
            <w:pPr>
              <w:widowControl w:val="0"/>
              <w:spacing w:line="276" w:lineRule="auto"/>
              <w:ind w:right="114"/>
              <w:jc w:val="both"/>
              <w:rPr>
                <w:rFonts w:asciiTheme="minorHAnsi" w:hAnsiTheme="minorHAnsi"/>
                <w:sz w:val="22"/>
                <w:szCs w:val="22"/>
              </w:rPr>
            </w:pPr>
          </w:p>
          <w:p w14:paraId="71012DC6" w14:textId="5202CD72" w:rsidR="00287981" w:rsidRPr="006F3575" w:rsidRDefault="00EB648F" w:rsidP="009C272C">
            <w:pPr>
              <w:widowControl w:val="0"/>
              <w:spacing w:line="276" w:lineRule="auto"/>
              <w:ind w:right="114"/>
              <w:jc w:val="both"/>
              <w:rPr>
                <w:rFonts w:asciiTheme="minorHAnsi" w:hAnsiTheme="minorHAnsi"/>
                <w:sz w:val="22"/>
                <w:szCs w:val="22"/>
              </w:rPr>
            </w:pPr>
            <w:r w:rsidRPr="006F3575">
              <w:rPr>
                <w:rFonts w:asciiTheme="minorHAnsi" w:hAnsiTheme="minorHAnsi"/>
                <w:sz w:val="22"/>
                <w:szCs w:val="22"/>
              </w:rPr>
              <w:t>Se otorga</w:t>
            </w:r>
            <w:r w:rsidR="00B87994" w:rsidRPr="006F3575">
              <w:rPr>
                <w:rFonts w:asciiTheme="minorHAnsi" w:hAnsiTheme="minorHAnsi"/>
                <w:sz w:val="22"/>
                <w:szCs w:val="22"/>
              </w:rPr>
              <w:t>rá</w:t>
            </w:r>
            <w:r w:rsidRPr="006F3575">
              <w:rPr>
                <w:rFonts w:asciiTheme="minorHAnsi" w:hAnsiTheme="minorHAnsi"/>
                <w:sz w:val="22"/>
                <w:szCs w:val="22"/>
              </w:rPr>
              <w:t xml:space="preserve"> puntaje al oferente </w:t>
            </w:r>
            <w:r w:rsidR="00B87994" w:rsidRPr="006F3575">
              <w:rPr>
                <w:rFonts w:asciiTheme="minorHAnsi" w:hAnsiTheme="minorHAnsi"/>
                <w:sz w:val="22"/>
                <w:szCs w:val="22"/>
              </w:rPr>
              <w:t xml:space="preserve">respecto al </w:t>
            </w:r>
            <w:r w:rsidR="00171431">
              <w:rPr>
                <w:rFonts w:asciiTheme="minorHAnsi" w:hAnsiTheme="minorHAnsi"/>
                <w:sz w:val="22"/>
                <w:szCs w:val="22"/>
              </w:rPr>
              <w:t>plazo</w:t>
            </w:r>
            <w:r w:rsidRPr="006F3575">
              <w:rPr>
                <w:rFonts w:asciiTheme="minorHAnsi" w:hAnsiTheme="minorHAnsi"/>
                <w:sz w:val="22"/>
                <w:szCs w:val="22"/>
              </w:rPr>
              <w:t xml:space="preserve"> </w:t>
            </w:r>
            <w:r w:rsidR="00DA4962">
              <w:rPr>
                <w:rFonts w:asciiTheme="minorHAnsi" w:hAnsiTheme="minorHAnsi"/>
                <w:sz w:val="22"/>
                <w:szCs w:val="22"/>
              </w:rPr>
              <w:t>máximo</w:t>
            </w:r>
            <w:r w:rsidR="00B87994" w:rsidRPr="006F3575">
              <w:rPr>
                <w:rFonts w:asciiTheme="minorHAnsi" w:hAnsiTheme="minorHAnsi"/>
                <w:sz w:val="22"/>
                <w:szCs w:val="22"/>
              </w:rPr>
              <w:t xml:space="preserve"> </w:t>
            </w:r>
            <w:r w:rsidRPr="006F3575">
              <w:rPr>
                <w:rFonts w:asciiTheme="minorHAnsi" w:hAnsiTheme="minorHAnsi"/>
                <w:sz w:val="22"/>
                <w:szCs w:val="22"/>
              </w:rPr>
              <w:t>de ejecución de</w:t>
            </w:r>
            <w:r w:rsidR="00171431">
              <w:rPr>
                <w:rFonts w:asciiTheme="minorHAnsi" w:hAnsiTheme="minorHAnsi"/>
                <w:sz w:val="22"/>
                <w:szCs w:val="22"/>
              </w:rPr>
              <w:t xml:space="preserve"> todos los trabajos del</w:t>
            </w:r>
            <w:r w:rsidRPr="006F3575">
              <w:rPr>
                <w:rFonts w:asciiTheme="minorHAnsi" w:hAnsiTheme="minorHAnsi"/>
                <w:sz w:val="22"/>
                <w:szCs w:val="22"/>
              </w:rPr>
              <w:t xml:space="preserve"> proyecto cumpliendo el alcance requerido</w:t>
            </w:r>
            <w:r w:rsidR="00171431">
              <w:rPr>
                <w:rFonts w:asciiTheme="minorHAnsi" w:hAnsiTheme="minorHAnsi"/>
                <w:sz w:val="22"/>
                <w:szCs w:val="22"/>
              </w:rPr>
              <w:t xml:space="preserve"> </w:t>
            </w:r>
            <w:r w:rsidR="00171431">
              <w:rPr>
                <w:rFonts w:asciiTheme="minorHAnsi" w:hAnsiTheme="minorHAnsi" w:cstheme="minorHAnsi"/>
                <w:sz w:val="22"/>
                <w:szCs w:val="22"/>
              </w:rPr>
              <w:t>(desarrollo de ingeniería, procura, construcción, pre-comisionado, comisionado, puesta en marcha y pruebas de desempeño)</w:t>
            </w:r>
            <w:r w:rsidRPr="006F3575">
              <w:rPr>
                <w:rFonts w:asciiTheme="minorHAnsi" w:hAnsiTheme="minorHAnsi"/>
                <w:sz w:val="22"/>
                <w:szCs w:val="22"/>
              </w:rPr>
              <w:t xml:space="preserve">, </w:t>
            </w:r>
            <w:r w:rsidR="00B87994" w:rsidRPr="006F3575">
              <w:rPr>
                <w:rFonts w:asciiTheme="minorHAnsi" w:hAnsiTheme="minorHAnsi"/>
                <w:sz w:val="22"/>
                <w:szCs w:val="22"/>
              </w:rPr>
              <w:t>según el rango de plazos, los mismos se e</w:t>
            </w:r>
            <w:r w:rsidR="003E158E" w:rsidRPr="006F3575">
              <w:rPr>
                <w:rFonts w:asciiTheme="minorHAnsi" w:hAnsiTheme="minorHAnsi"/>
                <w:sz w:val="22"/>
                <w:szCs w:val="22"/>
              </w:rPr>
              <w:t>x</w:t>
            </w:r>
            <w:r w:rsidR="00B87994" w:rsidRPr="006F3575">
              <w:rPr>
                <w:rFonts w:asciiTheme="minorHAnsi" w:hAnsiTheme="minorHAnsi"/>
                <w:sz w:val="22"/>
                <w:szCs w:val="22"/>
              </w:rPr>
              <w:t>presan en</w:t>
            </w:r>
            <w:r w:rsidRPr="006F3575">
              <w:rPr>
                <w:rFonts w:asciiTheme="minorHAnsi" w:hAnsiTheme="minorHAnsi"/>
                <w:sz w:val="22"/>
                <w:szCs w:val="22"/>
              </w:rPr>
              <w:t xml:space="preserve"> días calendario</w:t>
            </w:r>
            <w:r w:rsidR="00B87994" w:rsidRPr="006F3575">
              <w:rPr>
                <w:rFonts w:asciiTheme="minorHAnsi" w:hAnsiTheme="minorHAnsi"/>
                <w:sz w:val="22"/>
                <w:szCs w:val="22"/>
              </w:rPr>
              <w:t xml:space="preserve"> y deben ser contabilizados</w:t>
            </w:r>
            <w:r w:rsidRPr="006F3575">
              <w:rPr>
                <w:rFonts w:asciiTheme="minorHAnsi" w:hAnsiTheme="minorHAnsi"/>
                <w:sz w:val="22"/>
                <w:szCs w:val="22"/>
              </w:rPr>
              <w:t xml:space="preserve"> a partir de</w:t>
            </w:r>
            <w:r w:rsidR="00533979" w:rsidRPr="006F3575">
              <w:rPr>
                <w:rFonts w:asciiTheme="minorHAnsi" w:hAnsiTheme="minorHAnsi"/>
                <w:sz w:val="22"/>
                <w:szCs w:val="22"/>
              </w:rPr>
              <w:t xml:space="preserve">l día siguiente de </w:t>
            </w:r>
            <w:r w:rsidRPr="006F3575">
              <w:rPr>
                <w:rFonts w:asciiTheme="minorHAnsi" w:hAnsiTheme="minorHAnsi"/>
                <w:sz w:val="22"/>
                <w:szCs w:val="22"/>
              </w:rPr>
              <w:t xml:space="preserve">la emisión de la Orden de </w:t>
            </w:r>
            <w:r w:rsidR="00DA4962" w:rsidRPr="006F3575">
              <w:rPr>
                <w:rFonts w:asciiTheme="minorHAnsi" w:hAnsiTheme="minorHAnsi"/>
                <w:sz w:val="22"/>
                <w:szCs w:val="22"/>
              </w:rPr>
              <w:t>Proceder</w:t>
            </w:r>
            <w:r w:rsidR="00DA4962">
              <w:rPr>
                <w:rFonts w:asciiTheme="minorHAnsi" w:hAnsiTheme="minorHAnsi"/>
                <w:sz w:val="22"/>
                <w:szCs w:val="22"/>
              </w:rPr>
              <w:t xml:space="preserve"> </w:t>
            </w:r>
            <w:r w:rsidR="00DA4962">
              <w:rPr>
                <w:rFonts w:asciiTheme="minorHAnsi" w:hAnsiTheme="minorHAnsi" w:cstheme="minorHAnsi"/>
                <w:sz w:val="22"/>
                <w:szCs w:val="22"/>
              </w:rPr>
              <w:t>hasta la fecha de recepción provisional de ambas URM</w:t>
            </w:r>
            <w:r w:rsidRPr="006F3575">
              <w:rPr>
                <w:rFonts w:asciiTheme="minorHAnsi" w:hAnsiTheme="minorHAnsi"/>
                <w:sz w:val="22"/>
                <w:szCs w:val="22"/>
              </w:rPr>
              <w:t>.</w:t>
            </w:r>
          </w:p>
          <w:p w14:paraId="5545F28C" w14:textId="77777777" w:rsidR="00171431" w:rsidRDefault="00171431" w:rsidP="00171431">
            <w:pPr>
              <w:pStyle w:val="Default"/>
              <w:spacing w:line="276" w:lineRule="auto"/>
              <w:jc w:val="both"/>
              <w:rPr>
                <w:rFonts w:asciiTheme="minorHAnsi" w:hAnsiTheme="minorHAnsi" w:cstheme="minorHAnsi"/>
                <w:sz w:val="22"/>
                <w:szCs w:val="22"/>
              </w:rPr>
            </w:pPr>
          </w:p>
          <w:p w14:paraId="7776DB2B" w14:textId="77777777" w:rsidR="00287981" w:rsidRPr="00A60F17" w:rsidRDefault="00287981" w:rsidP="009C272C">
            <w:pPr>
              <w:widowControl w:val="0"/>
              <w:spacing w:line="276" w:lineRule="auto"/>
              <w:ind w:right="114"/>
              <w:jc w:val="both"/>
              <w:rPr>
                <w:rFonts w:asciiTheme="minorHAnsi" w:hAnsiTheme="minorHAnsi"/>
                <w:sz w:val="22"/>
                <w:szCs w:val="22"/>
                <w:highlight w:val="green"/>
              </w:rPr>
            </w:pPr>
          </w:p>
          <w:p w14:paraId="25C2F98F" w14:textId="77777777" w:rsidR="00EB648F" w:rsidRPr="0063105A" w:rsidRDefault="00EB648F" w:rsidP="009C272C">
            <w:pPr>
              <w:widowControl w:val="0"/>
              <w:spacing w:line="276" w:lineRule="auto"/>
              <w:ind w:right="114"/>
              <w:jc w:val="both"/>
              <w:rPr>
                <w:rFonts w:asciiTheme="minorHAnsi" w:hAnsiTheme="minorHAnsi"/>
                <w:sz w:val="22"/>
                <w:szCs w:val="22"/>
              </w:rPr>
            </w:pPr>
          </w:p>
        </w:tc>
        <w:tc>
          <w:tcPr>
            <w:tcW w:w="1564" w:type="pct"/>
            <w:shd w:val="clear" w:color="auto" w:fill="auto"/>
            <w:vAlign w:val="center"/>
          </w:tcPr>
          <w:p w14:paraId="43EC9D05" w14:textId="77777777" w:rsidR="00EB648F" w:rsidRDefault="00684CA8" w:rsidP="009C272C">
            <w:pPr>
              <w:spacing w:line="360" w:lineRule="auto"/>
              <w:jc w:val="center"/>
              <w:rPr>
                <w:rFonts w:asciiTheme="minorHAnsi" w:hAnsiTheme="minorHAnsi" w:cs="Arial"/>
                <w:b/>
                <w:sz w:val="22"/>
                <w:szCs w:val="22"/>
              </w:rPr>
            </w:pPr>
            <w:r>
              <w:rPr>
                <w:rFonts w:asciiTheme="minorHAnsi" w:hAnsiTheme="minorHAnsi" w:cs="Arial"/>
                <w:b/>
                <w:sz w:val="22"/>
                <w:szCs w:val="22"/>
              </w:rPr>
              <w:t>M</w:t>
            </w:r>
            <w:r w:rsidR="00300681">
              <w:rPr>
                <w:rFonts w:asciiTheme="minorHAnsi" w:hAnsiTheme="minorHAnsi" w:cs="Arial"/>
                <w:b/>
                <w:sz w:val="22"/>
                <w:szCs w:val="22"/>
              </w:rPr>
              <w:t xml:space="preserve">enor a 360 días = 7 </w:t>
            </w:r>
            <w:r w:rsidR="005E2F35">
              <w:rPr>
                <w:rFonts w:asciiTheme="minorHAnsi" w:hAnsiTheme="minorHAnsi" w:cs="Arial"/>
                <w:b/>
                <w:sz w:val="22"/>
                <w:szCs w:val="22"/>
              </w:rPr>
              <w:t>pts.</w:t>
            </w:r>
          </w:p>
          <w:p w14:paraId="675099E3" w14:textId="77777777" w:rsidR="008B430D" w:rsidRDefault="008B430D" w:rsidP="008B430D">
            <w:pPr>
              <w:spacing w:line="360" w:lineRule="auto"/>
              <w:jc w:val="center"/>
              <w:rPr>
                <w:rFonts w:asciiTheme="minorHAnsi" w:hAnsiTheme="minorHAnsi" w:cs="Arial"/>
                <w:b/>
                <w:sz w:val="22"/>
                <w:szCs w:val="22"/>
              </w:rPr>
            </w:pPr>
            <w:r>
              <w:rPr>
                <w:rFonts w:asciiTheme="minorHAnsi" w:hAnsiTheme="minorHAnsi" w:cs="Arial"/>
                <w:b/>
                <w:sz w:val="22"/>
                <w:szCs w:val="22"/>
              </w:rPr>
              <w:t>361 a 375 días = 6 pts.</w:t>
            </w:r>
          </w:p>
          <w:p w14:paraId="1A2C87D6" w14:textId="77777777" w:rsidR="00300681" w:rsidRDefault="00300681" w:rsidP="009C272C">
            <w:pPr>
              <w:spacing w:line="360" w:lineRule="auto"/>
              <w:jc w:val="center"/>
              <w:rPr>
                <w:rFonts w:asciiTheme="minorHAnsi" w:hAnsiTheme="minorHAnsi" w:cs="Arial"/>
                <w:b/>
                <w:sz w:val="22"/>
                <w:szCs w:val="22"/>
              </w:rPr>
            </w:pPr>
            <w:r>
              <w:rPr>
                <w:rFonts w:asciiTheme="minorHAnsi" w:hAnsiTheme="minorHAnsi" w:cs="Arial"/>
                <w:b/>
                <w:sz w:val="22"/>
                <w:szCs w:val="22"/>
              </w:rPr>
              <w:t>3</w:t>
            </w:r>
            <w:r w:rsidR="008B430D">
              <w:rPr>
                <w:rFonts w:asciiTheme="minorHAnsi" w:hAnsiTheme="minorHAnsi" w:cs="Arial"/>
                <w:b/>
                <w:sz w:val="22"/>
                <w:szCs w:val="22"/>
              </w:rPr>
              <w:t>7</w:t>
            </w:r>
            <w:r>
              <w:rPr>
                <w:rFonts w:asciiTheme="minorHAnsi" w:hAnsiTheme="minorHAnsi" w:cs="Arial"/>
                <w:b/>
                <w:sz w:val="22"/>
                <w:szCs w:val="22"/>
              </w:rPr>
              <w:t xml:space="preserve">6 a 390 </w:t>
            </w:r>
            <w:r w:rsidR="005E2F35">
              <w:rPr>
                <w:rFonts w:asciiTheme="minorHAnsi" w:hAnsiTheme="minorHAnsi" w:cs="Arial"/>
                <w:b/>
                <w:sz w:val="22"/>
                <w:szCs w:val="22"/>
              </w:rPr>
              <w:t>días</w:t>
            </w:r>
            <w:r>
              <w:rPr>
                <w:rFonts w:asciiTheme="minorHAnsi" w:hAnsiTheme="minorHAnsi" w:cs="Arial"/>
                <w:b/>
                <w:sz w:val="22"/>
                <w:szCs w:val="22"/>
              </w:rPr>
              <w:t xml:space="preserve"> = 5 </w:t>
            </w:r>
            <w:r w:rsidR="005E2F35">
              <w:rPr>
                <w:rFonts w:asciiTheme="minorHAnsi" w:hAnsiTheme="minorHAnsi" w:cs="Arial"/>
                <w:b/>
                <w:sz w:val="22"/>
                <w:szCs w:val="22"/>
              </w:rPr>
              <w:t>pts.</w:t>
            </w:r>
          </w:p>
          <w:p w14:paraId="3963E593" w14:textId="77777777" w:rsidR="00300681" w:rsidRDefault="002E521E" w:rsidP="009C272C">
            <w:pPr>
              <w:spacing w:line="360" w:lineRule="auto"/>
              <w:jc w:val="center"/>
              <w:rPr>
                <w:rFonts w:asciiTheme="minorHAnsi" w:hAnsiTheme="minorHAnsi" w:cs="Arial"/>
                <w:b/>
                <w:sz w:val="22"/>
                <w:szCs w:val="22"/>
              </w:rPr>
            </w:pPr>
            <w:r>
              <w:rPr>
                <w:rFonts w:asciiTheme="minorHAnsi" w:hAnsiTheme="minorHAnsi" w:cs="Arial"/>
                <w:b/>
                <w:sz w:val="22"/>
                <w:szCs w:val="22"/>
              </w:rPr>
              <w:t>391</w:t>
            </w:r>
            <w:r w:rsidR="008B430D">
              <w:rPr>
                <w:rFonts w:asciiTheme="minorHAnsi" w:hAnsiTheme="minorHAnsi" w:cs="Arial"/>
                <w:b/>
                <w:sz w:val="22"/>
                <w:szCs w:val="22"/>
              </w:rPr>
              <w:t xml:space="preserve"> a 4</w:t>
            </w:r>
            <w:r w:rsidR="00300681">
              <w:rPr>
                <w:rFonts w:asciiTheme="minorHAnsi" w:hAnsiTheme="minorHAnsi" w:cs="Arial"/>
                <w:b/>
                <w:sz w:val="22"/>
                <w:szCs w:val="22"/>
              </w:rPr>
              <w:t>0</w:t>
            </w:r>
            <w:r w:rsidR="008B430D">
              <w:rPr>
                <w:rFonts w:asciiTheme="minorHAnsi" w:hAnsiTheme="minorHAnsi" w:cs="Arial"/>
                <w:b/>
                <w:sz w:val="22"/>
                <w:szCs w:val="22"/>
              </w:rPr>
              <w:t>5</w:t>
            </w:r>
            <w:r w:rsidR="00300681">
              <w:rPr>
                <w:rFonts w:asciiTheme="minorHAnsi" w:hAnsiTheme="minorHAnsi" w:cs="Arial"/>
                <w:b/>
                <w:sz w:val="22"/>
                <w:szCs w:val="22"/>
              </w:rPr>
              <w:t xml:space="preserve"> </w:t>
            </w:r>
            <w:r w:rsidR="005E2F35">
              <w:rPr>
                <w:rFonts w:asciiTheme="minorHAnsi" w:hAnsiTheme="minorHAnsi" w:cs="Arial"/>
                <w:b/>
                <w:sz w:val="22"/>
                <w:szCs w:val="22"/>
              </w:rPr>
              <w:t>días</w:t>
            </w:r>
            <w:r w:rsidR="00300681">
              <w:rPr>
                <w:rFonts w:asciiTheme="minorHAnsi" w:hAnsiTheme="minorHAnsi" w:cs="Arial"/>
                <w:b/>
                <w:sz w:val="22"/>
                <w:szCs w:val="22"/>
              </w:rPr>
              <w:t xml:space="preserve"> = </w:t>
            </w:r>
            <w:r w:rsidR="008B430D">
              <w:rPr>
                <w:rFonts w:asciiTheme="minorHAnsi" w:hAnsiTheme="minorHAnsi" w:cs="Arial"/>
                <w:b/>
                <w:sz w:val="22"/>
                <w:szCs w:val="22"/>
              </w:rPr>
              <w:t>4</w:t>
            </w:r>
            <w:r w:rsidR="00300681">
              <w:rPr>
                <w:rFonts w:asciiTheme="minorHAnsi" w:hAnsiTheme="minorHAnsi" w:cs="Arial"/>
                <w:b/>
                <w:sz w:val="22"/>
                <w:szCs w:val="22"/>
              </w:rPr>
              <w:t xml:space="preserve"> </w:t>
            </w:r>
            <w:r w:rsidR="005E2F35">
              <w:rPr>
                <w:rFonts w:asciiTheme="minorHAnsi" w:hAnsiTheme="minorHAnsi" w:cs="Arial"/>
                <w:b/>
                <w:sz w:val="22"/>
                <w:szCs w:val="22"/>
              </w:rPr>
              <w:t>pts.</w:t>
            </w:r>
          </w:p>
          <w:p w14:paraId="486B0128" w14:textId="77777777" w:rsidR="008B430D" w:rsidRDefault="008B430D" w:rsidP="008B430D">
            <w:pPr>
              <w:spacing w:line="360" w:lineRule="auto"/>
              <w:jc w:val="center"/>
              <w:rPr>
                <w:rFonts w:asciiTheme="minorHAnsi" w:hAnsiTheme="minorHAnsi" w:cs="Arial"/>
                <w:b/>
                <w:sz w:val="22"/>
                <w:szCs w:val="22"/>
              </w:rPr>
            </w:pPr>
            <w:r>
              <w:rPr>
                <w:rFonts w:asciiTheme="minorHAnsi" w:hAnsiTheme="minorHAnsi" w:cs="Arial"/>
                <w:b/>
                <w:sz w:val="22"/>
                <w:szCs w:val="22"/>
              </w:rPr>
              <w:t>406 a 420 días = 3 pts.</w:t>
            </w:r>
          </w:p>
          <w:p w14:paraId="4C1843AE" w14:textId="77777777" w:rsidR="008B430D" w:rsidRPr="0063105A" w:rsidRDefault="002E521E" w:rsidP="008B430D">
            <w:pPr>
              <w:spacing w:line="360" w:lineRule="auto"/>
              <w:jc w:val="center"/>
              <w:rPr>
                <w:rFonts w:asciiTheme="minorHAnsi" w:hAnsiTheme="minorHAnsi" w:cs="Arial"/>
                <w:b/>
                <w:sz w:val="22"/>
                <w:szCs w:val="22"/>
              </w:rPr>
            </w:pPr>
            <w:r>
              <w:rPr>
                <w:rFonts w:asciiTheme="minorHAnsi" w:hAnsiTheme="minorHAnsi" w:cs="Arial"/>
                <w:b/>
                <w:sz w:val="22"/>
                <w:szCs w:val="22"/>
              </w:rPr>
              <w:t>421 a 430</w:t>
            </w:r>
            <w:r w:rsidR="005E2F35">
              <w:rPr>
                <w:rFonts w:asciiTheme="minorHAnsi" w:hAnsiTheme="minorHAnsi" w:cs="Arial"/>
                <w:b/>
                <w:sz w:val="22"/>
                <w:szCs w:val="22"/>
              </w:rPr>
              <w:t xml:space="preserve"> días = </w:t>
            </w:r>
            <w:r w:rsidR="008B430D">
              <w:rPr>
                <w:rFonts w:asciiTheme="minorHAnsi" w:hAnsiTheme="minorHAnsi" w:cs="Arial"/>
                <w:b/>
                <w:sz w:val="22"/>
                <w:szCs w:val="22"/>
              </w:rPr>
              <w:t>1</w:t>
            </w:r>
            <w:r w:rsidR="005E2F35">
              <w:rPr>
                <w:rFonts w:asciiTheme="minorHAnsi" w:hAnsiTheme="minorHAnsi" w:cs="Arial"/>
                <w:b/>
                <w:sz w:val="22"/>
                <w:szCs w:val="22"/>
              </w:rPr>
              <w:t xml:space="preserve"> pto.</w:t>
            </w:r>
          </w:p>
        </w:tc>
      </w:tr>
      <w:tr w:rsidR="00EB648F" w:rsidRPr="0063105A" w14:paraId="32F1C9BC" w14:textId="77777777" w:rsidTr="00794040">
        <w:tc>
          <w:tcPr>
            <w:tcW w:w="3436" w:type="pct"/>
            <w:shd w:val="clear" w:color="auto" w:fill="B8CCE4"/>
            <w:vAlign w:val="center"/>
          </w:tcPr>
          <w:p w14:paraId="67A79894" w14:textId="77777777" w:rsidR="00EB648F" w:rsidRPr="0063105A" w:rsidRDefault="00684CA8" w:rsidP="00684CA8">
            <w:pPr>
              <w:spacing w:line="360" w:lineRule="auto"/>
              <w:jc w:val="right"/>
              <w:rPr>
                <w:rFonts w:asciiTheme="minorHAnsi" w:hAnsiTheme="minorHAnsi"/>
                <w:b/>
                <w:sz w:val="22"/>
                <w:szCs w:val="22"/>
              </w:rPr>
            </w:pPr>
            <w:r>
              <w:rPr>
                <w:rFonts w:asciiTheme="minorHAnsi" w:hAnsiTheme="minorHAnsi"/>
                <w:b/>
                <w:sz w:val="22"/>
                <w:szCs w:val="22"/>
              </w:rPr>
              <w:t>SUBTOTAL D</w:t>
            </w:r>
          </w:p>
        </w:tc>
        <w:tc>
          <w:tcPr>
            <w:tcW w:w="1564" w:type="pct"/>
            <w:shd w:val="clear" w:color="auto" w:fill="B8CCE4"/>
            <w:vAlign w:val="center"/>
          </w:tcPr>
          <w:p w14:paraId="23955530" w14:textId="77777777" w:rsidR="00EB648F" w:rsidRPr="0063105A" w:rsidRDefault="00EB648F" w:rsidP="009C272C">
            <w:pPr>
              <w:spacing w:line="360" w:lineRule="auto"/>
              <w:jc w:val="right"/>
              <w:rPr>
                <w:rFonts w:asciiTheme="minorHAnsi" w:hAnsiTheme="minorHAnsi"/>
                <w:b/>
                <w:sz w:val="22"/>
                <w:szCs w:val="22"/>
              </w:rPr>
            </w:pPr>
          </w:p>
        </w:tc>
      </w:tr>
      <w:tr w:rsidR="00EB648F" w:rsidRPr="0063105A" w14:paraId="72A2FC0E" w14:textId="77777777" w:rsidTr="00981D98">
        <w:trPr>
          <w:trHeight w:val="955"/>
        </w:trPr>
        <w:tc>
          <w:tcPr>
            <w:tcW w:w="3436" w:type="pct"/>
            <w:shd w:val="clear" w:color="auto" w:fill="B8CCE4"/>
            <w:vAlign w:val="center"/>
          </w:tcPr>
          <w:p w14:paraId="00D50D17" w14:textId="77777777" w:rsidR="00684CA8" w:rsidRDefault="00EB648F" w:rsidP="00787593">
            <w:pPr>
              <w:pStyle w:val="Prrafodelista"/>
              <w:numPr>
                <w:ilvl w:val="0"/>
                <w:numId w:val="80"/>
              </w:numPr>
              <w:spacing w:line="360" w:lineRule="auto"/>
              <w:jc w:val="right"/>
              <w:rPr>
                <w:rFonts w:asciiTheme="minorHAnsi" w:hAnsiTheme="minorHAnsi"/>
                <w:b/>
                <w:sz w:val="22"/>
                <w:szCs w:val="22"/>
              </w:rPr>
            </w:pPr>
            <w:r w:rsidRPr="00684CA8">
              <w:rPr>
                <w:rFonts w:asciiTheme="minorHAnsi" w:hAnsiTheme="minorHAnsi"/>
                <w:b/>
                <w:sz w:val="22"/>
                <w:szCs w:val="22"/>
              </w:rPr>
              <w:t xml:space="preserve">TOTAL PUNTAJE POR </w:t>
            </w:r>
            <w:r w:rsidR="00684CA8">
              <w:rPr>
                <w:rFonts w:asciiTheme="minorHAnsi" w:hAnsiTheme="minorHAnsi"/>
                <w:b/>
                <w:sz w:val="22"/>
                <w:szCs w:val="22"/>
              </w:rPr>
              <w:t>CONDICIONES ADICIONALES</w:t>
            </w:r>
          </w:p>
          <w:p w14:paraId="0863CC07" w14:textId="77777777" w:rsidR="00EB648F" w:rsidRPr="00684CA8" w:rsidRDefault="002F4EF0" w:rsidP="00684CA8">
            <w:pPr>
              <w:pStyle w:val="Prrafodelista"/>
              <w:spacing w:line="360" w:lineRule="auto"/>
              <w:ind w:left="720"/>
              <w:jc w:val="right"/>
              <w:rPr>
                <w:rFonts w:asciiTheme="minorHAnsi" w:hAnsiTheme="minorHAnsi"/>
                <w:b/>
                <w:sz w:val="22"/>
                <w:szCs w:val="22"/>
              </w:rPr>
            </w:pPr>
            <w:r w:rsidRPr="00684CA8">
              <w:rPr>
                <w:rFonts w:asciiTheme="minorHAnsi" w:hAnsiTheme="minorHAnsi"/>
                <w:b/>
                <w:sz w:val="22"/>
                <w:szCs w:val="22"/>
              </w:rPr>
              <w:t xml:space="preserve"> (</w:t>
            </w:r>
            <w:r w:rsidR="00684CA8">
              <w:rPr>
                <w:rFonts w:asciiTheme="minorHAnsi" w:hAnsiTheme="minorHAnsi"/>
                <w:b/>
                <w:sz w:val="22"/>
                <w:szCs w:val="22"/>
              </w:rPr>
              <w:t>E</w:t>
            </w:r>
            <w:r w:rsidR="00EB648F" w:rsidRPr="00684CA8">
              <w:rPr>
                <w:rFonts w:asciiTheme="minorHAnsi" w:hAnsiTheme="minorHAnsi"/>
                <w:b/>
                <w:sz w:val="22"/>
                <w:szCs w:val="22"/>
              </w:rPr>
              <w:t xml:space="preserve"> = A+B+C</w:t>
            </w:r>
            <w:r w:rsidR="00684CA8">
              <w:rPr>
                <w:rFonts w:asciiTheme="minorHAnsi" w:hAnsiTheme="minorHAnsi"/>
                <w:b/>
                <w:sz w:val="22"/>
                <w:szCs w:val="22"/>
              </w:rPr>
              <w:t>+D</w:t>
            </w:r>
            <w:r w:rsidR="00EB648F" w:rsidRPr="00684CA8">
              <w:rPr>
                <w:rFonts w:asciiTheme="minorHAnsi" w:hAnsiTheme="minorHAnsi"/>
                <w:b/>
                <w:sz w:val="22"/>
                <w:szCs w:val="22"/>
              </w:rPr>
              <w:t xml:space="preserve">) </w:t>
            </w:r>
          </w:p>
        </w:tc>
        <w:tc>
          <w:tcPr>
            <w:tcW w:w="1564" w:type="pct"/>
            <w:shd w:val="clear" w:color="auto" w:fill="B8CCE4"/>
            <w:vAlign w:val="center"/>
          </w:tcPr>
          <w:p w14:paraId="7796E382" w14:textId="77777777" w:rsidR="00EB648F" w:rsidRPr="0063105A" w:rsidRDefault="00EB648F" w:rsidP="009C272C">
            <w:pPr>
              <w:pStyle w:val="Prrafodelista"/>
              <w:spacing w:line="360" w:lineRule="auto"/>
              <w:ind w:left="340"/>
              <w:jc w:val="center"/>
              <w:rPr>
                <w:rFonts w:asciiTheme="minorHAnsi" w:hAnsiTheme="minorHAnsi"/>
                <w:b/>
                <w:sz w:val="22"/>
                <w:szCs w:val="22"/>
              </w:rPr>
            </w:pPr>
            <w:r w:rsidRPr="0063105A">
              <w:rPr>
                <w:rFonts w:asciiTheme="minorHAnsi" w:hAnsiTheme="minorHAnsi"/>
                <w:b/>
                <w:sz w:val="22"/>
                <w:szCs w:val="22"/>
              </w:rPr>
              <w:t xml:space="preserve">D = </w:t>
            </w:r>
            <w:r>
              <w:rPr>
                <w:rFonts w:asciiTheme="minorHAnsi" w:hAnsiTheme="minorHAnsi"/>
                <w:b/>
                <w:sz w:val="22"/>
                <w:szCs w:val="22"/>
              </w:rPr>
              <w:t>35</w:t>
            </w:r>
          </w:p>
        </w:tc>
      </w:tr>
    </w:tbl>
    <w:p w14:paraId="71AC970D" w14:textId="77777777" w:rsidR="002F4EF0" w:rsidRDefault="002F4EF0" w:rsidP="002F4EF0">
      <w:pPr>
        <w:jc w:val="center"/>
        <w:rPr>
          <w:rFonts w:ascii="Verdana" w:hAnsi="Verdana" w:cs="Arial"/>
          <w:b/>
          <w:sz w:val="16"/>
          <w:szCs w:val="16"/>
        </w:rPr>
      </w:pPr>
    </w:p>
    <w:p w14:paraId="052BB235" w14:textId="77777777" w:rsidR="002F4EF0" w:rsidRDefault="002F4EF0" w:rsidP="002F4EF0">
      <w:pPr>
        <w:jc w:val="center"/>
        <w:rPr>
          <w:rFonts w:ascii="Verdana" w:hAnsi="Verdana" w:cs="Arial"/>
          <w:b/>
          <w:sz w:val="16"/>
          <w:szCs w:val="16"/>
        </w:rPr>
      </w:pPr>
    </w:p>
    <w:p w14:paraId="78603EB1" w14:textId="77777777" w:rsidR="00315BB0" w:rsidRDefault="00315BB0" w:rsidP="00477A24">
      <w:pPr>
        <w:tabs>
          <w:tab w:val="left" w:pos="2295"/>
        </w:tabs>
        <w:spacing w:after="13" w:line="276" w:lineRule="auto"/>
        <w:contextualSpacing/>
        <w:jc w:val="both"/>
        <w:rPr>
          <w:rFonts w:ascii="Verdana" w:hAnsi="Verdana" w:cs="Arial"/>
          <w:b/>
          <w:sz w:val="16"/>
          <w:szCs w:val="16"/>
        </w:rPr>
      </w:pPr>
    </w:p>
    <w:p w14:paraId="1F520949" w14:textId="77777777" w:rsidR="00315BB0" w:rsidRDefault="00315BB0" w:rsidP="00477A24">
      <w:pPr>
        <w:tabs>
          <w:tab w:val="left" w:pos="2295"/>
        </w:tabs>
        <w:spacing w:after="13" w:line="276" w:lineRule="auto"/>
        <w:contextualSpacing/>
        <w:jc w:val="both"/>
        <w:rPr>
          <w:rFonts w:ascii="Verdana" w:hAnsi="Verdana" w:cs="Arial"/>
          <w:b/>
          <w:sz w:val="16"/>
          <w:szCs w:val="16"/>
        </w:rPr>
      </w:pPr>
    </w:p>
    <w:p w14:paraId="293AE819" w14:textId="77777777" w:rsidR="00315BB0" w:rsidRDefault="00315BB0" w:rsidP="00477A24">
      <w:pPr>
        <w:tabs>
          <w:tab w:val="left" w:pos="2295"/>
        </w:tabs>
        <w:spacing w:after="13" w:line="276" w:lineRule="auto"/>
        <w:contextualSpacing/>
        <w:jc w:val="both"/>
        <w:rPr>
          <w:rFonts w:ascii="Verdana" w:hAnsi="Verdana" w:cs="Arial"/>
          <w:b/>
          <w:sz w:val="16"/>
          <w:szCs w:val="16"/>
        </w:rPr>
      </w:pPr>
    </w:p>
    <w:p w14:paraId="53E6D1DC" w14:textId="77777777" w:rsidR="00315BB0" w:rsidRDefault="00315BB0" w:rsidP="00477A24">
      <w:pPr>
        <w:tabs>
          <w:tab w:val="left" w:pos="2295"/>
        </w:tabs>
        <w:spacing w:after="13" w:line="276" w:lineRule="auto"/>
        <w:contextualSpacing/>
        <w:jc w:val="both"/>
        <w:rPr>
          <w:rFonts w:ascii="Verdana" w:hAnsi="Verdana" w:cs="Arial"/>
          <w:b/>
          <w:sz w:val="16"/>
          <w:szCs w:val="16"/>
        </w:rPr>
      </w:pPr>
    </w:p>
    <w:p w14:paraId="590DC966" w14:textId="77777777" w:rsidR="00315BB0" w:rsidRDefault="00315BB0" w:rsidP="00477A24">
      <w:pPr>
        <w:tabs>
          <w:tab w:val="left" w:pos="2295"/>
        </w:tabs>
        <w:spacing w:after="13" w:line="276" w:lineRule="auto"/>
        <w:contextualSpacing/>
        <w:jc w:val="both"/>
        <w:rPr>
          <w:rFonts w:ascii="Verdana" w:hAnsi="Verdana" w:cs="Arial"/>
          <w:b/>
          <w:sz w:val="16"/>
          <w:szCs w:val="16"/>
        </w:rPr>
      </w:pPr>
    </w:p>
    <w:p w14:paraId="00F43E27" w14:textId="77777777" w:rsidR="00A60F17" w:rsidRPr="006F3575" w:rsidRDefault="00A60F17" w:rsidP="00477A24">
      <w:pPr>
        <w:tabs>
          <w:tab w:val="left" w:pos="2295"/>
        </w:tabs>
        <w:spacing w:after="13" w:line="276" w:lineRule="auto"/>
        <w:contextualSpacing/>
        <w:jc w:val="both"/>
        <w:rPr>
          <w:rFonts w:ascii="Verdana" w:hAnsi="Verdana" w:cs="Arial"/>
          <w:b/>
          <w:sz w:val="16"/>
          <w:szCs w:val="16"/>
        </w:rPr>
      </w:pPr>
      <w:r w:rsidRPr="006F3575">
        <w:rPr>
          <w:rFonts w:ascii="Verdana" w:hAnsi="Verdana" w:cs="Arial"/>
          <w:b/>
          <w:sz w:val="16"/>
          <w:szCs w:val="16"/>
        </w:rPr>
        <w:t>PUNTAJE MÍNIMO ACUMULADO PARA ACCEDER A LA EVALUACIÓN DE LA PROPUESTA ECONÓMICA</w:t>
      </w:r>
    </w:p>
    <w:p w14:paraId="35010774" w14:textId="77777777" w:rsidR="00A60F17" w:rsidRDefault="00A60F17" w:rsidP="00A60F17">
      <w:pPr>
        <w:jc w:val="center"/>
        <w:rPr>
          <w:rFonts w:ascii="Calibri" w:hAnsi="Calibri" w:cs="Calibri"/>
          <w:sz w:val="22"/>
          <w:szCs w:val="22"/>
        </w:rPr>
      </w:pPr>
      <w:r w:rsidRPr="006F3575">
        <w:rPr>
          <w:rFonts w:ascii="Verdana" w:hAnsi="Verdana" w:cs="Arial"/>
          <w:b/>
          <w:sz w:val="16"/>
          <w:szCs w:val="16"/>
        </w:rPr>
        <w:t>50 PUNTOS</w:t>
      </w:r>
    </w:p>
    <w:p w14:paraId="0387CA35" w14:textId="77777777" w:rsidR="00477A24" w:rsidRDefault="00477A24" w:rsidP="00572623">
      <w:pPr>
        <w:tabs>
          <w:tab w:val="left" w:pos="2295"/>
        </w:tabs>
        <w:spacing w:after="13" w:line="276" w:lineRule="auto"/>
        <w:contextualSpacing/>
        <w:jc w:val="both"/>
        <w:rPr>
          <w:rFonts w:ascii="Calibri" w:hAnsi="Calibri" w:cs="Calibri"/>
          <w:b/>
          <w:sz w:val="22"/>
        </w:rPr>
      </w:pPr>
      <w:r>
        <w:rPr>
          <w:rFonts w:ascii="Calibri" w:hAnsi="Calibri" w:cs="Calibri"/>
          <w:b/>
          <w:sz w:val="22"/>
        </w:rPr>
        <w:br w:type="page"/>
      </w:r>
    </w:p>
    <w:p w14:paraId="0B6502CD" w14:textId="77777777" w:rsidR="00572623" w:rsidRPr="00572623" w:rsidRDefault="00572623" w:rsidP="00572623">
      <w:pPr>
        <w:tabs>
          <w:tab w:val="left" w:pos="2295"/>
        </w:tabs>
        <w:spacing w:after="13" w:line="276" w:lineRule="auto"/>
        <w:contextualSpacing/>
        <w:jc w:val="both"/>
        <w:rPr>
          <w:rFonts w:ascii="Calibri" w:hAnsi="Calibri" w:cs="Calibri"/>
          <w:b/>
          <w:sz w:val="22"/>
        </w:rPr>
      </w:pPr>
      <w:r w:rsidRPr="00572623">
        <w:rPr>
          <w:rFonts w:ascii="Calibri" w:hAnsi="Calibri" w:cs="Calibri"/>
          <w:b/>
          <w:sz w:val="22"/>
        </w:rPr>
        <w:t>ANEXOS QUE FORMAN PARTE DE LAS ESPECIFICACIONES TECNICAS:</w:t>
      </w:r>
    </w:p>
    <w:p w14:paraId="3D291C65" w14:textId="584EE702"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1 Cons</w:t>
      </w:r>
      <w:r w:rsidR="00DA4962">
        <w:rPr>
          <w:rFonts w:asciiTheme="minorHAnsi" w:hAnsiTheme="minorHAnsi" w:cstheme="minorHAnsi"/>
          <w:sz w:val="22"/>
          <w:szCs w:val="22"/>
        </w:rPr>
        <w:t>ideraciones de proceso para la P</w:t>
      </w:r>
      <w:r w:rsidRPr="00C6790A">
        <w:rPr>
          <w:rFonts w:asciiTheme="minorHAnsi" w:hAnsiTheme="minorHAnsi" w:cstheme="minorHAnsi"/>
          <w:sz w:val="22"/>
          <w:szCs w:val="22"/>
        </w:rPr>
        <w:t>lanta Carlos Villegas</w:t>
      </w:r>
    </w:p>
    <w:p w14:paraId="6D332D70" w14:textId="54C35A0D"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Anexo 2 Consideraciones de proceso para la </w:t>
      </w:r>
      <w:r w:rsidR="00DA4962">
        <w:rPr>
          <w:rFonts w:asciiTheme="minorHAnsi" w:hAnsiTheme="minorHAnsi" w:cstheme="minorHAnsi"/>
          <w:sz w:val="22"/>
          <w:szCs w:val="22"/>
        </w:rPr>
        <w:t>P</w:t>
      </w:r>
      <w:r w:rsidRPr="00C6790A">
        <w:rPr>
          <w:rFonts w:asciiTheme="minorHAnsi" w:hAnsiTheme="minorHAnsi" w:cstheme="minorHAnsi"/>
          <w:sz w:val="22"/>
          <w:szCs w:val="22"/>
        </w:rPr>
        <w:t>lanta Rio Grande</w:t>
      </w:r>
    </w:p>
    <w:p w14:paraId="5F6302A5" w14:textId="77777777"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3 Especificación Técnica Eléctrica</w:t>
      </w:r>
    </w:p>
    <w:p w14:paraId="74694F93" w14:textId="77777777"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4 Especificación Técnica Civil</w:t>
      </w:r>
    </w:p>
    <w:p w14:paraId="071EC03A" w14:textId="77777777"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5 Especificación Técnica de Instrumentación</w:t>
      </w:r>
    </w:p>
    <w:p w14:paraId="41C1346E" w14:textId="77777777"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6 Especificación Técnica para Recipientes a Presión</w:t>
      </w:r>
    </w:p>
    <w:p w14:paraId="2C05451E" w14:textId="77777777"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7 Especificación Técnica para tuberías</w:t>
      </w:r>
    </w:p>
    <w:p w14:paraId="61394B9D" w14:textId="77777777" w:rsidR="00A20FF5" w:rsidRPr="00C6790A" w:rsidRDefault="00A20FF5" w:rsidP="00004AA2">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Anexo 8 </w:t>
      </w:r>
      <w:r w:rsidR="00004AA2" w:rsidRPr="00004AA2">
        <w:rPr>
          <w:rFonts w:asciiTheme="minorHAnsi" w:hAnsiTheme="minorHAnsi" w:cstheme="minorHAnsi"/>
          <w:sz w:val="22"/>
          <w:szCs w:val="22"/>
        </w:rPr>
        <w:t>Requisitos de aseguramiento y control de calidad para contratistas</w:t>
      </w:r>
    </w:p>
    <w:p w14:paraId="6E16BD52" w14:textId="77777777" w:rsidR="00A20FF5"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9 Requisitos de SMS para Contratistas</w:t>
      </w:r>
    </w:p>
    <w:p w14:paraId="7969D338" w14:textId="07D61C73" w:rsidR="00A20FF5" w:rsidRDefault="00A20FF5" w:rsidP="00A20FF5">
      <w:pPr>
        <w:pStyle w:val="Prrafodelista"/>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Anexo 10 </w:t>
      </w:r>
      <w:r w:rsidRPr="00FC21E2">
        <w:rPr>
          <w:rFonts w:asciiTheme="minorHAnsi" w:hAnsiTheme="minorHAnsi" w:cstheme="minorHAnsi"/>
          <w:sz w:val="22"/>
          <w:szCs w:val="22"/>
        </w:rPr>
        <w:t xml:space="preserve">Requisitos </w:t>
      </w:r>
      <w:r>
        <w:rPr>
          <w:rFonts w:asciiTheme="minorHAnsi" w:hAnsiTheme="minorHAnsi" w:cstheme="minorHAnsi"/>
          <w:sz w:val="22"/>
          <w:szCs w:val="22"/>
        </w:rPr>
        <w:t xml:space="preserve">para </w:t>
      </w:r>
      <w:r w:rsidR="002F5006">
        <w:rPr>
          <w:rFonts w:asciiTheme="minorHAnsi" w:hAnsiTheme="minorHAnsi" w:cstheme="minorHAnsi"/>
          <w:sz w:val="22"/>
          <w:szCs w:val="22"/>
        </w:rPr>
        <w:t>Documentación</w:t>
      </w:r>
      <w:r>
        <w:rPr>
          <w:rFonts w:asciiTheme="minorHAnsi" w:hAnsiTheme="minorHAnsi" w:cstheme="minorHAnsi"/>
          <w:sz w:val="22"/>
          <w:szCs w:val="22"/>
        </w:rPr>
        <w:t xml:space="preserve"> Final</w:t>
      </w:r>
    </w:p>
    <w:p w14:paraId="6BD902DA" w14:textId="77777777" w:rsidR="00A20FF5" w:rsidRDefault="00A20FF5" w:rsidP="00A20FF5">
      <w:pPr>
        <w:pStyle w:val="Prrafodelista"/>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Anexo 11 Evaluación de Capacidad Financiera</w:t>
      </w:r>
    </w:p>
    <w:p w14:paraId="7F4F5A9B" w14:textId="77777777" w:rsidR="00A20FF5" w:rsidRDefault="00A20FF5" w:rsidP="00A20FF5">
      <w:pPr>
        <w:pStyle w:val="Prrafodelista"/>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Anexo 12 Procedimiento de Facturación y Pago</w:t>
      </w:r>
    </w:p>
    <w:p w14:paraId="2253DE6D" w14:textId="77777777" w:rsidR="00A20FF5" w:rsidRDefault="00A20FF5" w:rsidP="00A20FF5">
      <w:pPr>
        <w:pStyle w:val="Prrafodelista"/>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Anexo 13 </w:t>
      </w:r>
      <w:r w:rsidR="00572623">
        <w:rPr>
          <w:rFonts w:asciiTheme="minorHAnsi" w:hAnsiTheme="minorHAnsi" w:cstheme="minorHAnsi"/>
          <w:sz w:val="22"/>
          <w:szCs w:val="22"/>
        </w:rPr>
        <w:t xml:space="preserve">Documentos </w:t>
      </w:r>
      <w:r w:rsidR="00996E86">
        <w:rPr>
          <w:rFonts w:asciiTheme="minorHAnsi" w:hAnsiTheme="minorHAnsi" w:cstheme="minorHAnsi"/>
          <w:sz w:val="22"/>
          <w:szCs w:val="22"/>
        </w:rPr>
        <w:t>de Ingeniería</w:t>
      </w:r>
      <w:r w:rsidR="00572623">
        <w:rPr>
          <w:rFonts w:asciiTheme="minorHAnsi" w:hAnsiTheme="minorHAnsi" w:cstheme="minorHAnsi"/>
          <w:sz w:val="22"/>
          <w:szCs w:val="22"/>
        </w:rPr>
        <w:t xml:space="preserve"> Básica</w:t>
      </w:r>
    </w:p>
    <w:p w14:paraId="0688C7A7" w14:textId="77777777" w:rsidR="00B66F9E" w:rsidRDefault="00B66F9E" w:rsidP="00A20FF5">
      <w:pPr>
        <w:pStyle w:val="Prrafodelista"/>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Anexo 14 </w:t>
      </w:r>
      <w:r w:rsidR="00572623">
        <w:rPr>
          <w:rFonts w:asciiTheme="minorHAnsi" w:hAnsiTheme="minorHAnsi" w:cstheme="minorHAnsi"/>
          <w:sz w:val="22"/>
          <w:szCs w:val="22"/>
        </w:rPr>
        <w:t>Organizaci</w:t>
      </w:r>
      <w:r w:rsidR="0020034B">
        <w:rPr>
          <w:rFonts w:asciiTheme="minorHAnsi" w:hAnsiTheme="minorHAnsi" w:cstheme="minorHAnsi"/>
          <w:sz w:val="22"/>
          <w:szCs w:val="22"/>
        </w:rPr>
        <w:t>ón y Planificación del Proyecto</w:t>
      </w:r>
    </w:p>
    <w:p w14:paraId="509073DE" w14:textId="5EC2526D" w:rsidR="00DA4962" w:rsidRDefault="00DA4962" w:rsidP="00A20FF5">
      <w:pPr>
        <w:pStyle w:val="Prrafodelista"/>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Anexo 15 Información Técnica</w:t>
      </w:r>
    </w:p>
    <w:p w14:paraId="48601328" w14:textId="77777777" w:rsidR="0020034B" w:rsidRDefault="0020034B" w:rsidP="0020034B">
      <w:pPr>
        <w:pStyle w:val="Prrafodelista"/>
        <w:spacing w:line="276" w:lineRule="auto"/>
        <w:ind w:left="720"/>
        <w:jc w:val="both"/>
        <w:rPr>
          <w:rFonts w:asciiTheme="minorHAnsi" w:hAnsiTheme="minorHAnsi" w:cstheme="minorHAns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19"/>
      </w:tblGrid>
      <w:tr w:rsidR="008241E3" w:rsidRPr="008241E3" w14:paraId="12A620EF" w14:textId="77777777" w:rsidTr="00924B32">
        <w:trPr>
          <w:trHeight w:val="425"/>
        </w:trPr>
        <w:tc>
          <w:tcPr>
            <w:tcW w:w="4503" w:type="dxa"/>
            <w:shd w:val="pct12" w:color="auto" w:fill="auto"/>
            <w:vAlign w:val="center"/>
          </w:tcPr>
          <w:p w14:paraId="614C5867" w14:textId="77777777" w:rsidR="008241E3" w:rsidRPr="008241E3" w:rsidRDefault="008241E3" w:rsidP="00924B32">
            <w:pPr>
              <w:jc w:val="center"/>
              <w:rPr>
                <w:rFonts w:asciiTheme="minorHAnsi" w:hAnsiTheme="minorHAnsi" w:cs="Arial"/>
                <w:b/>
                <w:sz w:val="20"/>
                <w:szCs w:val="18"/>
              </w:rPr>
            </w:pPr>
            <w:r w:rsidRPr="008241E3">
              <w:rPr>
                <w:rFonts w:asciiTheme="minorHAnsi" w:hAnsiTheme="minorHAnsi" w:cs="Arial"/>
                <w:b/>
                <w:sz w:val="20"/>
                <w:szCs w:val="18"/>
              </w:rPr>
              <w:t>ELABORADO POR:</w:t>
            </w:r>
          </w:p>
        </w:tc>
        <w:tc>
          <w:tcPr>
            <w:tcW w:w="4819" w:type="dxa"/>
            <w:shd w:val="pct12" w:color="auto" w:fill="auto"/>
            <w:vAlign w:val="center"/>
          </w:tcPr>
          <w:p w14:paraId="48E84B86" w14:textId="77777777" w:rsidR="008241E3" w:rsidRPr="008241E3" w:rsidRDefault="008241E3" w:rsidP="00924B32">
            <w:pPr>
              <w:jc w:val="center"/>
              <w:rPr>
                <w:rFonts w:asciiTheme="minorHAnsi" w:hAnsiTheme="minorHAnsi" w:cs="Arial"/>
                <w:b/>
                <w:color w:val="FF0000"/>
                <w:sz w:val="20"/>
                <w:szCs w:val="18"/>
              </w:rPr>
            </w:pPr>
            <w:r w:rsidRPr="008241E3">
              <w:rPr>
                <w:rFonts w:asciiTheme="minorHAnsi" w:hAnsiTheme="minorHAnsi" w:cs="Arial"/>
                <w:b/>
                <w:sz w:val="20"/>
                <w:szCs w:val="18"/>
              </w:rPr>
              <w:t xml:space="preserve">APROBADO POR </w:t>
            </w:r>
            <w:r w:rsidRPr="008241E3">
              <w:rPr>
                <w:rFonts w:asciiTheme="minorHAnsi" w:hAnsiTheme="minorHAnsi" w:cs="Arial"/>
                <w:b/>
                <w:color w:val="000000" w:themeColor="text1"/>
                <w:sz w:val="20"/>
                <w:szCs w:val="18"/>
              </w:rPr>
              <w:t xml:space="preserve">DIRECTOR DE INGENIERÍA, PROYECTOS Y CONSTRUCCIONES </w:t>
            </w:r>
          </w:p>
        </w:tc>
      </w:tr>
      <w:tr w:rsidR="008241E3" w:rsidRPr="008241E3" w14:paraId="35C330C9" w14:textId="77777777" w:rsidTr="00924B32">
        <w:trPr>
          <w:trHeight w:val="732"/>
        </w:trPr>
        <w:tc>
          <w:tcPr>
            <w:tcW w:w="4503" w:type="dxa"/>
            <w:vMerge w:val="restart"/>
            <w:shd w:val="clear" w:color="auto" w:fill="auto"/>
          </w:tcPr>
          <w:p w14:paraId="0A4A2EB8" w14:textId="77777777" w:rsidR="008241E3" w:rsidRPr="008241E3" w:rsidRDefault="008241E3" w:rsidP="00924B32">
            <w:pPr>
              <w:jc w:val="both"/>
              <w:rPr>
                <w:rFonts w:asciiTheme="minorHAnsi" w:hAnsiTheme="minorHAnsi" w:cs="Arial"/>
                <w:sz w:val="20"/>
                <w:szCs w:val="18"/>
              </w:rPr>
            </w:pPr>
          </w:p>
          <w:p w14:paraId="5AEEFDAB" w14:textId="77777777" w:rsidR="008241E3" w:rsidRPr="008241E3" w:rsidRDefault="008241E3" w:rsidP="00924B32">
            <w:pPr>
              <w:jc w:val="both"/>
              <w:rPr>
                <w:rFonts w:asciiTheme="minorHAnsi" w:hAnsiTheme="minorHAnsi" w:cs="Arial"/>
                <w:sz w:val="20"/>
                <w:szCs w:val="18"/>
              </w:rPr>
            </w:pPr>
          </w:p>
          <w:p w14:paraId="1D866523" w14:textId="77777777" w:rsidR="008241E3" w:rsidRPr="008241E3" w:rsidRDefault="008241E3" w:rsidP="00924B32">
            <w:pPr>
              <w:jc w:val="both"/>
              <w:rPr>
                <w:rFonts w:asciiTheme="minorHAnsi" w:hAnsiTheme="minorHAnsi" w:cs="Arial"/>
                <w:sz w:val="20"/>
                <w:szCs w:val="18"/>
              </w:rPr>
            </w:pPr>
          </w:p>
          <w:p w14:paraId="47E2A54A" w14:textId="77777777" w:rsidR="008241E3" w:rsidRPr="008241E3" w:rsidRDefault="008241E3" w:rsidP="00924B32">
            <w:pPr>
              <w:jc w:val="both"/>
              <w:rPr>
                <w:rFonts w:asciiTheme="minorHAnsi" w:hAnsiTheme="minorHAnsi" w:cs="Arial"/>
                <w:sz w:val="20"/>
                <w:szCs w:val="18"/>
              </w:rPr>
            </w:pPr>
          </w:p>
          <w:p w14:paraId="5CEBDCDA" w14:textId="77777777" w:rsidR="008241E3" w:rsidRPr="008241E3" w:rsidRDefault="008241E3" w:rsidP="00924B32">
            <w:pPr>
              <w:jc w:val="both"/>
              <w:rPr>
                <w:rFonts w:asciiTheme="minorHAnsi" w:hAnsiTheme="minorHAnsi" w:cs="Arial"/>
                <w:sz w:val="20"/>
                <w:szCs w:val="18"/>
              </w:rPr>
            </w:pPr>
          </w:p>
          <w:p w14:paraId="5F847049" w14:textId="77777777" w:rsidR="008241E3" w:rsidRPr="008241E3" w:rsidRDefault="008241E3" w:rsidP="00924B32">
            <w:pPr>
              <w:jc w:val="both"/>
              <w:rPr>
                <w:rFonts w:asciiTheme="minorHAnsi" w:hAnsiTheme="minorHAnsi" w:cs="Arial"/>
                <w:sz w:val="20"/>
                <w:szCs w:val="18"/>
              </w:rPr>
            </w:pPr>
          </w:p>
          <w:p w14:paraId="76D4793B" w14:textId="77777777" w:rsidR="008241E3" w:rsidRPr="008241E3" w:rsidRDefault="008241E3" w:rsidP="00924B32">
            <w:pPr>
              <w:jc w:val="both"/>
              <w:rPr>
                <w:rFonts w:asciiTheme="minorHAnsi" w:hAnsiTheme="minorHAnsi" w:cs="Arial"/>
                <w:sz w:val="20"/>
                <w:szCs w:val="18"/>
              </w:rPr>
            </w:pPr>
          </w:p>
        </w:tc>
        <w:tc>
          <w:tcPr>
            <w:tcW w:w="4819" w:type="dxa"/>
            <w:tcBorders>
              <w:bottom w:val="single" w:sz="4" w:space="0" w:color="auto"/>
            </w:tcBorders>
            <w:shd w:val="clear" w:color="auto" w:fill="auto"/>
          </w:tcPr>
          <w:p w14:paraId="503BCF08" w14:textId="77777777" w:rsidR="008241E3" w:rsidRPr="008241E3" w:rsidRDefault="008241E3" w:rsidP="00924B32">
            <w:pPr>
              <w:jc w:val="both"/>
              <w:rPr>
                <w:rFonts w:asciiTheme="minorHAnsi" w:hAnsiTheme="minorHAnsi" w:cs="Arial"/>
                <w:sz w:val="20"/>
                <w:szCs w:val="18"/>
              </w:rPr>
            </w:pPr>
          </w:p>
          <w:p w14:paraId="218256D3" w14:textId="77777777" w:rsidR="008241E3" w:rsidRPr="008241E3" w:rsidRDefault="008241E3" w:rsidP="00924B32">
            <w:pPr>
              <w:jc w:val="both"/>
              <w:rPr>
                <w:rFonts w:asciiTheme="minorHAnsi" w:hAnsiTheme="minorHAnsi" w:cs="Arial"/>
                <w:sz w:val="20"/>
                <w:szCs w:val="18"/>
              </w:rPr>
            </w:pPr>
          </w:p>
          <w:p w14:paraId="2049AC3A" w14:textId="77777777" w:rsidR="008241E3" w:rsidRDefault="008241E3" w:rsidP="00924B32">
            <w:pPr>
              <w:jc w:val="both"/>
              <w:rPr>
                <w:rFonts w:asciiTheme="minorHAnsi" w:hAnsiTheme="minorHAnsi" w:cs="Arial"/>
                <w:sz w:val="20"/>
                <w:szCs w:val="18"/>
              </w:rPr>
            </w:pPr>
          </w:p>
          <w:p w14:paraId="75A043D8" w14:textId="77777777" w:rsidR="008241E3" w:rsidRDefault="008241E3" w:rsidP="00924B32">
            <w:pPr>
              <w:jc w:val="both"/>
              <w:rPr>
                <w:rFonts w:asciiTheme="minorHAnsi" w:hAnsiTheme="minorHAnsi" w:cs="Arial"/>
                <w:sz w:val="20"/>
                <w:szCs w:val="18"/>
              </w:rPr>
            </w:pPr>
          </w:p>
          <w:p w14:paraId="2057B8AC" w14:textId="77777777" w:rsidR="008241E3" w:rsidRPr="008241E3" w:rsidRDefault="008241E3" w:rsidP="00924B32">
            <w:pPr>
              <w:jc w:val="both"/>
              <w:rPr>
                <w:rFonts w:asciiTheme="minorHAnsi" w:hAnsiTheme="minorHAnsi" w:cs="Arial"/>
                <w:sz w:val="20"/>
                <w:szCs w:val="18"/>
              </w:rPr>
            </w:pPr>
          </w:p>
          <w:p w14:paraId="4561032A" w14:textId="77777777" w:rsidR="008241E3" w:rsidRPr="008241E3" w:rsidRDefault="008241E3" w:rsidP="00924B32">
            <w:pPr>
              <w:jc w:val="both"/>
              <w:rPr>
                <w:rFonts w:asciiTheme="minorHAnsi" w:hAnsiTheme="minorHAnsi" w:cs="Arial"/>
                <w:sz w:val="20"/>
                <w:szCs w:val="18"/>
              </w:rPr>
            </w:pPr>
          </w:p>
        </w:tc>
      </w:tr>
      <w:tr w:rsidR="008241E3" w:rsidRPr="008241E3" w14:paraId="2C88A179" w14:textId="77777777" w:rsidTr="00924B32">
        <w:trPr>
          <w:trHeight w:val="373"/>
        </w:trPr>
        <w:tc>
          <w:tcPr>
            <w:tcW w:w="4503" w:type="dxa"/>
            <w:vMerge/>
            <w:shd w:val="pct12" w:color="auto" w:fill="auto"/>
            <w:vAlign w:val="center"/>
          </w:tcPr>
          <w:p w14:paraId="1C335049" w14:textId="77777777" w:rsidR="008241E3" w:rsidRPr="008241E3" w:rsidRDefault="008241E3" w:rsidP="00924B32">
            <w:pPr>
              <w:jc w:val="both"/>
              <w:rPr>
                <w:rFonts w:asciiTheme="minorHAnsi" w:hAnsiTheme="minorHAnsi" w:cs="Arial"/>
                <w:b/>
                <w:sz w:val="20"/>
                <w:szCs w:val="18"/>
              </w:rPr>
            </w:pPr>
          </w:p>
        </w:tc>
        <w:tc>
          <w:tcPr>
            <w:tcW w:w="4819" w:type="dxa"/>
            <w:shd w:val="pct12" w:color="auto" w:fill="auto"/>
            <w:vAlign w:val="center"/>
          </w:tcPr>
          <w:p w14:paraId="779BBC02" w14:textId="77777777" w:rsidR="008241E3" w:rsidRPr="008241E3" w:rsidRDefault="008241E3" w:rsidP="00924B32">
            <w:pPr>
              <w:jc w:val="center"/>
              <w:rPr>
                <w:rFonts w:asciiTheme="minorHAnsi" w:hAnsiTheme="minorHAnsi" w:cs="Arial"/>
                <w:sz w:val="20"/>
                <w:szCs w:val="18"/>
              </w:rPr>
            </w:pPr>
            <w:r w:rsidRPr="008241E3">
              <w:rPr>
                <w:rFonts w:asciiTheme="minorHAnsi" w:hAnsiTheme="minorHAnsi" w:cs="Arial"/>
                <w:b/>
                <w:sz w:val="20"/>
                <w:szCs w:val="18"/>
              </w:rPr>
              <w:t>NOMBRE, FIRMA CARGO  Y SELLO</w:t>
            </w:r>
          </w:p>
        </w:tc>
      </w:tr>
      <w:tr w:rsidR="008241E3" w:rsidRPr="008241E3" w14:paraId="06BE4942" w14:textId="77777777" w:rsidTr="00924B32">
        <w:trPr>
          <w:trHeight w:val="425"/>
        </w:trPr>
        <w:tc>
          <w:tcPr>
            <w:tcW w:w="4503" w:type="dxa"/>
            <w:vMerge/>
            <w:shd w:val="pct12" w:color="auto" w:fill="auto"/>
            <w:vAlign w:val="center"/>
          </w:tcPr>
          <w:p w14:paraId="10A76578" w14:textId="77777777" w:rsidR="008241E3" w:rsidRPr="008241E3" w:rsidRDefault="008241E3" w:rsidP="00924B32">
            <w:pPr>
              <w:jc w:val="both"/>
              <w:rPr>
                <w:rFonts w:asciiTheme="minorHAnsi" w:hAnsiTheme="minorHAnsi" w:cs="Arial"/>
                <w:b/>
                <w:sz w:val="20"/>
                <w:szCs w:val="18"/>
              </w:rPr>
            </w:pPr>
          </w:p>
        </w:tc>
        <w:tc>
          <w:tcPr>
            <w:tcW w:w="4819" w:type="dxa"/>
            <w:shd w:val="pct12" w:color="auto" w:fill="auto"/>
            <w:vAlign w:val="center"/>
          </w:tcPr>
          <w:p w14:paraId="00EC5D27" w14:textId="77777777" w:rsidR="008241E3" w:rsidRPr="008241E3" w:rsidRDefault="008241E3" w:rsidP="00924B32">
            <w:pPr>
              <w:jc w:val="center"/>
              <w:rPr>
                <w:rFonts w:asciiTheme="minorHAnsi" w:hAnsiTheme="minorHAnsi" w:cs="Arial"/>
                <w:b/>
                <w:color w:val="FF0000"/>
                <w:sz w:val="20"/>
                <w:szCs w:val="18"/>
              </w:rPr>
            </w:pPr>
            <w:r w:rsidRPr="008241E3">
              <w:rPr>
                <w:rFonts w:asciiTheme="minorHAnsi" w:hAnsiTheme="minorHAnsi" w:cs="Arial"/>
                <w:b/>
                <w:sz w:val="20"/>
                <w:szCs w:val="18"/>
              </w:rPr>
              <w:t xml:space="preserve">APROBADO </w:t>
            </w:r>
            <w:r w:rsidRPr="008241E3">
              <w:rPr>
                <w:rFonts w:asciiTheme="minorHAnsi" w:hAnsiTheme="minorHAnsi" w:cs="Arial"/>
                <w:b/>
                <w:color w:val="000000" w:themeColor="text1"/>
                <w:sz w:val="20"/>
                <w:szCs w:val="18"/>
              </w:rPr>
              <w:t>POR JEFE DE UNIDAD DE INGENIERÍA</w:t>
            </w:r>
          </w:p>
        </w:tc>
      </w:tr>
      <w:tr w:rsidR="008241E3" w:rsidRPr="008241E3" w14:paraId="15AD9020" w14:textId="77777777" w:rsidTr="00924B32">
        <w:trPr>
          <w:trHeight w:val="732"/>
        </w:trPr>
        <w:tc>
          <w:tcPr>
            <w:tcW w:w="4503" w:type="dxa"/>
            <w:vMerge/>
            <w:tcBorders>
              <w:bottom w:val="single" w:sz="4" w:space="0" w:color="auto"/>
            </w:tcBorders>
            <w:shd w:val="clear" w:color="auto" w:fill="auto"/>
          </w:tcPr>
          <w:p w14:paraId="4D0D2345" w14:textId="77777777" w:rsidR="008241E3" w:rsidRPr="008241E3" w:rsidRDefault="008241E3" w:rsidP="00924B32">
            <w:pPr>
              <w:jc w:val="both"/>
              <w:rPr>
                <w:rFonts w:asciiTheme="minorHAnsi" w:hAnsiTheme="minorHAnsi" w:cs="Arial"/>
                <w:sz w:val="20"/>
                <w:szCs w:val="18"/>
              </w:rPr>
            </w:pPr>
          </w:p>
        </w:tc>
        <w:tc>
          <w:tcPr>
            <w:tcW w:w="4819" w:type="dxa"/>
            <w:tcBorders>
              <w:bottom w:val="single" w:sz="4" w:space="0" w:color="auto"/>
            </w:tcBorders>
            <w:shd w:val="clear" w:color="auto" w:fill="auto"/>
          </w:tcPr>
          <w:p w14:paraId="0C0EFF8C" w14:textId="77777777" w:rsidR="008241E3" w:rsidRPr="008241E3" w:rsidRDefault="008241E3" w:rsidP="00924B32">
            <w:pPr>
              <w:jc w:val="both"/>
              <w:rPr>
                <w:rFonts w:asciiTheme="minorHAnsi" w:hAnsiTheme="minorHAnsi" w:cs="Arial"/>
                <w:sz w:val="20"/>
                <w:szCs w:val="18"/>
              </w:rPr>
            </w:pPr>
          </w:p>
          <w:p w14:paraId="366E6830" w14:textId="77777777" w:rsidR="008241E3" w:rsidRPr="008241E3" w:rsidRDefault="008241E3" w:rsidP="00924B32">
            <w:pPr>
              <w:jc w:val="both"/>
              <w:rPr>
                <w:rFonts w:asciiTheme="minorHAnsi" w:hAnsiTheme="minorHAnsi" w:cs="Arial"/>
                <w:sz w:val="20"/>
                <w:szCs w:val="18"/>
              </w:rPr>
            </w:pPr>
          </w:p>
          <w:p w14:paraId="449FDA78" w14:textId="77777777" w:rsidR="008241E3" w:rsidRDefault="008241E3" w:rsidP="00924B32">
            <w:pPr>
              <w:jc w:val="both"/>
              <w:rPr>
                <w:rFonts w:asciiTheme="minorHAnsi" w:hAnsiTheme="minorHAnsi" w:cs="Arial"/>
                <w:sz w:val="20"/>
                <w:szCs w:val="18"/>
              </w:rPr>
            </w:pPr>
          </w:p>
          <w:p w14:paraId="3AC36902" w14:textId="77777777" w:rsidR="008241E3" w:rsidRDefault="008241E3" w:rsidP="00924B32">
            <w:pPr>
              <w:jc w:val="both"/>
              <w:rPr>
                <w:rFonts w:asciiTheme="minorHAnsi" w:hAnsiTheme="minorHAnsi" w:cs="Arial"/>
                <w:sz w:val="20"/>
                <w:szCs w:val="18"/>
              </w:rPr>
            </w:pPr>
          </w:p>
          <w:p w14:paraId="6054540E" w14:textId="77777777" w:rsidR="008241E3" w:rsidRPr="008241E3" w:rsidRDefault="008241E3" w:rsidP="00924B32">
            <w:pPr>
              <w:jc w:val="both"/>
              <w:rPr>
                <w:rFonts w:asciiTheme="minorHAnsi" w:hAnsiTheme="minorHAnsi" w:cs="Arial"/>
                <w:sz w:val="20"/>
                <w:szCs w:val="18"/>
              </w:rPr>
            </w:pPr>
          </w:p>
          <w:p w14:paraId="438D100D" w14:textId="77777777" w:rsidR="008241E3" w:rsidRPr="008241E3" w:rsidRDefault="008241E3" w:rsidP="00924B32">
            <w:pPr>
              <w:jc w:val="both"/>
              <w:rPr>
                <w:rFonts w:asciiTheme="minorHAnsi" w:hAnsiTheme="minorHAnsi" w:cs="Arial"/>
                <w:sz w:val="20"/>
                <w:szCs w:val="18"/>
              </w:rPr>
            </w:pPr>
          </w:p>
        </w:tc>
      </w:tr>
      <w:tr w:rsidR="008241E3" w:rsidRPr="008241E3" w14:paraId="0C15C8C2" w14:textId="77777777" w:rsidTr="00924B32">
        <w:trPr>
          <w:trHeight w:val="373"/>
        </w:trPr>
        <w:tc>
          <w:tcPr>
            <w:tcW w:w="4503" w:type="dxa"/>
            <w:shd w:val="pct12" w:color="auto" w:fill="auto"/>
            <w:vAlign w:val="center"/>
          </w:tcPr>
          <w:p w14:paraId="3E7EE774" w14:textId="77777777" w:rsidR="008241E3" w:rsidRPr="008241E3" w:rsidRDefault="008241E3" w:rsidP="00924B32">
            <w:pPr>
              <w:jc w:val="center"/>
              <w:rPr>
                <w:rFonts w:asciiTheme="minorHAnsi" w:hAnsiTheme="minorHAnsi" w:cs="Arial"/>
                <w:b/>
                <w:sz w:val="20"/>
                <w:szCs w:val="18"/>
              </w:rPr>
            </w:pPr>
            <w:r w:rsidRPr="008241E3">
              <w:rPr>
                <w:rFonts w:asciiTheme="minorHAnsi" w:hAnsiTheme="minorHAnsi" w:cs="Arial"/>
                <w:b/>
                <w:sz w:val="20"/>
                <w:szCs w:val="18"/>
              </w:rPr>
              <w:t>NOMBRE, FIRMA CARGO Y SELLO</w:t>
            </w:r>
          </w:p>
        </w:tc>
        <w:tc>
          <w:tcPr>
            <w:tcW w:w="4819" w:type="dxa"/>
            <w:shd w:val="pct12" w:color="auto" w:fill="auto"/>
            <w:vAlign w:val="center"/>
          </w:tcPr>
          <w:p w14:paraId="25822017" w14:textId="77777777" w:rsidR="008241E3" w:rsidRPr="008241E3" w:rsidRDefault="008241E3" w:rsidP="00924B32">
            <w:pPr>
              <w:jc w:val="center"/>
              <w:rPr>
                <w:rFonts w:asciiTheme="minorHAnsi" w:hAnsiTheme="minorHAnsi" w:cs="Arial"/>
                <w:sz w:val="20"/>
                <w:szCs w:val="18"/>
              </w:rPr>
            </w:pPr>
            <w:r w:rsidRPr="008241E3">
              <w:rPr>
                <w:rFonts w:asciiTheme="minorHAnsi" w:hAnsiTheme="minorHAnsi" w:cs="Arial"/>
                <w:b/>
                <w:sz w:val="20"/>
                <w:szCs w:val="18"/>
              </w:rPr>
              <w:t>NOMBRE, FIRMA CARGO  Y SELLO</w:t>
            </w:r>
          </w:p>
        </w:tc>
      </w:tr>
    </w:tbl>
    <w:p w14:paraId="70E92AE6" w14:textId="77777777" w:rsidR="00C20353" w:rsidRPr="00596745" w:rsidRDefault="00C20353" w:rsidP="00C20353">
      <w:pPr>
        <w:pStyle w:val="Prrafodelista"/>
        <w:spacing w:after="13" w:line="276" w:lineRule="auto"/>
        <w:ind w:left="720"/>
        <w:contextualSpacing/>
        <w:jc w:val="both"/>
        <w:rPr>
          <w:rFonts w:ascii="Calibri" w:hAnsi="Calibri" w:cs="Calibri"/>
          <w:sz w:val="22"/>
        </w:rPr>
      </w:pPr>
    </w:p>
    <w:p w14:paraId="3C1FABE5" w14:textId="77777777" w:rsidR="00477A24" w:rsidRDefault="00477A24" w:rsidP="00D01351">
      <w:pPr>
        <w:spacing w:line="360" w:lineRule="auto"/>
        <w:ind w:right="192"/>
        <w:jc w:val="center"/>
        <w:rPr>
          <w:rFonts w:asciiTheme="minorHAnsi" w:hAnsiTheme="minorHAnsi" w:cstheme="minorHAnsi"/>
          <w:b/>
          <w:sz w:val="28"/>
          <w:szCs w:val="28"/>
        </w:rPr>
      </w:pPr>
      <w:r>
        <w:rPr>
          <w:rFonts w:asciiTheme="minorHAnsi" w:hAnsiTheme="minorHAnsi" w:cstheme="minorHAnsi"/>
          <w:b/>
          <w:sz w:val="28"/>
          <w:szCs w:val="28"/>
        </w:rPr>
        <w:br w:type="page"/>
      </w:r>
    </w:p>
    <w:p w14:paraId="2612513A" w14:textId="77777777" w:rsidR="00D01351" w:rsidRDefault="00D01351" w:rsidP="00D01351">
      <w:pPr>
        <w:spacing w:line="360" w:lineRule="auto"/>
        <w:ind w:right="192"/>
        <w:jc w:val="center"/>
        <w:rPr>
          <w:rFonts w:asciiTheme="minorHAnsi" w:hAnsiTheme="minorHAnsi" w:cstheme="minorHAnsi"/>
          <w:b/>
          <w:sz w:val="28"/>
          <w:szCs w:val="28"/>
        </w:rPr>
      </w:pPr>
      <w:r w:rsidRPr="00D01351">
        <w:rPr>
          <w:rFonts w:asciiTheme="minorHAnsi" w:hAnsiTheme="minorHAnsi" w:cstheme="minorHAnsi"/>
          <w:b/>
          <w:sz w:val="28"/>
          <w:szCs w:val="28"/>
        </w:rPr>
        <w:t>VALIDACIONES</w:t>
      </w:r>
    </w:p>
    <w:p w14:paraId="27C2DA2A" w14:textId="77777777" w:rsidR="00D01351" w:rsidRPr="00D01351" w:rsidRDefault="00D01351" w:rsidP="00787593">
      <w:pPr>
        <w:pStyle w:val="Prrafodelista"/>
        <w:numPr>
          <w:ilvl w:val="0"/>
          <w:numId w:val="77"/>
        </w:numPr>
        <w:ind w:left="714" w:right="193" w:hanging="357"/>
        <w:rPr>
          <w:rFonts w:asciiTheme="minorHAnsi" w:hAnsiTheme="minorHAnsi" w:cstheme="minorHAnsi"/>
          <w:sz w:val="22"/>
          <w:szCs w:val="28"/>
        </w:rPr>
      </w:pPr>
      <w:r w:rsidRPr="00D01351">
        <w:rPr>
          <w:rFonts w:asciiTheme="minorHAnsi" w:hAnsiTheme="minorHAnsi" w:cstheme="minorHAnsi"/>
          <w:b/>
          <w:sz w:val="22"/>
          <w:szCs w:val="28"/>
        </w:rPr>
        <w:t>Validación 1:</w:t>
      </w:r>
      <w:r w:rsidRPr="00D01351">
        <w:rPr>
          <w:rFonts w:asciiTheme="minorHAnsi" w:hAnsiTheme="minorHAnsi" w:cstheme="minorHAnsi"/>
          <w:sz w:val="22"/>
          <w:szCs w:val="28"/>
        </w:rPr>
        <w:t xml:space="preserve"> Tributos</w:t>
      </w:r>
    </w:p>
    <w:p w14:paraId="79384AA8" w14:textId="77777777" w:rsidR="00D01351" w:rsidRDefault="00D01351" w:rsidP="00787593">
      <w:pPr>
        <w:pStyle w:val="Prrafodelista"/>
        <w:numPr>
          <w:ilvl w:val="0"/>
          <w:numId w:val="77"/>
        </w:numPr>
        <w:ind w:left="714" w:right="193" w:hanging="357"/>
        <w:rPr>
          <w:rFonts w:asciiTheme="minorHAnsi" w:hAnsiTheme="minorHAnsi" w:cstheme="minorHAnsi"/>
          <w:sz w:val="22"/>
          <w:szCs w:val="28"/>
        </w:rPr>
      </w:pPr>
      <w:r w:rsidRPr="00D01351">
        <w:rPr>
          <w:rFonts w:asciiTheme="minorHAnsi" w:hAnsiTheme="minorHAnsi" w:cstheme="minorHAnsi"/>
          <w:b/>
          <w:sz w:val="22"/>
          <w:szCs w:val="28"/>
        </w:rPr>
        <w:t>Validación 2:</w:t>
      </w:r>
      <w:r>
        <w:rPr>
          <w:rFonts w:asciiTheme="minorHAnsi" w:hAnsiTheme="minorHAnsi" w:cstheme="minorHAnsi"/>
          <w:sz w:val="22"/>
          <w:szCs w:val="28"/>
        </w:rPr>
        <w:t xml:space="preserve"> Garantias Financieras</w:t>
      </w:r>
    </w:p>
    <w:p w14:paraId="7F950138" w14:textId="77777777" w:rsidR="00D01351" w:rsidRDefault="00D01351" w:rsidP="00787593">
      <w:pPr>
        <w:pStyle w:val="Prrafodelista"/>
        <w:numPr>
          <w:ilvl w:val="0"/>
          <w:numId w:val="77"/>
        </w:numPr>
        <w:ind w:left="714" w:right="193" w:hanging="357"/>
        <w:rPr>
          <w:rFonts w:asciiTheme="minorHAnsi" w:hAnsiTheme="minorHAnsi" w:cstheme="minorHAnsi"/>
          <w:sz w:val="22"/>
          <w:szCs w:val="28"/>
        </w:rPr>
      </w:pPr>
      <w:r w:rsidRPr="00D01351">
        <w:rPr>
          <w:rFonts w:asciiTheme="minorHAnsi" w:hAnsiTheme="minorHAnsi" w:cstheme="minorHAnsi"/>
          <w:b/>
          <w:sz w:val="22"/>
          <w:szCs w:val="28"/>
        </w:rPr>
        <w:t>Validación</w:t>
      </w:r>
      <w:r>
        <w:rPr>
          <w:rFonts w:asciiTheme="minorHAnsi" w:hAnsiTheme="minorHAnsi" w:cstheme="minorHAnsi"/>
          <w:b/>
          <w:sz w:val="22"/>
          <w:szCs w:val="28"/>
        </w:rPr>
        <w:t xml:space="preserve"> 3</w:t>
      </w:r>
      <w:r w:rsidRPr="00D01351">
        <w:rPr>
          <w:rFonts w:asciiTheme="minorHAnsi" w:hAnsiTheme="minorHAnsi" w:cstheme="minorHAnsi"/>
          <w:b/>
          <w:sz w:val="22"/>
          <w:szCs w:val="28"/>
        </w:rPr>
        <w:t>:</w:t>
      </w:r>
      <w:r>
        <w:rPr>
          <w:rFonts w:asciiTheme="minorHAnsi" w:hAnsiTheme="minorHAnsi" w:cstheme="minorHAnsi"/>
          <w:b/>
          <w:sz w:val="22"/>
          <w:szCs w:val="28"/>
        </w:rPr>
        <w:t xml:space="preserve"> </w:t>
      </w:r>
      <w:r>
        <w:rPr>
          <w:rFonts w:asciiTheme="minorHAnsi" w:hAnsiTheme="minorHAnsi" w:cstheme="minorHAnsi"/>
          <w:sz w:val="22"/>
          <w:szCs w:val="28"/>
        </w:rPr>
        <w:t>Seguros</w:t>
      </w:r>
    </w:p>
    <w:p w14:paraId="125CBAA8" w14:textId="77777777" w:rsidR="00D01351" w:rsidRDefault="00D01351" w:rsidP="00787593">
      <w:pPr>
        <w:pStyle w:val="Prrafodelista"/>
        <w:numPr>
          <w:ilvl w:val="0"/>
          <w:numId w:val="77"/>
        </w:numPr>
        <w:ind w:left="714" w:right="193" w:hanging="357"/>
        <w:rPr>
          <w:rFonts w:asciiTheme="minorHAnsi" w:hAnsiTheme="minorHAnsi" w:cstheme="minorHAnsi"/>
          <w:sz w:val="22"/>
          <w:szCs w:val="28"/>
        </w:rPr>
      </w:pPr>
      <w:r w:rsidRPr="00D01351">
        <w:rPr>
          <w:rFonts w:asciiTheme="minorHAnsi" w:hAnsiTheme="minorHAnsi" w:cstheme="minorHAnsi"/>
          <w:b/>
          <w:sz w:val="22"/>
          <w:szCs w:val="28"/>
        </w:rPr>
        <w:t>Validación</w:t>
      </w:r>
      <w:r>
        <w:rPr>
          <w:rFonts w:asciiTheme="minorHAnsi" w:hAnsiTheme="minorHAnsi" w:cstheme="minorHAnsi"/>
          <w:b/>
          <w:sz w:val="22"/>
          <w:szCs w:val="28"/>
        </w:rPr>
        <w:t xml:space="preserve"> 4</w:t>
      </w:r>
      <w:r w:rsidRPr="00D01351">
        <w:rPr>
          <w:rFonts w:asciiTheme="minorHAnsi" w:hAnsiTheme="minorHAnsi" w:cstheme="minorHAnsi"/>
          <w:b/>
          <w:sz w:val="22"/>
          <w:szCs w:val="28"/>
        </w:rPr>
        <w:t>:</w:t>
      </w:r>
      <w:r>
        <w:rPr>
          <w:rFonts w:asciiTheme="minorHAnsi" w:hAnsiTheme="minorHAnsi" w:cstheme="minorHAnsi"/>
          <w:b/>
          <w:sz w:val="22"/>
          <w:szCs w:val="28"/>
        </w:rPr>
        <w:t xml:space="preserve"> </w:t>
      </w:r>
      <w:r w:rsidRPr="00D01351">
        <w:rPr>
          <w:rFonts w:asciiTheme="minorHAnsi" w:hAnsiTheme="minorHAnsi" w:cstheme="minorHAnsi"/>
          <w:sz w:val="22"/>
          <w:szCs w:val="28"/>
        </w:rPr>
        <w:t>Seguridad Industrial y Salud Ocupacional</w:t>
      </w:r>
    </w:p>
    <w:p w14:paraId="0A717582" w14:textId="77777777" w:rsidR="00D01351" w:rsidRDefault="00D01351" w:rsidP="00787593">
      <w:pPr>
        <w:pStyle w:val="Prrafodelista"/>
        <w:numPr>
          <w:ilvl w:val="0"/>
          <w:numId w:val="77"/>
        </w:numPr>
        <w:spacing w:line="360" w:lineRule="auto"/>
        <w:ind w:right="192"/>
        <w:rPr>
          <w:rFonts w:asciiTheme="minorHAnsi" w:hAnsiTheme="minorHAnsi" w:cstheme="minorHAnsi"/>
          <w:sz w:val="22"/>
          <w:szCs w:val="28"/>
        </w:rPr>
      </w:pPr>
      <w:r w:rsidRPr="00D01351">
        <w:rPr>
          <w:rFonts w:asciiTheme="minorHAnsi" w:hAnsiTheme="minorHAnsi" w:cstheme="minorHAnsi"/>
          <w:b/>
          <w:sz w:val="22"/>
          <w:szCs w:val="28"/>
        </w:rPr>
        <w:t>Validación</w:t>
      </w:r>
      <w:r>
        <w:rPr>
          <w:rFonts w:asciiTheme="minorHAnsi" w:hAnsiTheme="minorHAnsi" w:cstheme="minorHAnsi"/>
          <w:b/>
          <w:sz w:val="22"/>
          <w:szCs w:val="28"/>
        </w:rPr>
        <w:t xml:space="preserve"> 5:</w:t>
      </w:r>
      <w:r w:rsidRPr="00D01351">
        <w:rPr>
          <w:rFonts w:asciiTheme="minorHAnsi" w:hAnsiTheme="minorHAnsi" w:cstheme="minorHAnsi"/>
          <w:sz w:val="22"/>
          <w:szCs w:val="28"/>
        </w:rPr>
        <w:t xml:space="preserve"> Medio Ambiente</w:t>
      </w:r>
    </w:p>
    <w:p w14:paraId="189BBCD8" w14:textId="77777777" w:rsidR="00DB0A01" w:rsidRPr="00DB0A01" w:rsidRDefault="00DB0A01" w:rsidP="00DB0A01">
      <w:pPr>
        <w:spacing w:line="360" w:lineRule="auto"/>
        <w:ind w:right="192"/>
        <w:rPr>
          <w:rFonts w:asciiTheme="minorHAnsi" w:hAnsiTheme="minorHAnsi" w:cstheme="minorHAnsi"/>
          <w:sz w:val="22"/>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D01351" w:rsidRPr="00C6790A" w14:paraId="28EC9040" w14:textId="77777777" w:rsidTr="004E4C94">
        <w:tc>
          <w:tcPr>
            <w:tcW w:w="9493" w:type="dxa"/>
            <w:shd w:val="clear" w:color="auto" w:fill="8DB3E2"/>
            <w:vAlign w:val="center"/>
          </w:tcPr>
          <w:p w14:paraId="3DB5B1BA" w14:textId="77777777" w:rsidR="00D01351" w:rsidRPr="00D01351" w:rsidRDefault="00D01351" w:rsidP="00D01351">
            <w:pPr>
              <w:ind w:right="193"/>
              <w:jc w:val="center"/>
              <w:rPr>
                <w:rFonts w:asciiTheme="minorHAnsi" w:hAnsiTheme="minorHAnsi" w:cstheme="minorHAnsi"/>
                <w:b/>
                <w:sz w:val="22"/>
                <w:szCs w:val="28"/>
              </w:rPr>
            </w:pPr>
            <w:r w:rsidRPr="00D01351">
              <w:rPr>
                <w:rFonts w:asciiTheme="minorHAnsi" w:hAnsiTheme="minorHAnsi" w:cstheme="minorHAnsi"/>
                <w:b/>
                <w:sz w:val="22"/>
                <w:szCs w:val="28"/>
              </w:rPr>
              <w:t>VALIDACIÓN 1</w:t>
            </w:r>
          </w:p>
          <w:p w14:paraId="7E6FFA91" w14:textId="77777777" w:rsidR="00D01351" w:rsidRPr="00D01351" w:rsidRDefault="00D01351" w:rsidP="00D01351">
            <w:pPr>
              <w:ind w:right="193"/>
              <w:jc w:val="center"/>
              <w:rPr>
                <w:rFonts w:asciiTheme="minorHAnsi" w:hAnsiTheme="minorHAnsi" w:cstheme="minorHAnsi"/>
                <w:b/>
                <w:sz w:val="22"/>
                <w:szCs w:val="28"/>
              </w:rPr>
            </w:pPr>
            <w:r w:rsidRPr="00D01351">
              <w:rPr>
                <w:rFonts w:asciiTheme="minorHAnsi" w:hAnsiTheme="minorHAnsi" w:cstheme="minorHAnsi"/>
                <w:b/>
                <w:sz w:val="22"/>
                <w:szCs w:val="28"/>
              </w:rPr>
              <w:t>TRIBUTOS</w:t>
            </w:r>
          </w:p>
        </w:tc>
      </w:tr>
      <w:tr w:rsidR="00D01351" w:rsidRPr="00C6790A" w14:paraId="7ED0E39C" w14:textId="77777777" w:rsidTr="004E4C94">
        <w:tc>
          <w:tcPr>
            <w:tcW w:w="9493" w:type="dxa"/>
            <w:shd w:val="clear" w:color="auto" w:fill="8DB3E2"/>
            <w:vAlign w:val="center"/>
          </w:tcPr>
          <w:p w14:paraId="1666BF98" w14:textId="77777777" w:rsidR="00D01351" w:rsidRPr="004C187D" w:rsidRDefault="00D01351" w:rsidP="004C187D">
            <w:pPr>
              <w:rPr>
                <w:rFonts w:asciiTheme="minorHAnsi" w:hAnsiTheme="minorHAnsi" w:cstheme="minorHAnsi"/>
                <w:b/>
                <w:sz w:val="22"/>
                <w:szCs w:val="22"/>
              </w:rPr>
            </w:pPr>
            <w:r w:rsidRPr="004C187D">
              <w:rPr>
                <w:rFonts w:asciiTheme="minorHAnsi" w:hAnsiTheme="minorHAnsi" w:cstheme="minorHAnsi"/>
                <w:b/>
                <w:sz w:val="22"/>
                <w:szCs w:val="22"/>
              </w:rPr>
              <w:t>FACTURACIÓN</w:t>
            </w:r>
          </w:p>
        </w:tc>
      </w:tr>
      <w:tr w:rsidR="00D01351" w:rsidRPr="00C6790A" w14:paraId="67A2DF55" w14:textId="77777777" w:rsidTr="004E4C94">
        <w:tc>
          <w:tcPr>
            <w:tcW w:w="9493" w:type="dxa"/>
            <w:shd w:val="clear" w:color="auto" w:fill="auto"/>
            <w:vAlign w:val="center"/>
          </w:tcPr>
          <w:p w14:paraId="4138CEEE" w14:textId="77777777" w:rsidR="00DB0A01" w:rsidRDefault="00DB0A01" w:rsidP="004E4C94">
            <w:pPr>
              <w:pStyle w:val="Sinespaciado"/>
              <w:spacing w:line="276" w:lineRule="auto"/>
              <w:jc w:val="both"/>
              <w:rPr>
                <w:rFonts w:asciiTheme="minorHAnsi" w:hAnsiTheme="minorHAnsi" w:cs="Tahoma"/>
              </w:rPr>
            </w:pPr>
          </w:p>
          <w:p w14:paraId="2EB8DD1F" w14:textId="77777777" w:rsidR="00D01351" w:rsidRDefault="00D01351" w:rsidP="00DB0A01">
            <w:pPr>
              <w:pStyle w:val="Sinespaciado"/>
              <w:spacing w:line="276" w:lineRule="auto"/>
              <w:jc w:val="both"/>
              <w:rPr>
                <w:rFonts w:asciiTheme="minorHAnsi" w:hAnsiTheme="minorHAnsi" w:cs="Tahoma"/>
              </w:rPr>
            </w:pPr>
            <w:r w:rsidRPr="00CB502A">
              <w:rPr>
                <w:rFonts w:asciiTheme="minorHAnsi" w:hAnsiTheme="minorHAnsi" w:cs="Tahoma"/>
              </w:rPr>
              <w:t>La factura debe ser emitida de acuerdo a normativa vigente a nombre de Yacimientos Petrolíferos Fiscales Bolivianos consignando el Número de Identificación Tr</w:t>
            </w:r>
            <w:r>
              <w:rPr>
                <w:rFonts w:asciiTheme="minorHAnsi" w:hAnsiTheme="minorHAnsi" w:cs="Tahoma"/>
              </w:rPr>
              <w:t>ibutaria (NIT) 1020269020.</w:t>
            </w:r>
          </w:p>
          <w:p w14:paraId="0507B513" w14:textId="77777777" w:rsidR="00D01351" w:rsidRPr="00964E82" w:rsidRDefault="00D01351" w:rsidP="00DB0A01">
            <w:pPr>
              <w:pStyle w:val="Sinespaciado"/>
              <w:spacing w:line="276" w:lineRule="auto"/>
              <w:jc w:val="both"/>
              <w:rPr>
                <w:rFonts w:asciiTheme="minorHAnsi" w:hAnsiTheme="minorHAnsi" w:cs="Tahoma"/>
              </w:rPr>
            </w:pPr>
            <w:r w:rsidRPr="00964E82">
              <w:rPr>
                <w:rFonts w:asciiTheme="minorHAnsi" w:hAnsiTheme="minorHAnsi" w:cs="Tahoma"/>
              </w:rPr>
              <w:tab/>
            </w:r>
          </w:p>
          <w:p w14:paraId="13BA3FF8" w14:textId="77777777" w:rsidR="00D01351" w:rsidRPr="00964E82" w:rsidRDefault="00D01351" w:rsidP="00DB0A01">
            <w:pPr>
              <w:pStyle w:val="Sinespaciado"/>
              <w:spacing w:line="276" w:lineRule="auto"/>
              <w:jc w:val="both"/>
              <w:rPr>
                <w:rFonts w:asciiTheme="minorHAnsi" w:hAnsiTheme="minorHAnsi" w:cs="Tahoma"/>
              </w:rPr>
            </w:pPr>
            <w:r w:rsidRPr="00CB502A">
              <w:rPr>
                <w:rFonts w:asciiTheme="minorHAnsi" w:hAnsiTheme="minorHAnsi" w:cs="Tahoma"/>
              </w:rPr>
              <w:t>La factura deberá emitirse en el momento que finalice la ejecución o la prestación efectiva del servicio o a momento de percibir el pago total o parcial, lo que ocurra primero, sin deducir l</w:t>
            </w:r>
            <w:r>
              <w:rPr>
                <w:rFonts w:asciiTheme="minorHAnsi" w:hAnsiTheme="minorHAnsi" w:cs="Tahoma"/>
              </w:rPr>
              <w:t xml:space="preserve">as multas ni otros cargos. </w:t>
            </w:r>
            <w:r w:rsidRPr="00964E82">
              <w:rPr>
                <w:rFonts w:asciiTheme="minorHAnsi" w:hAnsiTheme="minorHAnsi" w:cs="Tahoma"/>
              </w:rPr>
              <w:tab/>
            </w:r>
            <w:r w:rsidRPr="00964E82">
              <w:rPr>
                <w:rFonts w:asciiTheme="minorHAnsi" w:hAnsiTheme="minorHAnsi" w:cs="Tahoma"/>
              </w:rPr>
              <w:tab/>
            </w:r>
            <w:r w:rsidRPr="00964E82">
              <w:rPr>
                <w:rFonts w:asciiTheme="minorHAnsi" w:hAnsiTheme="minorHAnsi" w:cs="Tahoma"/>
              </w:rPr>
              <w:tab/>
            </w:r>
          </w:p>
          <w:p w14:paraId="6B34CB0F" w14:textId="77777777" w:rsidR="00D01351" w:rsidRPr="00964E82" w:rsidRDefault="00D01351" w:rsidP="00DB0A01">
            <w:pPr>
              <w:pStyle w:val="Sinespaciado"/>
              <w:spacing w:line="276" w:lineRule="auto"/>
              <w:jc w:val="both"/>
              <w:rPr>
                <w:rFonts w:asciiTheme="minorHAnsi" w:hAnsiTheme="minorHAnsi" w:cs="Tahoma"/>
              </w:rPr>
            </w:pPr>
          </w:p>
          <w:p w14:paraId="635EE09A" w14:textId="6B9C98A2" w:rsidR="00D01351" w:rsidRDefault="00D01351" w:rsidP="00DB0A01">
            <w:pPr>
              <w:pStyle w:val="Sinespaciado"/>
              <w:spacing w:line="276" w:lineRule="auto"/>
              <w:jc w:val="both"/>
              <w:rPr>
                <w:rFonts w:asciiTheme="minorHAnsi" w:hAnsiTheme="minorHAnsi" w:cs="Tahoma"/>
              </w:rPr>
            </w:pPr>
            <w:r w:rsidRPr="00CB502A">
              <w:rPr>
                <w:rFonts w:asciiTheme="minorHAnsi" w:hAnsiTheme="minorHAnsi" w:cs="Tahoma"/>
              </w:rPr>
              <w:t xml:space="preserve">El proponente (persona natural o jurídica, empresa unipersonal, sociedad accidental) deberá presentar el "Certificado de Inscripción" o </w:t>
            </w:r>
            <w:r w:rsidR="007C2743" w:rsidRPr="00CB502A">
              <w:rPr>
                <w:rFonts w:asciiTheme="minorHAnsi" w:hAnsiTheme="minorHAnsi" w:cs="Tahoma"/>
              </w:rPr>
              <w:t>reporte Consulta</w:t>
            </w:r>
            <w:r w:rsidRPr="00CB502A">
              <w:rPr>
                <w:rFonts w:asciiTheme="minorHAnsi" w:hAnsiTheme="minorHAnsi" w:cs="Tahoma"/>
              </w:rPr>
              <w:t xml:space="preserve"> de Padrón emitido por el Servicio de Impuestos Nacionales, como evidencia de que la actividad económica registrada guarda relación con el objeto d</w:t>
            </w:r>
            <w:r>
              <w:rPr>
                <w:rFonts w:asciiTheme="minorHAnsi" w:hAnsiTheme="minorHAnsi" w:cs="Tahoma"/>
              </w:rPr>
              <w:t>el proceso de contratación.</w:t>
            </w:r>
          </w:p>
          <w:p w14:paraId="49DB7259" w14:textId="77777777" w:rsidR="00D01351" w:rsidRPr="00964E82" w:rsidRDefault="00D01351" w:rsidP="00DB0A01">
            <w:pPr>
              <w:pStyle w:val="Sinespaciado"/>
              <w:spacing w:line="276" w:lineRule="auto"/>
              <w:jc w:val="both"/>
              <w:rPr>
                <w:rFonts w:asciiTheme="minorHAnsi" w:hAnsiTheme="minorHAnsi" w:cs="Tahoma"/>
              </w:rPr>
            </w:pPr>
            <w:r w:rsidRPr="00964E82">
              <w:rPr>
                <w:rFonts w:asciiTheme="minorHAnsi" w:hAnsiTheme="minorHAnsi" w:cs="Tahoma"/>
              </w:rPr>
              <w:tab/>
            </w:r>
          </w:p>
          <w:p w14:paraId="68528803" w14:textId="77777777" w:rsidR="00D01351" w:rsidRDefault="00D01351" w:rsidP="00DB0A01">
            <w:pPr>
              <w:spacing w:line="276" w:lineRule="auto"/>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02BEAA96" w14:textId="77777777" w:rsidR="00DB0A01" w:rsidRPr="00C26969" w:rsidRDefault="00DB0A01" w:rsidP="004E4C94">
            <w:pPr>
              <w:jc w:val="both"/>
              <w:rPr>
                <w:color w:val="000000"/>
              </w:rPr>
            </w:pPr>
          </w:p>
        </w:tc>
      </w:tr>
      <w:tr w:rsidR="00D01351" w:rsidRPr="00C6790A" w14:paraId="40E551DE" w14:textId="77777777" w:rsidTr="004E4C94">
        <w:tc>
          <w:tcPr>
            <w:tcW w:w="9493" w:type="dxa"/>
            <w:shd w:val="clear" w:color="auto" w:fill="8DB3E2"/>
            <w:vAlign w:val="center"/>
          </w:tcPr>
          <w:p w14:paraId="6E5EAB7A" w14:textId="77777777" w:rsidR="00D01351" w:rsidRPr="004C187D" w:rsidRDefault="00D01351" w:rsidP="004C187D">
            <w:pPr>
              <w:spacing w:line="360" w:lineRule="auto"/>
              <w:rPr>
                <w:rFonts w:asciiTheme="minorHAnsi" w:hAnsiTheme="minorHAnsi" w:cstheme="minorHAnsi"/>
                <w:b/>
                <w:sz w:val="22"/>
                <w:szCs w:val="22"/>
              </w:rPr>
            </w:pPr>
            <w:r w:rsidRPr="004C187D">
              <w:rPr>
                <w:rFonts w:asciiTheme="minorHAnsi" w:hAnsiTheme="minorHAnsi" w:cstheme="minorHAnsi"/>
                <w:b/>
                <w:sz w:val="22"/>
                <w:szCs w:val="22"/>
              </w:rPr>
              <w:t>TRIBUTOS</w:t>
            </w:r>
          </w:p>
        </w:tc>
      </w:tr>
      <w:tr w:rsidR="00D01351" w:rsidRPr="00C6790A" w14:paraId="04E2F86E" w14:textId="77777777" w:rsidTr="004E4C94">
        <w:tc>
          <w:tcPr>
            <w:tcW w:w="9493" w:type="dxa"/>
            <w:shd w:val="clear" w:color="auto" w:fill="auto"/>
            <w:vAlign w:val="center"/>
          </w:tcPr>
          <w:p w14:paraId="3B675342" w14:textId="77777777" w:rsidR="00DB0A01" w:rsidRDefault="00DB0A01" w:rsidP="004E4C94">
            <w:pPr>
              <w:spacing w:line="360" w:lineRule="auto"/>
              <w:jc w:val="both"/>
              <w:rPr>
                <w:rFonts w:asciiTheme="minorHAnsi" w:hAnsiTheme="minorHAnsi" w:cstheme="minorHAnsi"/>
                <w:sz w:val="22"/>
                <w:szCs w:val="22"/>
              </w:rPr>
            </w:pPr>
          </w:p>
          <w:p w14:paraId="228D0F96" w14:textId="77777777" w:rsidR="00D01351" w:rsidRDefault="00D01351" w:rsidP="00DB0A01">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388296E1" w14:textId="77777777" w:rsidR="00DB0A01" w:rsidRPr="00C6790A" w:rsidRDefault="00DB0A01" w:rsidP="00DB0A01">
            <w:pPr>
              <w:spacing w:line="276" w:lineRule="auto"/>
              <w:jc w:val="both"/>
              <w:rPr>
                <w:rFonts w:asciiTheme="minorHAnsi" w:hAnsiTheme="minorHAnsi" w:cstheme="minorHAnsi"/>
                <w:sz w:val="22"/>
                <w:szCs w:val="22"/>
              </w:rPr>
            </w:pPr>
          </w:p>
        </w:tc>
      </w:tr>
    </w:tbl>
    <w:p w14:paraId="2329F2C0" w14:textId="3C6668FF" w:rsidR="00F6143B" w:rsidRDefault="00F6143B" w:rsidP="008E0E24">
      <w:pPr>
        <w:spacing w:line="360" w:lineRule="auto"/>
        <w:ind w:right="192"/>
        <w:rPr>
          <w:rFonts w:asciiTheme="minorHAnsi" w:hAnsiTheme="minorHAnsi" w:cstheme="minorHAnsi"/>
          <w:b/>
          <w:sz w:val="28"/>
          <w:szCs w:val="28"/>
        </w:rPr>
      </w:pPr>
      <w:r>
        <w:rPr>
          <w:rFonts w:asciiTheme="minorHAnsi" w:hAnsiTheme="minorHAnsi" w:cstheme="minorHAnsi"/>
          <w:b/>
          <w:sz w:val="28"/>
          <w:szCs w:val="2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6143B" w:rsidRPr="00C6790A" w14:paraId="1A459E4D" w14:textId="77777777" w:rsidTr="00924B32">
        <w:tc>
          <w:tcPr>
            <w:tcW w:w="9493" w:type="dxa"/>
            <w:shd w:val="clear" w:color="auto" w:fill="8DB3E2"/>
            <w:vAlign w:val="center"/>
          </w:tcPr>
          <w:p w14:paraId="30B16CB1" w14:textId="77777777" w:rsidR="00F6143B" w:rsidRPr="00D01351" w:rsidRDefault="00F6143B" w:rsidP="00924B32">
            <w:pPr>
              <w:ind w:right="193"/>
              <w:jc w:val="center"/>
              <w:rPr>
                <w:rFonts w:asciiTheme="minorHAnsi" w:hAnsiTheme="minorHAnsi" w:cstheme="minorHAnsi"/>
                <w:b/>
                <w:sz w:val="22"/>
                <w:szCs w:val="28"/>
              </w:rPr>
            </w:pPr>
            <w:r w:rsidRPr="00D01351">
              <w:rPr>
                <w:rFonts w:asciiTheme="minorHAnsi" w:hAnsiTheme="minorHAnsi" w:cstheme="minorHAnsi"/>
                <w:b/>
                <w:sz w:val="22"/>
                <w:szCs w:val="28"/>
              </w:rPr>
              <w:t>VALIDACIÓN</w:t>
            </w:r>
            <w:r>
              <w:rPr>
                <w:rFonts w:asciiTheme="minorHAnsi" w:hAnsiTheme="minorHAnsi" w:cstheme="minorHAnsi"/>
                <w:b/>
                <w:sz w:val="22"/>
                <w:szCs w:val="28"/>
              </w:rPr>
              <w:t xml:space="preserve"> 2</w:t>
            </w:r>
          </w:p>
          <w:p w14:paraId="21A38C2F" w14:textId="77777777" w:rsidR="00F6143B" w:rsidRPr="00D01351" w:rsidRDefault="00F6143B" w:rsidP="00924B32">
            <w:pPr>
              <w:spacing w:line="360" w:lineRule="auto"/>
              <w:jc w:val="center"/>
              <w:rPr>
                <w:rFonts w:asciiTheme="minorHAnsi" w:hAnsiTheme="minorHAnsi" w:cstheme="minorHAnsi"/>
                <w:b/>
                <w:sz w:val="22"/>
                <w:szCs w:val="22"/>
              </w:rPr>
            </w:pPr>
            <w:r>
              <w:rPr>
                <w:rFonts w:asciiTheme="minorHAnsi" w:hAnsiTheme="minorHAnsi" w:cstheme="minorHAnsi"/>
                <w:b/>
                <w:sz w:val="22"/>
                <w:szCs w:val="28"/>
              </w:rPr>
              <w:t>GARANTIAS FINANCIERAS</w:t>
            </w:r>
          </w:p>
        </w:tc>
      </w:tr>
      <w:tr w:rsidR="00F6143B" w:rsidRPr="00C6790A" w14:paraId="7388AD1C" w14:textId="77777777" w:rsidTr="00924B32">
        <w:tc>
          <w:tcPr>
            <w:tcW w:w="9493" w:type="dxa"/>
            <w:shd w:val="clear" w:color="auto" w:fill="8DB3E2"/>
            <w:vAlign w:val="center"/>
          </w:tcPr>
          <w:p w14:paraId="7BD69E6D" w14:textId="77777777" w:rsidR="00F6143B" w:rsidRPr="00AC028E" w:rsidRDefault="00F6143B" w:rsidP="00924B32">
            <w:pPr>
              <w:spacing w:line="360" w:lineRule="auto"/>
              <w:rPr>
                <w:rFonts w:asciiTheme="minorHAnsi" w:hAnsiTheme="minorHAnsi" w:cstheme="minorHAnsi"/>
                <w:b/>
                <w:sz w:val="22"/>
                <w:szCs w:val="22"/>
              </w:rPr>
            </w:pPr>
            <w:r w:rsidRPr="00AC028E">
              <w:rPr>
                <w:rFonts w:asciiTheme="minorHAnsi" w:hAnsiTheme="minorHAnsi" w:cstheme="minorHAnsi"/>
                <w:b/>
                <w:sz w:val="22"/>
                <w:szCs w:val="22"/>
              </w:rPr>
              <w:t>CONDICIÓN GENERAL</w:t>
            </w:r>
          </w:p>
        </w:tc>
      </w:tr>
      <w:tr w:rsidR="00F6143B" w:rsidRPr="00C6790A" w14:paraId="6D12F1D4" w14:textId="77777777" w:rsidTr="00924B32">
        <w:tc>
          <w:tcPr>
            <w:tcW w:w="9493" w:type="dxa"/>
            <w:shd w:val="clear" w:color="auto" w:fill="auto"/>
            <w:vAlign w:val="center"/>
          </w:tcPr>
          <w:p w14:paraId="3863F0A0" w14:textId="5D8CF0FA" w:rsidR="00F6143B" w:rsidRPr="00C6790A" w:rsidRDefault="00644796" w:rsidP="00F6143B">
            <w:pPr>
              <w:spacing w:line="360" w:lineRule="auto"/>
              <w:jc w:val="both"/>
              <w:rPr>
                <w:rFonts w:asciiTheme="minorHAnsi" w:hAnsiTheme="minorHAnsi" w:cstheme="minorHAnsi"/>
                <w:sz w:val="22"/>
                <w:szCs w:val="22"/>
              </w:rPr>
            </w:pPr>
            <w:r w:rsidRPr="00644796">
              <w:rPr>
                <w:rFonts w:asciiTheme="minorHAnsi" w:hAnsiTheme="minorHAnsi" w:cstheme="minorHAnsi"/>
                <w:sz w:val="22"/>
                <w:szCs w:val="22"/>
              </w:rPr>
              <w:t>Todos los gastos, tasas, comisiones, cargos y otros, por operaciones Bancarias o Entidades Financieras generados por la emisión, notificación, confirmación (según corresponda) vinculadas a la Garantía de Seriedad de Propuesta y Garantía de Cumplimiento de Contrato u otros, serán asumidas por cuenta del ORDENANTE (Proponente/Adjudicado).</w:t>
            </w:r>
          </w:p>
        </w:tc>
      </w:tr>
      <w:tr w:rsidR="00F6143B" w:rsidRPr="00C6790A" w14:paraId="0D68EB45" w14:textId="77777777" w:rsidTr="00924B32">
        <w:tc>
          <w:tcPr>
            <w:tcW w:w="9493" w:type="dxa"/>
            <w:shd w:val="clear" w:color="auto" w:fill="5B9BD5" w:themeFill="accent1"/>
            <w:vAlign w:val="center"/>
          </w:tcPr>
          <w:p w14:paraId="0AD44BB4" w14:textId="77777777" w:rsidR="00F6143B" w:rsidRPr="00AC028E" w:rsidRDefault="00F6143B" w:rsidP="00924B32">
            <w:pPr>
              <w:spacing w:line="360" w:lineRule="auto"/>
              <w:rPr>
                <w:rFonts w:asciiTheme="minorHAnsi" w:hAnsiTheme="minorHAnsi" w:cstheme="minorHAnsi"/>
                <w:b/>
                <w:sz w:val="22"/>
                <w:szCs w:val="22"/>
              </w:rPr>
            </w:pPr>
            <w:r w:rsidRPr="00AC028E">
              <w:rPr>
                <w:rFonts w:asciiTheme="minorHAnsi" w:hAnsiTheme="minorHAnsi" w:cstheme="minorHAnsi"/>
                <w:b/>
                <w:sz w:val="22"/>
                <w:szCs w:val="22"/>
              </w:rPr>
              <w:t>INSTRUCCIONES PARA LA EMISIÓN DE INSTRUMENTOS FINANCIEROS</w:t>
            </w:r>
          </w:p>
        </w:tc>
      </w:tr>
      <w:tr w:rsidR="00F6143B" w:rsidRPr="00C6790A" w14:paraId="1BFEE315" w14:textId="77777777" w:rsidTr="00924B32">
        <w:tc>
          <w:tcPr>
            <w:tcW w:w="9493" w:type="dxa"/>
            <w:shd w:val="clear" w:color="auto" w:fill="auto"/>
            <w:vAlign w:val="center"/>
          </w:tcPr>
          <w:p w14:paraId="31C7550E" w14:textId="70421D83" w:rsidR="00F6143B" w:rsidRPr="00C6790A" w:rsidRDefault="00F6143B" w:rsidP="00924B32">
            <w:pPr>
              <w:spacing w:line="360" w:lineRule="auto"/>
              <w:jc w:val="both"/>
              <w:rPr>
                <w:rFonts w:asciiTheme="minorHAnsi" w:hAnsiTheme="minorHAnsi" w:cstheme="minorHAnsi"/>
                <w:sz w:val="22"/>
                <w:szCs w:val="22"/>
              </w:rPr>
            </w:pPr>
            <w:r w:rsidRPr="00A04D8F">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A04D8F">
              <w:rPr>
                <w:rFonts w:asciiTheme="minorHAnsi" w:hAnsiTheme="minorHAnsi" w:cstheme="minorHAnsi"/>
                <w:sz w:val="22"/>
                <w:szCs w:val="22"/>
                <w:u w:val="single"/>
              </w:rPr>
              <w:t>cumpliendo obligatoriamente</w:t>
            </w:r>
            <w:r w:rsidRPr="00A04D8F">
              <w:rPr>
                <w:rFonts w:asciiTheme="minorHAnsi" w:hAnsiTheme="minorHAnsi" w:cstheme="minorHAnsi"/>
                <w:sz w:val="22"/>
                <w:szCs w:val="22"/>
              </w:rPr>
              <w:t xml:space="preserve"> con las siguientes condiciones:</w:t>
            </w:r>
            <w:r w:rsidRPr="00C6790A">
              <w:rPr>
                <w:rFonts w:asciiTheme="minorHAnsi" w:hAnsiTheme="minorHAnsi" w:cstheme="minorHAnsi"/>
                <w:sz w:val="22"/>
                <w:szCs w:val="22"/>
              </w:rPr>
              <w:tab/>
            </w:r>
            <w:r w:rsidRPr="00C6790A">
              <w:rPr>
                <w:rFonts w:asciiTheme="minorHAnsi" w:hAnsiTheme="minorHAnsi" w:cstheme="minorHAnsi"/>
                <w:sz w:val="22"/>
                <w:szCs w:val="22"/>
              </w:rPr>
              <w:tab/>
            </w:r>
            <w:r w:rsidRPr="00C6790A">
              <w:rPr>
                <w:rFonts w:asciiTheme="minorHAnsi" w:hAnsiTheme="minorHAnsi" w:cstheme="minorHAnsi"/>
                <w:sz w:val="22"/>
                <w:szCs w:val="22"/>
              </w:rPr>
              <w:tab/>
            </w:r>
          </w:p>
          <w:tbl>
            <w:tblPr>
              <w:tblW w:w="9204" w:type="dxa"/>
              <w:jc w:val="center"/>
              <w:tblCellMar>
                <w:left w:w="0" w:type="dxa"/>
                <w:right w:w="0" w:type="dxa"/>
              </w:tblCellMar>
              <w:tblLook w:val="04A0" w:firstRow="1" w:lastRow="0" w:firstColumn="1" w:lastColumn="0" w:noHBand="0" w:noVBand="1"/>
            </w:tblPr>
            <w:tblGrid>
              <w:gridCol w:w="2684"/>
              <w:gridCol w:w="6520"/>
            </w:tblGrid>
            <w:tr w:rsidR="00F6143B" w:rsidRPr="000B54F3" w14:paraId="40674247" w14:textId="77777777" w:rsidTr="00924B3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716C550" w14:textId="77777777" w:rsidR="00F6143B" w:rsidRPr="000B54F3" w:rsidRDefault="00F6143B" w:rsidP="00924B3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F9C75FD" w14:textId="77777777" w:rsidR="00F6143B" w:rsidRPr="000B54F3" w:rsidRDefault="00F6143B" w:rsidP="00924B3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F6143B" w:rsidRPr="000B54F3" w14:paraId="03513CAA" w14:textId="77777777" w:rsidTr="00924B3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666FB0" w14:textId="77777777" w:rsidR="00F6143B" w:rsidRPr="000B54F3" w:rsidRDefault="00F6143B" w:rsidP="00924B32">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8D7A13B" w14:textId="77777777" w:rsidR="00F6143B" w:rsidRPr="000B54F3" w:rsidRDefault="00F6143B" w:rsidP="00924B32">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w:t>
                  </w:r>
                  <w:r>
                    <w:rPr>
                      <w:rFonts w:asciiTheme="minorHAnsi" w:hAnsiTheme="minorHAnsi" w:cstheme="minorHAnsi"/>
                      <w:sz w:val="21"/>
                      <w:szCs w:val="21"/>
                    </w:rPr>
                    <w:t>punto</w:t>
                  </w:r>
                  <w:r w:rsidRPr="000B54F3">
                    <w:rPr>
                      <w:rFonts w:asciiTheme="minorHAnsi" w:hAnsiTheme="minorHAnsi" w:cstheme="minorHAnsi"/>
                      <w:sz w:val="21"/>
                      <w:szCs w:val="21"/>
                    </w:rPr>
                    <w:t>.</w:t>
                  </w:r>
                </w:p>
              </w:tc>
            </w:tr>
            <w:tr w:rsidR="00F6143B" w:rsidRPr="000B54F3" w14:paraId="3F9F0A90" w14:textId="77777777" w:rsidTr="00924B3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90EC58" w14:textId="77777777" w:rsidR="00F6143B" w:rsidRPr="000B54F3" w:rsidRDefault="00F6143B" w:rsidP="00924B3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14:paraId="78C7DAB6" w14:textId="77777777" w:rsidR="00F6143B" w:rsidRPr="000B54F3" w:rsidRDefault="00F6143B" w:rsidP="00924B32">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61E7ACB" w14:textId="77777777" w:rsidR="00F6143B" w:rsidRPr="000B54F3" w:rsidRDefault="00F6143B" w:rsidP="00924B3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14:paraId="7A598F31" w14:textId="40C731D5" w:rsidR="00F6143B" w:rsidRPr="000B54F3" w:rsidRDefault="00F6143B" w:rsidP="00924B32">
                  <w:pPr>
                    <w:numPr>
                      <w:ilvl w:val="0"/>
                      <w:numId w:val="37"/>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00DB0A01">
                    <w:rPr>
                      <w:rStyle w:val="Refdenotaalpie"/>
                      <w:rFonts w:asciiTheme="minorHAnsi" w:hAnsiTheme="minorHAnsi" w:cstheme="minorHAnsi"/>
                      <w:sz w:val="21"/>
                      <w:szCs w:val="21"/>
                    </w:rPr>
                    <w:t xml:space="preserve"> </w:t>
                  </w:r>
                  <w:r w:rsidR="00DB0A01">
                    <w:rPr>
                      <w:rStyle w:val="Refdenotaalpie"/>
                      <w:rFonts w:asciiTheme="minorHAnsi" w:hAnsiTheme="minorHAnsi" w:cstheme="minorHAnsi"/>
                      <w:sz w:val="21"/>
                      <w:szCs w:val="21"/>
                    </w:rPr>
                    <w:footnoteReference w:id="2"/>
                  </w:r>
                  <w:r w:rsidR="00DB0A01">
                    <w:t xml:space="preserve"> </w:t>
                  </w:r>
                  <w:r w:rsidRPr="000B54F3">
                    <w:rPr>
                      <w:rFonts w:asciiTheme="minorHAnsi" w:hAnsiTheme="minorHAnsi" w:cstheme="minorHAnsi"/>
                      <w:sz w:val="21"/>
                      <w:szCs w:val="21"/>
                    </w:rPr>
                    <w:t>conforme l</w:t>
                  </w:r>
                  <w:r>
                    <w:rPr>
                      <w:rFonts w:asciiTheme="minorHAnsi" w:hAnsiTheme="minorHAnsi" w:cstheme="minorHAnsi"/>
                      <w:sz w:val="21"/>
                      <w:szCs w:val="21"/>
                    </w:rPr>
                    <w:t>o requerido en el presente punto</w:t>
                  </w:r>
                  <w:r w:rsidRPr="000B54F3">
                    <w:rPr>
                      <w:rFonts w:asciiTheme="minorHAnsi" w:hAnsiTheme="minorHAnsi" w:cstheme="minorHAnsi"/>
                      <w:sz w:val="21"/>
                      <w:szCs w:val="21"/>
                    </w:rPr>
                    <w:t>.</w:t>
                  </w:r>
                </w:p>
                <w:p w14:paraId="58D735A6" w14:textId="77777777" w:rsidR="00F6143B" w:rsidRPr="000B54F3" w:rsidRDefault="00F6143B" w:rsidP="00924B32">
                  <w:pPr>
                    <w:numPr>
                      <w:ilvl w:val="0"/>
                      <w:numId w:val="37"/>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14:paraId="5331FC0B" w14:textId="77777777" w:rsidR="00F6143B" w:rsidRPr="000B54F3" w:rsidRDefault="00F6143B" w:rsidP="00924B32">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F6143B" w:rsidRPr="000B54F3" w14:paraId="1DC64D85" w14:textId="77777777" w:rsidTr="00924B3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65049D" w14:textId="77777777" w:rsidR="00F6143B" w:rsidRPr="000B54F3" w:rsidRDefault="00F6143B" w:rsidP="00924B3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56ECDC1" w14:textId="77777777" w:rsidR="00F6143B" w:rsidRPr="000B54F3" w:rsidRDefault="00F6143B" w:rsidP="00924B3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14:paraId="66D85355" w14:textId="77777777" w:rsidR="00F6143B" w:rsidRPr="000B54F3" w:rsidRDefault="00F6143B" w:rsidP="00924B32">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14:paraId="1401C524" w14:textId="77777777" w:rsidR="00F6143B" w:rsidRPr="000B54F3" w:rsidRDefault="00F6143B" w:rsidP="00924B32">
                  <w:pPr>
                    <w:numPr>
                      <w:ilvl w:val="0"/>
                      <w:numId w:val="38"/>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14:paraId="22F4A0B7" w14:textId="77777777" w:rsidR="00F6143B" w:rsidRPr="000B54F3" w:rsidRDefault="00F6143B" w:rsidP="00924B32">
                  <w:pPr>
                    <w:numPr>
                      <w:ilvl w:val="0"/>
                      <w:numId w:val="38"/>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F6143B" w:rsidRPr="000B54F3" w14:paraId="241B3321" w14:textId="77777777" w:rsidTr="00924B3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98B444" w14:textId="77777777" w:rsidR="00F6143B" w:rsidRPr="000B54F3" w:rsidRDefault="00F6143B" w:rsidP="00924B3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C488373" w14:textId="77777777" w:rsidR="00F6143B" w:rsidRPr="000B54F3" w:rsidRDefault="00F6143B" w:rsidP="00924B32">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14:paraId="54E79816" w14:textId="77777777" w:rsidR="00F6143B" w:rsidRPr="000B54F3" w:rsidRDefault="00F6143B" w:rsidP="00924B32">
                  <w:pPr>
                    <w:pStyle w:val="Prrafodelista"/>
                    <w:numPr>
                      <w:ilvl w:val="0"/>
                      <w:numId w:val="39"/>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14:paraId="53C25E81" w14:textId="77777777" w:rsidR="00F6143B" w:rsidRPr="000B54F3" w:rsidRDefault="00F6143B" w:rsidP="00924B32">
                  <w:pPr>
                    <w:pStyle w:val="Prrafodelista"/>
                    <w:numPr>
                      <w:ilvl w:val="0"/>
                      <w:numId w:val="39"/>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14:paraId="62B064E3" w14:textId="77777777" w:rsidR="00F6143B" w:rsidRPr="000B54F3" w:rsidRDefault="00F6143B" w:rsidP="00924B32">
                  <w:pPr>
                    <w:pStyle w:val="Prrafodelista"/>
                    <w:numPr>
                      <w:ilvl w:val="0"/>
                      <w:numId w:val="39"/>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F6143B" w:rsidRPr="000B54F3" w14:paraId="0C93995C" w14:textId="77777777" w:rsidTr="00924B3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854A96" w14:textId="77777777" w:rsidR="00F6143B" w:rsidRPr="000B54F3" w:rsidRDefault="00F6143B" w:rsidP="00924B32">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E8B2EEB" w14:textId="64A462AD" w:rsidR="00F6143B" w:rsidRPr="000B54F3" w:rsidRDefault="00F6143B" w:rsidP="00DB0A01">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inc. </w:t>
                  </w:r>
                  <w:r>
                    <w:rPr>
                      <w:rFonts w:asciiTheme="minorHAnsi" w:hAnsiTheme="minorHAnsi" w:cstheme="minorHAnsi"/>
                      <w:sz w:val="21"/>
                      <w:szCs w:val="21"/>
                    </w:rPr>
                    <w:t>d</w:t>
                  </w:r>
                  <w:r w:rsidRPr="000B54F3">
                    <w:rPr>
                      <w:rFonts w:asciiTheme="minorHAnsi" w:hAnsiTheme="minorHAnsi" w:cstheme="minorHAnsi"/>
                      <w:sz w:val="21"/>
                      <w:szCs w:val="21"/>
                    </w:rPr>
                    <w:t>) de los Aspectos Subsanables del DBC o DCD.</w:t>
                  </w:r>
                </w:p>
              </w:tc>
            </w:tr>
            <w:tr w:rsidR="00F6143B" w:rsidRPr="000B54F3" w14:paraId="10B31742" w14:textId="77777777" w:rsidTr="00924B3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6F0370" w14:textId="77777777" w:rsidR="00F6143B" w:rsidRPr="000B54F3" w:rsidRDefault="00F6143B" w:rsidP="00924B32">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EE3AF2F" w14:textId="77777777" w:rsidR="00F6143B" w:rsidRPr="000B54F3" w:rsidRDefault="00F6143B" w:rsidP="00924B3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14:paraId="5FC4938F" w14:textId="77777777" w:rsidR="00F6143B" w:rsidRPr="000B54F3" w:rsidRDefault="00F6143B" w:rsidP="00924B32">
                  <w:pPr>
                    <w:numPr>
                      <w:ilvl w:val="0"/>
                      <w:numId w:val="40"/>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14:paraId="135DCDF6" w14:textId="77777777" w:rsidR="00F6143B" w:rsidRPr="000B54F3" w:rsidRDefault="00F6143B" w:rsidP="00924B32">
                  <w:pPr>
                    <w:numPr>
                      <w:ilvl w:val="0"/>
                      <w:numId w:val="40"/>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F6143B" w:rsidRPr="000B54F3" w14:paraId="54EBD717" w14:textId="77777777" w:rsidTr="00924B3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8FFDFE" w14:textId="77777777" w:rsidR="00F6143B" w:rsidRPr="000B54F3" w:rsidRDefault="00F6143B" w:rsidP="00924B32">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C0FC9E5" w14:textId="77777777" w:rsidR="00F6143B" w:rsidRPr="000B54F3" w:rsidRDefault="00F6143B" w:rsidP="00924B32">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14:paraId="14C1411E" w14:textId="77777777" w:rsidR="00F6143B" w:rsidRPr="000B54F3" w:rsidRDefault="00F6143B" w:rsidP="00924B32">
                  <w:pPr>
                    <w:pStyle w:val="Prrafodelista"/>
                    <w:numPr>
                      <w:ilvl w:val="0"/>
                      <w:numId w:val="41"/>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w:t>
                  </w:r>
                  <w:r>
                    <w:rPr>
                      <w:rFonts w:asciiTheme="minorHAnsi" w:hAnsiTheme="minorHAnsi" w:cstheme="minorHAnsi"/>
                      <w:sz w:val="21"/>
                      <w:szCs w:val="21"/>
                    </w:rPr>
                    <w:t>punto</w:t>
                  </w:r>
                  <w:r w:rsidRPr="000B54F3">
                    <w:rPr>
                      <w:rFonts w:asciiTheme="minorHAnsi" w:hAnsiTheme="minorHAnsi" w:cstheme="minorHAnsi"/>
                      <w:sz w:val="21"/>
                      <w:szCs w:val="21"/>
                    </w:rPr>
                    <w:t xml:space="preserve">. </w:t>
                  </w:r>
                </w:p>
              </w:tc>
            </w:tr>
          </w:tbl>
          <w:p w14:paraId="76A77A39" w14:textId="77777777" w:rsidR="00F6143B" w:rsidRPr="003C4D2F" w:rsidRDefault="00F6143B" w:rsidP="00924B32">
            <w:pPr>
              <w:widowControl w:val="0"/>
              <w:jc w:val="center"/>
              <w:rPr>
                <w:rFonts w:asciiTheme="minorHAnsi" w:hAnsiTheme="minorHAnsi"/>
              </w:rPr>
            </w:pPr>
            <w:r w:rsidRPr="003C4D2F">
              <w:rPr>
                <w:rFonts w:asciiTheme="minorHAnsi" w:hAnsiTheme="minorHAnsi"/>
                <w:b/>
              </w:rPr>
              <w:t xml:space="preserve">NOTA: EL INCUMPLIMIENTO DE LOS PARAMETROS ESTABLECIDOS PRECEDENTEMENTE,  </w:t>
            </w:r>
            <w:r w:rsidRPr="003C4D2F">
              <w:rPr>
                <w:rFonts w:asciiTheme="minorHAnsi" w:hAnsiTheme="minorHAnsi"/>
                <w:b/>
                <w:u w:val="single"/>
              </w:rPr>
              <w:t>NO DARÁ LUGAR A SUBSANACION ALGUNA</w:t>
            </w:r>
            <w:r w:rsidRPr="003C4D2F">
              <w:rPr>
                <w:rFonts w:asciiTheme="minorHAnsi" w:hAnsiTheme="minorHAnsi"/>
              </w:rPr>
              <w:t xml:space="preserve"> </w:t>
            </w:r>
          </w:p>
          <w:p w14:paraId="1208D9FE" w14:textId="77777777" w:rsidR="00F6143B" w:rsidRDefault="00F6143B" w:rsidP="00924B32">
            <w:pPr>
              <w:spacing w:line="360" w:lineRule="auto"/>
              <w:rPr>
                <w:rFonts w:asciiTheme="minorHAnsi" w:hAnsiTheme="minorHAnsi" w:cstheme="minorHAnsi"/>
                <w:sz w:val="22"/>
                <w:szCs w:val="22"/>
              </w:rPr>
            </w:pPr>
          </w:p>
          <w:p w14:paraId="52C97E95" w14:textId="77777777" w:rsidR="00F6143B" w:rsidRDefault="00F6143B" w:rsidP="00924B32">
            <w:pPr>
              <w:spacing w:line="360" w:lineRule="auto"/>
              <w:rPr>
                <w:rFonts w:asciiTheme="minorHAnsi" w:hAnsiTheme="minorHAnsi" w:cstheme="minorHAnsi"/>
                <w:sz w:val="22"/>
                <w:szCs w:val="22"/>
              </w:rPr>
            </w:pPr>
          </w:p>
          <w:p w14:paraId="789F8D5B" w14:textId="77777777" w:rsidR="00F6143B" w:rsidRPr="00C6790A" w:rsidRDefault="00F6143B" w:rsidP="00924B32">
            <w:pPr>
              <w:spacing w:line="360" w:lineRule="auto"/>
              <w:rPr>
                <w:rFonts w:asciiTheme="minorHAnsi" w:hAnsiTheme="minorHAnsi" w:cstheme="minorHAnsi"/>
                <w:sz w:val="22"/>
                <w:szCs w:val="22"/>
              </w:rPr>
            </w:pPr>
            <w:r w:rsidRPr="00F20349">
              <w:rPr>
                <w:rFonts w:asciiTheme="minorHAnsi" w:hAnsiTheme="minorHAnsi" w:cstheme="minorHAnsi"/>
                <w:sz w:val="22"/>
                <w:szCs w:val="22"/>
              </w:rPr>
              <w:t>Las Garantías Financieras requeridas son:</w:t>
            </w:r>
          </w:p>
        </w:tc>
      </w:tr>
      <w:tr w:rsidR="00F6143B" w:rsidRPr="00C6790A" w14:paraId="51975845" w14:textId="77777777" w:rsidTr="00924B32">
        <w:tc>
          <w:tcPr>
            <w:tcW w:w="9493" w:type="dxa"/>
            <w:shd w:val="clear" w:color="auto" w:fill="8DB3E2"/>
            <w:vAlign w:val="center"/>
          </w:tcPr>
          <w:p w14:paraId="1C5A5C65" w14:textId="77777777" w:rsidR="00F6143B" w:rsidRPr="00AC028E" w:rsidRDefault="00F6143B" w:rsidP="00924B32">
            <w:pPr>
              <w:rPr>
                <w:rFonts w:asciiTheme="minorHAnsi" w:hAnsiTheme="minorHAnsi" w:cstheme="minorHAnsi"/>
                <w:b/>
                <w:sz w:val="22"/>
                <w:szCs w:val="22"/>
              </w:rPr>
            </w:pPr>
            <w:r w:rsidRPr="00AC028E">
              <w:rPr>
                <w:rFonts w:asciiTheme="minorHAnsi" w:hAnsiTheme="minorHAnsi" w:cstheme="minorHAnsi"/>
                <w:b/>
                <w:sz w:val="22"/>
                <w:szCs w:val="22"/>
              </w:rPr>
              <w:t>GARANTÍA DE SERIEDAD DE PROPUESTA</w:t>
            </w:r>
          </w:p>
        </w:tc>
      </w:tr>
      <w:tr w:rsidR="00F6143B" w:rsidRPr="00C6790A" w14:paraId="02A19BC1" w14:textId="77777777" w:rsidTr="00924B32">
        <w:tc>
          <w:tcPr>
            <w:tcW w:w="9493" w:type="dxa"/>
            <w:shd w:val="clear" w:color="auto" w:fill="auto"/>
            <w:vAlign w:val="center"/>
          </w:tcPr>
          <w:p w14:paraId="5AE61C6D" w14:textId="77777777" w:rsidR="00644796" w:rsidRPr="00644796" w:rsidRDefault="00644796" w:rsidP="00644796">
            <w:pPr>
              <w:spacing w:line="276" w:lineRule="auto"/>
              <w:jc w:val="both"/>
              <w:rPr>
                <w:rFonts w:asciiTheme="minorHAnsi" w:hAnsiTheme="minorHAnsi" w:cstheme="minorHAnsi"/>
                <w:sz w:val="22"/>
                <w:szCs w:val="22"/>
              </w:rPr>
            </w:pPr>
            <w:r w:rsidRPr="00644796">
              <w:rPr>
                <w:rFonts w:asciiTheme="minorHAnsi" w:hAnsiTheme="minorHAnsi" w:cstheme="minorHAnsi"/>
                <w:sz w:val="22"/>
                <w:szCs w:val="22"/>
              </w:rPr>
              <w:t>A elección de la empresa proponente ésta podrá optar por uno de los siguientes instrumentos financieros:</w:t>
            </w:r>
          </w:p>
          <w:p w14:paraId="48DD7776" w14:textId="77777777" w:rsidR="00644796" w:rsidRPr="00644796" w:rsidRDefault="00644796" w:rsidP="00644796">
            <w:pPr>
              <w:spacing w:line="276" w:lineRule="auto"/>
              <w:jc w:val="both"/>
              <w:rPr>
                <w:rFonts w:asciiTheme="minorHAnsi" w:hAnsiTheme="minorHAnsi" w:cstheme="minorHAnsi"/>
                <w:sz w:val="22"/>
                <w:szCs w:val="22"/>
              </w:rPr>
            </w:pPr>
          </w:p>
          <w:p w14:paraId="733CB8FD" w14:textId="77777777" w:rsidR="00644796" w:rsidRPr="00644796" w:rsidRDefault="00644796" w:rsidP="00644796">
            <w:pPr>
              <w:spacing w:line="276" w:lineRule="auto"/>
              <w:jc w:val="both"/>
              <w:rPr>
                <w:rFonts w:asciiTheme="minorHAnsi" w:hAnsiTheme="minorHAnsi" w:cstheme="minorHAnsi"/>
                <w:sz w:val="22"/>
                <w:szCs w:val="22"/>
              </w:rPr>
            </w:pPr>
            <w:r w:rsidRPr="00644796">
              <w:rPr>
                <w:rFonts w:asciiTheme="minorHAnsi" w:hAnsiTheme="minorHAnsi" w:cstheme="minorHAnsi"/>
                <w:b/>
                <w:bCs/>
                <w:sz w:val="22"/>
                <w:szCs w:val="22"/>
                <w:u w:val="single"/>
              </w:rPr>
              <w:t>Boleta de Garantía,</w:t>
            </w:r>
            <w:r w:rsidRPr="00644796">
              <w:rPr>
                <w:rFonts w:asciiTheme="minorHAnsi" w:hAnsiTheme="minorHAnsi" w:cstheme="minorHAns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644796">
              <w:rPr>
                <w:rFonts w:asciiTheme="minorHAnsi" w:hAnsiTheme="minorHAnsi" w:cstheme="minorHAnsi"/>
                <w:b/>
                <w:sz w:val="22"/>
                <w:szCs w:val="22"/>
              </w:rPr>
              <w:t>120 días</w:t>
            </w:r>
            <w:r w:rsidRPr="00644796">
              <w:rPr>
                <w:rFonts w:asciiTheme="minorHAnsi" w:hAnsiTheme="minorHAnsi" w:cstheme="minorHAnsi"/>
                <w:sz w:val="22"/>
                <w:szCs w:val="22"/>
              </w:rPr>
              <w:t xml:space="preserve"> calendario computables a partir de la fecha de presentación de propuesta,  por un monto equivalente de  al menos uno (1) %  del valor de la propuesta económica. </w:t>
            </w:r>
          </w:p>
          <w:p w14:paraId="7B91BAEB" w14:textId="77777777" w:rsidR="00644796" w:rsidRPr="00644796" w:rsidRDefault="00644796" w:rsidP="00644796">
            <w:pPr>
              <w:spacing w:line="276" w:lineRule="auto"/>
              <w:jc w:val="both"/>
              <w:rPr>
                <w:rFonts w:asciiTheme="minorHAnsi" w:hAnsiTheme="minorHAnsi" w:cstheme="minorHAnsi"/>
                <w:sz w:val="22"/>
                <w:szCs w:val="22"/>
              </w:rPr>
            </w:pPr>
          </w:p>
          <w:p w14:paraId="20BCB0B3" w14:textId="77777777" w:rsidR="00644796" w:rsidRPr="00644796" w:rsidRDefault="00644796" w:rsidP="00644796">
            <w:pPr>
              <w:spacing w:line="276" w:lineRule="auto"/>
              <w:jc w:val="both"/>
              <w:rPr>
                <w:rFonts w:asciiTheme="minorHAnsi" w:hAnsiTheme="minorHAnsi" w:cstheme="minorHAnsi"/>
                <w:sz w:val="22"/>
                <w:szCs w:val="22"/>
              </w:rPr>
            </w:pPr>
            <w:r w:rsidRPr="00644796">
              <w:rPr>
                <w:rFonts w:asciiTheme="minorHAnsi" w:hAnsiTheme="minorHAnsi" w:cstheme="minorHAnsi"/>
                <w:b/>
                <w:bCs/>
                <w:sz w:val="22"/>
                <w:szCs w:val="22"/>
                <w:u w:val="single"/>
              </w:rPr>
              <w:t>Garantía a Primer Requerimiento</w:t>
            </w:r>
            <w:r w:rsidRPr="00644796">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644796">
              <w:rPr>
                <w:rFonts w:asciiTheme="minorHAnsi" w:hAnsiTheme="minorHAnsi" w:cstheme="minorHAnsi"/>
                <w:b/>
                <w:sz w:val="22"/>
                <w:szCs w:val="22"/>
              </w:rPr>
              <w:t>120 días</w:t>
            </w:r>
            <w:r w:rsidRPr="00644796">
              <w:rPr>
                <w:rFonts w:asciiTheme="minorHAnsi" w:hAnsiTheme="minorHAnsi" w:cstheme="minorHAnsi"/>
                <w:sz w:val="22"/>
                <w:szCs w:val="22"/>
              </w:rPr>
              <w:t xml:space="preserve"> calendario computables a partir de la fecha de presentación de propuesta,  por un monto equivalente uno (1) % del valor de la propuesta económica. </w:t>
            </w:r>
          </w:p>
          <w:p w14:paraId="4D0CE45D" w14:textId="2AAC26F8" w:rsidR="00F6143B" w:rsidRPr="00C6790A" w:rsidRDefault="00F6143B" w:rsidP="00924B32">
            <w:pPr>
              <w:spacing w:line="276" w:lineRule="auto"/>
              <w:jc w:val="both"/>
              <w:rPr>
                <w:rFonts w:asciiTheme="minorHAnsi" w:hAnsiTheme="minorHAnsi" w:cstheme="minorHAnsi"/>
                <w:sz w:val="22"/>
                <w:szCs w:val="22"/>
              </w:rPr>
            </w:pPr>
          </w:p>
        </w:tc>
      </w:tr>
      <w:tr w:rsidR="00F6143B" w:rsidRPr="00C6790A" w14:paraId="2D98183C" w14:textId="77777777" w:rsidTr="00924B32">
        <w:tc>
          <w:tcPr>
            <w:tcW w:w="9493" w:type="dxa"/>
            <w:shd w:val="clear" w:color="auto" w:fill="8DB3E2"/>
            <w:vAlign w:val="center"/>
          </w:tcPr>
          <w:p w14:paraId="0CE0F809" w14:textId="77777777" w:rsidR="00F6143B" w:rsidRPr="00AC028E" w:rsidRDefault="00F6143B" w:rsidP="00924B32">
            <w:pPr>
              <w:spacing w:line="276" w:lineRule="auto"/>
              <w:rPr>
                <w:rFonts w:asciiTheme="minorHAnsi" w:hAnsiTheme="minorHAnsi" w:cstheme="minorHAnsi"/>
                <w:sz w:val="22"/>
                <w:szCs w:val="22"/>
              </w:rPr>
            </w:pPr>
            <w:r w:rsidRPr="00AC028E">
              <w:rPr>
                <w:rFonts w:asciiTheme="minorHAnsi" w:hAnsiTheme="minorHAnsi" w:cstheme="minorHAnsi"/>
                <w:b/>
                <w:sz w:val="22"/>
                <w:szCs w:val="22"/>
              </w:rPr>
              <w:t>GARANTÍA DE CORRECTA INVERSIÓN DE ANTICIPO</w:t>
            </w:r>
          </w:p>
        </w:tc>
      </w:tr>
      <w:tr w:rsidR="00F6143B" w:rsidRPr="00C6790A" w14:paraId="06FEDBD7" w14:textId="77777777" w:rsidTr="00924B32">
        <w:tc>
          <w:tcPr>
            <w:tcW w:w="9493" w:type="dxa"/>
            <w:shd w:val="clear" w:color="auto" w:fill="auto"/>
            <w:vAlign w:val="center"/>
          </w:tcPr>
          <w:p w14:paraId="65FF80E0" w14:textId="77777777" w:rsidR="00644796" w:rsidRPr="00644796" w:rsidRDefault="00644796" w:rsidP="00644796">
            <w:pPr>
              <w:spacing w:after="200" w:line="276" w:lineRule="auto"/>
              <w:jc w:val="both"/>
              <w:rPr>
                <w:rFonts w:asciiTheme="minorHAnsi" w:hAnsiTheme="minorHAnsi" w:cstheme="minorHAnsi"/>
                <w:sz w:val="22"/>
                <w:szCs w:val="22"/>
                <w:lang w:val="es-BO"/>
              </w:rPr>
            </w:pPr>
            <w:r w:rsidRPr="00644796">
              <w:rPr>
                <w:rFonts w:asciiTheme="minorHAnsi" w:hAnsiTheme="minorHAnsi" w:cstheme="minorHAnsi"/>
                <w:sz w:val="22"/>
                <w:szCs w:val="22"/>
                <w:lang w:val="es-BO"/>
              </w:rPr>
              <w:t>A elección de la empresa adjudicada, ésta podrá optar por uno de los siguientes instrumentos financieros:</w:t>
            </w:r>
          </w:p>
          <w:p w14:paraId="15FFFB07" w14:textId="77777777" w:rsidR="00644796" w:rsidRPr="00644796" w:rsidRDefault="00644796" w:rsidP="00644796">
            <w:pPr>
              <w:spacing w:after="200" w:line="276" w:lineRule="auto"/>
              <w:jc w:val="both"/>
              <w:rPr>
                <w:rFonts w:asciiTheme="minorHAnsi" w:hAnsiTheme="minorHAnsi" w:cstheme="minorHAnsi"/>
                <w:sz w:val="22"/>
                <w:szCs w:val="22"/>
                <w:lang w:val="es-BO"/>
              </w:rPr>
            </w:pPr>
            <w:r w:rsidRPr="00644796">
              <w:rPr>
                <w:rFonts w:asciiTheme="minorHAnsi" w:hAnsiTheme="minorHAnsi" w:cstheme="minorHAnsi"/>
                <w:b/>
                <w:bCs/>
                <w:sz w:val="22"/>
                <w:szCs w:val="22"/>
                <w:u w:val="single"/>
                <w:lang w:val="es-BO"/>
              </w:rPr>
              <w:t>Boleta de Garantía</w:t>
            </w:r>
            <w:r w:rsidRPr="00644796">
              <w:rPr>
                <w:rFonts w:asciiTheme="minorHAnsi" w:hAnsiTheme="minorHAnsi" w:cstheme="minorHAnsi"/>
                <w:sz w:val="22"/>
                <w:szCs w:val="22"/>
                <w:lang w:val="es-BO"/>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w:t>
            </w:r>
            <w:r w:rsidRPr="00644796">
              <w:rPr>
                <w:rFonts w:asciiTheme="minorHAnsi" w:hAnsiTheme="minorHAnsi" w:cstheme="minorHAnsi"/>
                <w:b/>
                <w:sz w:val="22"/>
                <w:szCs w:val="22"/>
                <w:lang w:val="es-BO"/>
              </w:rPr>
              <w:t xml:space="preserve">90 días calendario adicionales a la fecha en que se estima la recuperación del 100% del monto otorgado por concepto de anticipo de acuerdo al “Cronograma de Pagos” </w:t>
            </w:r>
            <w:r w:rsidRPr="00644796">
              <w:rPr>
                <w:rFonts w:asciiTheme="minorHAnsi" w:hAnsiTheme="minorHAnsi" w:cstheme="minorHAnsi"/>
                <w:sz w:val="22"/>
                <w:szCs w:val="22"/>
                <w:lang w:val="es-BO"/>
              </w:rPr>
              <w:t>establecido entre las partes.</w:t>
            </w:r>
          </w:p>
          <w:p w14:paraId="37A318E5" w14:textId="7BFE71A1" w:rsidR="00F6143B" w:rsidRPr="00C6790A" w:rsidRDefault="00644796" w:rsidP="00644796">
            <w:pPr>
              <w:spacing w:after="200" w:line="276" w:lineRule="auto"/>
              <w:jc w:val="both"/>
              <w:rPr>
                <w:rFonts w:asciiTheme="minorHAnsi" w:hAnsiTheme="minorHAnsi" w:cstheme="minorHAnsi"/>
                <w:sz w:val="22"/>
                <w:szCs w:val="22"/>
              </w:rPr>
            </w:pPr>
            <w:r w:rsidRPr="00644796">
              <w:rPr>
                <w:rFonts w:asciiTheme="minorHAnsi" w:hAnsiTheme="minorHAnsi" w:cstheme="minorHAnsi"/>
                <w:b/>
                <w:bCs/>
                <w:sz w:val="22"/>
                <w:szCs w:val="22"/>
                <w:u w:val="single"/>
                <w:lang w:val="es-BO"/>
              </w:rPr>
              <w:t>Garantía a Primer Requerimiento</w:t>
            </w:r>
            <w:r w:rsidRPr="00644796">
              <w:rPr>
                <w:rFonts w:asciiTheme="minorHAnsi" w:hAnsiTheme="minorHAnsi" w:cstheme="minorHAnsi"/>
                <w:sz w:val="22"/>
                <w:szCs w:val="22"/>
                <w:lang w:val="es-BO"/>
              </w:rPr>
              <w:t xml:space="preserve">, </w:t>
            </w:r>
            <w:r w:rsidRPr="00644796">
              <w:rPr>
                <w:rFonts w:asciiTheme="minorHAnsi" w:hAnsiTheme="minorHAnsi" w:cstheme="minorHAnsi"/>
                <w:sz w:val="22"/>
                <w:szCs w:val="22"/>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de </w:t>
            </w:r>
            <w:r w:rsidRPr="00644796">
              <w:rPr>
                <w:rFonts w:asciiTheme="minorHAnsi" w:hAnsiTheme="minorHAnsi" w:cstheme="minorHAnsi"/>
                <w:b/>
                <w:sz w:val="22"/>
                <w:szCs w:val="22"/>
              </w:rPr>
              <w:t>90 días calendario adicionales a la fecha en que se estima la recuperación del 100% del monto otorgado por concepto de anticipo de acuerdo al “Cronograma de Pagos”</w:t>
            </w:r>
            <w:r w:rsidRPr="00644796">
              <w:rPr>
                <w:rFonts w:asciiTheme="minorHAnsi" w:hAnsiTheme="minorHAnsi" w:cstheme="minorHAnsi"/>
                <w:sz w:val="22"/>
                <w:szCs w:val="22"/>
              </w:rPr>
              <w:t xml:space="preserve"> establecido entre las partes.</w:t>
            </w:r>
          </w:p>
        </w:tc>
      </w:tr>
      <w:tr w:rsidR="00F6143B" w:rsidRPr="00C6790A" w14:paraId="322200A7" w14:textId="77777777" w:rsidTr="00924B32">
        <w:tc>
          <w:tcPr>
            <w:tcW w:w="9493" w:type="dxa"/>
            <w:shd w:val="clear" w:color="auto" w:fill="8DB3E2"/>
            <w:vAlign w:val="center"/>
          </w:tcPr>
          <w:p w14:paraId="7A4487FD" w14:textId="77777777" w:rsidR="00F6143B" w:rsidRPr="00AC028E" w:rsidRDefault="00F6143B" w:rsidP="00924B32">
            <w:pPr>
              <w:spacing w:line="276" w:lineRule="auto"/>
              <w:rPr>
                <w:rFonts w:asciiTheme="minorHAnsi" w:hAnsiTheme="minorHAnsi" w:cstheme="minorHAnsi"/>
                <w:sz w:val="22"/>
                <w:szCs w:val="22"/>
              </w:rPr>
            </w:pPr>
            <w:r w:rsidRPr="00AC028E">
              <w:rPr>
                <w:rFonts w:asciiTheme="minorHAnsi" w:hAnsiTheme="minorHAnsi" w:cstheme="minorHAnsi"/>
                <w:b/>
                <w:sz w:val="22"/>
                <w:szCs w:val="22"/>
              </w:rPr>
              <w:t>GARANTÍA DE CUMPLIMIENTO DE CONTRATO</w:t>
            </w:r>
          </w:p>
        </w:tc>
      </w:tr>
      <w:tr w:rsidR="00F6143B" w:rsidRPr="00C6790A" w14:paraId="6F3E62C5" w14:textId="77777777" w:rsidTr="00924B32">
        <w:tc>
          <w:tcPr>
            <w:tcW w:w="9493" w:type="dxa"/>
            <w:shd w:val="clear" w:color="auto" w:fill="auto"/>
            <w:vAlign w:val="center"/>
          </w:tcPr>
          <w:p w14:paraId="27A4164D" w14:textId="77777777" w:rsidR="00644796" w:rsidRPr="00644796" w:rsidRDefault="00644796" w:rsidP="00644796">
            <w:pPr>
              <w:spacing w:after="200" w:line="276" w:lineRule="auto"/>
              <w:jc w:val="both"/>
              <w:rPr>
                <w:rFonts w:asciiTheme="minorHAnsi" w:hAnsiTheme="minorHAnsi" w:cstheme="minorHAnsi"/>
                <w:sz w:val="22"/>
                <w:szCs w:val="22"/>
                <w:lang w:val="es-BO"/>
              </w:rPr>
            </w:pPr>
            <w:r w:rsidRPr="00644796">
              <w:rPr>
                <w:rFonts w:asciiTheme="minorHAnsi" w:hAnsiTheme="minorHAnsi" w:cstheme="minorHAnsi"/>
                <w:sz w:val="22"/>
                <w:szCs w:val="22"/>
                <w:lang w:val="es-BO"/>
              </w:rPr>
              <w:t xml:space="preserve">A elección de la empresa adjudicada, ésta podrá optar por uno de los siguientes instrumentos financieros: </w:t>
            </w:r>
          </w:p>
          <w:p w14:paraId="5CF85260" w14:textId="77777777" w:rsidR="00644796" w:rsidRPr="00644796" w:rsidRDefault="00644796" w:rsidP="00644796">
            <w:pPr>
              <w:spacing w:after="200" w:line="276" w:lineRule="auto"/>
              <w:jc w:val="both"/>
              <w:rPr>
                <w:rFonts w:asciiTheme="minorHAnsi" w:hAnsiTheme="minorHAnsi" w:cstheme="minorHAnsi"/>
                <w:sz w:val="22"/>
                <w:szCs w:val="22"/>
                <w:lang w:val="es-BO"/>
              </w:rPr>
            </w:pPr>
            <w:r w:rsidRPr="00644796">
              <w:rPr>
                <w:rFonts w:asciiTheme="minorHAnsi" w:hAnsiTheme="minorHAnsi" w:cstheme="minorHAnsi"/>
                <w:b/>
                <w:bCs/>
                <w:sz w:val="22"/>
                <w:szCs w:val="22"/>
                <w:u w:val="single"/>
                <w:lang w:val="es-BO"/>
              </w:rPr>
              <w:t>Boleta de Garantía</w:t>
            </w:r>
            <w:r w:rsidRPr="00644796">
              <w:rPr>
                <w:rFonts w:asciiTheme="minorHAnsi" w:hAnsiTheme="minorHAnsi" w:cstheme="minorHAnsi"/>
                <w:sz w:val="22"/>
                <w:szCs w:val="22"/>
                <w:lang w:val="es-BO"/>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w:t>
            </w:r>
            <w:r w:rsidRPr="00644796">
              <w:rPr>
                <w:rFonts w:asciiTheme="minorHAnsi" w:hAnsiTheme="minorHAnsi" w:cstheme="minorHAnsi"/>
                <w:b/>
                <w:sz w:val="22"/>
                <w:szCs w:val="22"/>
                <w:lang w:val="es-BO"/>
              </w:rPr>
              <w:t>con vigencia de veinticuatro (24) meses (setecientos veinte, 720 días) adicionales a la fecha de Recepción Definitiva</w:t>
            </w:r>
            <w:r w:rsidRPr="00644796">
              <w:rPr>
                <w:rFonts w:asciiTheme="minorHAnsi" w:hAnsiTheme="minorHAnsi" w:cstheme="minorHAnsi"/>
                <w:sz w:val="22"/>
                <w:szCs w:val="22"/>
                <w:lang w:val="es-BO"/>
              </w:rPr>
              <w:t>, por un monto equivalente de al menos 7% del valor del monto total del contrato.</w:t>
            </w:r>
          </w:p>
          <w:p w14:paraId="41A843D0" w14:textId="77777777" w:rsidR="00F6143B" w:rsidRPr="00C6790A" w:rsidRDefault="00644796" w:rsidP="00644796">
            <w:pPr>
              <w:spacing w:after="200" w:line="276" w:lineRule="auto"/>
              <w:jc w:val="both"/>
              <w:rPr>
                <w:rFonts w:asciiTheme="minorHAnsi" w:hAnsiTheme="minorHAnsi" w:cstheme="minorHAnsi"/>
                <w:sz w:val="22"/>
                <w:szCs w:val="22"/>
              </w:rPr>
            </w:pPr>
            <w:r w:rsidRPr="00644796">
              <w:rPr>
                <w:rFonts w:asciiTheme="minorHAnsi" w:hAnsiTheme="minorHAnsi" w:cstheme="minorHAnsi"/>
                <w:b/>
                <w:bCs/>
                <w:sz w:val="22"/>
                <w:szCs w:val="22"/>
                <w:u w:val="single"/>
                <w:lang w:val="es-BO"/>
              </w:rPr>
              <w:t>Garantía a Primer Requerimiento</w:t>
            </w:r>
            <w:r w:rsidRPr="00644796">
              <w:rPr>
                <w:rFonts w:asciiTheme="minorHAnsi" w:hAnsiTheme="minorHAnsi" w:cstheme="minorHAnsi"/>
                <w:sz w:val="22"/>
                <w:szCs w:val="22"/>
                <w:lang w:val="es-BO"/>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w:t>
            </w:r>
            <w:r w:rsidRPr="00644796">
              <w:rPr>
                <w:rFonts w:asciiTheme="minorHAnsi" w:hAnsiTheme="minorHAnsi" w:cstheme="minorHAnsi"/>
                <w:b/>
                <w:sz w:val="22"/>
                <w:szCs w:val="22"/>
                <w:lang w:val="es-BO"/>
              </w:rPr>
              <w:t>con vigencia de veinticuatro (24) meses (setecientos veinte, 720 días) adicionales a la fecha de Recepción Definitiva</w:t>
            </w:r>
            <w:r w:rsidRPr="00644796">
              <w:rPr>
                <w:rFonts w:asciiTheme="minorHAnsi" w:hAnsiTheme="minorHAnsi" w:cstheme="minorHAnsi"/>
                <w:sz w:val="22"/>
                <w:szCs w:val="22"/>
                <w:lang w:val="es-BO"/>
              </w:rPr>
              <w:t>, por un monto equivalente de al menos 7% del valor del monto total del contrato.</w:t>
            </w:r>
          </w:p>
        </w:tc>
      </w:tr>
      <w:tr w:rsidR="00F6143B" w:rsidRPr="00C6790A" w14:paraId="493D4D87" w14:textId="77777777" w:rsidTr="00924B32">
        <w:tc>
          <w:tcPr>
            <w:tcW w:w="9493" w:type="dxa"/>
            <w:shd w:val="clear" w:color="auto" w:fill="8DB3E2"/>
            <w:vAlign w:val="center"/>
          </w:tcPr>
          <w:p w14:paraId="47600219" w14:textId="77777777" w:rsidR="00F6143B" w:rsidRPr="00AC028E" w:rsidRDefault="00F6143B" w:rsidP="00924B32">
            <w:pPr>
              <w:spacing w:line="276" w:lineRule="auto"/>
              <w:rPr>
                <w:rFonts w:asciiTheme="minorHAnsi" w:hAnsiTheme="minorHAnsi" w:cstheme="minorHAnsi"/>
                <w:sz w:val="22"/>
                <w:szCs w:val="22"/>
              </w:rPr>
            </w:pPr>
            <w:r w:rsidRPr="00AC028E">
              <w:rPr>
                <w:rFonts w:asciiTheme="minorHAnsi" w:hAnsiTheme="minorHAnsi" w:cstheme="minorHAnsi"/>
                <w:b/>
                <w:sz w:val="22"/>
                <w:szCs w:val="22"/>
              </w:rPr>
              <w:t>GARANTÍA ADICIONAL A LA GARANTÍA DE CUMPLIMIENTO DE CONTRATO DE OBRAS</w:t>
            </w:r>
          </w:p>
        </w:tc>
      </w:tr>
      <w:tr w:rsidR="00F6143B" w:rsidRPr="00C6790A" w14:paraId="497E6967" w14:textId="77777777" w:rsidTr="00924B32">
        <w:tc>
          <w:tcPr>
            <w:tcW w:w="9493" w:type="dxa"/>
            <w:shd w:val="clear" w:color="auto" w:fill="auto"/>
            <w:vAlign w:val="center"/>
          </w:tcPr>
          <w:p w14:paraId="2F1B4B15" w14:textId="77777777" w:rsidR="00644796" w:rsidRPr="00644796" w:rsidRDefault="00644796" w:rsidP="00644796">
            <w:pPr>
              <w:spacing w:after="200" w:line="276" w:lineRule="auto"/>
              <w:jc w:val="both"/>
              <w:rPr>
                <w:rFonts w:asciiTheme="minorHAnsi" w:hAnsiTheme="minorHAnsi" w:cstheme="minorHAnsi"/>
                <w:sz w:val="22"/>
                <w:szCs w:val="22"/>
                <w:lang w:val="es-BO"/>
              </w:rPr>
            </w:pPr>
            <w:r w:rsidRPr="00644796">
              <w:rPr>
                <w:rFonts w:asciiTheme="minorHAnsi" w:hAnsiTheme="minorHAnsi" w:cstheme="minorHAnsi"/>
                <w:sz w:val="22"/>
                <w:szCs w:val="22"/>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14:paraId="451C2EA8" w14:textId="77777777" w:rsidR="00644796" w:rsidRPr="00644796" w:rsidRDefault="00644796" w:rsidP="00644796">
            <w:pPr>
              <w:spacing w:after="200" w:line="276" w:lineRule="auto"/>
              <w:jc w:val="both"/>
              <w:rPr>
                <w:rFonts w:asciiTheme="minorHAnsi" w:hAnsiTheme="minorHAnsi" w:cstheme="minorHAnsi"/>
                <w:sz w:val="22"/>
                <w:szCs w:val="22"/>
                <w:lang w:val="es-BO"/>
              </w:rPr>
            </w:pPr>
            <w:r w:rsidRPr="00644796">
              <w:rPr>
                <w:rFonts w:asciiTheme="minorHAnsi" w:hAnsiTheme="minorHAnsi" w:cstheme="minorHAnsi"/>
                <w:sz w:val="22"/>
                <w:szCs w:val="22"/>
                <w:lang w:val="es-BO"/>
              </w:rPr>
              <w:t xml:space="preserve">A elección de la empresa (proponente o adjudicada, según corresponda)  ésta podrá optar por uno de los siguientes instrumentos financieros: </w:t>
            </w:r>
          </w:p>
          <w:p w14:paraId="6536CE8D" w14:textId="77777777" w:rsidR="00644796" w:rsidRPr="00644796" w:rsidRDefault="00644796" w:rsidP="00644796">
            <w:pPr>
              <w:spacing w:after="200" w:line="276" w:lineRule="auto"/>
              <w:jc w:val="both"/>
              <w:rPr>
                <w:rFonts w:asciiTheme="minorHAnsi" w:hAnsiTheme="minorHAnsi" w:cstheme="minorHAnsi"/>
                <w:sz w:val="22"/>
                <w:szCs w:val="22"/>
                <w:lang w:val="es-BO"/>
              </w:rPr>
            </w:pPr>
            <w:r w:rsidRPr="00644796">
              <w:rPr>
                <w:rFonts w:asciiTheme="minorHAnsi" w:hAnsiTheme="minorHAnsi" w:cstheme="minorHAnsi"/>
                <w:b/>
                <w:sz w:val="22"/>
                <w:szCs w:val="22"/>
                <w:u w:val="single"/>
                <w:lang w:val="es-BO"/>
              </w:rPr>
              <w:t>Boleta de Garantía</w:t>
            </w:r>
            <w:r w:rsidRPr="00644796">
              <w:rPr>
                <w:rFonts w:asciiTheme="minorHAnsi" w:hAnsiTheme="minorHAnsi" w:cstheme="minorHAnsi"/>
                <w:sz w:val="22"/>
                <w:szCs w:val="22"/>
                <w:lang w:val="es-BO"/>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w:t>
            </w:r>
            <w:r w:rsidRPr="00644796">
              <w:rPr>
                <w:rFonts w:asciiTheme="minorHAnsi" w:hAnsiTheme="minorHAnsi" w:cstheme="minorHAnsi"/>
                <w:b/>
                <w:sz w:val="22"/>
                <w:szCs w:val="22"/>
                <w:lang w:val="es-BO"/>
              </w:rPr>
              <w:t>con vigencia de sesenta (60) días calendario adicionales a la fecha de Recepción Definitiva</w:t>
            </w:r>
            <w:r w:rsidRPr="00644796">
              <w:rPr>
                <w:rFonts w:asciiTheme="minorHAnsi" w:hAnsiTheme="minorHAnsi" w:cstheme="minorHAnsi"/>
                <w:sz w:val="22"/>
                <w:szCs w:val="22"/>
                <w:lang w:val="es-BO"/>
              </w:rPr>
              <w:t xml:space="preserve">,  por un monto equivalente a la diferencia entre el ochenta y cinco por ciento (85%) del Precio Referencial y el valor de su propuesta económica. </w:t>
            </w:r>
          </w:p>
          <w:p w14:paraId="6E262C4D" w14:textId="029EEA2B" w:rsidR="00F6143B" w:rsidRPr="00C6790A" w:rsidRDefault="00644796" w:rsidP="00644796">
            <w:pPr>
              <w:spacing w:after="200" w:line="276" w:lineRule="auto"/>
              <w:jc w:val="both"/>
              <w:rPr>
                <w:rFonts w:asciiTheme="minorHAnsi" w:hAnsiTheme="minorHAnsi" w:cstheme="minorHAnsi"/>
                <w:sz w:val="22"/>
                <w:szCs w:val="22"/>
              </w:rPr>
            </w:pPr>
            <w:r w:rsidRPr="00644796">
              <w:rPr>
                <w:rFonts w:asciiTheme="minorHAnsi" w:hAnsiTheme="minorHAnsi" w:cstheme="minorHAnsi"/>
                <w:b/>
                <w:sz w:val="22"/>
                <w:szCs w:val="22"/>
                <w:u w:val="single"/>
                <w:lang w:val="es-BO"/>
              </w:rPr>
              <w:t>Garantía a Primer Requerimiento</w:t>
            </w:r>
            <w:r w:rsidRPr="00644796">
              <w:rPr>
                <w:rFonts w:asciiTheme="minorHAnsi" w:hAnsiTheme="minorHAnsi" w:cstheme="minorHAnsi"/>
                <w:sz w:val="22"/>
                <w:szCs w:val="22"/>
                <w:lang w:val="es-BO"/>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w:t>
            </w:r>
            <w:r w:rsidRPr="00644796">
              <w:rPr>
                <w:rFonts w:asciiTheme="minorHAnsi" w:hAnsiTheme="minorHAnsi" w:cstheme="minorHAnsi"/>
                <w:b/>
                <w:sz w:val="22"/>
                <w:szCs w:val="22"/>
                <w:lang w:val="es-BO"/>
              </w:rPr>
              <w:t>con vigencia de sesenta (60) días calendario adicionales a la fecha de Recepción Definitiva</w:t>
            </w:r>
            <w:r w:rsidRPr="00644796">
              <w:rPr>
                <w:rFonts w:asciiTheme="minorHAnsi" w:hAnsiTheme="minorHAnsi" w:cstheme="minorHAnsi"/>
                <w:sz w:val="22"/>
                <w:szCs w:val="22"/>
                <w:lang w:val="es-BO"/>
              </w:rPr>
              <w:t xml:space="preserve"> y por un monto equivalente a la diferencia entre el ochenta y  cinco por ciento (85%) del Precio Referencial y el valor de su propuesta económica.</w:t>
            </w:r>
          </w:p>
        </w:tc>
      </w:tr>
    </w:tbl>
    <w:p w14:paraId="3FD6DB8C" w14:textId="59BCA248" w:rsidR="00F6143B" w:rsidRDefault="00F6143B" w:rsidP="008E0E24">
      <w:pPr>
        <w:spacing w:line="360" w:lineRule="auto"/>
        <w:ind w:right="192"/>
        <w:rPr>
          <w:rFonts w:asciiTheme="minorHAnsi" w:hAnsiTheme="minorHAnsi" w:cstheme="minorHAnsi"/>
          <w:b/>
          <w:sz w:val="28"/>
          <w:szCs w:val="28"/>
        </w:rPr>
      </w:pPr>
      <w:r>
        <w:rPr>
          <w:rFonts w:asciiTheme="minorHAnsi" w:hAnsiTheme="minorHAnsi" w:cstheme="minorHAnsi"/>
          <w:b/>
          <w:sz w:val="28"/>
          <w:szCs w:val="2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6143B" w:rsidRPr="00C6790A" w14:paraId="2D85DE44" w14:textId="77777777" w:rsidTr="00924B32">
        <w:tc>
          <w:tcPr>
            <w:tcW w:w="9493" w:type="dxa"/>
            <w:shd w:val="clear" w:color="auto" w:fill="8DB3E2"/>
            <w:vAlign w:val="center"/>
          </w:tcPr>
          <w:p w14:paraId="0CD5A41F" w14:textId="77777777" w:rsidR="00F6143B" w:rsidRDefault="00F6143B" w:rsidP="00924B32">
            <w:pPr>
              <w:spacing w:line="276" w:lineRule="auto"/>
              <w:jc w:val="center"/>
              <w:rPr>
                <w:rFonts w:asciiTheme="minorHAnsi" w:hAnsiTheme="minorHAnsi" w:cstheme="minorHAnsi"/>
                <w:b/>
                <w:sz w:val="22"/>
                <w:szCs w:val="22"/>
              </w:rPr>
            </w:pPr>
            <w:r>
              <w:rPr>
                <w:rFonts w:asciiTheme="minorHAnsi" w:hAnsiTheme="minorHAnsi" w:cstheme="minorHAnsi"/>
                <w:b/>
                <w:sz w:val="22"/>
                <w:szCs w:val="22"/>
              </w:rPr>
              <w:t>VALIDACION 3</w:t>
            </w:r>
          </w:p>
          <w:p w14:paraId="7B05EDEF" w14:textId="77777777" w:rsidR="00F6143B" w:rsidRPr="00D01351" w:rsidRDefault="00F6143B" w:rsidP="00924B32">
            <w:pPr>
              <w:spacing w:line="276" w:lineRule="auto"/>
              <w:jc w:val="center"/>
              <w:rPr>
                <w:rFonts w:asciiTheme="minorHAnsi" w:hAnsiTheme="minorHAnsi" w:cstheme="minorHAnsi"/>
                <w:b/>
                <w:sz w:val="22"/>
                <w:szCs w:val="22"/>
              </w:rPr>
            </w:pPr>
            <w:r w:rsidRPr="00D01351">
              <w:rPr>
                <w:rFonts w:asciiTheme="minorHAnsi" w:hAnsiTheme="minorHAnsi" w:cstheme="minorHAnsi"/>
                <w:b/>
                <w:sz w:val="22"/>
                <w:szCs w:val="22"/>
              </w:rPr>
              <w:t>SEGUROS</w:t>
            </w:r>
          </w:p>
        </w:tc>
      </w:tr>
      <w:tr w:rsidR="00F6143B" w:rsidRPr="00C6790A" w14:paraId="5C17B632" w14:textId="77777777" w:rsidTr="00924B32">
        <w:tc>
          <w:tcPr>
            <w:tcW w:w="9493" w:type="dxa"/>
            <w:shd w:val="clear" w:color="auto" w:fill="auto"/>
            <w:vAlign w:val="center"/>
          </w:tcPr>
          <w:p w14:paraId="03AC94AC" w14:textId="77777777" w:rsidR="00F6143B" w:rsidRPr="00C6790A" w:rsidRDefault="00F6143B" w:rsidP="00F6143B">
            <w:pPr>
              <w:spacing w:after="120" w:line="276" w:lineRule="auto"/>
              <w:rPr>
                <w:rFonts w:asciiTheme="minorHAnsi" w:hAnsiTheme="minorHAnsi" w:cstheme="minorHAnsi"/>
                <w:sz w:val="22"/>
                <w:szCs w:val="22"/>
              </w:rPr>
            </w:pPr>
            <w:r w:rsidRPr="00C6790A">
              <w:rPr>
                <w:rFonts w:asciiTheme="minorHAnsi" w:hAnsiTheme="minorHAnsi" w:cstheme="minorHAnsi"/>
                <w:sz w:val="22"/>
                <w:szCs w:val="22"/>
              </w:rPr>
              <w:t>La empresa adjudicada, deberá presentar y mantener vigente de forma ininterrumpida durante todo el periodo del contrato la</w:t>
            </w:r>
            <w:r>
              <w:rPr>
                <w:rFonts w:asciiTheme="minorHAnsi" w:hAnsiTheme="minorHAnsi" w:cstheme="minorHAnsi"/>
                <w:sz w:val="22"/>
                <w:szCs w:val="22"/>
              </w:rPr>
              <w:t>s</w:t>
            </w:r>
            <w:r w:rsidRPr="00C6790A">
              <w:rPr>
                <w:rFonts w:asciiTheme="minorHAnsi" w:hAnsiTheme="minorHAnsi" w:cstheme="minorHAnsi"/>
                <w:sz w:val="22"/>
                <w:szCs w:val="22"/>
              </w:rPr>
              <w:t xml:space="preserve"> Póliza</w:t>
            </w:r>
            <w:r>
              <w:rPr>
                <w:rFonts w:asciiTheme="minorHAnsi" w:hAnsiTheme="minorHAnsi" w:cstheme="minorHAnsi"/>
                <w:sz w:val="22"/>
                <w:szCs w:val="22"/>
              </w:rPr>
              <w:t>s</w:t>
            </w:r>
            <w:r w:rsidRPr="00C6790A">
              <w:rPr>
                <w:rFonts w:asciiTheme="minorHAnsi" w:hAnsiTheme="minorHAnsi" w:cstheme="minorHAnsi"/>
                <w:sz w:val="22"/>
                <w:szCs w:val="22"/>
              </w:rPr>
              <w:t xml:space="preserve"> de Seguro especificada</w:t>
            </w:r>
            <w:r>
              <w:rPr>
                <w:rFonts w:asciiTheme="minorHAnsi" w:hAnsiTheme="minorHAnsi" w:cstheme="minorHAnsi"/>
                <w:sz w:val="22"/>
                <w:szCs w:val="22"/>
              </w:rPr>
              <w:t>s</w:t>
            </w:r>
            <w:r w:rsidRPr="00C6790A">
              <w:rPr>
                <w:rFonts w:asciiTheme="minorHAnsi" w:hAnsiTheme="minorHAnsi" w:cstheme="minorHAnsi"/>
                <w:sz w:val="22"/>
                <w:szCs w:val="22"/>
              </w:rPr>
              <w:t xml:space="preserve"> a continuación: </w:t>
            </w:r>
          </w:p>
          <w:p w14:paraId="0ED04648" w14:textId="77777777" w:rsidR="00F6143B" w:rsidRPr="00237261" w:rsidRDefault="00F6143B" w:rsidP="00F6143B">
            <w:pPr>
              <w:spacing w:after="120" w:line="276" w:lineRule="auto"/>
              <w:jc w:val="both"/>
              <w:rPr>
                <w:rFonts w:asciiTheme="minorHAnsi" w:hAnsiTheme="minorHAnsi" w:cstheme="minorHAnsi"/>
                <w:bCs/>
                <w:sz w:val="22"/>
                <w:szCs w:val="22"/>
                <w:lang w:val="es-BO"/>
              </w:rPr>
            </w:pPr>
            <w:r w:rsidRPr="00237261">
              <w:rPr>
                <w:rFonts w:asciiTheme="minorHAnsi" w:hAnsiTheme="minorHAnsi" w:cstheme="minorHAnsi"/>
                <w:bCs/>
                <w:sz w:val="22"/>
                <w:szCs w:val="22"/>
                <w:lang w:val="es-BO"/>
              </w:rPr>
              <w:t>Las pólizas requeridas que deberá suscribir el oferente adjudicado son:</w:t>
            </w:r>
          </w:p>
          <w:p w14:paraId="0E25BAE4" w14:textId="77777777" w:rsidR="00F6143B" w:rsidRPr="00237261" w:rsidRDefault="00F6143B" w:rsidP="00F6143B">
            <w:pPr>
              <w:numPr>
                <w:ilvl w:val="0"/>
                <w:numId w:val="32"/>
              </w:numPr>
              <w:tabs>
                <w:tab w:val="clear" w:pos="1068"/>
              </w:tabs>
              <w:spacing w:after="120" w:line="276" w:lineRule="auto"/>
              <w:ind w:left="426" w:hanging="284"/>
              <w:jc w:val="both"/>
              <w:rPr>
                <w:rFonts w:asciiTheme="minorHAnsi" w:hAnsiTheme="minorHAnsi" w:cstheme="minorHAnsi"/>
                <w:sz w:val="22"/>
                <w:szCs w:val="22"/>
                <w:lang w:val="es-BO"/>
              </w:rPr>
            </w:pPr>
            <w:r w:rsidRPr="00237261">
              <w:rPr>
                <w:rFonts w:asciiTheme="minorHAnsi" w:hAnsiTheme="minorHAnsi" w:cstheme="minorHAnsi"/>
                <w:b/>
                <w:bCs/>
                <w:sz w:val="22"/>
                <w:szCs w:val="22"/>
                <w:lang w:val="es-BO"/>
              </w:rPr>
              <w:t>SEGURO DE RESPONSABILIDAD CIVIL PATRONAL E INDEMNIZACIÓN POR ACCIDENTES DEL TRABAJO</w:t>
            </w:r>
          </w:p>
          <w:p w14:paraId="587F67E9" w14:textId="77777777" w:rsidR="00F6143B" w:rsidRPr="00237261" w:rsidRDefault="00F6143B" w:rsidP="00F6143B">
            <w:pPr>
              <w:spacing w:after="120"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Todos los oficiales, directores y empleados del CONTRATISTA estarán cubiertos bajo el seguro de responsabilidad civil patronal e indemnización por accidentes de trabajo mediante una Póliza de Responsabilidad Civil Patronal, que cubra muerte o invalidez y daños por lesiones corporales sufridas como consecuencia directa e inmediata de los accidentes que ocurran en la explotación del negocio o cualesquiera daños o indemnizaciones pagaderas en relación con un accidente o lesión según lo establezcan y requieran las Normas Aplicables en el área de la operación o en otra jurisdicción bajo las cuales el CONTRATISTA podría ser obligado a pagar los beneficios. La cobertura adicional voluntaria y demás </w:t>
            </w:r>
            <w:r w:rsidRPr="00384ACE">
              <w:rPr>
                <w:rFonts w:asciiTheme="minorHAnsi" w:hAnsiTheme="minorHAnsi" w:cstheme="minorHAnsi"/>
                <w:sz w:val="22"/>
                <w:szCs w:val="22"/>
                <w:lang w:val="es-BO"/>
              </w:rPr>
              <w:t>ampliaciones pertinentes de la cobertura serán incluidas. El seguro de responsabilidad del empleador que cubre a los empleados se proveerá por persona con límites mínimos de $us. 20.000.- (Veinte Mil 00/100 Dólares estadounidenses) por evento o según lo requieran las Normas Aplicables, lo que sea mayor.</w:t>
            </w:r>
            <w:r w:rsidRPr="00237261">
              <w:rPr>
                <w:rFonts w:asciiTheme="minorHAnsi" w:hAnsiTheme="minorHAnsi" w:cstheme="minorHAnsi"/>
                <w:sz w:val="22"/>
                <w:szCs w:val="22"/>
                <w:lang w:val="es-BO"/>
              </w:rPr>
              <w:t xml:space="preserve"> </w:t>
            </w:r>
          </w:p>
          <w:p w14:paraId="7930FC5C" w14:textId="77777777" w:rsidR="00F6143B" w:rsidRPr="00237261" w:rsidRDefault="00F6143B" w:rsidP="00F6143B">
            <w:pPr>
              <w:spacing w:after="120" w:line="276" w:lineRule="auto"/>
              <w:ind w:left="426"/>
              <w:jc w:val="both"/>
              <w:rPr>
                <w:rFonts w:asciiTheme="minorHAnsi" w:hAnsiTheme="minorHAnsi" w:cstheme="minorHAnsi"/>
                <w:sz w:val="22"/>
                <w:szCs w:val="22"/>
              </w:rPr>
            </w:pPr>
            <w:r w:rsidRPr="00237261">
              <w:rPr>
                <w:rFonts w:asciiTheme="minorHAnsi" w:hAnsiTheme="minorHAnsi" w:cstheme="minorHAnsi"/>
                <w:sz w:val="22"/>
                <w:szCs w:val="22"/>
              </w:rPr>
              <w:t>Es</w:t>
            </w:r>
            <w:r w:rsidRPr="00237261">
              <w:rPr>
                <w:rFonts w:asciiTheme="minorHAnsi" w:hAnsiTheme="minorHAnsi" w:cstheme="minorHAnsi"/>
                <w:sz w:val="22"/>
                <w:szCs w:val="22"/>
                <w:lang w:val="es-BO"/>
              </w:rPr>
              <w:t xml:space="preserve"> obligatoria la presentación de </w:t>
            </w:r>
            <w:r w:rsidRPr="00237261">
              <w:rPr>
                <w:rFonts w:asciiTheme="minorHAnsi" w:hAnsiTheme="minorHAnsi" w:cstheme="minorHAnsi"/>
                <w:b/>
                <w:sz w:val="22"/>
                <w:szCs w:val="22"/>
              </w:rPr>
              <w:t>Responsabilidad Civil Patronal e Indemnización Accidentes de Trabajo</w:t>
            </w:r>
            <w:r w:rsidRPr="00237261">
              <w:rPr>
                <w:rFonts w:asciiTheme="minorHAnsi" w:hAnsiTheme="minorHAnsi" w:cstheme="minorHAnsi"/>
                <w:sz w:val="22"/>
                <w:szCs w:val="22"/>
                <w:lang w:val="es-BO"/>
              </w:rPr>
              <w:t xml:space="preserve"> con las coberturas citadas anteriormente, las mismas deberán ser presentadas a YPFB en los </w:t>
            </w:r>
            <w:r w:rsidRPr="00237261">
              <w:rPr>
                <w:rFonts w:asciiTheme="minorHAnsi" w:hAnsiTheme="minorHAnsi" w:cstheme="minorHAnsi"/>
                <w:sz w:val="22"/>
                <w:szCs w:val="22"/>
              </w:rPr>
              <w:t>20 días calendario previos al inicio de los trabajos en campo</w:t>
            </w:r>
            <w:r w:rsidRPr="00237261">
              <w:rPr>
                <w:rFonts w:asciiTheme="minorHAnsi" w:hAnsiTheme="minorHAnsi" w:cstheme="minorHAnsi"/>
                <w:sz w:val="22"/>
                <w:szCs w:val="22"/>
                <w:lang w:val="es-BO"/>
              </w:rPr>
              <w:t xml:space="preserve">, con el objeto de cubrir los riesgos accidentales de su personal </w:t>
            </w:r>
            <w:r w:rsidRPr="00237261">
              <w:rPr>
                <w:rFonts w:asciiTheme="minorHAnsi" w:hAnsiTheme="minorHAnsi" w:cstheme="minorHAnsi"/>
                <w:sz w:val="22"/>
                <w:szCs w:val="22"/>
              </w:rPr>
              <w:t xml:space="preserve">y/o personal de sus Subcontratistas. </w:t>
            </w:r>
          </w:p>
          <w:p w14:paraId="40F0270D" w14:textId="77777777" w:rsidR="00F6143B" w:rsidRPr="00237261" w:rsidRDefault="00F6143B" w:rsidP="00F6143B">
            <w:pPr>
              <w:numPr>
                <w:ilvl w:val="0"/>
                <w:numId w:val="32"/>
              </w:numPr>
              <w:tabs>
                <w:tab w:val="clear" w:pos="1068"/>
              </w:tabs>
              <w:spacing w:after="120" w:line="276" w:lineRule="auto"/>
              <w:ind w:left="426" w:hanging="284"/>
              <w:jc w:val="both"/>
              <w:rPr>
                <w:rFonts w:asciiTheme="minorHAnsi" w:hAnsiTheme="minorHAnsi" w:cstheme="minorHAnsi"/>
                <w:sz w:val="22"/>
                <w:szCs w:val="22"/>
                <w:lang w:val="es-BO"/>
              </w:rPr>
            </w:pPr>
            <w:r w:rsidRPr="00237261">
              <w:rPr>
                <w:rFonts w:asciiTheme="minorHAnsi" w:hAnsiTheme="minorHAnsi" w:cstheme="minorHAnsi"/>
                <w:b/>
                <w:sz w:val="22"/>
                <w:szCs w:val="22"/>
                <w:lang w:val="es-BO"/>
              </w:rPr>
              <w:t>SEGURO DE RESPONSABILIDAD CIVIL GENERAL</w:t>
            </w:r>
            <w:r w:rsidRPr="00237261">
              <w:rPr>
                <w:rFonts w:asciiTheme="minorHAnsi" w:hAnsiTheme="minorHAnsi" w:cstheme="minorHAnsi"/>
                <w:sz w:val="22"/>
                <w:szCs w:val="22"/>
                <w:lang w:val="es-BO"/>
              </w:rPr>
              <w:t xml:space="preserve"> </w:t>
            </w:r>
          </w:p>
          <w:p w14:paraId="5816EFB1" w14:textId="77777777" w:rsidR="00F6143B" w:rsidRPr="00237261" w:rsidRDefault="00F6143B" w:rsidP="00F6143B">
            <w:pPr>
              <w:spacing w:after="120"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El presente seguro debe amparar al contratista, hasta el límite de la suma asegurada, frente a las reclamaciones judiciales o extrajudiciales hechas en su contra, de los asegurados nombrados y/o sus empleados permanentes y eventuales y/o sus dependientes y/o sub-contratistas, como consecuencia de hechos, actos, acontecimientos, agravios y/o por errores u omisiones involuntarias que causen daños materiales y/o lesiones corporales, incluyendo la muerte, ocasionados a terceros, o bienes de terceros, siempre que el </w:t>
            </w:r>
            <w:r w:rsidRPr="00237261">
              <w:rPr>
                <w:rFonts w:asciiTheme="minorHAnsi" w:hAnsiTheme="minorHAnsi" w:cstheme="minorHAnsi"/>
                <w:sz w:val="22"/>
                <w:szCs w:val="22"/>
                <w:lang w:val="es-ES_tradnl"/>
              </w:rPr>
              <w:t>proponente adjudicado</w:t>
            </w:r>
            <w:r w:rsidRPr="00237261">
              <w:rPr>
                <w:rFonts w:asciiTheme="minorHAnsi" w:hAnsiTheme="minorHAnsi" w:cstheme="minorHAnsi"/>
                <w:sz w:val="22"/>
                <w:szCs w:val="22"/>
                <w:lang w:val="es-BO"/>
              </w:rPr>
              <w:t xml:space="preserve"> fuese civilmente responsable por ellos y que fueran  derivados de sus actividad para cumplir con el presente contrato. </w:t>
            </w:r>
            <w:r w:rsidRPr="00237261">
              <w:rPr>
                <w:rFonts w:asciiTheme="minorHAnsi" w:hAnsiTheme="minorHAnsi" w:cstheme="minorHAnsi"/>
                <w:sz w:val="22"/>
                <w:szCs w:val="22"/>
                <w:lang w:val="es-ES_tradnl"/>
              </w:rPr>
              <w:t xml:space="preserve">La póliza deberá tener un límite asegurado como mínimo del valor del contrato del presente proyecto (tomar como referencia el valor ofertado en la presentación de propuestas) </w:t>
            </w:r>
            <w:r w:rsidRPr="00237261">
              <w:rPr>
                <w:rFonts w:asciiTheme="minorHAnsi" w:hAnsiTheme="minorHAnsi" w:cstheme="minorHAnsi"/>
                <w:sz w:val="22"/>
                <w:szCs w:val="22"/>
                <w:lang w:val="es-BO"/>
              </w:rPr>
              <w:t>por evento y tener como ámbito de cobertura Bolivia, incluyendo los siguientes términos, coberturas y cláusulas:</w:t>
            </w:r>
          </w:p>
          <w:p w14:paraId="3E30CE6B" w14:textId="77777777" w:rsidR="00F6143B" w:rsidRPr="00237261" w:rsidRDefault="00F6143B" w:rsidP="00F6143B">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Contractual</w:t>
            </w:r>
          </w:p>
          <w:p w14:paraId="716BAC1F" w14:textId="77777777" w:rsidR="00F6143B" w:rsidRPr="00237261" w:rsidRDefault="00F6143B" w:rsidP="00F6143B">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Extracontractual</w:t>
            </w:r>
          </w:p>
          <w:p w14:paraId="4AB71C85" w14:textId="77777777" w:rsidR="00F6143B" w:rsidRPr="00237261" w:rsidRDefault="00F6143B" w:rsidP="00F6143B">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Cruzada</w:t>
            </w:r>
          </w:p>
          <w:p w14:paraId="6DCDEC83" w14:textId="77777777" w:rsidR="00F6143B" w:rsidRPr="00237261" w:rsidRDefault="00F6143B" w:rsidP="00F6143B">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 xml:space="preserve">Responsabilidad por Contaminación súbita y accidental incluyendo filtración y polución </w:t>
            </w:r>
          </w:p>
          <w:p w14:paraId="0FF74166" w14:textId="77777777" w:rsidR="00F6143B" w:rsidRPr="00237261" w:rsidRDefault="00F6143B" w:rsidP="00F6143B">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de Contratistas y Sub-contratistas</w:t>
            </w:r>
          </w:p>
          <w:p w14:paraId="1B94976F" w14:textId="77777777" w:rsidR="00F6143B" w:rsidRPr="00237261" w:rsidRDefault="00F6143B" w:rsidP="00F6143B">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 xml:space="preserve">Responsabilidad Civil Operacional </w:t>
            </w:r>
          </w:p>
          <w:p w14:paraId="2E824BB3" w14:textId="77777777" w:rsidR="00F6143B" w:rsidRPr="00237261" w:rsidRDefault="00F6143B" w:rsidP="00F6143B">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Patronal, en exceso del seguro social obligatorio.</w:t>
            </w:r>
          </w:p>
          <w:p w14:paraId="579EEBB7" w14:textId="77777777" w:rsidR="00F6143B" w:rsidRPr="00237261" w:rsidRDefault="00F6143B" w:rsidP="00F6143B">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 xml:space="preserve">Responsabilidades Civiles de Automotores propias y/o ajenas, en exceso de las coberturas de Responsabilidad Civil de Automotores </w:t>
            </w:r>
          </w:p>
          <w:p w14:paraId="06C5B595" w14:textId="77777777" w:rsidR="00F6143B" w:rsidRPr="00237261" w:rsidRDefault="00F6143B" w:rsidP="00F6143B">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de Equipos y Maquinarias Pesadas propias y/o ajenas.</w:t>
            </w:r>
          </w:p>
          <w:p w14:paraId="69D3D065" w14:textId="77777777" w:rsidR="00F6143B" w:rsidRPr="00237261" w:rsidRDefault="00F6143B" w:rsidP="00F6143B">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por Incendio y Explosión</w:t>
            </w:r>
          </w:p>
          <w:p w14:paraId="7DEEA687" w14:textId="77777777" w:rsidR="00F6143B" w:rsidRPr="00237261" w:rsidRDefault="00F6143B" w:rsidP="00F6143B">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Cláusula de gastos de remoción, remediación y limpieza para el área de trabajo local (o sus equivalentes)</w:t>
            </w:r>
          </w:p>
          <w:p w14:paraId="47778234" w14:textId="77777777" w:rsidR="00F6143B" w:rsidRPr="00237261" w:rsidRDefault="00F6143B" w:rsidP="00F6143B">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 xml:space="preserve">Cláusula de Conciliación y Arbitraje </w:t>
            </w:r>
          </w:p>
          <w:p w14:paraId="4ECAD3CA" w14:textId="1B63BD9B" w:rsidR="00F6143B" w:rsidRPr="00237261" w:rsidRDefault="00F6143B" w:rsidP="00F6143B">
            <w:pPr>
              <w:numPr>
                <w:ilvl w:val="1"/>
                <w:numId w:val="30"/>
              </w:numPr>
              <w:spacing w:after="120" w:line="276" w:lineRule="auto"/>
              <w:jc w:val="both"/>
              <w:rPr>
                <w:rFonts w:asciiTheme="minorHAnsi" w:hAnsiTheme="minorHAnsi" w:cstheme="minorHAnsi"/>
                <w:sz w:val="22"/>
                <w:szCs w:val="22"/>
              </w:rPr>
            </w:pPr>
            <w:r w:rsidRPr="00237261">
              <w:rPr>
                <w:rFonts w:asciiTheme="minorHAnsi" w:hAnsiTheme="minorHAnsi" w:cstheme="minorHAnsi"/>
                <w:sz w:val="22"/>
                <w:szCs w:val="22"/>
              </w:rPr>
              <w:t xml:space="preserve">Cláusula de no subrogación a favor de YPFB, según el siguiente texto: </w:t>
            </w:r>
            <w:r w:rsidRPr="00237261">
              <w:rPr>
                <w:rFonts w:asciiTheme="minorHAnsi" w:hAnsiTheme="minorHAnsi" w:cstheme="minorHAnsi"/>
                <w:i/>
                <w:sz w:val="22"/>
                <w:szCs w:val="22"/>
                <w:lang w:val="es-BO"/>
              </w:rPr>
              <w:t xml:space="preserve">La compañía aseguradora, en caso de siniestro, renuncia a todos sus derechos de subrogación en contra de </w:t>
            </w:r>
            <w:r w:rsidRPr="00237261">
              <w:rPr>
                <w:rFonts w:asciiTheme="minorHAnsi" w:hAnsiTheme="minorHAnsi" w:cstheme="minorHAnsi"/>
                <w:i/>
                <w:sz w:val="22"/>
                <w:szCs w:val="22"/>
              </w:rPr>
              <w:t>YPFB</w:t>
            </w:r>
            <w:r w:rsidRPr="00237261">
              <w:rPr>
                <w:rFonts w:asciiTheme="minorHAnsi" w:hAnsiTheme="minorHAnsi" w:cstheme="minorHAnsi"/>
                <w:i/>
                <w:sz w:val="22"/>
                <w:szCs w:val="22"/>
                <w:lang w:val="es-BO"/>
              </w:rPr>
              <w:t xml:space="preserve">, y/o de sus directores, ejecutivos, empleados, agentes y/o contra sus afiliadas y/o subsidiarias o corporación. </w:t>
            </w:r>
            <w:r w:rsidRPr="00237261">
              <w:rPr>
                <w:rFonts w:asciiTheme="minorHAnsi" w:hAnsiTheme="minorHAnsi" w:cstheme="minorHAnsi"/>
                <w:i/>
                <w:sz w:val="22"/>
                <w:szCs w:val="22"/>
              </w:rPr>
              <w:t xml:space="preserve"> </w:t>
            </w:r>
            <w:r w:rsidRPr="00237261">
              <w:rPr>
                <w:rFonts w:asciiTheme="minorHAnsi" w:hAnsiTheme="minorHAnsi" w:cstheme="minorHAnsi"/>
                <w:i/>
                <w:sz w:val="22"/>
                <w:szCs w:val="22"/>
                <w:lang w:val="es-BO"/>
              </w:rPr>
              <w:t xml:space="preserve">Si con motivo de daños y perjuicios ocasionados por el CONTRATISTA denominado en las pólizas de seguro como ASEGURADO/TOMADOR, dichos terceros reclamasen directa o indirectamente contra YPFB, la compañía aseguradora mantendrá indemne a YPFB, con los mismos alcances y condiciones establecidos en las pólizas a favor del CONTRATISTA. </w:t>
            </w:r>
          </w:p>
          <w:p w14:paraId="69EA18A9" w14:textId="77777777" w:rsidR="00F6143B" w:rsidRPr="00237261" w:rsidRDefault="00F6143B" w:rsidP="00F6143B">
            <w:pPr>
              <w:spacing w:after="120"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rPr>
              <w:t>Es</w:t>
            </w:r>
            <w:r w:rsidRPr="00237261">
              <w:rPr>
                <w:rFonts w:asciiTheme="minorHAnsi" w:hAnsiTheme="minorHAnsi" w:cstheme="minorHAnsi"/>
                <w:b/>
                <w:sz w:val="22"/>
                <w:szCs w:val="22"/>
              </w:rPr>
              <w:t xml:space="preserve"> </w:t>
            </w:r>
            <w:r w:rsidRPr="00237261">
              <w:rPr>
                <w:rFonts w:asciiTheme="minorHAnsi" w:hAnsiTheme="minorHAnsi" w:cstheme="minorHAnsi"/>
                <w:sz w:val="22"/>
                <w:szCs w:val="22"/>
                <w:lang w:val="es-BO"/>
              </w:rPr>
              <w:t xml:space="preserve">obligatoria la presentación de las coberturas de seguros citadas, las mismas deberán ser presentadas a YPFB </w:t>
            </w:r>
            <w:r w:rsidRPr="00237261">
              <w:rPr>
                <w:rFonts w:asciiTheme="minorHAnsi" w:hAnsiTheme="minorHAnsi" w:cstheme="minorHAnsi"/>
                <w:sz w:val="22"/>
                <w:szCs w:val="22"/>
              </w:rPr>
              <w:t>20 días calendario antes del inicio de esta fase</w:t>
            </w:r>
            <w:r w:rsidRPr="00237261">
              <w:rPr>
                <w:rFonts w:asciiTheme="minorHAnsi" w:hAnsiTheme="minorHAnsi" w:cstheme="minorHAnsi"/>
                <w:sz w:val="22"/>
                <w:szCs w:val="22"/>
                <w:lang w:val="es-BO"/>
              </w:rPr>
              <w:t>, con el objeto de cubrir los riesgos accidentales hacia terceros incluyendo daños a instalaciones adyacentes a la obra de propiedad de YPFB.</w:t>
            </w:r>
          </w:p>
          <w:p w14:paraId="08B68E7F" w14:textId="77777777" w:rsidR="00F6143B" w:rsidRPr="00237261" w:rsidRDefault="00F6143B" w:rsidP="00F6143B">
            <w:pPr>
              <w:numPr>
                <w:ilvl w:val="0"/>
                <w:numId w:val="32"/>
              </w:numPr>
              <w:tabs>
                <w:tab w:val="clear" w:pos="1068"/>
              </w:tabs>
              <w:spacing w:after="120" w:line="276" w:lineRule="auto"/>
              <w:ind w:left="426" w:hanging="284"/>
              <w:jc w:val="both"/>
              <w:rPr>
                <w:rFonts w:asciiTheme="minorHAnsi" w:hAnsiTheme="minorHAnsi" w:cstheme="minorHAnsi"/>
                <w:sz w:val="22"/>
                <w:szCs w:val="22"/>
                <w:lang w:val="es-BO"/>
              </w:rPr>
            </w:pPr>
            <w:r w:rsidRPr="00237261">
              <w:rPr>
                <w:rFonts w:asciiTheme="minorHAnsi" w:hAnsiTheme="minorHAnsi" w:cstheme="minorHAnsi"/>
                <w:b/>
                <w:sz w:val="22"/>
                <w:szCs w:val="22"/>
                <w:lang w:val="es-BO"/>
              </w:rPr>
              <w:t>S</w:t>
            </w:r>
            <w:r w:rsidRPr="00237261">
              <w:rPr>
                <w:rFonts w:asciiTheme="minorHAnsi" w:hAnsiTheme="minorHAnsi" w:cstheme="minorHAnsi"/>
                <w:b/>
                <w:bCs/>
                <w:sz w:val="22"/>
                <w:szCs w:val="22"/>
                <w:lang w:val="es-BO"/>
              </w:rPr>
              <w:t>EGURO DE TODO RIESGO DE CONSTRUCCIÓN Y MONTAJE.</w:t>
            </w:r>
          </w:p>
          <w:p w14:paraId="5E8553C9" w14:textId="77777777" w:rsidR="00F6143B" w:rsidRPr="00237261" w:rsidRDefault="00F6143B" w:rsidP="00F6143B">
            <w:pPr>
              <w:spacing w:after="120"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Cobertura de Todo Riesgo de daño material o perdida que pueda sufrir el interés asegurado, incluyendo periodo de mantenimiento amplio por un periodo igual a 24 meses a contar desde el Acta de Recepción. Quedará asegurada toda perdida o daño que resulte de una causa cuyo origen se encuentre en periodo de construcción, así como la que ocasione en esta etapa o posteriores como consecuencia de la ejecución de trabajos llevados a cabo con el fin de dar correcto cumplimiento a las obligaciones estipuladas en el contrato.</w:t>
            </w:r>
          </w:p>
          <w:p w14:paraId="6CDF88F8" w14:textId="77777777" w:rsidR="00F6143B" w:rsidRPr="00A03E59" w:rsidRDefault="00F6143B" w:rsidP="00F6143B">
            <w:pPr>
              <w:spacing w:after="120" w:line="276" w:lineRule="auto"/>
              <w:ind w:left="426"/>
              <w:jc w:val="both"/>
              <w:rPr>
                <w:rFonts w:asciiTheme="minorHAnsi" w:hAnsiTheme="minorHAnsi" w:cstheme="minorHAnsi"/>
                <w:sz w:val="22"/>
                <w:szCs w:val="22"/>
                <w:lang w:val="es-BO"/>
              </w:rPr>
            </w:pPr>
            <w:r w:rsidRPr="00D40F38">
              <w:rPr>
                <w:rFonts w:asciiTheme="minorHAnsi" w:hAnsiTheme="minorHAnsi" w:cstheme="minorHAnsi"/>
                <w:sz w:val="22"/>
                <w:szCs w:val="22"/>
                <w:lang w:val="es-BO"/>
              </w:rPr>
              <w:t xml:space="preserve">El seguro de todo riesgo de construcción y montaje proveerá cobertura para los daños o pérdidas físicas en la construcción de todas las Obras Civiles y Obras Permanentes (incluyendo daños por incendio y explosión, así como la remoción de escombros y/o desechos) de la Planta. La póliza deberá contemplar como </w:t>
            </w:r>
            <w:r w:rsidRPr="00D40F38">
              <w:rPr>
                <w:rFonts w:asciiTheme="minorHAnsi" w:hAnsiTheme="minorHAnsi" w:cstheme="minorHAnsi"/>
                <w:sz w:val="22"/>
                <w:szCs w:val="22"/>
                <w:lang w:val="es-ES_tradnl"/>
              </w:rPr>
              <w:t xml:space="preserve">valor </w:t>
            </w:r>
            <w:r>
              <w:rPr>
                <w:rFonts w:asciiTheme="minorHAnsi" w:hAnsiTheme="minorHAnsi" w:cstheme="minorHAnsi"/>
                <w:sz w:val="22"/>
                <w:szCs w:val="22"/>
                <w:lang w:val="es-ES_tradnl"/>
              </w:rPr>
              <w:t xml:space="preserve">el monto </w:t>
            </w:r>
            <w:r w:rsidRPr="00D40F38">
              <w:rPr>
                <w:rFonts w:asciiTheme="minorHAnsi" w:hAnsiTheme="minorHAnsi" w:cstheme="minorHAnsi"/>
                <w:sz w:val="22"/>
                <w:szCs w:val="22"/>
                <w:lang w:val="es-ES_tradnl"/>
              </w:rPr>
              <w:t xml:space="preserve">del contrato del presente proyecto (tomar como referencia el valor ofertado en la presentación de propuestas) </w:t>
            </w:r>
            <w:r w:rsidRPr="00D40F38">
              <w:rPr>
                <w:rFonts w:asciiTheme="minorHAnsi" w:hAnsiTheme="minorHAnsi" w:cstheme="minorHAnsi"/>
                <w:sz w:val="22"/>
                <w:szCs w:val="22"/>
                <w:lang w:val="es-BO"/>
              </w:rPr>
              <w:t>y deberá estar en vigencia hasta la Fecha de Recepción Definitiva.</w:t>
            </w:r>
          </w:p>
          <w:p w14:paraId="5696918C" w14:textId="77777777" w:rsidR="00F6143B" w:rsidRPr="00A03E59" w:rsidRDefault="00F6143B" w:rsidP="00F6143B">
            <w:pPr>
              <w:spacing w:after="120" w:line="276" w:lineRule="auto"/>
              <w:ind w:left="426"/>
              <w:jc w:val="both"/>
              <w:rPr>
                <w:rFonts w:asciiTheme="minorHAnsi" w:hAnsiTheme="minorHAnsi" w:cstheme="minorHAnsi"/>
                <w:sz w:val="22"/>
                <w:szCs w:val="22"/>
                <w:lang w:val="es-BO"/>
              </w:rPr>
            </w:pPr>
          </w:p>
          <w:p w14:paraId="695A80A6" w14:textId="77777777" w:rsidR="00F6143B" w:rsidRPr="00237261" w:rsidRDefault="00F6143B" w:rsidP="00F6143B">
            <w:pPr>
              <w:spacing w:after="120" w:line="276" w:lineRule="auto"/>
              <w:ind w:left="426"/>
              <w:jc w:val="both"/>
              <w:rPr>
                <w:rFonts w:asciiTheme="minorHAnsi" w:hAnsiTheme="minorHAnsi" w:cstheme="minorHAnsi"/>
                <w:sz w:val="22"/>
                <w:szCs w:val="22"/>
                <w:lang w:val="es-BO"/>
              </w:rPr>
            </w:pPr>
            <w:r w:rsidRPr="00A03E59">
              <w:rPr>
                <w:rFonts w:asciiTheme="minorHAnsi" w:hAnsiTheme="minorHAnsi" w:cstheme="minorHAnsi"/>
                <w:sz w:val="22"/>
                <w:szCs w:val="22"/>
              </w:rPr>
              <w:t xml:space="preserve">Es </w:t>
            </w:r>
            <w:r w:rsidRPr="00A03E59">
              <w:rPr>
                <w:rFonts w:asciiTheme="minorHAnsi" w:hAnsiTheme="minorHAnsi" w:cstheme="minorHAnsi"/>
                <w:sz w:val="22"/>
                <w:szCs w:val="22"/>
                <w:lang w:val="es-BO"/>
              </w:rPr>
              <w:t>obligatoria</w:t>
            </w:r>
            <w:r w:rsidRPr="00237261">
              <w:rPr>
                <w:rFonts w:asciiTheme="minorHAnsi" w:hAnsiTheme="minorHAnsi" w:cstheme="minorHAnsi"/>
                <w:sz w:val="22"/>
                <w:szCs w:val="22"/>
                <w:lang w:val="es-BO"/>
              </w:rPr>
              <w:t xml:space="preserve"> la presentación de las coberturas de seguros citadas precedentemente, las mismas deberán ser presentadas a YPFB, </w:t>
            </w:r>
            <w:r w:rsidRPr="00237261">
              <w:rPr>
                <w:rFonts w:asciiTheme="minorHAnsi" w:hAnsiTheme="minorHAnsi" w:cstheme="minorHAnsi"/>
                <w:sz w:val="22"/>
                <w:szCs w:val="22"/>
              </w:rPr>
              <w:t>20 días calendario antes del inicio de esta fase</w:t>
            </w:r>
            <w:r w:rsidRPr="00237261">
              <w:rPr>
                <w:rFonts w:asciiTheme="minorHAnsi" w:hAnsiTheme="minorHAnsi" w:cstheme="minorHAnsi"/>
                <w:sz w:val="22"/>
                <w:szCs w:val="22"/>
                <w:lang w:val="es-BO"/>
              </w:rPr>
              <w:t>.</w:t>
            </w:r>
          </w:p>
          <w:p w14:paraId="1B58BEF3" w14:textId="77777777" w:rsidR="00F6143B" w:rsidRPr="00237261" w:rsidRDefault="00F6143B" w:rsidP="00F6143B">
            <w:pPr>
              <w:numPr>
                <w:ilvl w:val="0"/>
                <w:numId w:val="32"/>
              </w:numPr>
              <w:tabs>
                <w:tab w:val="clear" w:pos="1068"/>
              </w:tabs>
              <w:spacing w:after="120" w:line="276" w:lineRule="auto"/>
              <w:ind w:left="426" w:hanging="284"/>
              <w:jc w:val="both"/>
              <w:rPr>
                <w:rFonts w:asciiTheme="minorHAnsi" w:hAnsiTheme="minorHAnsi" w:cstheme="minorHAnsi"/>
                <w:sz w:val="22"/>
                <w:szCs w:val="22"/>
                <w:lang w:val="es-BO"/>
              </w:rPr>
            </w:pPr>
            <w:r w:rsidRPr="00237261">
              <w:rPr>
                <w:rFonts w:asciiTheme="minorHAnsi" w:hAnsiTheme="minorHAnsi" w:cstheme="minorHAnsi"/>
                <w:b/>
                <w:bCs/>
                <w:sz w:val="22"/>
                <w:szCs w:val="22"/>
                <w:lang w:val="es-BO"/>
              </w:rPr>
              <w:t>SEGURO OBLIGATORIO PARA ACCIDENTES DE TRÁNSITO SOAT</w:t>
            </w:r>
          </w:p>
          <w:p w14:paraId="36A23942" w14:textId="77777777" w:rsidR="00F6143B" w:rsidRPr="00237261" w:rsidRDefault="00F6143B" w:rsidP="00F6143B">
            <w:pPr>
              <w:spacing w:after="120"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De conformidad a las Normas Aplicables, se deberá contratar anualmente antes del 1ro de enero de cada año la cobertura del seguro obligatorio para accidentes de tránsito, para la totalidad de vehículos de propiedad y/o uso del CONTRATISTA. </w:t>
            </w:r>
          </w:p>
          <w:p w14:paraId="0277D309" w14:textId="77777777" w:rsidR="00F6143B" w:rsidRPr="00237261" w:rsidRDefault="00F6143B" w:rsidP="00F6143B">
            <w:pPr>
              <w:spacing w:after="120"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rPr>
              <w:t>Es</w:t>
            </w:r>
            <w:r w:rsidRPr="00237261">
              <w:rPr>
                <w:rFonts w:asciiTheme="minorHAnsi" w:hAnsiTheme="minorHAnsi" w:cstheme="minorHAnsi"/>
                <w:sz w:val="22"/>
                <w:szCs w:val="22"/>
                <w:lang w:val="es-BO"/>
              </w:rPr>
              <w:t xml:space="preserve"> obligatoria la presentación de las coberturas de seguros citadas anteriormente, las mismas deberán ser presentadas a YPFB </w:t>
            </w:r>
            <w:r w:rsidRPr="00237261">
              <w:rPr>
                <w:rFonts w:asciiTheme="minorHAnsi" w:hAnsiTheme="minorHAnsi" w:cstheme="minorHAnsi"/>
                <w:sz w:val="22"/>
                <w:szCs w:val="22"/>
              </w:rPr>
              <w:t>20 días calendario antes del inicio de esta fase</w:t>
            </w:r>
            <w:r w:rsidRPr="00237261">
              <w:rPr>
                <w:rFonts w:asciiTheme="minorHAnsi" w:hAnsiTheme="minorHAnsi" w:cstheme="minorHAnsi"/>
                <w:sz w:val="22"/>
                <w:szCs w:val="22"/>
                <w:lang w:val="es-BO"/>
              </w:rPr>
              <w:t>, con el objeto de cubrir los riesgos accidentales de transito que involucre a personas.</w:t>
            </w:r>
          </w:p>
          <w:p w14:paraId="5607992B" w14:textId="77777777" w:rsidR="00F6143B" w:rsidRPr="00237261" w:rsidRDefault="00F6143B" w:rsidP="00F6143B">
            <w:pPr>
              <w:numPr>
                <w:ilvl w:val="0"/>
                <w:numId w:val="32"/>
              </w:numPr>
              <w:tabs>
                <w:tab w:val="clear" w:pos="1068"/>
              </w:tabs>
              <w:spacing w:after="120" w:line="276" w:lineRule="auto"/>
              <w:ind w:left="426" w:hanging="284"/>
              <w:jc w:val="both"/>
              <w:rPr>
                <w:rFonts w:asciiTheme="minorHAnsi" w:hAnsiTheme="minorHAnsi" w:cstheme="minorHAnsi"/>
                <w:sz w:val="22"/>
                <w:szCs w:val="22"/>
                <w:lang w:val="es-BO"/>
              </w:rPr>
            </w:pPr>
            <w:r w:rsidRPr="00237261">
              <w:rPr>
                <w:rFonts w:asciiTheme="minorHAnsi" w:hAnsiTheme="minorHAnsi" w:cstheme="minorHAnsi"/>
                <w:b/>
                <w:bCs/>
                <w:sz w:val="22"/>
                <w:szCs w:val="22"/>
                <w:lang w:val="es-BO"/>
              </w:rPr>
              <w:t>SEGURO DE AUTOMÓVILES</w:t>
            </w:r>
          </w:p>
          <w:p w14:paraId="7C8BE3D4" w14:textId="77777777" w:rsidR="00F6143B" w:rsidRPr="00237261" w:rsidRDefault="00F6143B" w:rsidP="00F6143B">
            <w:pPr>
              <w:spacing w:after="120"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14:paraId="0CC984AE" w14:textId="77777777" w:rsidR="00F6143B" w:rsidRPr="00237261" w:rsidRDefault="00F6143B" w:rsidP="00F6143B">
            <w:pPr>
              <w:spacing w:after="120"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Los valores asegurados deberán contemplar como mínimo: </w:t>
            </w:r>
          </w:p>
          <w:p w14:paraId="08224E88" w14:textId="77777777" w:rsidR="00F6143B" w:rsidRPr="00237261" w:rsidRDefault="00F6143B" w:rsidP="00F6143B">
            <w:pPr>
              <w:numPr>
                <w:ilvl w:val="0"/>
                <w:numId w:val="31"/>
              </w:numPr>
              <w:spacing w:after="120"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Para responsabilidad civil personal y accidentes personales a pasajeros hasta $us. 10.000.- (Diez Mil 00/100 Dólares de los Estados Unidos de Norteamérica) por persona y evento (en exceso del SOAT).</w:t>
            </w:r>
          </w:p>
          <w:p w14:paraId="272B7D3E" w14:textId="77777777" w:rsidR="00F6143B" w:rsidRPr="00237261" w:rsidRDefault="00F6143B" w:rsidP="00F6143B">
            <w:pPr>
              <w:numPr>
                <w:ilvl w:val="0"/>
                <w:numId w:val="31"/>
              </w:numPr>
              <w:spacing w:after="120"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Para responsabilidad civil Material hasta $us. 50.000.- (Cincuenta Mil 00/100 Dólares de los Estados Unidos de Norteamérica) límite anual y $us. 500.000.- (Quinientos Mil 00/100 Dólares de los Estados Unidos de Norteamérica) en el caso de equipo pesado.  </w:t>
            </w:r>
          </w:p>
          <w:p w14:paraId="56D5A988" w14:textId="77777777" w:rsidR="00F6143B" w:rsidRPr="00237261" w:rsidRDefault="00F6143B" w:rsidP="00F6143B">
            <w:pPr>
              <w:spacing w:after="120" w:line="276" w:lineRule="auto"/>
              <w:ind w:left="426"/>
              <w:jc w:val="both"/>
              <w:rPr>
                <w:rFonts w:asciiTheme="minorHAnsi" w:hAnsiTheme="minorHAnsi" w:cstheme="minorHAnsi"/>
                <w:sz w:val="22"/>
                <w:szCs w:val="22"/>
              </w:rPr>
            </w:pPr>
            <w:r w:rsidRPr="00237261">
              <w:rPr>
                <w:rFonts w:asciiTheme="minorHAnsi" w:hAnsiTheme="minorHAnsi" w:cstheme="minorHAnsi"/>
                <w:sz w:val="22"/>
                <w:szCs w:val="22"/>
                <w:lang w:val="es-BO"/>
              </w:rPr>
              <w:t xml:space="preserve">Es obligatoria la presentación de las coberturas de seguros citadas anteriormente, las mismas deberán ser presentadas a YPFB </w:t>
            </w:r>
            <w:r w:rsidRPr="00237261">
              <w:rPr>
                <w:rFonts w:asciiTheme="minorHAnsi" w:hAnsiTheme="minorHAnsi" w:cstheme="minorHAnsi"/>
                <w:sz w:val="22"/>
                <w:szCs w:val="22"/>
              </w:rPr>
              <w:t>20 días calendario antes del inicio de esta fase</w:t>
            </w:r>
            <w:r w:rsidRPr="00237261">
              <w:rPr>
                <w:rFonts w:asciiTheme="minorHAnsi" w:hAnsiTheme="minorHAnsi" w:cstheme="minorHAnsi"/>
                <w:sz w:val="22"/>
                <w:szCs w:val="22"/>
                <w:lang w:val="es-BO"/>
              </w:rPr>
              <w:t xml:space="preserve">, con el objeto de cubrir los riesgos accidentales </w:t>
            </w:r>
            <w:r w:rsidRPr="00237261">
              <w:rPr>
                <w:rFonts w:asciiTheme="minorHAnsi" w:hAnsiTheme="minorHAnsi" w:cstheme="minorHAnsi"/>
                <w:sz w:val="22"/>
                <w:szCs w:val="22"/>
              </w:rPr>
              <w:t xml:space="preserve">correspondiente a todos los vehículos propios, no propios y alquilados.  </w:t>
            </w:r>
          </w:p>
          <w:p w14:paraId="67F59C9C" w14:textId="77777777" w:rsidR="00F6143B" w:rsidRPr="00237261" w:rsidRDefault="00F6143B" w:rsidP="00F6143B">
            <w:pPr>
              <w:numPr>
                <w:ilvl w:val="0"/>
                <w:numId w:val="32"/>
              </w:numPr>
              <w:tabs>
                <w:tab w:val="clear" w:pos="1068"/>
              </w:tabs>
              <w:spacing w:after="120" w:line="276" w:lineRule="auto"/>
              <w:ind w:left="426" w:hanging="284"/>
              <w:jc w:val="both"/>
              <w:rPr>
                <w:rFonts w:asciiTheme="minorHAnsi" w:hAnsiTheme="minorHAnsi" w:cstheme="minorHAnsi"/>
                <w:sz w:val="22"/>
                <w:szCs w:val="22"/>
                <w:lang w:val="es-BO"/>
              </w:rPr>
            </w:pPr>
            <w:r w:rsidRPr="00237261">
              <w:rPr>
                <w:rFonts w:asciiTheme="minorHAnsi" w:hAnsiTheme="minorHAnsi" w:cstheme="minorHAnsi"/>
                <w:b/>
                <w:bCs/>
                <w:sz w:val="22"/>
                <w:szCs w:val="22"/>
                <w:lang w:val="es-BO"/>
              </w:rPr>
              <w:t>SEGURO DE TODO RIESGO DE TRANSPORTE</w:t>
            </w:r>
          </w:p>
          <w:p w14:paraId="5485E84F" w14:textId="77777777" w:rsidR="00F6143B" w:rsidRPr="002C1109" w:rsidRDefault="00F6143B" w:rsidP="00F6143B">
            <w:pPr>
              <w:spacing w:after="120"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La cobertura del seguro de todo riesgo de transporte se tendrá para cubrir todos los daños y/o perdidas que pueda sufrir la materia asegurada (equipos, maquinaria y/o mercancía en general) </w:t>
            </w:r>
            <w:r w:rsidRPr="002C1109">
              <w:rPr>
                <w:rFonts w:asciiTheme="minorHAnsi" w:hAnsiTheme="minorHAnsi" w:cstheme="minorHAnsi"/>
                <w:sz w:val="22"/>
                <w:szCs w:val="22"/>
                <w:lang w:val="es-BO"/>
              </w:rPr>
              <w:t>durante su transporte ya sea vía marítima, área, terrestre o multimodal, hasta la obra y su eventual almacenaje y acciones relacionadas hasta la fecha de su utilización y/o montaje.</w:t>
            </w:r>
          </w:p>
          <w:p w14:paraId="6F7C2E1A" w14:textId="77777777" w:rsidR="00F6143B" w:rsidRPr="00237261" w:rsidRDefault="00F6143B" w:rsidP="00F6143B">
            <w:pPr>
              <w:spacing w:after="120" w:line="276" w:lineRule="auto"/>
              <w:ind w:left="426"/>
              <w:jc w:val="both"/>
              <w:rPr>
                <w:rFonts w:asciiTheme="minorHAnsi" w:hAnsiTheme="minorHAnsi" w:cstheme="minorHAnsi"/>
                <w:b/>
                <w:bCs/>
                <w:sz w:val="22"/>
                <w:szCs w:val="22"/>
                <w:u w:val="single"/>
              </w:rPr>
            </w:pPr>
            <w:r w:rsidRPr="002C1109">
              <w:rPr>
                <w:rFonts w:asciiTheme="minorHAnsi" w:hAnsiTheme="minorHAnsi" w:cstheme="minorHAnsi"/>
                <w:sz w:val="22"/>
                <w:szCs w:val="22"/>
              </w:rPr>
              <w:t>Es</w:t>
            </w:r>
            <w:r w:rsidRPr="002C1109">
              <w:rPr>
                <w:rFonts w:asciiTheme="minorHAnsi" w:hAnsiTheme="minorHAnsi" w:cstheme="minorHAnsi"/>
                <w:sz w:val="22"/>
                <w:szCs w:val="22"/>
                <w:lang w:val="es-BO"/>
              </w:rPr>
              <w:t xml:space="preserve"> obligatoria</w:t>
            </w:r>
            <w:r w:rsidRPr="00237261">
              <w:rPr>
                <w:rFonts w:asciiTheme="minorHAnsi" w:hAnsiTheme="minorHAnsi" w:cstheme="minorHAnsi"/>
                <w:sz w:val="22"/>
                <w:szCs w:val="22"/>
                <w:lang w:val="es-BO"/>
              </w:rPr>
              <w:t xml:space="preserve"> la presentación de las coberturas de seguros citadas anteriormente, las mismas deberán ser presentadas a YPFB </w:t>
            </w:r>
            <w:r w:rsidRPr="00237261">
              <w:rPr>
                <w:rFonts w:asciiTheme="minorHAnsi" w:hAnsiTheme="minorHAnsi" w:cstheme="minorHAnsi"/>
                <w:sz w:val="22"/>
                <w:szCs w:val="22"/>
              </w:rPr>
              <w:t>20 días calendario antes del inicio de esta fase</w:t>
            </w:r>
            <w:r w:rsidRPr="00237261">
              <w:rPr>
                <w:rFonts w:asciiTheme="minorHAnsi" w:hAnsiTheme="minorHAnsi" w:cstheme="minorHAnsi"/>
                <w:sz w:val="22"/>
                <w:szCs w:val="22"/>
                <w:lang w:val="es-BO"/>
              </w:rPr>
              <w:t xml:space="preserve">, con el objeto de cubrir los riesgos accidentales </w:t>
            </w:r>
            <w:r w:rsidRPr="00237261">
              <w:rPr>
                <w:rFonts w:asciiTheme="minorHAnsi" w:hAnsiTheme="minorHAnsi" w:cstheme="minorHAnsi"/>
                <w:sz w:val="22"/>
                <w:szCs w:val="22"/>
              </w:rPr>
              <w:t>correspondiente al transporte de todos los equipos, maquinaria y/o mercancía en general adquiridos y relacionados al contrato. </w:t>
            </w:r>
          </w:p>
          <w:p w14:paraId="7A586580" w14:textId="77777777" w:rsidR="00F6143B" w:rsidRPr="00237261" w:rsidRDefault="00F6143B" w:rsidP="00F6143B">
            <w:pPr>
              <w:spacing w:after="120"/>
              <w:jc w:val="both"/>
              <w:rPr>
                <w:rFonts w:asciiTheme="minorHAnsi" w:hAnsiTheme="minorHAnsi" w:cstheme="minorHAnsi"/>
                <w:b/>
                <w:bCs/>
                <w:sz w:val="22"/>
                <w:szCs w:val="22"/>
                <w:lang w:val="es-BO"/>
              </w:rPr>
            </w:pPr>
            <w:r w:rsidRPr="00237261">
              <w:rPr>
                <w:rFonts w:asciiTheme="minorHAnsi" w:hAnsiTheme="minorHAnsi" w:cstheme="minorHAnsi"/>
                <w:b/>
                <w:bCs/>
                <w:sz w:val="22"/>
                <w:szCs w:val="22"/>
                <w:lang w:val="es-BO"/>
              </w:rPr>
              <w:t>CONDICIONES ADICIONALES A LAS PÓLIZAS SEGUROS</w:t>
            </w:r>
          </w:p>
          <w:p w14:paraId="6831FEE5" w14:textId="77777777" w:rsidR="00F6143B" w:rsidRPr="00237261" w:rsidRDefault="00F6143B" w:rsidP="00F6143B">
            <w:pPr>
              <w:spacing w:after="120" w:line="276" w:lineRule="auto"/>
              <w:jc w:val="both"/>
              <w:rPr>
                <w:rFonts w:asciiTheme="minorHAnsi" w:hAnsiTheme="minorHAnsi" w:cstheme="minorHAnsi"/>
                <w:sz w:val="22"/>
                <w:szCs w:val="22"/>
                <w:lang w:val="es-BO"/>
              </w:rPr>
            </w:pPr>
            <w:r>
              <w:rPr>
                <w:rFonts w:asciiTheme="minorHAnsi" w:hAnsiTheme="minorHAnsi" w:cstheme="minorHAnsi"/>
                <w:b/>
                <w:bCs/>
                <w:sz w:val="22"/>
                <w:szCs w:val="22"/>
                <w:lang w:val="es-BO"/>
              </w:rPr>
              <w:t>Aviso de Cancelación</w:t>
            </w:r>
          </w:p>
          <w:p w14:paraId="610C790C" w14:textId="12CA7871" w:rsidR="00F6143B" w:rsidRPr="00237261" w:rsidRDefault="00F6143B" w:rsidP="00F6143B">
            <w:pPr>
              <w:spacing w:after="120"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El CONTRATISTA avisará por escrito, inmediatamente y a más tardar dentro de las cuarenta y ocho (48) horas, al CONTRATANTE y a todas las partes aseguradas en caso de la cancelación o un cambio en los valores asegurados y/o coberturas inicialmente contratadas en relación con los seguros establecidos en </w:t>
            </w:r>
            <w:r w:rsidRPr="00237261">
              <w:rPr>
                <w:rFonts w:asciiTheme="minorHAnsi" w:hAnsiTheme="minorHAnsi" w:cstheme="minorHAnsi"/>
                <w:bCs/>
                <w:sz w:val="22"/>
                <w:szCs w:val="22"/>
                <w:lang w:val="es-BO"/>
              </w:rPr>
              <w:t>Seguro del CONTRATISTA</w:t>
            </w:r>
            <w:r w:rsidRPr="00237261">
              <w:rPr>
                <w:rFonts w:asciiTheme="minorHAnsi" w:hAnsiTheme="minorHAnsi" w:cstheme="minorHAnsi"/>
                <w:b/>
                <w:bCs/>
                <w:sz w:val="22"/>
                <w:szCs w:val="22"/>
                <w:lang w:val="es-BO"/>
              </w:rPr>
              <w:t>.</w:t>
            </w:r>
            <w:r w:rsidRPr="00237261">
              <w:rPr>
                <w:rFonts w:asciiTheme="minorHAnsi" w:hAnsiTheme="minorHAnsi" w:cstheme="minorHAnsi"/>
                <w:sz w:val="22"/>
                <w:szCs w:val="22"/>
                <w:lang w:val="es-BO"/>
              </w:rPr>
              <w:t xml:space="preserve"> </w:t>
            </w:r>
          </w:p>
          <w:p w14:paraId="4C727675" w14:textId="77777777" w:rsidR="00F6143B" w:rsidRPr="00237261" w:rsidRDefault="00F6143B" w:rsidP="00F6143B">
            <w:pPr>
              <w:spacing w:after="120"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La Compañía Aseguradora se compromete a notificar por escrito con anticipación de 30 días calendario si el CONTRATISTA solicitase rescindir o suspender los seguros o modificar cualquier parte de estos, antes de la fecha de expiración, no pudiendo efectuar ningún cambio el asegurado (CONTRATISTA) sin el consentimiento por escrito del CONTRATANTE (YPFB).</w:t>
            </w:r>
          </w:p>
          <w:p w14:paraId="0730D2B7" w14:textId="77777777" w:rsidR="00F6143B" w:rsidRPr="00237261" w:rsidRDefault="00F6143B" w:rsidP="00F6143B">
            <w:pPr>
              <w:spacing w:after="120" w:line="276" w:lineRule="auto"/>
              <w:jc w:val="both"/>
              <w:rPr>
                <w:rFonts w:asciiTheme="minorHAnsi" w:hAnsiTheme="minorHAnsi" w:cstheme="minorHAnsi"/>
                <w:b/>
                <w:bCs/>
                <w:sz w:val="22"/>
                <w:szCs w:val="22"/>
                <w:lang w:val="es-BO"/>
              </w:rPr>
            </w:pPr>
            <w:r>
              <w:rPr>
                <w:rFonts w:asciiTheme="minorHAnsi" w:hAnsiTheme="minorHAnsi" w:cstheme="minorHAnsi"/>
                <w:b/>
                <w:bCs/>
                <w:sz w:val="22"/>
                <w:szCs w:val="22"/>
                <w:lang w:val="es-BO"/>
              </w:rPr>
              <w:t>Evidencia de los Seguros</w:t>
            </w:r>
          </w:p>
          <w:p w14:paraId="77107066" w14:textId="77777777" w:rsidR="00F6143B" w:rsidRPr="00237261" w:rsidRDefault="00F6143B" w:rsidP="00F6143B">
            <w:pPr>
              <w:spacing w:after="120"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Suscrito el Contrato y con al menos veinte (20) días calendario de anterioridad a que los riesgos asegurados se inicien, según corresponda, el CONTRATISTA remitirá al CONTRATANTE copia fotostática legalizada de las pólizas suscritas. Dichas copias deberán contemplar la totalidad e integridad de los clausulados de los Contratos de Seguros mencionados en la </w:t>
            </w:r>
            <w:r w:rsidRPr="00237261">
              <w:rPr>
                <w:rFonts w:asciiTheme="minorHAnsi" w:hAnsiTheme="minorHAnsi" w:cstheme="minorHAnsi"/>
                <w:b/>
                <w:sz w:val="22"/>
                <w:szCs w:val="22"/>
                <w:lang w:val="es-BO"/>
              </w:rPr>
              <w:t>Cláusula de Seguros</w:t>
            </w:r>
            <w:r w:rsidRPr="00237261">
              <w:rPr>
                <w:rFonts w:asciiTheme="minorHAnsi" w:hAnsiTheme="minorHAnsi" w:cstheme="minorHAnsi"/>
                <w:sz w:val="22"/>
                <w:szCs w:val="22"/>
                <w:lang w:val="es-BO"/>
              </w:rPr>
              <w:t xml:space="preserve">, no pudiendo omitir ninguna de sus partes en el envío. El CONTRATANTE, podrá requerir de forma directa a la (s) aseguradora (s) que hayan suscrito los seguros nombrados en la </w:t>
            </w:r>
            <w:r w:rsidRPr="00237261">
              <w:rPr>
                <w:rFonts w:asciiTheme="minorHAnsi" w:hAnsiTheme="minorHAnsi" w:cstheme="minorHAnsi"/>
                <w:b/>
                <w:sz w:val="22"/>
                <w:szCs w:val="22"/>
                <w:lang w:val="es-BO"/>
              </w:rPr>
              <w:t>Cláusula de Seguros</w:t>
            </w:r>
            <w:r w:rsidRPr="00237261">
              <w:rPr>
                <w:rFonts w:asciiTheme="minorHAnsi" w:hAnsiTheme="minorHAnsi" w:cstheme="minorHAnsi"/>
                <w:b/>
                <w:bCs/>
                <w:sz w:val="22"/>
                <w:szCs w:val="22"/>
                <w:lang w:val="es-BO"/>
              </w:rPr>
              <w:t xml:space="preserve">, </w:t>
            </w:r>
            <w:r w:rsidRPr="00237261">
              <w:rPr>
                <w:rFonts w:asciiTheme="minorHAnsi" w:hAnsiTheme="minorHAnsi" w:cstheme="minorHAnsi"/>
                <w:sz w:val="22"/>
                <w:szCs w:val="22"/>
                <w:lang w:val="es-BO"/>
              </w:rPr>
              <w:t>informe respecto al pago de primas, para lo cual el CONTRATISTA deberá efectuar la autorización respectiva al inicio de vigencia de dichos contratos.</w:t>
            </w:r>
          </w:p>
          <w:p w14:paraId="526431D5" w14:textId="77777777" w:rsidR="00F6143B" w:rsidRPr="00237261" w:rsidRDefault="00F6143B" w:rsidP="00F6143B">
            <w:pPr>
              <w:spacing w:after="120" w:line="276" w:lineRule="auto"/>
              <w:jc w:val="both"/>
              <w:rPr>
                <w:rFonts w:asciiTheme="minorHAnsi" w:hAnsiTheme="minorHAnsi" w:cstheme="minorHAnsi"/>
                <w:b/>
                <w:bCs/>
                <w:sz w:val="22"/>
                <w:szCs w:val="22"/>
                <w:lang w:val="es-BO"/>
              </w:rPr>
            </w:pPr>
            <w:r w:rsidRPr="00237261">
              <w:rPr>
                <w:rFonts w:asciiTheme="minorHAnsi" w:hAnsiTheme="minorHAnsi" w:cstheme="minorHAnsi"/>
                <w:b/>
                <w:bCs/>
                <w:sz w:val="22"/>
                <w:szCs w:val="22"/>
                <w:lang w:val="es-BO"/>
              </w:rPr>
              <w:t>Incumplimiento de susc</w:t>
            </w:r>
            <w:r>
              <w:rPr>
                <w:rFonts w:asciiTheme="minorHAnsi" w:hAnsiTheme="minorHAnsi" w:cstheme="minorHAnsi"/>
                <w:b/>
                <w:bCs/>
                <w:sz w:val="22"/>
                <w:szCs w:val="22"/>
                <w:lang w:val="es-BO"/>
              </w:rPr>
              <w:t>ripción y coberturas requeridas</w:t>
            </w:r>
          </w:p>
          <w:p w14:paraId="68D8A6D2" w14:textId="77777777" w:rsidR="00F6143B" w:rsidRPr="00237261" w:rsidRDefault="00F6143B" w:rsidP="00F6143B">
            <w:pPr>
              <w:spacing w:after="120"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w:t>
            </w:r>
            <w:r w:rsidRPr="00237261">
              <w:rPr>
                <w:rFonts w:asciiTheme="minorHAnsi" w:hAnsiTheme="minorHAnsi" w:cstheme="minorHAnsi"/>
                <w:b/>
                <w:bCs/>
                <w:sz w:val="22"/>
                <w:szCs w:val="22"/>
                <w:lang w:val="es-BO"/>
              </w:rPr>
              <w:t>Cláusula de Seguros</w:t>
            </w:r>
            <w:r w:rsidRPr="00237261">
              <w:rPr>
                <w:rFonts w:asciiTheme="minorHAnsi" w:hAnsiTheme="minorHAnsi" w:cstheme="minorHAnsi"/>
                <w:sz w:val="22"/>
                <w:szCs w:val="22"/>
                <w:lang w:val="es-BO"/>
              </w:rPr>
              <w:t>, el CONTRATISTA será responsable por la reparación, indemnización y/o reposición de las pérdidas y/o daños sufridos.  En ningún caso, el CONTRATANTE podrá ser afectado por tales eventos, ni el objeto del presente Contrato, ni sus condiciones o productos. El CONTRATISTA responde ante tales eventos con las Garantías anotadas en el Contrato.</w:t>
            </w:r>
          </w:p>
          <w:p w14:paraId="313E72C7" w14:textId="77777777" w:rsidR="00F6143B" w:rsidRPr="00237261" w:rsidRDefault="00F6143B" w:rsidP="00F6143B">
            <w:pPr>
              <w:spacing w:after="120" w:line="276" w:lineRule="auto"/>
              <w:jc w:val="both"/>
              <w:rPr>
                <w:rFonts w:asciiTheme="minorHAnsi" w:hAnsiTheme="minorHAnsi" w:cstheme="minorHAnsi"/>
                <w:b/>
                <w:bCs/>
                <w:sz w:val="22"/>
                <w:szCs w:val="22"/>
                <w:lang w:val="es-BO"/>
              </w:rPr>
            </w:pPr>
            <w:r>
              <w:rPr>
                <w:rFonts w:asciiTheme="minorHAnsi" w:hAnsiTheme="minorHAnsi" w:cstheme="minorHAnsi"/>
                <w:b/>
                <w:bCs/>
                <w:sz w:val="22"/>
                <w:szCs w:val="22"/>
                <w:lang w:val="es-BO"/>
              </w:rPr>
              <w:t>Subrogación</w:t>
            </w:r>
          </w:p>
          <w:p w14:paraId="43C5FE74" w14:textId="77777777" w:rsidR="00F6143B" w:rsidRPr="00237261" w:rsidRDefault="00F6143B" w:rsidP="00F6143B">
            <w:pPr>
              <w:spacing w:after="120" w:line="276" w:lineRule="auto"/>
              <w:jc w:val="both"/>
              <w:rPr>
                <w:rFonts w:asciiTheme="minorHAnsi" w:hAnsiTheme="minorHAnsi" w:cstheme="minorHAnsi"/>
                <w:i/>
                <w:iCs/>
                <w:sz w:val="22"/>
                <w:szCs w:val="22"/>
                <w:lang w:val="es-BO"/>
              </w:rPr>
            </w:pPr>
            <w:r w:rsidRPr="00237261">
              <w:rPr>
                <w:rFonts w:asciiTheme="minorHAnsi" w:hAnsiTheme="minorHAnsi" w:cstheme="minorHAnsi"/>
                <w:sz w:val="22"/>
                <w:szCs w:val="22"/>
                <w:lang w:val="es-BO"/>
              </w:rPr>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w:t>
            </w:r>
            <w:r w:rsidRPr="00237261">
              <w:rPr>
                <w:rFonts w:asciiTheme="minorHAnsi" w:hAnsiTheme="minorHAnsi" w:cstheme="minorHAnsi"/>
                <w:i/>
                <w:iCs/>
                <w:sz w:val="22"/>
                <w:szCs w:val="22"/>
                <w:lang w:val="es-BO"/>
              </w:rPr>
              <w:t>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5926521E" w14:textId="77777777" w:rsidR="00F6143B" w:rsidRPr="00237261" w:rsidRDefault="00F6143B" w:rsidP="00F6143B">
            <w:pPr>
              <w:spacing w:after="120" w:line="276" w:lineRule="auto"/>
              <w:jc w:val="both"/>
              <w:rPr>
                <w:rFonts w:asciiTheme="minorHAnsi" w:hAnsiTheme="minorHAnsi" w:cstheme="minorHAnsi"/>
                <w:b/>
                <w:bCs/>
                <w:sz w:val="22"/>
                <w:szCs w:val="22"/>
                <w:lang w:val="es-BO"/>
              </w:rPr>
            </w:pPr>
            <w:r w:rsidRPr="00237261">
              <w:rPr>
                <w:rFonts w:asciiTheme="minorHAnsi" w:hAnsiTheme="minorHAnsi" w:cstheme="minorHAnsi"/>
                <w:b/>
                <w:bCs/>
                <w:sz w:val="22"/>
                <w:szCs w:val="22"/>
                <w:lang w:val="es-BO"/>
              </w:rPr>
              <w:t>Seguros del Subcontratista</w:t>
            </w:r>
          </w:p>
          <w:p w14:paraId="2E293A31" w14:textId="77777777" w:rsidR="00F6143B" w:rsidRDefault="00F6143B" w:rsidP="00F6143B">
            <w:pPr>
              <w:spacing w:after="120"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El CONTRATISTA requerirá que todos los Subcontratistas provean las coberturas establecidas en la </w:t>
            </w:r>
            <w:r w:rsidRPr="00237261">
              <w:rPr>
                <w:rFonts w:asciiTheme="minorHAnsi" w:hAnsiTheme="minorHAnsi" w:cstheme="minorHAnsi"/>
                <w:b/>
                <w:sz w:val="22"/>
                <w:szCs w:val="22"/>
                <w:lang w:val="es-BO"/>
              </w:rPr>
              <w:t>Cláusula de Seguros</w:t>
            </w:r>
            <w:r w:rsidRPr="00237261">
              <w:rPr>
                <w:rFonts w:asciiTheme="minorHAnsi" w:hAnsiTheme="minorHAnsi" w:cstheme="minorHAnsi"/>
                <w:sz w:val="22"/>
                <w:szCs w:val="22"/>
                <w:lang w:val="es-BO"/>
              </w:rPr>
              <w:t xml:space="preserve">, así como cualesquiera otras coberturas que el CONTRATISTA considere necesarias. El CONTRATISTA requerirá que dichas pólizas incluyan la redacción de la renuncia a la subrogación contenida en la </w:t>
            </w:r>
            <w:r w:rsidRPr="00237261">
              <w:rPr>
                <w:rFonts w:asciiTheme="minorHAnsi" w:hAnsiTheme="minorHAnsi" w:cstheme="minorHAnsi"/>
                <w:b/>
                <w:bCs/>
                <w:sz w:val="22"/>
                <w:szCs w:val="22"/>
                <w:lang w:val="es-BO"/>
              </w:rPr>
              <w:t xml:space="preserve">Sub Cláusula. </w:t>
            </w:r>
            <w:r w:rsidRPr="00237261">
              <w:rPr>
                <w:rFonts w:asciiTheme="minorHAnsi" w:hAnsiTheme="minorHAnsi" w:cstheme="minorHAnsi"/>
                <w:sz w:val="22"/>
                <w:szCs w:val="22"/>
                <w:lang w:val="es-BO"/>
              </w:rPr>
              <w:t> </w:t>
            </w:r>
          </w:p>
          <w:p w14:paraId="62E0D40B" w14:textId="086D989F" w:rsidR="00F6143B" w:rsidRPr="00237261" w:rsidRDefault="00F6143B" w:rsidP="00F6143B">
            <w:pPr>
              <w:spacing w:after="120"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El hecho de que cada Subcontratista provea cualquiera de las coberturas anteriores, o cualquier otra cobertura, no relevará al CONTRATISTA de su obligación de proveer dichas coberturas y de obtener dichas renuncias a la subrogación.  En la medida en que el CONTRATISTA no requiera, o los Subcontratistas no obtengan, dichas coberturas, incluidas las</w:t>
            </w:r>
            <w:r w:rsidR="00DB0A01" w:rsidRPr="00237261">
              <w:rPr>
                <w:rFonts w:asciiTheme="minorHAnsi" w:hAnsiTheme="minorHAnsi" w:cstheme="minorHAnsi"/>
                <w:sz w:val="22"/>
                <w:szCs w:val="22"/>
                <w:lang w:val="es-BO"/>
              </w:rPr>
              <w:t> renuncias</w:t>
            </w:r>
            <w:r w:rsidRPr="00237261">
              <w:rPr>
                <w:rFonts w:asciiTheme="minorHAnsi" w:hAnsiTheme="minorHAnsi" w:cstheme="minorHAnsi"/>
                <w:sz w:val="22"/>
                <w:szCs w:val="22"/>
                <w:lang w:val="es-BO"/>
              </w:rPr>
              <w:t xml:space="preserve">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65B0C83C" w14:textId="77777777" w:rsidR="00F6143B" w:rsidRPr="00237261" w:rsidRDefault="00F6143B" w:rsidP="00F6143B">
            <w:pPr>
              <w:spacing w:after="120" w:line="276" w:lineRule="auto"/>
              <w:jc w:val="both"/>
              <w:rPr>
                <w:rFonts w:asciiTheme="minorHAnsi" w:hAnsiTheme="minorHAnsi" w:cstheme="minorHAnsi"/>
                <w:b/>
                <w:bCs/>
                <w:sz w:val="22"/>
                <w:szCs w:val="22"/>
                <w:lang w:val="es-BO"/>
              </w:rPr>
            </w:pPr>
            <w:r w:rsidRPr="00237261">
              <w:rPr>
                <w:rFonts w:asciiTheme="minorHAnsi" w:hAnsiTheme="minorHAnsi" w:cstheme="minorHAnsi"/>
                <w:b/>
                <w:bCs/>
                <w:sz w:val="22"/>
                <w:szCs w:val="22"/>
                <w:lang w:val="es-BO"/>
              </w:rPr>
              <w:t>Reclamaciones y/o Demandas</w:t>
            </w:r>
          </w:p>
          <w:p w14:paraId="49FE8B79" w14:textId="77777777" w:rsidR="00F6143B" w:rsidRPr="00237261" w:rsidRDefault="00F6143B" w:rsidP="00F6143B">
            <w:pPr>
              <w:spacing w:after="120"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Cualquier reclamación o información que lleve a una posible demanda por responsabilidad civil en contra del CONTRATISTA o CONTRATANTE, deberá ser notificada entre las partes en el plazo de tres (3) días Hábiles Administrativos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4BF47594" w14:textId="77777777" w:rsidR="00F6143B" w:rsidRPr="00237261" w:rsidRDefault="00F6143B" w:rsidP="00F6143B">
            <w:pPr>
              <w:spacing w:after="120" w:line="276" w:lineRule="auto"/>
              <w:jc w:val="both"/>
              <w:rPr>
                <w:rFonts w:asciiTheme="minorHAnsi" w:hAnsiTheme="minorHAnsi" w:cstheme="minorHAnsi"/>
                <w:b/>
                <w:bCs/>
                <w:sz w:val="22"/>
                <w:szCs w:val="22"/>
                <w:lang w:val="es-BO"/>
              </w:rPr>
            </w:pPr>
            <w:r w:rsidRPr="00237261">
              <w:rPr>
                <w:rFonts w:asciiTheme="minorHAnsi" w:hAnsiTheme="minorHAnsi" w:cstheme="minorHAnsi"/>
                <w:b/>
                <w:bCs/>
                <w:sz w:val="22"/>
                <w:szCs w:val="22"/>
                <w:lang w:val="es-BO"/>
              </w:rPr>
              <w:t>Indemnización de los Seguros</w:t>
            </w:r>
          </w:p>
          <w:p w14:paraId="7C4F91D1" w14:textId="77777777" w:rsidR="00F6143B" w:rsidRPr="00237261" w:rsidRDefault="00F6143B" w:rsidP="00F6143B">
            <w:pPr>
              <w:spacing w:after="120"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Cualquier pago o indemnización de aseguradoras, bajo las pólizas de seguros a las que se hace referencia en la </w:t>
            </w:r>
            <w:r w:rsidRPr="00237261">
              <w:rPr>
                <w:rFonts w:asciiTheme="minorHAnsi" w:hAnsiTheme="minorHAnsi" w:cstheme="minorHAnsi"/>
                <w:b/>
                <w:sz w:val="22"/>
                <w:szCs w:val="22"/>
                <w:lang w:val="es-BO"/>
              </w:rPr>
              <w:t>Cláusula de Seguros</w:t>
            </w:r>
            <w:r w:rsidRPr="00237261">
              <w:rPr>
                <w:rFonts w:asciiTheme="minorHAnsi" w:hAnsiTheme="minorHAnsi" w:cstheme="minorHAnsi"/>
                <w:sz w:val="22"/>
                <w:szCs w:val="22"/>
                <w:lang w:val="es-BO"/>
              </w:rPr>
              <w:t>,</w:t>
            </w:r>
            <w:r w:rsidRPr="00237261">
              <w:rPr>
                <w:rFonts w:asciiTheme="minorHAnsi" w:hAnsiTheme="minorHAnsi" w:cstheme="minorHAnsi"/>
                <w:b/>
                <w:bCs/>
                <w:sz w:val="22"/>
                <w:szCs w:val="22"/>
                <w:lang w:val="es-BO"/>
              </w:rPr>
              <w:t xml:space="preserve"> </w:t>
            </w:r>
            <w:r w:rsidRPr="00237261">
              <w:rPr>
                <w:rFonts w:asciiTheme="minorHAnsi" w:hAnsiTheme="minorHAnsi" w:cstheme="minorHAnsi"/>
                <w:sz w:val="22"/>
                <w:szCs w:val="22"/>
                <w:lang w:val="es-BO"/>
              </w:rPr>
              <w:t>deberá ser utilizado para reparar, reponer, o comprar el bien o activo por el cual se recibió tal pago (en caso de seguros patrimoniales) o indemnizar a la (s) persona (s) o beneficiario (s) en caso de seguros personales.  </w:t>
            </w:r>
          </w:p>
          <w:p w14:paraId="139A0414" w14:textId="77777777" w:rsidR="00F6143B" w:rsidRPr="00237261" w:rsidRDefault="00F6143B" w:rsidP="00F6143B">
            <w:pPr>
              <w:spacing w:after="120"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En caso de que la indemnización sea insuficiente para reponer, reparar o comprar el activo que dio origen a la indemnización, el CONTRATISTA deberá responder a su costo, siempre y cuando el daño sea atribuible al CONTRATISTA.</w:t>
            </w:r>
          </w:p>
          <w:p w14:paraId="57E26770" w14:textId="77777777" w:rsidR="00F6143B" w:rsidRPr="00237261" w:rsidRDefault="00F6143B" w:rsidP="00F6143B">
            <w:pPr>
              <w:spacing w:after="120" w:line="276" w:lineRule="auto"/>
              <w:jc w:val="both"/>
              <w:rPr>
                <w:rFonts w:asciiTheme="minorHAnsi" w:hAnsiTheme="minorHAnsi" w:cstheme="minorHAnsi"/>
                <w:b/>
                <w:bCs/>
                <w:sz w:val="22"/>
                <w:szCs w:val="22"/>
                <w:lang w:val="es-BO"/>
              </w:rPr>
            </w:pPr>
            <w:r w:rsidRPr="00237261">
              <w:rPr>
                <w:rFonts w:asciiTheme="minorHAnsi" w:hAnsiTheme="minorHAnsi" w:cstheme="minorHAnsi"/>
                <w:b/>
                <w:bCs/>
                <w:sz w:val="22"/>
                <w:szCs w:val="22"/>
                <w:lang w:val="es-BO"/>
              </w:rPr>
              <w:t>Renuncia</w:t>
            </w:r>
          </w:p>
          <w:p w14:paraId="23A71685" w14:textId="77777777" w:rsidR="00F6143B" w:rsidRPr="00C6790A" w:rsidRDefault="00F6143B" w:rsidP="00F6143B">
            <w:pPr>
              <w:spacing w:after="120" w:line="276" w:lineRule="auto"/>
              <w:jc w:val="both"/>
              <w:rPr>
                <w:rFonts w:asciiTheme="minorHAnsi" w:hAnsiTheme="minorHAnsi" w:cstheme="minorHAnsi"/>
                <w:sz w:val="22"/>
                <w:szCs w:val="22"/>
              </w:rPr>
            </w:pPr>
            <w:r w:rsidRPr="00237261">
              <w:rPr>
                <w:rFonts w:asciiTheme="minorHAnsi" w:hAnsiTheme="minorHAnsi" w:cstheme="minorHAnsi"/>
                <w:sz w:val="22"/>
                <w:szCs w:val="22"/>
                <w:lang w:val="es-BO"/>
              </w:rPr>
              <w:t>El CONTRATISTA renuncia a todos los derechos de recuperación en contra del CONTRATANTE, que el CONTRATISTA pueda tener o adquirir debido a secciones de deducibles en insuficiencia de los límites de cualesquiera pólizas de seguros que de cualquier manera se relacionen a las Obras y que han sido obtenidas y mantenidas por el CONTRATISTA siempre y cuando el daño sea atribuible al CONTRATANTE. El CONTRATISTA requerirá que todos los Subcontratistas renuncien a los derechos de recuperación (dicha renuncia en todo sentido sustancial será idéntica a la renuncia del CONTRATISTA mencionada anteriormente) en contra del CONTRATANTE.</w:t>
            </w:r>
          </w:p>
        </w:tc>
      </w:tr>
    </w:tbl>
    <w:p w14:paraId="34AA85A4" w14:textId="745A45A2" w:rsidR="00F6143B" w:rsidRDefault="00F6143B" w:rsidP="008E0E24">
      <w:pPr>
        <w:spacing w:line="360" w:lineRule="auto"/>
        <w:ind w:right="192"/>
        <w:rPr>
          <w:rFonts w:asciiTheme="minorHAnsi" w:hAnsiTheme="minorHAnsi" w:cstheme="minorHAnsi"/>
          <w:b/>
          <w:sz w:val="28"/>
          <w:szCs w:val="28"/>
        </w:rPr>
      </w:pPr>
      <w:r>
        <w:rPr>
          <w:rFonts w:asciiTheme="minorHAnsi" w:hAnsiTheme="minorHAnsi" w:cstheme="minorHAnsi"/>
          <w:b/>
          <w:sz w:val="28"/>
          <w:szCs w:val="2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3"/>
      </w:tblGrid>
      <w:tr w:rsidR="00F6143B" w:rsidRPr="00C6790A" w14:paraId="0D6E1EB0" w14:textId="77777777" w:rsidTr="00924B32">
        <w:trPr>
          <w:trHeight w:val="304"/>
        </w:trPr>
        <w:tc>
          <w:tcPr>
            <w:tcW w:w="9493" w:type="dxa"/>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7693D544" w14:textId="77777777" w:rsidR="00F6143B" w:rsidRDefault="00F6143B" w:rsidP="00924B32">
            <w:pPr>
              <w:autoSpaceDE w:val="0"/>
              <w:autoSpaceDN w:val="0"/>
              <w:adjustRightInd w:val="0"/>
              <w:spacing w:line="360" w:lineRule="auto"/>
              <w:jc w:val="center"/>
              <w:rPr>
                <w:rFonts w:asciiTheme="minorHAnsi" w:hAnsiTheme="minorHAnsi" w:cstheme="minorHAnsi"/>
                <w:b/>
                <w:sz w:val="22"/>
                <w:szCs w:val="22"/>
                <w:lang w:val="es-BO"/>
              </w:rPr>
            </w:pPr>
            <w:r>
              <w:rPr>
                <w:rFonts w:asciiTheme="minorHAnsi" w:hAnsiTheme="minorHAnsi" w:cstheme="minorHAnsi"/>
                <w:b/>
                <w:sz w:val="22"/>
                <w:szCs w:val="22"/>
                <w:lang w:val="es-BO"/>
              </w:rPr>
              <w:t>VALIDACIÓN 4</w:t>
            </w:r>
          </w:p>
          <w:p w14:paraId="20699461" w14:textId="77777777" w:rsidR="00F6143B" w:rsidRPr="00D01351" w:rsidRDefault="00F6143B" w:rsidP="00924B32">
            <w:pPr>
              <w:autoSpaceDE w:val="0"/>
              <w:autoSpaceDN w:val="0"/>
              <w:adjustRightInd w:val="0"/>
              <w:spacing w:line="360" w:lineRule="auto"/>
              <w:jc w:val="center"/>
              <w:rPr>
                <w:rFonts w:asciiTheme="minorHAnsi" w:hAnsiTheme="minorHAnsi" w:cstheme="minorHAnsi"/>
                <w:b/>
                <w:sz w:val="22"/>
                <w:szCs w:val="22"/>
                <w:lang w:val="es-BO"/>
              </w:rPr>
            </w:pPr>
            <w:r w:rsidRPr="00D01351">
              <w:rPr>
                <w:rFonts w:asciiTheme="minorHAnsi" w:hAnsiTheme="minorHAnsi" w:cstheme="minorHAnsi"/>
                <w:b/>
                <w:sz w:val="22"/>
                <w:szCs w:val="22"/>
                <w:lang w:val="es-BO"/>
              </w:rPr>
              <w:t>SEGURIDAD INDUSTRIAL Y SALUD OCUPACIONAL.</w:t>
            </w:r>
          </w:p>
        </w:tc>
      </w:tr>
      <w:tr w:rsidR="00F6143B" w:rsidRPr="00C6790A" w14:paraId="3678843C" w14:textId="77777777" w:rsidTr="00924B32">
        <w:trPr>
          <w:trHeight w:val="304"/>
        </w:trPr>
        <w:tc>
          <w:tcPr>
            <w:tcW w:w="9493" w:type="dxa"/>
            <w:tcBorders>
              <w:top w:val="single" w:sz="4" w:space="0" w:color="auto"/>
              <w:left w:val="single" w:sz="4" w:space="0" w:color="auto"/>
              <w:bottom w:val="single" w:sz="4" w:space="0" w:color="auto"/>
              <w:right w:val="single" w:sz="4" w:space="0" w:color="auto"/>
            </w:tcBorders>
          </w:tcPr>
          <w:p w14:paraId="549C0A6C" w14:textId="77777777" w:rsidR="00F6143B" w:rsidRPr="00C6790A" w:rsidRDefault="00F6143B" w:rsidP="00924B32">
            <w:pPr>
              <w:numPr>
                <w:ilvl w:val="0"/>
                <w:numId w:val="25"/>
              </w:numPr>
              <w:autoSpaceDE w:val="0"/>
              <w:autoSpaceDN w:val="0"/>
              <w:adjustRightInd w:val="0"/>
              <w:spacing w:line="360" w:lineRule="auto"/>
              <w:jc w:val="both"/>
              <w:rPr>
                <w:rFonts w:asciiTheme="minorHAnsi" w:hAnsiTheme="minorHAnsi" w:cstheme="minorHAnsi"/>
                <w:color w:val="000000"/>
                <w:sz w:val="22"/>
                <w:szCs w:val="22"/>
              </w:rPr>
            </w:pPr>
            <w:r w:rsidRPr="00C6790A">
              <w:rPr>
                <w:rFonts w:asciiTheme="minorHAnsi" w:hAnsiTheme="minorHAnsi" w:cstheme="minorHAnsi"/>
                <w:b/>
                <w:bCs/>
                <w:sz w:val="22"/>
                <w:szCs w:val="22"/>
              </w:rPr>
              <w:t xml:space="preserve">Posterior a la adjudicación, </w:t>
            </w:r>
            <w:r w:rsidRPr="00C6790A">
              <w:rPr>
                <w:rFonts w:asciiTheme="minorHAnsi" w:hAnsiTheme="minorHAnsi" w:cstheme="minorHAnsi"/>
                <w:color w:val="000000"/>
                <w:sz w:val="22"/>
                <w:szCs w:val="22"/>
              </w:rPr>
              <w:t xml:space="preserve">la Empresa Adjudicada deberá presentar el siguiente documento para la </w:t>
            </w:r>
            <w:r w:rsidRPr="00C6790A">
              <w:rPr>
                <w:rFonts w:asciiTheme="minorHAnsi" w:hAnsiTheme="minorHAnsi" w:cstheme="minorHAnsi"/>
                <w:b/>
                <w:bCs/>
                <w:color w:val="000000"/>
                <w:sz w:val="22"/>
                <w:szCs w:val="22"/>
              </w:rPr>
              <w:t xml:space="preserve">aprobación </w:t>
            </w:r>
            <w:r w:rsidRPr="00C6790A">
              <w:rPr>
                <w:rFonts w:asciiTheme="minorHAnsi" w:hAnsiTheme="minorHAnsi" w:cstheme="minorHAnsi"/>
                <w:color w:val="000000"/>
                <w:sz w:val="22"/>
                <w:szCs w:val="22"/>
              </w:rPr>
              <w:t>de la Dirección de SMS de YPFB</w:t>
            </w:r>
            <w:r w:rsidRPr="00C6790A">
              <w:rPr>
                <w:rFonts w:asciiTheme="minorHAnsi" w:hAnsiTheme="minorHAnsi" w:cstheme="minorHAnsi"/>
                <w:i/>
                <w:iCs/>
                <w:color w:val="000000"/>
                <w:sz w:val="22"/>
                <w:szCs w:val="22"/>
              </w:rPr>
              <w:t xml:space="preserve">: </w:t>
            </w:r>
          </w:p>
          <w:p w14:paraId="0148ABD4" w14:textId="77777777" w:rsidR="00F6143B" w:rsidRPr="00C6790A" w:rsidRDefault="00F6143B" w:rsidP="00924B32">
            <w:pPr>
              <w:autoSpaceDE w:val="0"/>
              <w:autoSpaceDN w:val="0"/>
              <w:adjustRightInd w:val="0"/>
              <w:spacing w:line="360" w:lineRule="auto"/>
              <w:ind w:left="426" w:hanging="284"/>
              <w:jc w:val="both"/>
              <w:rPr>
                <w:rFonts w:asciiTheme="minorHAnsi" w:hAnsiTheme="minorHAnsi" w:cstheme="minorHAnsi"/>
                <w:color w:val="000000"/>
                <w:sz w:val="22"/>
                <w:szCs w:val="22"/>
              </w:rPr>
            </w:pPr>
            <w:r w:rsidRPr="00C6790A">
              <w:rPr>
                <w:rFonts w:asciiTheme="minorHAnsi" w:hAnsiTheme="minorHAnsi" w:cstheme="minorHAnsi"/>
                <w:b/>
                <w:bCs/>
                <w:i/>
                <w:iCs/>
                <w:color w:val="000000"/>
                <w:sz w:val="22"/>
                <w:szCs w:val="22"/>
              </w:rPr>
              <w:t xml:space="preserve">      Declaración jurada </w:t>
            </w:r>
            <w:r w:rsidRPr="00C6790A">
              <w:rPr>
                <w:rFonts w:asciiTheme="minorHAnsi" w:hAnsiTheme="minorHAnsi" w:cstheme="minorHAnsi"/>
                <w:color w:val="000000"/>
                <w:sz w:val="22"/>
                <w:szCs w:val="22"/>
              </w:rPr>
              <w:t xml:space="preserve">“Compromiso de SMS” para Cumplimiento de los Requisitos de Seguridad Industrial, Salud Ocupacional y Medio Ambiente para contratistas de YPFB Corporación. </w:t>
            </w:r>
          </w:p>
          <w:p w14:paraId="5BF48848" w14:textId="77777777" w:rsidR="00F6143B" w:rsidRPr="00C6790A" w:rsidRDefault="00F6143B" w:rsidP="00924B32">
            <w:pPr>
              <w:autoSpaceDE w:val="0"/>
              <w:autoSpaceDN w:val="0"/>
              <w:adjustRightInd w:val="0"/>
              <w:spacing w:line="360" w:lineRule="auto"/>
              <w:ind w:left="426"/>
              <w:jc w:val="both"/>
              <w:rPr>
                <w:rFonts w:asciiTheme="minorHAnsi" w:hAnsiTheme="minorHAnsi" w:cstheme="minorHAnsi"/>
                <w:color w:val="000000"/>
                <w:sz w:val="22"/>
                <w:szCs w:val="22"/>
              </w:rPr>
            </w:pPr>
            <w:r w:rsidRPr="00C6790A">
              <w:rPr>
                <w:rFonts w:asciiTheme="minorHAnsi" w:hAnsiTheme="minorHAnsi" w:cstheme="minorHAnsi"/>
                <w:i/>
                <w:iCs/>
                <w:color w:val="000000"/>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14:paraId="4F1D08B3" w14:textId="77777777" w:rsidR="00F6143B" w:rsidRPr="00C6790A" w:rsidRDefault="00F6143B" w:rsidP="00924B32">
            <w:pPr>
              <w:spacing w:line="360" w:lineRule="auto"/>
              <w:ind w:left="426"/>
              <w:rPr>
                <w:rFonts w:asciiTheme="minorHAnsi" w:hAnsiTheme="minorHAnsi" w:cstheme="minorHAnsi"/>
                <w:color w:val="000000"/>
                <w:sz w:val="22"/>
                <w:szCs w:val="22"/>
              </w:rPr>
            </w:pPr>
            <w:r w:rsidRPr="00C6790A">
              <w:rPr>
                <w:rFonts w:asciiTheme="minorHAnsi" w:hAnsiTheme="minorHAnsi" w:cstheme="minorHAnsi"/>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14:paraId="27E39877" w14:textId="77777777" w:rsidR="00F6143B" w:rsidRPr="00C6790A" w:rsidRDefault="00F6143B" w:rsidP="00924B32">
            <w:pPr>
              <w:pStyle w:val="Prrafodelista"/>
              <w:numPr>
                <w:ilvl w:val="0"/>
                <w:numId w:val="25"/>
              </w:numPr>
              <w:spacing w:line="360" w:lineRule="auto"/>
              <w:jc w:val="both"/>
              <w:rPr>
                <w:rFonts w:asciiTheme="minorHAnsi" w:hAnsiTheme="minorHAnsi" w:cstheme="minorHAnsi"/>
                <w:sz w:val="22"/>
                <w:szCs w:val="22"/>
              </w:rPr>
            </w:pPr>
            <w:r w:rsidRPr="00C6790A">
              <w:rPr>
                <w:rFonts w:asciiTheme="minorHAnsi" w:hAnsiTheme="minorHAnsi" w:cstheme="minorHAnsi"/>
                <w:b/>
                <w:bCs/>
                <w:sz w:val="22"/>
                <w:szCs w:val="22"/>
              </w:rPr>
              <w:t>Posterior a la adjudicación y antes del inicio de las actividades:</w:t>
            </w:r>
            <w:r w:rsidRPr="00C6790A">
              <w:rPr>
                <w:rFonts w:asciiTheme="minorHAnsi" w:hAnsiTheme="minorHAnsi" w:cstheme="minorHAnsi"/>
                <w:sz w:val="22"/>
                <w:szCs w:val="22"/>
              </w:rPr>
              <w:t xml:space="preserve"> </w:t>
            </w:r>
          </w:p>
          <w:p w14:paraId="615CD41C" w14:textId="77777777" w:rsidR="00F6143B" w:rsidRPr="00C6790A" w:rsidRDefault="00F6143B" w:rsidP="00924B32">
            <w:pPr>
              <w:widowControl w:val="0"/>
              <w:spacing w:line="360" w:lineRule="auto"/>
              <w:ind w:left="351"/>
              <w:rPr>
                <w:rFonts w:asciiTheme="minorHAnsi" w:hAnsiTheme="minorHAnsi" w:cstheme="minorHAnsi"/>
                <w:sz w:val="22"/>
                <w:szCs w:val="22"/>
              </w:rPr>
            </w:pPr>
            <w:r>
              <w:rPr>
                <w:rFonts w:asciiTheme="minorHAnsi" w:hAnsiTheme="minorHAnsi" w:cstheme="minorHAnsi"/>
                <w:sz w:val="22"/>
                <w:szCs w:val="22"/>
                <w:lang w:val="es-BO"/>
              </w:rPr>
              <w:t>El CONTRATISTA</w:t>
            </w:r>
            <w:r w:rsidRPr="00C6790A">
              <w:rPr>
                <w:rFonts w:asciiTheme="minorHAnsi" w:hAnsiTheme="minorHAnsi" w:cstheme="minorHAnsi"/>
                <w:sz w:val="22"/>
                <w:szCs w:val="22"/>
              </w:rPr>
              <w:t xml:space="preserve"> deberá cumplir de forma obligatoria con los estándares de Seguridad Industrial y Salud Ocupacional: </w:t>
            </w:r>
          </w:p>
          <w:p w14:paraId="41422FEE" w14:textId="77777777" w:rsidR="00F6143B" w:rsidRDefault="00F6143B" w:rsidP="00924B32">
            <w:pPr>
              <w:pStyle w:val="ApendiceA"/>
              <w:numPr>
                <w:ilvl w:val="0"/>
                <w:numId w:val="0"/>
              </w:numPr>
              <w:tabs>
                <w:tab w:val="left" w:pos="1335"/>
                <w:tab w:val="center" w:pos="4676"/>
              </w:tabs>
              <w:jc w:val="left"/>
              <w:rPr>
                <w:rFonts w:asciiTheme="minorHAnsi" w:hAnsiTheme="minorHAnsi" w:cstheme="minorHAnsi"/>
                <w:sz w:val="22"/>
                <w:szCs w:val="22"/>
              </w:rPr>
            </w:pPr>
            <w:r>
              <w:rPr>
                <w:rFonts w:asciiTheme="minorHAnsi" w:hAnsiTheme="minorHAnsi" w:cstheme="minorHAnsi"/>
                <w:sz w:val="22"/>
                <w:szCs w:val="22"/>
              </w:rPr>
              <w:tab/>
            </w:r>
          </w:p>
          <w:p w14:paraId="23359DAC" w14:textId="77777777" w:rsidR="00F6143B" w:rsidRDefault="00F6143B" w:rsidP="00924B32">
            <w:pPr>
              <w:pStyle w:val="ApendiceA"/>
              <w:numPr>
                <w:ilvl w:val="0"/>
                <w:numId w:val="0"/>
              </w:numPr>
              <w:tabs>
                <w:tab w:val="left" w:pos="1335"/>
                <w:tab w:val="center" w:pos="4676"/>
              </w:tabs>
              <w:jc w:val="left"/>
              <w:rPr>
                <w:rFonts w:asciiTheme="minorHAnsi" w:hAnsiTheme="minorHAnsi" w:cstheme="minorHAnsi"/>
                <w:sz w:val="22"/>
                <w:szCs w:val="22"/>
              </w:rPr>
            </w:pPr>
            <w:r>
              <w:rPr>
                <w:rFonts w:asciiTheme="minorHAnsi" w:hAnsiTheme="minorHAnsi" w:cstheme="minorHAnsi"/>
                <w:sz w:val="22"/>
                <w:szCs w:val="22"/>
              </w:rPr>
              <w:tab/>
            </w:r>
            <w:r w:rsidRPr="00C6790A">
              <w:rPr>
                <w:rFonts w:asciiTheme="minorHAnsi" w:hAnsiTheme="minorHAnsi" w:cstheme="minorHAnsi"/>
                <w:sz w:val="22"/>
                <w:szCs w:val="22"/>
              </w:rPr>
              <w:t>Estándares y requisitos de SYSO para Contratistas de YPFB Corporación.</w:t>
            </w:r>
          </w:p>
          <w:p w14:paraId="5AEE8BA7" w14:textId="77777777" w:rsidR="00F6143B" w:rsidRPr="00C6790A" w:rsidRDefault="00F6143B" w:rsidP="00924B32">
            <w:pPr>
              <w:pStyle w:val="ApendiceA"/>
              <w:numPr>
                <w:ilvl w:val="0"/>
                <w:numId w:val="0"/>
              </w:numPr>
              <w:tabs>
                <w:tab w:val="left" w:pos="1335"/>
                <w:tab w:val="center" w:pos="4676"/>
              </w:tabs>
              <w:jc w:val="left"/>
              <w:rPr>
                <w:rFonts w:asciiTheme="minorHAnsi" w:hAnsiTheme="minorHAnsi" w:cstheme="minorHAnsi"/>
                <w:sz w:val="22"/>
                <w:szCs w:val="22"/>
              </w:rPr>
            </w:pPr>
          </w:p>
          <w:p w14:paraId="0C705A0A" w14:textId="77777777" w:rsidR="00F6143B" w:rsidRPr="00C6790A" w:rsidRDefault="00F6143B" w:rsidP="00924B32">
            <w:pPr>
              <w:pStyle w:val="ApendiceA2"/>
              <w:spacing w:line="360" w:lineRule="auto"/>
              <w:ind w:left="284"/>
              <w:rPr>
                <w:rFonts w:asciiTheme="minorHAnsi" w:hAnsiTheme="minorHAnsi" w:cstheme="minorHAnsi"/>
                <w:sz w:val="22"/>
                <w:szCs w:val="22"/>
              </w:rPr>
            </w:pPr>
            <w:r>
              <w:rPr>
                <w:rFonts w:asciiTheme="minorHAnsi" w:hAnsiTheme="minorHAnsi" w:cstheme="minorHAnsi"/>
                <w:sz w:val="22"/>
                <w:szCs w:val="22"/>
                <w:lang w:val="es-BO"/>
              </w:rPr>
              <w:t>El CONTRATISTA</w:t>
            </w:r>
            <w:r w:rsidRPr="00C6790A">
              <w:rPr>
                <w:rFonts w:asciiTheme="minorHAnsi" w:hAnsiTheme="minorHAnsi" w:cstheme="minorHAnsi"/>
                <w:sz w:val="22"/>
                <w:szCs w:val="22"/>
              </w:rPr>
              <w:t xml:space="preserve"> deberá garantizar el cumplimiento de los requisitos y estándares de Seguridad descritos en el </w:t>
            </w:r>
            <w:r w:rsidRPr="00C6790A">
              <w:rPr>
                <w:rFonts w:asciiTheme="minorHAnsi" w:hAnsiTheme="minorHAnsi" w:cstheme="minorHAnsi"/>
                <w:b/>
                <w:bCs/>
                <w:i/>
                <w:iCs/>
                <w:sz w:val="22"/>
                <w:szCs w:val="22"/>
              </w:rPr>
              <w:t xml:space="preserve">Anexo </w:t>
            </w:r>
            <w:r>
              <w:rPr>
                <w:rFonts w:asciiTheme="minorHAnsi" w:hAnsiTheme="minorHAnsi" w:cstheme="minorHAnsi"/>
                <w:b/>
                <w:bCs/>
                <w:i/>
                <w:iCs/>
                <w:sz w:val="22"/>
                <w:szCs w:val="22"/>
              </w:rPr>
              <w:t>9</w:t>
            </w:r>
            <w:r w:rsidRPr="00C6790A">
              <w:rPr>
                <w:rFonts w:asciiTheme="minorHAnsi" w:hAnsiTheme="minorHAnsi" w:cstheme="minorHAnsi"/>
                <w:b/>
                <w:bCs/>
                <w:i/>
                <w:iCs/>
                <w:sz w:val="22"/>
                <w:szCs w:val="22"/>
              </w:rPr>
              <w:t xml:space="preserve">: </w:t>
            </w:r>
            <w:r w:rsidRPr="00C6790A">
              <w:rPr>
                <w:rFonts w:asciiTheme="minorHAnsi" w:hAnsiTheme="minorHAnsi" w:cstheme="minorHAnsi"/>
                <w:b/>
                <w:bCs/>
                <w:sz w:val="22"/>
                <w:szCs w:val="22"/>
              </w:rPr>
              <w:t>“REQUISITOS DE SMS PARA CONTRATISTAS”</w:t>
            </w:r>
            <w:r w:rsidRPr="00C6790A">
              <w:rPr>
                <w:rFonts w:asciiTheme="minorHAnsi" w:hAnsiTheme="minorHAnsi" w:cstheme="minorHAnsi"/>
                <w:sz w:val="22"/>
                <w:szCs w:val="22"/>
              </w:rPr>
              <w:t xml:space="preserve">, documento elaborado conforme a políticas internas de YPFB y en estricto cumplimiento de la normativa legal vigente (D.L. 16998). </w:t>
            </w:r>
          </w:p>
          <w:p w14:paraId="4D3AF957" w14:textId="77777777" w:rsidR="00F6143B" w:rsidRPr="00C6790A" w:rsidRDefault="00F6143B" w:rsidP="00924B32">
            <w:pPr>
              <w:pStyle w:val="ApendiceA2"/>
              <w:rPr>
                <w:rFonts w:asciiTheme="minorHAnsi" w:hAnsiTheme="minorHAnsi" w:cstheme="minorHAnsi"/>
                <w:sz w:val="22"/>
                <w:szCs w:val="22"/>
              </w:rPr>
            </w:pPr>
          </w:p>
          <w:p w14:paraId="6A7C51EC" w14:textId="77777777" w:rsidR="00F6143B" w:rsidRDefault="00F6143B" w:rsidP="00924B32">
            <w:pPr>
              <w:pStyle w:val="ApendiceA2"/>
              <w:spacing w:line="360" w:lineRule="auto"/>
              <w:rPr>
                <w:rFonts w:asciiTheme="minorHAnsi" w:hAnsiTheme="minorHAnsi" w:cstheme="minorHAnsi"/>
                <w:sz w:val="22"/>
                <w:szCs w:val="22"/>
              </w:rPr>
            </w:pPr>
            <w:r w:rsidRPr="00C6790A">
              <w:rPr>
                <w:rFonts w:asciiTheme="minorHAnsi" w:hAnsiTheme="minorHAnsi" w:cstheme="minorHAnsi"/>
                <w:sz w:val="22"/>
                <w:szCs w:val="22"/>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14:paraId="3E5FCA56" w14:textId="77777777" w:rsidR="00F6143B" w:rsidRPr="00C6790A" w:rsidRDefault="00F6143B" w:rsidP="00924B32">
            <w:pPr>
              <w:pStyle w:val="ApendiceA2"/>
              <w:rPr>
                <w:rFonts w:asciiTheme="minorHAnsi" w:hAnsiTheme="minorHAnsi" w:cstheme="minorHAnsi"/>
                <w:sz w:val="22"/>
                <w:szCs w:val="22"/>
              </w:rPr>
            </w:pPr>
          </w:p>
          <w:p w14:paraId="7BE22BE4" w14:textId="77777777" w:rsidR="00F6143B" w:rsidRPr="00C6790A" w:rsidRDefault="00F6143B" w:rsidP="00924B32">
            <w:pPr>
              <w:spacing w:line="360" w:lineRule="auto"/>
              <w:rPr>
                <w:rFonts w:asciiTheme="minorHAnsi" w:hAnsiTheme="minorHAnsi" w:cstheme="minorHAnsi"/>
                <w:b/>
                <w:sz w:val="22"/>
                <w:szCs w:val="22"/>
              </w:rPr>
            </w:pPr>
            <w:bookmarkStart w:id="4" w:name="_Toc455148470"/>
            <w:r w:rsidRPr="00C6790A">
              <w:rPr>
                <w:rFonts w:asciiTheme="minorHAnsi" w:hAnsiTheme="minorHAnsi" w:cstheme="minorHAnsi"/>
                <w:b/>
                <w:sz w:val="22"/>
                <w:szCs w:val="22"/>
              </w:rPr>
              <w:t>Aspectos Generales:</w:t>
            </w:r>
            <w:bookmarkEnd w:id="4"/>
          </w:p>
          <w:p w14:paraId="2EBAC430" w14:textId="77777777" w:rsidR="00F6143B" w:rsidRPr="00C6790A" w:rsidRDefault="00F6143B" w:rsidP="00924B32">
            <w:pPr>
              <w:spacing w:line="360" w:lineRule="auto"/>
              <w:jc w:val="both"/>
              <w:rPr>
                <w:rFonts w:asciiTheme="minorHAnsi" w:hAnsiTheme="minorHAnsi" w:cstheme="minorHAnsi"/>
                <w:sz w:val="22"/>
                <w:szCs w:val="22"/>
              </w:rPr>
            </w:pPr>
            <w:r>
              <w:rPr>
                <w:rFonts w:asciiTheme="minorHAnsi" w:hAnsiTheme="minorHAnsi" w:cstheme="minorHAnsi"/>
                <w:sz w:val="22"/>
                <w:szCs w:val="22"/>
                <w:lang w:val="es-BO"/>
              </w:rPr>
              <w:t>El CONTRATISTA</w:t>
            </w:r>
            <w:r w:rsidRPr="00C6790A">
              <w:rPr>
                <w:rFonts w:asciiTheme="minorHAnsi" w:hAnsiTheme="minorHAnsi" w:cstheme="minorHAnsi"/>
                <w:sz w:val="22"/>
                <w:szCs w:val="22"/>
              </w:rPr>
              <w:t xml:space="preserve"> deberá presentar un </w:t>
            </w:r>
            <w:r w:rsidRPr="00C6790A">
              <w:rPr>
                <w:rFonts w:asciiTheme="minorHAnsi" w:hAnsiTheme="minorHAnsi" w:cstheme="minorHAnsi"/>
                <w:b/>
                <w:bCs/>
                <w:i/>
                <w:iCs/>
                <w:sz w:val="22"/>
                <w:szCs w:val="22"/>
              </w:rPr>
              <w:t xml:space="preserve">Resumen Ejecutivo </w:t>
            </w:r>
            <w:r w:rsidRPr="00C6790A">
              <w:rPr>
                <w:rFonts w:asciiTheme="minorHAnsi" w:hAnsiTheme="minorHAnsi" w:cstheme="minorHAnsi"/>
                <w:sz w:val="22"/>
                <w:szCs w:val="22"/>
              </w:rPr>
              <w:t>del “Plan de SMS” (Seguridad, Medio Ambiente y Salud Ocupacional), el cual (en cumplimiento a la Legislación vigente - DL 16998 – Ley de Higiene, Seguridad Ocupacional y Bienestar) deberá contener mínimamente los siguientes puntos:</w:t>
            </w:r>
          </w:p>
          <w:p w14:paraId="4E0530BD" w14:textId="77777777" w:rsidR="00F6143B" w:rsidRPr="00C6790A" w:rsidRDefault="00F6143B" w:rsidP="00924B32">
            <w:pPr>
              <w:spacing w:line="360" w:lineRule="auto"/>
              <w:jc w:val="both"/>
              <w:rPr>
                <w:rFonts w:asciiTheme="minorHAnsi" w:hAnsiTheme="minorHAnsi" w:cstheme="minorHAnsi"/>
                <w:sz w:val="22"/>
                <w:szCs w:val="22"/>
              </w:rPr>
            </w:pPr>
          </w:p>
          <w:p w14:paraId="382BB18E" w14:textId="77777777" w:rsidR="00F6143B" w:rsidRPr="00C6790A" w:rsidRDefault="00F6143B"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1</w:t>
            </w:r>
            <w:r w:rsidRPr="00C6790A">
              <w:rPr>
                <w:rFonts w:asciiTheme="minorHAnsi" w:hAnsiTheme="minorHAnsi" w:cstheme="minorHAnsi"/>
                <w:sz w:val="22"/>
                <w:szCs w:val="22"/>
              </w:rPr>
              <w:t xml:space="preserve">  Medidas preventivas en Seguridad, Salud Ocupacional (prevención de accidentes)</w:t>
            </w:r>
          </w:p>
          <w:p w14:paraId="7F4767D4" w14:textId="77777777" w:rsidR="00F6143B" w:rsidRPr="00C6790A" w:rsidRDefault="00F6143B"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2</w:t>
            </w:r>
            <w:r w:rsidRPr="00C6790A">
              <w:rPr>
                <w:rFonts w:asciiTheme="minorHAnsi" w:hAnsiTheme="minorHAnsi" w:cstheme="minorHAnsi"/>
                <w:sz w:val="22"/>
                <w:szCs w:val="22"/>
              </w:rPr>
              <w:t xml:space="preserve">  Uso de EPP (Equipo de Protección Personal, de acuerdo a las actividades específicas)</w:t>
            </w:r>
          </w:p>
          <w:p w14:paraId="716728A6" w14:textId="77777777" w:rsidR="00F6143B" w:rsidRPr="00C6790A" w:rsidRDefault="00F6143B"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3</w:t>
            </w:r>
            <w:r w:rsidRPr="00C6790A">
              <w:rPr>
                <w:rFonts w:asciiTheme="minorHAnsi" w:hAnsiTheme="minorHAnsi" w:cstheme="minorHAnsi"/>
                <w:sz w:val="22"/>
                <w:szCs w:val="22"/>
              </w:rPr>
              <w:t xml:space="preserve">  Identificación y evaluación de riesgos e impactos en el trabajo</w:t>
            </w:r>
          </w:p>
          <w:p w14:paraId="1D8F533B" w14:textId="06C781BC" w:rsidR="00F6143B" w:rsidRPr="00C6790A" w:rsidRDefault="00DB0A01"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4</w:t>
            </w:r>
            <w:r w:rsidRPr="00C6790A">
              <w:rPr>
                <w:rFonts w:asciiTheme="minorHAnsi" w:hAnsiTheme="minorHAnsi" w:cstheme="minorHAnsi"/>
                <w:sz w:val="22"/>
                <w:szCs w:val="22"/>
              </w:rPr>
              <w:t xml:space="preserve"> Lista</w:t>
            </w:r>
            <w:r w:rsidR="00F6143B" w:rsidRPr="00C6790A">
              <w:rPr>
                <w:rFonts w:asciiTheme="minorHAnsi" w:hAnsiTheme="minorHAnsi" w:cstheme="minorHAnsi"/>
                <w:sz w:val="22"/>
                <w:szCs w:val="22"/>
              </w:rPr>
              <w:t xml:space="preserve"> general de Procedimientos de trabajo (altura, eléctrico, espacios confinados, etc.) según corresponda.</w:t>
            </w:r>
          </w:p>
          <w:p w14:paraId="1E78B9B4" w14:textId="6870F9EC" w:rsidR="00F6143B" w:rsidRPr="00C6790A" w:rsidRDefault="00DB0A01"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5</w:t>
            </w:r>
            <w:r w:rsidRPr="00C6790A">
              <w:rPr>
                <w:rFonts w:asciiTheme="minorHAnsi" w:hAnsiTheme="minorHAnsi" w:cstheme="minorHAnsi"/>
                <w:sz w:val="22"/>
                <w:szCs w:val="22"/>
              </w:rPr>
              <w:t xml:space="preserve"> Política</w:t>
            </w:r>
            <w:r w:rsidR="00F6143B" w:rsidRPr="00C6790A">
              <w:rPr>
                <w:rFonts w:asciiTheme="minorHAnsi" w:hAnsiTheme="minorHAnsi" w:cstheme="minorHAnsi"/>
                <w:sz w:val="22"/>
                <w:szCs w:val="22"/>
              </w:rPr>
              <w:t xml:space="preserve"> de Seguridad, Salud Ocupacional y Medio Ambiente (En caso de que la empresa cuente con un sistema de Gestión de SySO).</w:t>
            </w:r>
          </w:p>
          <w:p w14:paraId="1878FBDF" w14:textId="77777777" w:rsidR="00F6143B" w:rsidRPr="00C6790A" w:rsidRDefault="00F6143B" w:rsidP="00924B32">
            <w:pPr>
              <w:tabs>
                <w:tab w:val="left" w:pos="1170"/>
                <w:tab w:val="left" w:pos="1371"/>
              </w:tabs>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14:paraId="74634671" w14:textId="77777777" w:rsidR="00F6143B" w:rsidRPr="00C6790A" w:rsidRDefault="00F6143B" w:rsidP="00924B32">
            <w:pPr>
              <w:pStyle w:val="Prrafodelista"/>
              <w:spacing w:line="360" w:lineRule="auto"/>
              <w:ind w:left="0"/>
              <w:jc w:val="both"/>
              <w:rPr>
                <w:rFonts w:asciiTheme="minorHAnsi" w:hAnsiTheme="minorHAnsi" w:cstheme="minorHAnsi"/>
                <w:b/>
                <w:sz w:val="22"/>
                <w:szCs w:val="22"/>
              </w:rPr>
            </w:pPr>
            <w:r w:rsidRPr="00C6790A">
              <w:rPr>
                <w:rFonts w:asciiTheme="minorHAnsi" w:hAnsiTheme="minorHAnsi" w:cstheme="minorHAnsi"/>
                <w:b/>
                <w:sz w:val="22"/>
                <w:szCs w:val="22"/>
              </w:rPr>
              <w:t xml:space="preserve">Documentos para aprobación de YPFB (Unidad de SMS – Unidad solicitante) </w:t>
            </w:r>
          </w:p>
          <w:p w14:paraId="1F92523E" w14:textId="77777777" w:rsidR="00F6143B" w:rsidRPr="00C6790A" w:rsidRDefault="00F6143B" w:rsidP="00924B32">
            <w:pPr>
              <w:spacing w:line="360" w:lineRule="auto"/>
              <w:rPr>
                <w:rFonts w:asciiTheme="minorHAnsi" w:hAnsiTheme="minorHAnsi" w:cstheme="minorHAnsi"/>
                <w:sz w:val="22"/>
                <w:szCs w:val="22"/>
              </w:rPr>
            </w:pPr>
            <w:r>
              <w:rPr>
                <w:rFonts w:asciiTheme="minorHAnsi" w:hAnsiTheme="minorHAnsi" w:cstheme="minorHAnsi"/>
                <w:sz w:val="22"/>
                <w:szCs w:val="22"/>
                <w:lang w:val="es-BO"/>
              </w:rPr>
              <w:t>El CONTRATISTA</w:t>
            </w:r>
            <w:r w:rsidRPr="00C6790A">
              <w:rPr>
                <w:rFonts w:asciiTheme="minorHAnsi" w:hAnsiTheme="minorHAnsi" w:cstheme="minorHAnsi"/>
                <w:sz w:val="22"/>
                <w:szCs w:val="22"/>
              </w:rPr>
              <w:t xml:space="preserve"> deberá presentar en documentos oficiales para aprobación de YPFB los siguientes Requisitos de SMS, de acuerdo a las actividades del Servicio:</w:t>
            </w:r>
          </w:p>
          <w:p w14:paraId="4B69CB4C" w14:textId="77777777" w:rsidR="00F6143B" w:rsidRPr="00C6790A" w:rsidRDefault="00F6143B" w:rsidP="00924B32">
            <w:pPr>
              <w:rPr>
                <w:rFonts w:asciiTheme="minorHAnsi" w:hAnsiTheme="minorHAnsi" w:cstheme="minorHAnsi"/>
                <w:sz w:val="22"/>
                <w:szCs w:val="22"/>
              </w:rPr>
            </w:pPr>
          </w:p>
          <w:p w14:paraId="34A8F3FC" w14:textId="01034EAE" w:rsidR="00F6143B" w:rsidRPr="00C6790A" w:rsidRDefault="00DB0A01"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1</w:t>
            </w:r>
            <w:r w:rsidRPr="00C6790A">
              <w:rPr>
                <w:rFonts w:asciiTheme="minorHAnsi" w:hAnsiTheme="minorHAnsi" w:cstheme="minorHAnsi"/>
                <w:sz w:val="22"/>
                <w:szCs w:val="22"/>
              </w:rPr>
              <w:t xml:space="preserve"> Programa</w:t>
            </w:r>
            <w:r w:rsidR="00F6143B" w:rsidRPr="00C6790A">
              <w:rPr>
                <w:rFonts w:asciiTheme="minorHAnsi" w:hAnsiTheme="minorHAnsi" w:cstheme="minorHAnsi"/>
                <w:sz w:val="22"/>
                <w:szCs w:val="22"/>
              </w:rPr>
              <w:t xml:space="preserve"> o Plan de Seguridad, Salud Ocupacional y Medio Ambiente para el Servicio.</w:t>
            </w:r>
          </w:p>
          <w:p w14:paraId="50A4C810" w14:textId="2601306A" w:rsidR="00F6143B" w:rsidRPr="00C6790A" w:rsidRDefault="00DB0A01"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2</w:t>
            </w:r>
            <w:r w:rsidRPr="00C6790A">
              <w:rPr>
                <w:rFonts w:asciiTheme="minorHAnsi" w:hAnsiTheme="minorHAnsi" w:cstheme="minorHAnsi"/>
                <w:sz w:val="22"/>
                <w:szCs w:val="22"/>
              </w:rPr>
              <w:t xml:space="preserve"> Política</w:t>
            </w:r>
            <w:r w:rsidR="00F6143B" w:rsidRPr="00C6790A">
              <w:rPr>
                <w:rFonts w:asciiTheme="minorHAnsi" w:hAnsiTheme="minorHAnsi" w:cstheme="minorHAnsi"/>
                <w:sz w:val="22"/>
                <w:szCs w:val="22"/>
              </w:rPr>
              <w:t xml:space="preserve"> y programas de control de Alcohol y drogas.</w:t>
            </w:r>
          </w:p>
          <w:p w14:paraId="5C9BEC85" w14:textId="77777777" w:rsidR="00F6143B" w:rsidRPr="00C6790A" w:rsidRDefault="00F6143B"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3</w:t>
            </w:r>
            <w:r w:rsidRPr="00C6790A">
              <w:rPr>
                <w:rFonts w:asciiTheme="minorHAnsi" w:hAnsiTheme="minorHAnsi" w:cstheme="minorHAnsi"/>
                <w:sz w:val="22"/>
                <w:szCs w:val="22"/>
              </w:rPr>
              <w:t xml:space="preserve">  Programa de capacitación y charlas de seguridad</w:t>
            </w:r>
          </w:p>
          <w:p w14:paraId="64CD9AEF" w14:textId="55201543" w:rsidR="00F6143B" w:rsidRPr="00C6790A" w:rsidRDefault="00924B32"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4</w:t>
            </w:r>
            <w:r w:rsidRPr="00C6790A">
              <w:rPr>
                <w:rFonts w:asciiTheme="minorHAnsi" w:hAnsiTheme="minorHAnsi" w:cstheme="minorHAnsi"/>
                <w:sz w:val="22"/>
                <w:szCs w:val="22"/>
              </w:rPr>
              <w:t xml:space="preserve"> Procedimientos</w:t>
            </w:r>
            <w:r w:rsidR="00F6143B" w:rsidRPr="00C6790A">
              <w:rPr>
                <w:rFonts w:asciiTheme="minorHAnsi" w:hAnsiTheme="minorHAnsi" w:cstheme="minorHAnsi"/>
                <w:sz w:val="22"/>
                <w:szCs w:val="22"/>
              </w:rPr>
              <w:t xml:space="preserve"> específicos de Seguridad para el Servicio.</w:t>
            </w:r>
          </w:p>
          <w:p w14:paraId="3EBD9CE3" w14:textId="26E6A92B" w:rsidR="00F6143B" w:rsidRPr="00C6790A" w:rsidRDefault="00DB0A01"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5</w:t>
            </w:r>
            <w:r w:rsidRPr="00C6790A">
              <w:rPr>
                <w:rFonts w:asciiTheme="minorHAnsi" w:hAnsiTheme="minorHAnsi" w:cstheme="minorHAnsi"/>
                <w:sz w:val="22"/>
                <w:szCs w:val="22"/>
              </w:rPr>
              <w:t xml:space="preserve"> Plan</w:t>
            </w:r>
            <w:r w:rsidR="00F6143B" w:rsidRPr="00C6790A">
              <w:rPr>
                <w:rFonts w:asciiTheme="minorHAnsi" w:hAnsiTheme="minorHAnsi" w:cstheme="minorHAnsi"/>
                <w:sz w:val="22"/>
                <w:szCs w:val="22"/>
              </w:rPr>
              <w:t xml:space="preserve"> de respuesta ante Emergencias (Para el Servicio).</w:t>
            </w:r>
          </w:p>
          <w:p w14:paraId="0B38970C" w14:textId="77777777" w:rsidR="00F6143B" w:rsidRPr="00C6790A" w:rsidRDefault="00F6143B"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 xml:space="preserve">6 </w:t>
            </w:r>
            <w:r w:rsidRPr="00C6790A">
              <w:rPr>
                <w:rFonts w:asciiTheme="minorHAnsi" w:hAnsiTheme="minorHAnsi" w:cstheme="minorHAnsi"/>
                <w:sz w:val="22"/>
                <w:szCs w:val="22"/>
              </w:rPr>
              <w:t xml:space="preserve"> Plan Médico de Evacuación (MEDEVAC)</w:t>
            </w:r>
          </w:p>
          <w:p w14:paraId="15074E06" w14:textId="0B4684BA" w:rsidR="00F6143B" w:rsidRPr="00C6790A" w:rsidRDefault="00DB0A01"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7</w:t>
            </w:r>
            <w:r w:rsidRPr="00C6790A">
              <w:rPr>
                <w:rFonts w:asciiTheme="minorHAnsi" w:hAnsiTheme="minorHAnsi" w:cstheme="minorHAnsi"/>
                <w:sz w:val="22"/>
                <w:szCs w:val="22"/>
              </w:rPr>
              <w:t xml:space="preserve"> Programa</w:t>
            </w:r>
            <w:r w:rsidR="00F6143B" w:rsidRPr="00C6790A">
              <w:rPr>
                <w:rFonts w:asciiTheme="minorHAnsi" w:hAnsiTheme="minorHAnsi" w:cstheme="minorHAnsi"/>
                <w:sz w:val="22"/>
                <w:szCs w:val="22"/>
              </w:rPr>
              <w:t xml:space="preserve"> de retiro y disposición de los residuos originados en el Servicio.</w:t>
            </w:r>
          </w:p>
          <w:p w14:paraId="54490B87" w14:textId="77777777" w:rsidR="00F6143B" w:rsidRPr="00C6790A" w:rsidRDefault="00F6143B" w:rsidP="00924B32">
            <w:pPr>
              <w:ind w:left="360" w:firstLine="708"/>
              <w:rPr>
                <w:rFonts w:asciiTheme="minorHAnsi" w:hAnsiTheme="minorHAnsi" w:cstheme="minorHAnsi"/>
                <w:sz w:val="22"/>
                <w:szCs w:val="22"/>
              </w:rPr>
            </w:pPr>
          </w:p>
          <w:p w14:paraId="114C2199" w14:textId="77777777" w:rsidR="00F6143B" w:rsidRDefault="00F6143B" w:rsidP="00924B32">
            <w:pPr>
              <w:pStyle w:val="Prrafodelista"/>
              <w:spacing w:line="360" w:lineRule="auto"/>
              <w:ind w:left="0"/>
              <w:jc w:val="both"/>
              <w:rPr>
                <w:rFonts w:asciiTheme="minorHAnsi" w:hAnsiTheme="minorHAnsi" w:cstheme="minorHAnsi"/>
                <w:b/>
                <w:bCs/>
                <w:sz w:val="22"/>
                <w:szCs w:val="22"/>
              </w:rPr>
            </w:pPr>
            <w:r w:rsidRPr="00C6790A">
              <w:rPr>
                <w:rFonts w:asciiTheme="minorHAnsi" w:hAnsiTheme="minorHAnsi" w:cstheme="minorHAnsi"/>
                <w:b/>
                <w:bCs/>
                <w:sz w:val="22"/>
                <w:szCs w:val="22"/>
              </w:rPr>
              <w:t xml:space="preserve">Antes del inicio de actividades, la empresa adjudicada debe cumplir con </w:t>
            </w:r>
            <w:r w:rsidRPr="00AA5EC0">
              <w:rPr>
                <w:rFonts w:asciiTheme="minorHAnsi" w:hAnsiTheme="minorHAnsi" w:cstheme="minorHAnsi"/>
                <w:b/>
                <w:bCs/>
                <w:sz w:val="22"/>
                <w:szCs w:val="22"/>
              </w:rPr>
              <w:t>lo establecido en los Requisitos de Seguridad, Medio Ambiente y Salud “SMS” para Contratistas (vigente), a continuación se detalla un listado de requisitos siendo el mismo enunciativo y no limitativo</w:t>
            </w:r>
            <w:r w:rsidRPr="00C6790A">
              <w:rPr>
                <w:rFonts w:asciiTheme="minorHAnsi" w:hAnsiTheme="minorHAnsi" w:cstheme="minorHAnsi"/>
                <w:b/>
                <w:bCs/>
                <w:sz w:val="22"/>
                <w:szCs w:val="22"/>
              </w:rPr>
              <w:t>:</w:t>
            </w:r>
          </w:p>
          <w:p w14:paraId="30B19F1C" w14:textId="77777777" w:rsidR="00F6143B" w:rsidRPr="00C6790A" w:rsidRDefault="00F6143B" w:rsidP="00924B32">
            <w:pPr>
              <w:pStyle w:val="Prrafodelista"/>
              <w:spacing w:line="360" w:lineRule="auto"/>
              <w:ind w:left="0"/>
              <w:jc w:val="both"/>
              <w:rPr>
                <w:rFonts w:asciiTheme="minorHAnsi" w:hAnsiTheme="minorHAnsi" w:cstheme="minorHAnsi"/>
                <w:b/>
                <w:bCs/>
                <w:sz w:val="22"/>
                <w:szCs w:val="22"/>
              </w:rPr>
            </w:pPr>
          </w:p>
          <w:p w14:paraId="2931B550" w14:textId="77777777" w:rsidR="00F6143B" w:rsidRPr="00C6790A" w:rsidRDefault="00F6143B"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1</w:t>
            </w:r>
            <w:r w:rsidRPr="00C6790A">
              <w:rPr>
                <w:rFonts w:asciiTheme="minorHAnsi" w:hAnsiTheme="minorHAnsi" w:cstheme="minorHAnsi"/>
                <w:sz w:val="22"/>
                <w:szCs w:val="22"/>
              </w:rPr>
              <w:t xml:space="preserve"> Nómina (nombre completo y cédula de identidad) del personal a cargo de los trabajos </w:t>
            </w:r>
          </w:p>
          <w:p w14:paraId="7305841E" w14:textId="77777777" w:rsidR="00F6143B" w:rsidRPr="00C6790A" w:rsidRDefault="00F6143B"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2</w:t>
            </w:r>
            <w:r w:rsidRPr="00C6790A">
              <w:rPr>
                <w:rFonts w:asciiTheme="minorHAnsi" w:hAnsiTheme="minorHAnsi" w:cstheme="minorHAnsi"/>
                <w:sz w:val="22"/>
                <w:szCs w:val="22"/>
              </w:rPr>
              <w:t xml:space="preserve"> </w:t>
            </w:r>
            <w:r>
              <w:rPr>
                <w:rFonts w:asciiTheme="minorHAnsi" w:hAnsiTheme="minorHAnsi" w:cstheme="minorHAnsi"/>
                <w:sz w:val="22"/>
                <w:szCs w:val="22"/>
              </w:rPr>
              <w:t xml:space="preserve">Nota formal del CONTRATISTA </w:t>
            </w:r>
            <w:r w:rsidRPr="00AA5EC0">
              <w:rPr>
                <w:rFonts w:asciiTheme="minorHAnsi" w:hAnsiTheme="minorHAnsi" w:cstheme="minorHAnsi"/>
                <w:sz w:val="22"/>
                <w:szCs w:val="22"/>
              </w:rPr>
              <w:t xml:space="preserve">a YPFB, designando al personal de SMS para el Servicio en base a lo establecido en el Punto 6.26 Supervisión de Seguridad del Contratista del documento Requisitos de Seguridad, Medio Ambiente y Salud “SMS” para Contratistas vigente, considerando que la cantidad de inspectores/supervisores SMS debe ser mínimamente 1 Inspector/supervisor por frente de trabajo, que estará bajo la supervisión de 1 Coordinador de Seguridad.  </w:t>
            </w:r>
            <w:r w:rsidRPr="00C6790A">
              <w:rPr>
                <w:rFonts w:asciiTheme="minorHAnsi" w:hAnsiTheme="minorHAnsi" w:cstheme="minorHAnsi"/>
                <w:sz w:val="22"/>
                <w:szCs w:val="22"/>
              </w:rPr>
              <w:t>(Incluir Curriculum</w:t>
            </w:r>
            <w:r w:rsidRPr="00C6790A">
              <w:rPr>
                <w:rFonts w:asciiTheme="minorHAnsi" w:hAnsiTheme="minorHAnsi" w:cstheme="minorHAnsi"/>
                <w:b/>
                <w:sz w:val="22"/>
                <w:szCs w:val="22"/>
              </w:rPr>
              <w:t xml:space="preserve"> </w:t>
            </w:r>
            <w:r w:rsidRPr="00C6790A">
              <w:rPr>
                <w:rFonts w:asciiTheme="minorHAnsi" w:hAnsiTheme="minorHAnsi" w:cstheme="minorHAnsi"/>
                <w:sz w:val="22"/>
                <w:szCs w:val="22"/>
              </w:rPr>
              <w:t>Vitae no documentado)</w:t>
            </w:r>
          </w:p>
          <w:p w14:paraId="35AA6CBC" w14:textId="77777777" w:rsidR="00F6143B" w:rsidRPr="00C6790A" w:rsidRDefault="00F6143B"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3</w:t>
            </w:r>
            <w:r w:rsidRPr="00C6790A">
              <w:rPr>
                <w:rFonts w:asciiTheme="minorHAnsi" w:hAnsiTheme="minorHAnsi" w:cstheme="minorHAnsi"/>
                <w:sz w:val="22"/>
                <w:szCs w:val="22"/>
              </w:rPr>
              <w:t xml:space="preserve"> Seguro médico.</w:t>
            </w:r>
          </w:p>
          <w:p w14:paraId="661A2942" w14:textId="77777777" w:rsidR="00F6143B" w:rsidRPr="00C6790A" w:rsidRDefault="00F6143B"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4</w:t>
            </w:r>
            <w:r w:rsidRPr="00C6790A">
              <w:rPr>
                <w:rFonts w:asciiTheme="minorHAnsi" w:hAnsiTheme="minorHAnsi" w:cstheme="minorHAnsi"/>
                <w:sz w:val="22"/>
                <w:szCs w:val="22"/>
              </w:rPr>
              <w:t xml:space="preserve"> Pólizas contra accidentes personales y muerte</w:t>
            </w:r>
          </w:p>
          <w:p w14:paraId="14ADB553" w14:textId="77777777" w:rsidR="00F6143B" w:rsidRPr="00C6790A" w:rsidRDefault="00F6143B"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5</w:t>
            </w:r>
            <w:r w:rsidRPr="00C6790A">
              <w:rPr>
                <w:rFonts w:asciiTheme="minorHAnsi" w:hAnsiTheme="minorHAnsi" w:cstheme="minorHAnsi"/>
                <w:sz w:val="22"/>
                <w:szCs w:val="22"/>
              </w:rPr>
              <w:t xml:space="preserve"> Uso obligatorio de Ropa de trabajo</w:t>
            </w:r>
          </w:p>
          <w:p w14:paraId="6711FDA7" w14:textId="77777777" w:rsidR="00F6143B" w:rsidRPr="00C6790A" w:rsidRDefault="00F6143B"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6</w:t>
            </w:r>
            <w:r w:rsidRPr="00C6790A">
              <w:rPr>
                <w:rFonts w:asciiTheme="minorHAnsi" w:hAnsiTheme="minorHAnsi" w:cstheme="minorHAnsi"/>
                <w:sz w:val="22"/>
                <w:szCs w:val="22"/>
              </w:rPr>
              <w:t xml:space="preserve"> Uso de señalética en el área o frentes de trabajo.</w:t>
            </w:r>
          </w:p>
          <w:p w14:paraId="383CDAF7" w14:textId="77777777" w:rsidR="00F6143B" w:rsidRPr="00C6790A" w:rsidRDefault="00F6143B" w:rsidP="00924B32">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7</w:t>
            </w:r>
            <w:r w:rsidRPr="00C6790A">
              <w:rPr>
                <w:rFonts w:asciiTheme="minorHAnsi" w:hAnsiTheme="minorHAnsi" w:cstheme="minorHAnsi"/>
                <w:sz w:val="22"/>
                <w:szCs w:val="22"/>
              </w:rPr>
              <w:t xml:space="preserve"> Uso obligatorio de EPP (Equipo de protección personal)</w:t>
            </w:r>
          </w:p>
          <w:p w14:paraId="11A913C5" w14:textId="77777777" w:rsidR="00F6143B" w:rsidRPr="00C6790A" w:rsidRDefault="00F6143B" w:rsidP="00924B32">
            <w:pPr>
              <w:ind w:left="1134"/>
              <w:contextualSpacing/>
              <w:rPr>
                <w:rFonts w:asciiTheme="minorHAnsi" w:hAnsiTheme="minorHAnsi" w:cstheme="minorHAnsi"/>
                <w:sz w:val="22"/>
                <w:szCs w:val="22"/>
              </w:rPr>
            </w:pPr>
            <w:r w:rsidRPr="00C6790A">
              <w:rPr>
                <w:rFonts w:asciiTheme="minorHAnsi" w:hAnsiTheme="minorHAnsi" w:cstheme="minorHAnsi"/>
                <w:sz w:val="22"/>
                <w:szCs w:val="22"/>
              </w:rPr>
              <w:t>7.1.  Casco de seguridad</w:t>
            </w:r>
          </w:p>
          <w:p w14:paraId="1E681E79" w14:textId="77777777" w:rsidR="00F6143B" w:rsidRPr="00C6790A" w:rsidRDefault="00F6143B" w:rsidP="00924B32">
            <w:pPr>
              <w:ind w:left="1134"/>
              <w:contextualSpacing/>
              <w:rPr>
                <w:rFonts w:asciiTheme="minorHAnsi" w:hAnsiTheme="minorHAnsi" w:cstheme="minorHAnsi"/>
                <w:sz w:val="22"/>
                <w:szCs w:val="22"/>
              </w:rPr>
            </w:pPr>
            <w:r w:rsidRPr="00C6790A">
              <w:rPr>
                <w:rFonts w:asciiTheme="minorHAnsi" w:hAnsiTheme="minorHAnsi" w:cstheme="minorHAnsi"/>
                <w:sz w:val="22"/>
                <w:szCs w:val="22"/>
              </w:rPr>
              <w:t>7.2.  Lentes de seguridad</w:t>
            </w:r>
          </w:p>
          <w:p w14:paraId="1B65BA63" w14:textId="77777777" w:rsidR="00F6143B" w:rsidRPr="00C6790A" w:rsidRDefault="00F6143B" w:rsidP="00924B32">
            <w:pPr>
              <w:ind w:left="1134"/>
              <w:contextualSpacing/>
              <w:rPr>
                <w:rFonts w:asciiTheme="minorHAnsi" w:hAnsiTheme="minorHAnsi" w:cstheme="minorHAnsi"/>
                <w:sz w:val="22"/>
                <w:szCs w:val="22"/>
              </w:rPr>
            </w:pPr>
            <w:r w:rsidRPr="00C6790A">
              <w:rPr>
                <w:rFonts w:asciiTheme="minorHAnsi" w:hAnsiTheme="minorHAnsi" w:cstheme="minorHAnsi"/>
                <w:sz w:val="22"/>
                <w:szCs w:val="22"/>
              </w:rPr>
              <w:t>7.3.  Botín / Bota de seguridad</w:t>
            </w:r>
          </w:p>
          <w:p w14:paraId="28AC24CF" w14:textId="77777777" w:rsidR="00F6143B" w:rsidRPr="00C6790A" w:rsidRDefault="00F6143B" w:rsidP="00924B32">
            <w:pPr>
              <w:ind w:left="1134"/>
              <w:contextualSpacing/>
              <w:rPr>
                <w:rFonts w:asciiTheme="minorHAnsi" w:hAnsiTheme="minorHAnsi" w:cstheme="minorHAnsi"/>
                <w:sz w:val="22"/>
                <w:szCs w:val="22"/>
              </w:rPr>
            </w:pPr>
            <w:r w:rsidRPr="00C6790A">
              <w:rPr>
                <w:rFonts w:asciiTheme="minorHAnsi" w:hAnsiTheme="minorHAnsi" w:cstheme="minorHAnsi"/>
                <w:sz w:val="22"/>
                <w:szCs w:val="22"/>
              </w:rPr>
              <w:t>7.4.  Guantes (de acuerdo a las actividades a desarrollar)</w:t>
            </w:r>
          </w:p>
          <w:p w14:paraId="6F0CDF8E" w14:textId="77777777" w:rsidR="00F6143B" w:rsidRPr="00C6790A" w:rsidRDefault="00F6143B" w:rsidP="00924B32">
            <w:pPr>
              <w:ind w:left="1134"/>
              <w:contextualSpacing/>
              <w:rPr>
                <w:rFonts w:asciiTheme="minorHAnsi" w:hAnsiTheme="minorHAnsi" w:cstheme="minorHAnsi"/>
                <w:sz w:val="22"/>
                <w:szCs w:val="22"/>
              </w:rPr>
            </w:pPr>
            <w:r w:rsidRPr="00C6790A">
              <w:rPr>
                <w:rFonts w:asciiTheme="minorHAnsi" w:hAnsiTheme="minorHAnsi" w:cstheme="minorHAnsi"/>
                <w:sz w:val="22"/>
                <w:szCs w:val="22"/>
              </w:rPr>
              <w:t>7.5.  Protector auditivo (en caso de requerirse en la actividad)</w:t>
            </w:r>
          </w:p>
          <w:p w14:paraId="5BE939EE" w14:textId="77777777" w:rsidR="00F6143B" w:rsidRPr="00C6790A" w:rsidRDefault="00F6143B" w:rsidP="00924B32">
            <w:pPr>
              <w:spacing w:line="360" w:lineRule="auto"/>
              <w:ind w:firstLine="360"/>
              <w:rPr>
                <w:rFonts w:asciiTheme="minorHAnsi" w:hAnsiTheme="minorHAnsi" w:cstheme="minorHAnsi"/>
                <w:sz w:val="22"/>
                <w:szCs w:val="22"/>
              </w:rPr>
            </w:pPr>
            <w:r w:rsidRPr="00C6790A">
              <w:rPr>
                <w:rFonts w:asciiTheme="minorHAnsi" w:hAnsiTheme="minorHAnsi" w:cstheme="minorHAnsi"/>
                <w:sz w:val="22"/>
                <w:szCs w:val="22"/>
              </w:rPr>
              <w:t>EPP Para riesgos especiales (según Corresponda)</w:t>
            </w:r>
          </w:p>
          <w:p w14:paraId="1D60364E" w14:textId="77777777" w:rsidR="00F6143B" w:rsidRPr="00C6790A" w:rsidRDefault="00F6143B" w:rsidP="00924B32">
            <w:pPr>
              <w:ind w:left="1080"/>
              <w:contextualSpacing/>
              <w:rPr>
                <w:rFonts w:asciiTheme="minorHAnsi" w:hAnsiTheme="minorHAnsi" w:cstheme="minorHAnsi"/>
                <w:sz w:val="22"/>
                <w:szCs w:val="22"/>
              </w:rPr>
            </w:pPr>
            <w:r w:rsidRPr="00C6790A">
              <w:rPr>
                <w:rFonts w:asciiTheme="minorHAnsi" w:hAnsiTheme="minorHAnsi" w:cstheme="minorHAnsi"/>
                <w:sz w:val="22"/>
                <w:szCs w:val="22"/>
              </w:rPr>
              <w:t>7.6.   Trabajos en altura</w:t>
            </w:r>
          </w:p>
          <w:p w14:paraId="0F1015D2" w14:textId="77777777" w:rsidR="00F6143B" w:rsidRPr="00C6790A" w:rsidRDefault="00F6143B" w:rsidP="00924B32">
            <w:pPr>
              <w:ind w:left="1080"/>
              <w:contextualSpacing/>
              <w:rPr>
                <w:rFonts w:asciiTheme="minorHAnsi" w:hAnsiTheme="minorHAnsi" w:cstheme="minorHAnsi"/>
                <w:sz w:val="22"/>
                <w:szCs w:val="22"/>
              </w:rPr>
            </w:pPr>
            <w:r w:rsidRPr="00C6790A">
              <w:rPr>
                <w:rFonts w:asciiTheme="minorHAnsi" w:hAnsiTheme="minorHAnsi" w:cstheme="minorHAnsi"/>
                <w:sz w:val="22"/>
                <w:szCs w:val="22"/>
              </w:rPr>
              <w:t>7.7.   Trabajos eléctricos</w:t>
            </w:r>
          </w:p>
          <w:p w14:paraId="7721D7B4" w14:textId="77777777" w:rsidR="00F6143B" w:rsidRPr="00C6790A" w:rsidRDefault="00F6143B" w:rsidP="00924B32">
            <w:pPr>
              <w:ind w:left="1080"/>
              <w:contextualSpacing/>
              <w:rPr>
                <w:rFonts w:asciiTheme="minorHAnsi" w:hAnsiTheme="minorHAnsi" w:cstheme="minorHAnsi"/>
                <w:sz w:val="22"/>
                <w:szCs w:val="22"/>
              </w:rPr>
            </w:pPr>
            <w:r w:rsidRPr="00C6790A">
              <w:rPr>
                <w:rFonts w:asciiTheme="minorHAnsi" w:hAnsiTheme="minorHAnsi" w:cstheme="minorHAnsi"/>
                <w:sz w:val="22"/>
                <w:szCs w:val="22"/>
              </w:rPr>
              <w:t>7.8.   Trabajos en espacios confinados</w:t>
            </w:r>
          </w:p>
          <w:p w14:paraId="685CF9FE" w14:textId="77777777" w:rsidR="00F6143B" w:rsidRPr="00C6790A" w:rsidRDefault="00F6143B" w:rsidP="00924B32">
            <w:pPr>
              <w:ind w:left="1080"/>
              <w:contextualSpacing/>
              <w:rPr>
                <w:rFonts w:asciiTheme="minorHAnsi" w:hAnsiTheme="minorHAnsi" w:cstheme="minorHAnsi"/>
                <w:sz w:val="22"/>
                <w:szCs w:val="22"/>
              </w:rPr>
            </w:pPr>
            <w:r w:rsidRPr="00C6790A">
              <w:rPr>
                <w:rFonts w:asciiTheme="minorHAnsi" w:hAnsiTheme="minorHAnsi" w:cstheme="minorHAnsi"/>
                <w:sz w:val="22"/>
                <w:szCs w:val="22"/>
              </w:rPr>
              <w:t>7.9.   Trabajos en zanja abierta</w:t>
            </w:r>
          </w:p>
          <w:p w14:paraId="51EF6ACD" w14:textId="77777777" w:rsidR="00F6143B" w:rsidRPr="00C6790A" w:rsidRDefault="00F6143B" w:rsidP="00924B32">
            <w:pPr>
              <w:ind w:left="1080"/>
              <w:contextualSpacing/>
              <w:rPr>
                <w:rFonts w:asciiTheme="minorHAnsi" w:hAnsiTheme="minorHAnsi" w:cstheme="minorHAnsi"/>
                <w:sz w:val="22"/>
                <w:szCs w:val="22"/>
              </w:rPr>
            </w:pPr>
            <w:r w:rsidRPr="00C6790A">
              <w:rPr>
                <w:rFonts w:asciiTheme="minorHAnsi" w:hAnsiTheme="minorHAnsi" w:cstheme="minorHAnsi"/>
                <w:sz w:val="22"/>
                <w:szCs w:val="22"/>
              </w:rPr>
              <w:t>7.10. Trabajos con cargas suspendidas</w:t>
            </w:r>
          </w:p>
          <w:p w14:paraId="68E11908" w14:textId="77777777" w:rsidR="00F6143B" w:rsidRPr="00CB29BA" w:rsidRDefault="00F6143B" w:rsidP="00924B32">
            <w:pPr>
              <w:spacing w:line="360" w:lineRule="auto"/>
              <w:ind w:left="1080"/>
              <w:rPr>
                <w:rFonts w:asciiTheme="minorHAnsi" w:hAnsiTheme="minorHAnsi" w:cstheme="minorHAnsi"/>
                <w:sz w:val="22"/>
                <w:szCs w:val="22"/>
              </w:rPr>
            </w:pPr>
            <w:r w:rsidRPr="00C6790A">
              <w:rPr>
                <w:rFonts w:asciiTheme="minorHAnsi" w:hAnsiTheme="minorHAnsi" w:cstheme="minorHAnsi"/>
                <w:sz w:val="22"/>
                <w:szCs w:val="22"/>
              </w:rPr>
              <w:t>7.11. Trabajos con materiales peligrosos</w:t>
            </w:r>
          </w:p>
          <w:p w14:paraId="1E8A2A97" w14:textId="77777777" w:rsidR="00F6143B" w:rsidRDefault="00F6143B" w:rsidP="00924B32">
            <w:pPr>
              <w:contextualSpacing/>
              <w:jc w:val="both"/>
              <w:rPr>
                <w:rFonts w:asciiTheme="minorHAnsi" w:hAnsiTheme="minorHAnsi" w:cstheme="minorHAnsi"/>
                <w:sz w:val="22"/>
                <w:szCs w:val="22"/>
              </w:rPr>
            </w:pPr>
          </w:p>
          <w:p w14:paraId="35909ECD" w14:textId="65AE4D38" w:rsidR="00F6143B" w:rsidRPr="00AA5EC0" w:rsidRDefault="00F6143B" w:rsidP="00924B32">
            <w:pPr>
              <w:spacing w:line="360" w:lineRule="auto"/>
              <w:contextualSpacing/>
              <w:jc w:val="both"/>
              <w:rPr>
                <w:rFonts w:asciiTheme="minorHAnsi" w:hAnsiTheme="minorHAnsi" w:cstheme="minorHAnsi"/>
                <w:b/>
                <w:sz w:val="22"/>
                <w:szCs w:val="22"/>
                <w:u w:val="single"/>
              </w:rPr>
            </w:pPr>
            <w:r w:rsidRPr="00AA5EC0">
              <w:rPr>
                <w:rFonts w:asciiTheme="minorHAnsi" w:hAnsiTheme="minorHAnsi" w:cstheme="minorHAnsi"/>
                <w:sz w:val="22"/>
                <w:szCs w:val="22"/>
              </w:rPr>
              <w:t xml:space="preserve">Toda Empresa Contratista </w:t>
            </w:r>
            <w:r w:rsidRPr="00AA5EC0">
              <w:rPr>
                <w:rFonts w:asciiTheme="minorHAnsi" w:hAnsiTheme="minorHAnsi" w:cstheme="minorHAnsi"/>
                <w:sz w:val="22"/>
                <w:szCs w:val="22"/>
                <w:u w:val="single"/>
              </w:rPr>
              <w:t>directa de YPFB</w:t>
            </w:r>
            <w:r w:rsidRPr="00AA5EC0">
              <w:rPr>
                <w:rFonts w:asciiTheme="minorHAnsi" w:hAnsiTheme="minorHAnsi" w:cstheme="minorHAnsi"/>
                <w:sz w:val="22"/>
                <w:szCs w:val="22"/>
              </w:rPr>
              <w:t>, que subcontrate servicios de un tercero, deberá cumplir y hacer cumplir los Requisitos de Seguridad Industrial, Salud Ocupacional y Medio Ambiente</w:t>
            </w:r>
            <w:r>
              <w:rPr>
                <w:rFonts w:asciiTheme="minorHAnsi" w:hAnsiTheme="minorHAnsi" w:cstheme="minorHAnsi"/>
                <w:sz w:val="22"/>
                <w:szCs w:val="22"/>
              </w:rPr>
              <w:t xml:space="preserve"> vigente</w:t>
            </w:r>
            <w:r w:rsidR="00DB0A01" w:rsidRPr="00AA5EC0">
              <w:rPr>
                <w:rFonts w:asciiTheme="minorHAnsi" w:hAnsiTheme="minorHAnsi" w:cstheme="minorHAnsi"/>
                <w:sz w:val="22"/>
                <w:szCs w:val="22"/>
              </w:rPr>
              <w:t>, remitiendo</w:t>
            </w:r>
            <w:r w:rsidRPr="00AA5EC0">
              <w:rPr>
                <w:rFonts w:asciiTheme="minorHAnsi" w:hAnsiTheme="minorHAnsi" w:cstheme="minorHAnsi"/>
                <w:sz w:val="22"/>
                <w:szCs w:val="22"/>
              </w:rPr>
              <w:t xml:space="preserve"> a YPFB la documentación correspondiente a los requisitos SMS para garantizar la correcta ejecución del Servicio, en el marco de cumplimiento de la normativa legal vigente aplicable al contrato de dicho Servicio.</w:t>
            </w:r>
          </w:p>
          <w:p w14:paraId="0828DDF1" w14:textId="166CD5CB" w:rsidR="00F6143B" w:rsidRPr="00C6790A" w:rsidRDefault="00F6143B" w:rsidP="00924B32">
            <w:pPr>
              <w:pStyle w:val="Prrafodelista"/>
              <w:numPr>
                <w:ilvl w:val="0"/>
                <w:numId w:val="23"/>
              </w:numPr>
              <w:spacing w:line="360"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Se deja claramente establecido la prohibición total y definitiva de ingreso a ejecución de trabajos con pasantes y/o practicantes de la contratista y/o sub contratista </w:t>
            </w:r>
            <w:r w:rsidR="00DB0A01" w:rsidRPr="00C6790A">
              <w:rPr>
                <w:rFonts w:asciiTheme="minorHAnsi" w:hAnsiTheme="minorHAnsi" w:cstheme="minorHAnsi"/>
                <w:sz w:val="22"/>
                <w:szCs w:val="22"/>
              </w:rPr>
              <w:t>en proyectos</w:t>
            </w:r>
            <w:r w:rsidRPr="00C6790A">
              <w:rPr>
                <w:rFonts w:asciiTheme="minorHAnsi" w:hAnsiTheme="minorHAnsi" w:cstheme="minorHAnsi"/>
                <w:sz w:val="22"/>
                <w:szCs w:val="22"/>
              </w:rPr>
              <w:t xml:space="preserve"> de YPFB. </w:t>
            </w:r>
          </w:p>
          <w:p w14:paraId="22D71442" w14:textId="77777777" w:rsidR="00F6143B" w:rsidRPr="00C6790A" w:rsidRDefault="00F6143B" w:rsidP="00924B32">
            <w:pPr>
              <w:pStyle w:val="ApendiceA2"/>
              <w:numPr>
                <w:ilvl w:val="0"/>
                <w:numId w:val="23"/>
              </w:numPr>
              <w:spacing w:line="360" w:lineRule="auto"/>
              <w:contextualSpacing/>
              <w:rPr>
                <w:rFonts w:asciiTheme="minorHAnsi" w:hAnsiTheme="minorHAnsi" w:cstheme="minorHAnsi"/>
                <w:sz w:val="22"/>
                <w:szCs w:val="22"/>
              </w:rPr>
            </w:pPr>
            <w:r w:rsidRPr="00C6790A">
              <w:rPr>
                <w:rFonts w:asciiTheme="minorHAnsi" w:hAnsiTheme="minorHAnsi" w:cstheme="minorHAnsi"/>
                <w:color w:val="000000"/>
                <w:sz w:val="22"/>
                <w:szCs w:val="22"/>
              </w:rPr>
              <w:t>YPFB Corporación se reserva el derecho de solicitar nuevos requisitos de SYSO   que sean necesarios para garantizar la correcta ejecución de la actividad, cuyo objetivo es prevenir accidentes e incidentes</w:t>
            </w:r>
            <w:r>
              <w:rPr>
                <w:rFonts w:asciiTheme="minorHAnsi" w:hAnsiTheme="minorHAnsi" w:cstheme="minorHAnsi"/>
                <w:color w:val="000000"/>
                <w:sz w:val="22"/>
                <w:szCs w:val="22"/>
              </w:rPr>
              <w:t xml:space="preserve"> </w:t>
            </w:r>
            <w:r w:rsidRPr="00C6790A">
              <w:rPr>
                <w:rFonts w:asciiTheme="minorHAnsi" w:hAnsiTheme="minorHAnsi" w:cstheme="minorHAnsi"/>
                <w:color w:val="000000"/>
                <w:sz w:val="22"/>
                <w:szCs w:val="22"/>
              </w:rPr>
              <w:t>en materia de SYSO y los aspectos normativos y regulatorios de YPFB Corporación.</w:t>
            </w:r>
          </w:p>
          <w:p w14:paraId="3030FA2D" w14:textId="77777777" w:rsidR="00F6143B" w:rsidRPr="00C6790A" w:rsidRDefault="00F6143B" w:rsidP="00924B32">
            <w:pPr>
              <w:pStyle w:val="Prrafodelista"/>
              <w:rPr>
                <w:rFonts w:asciiTheme="minorHAnsi" w:hAnsiTheme="minorHAnsi" w:cstheme="minorHAnsi"/>
                <w:sz w:val="22"/>
                <w:szCs w:val="22"/>
              </w:rPr>
            </w:pPr>
          </w:p>
          <w:p w14:paraId="61FA4DCA" w14:textId="77777777" w:rsidR="00F6143B" w:rsidRPr="00C6790A" w:rsidRDefault="00F6143B" w:rsidP="00924B32">
            <w:pPr>
              <w:spacing w:line="360" w:lineRule="auto"/>
              <w:jc w:val="both"/>
              <w:rPr>
                <w:rFonts w:asciiTheme="minorHAnsi" w:hAnsiTheme="minorHAnsi" w:cstheme="minorHAnsi"/>
                <w:sz w:val="22"/>
                <w:szCs w:val="22"/>
                <w:lang w:eastAsia="es-BO"/>
              </w:rPr>
            </w:pPr>
            <w:r w:rsidRPr="00C6790A">
              <w:rPr>
                <w:rFonts w:asciiTheme="minorHAnsi" w:hAnsiTheme="minorHAnsi" w:cstheme="minorHAnsi"/>
                <w:sz w:val="22"/>
                <w:szCs w:val="22"/>
              </w:rPr>
              <w:t>Entre los requisitos mínimos que la empresa adjudicada  deberá cumplir para la habilitación de su personal para ingreso a Planta están</w:t>
            </w:r>
            <w:r w:rsidRPr="00C6790A">
              <w:rPr>
                <w:rFonts w:asciiTheme="minorHAnsi" w:hAnsiTheme="minorHAnsi" w:cstheme="minorHAnsi"/>
                <w:sz w:val="22"/>
                <w:szCs w:val="22"/>
                <w:lang w:eastAsia="es-BO"/>
              </w:rPr>
              <w:t>:</w:t>
            </w:r>
          </w:p>
          <w:p w14:paraId="5A87161F" w14:textId="77777777" w:rsidR="00F6143B" w:rsidRPr="00C6790A" w:rsidRDefault="00F6143B" w:rsidP="00924B32">
            <w:pPr>
              <w:numPr>
                <w:ilvl w:val="0"/>
                <w:numId w:val="24"/>
              </w:numPr>
              <w:autoSpaceDE w:val="0"/>
              <w:autoSpaceDN w:val="0"/>
              <w:spacing w:line="360" w:lineRule="auto"/>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Ropa de trabajo (pantalón jean y camisa manga larga, mínimamente 80% algodón), casco de seguridad, botas de seguridad, gafas de seguridad y protector auditivo.</w:t>
            </w:r>
          </w:p>
          <w:p w14:paraId="0B689801" w14:textId="77777777" w:rsidR="00F6143B" w:rsidRPr="00C6790A" w:rsidRDefault="00F6143B" w:rsidP="00924B32">
            <w:pPr>
              <w:numPr>
                <w:ilvl w:val="0"/>
                <w:numId w:val="24"/>
              </w:numPr>
              <w:autoSpaceDE w:val="0"/>
              <w:autoSpaceDN w:val="0"/>
              <w:spacing w:line="360"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eastAsia="es-BO"/>
              </w:rPr>
              <w:t>Seguro de vida (mínimo de $us 20.000,00) y Seguro contra accidentes personales (mínimo de $us 20.000,00)</w:t>
            </w:r>
          </w:p>
          <w:p w14:paraId="469C11B0" w14:textId="77777777" w:rsidR="00F6143B" w:rsidRPr="00C6790A" w:rsidRDefault="00F6143B" w:rsidP="00924B32">
            <w:pPr>
              <w:numPr>
                <w:ilvl w:val="0"/>
                <w:numId w:val="24"/>
              </w:numPr>
              <w:spacing w:line="360" w:lineRule="auto"/>
              <w:jc w:val="both"/>
              <w:rPr>
                <w:rFonts w:asciiTheme="minorHAnsi" w:hAnsiTheme="minorHAnsi" w:cstheme="minorHAnsi"/>
                <w:sz w:val="22"/>
                <w:szCs w:val="22"/>
              </w:rPr>
            </w:pPr>
            <w:r w:rsidRPr="00C6790A">
              <w:rPr>
                <w:rFonts w:asciiTheme="minorHAnsi" w:hAnsiTheme="minorHAnsi" w:cstheme="minorHAnsi"/>
                <w:sz w:val="22"/>
                <w:szCs w:val="22"/>
                <w:lang w:eastAsia="es-BO"/>
              </w:rPr>
              <w:t>Vacunas vigentes para contratistas.</w:t>
            </w:r>
          </w:p>
          <w:tbl>
            <w:tblPr>
              <w:tblW w:w="16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tblGrid>
            <w:tr w:rsidR="00F6143B" w:rsidRPr="00C6790A" w14:paraId="256675E7" w14:textId="77777777" w:rsidTr="00924B32">
              <w:trPr>
                <w:trHeight w:val="248"/>
              </w:trPr>
              <w:tc>
                <w:tcPr>
                  <w:tcW w:w="1695" w:type="dxa"/>
                  <w:tcBorders>
                    <w:top w:val="single" w:sz="4" w:space="0" w:color="auto"/>
                    <w:left w:val="single" w:sz="4" w:space="0" w:color="auto"/>
                    <w:bottom w:val="single" w:sz="4" w:space="0" w:color="auto"/>
                    <w:right w:val="single" w:sz="4" w:space="0" w:color="auto"/>
                  </w:tcBorders>
                  <w:vAlign w:val="center"/>
                  <w:hideMark/>
                </w:tcPr>
                <w:p w14:paraId="6C5F7709" w14:textId="77777777" w:rsidR="00F6143B" w:rsidRPr="00C6790A" w:rsidRDefault="00F6143B" w:rsidP="00924B32">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Tétanos.</w:t>
                  </w:r>
                </w:p>
              </w:tc>
            </w:tr>
            <w:tr w:rsidR="00F6143B" w:rsidRPr="00C6790A" w14:paraId="520D915B" w14:textId="77777777" w:rsidTr="00924B32">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14:paraId="66C5EC77" w14:textId="77777777" w:rsidR="00F6143B" w:rsidRPr="00C6790A" w:rsidRDefault="00F6143B" w:rsidP="00924B32">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Fiebre Amarilla.</w:t>
                  </w:r>
                </w:p>
              </w:tc>
            </w:tr>
            <w:tr w:rsidR="00F6143B" w:rsidRPr="00C6790A" w14:paraId="05654624" w14:textId="77777777" w:rsidTr="00924B32">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14:paraId="6D8E411F" w14:textId="77777777" w:rsidR="00F6143B" w:rsidRPr="00C6790A" w:rsidRDefault="00F6143B" w:rsidP="00924B32">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Hepatitis B.</w:t>
                  </w:r>
                </w:p>
              </w:tc>
            </w:tr>
            <w:tr w:rsidR="00F6143B" w:rsidRPr="00C6790A" w14:paraId="59AADBF3" w14:textId="77777777" w:rsidTr="00924B32">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14:paraId="19407A91" w14:textId="77777777" w:rsidR="00F6143B" w:rsidRPr="00C6790A" w:rsidRDefault="00F6143B" w:rsidP="00924B32">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Fiebre Tifoidea.</w:t>
                  </w:r>
                </w:p>
              </w:tc>
            </w:tr>
          </w:tbl>
          <w:p w14:paraId="0AC4D9DD" w14:textId="77777777" w:rsidR="00F6143B" w:rsidRPr="00C6790A" w:rsidRDefault="00F6143B" w:rsidP="00924B32">
            <w:pPr>
              <w:tabs>
                <w:tab w:val="left" w:pos="567"/>
              </w:tabs>
              <w:spacing w:line="360" w:lineRule="auto"/>
              <w:ind w:left="567"/>
              <w:rPr>
                <w:rFonts w:asciiTheme="minorHAnsi" w:hAnsiTheme="minorHAnsi" w:cstheme="minorHAnsi"/>
                <w:sz w:val="22"/>
                <w:szCs w:val="22"/>
                <w:lang w:eastAsia="es-BO"/>
              </w:rPr>
            </w:pPr>
          </w:p>
          <w:p w14:paraId="3CE6ABEE" w14:textId="77777777" w:rsidR="00F6143B" w:rsidRPr="00C6790A" w:rsidRDefault="00F6143B" w:rsidP="00924B32">
            <w:pPr>
              <w:pStyle w:val="Prrafodelista"/>
              <w:numPr>
                <w:ilvl w:val="0"/>
                <w:numId w:val="24"/>
              </w:numPr>
              <w:tabs>
                <w:tab w:val="left" w:pos="567"/>
              </w:tabs>
              <w:spacing w:line="360" w:lineRule="auto"/>
              <w:rPr>
                <w:rFonts w:asciiTheme="minorHAnsi" w:hAnsiTheme="minorHAnsi" w:cstheme="minorHAnsi"/>
                <w:sz w:val="22"/>
                <w:szCs w:val="22"/>
                <w:lang w:eastAsia="es-BO"/>
              </w:rPr>
            </w:pPr>
            <w:r w:rsidRPr="00C6790A">
              <w:rPr>
                <w:rFonts w:asciiTheme="minorHAnsi" w:hAnsiTheme="minorHAnsi" w:cstheme="minorHAnsi"/>
                <w:sz w:val="22"/>
                <w:szCs w:val="22"/>
                <w:lang w:eastAsia="es-BO"/>
              </w:rPr>
              <w:t>Capacitaciones y/o cursos solo para empresas de servicios adjudicadas/contratadas: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4"/>
              <w:gridCol w:w="3970"/>
            </w:tblGrid>
            <w:tr w:rsidR="00F6143B" w:rsidRPr="00C6790A" w14:paraId="3341738D" w14:textId="77777777" w:rsidTr="00924B32">
              <w:trPr>
                <w:trHeight w:val="255"/>
              </w:trPr>
              <w:tc>
                <w:tcPr>
                  <w:tcW w:w="3494" w:type="dxa"/>
                  <w:tcBorders>
                    <w:top w:val="single" w:sz="4" w:space="0" w:color="auto"/>
                    <w:left w:val="single" w:sz="4" w:space="0" w:color="auto"/>
                    <w:bottom w:val="single" w:sz="4" w:space="0" w:color="auto"/>
                    <w:right w:val="single" w:sz="4" w:space="0" w:color="auto"/>
                  </w:tcBorders>
                  <w:vAlign w:val="center"/>
                  <w:hideMark/>
                </w:tcPr>
                <w:p w14:paraId="785EAF96" w14:textId="77777777" w:rsidR="00F6143B" w:rsidRPr="00C6790A" w:rsidRDefault="00F6143B" w:rsidP="00924B32">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Combate y control de incendios.</w:t>
                  </w:r>
                </w:p>
              </w:tc>
              <w:tc>
                <w:tcPr>
                  <w:tcW w:w="3970" w:type="dxa"/>
                  <w:vMerge w:val="restart"/>
                  <w:tcBorders>
                    <w:top w:val="single" w:sz="4" w:space="0" w:color="auto"/>
                    <w:left w:val="single" w:sz="4" w:space="0" w:color="auto"/>
                    <w:bottom w:val="single" w:sz="4" w:space="0" w:color="auto"/>
                    <w:right w:val="single" w:sz="4" w:space="0" w:color="auto"/>
                  </w:tcBorders>
                  <w:vAlign w:val="center"/>
                  <w:hideMark/>
                </w:tcPr>
                <w:p w14:paraId="6382FD6F" w14:textId="77777777" w:rsidR="00F6143B" w:rsidRPr="00C6790A" w:rsidRDefault="00F6143B" w:rsidP="00924B32">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Solo para contratistas que realicen actividades que requieran estos cursos previa coordinación con YPFB.</w:t>
                  </w:r>
                </w:p>
              </w:tc>
            </w:tr>
            <w:tr w:rsidR="00F6143B" w:rsidRPr="00C6790A" w14:paraId="40572C6D" w14:textId="77777777" w:rsidTr="00924B32">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14:paraId="70FAB519" w14:textId="77777777" w:rsidR="00F6143B" w:rsidRPr="00C6790A" w:rsidRDefault="00F6143B" w:rsidP="00924B32">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Equipo de protección personal.</w:t>
                  </w:r>
                </w:p>
              </w:tc>
              <w:tc>
                <w:tcPr>
                  <w:tcW w:w="3970" w:type="dxa"/>
                  <w:vMerge/>
                  <w:tcBorders>
                    <w:top w:val="single" w:sz="4" w:space="0" w:color="auto"/>
                    <w:left w:val="single" w:sz="4" w:space="0" w:color="auto"/>
                    <w:bottom w:val="single" w:sz="4" w:space="0" w:color="auto"/>
                    <w:right w:val="single" w:sz="4" w:space="0" w:color="auto"/>
                  </w:tcBorders>
                  <w:vAlign w:val="center"/>
                  <w:hideMark/>
                </w:tcPr>
                <w:p w14:paraId="5D0267DB" w14:textId="77777777" w:rsidR="00F6143B" w:rsidRPr="00C6790A" w:rsidRDefault="00F6143B" w:rsidP="00924B32">
                  <w:pPr>
                    <w:rPr>
                      <w:rFonts w:asciiTheme="minorHAnsi" w:hAnsiTheme="minorHAnsi" w:cstheme="minorHAnsi"/>
                      <w:sz w:val="22"/>
                      <w:szCs w:val="22"/>
                      <w:lang w:eastAsia="es-BO"/>
                    </w:rPr>
                  </w:pPr>
                </w:p>
              </w:tc>
            </w:tr>
            <w:tr w:rsidR="00F6143B" w:rsidRPr="00C6790A" w14:paraId="29167748" w14:textId="77777777" w:rsidTr="00924B32">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14:paraId="6B5032B4" w14:textId="77777777" w:rsidR="00F6143B" w:rsidRPr="00C6790A" w:rsidRDefault="00F6143B" w:rsidP="00924B32">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Comunicación de peligros.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14:paraId="7EB60CD0" w14:textId="77777777" w:rsidR="00F6143B" w:rsidRPr="00C6790A" w:rsidRDefault="00F6143B" w:rsidP="00924B32">
                  <w:pPr>
                    <w:rPr>
                      <w:rFonts w:asciiTheme="minorHAnsi" w:hAnsiTheme="minorHAnsi" w:cstheme="minorHAnsi"/>
                      <w:sz w:val="22"/>
                      <w:szCs w:val="22"/>
                      <w:lang w:eastAsia="es-BO"/>
                    </w:rPr>
                  </w:pPr>
                </w:p>
              </w:tc>
            </w:tr>
            <w:tr w:rsidR="00F6143B" w:rsidRPr="00C6790A" w14:paraId="6CEC7FB5" w14:textId="77777777" w:rsidTr="00924B32">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14:paraId="5DEAD866" w14:textId="77777777" w:rsidR="00F6143B" w:rsidRPr="00C6790A" w:rsidRDefault="00F6143B" w:rsidP="00924B32">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Primeros auxilios.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14:paraId="157CB9B1" w14:textId="77777777" w:rsidR="00F6143B" w:rsidRPr="00C6790A" w:rsidRDefault="00F6143B" w:rsidP="00924B32">
                  <w:pPr>
                    <w:rPr>
                      <w:rFonts w:asciiTheme="minorHAnsi" w:hAnsiTheme="minorHAnsi" w:cstheme="minorHAnsi"/>
                      <w:sz w:val="22"/>
                      <w:szCs w:val="22"/>
                      <w:lang w:eastAsia="es-BO"/>
                    </w:rPr>
                  </w:pPr>
                </w:p>
              </w:tc>
            </w:tr>
          </w:tbl>
          <w:p w14:paraId="47EC3CBD" w14:textId="77777777" w:rsidR="00F6143B" w:rsidRPr="00C6790A" w:rsidRDefault="00F6143B" w:rsidP="00924B32">
            <w:pPr>
              <w:spacing w:line="360" w:lineRule="auto"/>
              <w:rPr>
                <w:rFonts w:asciiTheme="minorHAnsi" w:hAnsiTheme="minorHAnsi" w:cstheme="minorHAnsi"/>
                <w:sz w:val="22"/>
                <w:szCs w:val="22"/>
                <w:lang w:eastAsia="es-BO"/>
              </w:rPr>
            </w:pPr>
          </w:p>
          <w:p w14:paraId="4CE2ED69" w14:textId="77777777" w:rsidR="00F6143B" w:rsidRPr="00C6790A" w:rsidRDefault="00F6143B" w:rsidP="00924B32">
            <w:pPr>
              <w:autoSpaceDE w:val="0"/>
              <w:autoSpaceDN w:val="0"/>
              <w:spacing w:line="360" w:lineRule="auto"/>
              <w:jc w:val="both"/>
              <w:rPr>
                <w:rFonts w:asciiTheme="minorHAnsi" w:hAnsiTheme="minorHAnsi" w:cstheme="minorHAnsi"/>
                <w:sz w:val="22"/>
                <w:szCs w:val="22"/>
                <w:lang w:eastAsia="en-US"/>
              </w:rPr>
            </w:pPr>
            <w:r w:rsidRPr="00C6790A">
              <w:rPr>
                <w:rFonts w:asciiTheme="minorHAnsi" w:hAnsiTheme="minorHAnsi" w:cstheme="minorHAnsi"/>
                <w:sz w:val="22"/>
                <w:szCs w:val="22"/>
              </w:rPr>
              <w:t>En caso de ser requerido el ingreso de vehículos a Planta, la empresa adjudicada</w:t>
            </w:r>
            <w:r w:rsidRPr="00C6790A">
              <w:rPr>
                <w:rFonts w:asciiTheme="minorHAnsi" w:hAnsiTheme="minorHAnsi" w:cstheme="minorHAnsi"/>
                <w:sz w:val="22"/>
                <w:szCs w:val="22"/>
                <w:lang w:eastAsia="es-BO"/>
              </w:rPr>
              <w:t xml:space="preserve"> deberá asegurar que el vehículo cuente con los siguientes requisitos mínimos para su habilitación previo al ingreso a Planta</w:t>
            </w:r>
            <w:r w:rsidRPr="00C6790A">
              <w:rPr>
                <w:rFonts w:asciiTheme="minorHAnsi" w:hAnsiTheme="minorHAnsi" w:cstheme="minorHAnsi"/>
                <w:sz w:val="22"/>
                <w:szCs w:val="22"/>
              </w:rPr>
              <w:t>:</w:t>
            </w:r>
          </w:p>
          <w:p w14:paraId="38BAAB50" w14:textId="77777777" w:rsidR="00F6143B" w:rsidRPr="00C6790A" w:rsidRDefault="00F6143B" w:rsidP="00924B32">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Antigüedad no mayor a </w:t>
            </w:r>
            <w:r>
              <w:rPr>
                <w:rFonts w:asciiTheme="minorHAnsi" w:hAnsiTheme="minorHAnsi" w:cstheme="minorHAnsi"/>
                <w:sz w:val="22"/>
                <w:szCs w:val="22"/>
                <w:lang w:eastAsia="es-BO"/>
              </w:rPr>
              <w:t>3</w:t>
            </w:r>
            <w:r w:rsidRPr="00C6790A">
              <w:rPr>
                <w:rFonts w:asciiTheme="minorHAnsi" w:hAnsiTheme="minorHAnsi" w:cstheme="minorHAnsi"/>
                <w:sz w:val="22"/>
                <w:szCs w:val="22"/>
                <w:lang w:eastAsia="es-BO"/>
              </w:rPr>
              <w:t xml:space="preserve"> años para vehículo liviano, de </w:t>
            </w:r>
            <w:r>
              <w:rPr>
                <w:rFonts w:asciiTheme="minorHAnsi" w:hAnsiTheme="minorHAnsi" w:cstheme="minorHAnsi"/>
                <w:sz w:val="22"/>
                <w:szCs w:val="22"/>
                <w:lang w:eastAsia="es-BO"/>
              </w:rPr>
              <w:t>5</w:t>
            </w:r>
            <w:r w:rsidRPr="00C6790A">
              <w:rPr>
                <w:rFonts w:asciiTheme="minorHAnsi" w:hAnsiTheme="minorHAnsi" w:cstheme="minorHAnsi"/>
                <w:sz w:val="22"/>
                <w:szCs w:val="22"/>
                <w:lang w:eastAsia="es-BO"/>
              </w:rPr>
              <w:t xml:space="preserve"> años para camiones.</w:t>
            </w:r>
          </w:p>
          <w:p w14:paraId="6C4AF18E" w14:textId="77777777" w:rsidR="00F6143B" w:rsidRPr="00C6790A" w:rsidRDefault="00F6143B" w:rsidP="00924B32">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Seguro de accidente vehicular.</w:t>
            </w:r>
          </w:p>
          <w:p w14:paraId="1221B818" w14:textId="77777777" w:rsidR="00F6143B" w:rsidRPr="00C6790A" w:rsidRDefault="00F6143B" w:rsidP="00924B32">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SOAT.</w:t>
            </w:r>
          </w:p>
          <w:p w14:paraId="32A02C96" w14:textId="77777777" w:rsidR="00F6143B" w:rsidRPr="00C6790A" w:rsidRDefault="00F6143B" w:rsidP="00924B32">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Inspección técnica por empresa certificada (Petrovisa, Ibnorca, etc.)</w:t>
            </w:r>
          </w:p>
          <w:p w14:paraId="45DB555A" w14:textId="77777777" w:rsidR="00F6143B" w:rsidRPr="00C6790A" w:rsidRDefault="00F6143B" w:rsidP="00924B32">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Inspección técnica vehicular realizada por la Dirección de Transito de la Policía Boliviana.</w:t>
            </w:r>
          </w:p>
          <w:p w14:paraId="0A6635E4" w14:textId="77777777" w:rsidR="00F6143B" w:rsidRPr="00C6790A" w:rsidRDefault="00F6143B" w:rsidP="00924B32">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Debe obligatoriamente estar identificado con logo de su Empresa.</w:t>
            </w:r>
          </w:p>
          <w:p w14:paraId="0E2E174A" w14:textId="77777777" w:rsidR="00F6143B" w:rsidRPr="00C6790A" w:rsidRDefault="00F6143B" w:rsidP="00924B32">
            <w:pPr>
              <w:numPr>
                <w:ilvl w:val="0"/>
                <w:numId w:val="24"/>
              </w:numPr>
              <w:jc w:val="both"/>
              <w:rPr>
                <w:rFonts w:asciiTheme="minorHAnsi" w:hAnsiTheme="minorHAnsi" w:cstheme="minorHAnsi"/>
                <w:sz w:val="22"/>
                <w:szCs w:val="22"/>
              </w:rPr>
            </w:pPr>
            <w:r w:rsidRPr="00C6790A">
              <w:rPr>
                <w:rFonts w:asciiTheme="minorHAnsi" w:hAnsiTheme="minorHAnsi" w:cstheme="minorHAnsi"/>
                <w:sz w:val="22"/>
                <w:szCs w:val="22"/>
              </w:rPr>
              <w:t>Estar equipados mínimamente con 2 extintores de polvo químico seco tipo ABC de capacidad mínima de 6 kg. en caso de vehículo semi pesados y pesados y en caso de vehículo liviano 1 extintor de polvo químico seco tipo ABC de capacidad mínima de 2 kg.</w:t>
            </w:r>
          </w:p>
          <w:p w14:paraId="194032D9" w14:textId="77777777" w:rsidR="00F6143B" w:rsidRPr="00C6790A" w:rsidRDefault="00F6143B" w:rsidP="00924B32">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Disponer de 2 triángulos de emergencia como mínimo.</w:t>
            </w:r>
          </w:p>
          <w:p w14:paraId="4EEB74D1" w14:textId="77777777" w:rsidR="00F6143B" w:rsidRPr="00C6790A" w:rsidRDefault="00F6143B" w:rsidP="00924B32">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Los autoadhesivos, etiquetas de velocidad máxima y rosetas de inspección técnica de la policía de tránsito y SOAT deben estar en una posición de no impedir la visibilidad del conductor.</w:t>
            </w:r>
          </w:p>
          <w:p w14:paraId="39ED426E" w14:textId="77777777" w:rsidR="00F6143B" w:rsidRPr="00C6790A" w:rsidRDefault="00F6143B" w:rsidP="00924B32">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Tener alarmas audibles de retroceso necesariamente.</w:t>
            </w:r>
          </w:p>
          <w:p w14:paraId="5E1A3AE5" w14:textId="77777777" w:rsidR="00F6143B" w:rsidRDefault="00F6143B" w:rsidP="00924B32">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Deberá contar con arresta</w:t>
            </w:r>
            <w:r>
              <w:rPr>
                <w:rFonts w:asciiTheme="minorHAnsi" w:hAnsiTheme="minorHAnsi" w:cstheme="minorHAnsi"/>
                <w:sz w:val="22"/>
                <w:szCs w:val="22"/>
                <w:lang w:eastAsia="es-BO"/>
              </w:rPr>
              <w:t xml:space="preserve"> llamas para ingresar a planta</w:t>
            </w:r>
            <w:r w:rsidRPr="00C6790A">
              <w:rPr>
                <w:rFonts w:asciiTheme="minorHAnsi" w:hAnsiTheme="minorHAnsi" w:cstheme="minorHAnsi"/>
                <w:sz w:val="22"/>
                <w:szCs w:val="22"/>
                <w:lang w:eastAsia="es-BO"/>
              </w:rPr>
              <w:t>.</w:t>
            </w:r>
          </w:p>
          <w:p w14:paraId="2F52413A" w14:textId="77777777" w:rsidR="00F6143B" w:rsidRPr="00CB29BA" w:rsidRDefault="00F6143B" w:rsidP="00924B32">
            <w:pPr>
              <w:ind w:left="1004"/>
              <w:rPr>
                <w:rFonts w:asciiTheme="minorHAnsi" w:hAnsiTheme="minorHAnsi" w:cstheme="minorHAnsi"/>
                <w:sz w:val="22"/>
                <w:szCs w:val="22"/>
                <w:lang w:eastAsia="es-BO"/>
              </w:rPr>
            </w:pPr>
          </w:p>
          <w:p w14:paraId="019D2657" w14:textId="77777777" w:rsidR="00F6143B" w:rsidRPr="00C6790A" w:rsidRDefault="00F6143B" w:rsidP="00924B32">
            <w:pPr>
              <w:pStyle w:val="Prrafodelista"/>
              <w:ind w:left="0"/>
              <w:contextualSpacing/>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Además el conductor del vehículo deberá presentar previo a su ingreso a planta:</w:t>
            </w:r>
          </w:p>
          <w:p w14:paraId="04D48A09" w14:textId="77777777" w:rsidR="00F6143B" w:rsidRPr="00C6790A" w:rsidRDefault="00F6143B" w:rsidP="00924B32">
            <w:pPr>
              <w:numPr>
                <w:ilvl w:val="0"/>
                <w:numId w:val="24"/>
              </w:numPr>
              <w:rPr>
                <w:rFonts w:asciiTheme="minorHAnsi" w:hAnsiTheme="minorHAnsi" w:cstheme="minorHAnsi"/>
                <w:sz w:val="22"/>
                <w:szCs w:val="22"/>
                <w:lang w:val="es-BO" w:eastAsia="es-BO"/>
              </w:rPr>
            </w:pPr>
            <w:r w:rsidRPr="00C6790A">
              <w:rPr>
                <w:rFonts w:asciiTheme="minorHAnsi" w:hAnsiTheme="minorHAnsi" w:cstheme="minorHAnsi"/>
                <w:sz w:val="22"/>
                <w:szCs w:val="22"/>
                <w:lang w:eastAsia="es-BO"/>
              </w:rPr>
              <w:t>Licencia de conducir vigente de acuerdo al tipo de vehículo que utilizara el proveedor.</w:t>
            </w:r>
          </w:p>
          <w:p w14:paraId="68C0381C" w14:textId="77777777" w:rsidR="00F6143B" w:rsidRDefault="00F6143B" w:rsidP="00924B32">
            <w:pPr>
              <w:numPr>
                <w:ilvl w:val="0"/>
                <w:numId w:val="24"/>
              </w:numPr>
              <w:autoSpaceDE w:val="0"/>
              <w:autoSpaceDN w:val="0"/>
              <w:jc w:val="both"/>
              <w:rPr>
                <w:rFonts w:asciiTheme="minorHAnsi" w:hAnsiTheme="minorHAnsi" w:cstheme="minorHAnsi"/>
                <w:sz w:val="22"/>
                <w:szCs w:val="22"/>
              </w:rPr>
            </w:pPr>
            <w:r w:rsidRPr="00C6790A">
              <w:rPr>
                <w:rFonts w:asciiTheme="minorHAnsi" w:hAnsiTheme="minorHAnsi" w:cstheme="minorHAnsi"/>
                <w:sz w:val="22"/>
                <w:szCs w:val="22"/>
                <w:lang w:eastAsia="es-BO"/>
              </w:rPr>
              <w:t>Contar con certificado de manejo defensivo vigente.</w:t>
            </w:r>
          </w:p>
          <w:p w14:paraId="31358264" w14:textId="77777777" w:rsidR="00F6143B" w:rsidRPr="00C6790A" w:rsidRDefault="00F6143B" w:rsidP="00924B32">
            <w:pPr>
              <w:autoSpaceDE w:val="0"/>
              <w:autoSpaceDN w:val="0"/>
              <w:ind w:left="1004"/>
              <w:jc w:val="both"/>
              <w:rPr>
                <w:rFonts w:asciiTheme="minorHAnsi" w:hAnsiTheme="minorHAnsi" w:cstheme="minorHAnsi"/>
                <w:sz w:val="22"/>
                <w:szCs w:val="22"/>
              </w:rPr>
            </w:pPr>
          </w:p>
          <w:p w14:paraId="6CD80659" w14:textId="77777777" w:rsidR="00F6143B" w:rsidRPr="00C6790A" w:rsidRDefault="00F6143B" w:rsidP="00924B32">
            <w:pPr>
              <w:pStyle w:val="Prrafodelista"/>
              <w:spacing w:line="360" w:lineRule="auto"/>
              <w:ind w:left="0"/>
              <w:contextualSpacing/>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La inspección de vehículos y equipos </w:t>
            </w:r>
            <w:r>
              <w:rPr>
                <w:rFonts w:asciiTheme="minorHAnsi" w:hAnsiTheme="minorHAnsi" w:cstheme="minorHAnsi"/>
                <w:sz w:val="22"/>
                <w:szCs w:val="22"/>
                <w:lang w:eastAsia="es-BO"/>
              </w:rPr>
              <w:t xml:space="preserve">del CONTRATISTA será realizada por una </w:t>
            </w:r>
            <w:r w:rsidRPr="00C6790A">
              <w:rPr>
                <w:rFonts w:asciiTheme="minorHAnsi" w:hAnsiTheme="minorHAnsi" w:cstheme="minorHAnsi"/>
                <w:sz w:val="22"/>
                <w:szCs w:val="22"/>
                <w:lang w:eastAsia="es-BO"/>
              </w:rPr>
              <w:t xml:space="preserve">empresa </w:t>
            </w:r>
            <w:r>
              <w:rPr>
                <w:rFonts w:asciiTheme="minorHAnsi" w:hAnsiTheme="minorHAnsi" w:cstheme="minorHAnsi"/>
                <w:sz w:val="22"/>
                <w:szCs w:val="22"/>
                <w:lang w:eastAsia="es-BO"/>
              </w:rPr>
              <w:t>certificadora</w:t>
            </w:r>
            <w:r w:rsidRPr="00C6790A">
              <w:rPr>
                <w:rFonts w:asciiTheme="minorHAnsi" w:hAnsiTheme="minorHAnsi" w:cstheme="minorHAnsi"/>
                <w:sz w:val="22"/>
                <w:szCs w:val="22"/>
                <w:lang w:eastAsia="es-BO"/>
              </w:rPr>
              <w:t xml:space="preserve"> y validada por personal de SMS de YPFB para garantizar que los mismos estén en buenas condiciones mecánicas y técnicas de funcionamiento previo el ingreso a Planta. </w:t>
            </w:r>
          </w:p>
        </w:tc>
      </w:tr>
    </w:tbl>
    <w:tbl>
      <w:tblPr>
        <w:tblStyle w:val="Tablaconcuadrcula"/>
        <w:tblW w:w="9493" w:type="dxa"/>
        <w:tblLook w:val="04A0" w:firstRow="1" w:lastRow="0" w:firstColumn="1" w:lastColumn="0" w:noHBand="0" w:noVBand="1"/>
      </w:tblPr>
      <w:tblGrid>
        <w:gridCol w:w="9493"/>
      </w:tblGrid>
      <w:tr w:rsidR="00F6143B" w14:paraId="423CBEA7" w14:textId="77777777" w:rsidTr="00924B32">
        <w:tc>
          <w:tcPr>
            <w:tcW w:w="9493" w:type="dxa"/>
            <w:shd w:val="clear" w:color="auto" w:fill="5B9BD5" w:themeFill="accent1"/>
          </w:tcPr>
          <w:p w14:paraId="1949BA53" w14:textId="77777777" w:rsidR="00F6143B" w:rsidRPr="00D01351" w:rsidRDefault="00F6143B" w:rsidP="00924B32">
            <w:pPr>
              <w:pStyle w:val="Ttulo1"/>
              <w:numPr>
                <w:ilvl w:val="0"/>
                <w:numId w:val="0"/>
              </w:numPr>
              <w:ind w:left="432" w:hanging="432"/>
              <w:jc w:val="center"/>
              <w:rPr>
                <w:lang w:val="es-BO"/>
              </w:rPr>
            </w:pPr>
            <w:r>
              <w:rPr>
                <w:lang w:val="es-BO"/>
              </w:rPr>
              <w:t>VALIDACIÓN 5</w:t>
            </w:r>
          </w:p>
          <w:p w14:paraId="3C7DD40D" w14:textId="77777777" w:rsidR="00F6143B" w:rsidRPr="00D00BC7" w:rsidRDefault="00F6143B" w:rsidP="00924B32">
            <w:pPr>
              <w:pStyle w:val="Ttulo1"/>
              <w:numPr>
                <w:ilvl w:val="0"/>
                <w:numId w:val="0"/>
              </w:numPr>
              <w:ind w:left="432" w:hanging="432"/>
              <w:jc w:val="center"/>
            </w:pPr>
            <w:r w:rsidRPr="00D00BC7">
              <w:t>REQUISITOS AMBIENTALES</w:t>
            </w:r>
          </w:p>
        </w:tc>
      </w:tr>
      <w:tr w:rsidR="00F6143B" w:rsidRPr="002C264E" w14:paraId="0C8C91C5" w14:textId="77777777" w:rsidTr="00924B32">
        <w:tc>
          <w:tcPr>
            <w:tcW w:w="9493" w:type="dxa"/>
          </w:tcPr>
          <w:p w14:paraId="2F6AF4E5" w14:textId="77777777" w:rsidR="00F6143B" w:rsidRPr="002C264E" w:rsidRDefault="00F6143B" w:rsidP="00924B32">
            <w:pPr>
              <w:pStyle w:val="Prrafodelista"/>
              <w:numPr>
                <w:ilvl w:val="0"/>
                <w:numId w:val="28"/>
              </w:numPr>
              <w:spacing w:line="276" w:lineRule="auto"/>
              <w:contextualSpacing/>
              <w:jc w:val="both"/>
              <w:rPr>
                <w:rFonts w:asciiTheme="minorHAnsi" w:hAnsiTheme="minorHAnsi" w:cstheme="minorHAnsi"/>
                <w:b/>
                <w:bCs/>
                <w:color w:val="000000"/>
                <w:sz w:val="22"/>
                <w:szCs w:val="22"/>
                <w:lang w:val="es-BO" w:eastAsia="en-US"/>
              </w:rPr>
            </w:pPr>
            <w:r w:rsidRPr="002C264E">
              <w:rPr>
                <w:rFonts w:asciiTheme="minorHAnsi" w:hAnsiTheme="minorHAnsi" w:cstheme="minorHAnsi"/>
                <w:b/>
                <w:bCs/>
                <w:color w:val="000000"/>
                <w:sz w:val="22"/>
                <w:szCs w:val="22"/>
              </w:rPr>
              <w:t>DISPOSICIONES AMBIENTALES</w:t>
            </w:r>
          </w:p>
          <w:p w14:paraId="3541C212" w14:textId="77777777" w:rsidR="00F6143B" w:rsidRPr="002C264E" w:rsidRDefault="00F6143B" w:rsidP="00924B32">
            <w:pPr>
              <w:pStyle w:val="Prrafodelista"/>
              <w:numPr>
                <w:ilvl w:val="1"/>
                <w:numId w:val="28"/>
              </w:numPr>
              <w:spacing w:line="276" w:lineRule="auto"/>
              <w:contextualSpacing/>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36BEEDF4" w14:textId="77777777" w:rsidR="00F6143B" w:rsidRPr="002C264E" w:rsidRDefault="00F6143B" w:rsidP="00924B32">
            <w:pPr>
              <w:pStyle w:val="Prrafodelista"/>
              <w:numPr>
                <w:ilvl w:val="1"/>
                <w:numId w:val="28"/>
              </w:numPr>
              <w:spacing w:line="276" w:lineRule="auto"/>
              <w:contextualSpacing/>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El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informes, planillas, registros, comprobantes y toda aquella documentación de respaldo que demuestre el cumplimiento de los Planes, Programas y Procedimientos.</w:t>
            </w:r>
          </w:p>
          <w:p w14:paraId="55BB7312" w14:textId="77777777" w:rsidR="00F6143B" w:rsidRPr="002C264E" w:rsidRDefault="00F6143B" w:rsidP="00924B32">
            <w:pPr>
              <w:pStyle w:val="Prrafodelista"/>
              <w:numPr>
                <w:ilvl w:val="1"/>
                <w:numId w:val="28"/>
              </w:numPr>
              <w:spacing w:line="276" w:lineRule="auto"/>
              <w:contextualSpacing/>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 xml:space="preserve">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 </w:t>
            </w:r>
          </w:p>
          <w:p w14:paraId="133A53AE" w14:textId="77777777" w:rsidR="00F6143B" w:rsidRDefault="00F6143B" w:rsidP="00924B32">
            <w:pPr>
              <w:pStyle w:val="Prrafodelista"/>
              <w:spacing w:line="276" w:lineRule="auto"/>
              <w:ind w:left="1065"/>
              <w:jc w:val="both"/>
              <w:rPr>
                <w:rFonts w:asciiTheme="minorHAnsi" w:hAnsiTheme="minorHAnsi" w:cstheme="minorHAnsi"/>
                <w:color w:val="000000"/>
                <w:sz w:val="22"/>
                <w:szCs w:val="22"/>
              </w:rPr>
            </w:pPr>
          </w:p>
          <w:p w14:paraId="3FA90165" w14:textId="77777777" w:rsidR="00F6143B" w:rsidRPr="002C264E" w:rsidRDefault="00F6143B" w:rsidP="00924B32">
            <w:pPr>
              <w:pStyle w:val="Prrafodelista"/>
              <w:numPr>
                <w:ilvl w:val="0"/>
                <w:numId w:val="28"/>
              </w:numPr>
              <w:spacing w:line="276" w:lineRule="auto"/>
              <w:contextualSpacing/>
              <w:jc w:val="both"/>
              <w:rPr>
                <w:rFonts w:asciiTheme="minorHAnsi" w:hAnsiTheme="minorHAnsi" w:cstheme="minorHAnsi"/>
                <w:color w:val="000000"/>
                <w:sz w:val="22"/>
                <w:szCs w:val="22"/>
              </w:rPr>
            </w:pPr>
            <w:r w:rsidRPr="002C264E">
              <w:rPr>
                <w:rFonts w:asciiTheme="minorHAnsi" w:hAnsiTheme="minorHAnsi" w:cstheme="minorHAnsi"/>
                <w:b/>
                <w:bCs/>
                <w:color w:val="000000"/>
                <w:sz w:val="22"/>
                <w:szCs w:val="22"/>
              </w:rPr>
              <w:t>DISPOSICIONES PARA LAS INFRACCIONES Y SANCIONES POR TEMAS AMBIENTALES</w:t>
            </w:r>
          </w:p>
          <w:p w14:paraId="51A74899" w14:textId="77777777" w:rsidR="00F6143B" w:rsidRDefault="00F6143B" w:rsidP="00924B32">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YPFB realizará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14:paraId="1998E54F" w14:textId="77777777" w:rsidR="00F6143B" w:rsidRDefault="00F6143B" w:rsidP="00924B32">
            <w:pPr>
              <w:spacing w:line="276" w:lineRule="auto"/>
              <w:jc w:val="both"/>
              <w:rPr>
                <w:rFonts w:asciiTheme="minorHAnsi" w:hAnsiTheme="minorHAnsi" w:cstheme="minorHAnsi"/>
                <w:color w:val="000000"/>
                <w:sz w:val="22"/>
                <w:szCs w:val="22"/>
              </w:rPr>
            </w:pPr>
          </w:p>
          <w:p w14:paraId="19A1C55E" w14:textId="77777777" w:rsidR="00F6143B" w:rsidRDefault="00F6143B" w:rsidP="00924B32">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Si la “No Conformidad” es de alta criticidad de acuerdo a la evaluación de la Fiscalización de YPFB, la “No Conformidad” deberá ser atendida inmediatamente hasta su cierre.</w:t>
            </w:r>
          </w:p>
          <w:p w14:paraId="6E1D6D6E" w14:textId="77777777" w:rsidR="00F6143B" w:rsidRDefault="00F6143B" w:rsidP="00924B32">
            <w:pPr>
              <w:spacing w:line="276" w:lineRule="auto"/>
              <w:jc w:val="both"/>
              <w:rPr>
                <w:rFonts w:asciiTheme="minorHAnsi" w:hAnsiTheme="minorHAnsi" w:cstheme="minorHAnsi"/>
                <w:color w:val="000000"/>
                <w:sz w:val="22"/>
                <w:szCs w:val="22"/>
              </w:rPr>
            </w:pPr>
          </w:p>
          <w:p w14:paraId="79FBFD55" w14:textId="77777777" w:rsidR="00F6143B" w:rsidRDefault="00F6143B" w:rsidP="00924B32">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La CONTRATISTA al momento de cerrar la “No Conformidad”, deberá remitir toda aquella documentación técnica, administrativa y legal requerida por YPFB en forma física y digital, en un plazo a determinarse entre 24 a 72 horas después de realizarse la solicitud.</w:t>
            </w:r>
          </w:p>
          <w:p w14:paraId="5332A721" w14:textId="77777777" w:rsidR="00F6143B" w:rsidRDefault="00F6143B" w:rsidP="00924B32">
            <w:pPr>
              <w:spacing w:line="276" w:lineRule="auto"/>
              <w:jc w:val="both"/>
              <w:rPr>
                <w:rFonts w:asciiTheme="minorHAnsi" w:hAnsiTheme="minorHAnsi" w:cstheme="minorHAnsi"/>
                <w:color w:val="000000"/>
                <w:sz w:val="22"/>
                <w:szCs w:val="22"/>
              </w:rPr>
            </w:pPr>
          </w:p>
          <w:p w14:paraId="59428390" w14:textId="77777777" w:rsidR="00F6143B" w:rsidRDefault="00F6143B" w:rsidP="00924B32">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Si por acción u omisión del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de la CONTRATISTA, a objeto de que la misma asuma las correspondientes sanciones bajo su propio presupuesto.</w:t>
            </w:r>
          </w:p>
          <w:p w14:paraId="67BE1EB3" w14:textId="77777777" w:rsidR="00F6143B" w:rsidRPr="002C264E" w:rsidRDefault="00F6143B" w:rsidP="00924B32">
            <w:pPr>
              <w:spacing w:line="276" w:lineRule="auto"/>
              <w:jc w:val="both"/>
              <w:rPr>
                <w:rFonts w:asciiTheme="minorHAnsi" w:hAnsiTheme="minorHAnsi" w:cstheme="minorHAnsi"/>
                <w:color w:val="000000"/>
                <w:sz w:val="22"/>
                <w:szCs w:val="22"/>
              </w:rPr>
            </w:pPr>
          </w:p>
          <w:p w14:paraId="03ACAEBE" w14:textId="77777777" w:rsidR="00F6143B" w:rsidRPr="002C264E" w:rsidRDefault="00F6143B" w:rsidP="00924B32">
            <w:pPr>
              <w:pStyle w:val="Prrafodelista"/>
              <w:numPr>
                <w:ilvl w:val="1"/>
                <w:numId w:val="28"/>
              </w:numPr>
              <w:spacing w:line="276" w:lineRule="auto"/>
              <w:contextualSpacing/>
              <w:jc w:val="both"/>
              <w:rPr>
                <w:rFonts w:asciiTheme="minorHAnsi" w:hAnsiTheme="minorHAnsi" w:cstheme="minorHAnsi"/>
                <w:b/>
                <w:bCs/>
                <w:color w:val="000000"/>
                <w:sz w:val="22"/>
                <w:szCs w:val="22"/>
              </w:rPr>
            </w:pPr>
            <w:r w:rsidRPr="002C264E">
              <w:rPr>
                <w:rFonts w:asciiTheme="minorHAnsi" w:hAnsiTheme="minorHAnsi" w:cstheme="minorHAnsi"/>
                <w:b/>
                <w:bCs/>
                <w:color w:val="000000"/>
                <w:sz w:val="22"/>
                <w:szCs w:val="22"/>
              </w:rPr>
              <w:t>Informes de Monitoreo Ambiental</w:t>
            </w:r>
          </w:p>
          <w:p w14:paraId="12B87037" w14:textId="77777777" w:rsidR="00F6143B" w:rsidRPr="002C264E" w:rsidRDefault="00F6143B" w:rsidP="00924B32">
            <w:pPr>
              <w:spacing w:line="276" w:lineRule="auto"/>
              <w:ind w:left="360"/>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El CONTRATISTA 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esta deberá responder a las observaciones, recomendaciones, aclaraciones que la AAC y OSC realice a los Informes de Monitoreo Ambiental.</w:t>
            </w:r>
          </w:p>
          <w:p w14:paraId="48B5A281" w14:textId="77777777" w:rsidR="00F6143B" w:rsidRPr="002C264E" w:rsidRDefault="00F6143B" w:rsidP="00924B32">
            <w:pPr>
              <w:pStyle w:val="Prrafodelista"/>
              <w:spacing w:line="276" w:lineRule="auto"/>
              <w:ind w:left="1065"/>
              <w:jc w:val="both"/>
              <w:rPr>
                <w:rFonts w:asciiTheme="minorHAnsi" w:hAnsiTheme="minorHAnsi" w:cstheme="minorHAnsi"/>
                <w:color w:val="000000"/>
                <w:sz w:val="22"/>
                <w:szCs w:val="22"/>
              </w:rPr>
            </w:pPr>
          </w:p>
          <w:p w14:paraId="7B28155D" w14:textId="77777777" w:rsidR="00F6143B" w:rsidRDefault="00F6143B" w:rsidP="00924B32">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14:paraId="4BC87D35" w14:textId="77777777" w:rsidR="00F6143B" w:rsidRPr="002C264E" w:rsidRDefault="00F6143B" w:rsidP="00924B32">
            <w:pPr>
              <w:spacing w:line="276" w:lineRule="auto"/>
              <w:jc w:val="both"/>
              <w:rPr>
                <w:rFonts w:asciiTheme="minorHAnsi" w:hAnsiTheme="minorHAnsi" w:cstheme="minorHAnsi"/>
                <w:color w:val="000000"/>
                <w:sz w:val="22"/>
                <w:szCs w:val="22"/>
              </w:rPr>
            </w:pPr>
          </w:p>
          <w:p w14:paraId="65782DCC" w14:textId="77777777" w:rsidR="00F6143B" w:rsidRDefault="00F6143B" w:rsidP="00924B32">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La versión final de los Informes de Monitoreo Ambiental deberán ser entregados a YPFB en cuatro (4) ejemplares impresos, incluyendo sus anexos y documentación de respaldo, asimismo se deberá adjuntar a cada Informe la copia magnética que corresponda.</w:t>
            </w:r>
          </w:p>
          <w:p w14:paraId="4E81D941" w14:textId="77777777" w:rsidR="00F6143B" w:rsidRPr="002C264E" w:rsidRDefault="00F6143B" w:rsidP="00924B32">
            <w:pPr>
              <w:spacing w:line="276" w:lineRule="auto"/>
              <w:jc w:val="both"/>
              <w:rPr>
                <w:rFonts w:asciiTheme="minorHAnsi" w:hAnsiTheme="minorHAnsi" w:cstheme="minorHAnsi"/>
                <w:color w:val="000000"/>
                <w:sz w:val="22"/>
                <w:szCs w:val="22"/>
              </w:rPr>
            </w:pPr>
          </w:p>
          <w:p w14:paraId="66786CE6" w14:textId="77777777" w:rsidR="00F6143B" w:rsidRPr="002C264E" w:rsidRDefault="00F6143B" w:rsidP="00924B32">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 xml:space="preserve">Los Informes de Monitoreo Ambiental deberán ser entregados a YPFB con la Declaración Jurada firmada por </w:t>
            </w:r>
            <w:r w:rsidRPr="002C264E">
              <w:rPr>
                <w:rFonts w:asciiTheme="minorHAnsi" w:hAnsiTheme="minorHAnsi" w:cstheme="minorHAnsi"/>
                <w:b/>
                <w:bCs/>
                <w:i/>
                <w:iCs/>
                <w:color w:val="000000"/>
                <w:sz w:val="22"/>
                <w:szCs w:val="22"/>
              </w:rPr>
              <w:t>el profesional técnico responsable de la elaboración que cuente con el Registro Nacional de Consultaría Ambiental (RENCA) o en su defecto, deberá estar firmada por el Representante Legal de una Consultora Ambiental que podrá ser sub contratada</w:t>
            </w:r>
            <w:r w:rsidRPr="002C264E">
              <w:rPr>
                <w:rFonts w:asciiTheme="minorHAnsi" w:hAnsiTheme="minorHAnsi" w:cstheme="minorHAnsi"/>
                <w:color w:val="000000"/>
                <w:sz w:val="22"/>
                <w:szCs w:val="22"/>
              </w:rPr>
              <w:t>.</w:t>
            </w:r>
          </w:p>
          <w:p w14:paraId="34F6AF0A" w14:textId="77777777" w:rsidR="00F6143B" w:rsidRPr="002C264E" w:rsidRDefault="00F6143B" w:rsidP="00924B32">
            <w:pPr>
              <w:spacing w:line="276" w:lineRule="auto"/>
              <w:jc w:val="both"/>
              <w:rPr>
                <w:rFonts w:asciiTheme="minorHAnsi" w:hAnsiTheme="minorHAnsi" w:cstheme="minorHAnsi"/>
                <w:color w:val="000000"/>
                <w:sz w:val="22"/>
                <w:szCs w:val="22"/>
              </w:rPr>
            </w:pPr>
          </w:p>
          <w:p w14:paraId="76A5D34B" w14:textId="77777777" w:rsidR="00F6143B" w:rsidRPr="002C264E" w:rsidRDefault="00F6143B" w:rsidP="00924B32">
            <w:pPr>
              <w:pStyle w:val="Prrafodelista"/>
              <w:numPr>
                <w:ilvl w:val="2"/>
                <w:numId w:val="28"/>
              </w:numPr>
              <w:spacing w:line="276" w:lineRule="auto"/>
              <w:contextualSpacing/>
              <w:jc w:val="both"/>
              <w:rPr>
                <w:rFonts w:asciiTheme="minorHAnsi" w:hAnsiTheme="minorHAnsi" w:cstheme="minorHAnsi"/>
                <w:b/>
                <w:bCs/>
                <w:color w:val="000000"/>
                <w:sz w:val="22"/>
                <w:szCs w:val="22"/>
              </w:rPr>
            </w:pPr>
            <w:r w:rsidRPr="002C264E">
              <w:rPr>
                <w:rFonts w:asciiTheme="minorHAnsi" w:hAnsiTheme="minorHAnsi" w:cstheme="minorHAnsi"/>
                <w:b/>
                <w:bCs/>
                <w:color w:val="000000"/>
                <w:sz w:val="22"/>
                <w:szCs w:val="22"/>
              </w:rPr>
              <w:t>Personal requerido</w:t>
            </w:r>
          </w:p>
          <w:p w14:paraId="52A7DB15" w14:textId="77777777" w:rsidR="00F6143B" w:rsidRPr="002C264E" w:rsidRDefault="00F6143B" w:rsidP="00924B32">
            <w:pPr>
              <w:spacing w:line="276" w:lineRule="auto"/>
              <w:ind w:left="360"/>
              <w:jc w:val="both"/>
              <w:rPr>
                <w:rFonts w:asciiTheme="minorHAnsi" w:hAnsiTheme="minorHAnsi" w:cstheme="minorHAnsi"/>
                <w:b/>
                <w:sz w:val="22"/>
                <w:szCs w:val="22"/>
              </w:rPr>
            </w:pPr>
            <w:r w:rsidRPr="002C264E">
              <w:rPr>
                <w:rFonts w:asciiTheme="minorHAnsi" w:hAnsiTheme="minorHAnsi" w:cstheme="minorHAnsi"/>
                <w:color w:val="000000"/>
                <w:sz w:val="22"/>
                <w:szCs w:val="22"/>
              </w:rPr>
              <w:t>El CONTRATISTA deberá contar con un (1) profesional para el área de Medio Ambiente permanente en el proyecto con profesión en Ingeniería Ambiental, Industrial, Petrolera, Química, Biología o ramas afines. Este profesional podrá, en caso de que cumpla con los requisitos previamente descritos, ser el mismo a ser contratado para el área de Seguridad Industrial y Salud Ocupacional para el proyecto. El personal mencionado será evaluado al momento de ingreso a cada una de las Plantas.</w:t>
            </w:r>
          </w:p>
        </w:tc>
      </w:tr>
    </w:tbl>
    <w:p w14:paraId="07C0DD94" w14:textId="77777777" w:rsidR="00F6143B" w:rsidRPr="00D01351" w:rsidRDefault="00F6143B" w:rsidP="00F6143B">
      <w:pPr>
        <w:jc w:val="both"/>
        <w:rPr>
          <w:rFonts w:ascii="Verdana" w:hAnsi="Verdana" w:cs="Verdana"/>
          <w:b/>
          <w:bCs/>
          <w:color w:val="000000"/>
          <w:sz w:val="18"/>
          <w:szCs w:val="18"/>
        </w:rPr>
      </w:pPr>
    </w:p>
    <w:p w14:paraId="462E3AD5" w14:textId="77777777" w:rsidR="00721B4F" w:rsidRPr="00C6790A" w:rsidRDefault="00721B4F" w:rsidP="008E0E24">
      <w:pPr>
        <w:spacing w:line="360" w:lineRule="auto"/>
        <w:ind w:right="192"/>
        <w:rPr>
          <w:rFonts w:asciiTheme="minorHAnsi" w:hAnsiTheme="minorHAnsi" w:cstheme="minorHAnsi"/>
          <w:b/>
          <w:sz w:val="28"/>
          <w:szCs w:val="28"/>
        </w:rPr>
      </w:pPr>
    </w:p>
    <w:sectPr w:rsidR="00721B4F" w:rsidRPr="00C6790A" w:rsidSect="00EF2114">
      <w:headerReference w:type="default" r:id="rId15"/>
      <w:footerReference w:type="default" r:id="rId16"/>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2EBB2" w14:textId="77777777" w:rsidR="001518C9" w:rsidRDefault="001518C9">
      <w:r>
        <w:separator/>
      </w:r>
    </w:p>
  </w:endnote>
  <w:endnote w:type="continuationSeparator" w:id="0">
    <w:p w14:paraId="190807D6" w14:textId="77777777" w:rsidR="001518C9" w:rsidRDefault="001518C9">
      <w:r>
        <w:continuationSeparator/>
      </w:r>
    </w:p>
  </w:endnote>
  <w:endnote w:type="continuationNotice" w:id="1">
    <w:p w14:paraId="6D6E21BF" w14:textId="77777777" w:rsidR="001518C9" w:rsidRDefault="00151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 w:name="Segoe Print">
    <w:panose1 w:val="02000600000000000000"/>
    <w:charset w:val="00"/>
    <w:family w:val="auto"/>
    <w:pitch w:val="variable"/>
    <w:sig w:usb0="0000028F"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A1A93" w14:textId="0A311DE0" w:rsidR="001518C9" w:rsidRPr="00DD4BD1" w:rsidRDefault="001518C9">
    <w:pPr>
      <w:pStyle w:val="Piedepgina"/>
      <w:jc w:val="right"/>
      <w:rPr>
        <w:rFonts w:ascii="Calibri" w:hAnsi="Calibri" w:cs="Calibri"/>
        <w:sz w:val="20"/>
        <w:szCs w:val="20"/>
      </w:rPr>
    </w:pPr>
    <w:r w:rsidRPr="00DD4BD1">
      <w:rPr>
        <w:rFonts w:ascii="Calibri" w:hAnsi="Calibri" w:cs="Calibri"/>
        <w:sz w:val="20"/>
        <w:szCs w:val="20"/>
      </w:rPr>
      <w:t xml:space="preserve">Página </w:t>
    </w:r>
    <w:r w:rsidRPr="00DD4BD1">
      <w:rPr>
        <w:rFonts w:ascii="Calibri" w:hAnsi="Calibri" w:cs="Calibri"/>
        <w:b/>
        <w:bCs/>
        <w:sz w:val="20"/>
        <w:szCs w:val="20"/>
      </w:rPr>
      <w:fldChar w:fldCharType="begin"/>
    </w:r>
    <w:r w:rsidRPr="00DD4BD1">
      <w:rPr>
        <w:rFonts w:ascii="Calibri" w:hAnsi="Calibri" w:cs="Calibri"/>
        <w:b/>
        <w:bCs/>
        <w:sz w:val="20"/>
        <w:szCs w:val="20"/>
      </w:rPr>
      <w:instrText>PAGE</w:instrText>
    </w:r>
    <w:r w:rsidRPr="00DD4BD1">
      <w:rPr>
        <w:rFonts w:ascii="Calibri" w:hAnsi="Calibri" w:cs="Calibri"/>
        <w:b/>
        <w:bCs/>
        <w:sz w:val="20"/>
        <w:szCs w:val="20"/>
      </w:rPr>
      <w:fldChar w:fldCharType="separate"/>
    </w:r>
    <w:r w:rsidR="00246239">
      <w:rPr>
        <w:rFonts w:ascii="Calibri" w:hAnsi="Calibri" w:cs="Calibri"/>
        <w:b/>
        <w:bCs/>
        <w:noProof/>
        <w:sz w:val="20"/>
        <w:szCs w:val="20"/>
      </w:rPr>
      <w:t>21</w:t>
    </w:r>
    <w:r w:rsidRPr="00DD4BD1">
      <w:rPr>
        <w:rFonts w:ascii="Calibri" w:hAnsi="Calibri" w:cs="Calibri"/>
        <w:b/>
        <w:bCs/>
        <w:sz w:val="20"/>
        <w:szCs w:val="20"/>
      </w:rPr>
      <w:fldChar w:fldCharType="end"/>
    </w:r>
  </w:p>
  <w:p w14:paraId="0D8A66BA" w14:textId="77777777" w:rsidR="001518C9" w:rsidRPr="00DD4BD1" w:rsidRDefault="001518C9">
    <w:pPr>
      <w:pStyle w:val="Piedepgina"/>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FB840" w14:textId="77777777" w:rsidR="001518C9" w:rsidRDefault="001518C9">
      <w:r>
        <w:separator/>
      </w:r>
    </w:p>
  </w:footnote>
  <w:footnote w:type="continuationSeparator" w:id="0">
    <w:p w14:paraId="2AB138FE" w14:textId="77777777" w:rsidR="001518C9" w:rsidRDefault="001518C9">
      <w:r>
        <w:continuationSeparator/>
      </w:r>
    </w:p>
  </w:footnote>
  <w:footnote w:type="continuationNotice" w:id="1">
    <w:p w14:paraId="2CE07A32" w14:textId="77777777" w:rsidR="001518C9" w:rsidRDefault="001518C9"/>
  </w:footnote>
  <w:footnote w:id="2">
    <w:p w14:paraId="20D42E05" w14:textId="01680EAB" w:rsidR="001518C9" w:rsidRDefault="001518C9" w:rsidP="00DB0A01">
      <w:pPr>
        <w:pStyle w:val="Textonotapie"/>
      </w:pPr>
      <w:r>
        <w:rPr>
          <w:rStyle w:val="Refdenotaalpie"/>
        </w:rPr>
        <w:footnoteRef/>
      </w:r>
      <w:r>
        <w:t xml:space="preserve"> </w:t>
      </w:r>
      <w:r w:rsidRPr="000C15DB">
        <w:rPr>
          <w:b/>
        </w:rPr>
        <w:t>“Seriedad de Propuesta”; “Cumplimiento de Contrato” y “Correcta Inversión de Anticipo”.</w:t>
      </w:r>
    </w:p>
    <w:p w14:paraId="06F64385" w14:textId="77777777" w:rsidR="001518C9" w:rsidRDefault="001518C9" w:rsidP="00DB0A01">
      <w:pPr>
        <w:pStyle w:val="Textonotapie"/>
        <w:jc w:val="both"/>
      </w:pPr>
    </w:p>
    <w:p w14:paraId="308906A8" w14:textId="77777777" w:rsidR="001518C9" w:rsidRPr="000C15DB" w:rsidRDefault="001518C9" w:rsidP="00DB0A01">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1518C9" w:rsidRPr="00E05174" w14:paraId="3367BD98" w14:textId="77777777" w:rsidTr="00EF3FFF">
      <w:trPr>
        <w:trHeight w:val="1046"/>
      </w:trPr>
      <w:tc>
        <w:tcPr>
          <w:tcW w:w="1985" w:type="dxa"/>
          <w:vAlign w:val="center"/>
        </w:tcPr>
        <w:p w14:paraId="0BF36011" w14:textId="77777777" w:rsidR="001518C9" w:rsidRPr="00FA0D94" w:rsidRDefault="001518C9" w:rsidP="00CB7638">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76CB2A6B" wp14:editId="6B274274">
                <wp:simplePos x="0" y="0"/>
                <wp:positionH relativeFrom="column">
                  <wp:posOffset>155575</wp:posOffset>
                </wp:positionH>
                <wp:positionV relativeFrom="paragraph">
                  <wp:posOffset>-19050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14:paraId="12B92AE5" w14:textId="77777777" w:rsidR="001518C9" w:rsidRPr="00982506" w:rsidRDefault="001518C9" w:rsidP="00982506">
          <w:pPr>
            <w:jc w:val="center"/>
            <w:rPr>
              <w:rFonts w:ascii="Calibri" w:hAnsi="Calibri" w:cs="Calibri"/>
              <w:b/>
              <w:sz w:val="20"/>
              <w:szCs w:val="20"/>
            </w:rPr>
          </w:pPr>
          <w:r w:rsidRPr="00E120D7">
            <w:rPr>
              <w:rFonts w:ascii="Calibri" w:hAnsi="Calibri" w:cs="Calibri"/>
              <w:b/>
              <w:sz w:val="22"/>
              <w:szCs w:val="20"/>
            </w:rPr>
            <w:t>ESPECIFICACIONES TÉCNICAS</w:t>
          </w:r>
        </w:p>
      </w:tc>
      <w:tc>
        <w:tcPr>
          <w:tcW w:w="2126" w:type="dxa"/>
          <w:vAlign w:val="center"/>
        </w:tcPr>
        <w:p w14:paraId="64AF47F0" w14:textId="77777777" w:rsidR="001518C9" w:rsidRPr="00E05174" w:rsidRDefault="001518C9" w:rsidP="00E05174">
          <w:pPr>
            <w:pStyle w:val="Encabezado"/>
            <w:jc w:val="center"/>
            <w:rPr>
              <w:rFonts w:ascii="Calibri" w:eastAsia="Arial Unicode MS" w:hAnsi="Calibri" w:cs="Arial"/>
              <w:b/>
              <w:sz w:val="20"/>
              <w:szCs w:val="14"/>
              <w:lang w:val="es-MX"/>
            </w:rPr>
          </w:pPr>
          <w:r>
            <w:rPr>
              <w:rFonts w:ascii="Calibri" w:eastAsia="Arial Unicode MS" w:hAnsi="Calibri" w:cs="Arial"/>
              <w:b/>
              <w:sz w:val="20"/>
              <w:szCs w:val="14"/>
              <w:lang w:val="es-MX"/>
            </w:rPr>
            <w:t>RG-02-A-GCC</w:t>
          </w:r>
        </w:p>
      </w:tc>
    </w:tr>
  </w:tbl>
  <w:p w14:paraId="2DE15047" w14:textId="77777777" w:rsidR="001518C9" w:rsidRPr="00BB552E" w:rsidRDefault="001518C9"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2DB"/>
    <w:multiLevelType w:val="hybridMultilevel"/>
    <w:tmpl w:val="91A84BA4"/>
    <w:lvl w:ilvl="0" w:tplc="DBFE2372">
      <w:start w:val="1"/>
      <w:numFmt w:val="decimal"/>
      <w:lvlText w:val="%1."/>
      <w:lvlJc w:val="left"/>
      <w:pPr>
        <w:tabs>
          <w:tab w:val="num" w:pos="720"/>
        </w:tabs>
        <w:ind w:left="720" w:hanging="360"/>
      </w:pPr>
      <w:rPr>
        <w:b/>
      </w:rPr>
    </w:lvl>
    <w:lvl w:ilvl="1" w:tplc="0000390C">
      <w:start w:val="1"/>
      <w:numFmt w:val="lowerLetter"/>
      <w:lvlText w:val="%2"/>
      <w:lvlJc w:val="left"/>
      <w:pPr>
        <w:tabs>
          <w:tab w:val="num" w:pos="1440"/>
        </w:tabs>
        <w:ind w:left="1440" w:hanging="360"/>
      </w:pPr>
    </w:lvl>
    <w:lvl w:ilvl="2" w:tplc="00000F3E">
      <w:start w:val="1"/>
      <w:numFmt w:val="lowerLetter"/>
      <w:lvlText w:val="%3."/>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584D53"/>
    <w:multiLevelType w:val="hybridMultilevel"/>
    <w:tmpl w:val="6BE4A2B4"/>
    <w:lvl w:ilvl="0" w:tplc="0C0A0001">
      <w:start w:val="1"/>
      <w:numFmt w:val="bullet"/>
      <w:lvlText w:val=""/>
      <w:lvlJc w:val="left"/>
      <w:pPr>
        <w:ind w:left="2268" w:hanging="360"/>
      </w:pPr>
      <w:rPr>
        <w:rFonts w:ascii="Symbol" w:hAnsi="Symbol" w:hint="default"/>
      </w:rPr>
    </w:lvl>
    <w:lvl w:ilvl="1" w:tplc="0C0A0003">
      <w:start w:val="1"/>
      <w:numFmt w:val="bullet"/>
      <w:lvlText w:val="o"/>
      <w:lvlJc w:val="left"/>
      <w:pPr>
        <w:ind w:left="2988" w:hanging="360"/>
      </w:pPr>
      <w:rPr>
        <w:rFonts w:ascii="Courier New" w:hAnsi="Courier New" w:cs="Courier New" w:hint="default"/>
      </w:rPr>
    </w:lvl>
    <w:lvl w:ilvl="2" w:tplc="0C0A0005">
      <w:start w:val="1"/>
      <w:numFmt w:val="bullet"/>
      <w:lvlText w:val=""/>
      <w:lvlJc w:val="left"/>
      <w:pPr>
        <w:ind w:left="3708" w:hanging="360"/>
      </w:pPr>
      <w:rPr>
        <w:rFonts w:ascii="Wingdings" w:hAnsi="Wingdings" w:hint="default"/>
      </w:rPr>
    </w:lvl>
    <w:lvl w:ilvl="3" w:tplc="0C0A0001">
      <w:start w:val="1"/>
      <w:numFmt w:val="bullet"/>
      <w:lvlText w:val=""/>
      <w:lvlJc w:val="left"/>
      <w:pPr>
        <w:ind w:left="4428" w:hanging="360"/>
      </w:pPr>
      <w:rPr>
        <w:rFonts w:ascii="Symbol" w:hAnsi="Symbol" w:hint="default"/>
      </w:rPr>
    </w:lvl>
    <w:lvl w:ilvl="4" w:tplc="0C0A0003">
      <w:start w:val="1"/>
      <w:numFmt w:val="bullet"/>
      <w:lvlText w:val="o"/>
      <w:lvlJc w:val="left"/>
      <w:pPr>
        <w:ind w:left="5148" w:hanging="360"/>
      </w:pPr>
      <w:rPr>
        <w:rFonts w:ascii="Courier New" w:hAnsi="Courier New" w:cs="Courier New" w:hint="default"/>
      </w:rPr>
    </w:lvl>
    <w:lvl w:ilvl="5" w:tplc="0C0A0005">
      <w:start w:val="1"/>
      <w:numFmt w:val="bullet"/>
      <w:lvlText w:val=""/>
      <w:lvlJc w:val="left"/>
      <w:pPr>
        <w:ind w:left="5868" w:hanging="360"/>
      </w:pPr>
      <w:rPr>
        <w:rFonts w:ascii="Wingdings" w:hAnsi="Wingdings" w:hint="default"/>
      </w:rPr>
    </w:lvl>
    <w:lvl w:ilvl="6" w:tplc="0C0A0001">
      <w:start w:val="1"/>
      <w:numFmt w:val="bullet"/>
      <w:lvlText w:val=""/>
      <w:lvlJc w:val="left"/>
      <w:pPr>
        <w:ind w:left="6588" w:hanging="360"/>
      </w:pPr>
      <w:rPr>
        <w:rFonts w:ascii="Symbol" w:hAnsi="Symbol" w:hint="default"/>
      </w:rPr>
    </w:lvl>
    <w:lvl w:ilvl="7" w:tplc="0C0A0003">
      <w:start w:val="1"/>
      <w:numFmt w:val="bullet"/>
      <w:lvlText w:val="o"/>
      <w:lvlJc w:val="left"/>
      <w:pPr>
        <w:ind w:left="7308" w:hanging="360"/>
      </w:pPr>
      <w:rPr>
        <w:rFonts w:ascii="Courier New" w:hAnsi="Courier New" w:cs="Courier New" w:hint="default"/>
      </w:rPr>
    </w:lvl>
    <w:lvl w:ilvl="8" w:tplc="0C0A0005">
      <w:start w:val="1"/>
      <w:numFmt w:val="bullet"/>
      <w:lvlText w:val=""/>
      <w:lvlJc w:val="left"/>
      <w:pPr>
        <w:ind w:left="8028" w:hanging="360"/>
      </w:pPr>
      <w:rPr>
        <w:rFonts w:ascii="Wingdings" w:hAnsi="Wingdings" w:hint="default"/>
      </w:rPr>
    </w:lvl>
  </w:abstractNum>
  <w:abstractNum w:abstractNumId="2" w15:restartNumberingAfterBreak="0">
    <w:nsid w:val="039B0644"/>
    <w:multiLevelType w:val="hybridMultilevel"/>
    <w:tmpl w:val="5B344A1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6495477"/>
    <w:multiLevelType w:val="hybridMultilevel"/>
    <w:tmpl w:val="CD664FE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6EF2997"/>
    <w:multiLevelType w:val="hybridMultilevel"/>
    <w:tmpl w:val="C9BE340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839171D"/>
    <w:multiLevelType w:val="hybridMultilevel"/>
    <w:tmpl w:val="C6FAD76A"/>
    <w:lvl w:ilvl="0" w:tplc="858EFF42">
      <w:numFmt w:val="bullet"/>
      <w:lvlText w:val="-"/>
      <w:lvlJc w:val="left"/>
      <w:pPr>
        <w:ind w:left="1500" w:hanging="360"/>
      </w:pPr>
      <w:rPr>
        <w:rFonts w:ascii="Lucida Bright" w:eastAsia="Calibri" w:hAnsi="Lucida Bright" w:cs="Aria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 w15:restartNumberingAfterBreak="0">
    <w:nsid w:val="0C3339CF"/>
    <w:multiLevelType w:val="hybridMultilevel"/>
    <w:tmpl w:val="08AC02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CCF185F"/>
    <w:multiLevelType w:val="hybridMultilevel"/>
    <w:tmpl w:val="2F986A9E"/>
    <w:lvl w:ilvl="0" w:tplc="A4BC5CBC">
      <w:start w:val="5"/>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D244AF6"/>
    <w:multiLevelType w:val="hybridMultilevel"/>
    <w:tmpl w:val="16EEFC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DA222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685ABC"/>
    <w:multiLevelType w:val="hybridMultilevel"/>
    <w:tmpl w:val="47D89932"/>
    <w:lvl w:ilvl="0" w:tplc="C7C21530">
      <w:start w:val="1"/>
      <w:numFmt w:val="bullet"/>
      <w:lvlText w:val="-"/>
      <w:lvlJc w:val="left"/>
      <w:pPr>
        <w:ind w:left="720" w:hanging="360"/>
      </w:pPr>
      <w:rPr>
        <w:rFonts w:ascii="Book Antiqua" w:eastAsia="Times New Roman" w:hAnsi="Book Antiqu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E783797"/>
    <w:multiLevelType w:val="hybridMultilevel"/>
    <w:tmpl w:val="CEC8736C"/>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12C53D10"/>
    <w:multiLevelType w:val="multilevel"/>
    <w:tmpl w:val="7218690E"/>
    <w:lvl w:ilvl="0">
      <w:start w:val="2"/>
      <w:numFmt w:val="decimal"/>
      <w:lvlText w:val="%1."/>
      <w:lvlJc w:val="left"/>
      <w:pPr>
        <w:ind w:left="360" w:hanging="360"/>
      </w:pPr>
      <w:rPr>
        <w:rFonts w:hint="default"/>
        <w:b/>
      </w:rPr>
    </w:lvl>
    <w:lvl w:ilvl="1">
      <w:start w:val="1"/>
      <w:numFmt w:val="decimal"/>
      <w:lvlText w:val="%1.%2."/>
      <w:lvlJc w:val="left"/>
      <w:pPr>
        <w:ind w:left="1080" w:hanging="720"/>
      </w:pPr>
      <w:rPr>
        <w:rFonts w:hint="default"/>
      </w:rPr>
    </w:lvl>
    <w:lvl w:ilvl="2">
      <w:start w:val="1"/>
      <w:numFmt w:val="bullet"/>
      <w:pStyle w:val="Cuerpo1"/>
      <w:lvlText w:val=""/>
      <w:lvlJc w:val="left"/>
      <w:pPr>
        <w:ind w:left="1440" w:hanging="720"/>
      </w:pPr>
      <w:rPr>
        <w:rFonts w:ascii="Symbol" w:hAnsi="Symbol" w:hint="default"/>
        <w:sz w:val="2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49C4E95"/>
    <w:multiLevelType w:val="hybridMultilevel"/>
    <w:tmpl w:val="F328CD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89B1ABB"/>
    <w:multiLevelType w:val="hybridMultilevel"/>
    <w:tmpl w:val="4514994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A6955E8"/>
    <w:multiLevelType w:val="hybridMultilevel"/>
    <w:tmpl w:val="BC70AB04"/>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15:restartNumberingAfterBreak="0">
    <w:nsid w:val="1AB661A0"/>
    <w:multiLevelType w:val="hybridMultilevel"/>
    <w:tmpl w:val="29ACF1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AFA0E9D"/>
    <w:multiLevelType w:val="hybridMultilevel"/>
    <w:tmpl w:val="C02CD70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C4947F0"/>
    <w:multiLevelType w:val="hybridMultilevel"/>
    <w:tmpl w:val="24066574"/>
    <w:lvl w:ilvl="0" w:tplc="0C0A0017">
      <w:start w:val="1"/>
      <w:numFmt w:val="lowerLetter"/>
      <w:lvlText w:val="%1)"/>
      <w:lvlJc w:val="left"/>
      <w:pPr>
        <w:ind w:left="1785" w:hanging="360"/>
      </w:pPr>
    </w:lvl>
    <w:lvl w:ilvl="1" w:tplc="0C0A0019">
      <w:start w:val="1"/>
      <w:numFmt w:val="lowerLetter"/>
      <w:lvlText w:val="%2."/>
      <w:lvlJc w:val="left"/>
      <w:pPr>
        <w:ind w:left="2505" w:hanging="360"/>
      </w:pPr>
    </w:lvl>
    <w:lvl w:ilvl="2" w:tplc="0C0A001B">
      <w:start w:val="1"/>
      <w:numFmt w:val="lowerRoman"/>
      <w:lvlText w:val="%3."/>
      <w:lvlJc w:val="right"/>
      <w:pPr>
        <w:ind w:left="3225" w:hanging="180"/>
      </w:pPr>
    </w:lvl>
    <w:lvl w:ilvl="3" w:tplc="0C0A000F">
      <w:start w:val="1"/>
      <w:numFmt w:val="decimal"/>
      <w:lvlText w:val="%4."/>
      <w:lvlJc w:val="left"/>
      <w:pPr>
        <w:ind w:left="3945" w:hanging="360"/>
      </w:pPr>
    </w:lvl>
    <w:lvl w:ilvl="4" w:tplc="0C0A0019">
      <w:start w:val="1"/>
      <w:numFmt w:val="lowerLetter"/>
      <w:lvlText w:val="%5."/>
      <w:lvlJc w:val="left"/>
      <w:pPr>
        <w:ind w:left="4665" w:hanging="360"/>
      </w:pPr>
    </w:lvl>
    <w:lvl w:ilvl="5" w:tplc="0C0A001B">
      <w:start w:val="1"/>
      <w:numFmt w:val="lowerRoman"/>
      <w:lvlText w:val="%6."/>
      <w:lvlJc w:val="right"/>
      <w:pPr>
        <w:ind w:left="5385" w:hanging="180"/>
      </w:pPr>
    </w:lvl>
    <w:lvl w:ilvl="6" w:tplc="0C0A000F">
      <w:start w:val="1"/>
      <w:numFmt w:val="decimal"/>
      <w:lvlText w:val="%7."/>
      <w:lvlJc w:val="left"/>
      <w:pPr>
        <w:ind w:left="6105" w:hanging="360"/>
      </w:pPr>
    </w:lvl>
    <w:lvl w:ilvl="7" w:tplc="0C0A0019">
      <w:start w:val="1"/>
      <w:numFmt w:val="lowerLetter"/>
      <w:lvlText w:val="%8."/>
      <w:lvlJc w:val="left"/>
      <w:pPr>
        <w:ind w:left="6825" w:hanging="360"/>
      </w:pPr>
    </w:lvl>
    <w:lvl w:ilvl="8" w:tplc="0C0A001B">
      <w:start w:val="1"/>
      <w:numFmt w:val="lowerRoman"/>
      <w:lvlText w:val="%9."/>
      <w:lvlJc w:val="right"/>
      <w:pPr>
        <w:ind w:left="7545" w:hanging="180"/>
      </w:pPr>
    </w:lvl>
  </w:abstractNum>
  <w:abstractNum w:abstractNumId="21" w15:restartNumberingAfterBreak="0">
    <w:nsid w:val="1FC166AC"/>
    <w:multiLevelType w:val="hybridMultilevel"/>
    <w:tmpl w:val="53DA35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203129A"/>
    <w:multiLevelType w:val="hybridMultilevel"/>
    <w:tmpl w:val="FD2ABEA6"/>
    <w:lvl w:ilvl="0" w:tplc="EE3C1BF2">
      <w:start w:val="1"/>
      <w:numFmt w:val="lowerLetter"/>
      <w:lvlText w:val="%1."/>
      <w:lvlJc w:val="left"/>
      <w:pPr>
        <w:tabs>
          <w:tab w:val="num" w:pos="1070"/>
        </w:tabs>
        <w:ind w:left="1070" w:hanging="360"/>
      </w:pPr>
      <w:rPr>
        <w:rFonts w:hint="default"/>
      </w:rPr>
    </w:lvl>
    <w:lvl w:ilvl="1" w:tplc="400A0019" w:tentative="1">
      <w:start w:val="1"/>
      <w:numFmt w:val="lowerLetter"/>
      <w:lvlText w:val="%2."/>
      <w:lvlJc w:val="left"/>
      <w:pPr>
        <w:ind w:left="350" w:hanging="360"/>
      </w:pPr>
    </w:lvl>
    <w:lvl w:ilvl="2" w:tplc="400A001B" w:tentative="1">
      <w:start w:val="1"/>
      <w:numFmt w:val="lowerRoman"/>
      <w:lvlText w:val="%3."/>
      <w:lvlJc w:val="right"/>
      <w:pPr>
        <w:ind w:left="1070" w:hanging="180"/>
      </w:pPr>
    </w:lvl>
    <w:lvl w:ilvl="3" w:tplc="400A000F" w:tentative="1">
      <w:start w:val="1"/>
      <w:numFmt w:val="decimal"/>
      <w:lvlText w:val="%4."/>
      <w:lvlJc w:val="left"/>
      <w:pPr>
        <w:ind w:left="1790" w:hanging="360"/>
      </w:pPr>
    </w:lvl>
    <w:lvl w:ilvl="4" w:tplc="400A0019" w:tentative="1">
      <w:start w:val="1"/>
      <w:numFmt w:val="lowerLetter"/>
      <w:lvlText w:val="%5."/>
      <w:lvlJc w:val="left"/>
      <w:pPr>
        <w:ind w:left="2510" w:hanging="360"/>
      </w:pPr>
    </w:lvl>
    <w:lvl w:ilvl="5" w:tplc="400A001B" w:tentative="1">
      <w:start w:val="1"/>
      <w:numFmt w:val="lowerRoman"/>
      <w:lvlText w:val="%6."/>
      <w:lvlJc w:val="right"/>
      <w:pPr>
        <w:ind w:left="3230" w:hanging="180"/>
      </w:pPr>
    </w:lvl>
    <w:lvl w:ilvl="6" w:tplc="400A000F" w:tentative="1">
      <w:start w:val="1"/>
      <w:numFmt w:val="decimal"/>
      <w:lvlText w:val="%7."/>
      <w:lvlJc w:val="left"/>
      <w:pPr>
        <w:ind w:left="3950" w:hanging="360"/>
      </w:pPr>
    </w:lvl>
    <w:lvl w:ilvl="7" w:tplc="400A0019" w:tentative="1">
      <w:start w:val="1"/>
      <w:numFmt w:val="lowerLetter"/>
      <w:lvlText w:val="%8."/>
      <w:lvlJc w:val="left"/>
      <w:pPr>
        <w:ind w:left="4670" w:hanging="360"/>
      </w:pPr>
    </w:lvl>
    <w:lvl w:ilvl="8" w:tplc="400A001B" w:tentative="1">
      <w:start w:val="1"/>
      <w:numFmt w:val="lowerRoman"/>
      <w:lvlText w:val="%9."/>
      <w:lvlJc w:val="right"/>
      <w:pPr>
        <w:ind w:left="5390" w:hanging="180"/>
      </w:pPr>
    </w:lvl>
  </w:abstractNum>
  <w:abstractNum w:abstractNumId="23" w15:restartNumberingAfterBreak="0">
    <w:nsid w:val="22ED0928"/>
    <w:multiLevelType w:val="hybridMultilevel"/>
    <w:tmpl w:val="177653A6"/>
    <w:lvl w:ilvl="0" w:tplc="EBC0B206">
      <w:start w:val="1"/>
      <w:numFmt w:val="decimal"/>
      <w:lvlText w:val="(%1)"/>
      <w:lvlJc w:val="left"/>
      <w:pPr>
        <w:ind w:left="641" w:hanging="360"/>
      </w:pPr>
      <w:rPr>
        <w:rFonts w:hint="default"/>
      </w:rPr>
    </w:lvl>
    <w:lvl w:ilvl="1" w:tplc="400A0019" w:tentative="1">
      <w:start w:val="1"/>
      <w:numFmt w:val="lowerLetter"/>
      <w:lvlText w:val="%2."/>
      <w:lvlJc w:val="left"/>
      <w:pPr>
        <w:ind w:left="1361" w:hanging="360"/>
      </w:pPr>
    </w:lvl>
    <w:lvl w:ilvl="2" w:tplc="400A001B" w:tentative="1">
      <w:start w:val="1"/>
      <w:numFmt w:val="lowerRoman"/>
      <w:lvlText w:val="%3."/>
      <w:lvlJc w:val="right"/>
      <w:pPr>
        <w:ind w:left="2081" w:hanging="180"/>
      </w:pPr>
    </w:lvl>
    <w:lvl w:ilvl="3" w:tplc="400A000F" w:tentative="1">
      <w:start w:val="1"/>
      <w:numFmt w:val="decimal"/>
      <w:lvlText w:val="%4."/>
      <w:lvlJc w:val="left"/>
      <w:pPr>
        <w:ind w:left="2801" w:hanging="360"/>
      </w:pPr>
    </w:lvl>
    <w:lvl w:ilvl="4" w:tplc="400A0019" w:tentative="1">
      <w:start w:val="1"/>
      <w:numFmt w:val="lowerLetter"/>
      <w:lvlText w:val="%5."/>
      <w:lvlJc w:val="left"/>
      <w:pPr>
        <w:ind w:left="3521" w:hanging="360"/>
      </w:pPr>
    </w:lvl>
    <w:lvl w:ilvl="5" w:tplc="400A001B" w:tentative="1">
      <w:start w:val="1"/>
      <w:numFmt w:val="lowerRoman"/>
      <w:lvlText w:val="%6."/>
      <w:lvlJc w:val="right"/>
      <w:pPr>
        <w:ind w:left="4241" w:hanging="180"/>
      </w:pPr>
    </w:lvl>
    <w:lvl w:ilvl="6" w:tplc="400A000F" w:tentative="1">
      <w:start w:val="1"/>
      <w:numFmt w:val="decimal"/>
      <w:lvlText w:val="%7."/>
      <w:lvlJc w:val="left"/>
      <w:pPr>
        <w:ind w:left="4961" w:hanging="360"/>
      </w:pPr>
    </w:lvl>
    <w:lvl w:ilvl="7" w:tplc="400A0019" w:tentative="1">
      <w:start w:val="1"/>
      <w:numFmt w:val="lowerLetter"/>
      <w:lvlText w:val="%8."/>
      <w:lvlJc w:val="left"/>
      <w:pPr>
        <w:ind w:left="5681" w:hanging="360"/>
      </w:pPr>
    </w:lvl>
    <w:lvl w:ilvl="8" w:tplc="400A001B" w:tentative="1">
      <w:start w:val="1"/>
      <w:numFmt w:val="lowerRoman"/>
      <w:lvlText w:val="%9."/>
      <w:lvlJc w:val="right"/>
      <w:pPr>
        <w:ind w:left="6401" w:hanging="180"/>
      </w:pPr>
    </w:lvl>
  </w:abstractNum>
  <w:abstractNum w:abstractNumId="24" w15:restartNumberingAfterBreak="0">
    <w:nsid w:val="23523F48"/>
    <w:multiLevelType w:val="hybridMultilevel"/>
    <w:tmpl w:val="BBE010F8"/>
    <w:lvl w:ilvl="0" w:tplc="AEEACC60">
      <w:start w:val="1"/>
      <w:numFmt w:val="bullet"/>
      <w:lvlText w:val="­"/>
      <w:lvlJc w:val="left"/>
      <w:pPr>
        <w:ind w:left="1785" w:hanging="360"/>
      </w:pPr>
      <w:rPr>
        <w:rFonts w:ascii="Courier New" w:hAnsi="Courier New" w:cs="Times New Roman" w:hint="default"/>
      </w:rPr>
    </w:lvl>
    <w:lvl w:ilvl="1" w:tplc="0C0A0003">
      <w:start w:val="1"/>
      <w:numFmt w:val="bullet"/>
      <w:lvlText w:val="o"/>
      <w:lvlJc w:val="left"/>
      <w:pPr>
        <w:ind w:left="2505" w:hanging="360"/>
      </w:pPr>
      <w:rPr>
        <w:rFonts w:ascii="Courier New" w:hAnsi="Courier New" w:cs="Courier New" w:hint="default"/>
      </w:rPr>
    </w:lvl>
    <w:lvl w:ilvl="2" w:tplc="0C0A0005">
      <w:start w:val="1"/>
      <w:numFmt w:val="bullet"/>
      <w:lvlText w:val=""/>
      <w:lvlJc w:val="left"/>
      <w:pPr>
        <w:ind w:left="3225" w:hanging="360"/>
      </w:pPr>
      <w:rPr>
        <w:rFonts w:ascii="Wingdings" w:hAnsi="Wingdings" w:hint="default"/>
      </w:rPr>
    </w:lvl>
    <w:lvl w:ilvl="3" w:tplc="0C0A0001">
      <w:start w:val="1"/>
      <w:numFmt w:val="bullet"/>
      <w:lvlText w:val=""/>
      <w:lvlJc w:val="left"/>
      <w:pPr>
        <w:ind w:left="3945" w:hanging="360"/>
      </w:pPr>
      <w:rPr>
        <w:rFonts w:ascii="Symbol" w:hAnsi="Symbol" w:hint="default"/>
      </w:rPr>
    </w:lvl>
    <w:lvl w:ilvl="4" w:tplc="0C0A0003">
      <w:start w:val="1"/>
      <w:numFmt w:val="bullet"/>
      <w:lvlText w:val="o"/>
      <w:lvlJc w:val="left"/>
      <w:pPr>
        <w:ind w:left="4665" w:hanging="360"/>
      </w:pPr>
      <w:rPr>
        <w:rFonts w:ascii="Courier New" w:hAnsi="Courier New" w:cs="Courier New" w:hint="default"/>
      </w:rPr>
    </w:lvl>
    <w:lvl w:ilvl="5" w:tplc="0C0A0005">
      <w:start w:val="1"/>
      <w:numFmt w:val="bullet"/>
      <w:lvlText w:val=""/>
      <w:lvlJc w:val="left"/>
      <w:pPr>
        <w:ind w:left="5385" w:hanging="360"/>
      </w:pPr>
      <w:rPr>
        <w:rFonts w:ascii="Wingdings" w:hAnsi="Wingdings" w:hint="default"/>
      </w:rPr>
    </w:lvl>
    <w:lvl w:ilvl="6" w:tplc="0C0A0001">
      <w:start w:val="1"/>
      <w:numFmt w:val="bullet"/>
      <w:lvlText w:val=""/>
      <w:lvlJc w:val="left"/>
      <w:pPr>
        <w:ind w:left="6105" w:hanging="360"/>
      </w:pPr>
      <w:rPr>
        <w:rFonts w:ascii="Symbol" w:hAnsi="Symbol" w:hint="default"/>
      </w:rPr>
    </w:lvl>
    <w:lvl w:ilvl="7" w:tplc="0C0A0003">
      <w:start w:val="1"/>
      <w:numFmt w:val="bullet"/>
      <w:lvlText w:val="o"/>
      <w:lvlJc w:val="left"/>
      <w:pPr>
        <w:ind w:left="6825" w:hanging="360"/>
      </w:pPr>
      <w:rPr>
        <w:rFonts w:ascii="Courier New" w:hAnsi="Courier New" w:cs="Courier New" w:hint="default"/>
      </w:rPr>
    </w:lvl>
    <w:lvl w:ilvl="8" w:tplc="0C0A0005">
      <w:start w:val="1"/>
      <w:numFmt w:val="bullet"/>
      <w:lvlText w:val=""/>
      <w:lvlJc w:val="left"/>
      <w:pPr>
        <w:ind w:left="7545" w:hanging="360"/>
      </w:pPr>
      <w:rPr>
        <w:rFonts w:ascii="Wingdings" w:hAnsi="Wingdings" w:hint="default"/>
      </w:rPr>
    </w:lvl>
  </w:abstractNum>
  <w:abstractNum w:abstractNumId="25" w15:restartNumberingAfterBreak="0">
    <w:nsid w:val="23BF10D1"/>
    <w:multiLevelType w:val="hybridMultilevel"/>
    <w:tmpl w:val="83C6E540"/>
    <w:lvl w:ilvl="0" w:tplc="4A4CC8C4">
      <w:start w:val="1"/>
      <w:numFmt w:val="lowerLetter"/>
      <w:lvlText w:val="%1."/>
      <w:lvlJc w:val="left"/>
      <w:pPr>
        <w:tabs>
          <w:tab w:val="num" w:pos="2160"/>
        </w:tabs>
        <w:ind w:left="992" w:hanging="425"/>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4FA385A"/>
    <w:multiLevelType w:val="hybridMultilevel"/>
    <w:tmpl w:val="E65E2F0E"/>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A9842B8"/>
    <w:multiLevelType w:val="hybridMultilevel"/>
    <w:tmpl w:val="AD702C3A"/>
    <w:lvl w:ilvl="0" w:tplc="35044F12">
      <w:start w:val="1"/>
      <w:numFmt w:val="lowerLetter"/>
      <w:lvlText w:val="%1."/>
      <w:lvlJc w:val="left"/>
      <w:pPr>
        <w:tabs>
          <w:tab w:val="num" w:pos="2160"/>
        </w:tabs>
        <w:ind w:left="216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15:restartNumberingAfterBreak="0">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29" w15:restartNumberingAfterBreak="0">
    <w:nsid w:val="2C58790C"/>
    <w:multiLevelType w:val="hybridMultilevel"/>
    <w:tmpl w:val="CD664FE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FC012C3"/>
    <w:multiLevelType w:val="multilevel"/>
    <w:tmpl w:val="B2423760"/>
    <w:lvl w:ilvl="0">
      <w:start w:val="4"/>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1" w15:restartNumberingAfterBreak="0">
    <w:nsid w:val="301D08EF"/>
    <w:multiLevelType w:val="hybridMultilevel"/>
    <w:tmpl w:val="75FE2DD4"/>
    <w:lvl w:ilvl="0" w:tplc="7174F116">
      <w:numFmt w:val="bullet"/>
      <w:lvlText w:val="•"/>
      <w:lvlJc w:val="left"/>
      <w:pPr>
        <w:ind w:left="624" w:hanging="264"/>
      </w:pPr>
      <w:rPr>
        <w:rFonts w:ascii="Calibri" w:eastAsia="Times New Roman"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15:restartNumberingAfterBreak="0">
    <w:nsid w:val="326809E8"/>
    <w:multiLevelType w:val="hybridMultilevel"/>
    <w:tmpl w:val="39608556"/>
    <w:lvl w:ilvl="0" w:tplc="400A000B">
      <w:start w:val="1"/>
      <w:numFmt w:val="bullet"/>
      <w:lvlText w:val=""/>
      <w:lvlJc w:val="left"/>
      <w:pPr>
        <w:ind w:left="720" w:hanging="360"/>
      </w:pPr>
      <w:rPr>
        <w:rFonts w:ascii="Wingdings" w:hAnsi="Wingdings"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326C23EC"/>
    <w:multiLevelType w:val="hybridMultilevel"/>
    <w:tmpl w:val="A4668A3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15:restartNumberingAfterBreak="0">
    <w:nsid w:val="36D00B4C"/>
    <w:multiLevelType w:val="hybridMultilevel"/>
    <w:tmpl w:val="AE7C4504"/>
    <w:lvl w:ilvl="0" w:tplc="282CA522">
      <w:start w:val="1"/>
      <w:numFmt w:val="lowerLetter"/>
      <w:lvlText w:val="%1)"/>
      <w:lvlJc w:val="left"/>
      <w:pPr>
        <w:ind w:left="720" w:hanging="360"/>
      </w:pPr>
      <w:rPr>
        <w:rFonts w:cs="Times New Roman" w:hint="default"/>
        <w:b/>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8FC5E03"/>
    <w:multiLevelType w:val="hybridMultilevel"/>
    <w:tmpl w:val="A87A03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9D31FE7"/>
    <w:multiLevelType w:val="hybridMultilevel"/>
    <w:tmpl w:val="C92AEEC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BDE7F77"/>
    <w:multiLevelType w:val="hybridMultilevel"/>
    <w:tmpl w:val="A266D5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C2236CD"/>
    <w:multiLevelType w:val="hybridMultilevel"/>
    <w:tmpl w:val="28A8304E"/>
    <w:lvl w:ilvl="0" w:tplc="0C0A0013">
      <w:start w:val="1"/>
      <w:numFmt w:val="upperRoman"/>
      <w:lvlText w:val="%1."/>
      <w:lvlJc w:val="right"/>
      <w:pPr>
        <w:ind w:left="720" w:hanging="360"/>
      </w:pPr>
    </w:lvl>
    <w:lvl w:ilvl="1" w:tplc="A6C8D360">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0" w15:restartNumberingAfterBreak="0">
    <w:nsid w:val="3C541D35"/>
    <w:multiLevelType w:val="hybridMultilevel"/>
    <w:tmpl w:val="D0ECAA1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D133E74"/>
    <w:multiLevelType w:val="multilevel"/>
    <w:tmpl w:val="4A4E0F88"/>
    <w:lvl w:ilvl="0">
      <w:start w:val="1"/>
      <w:numFmt w:val="decimal"/>
      <w:lvlText w:val="%1."/>
      <w:lvlJc w:val="left"/>
      <w:pPr>
        <w:ind w:left="360" w:firstLine="3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657"/>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E382D71"/>
    <w:multiLevelType w:val="hybridMultilevel"/>
    <w:tmpl w:val="0FDCA6F4"/>
    <w:lvl w:ilvl="0" w:tplc="400A000B">
      <w:start w:val="1"/>
      <w:numFmt w:val="bullet"/>
      <w:lvlText w:val=""/>
      <w:lvlJc w:val="left"/>
      <w:pPr>
        <w:ind w:left="720" w:hanging="360"/>
      </w:pPr>
      <w:rPr>
        <w:rFonts w:ascii="Wingdings" w:hAnsi="Wingding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6E6F7C"/>
    <w:multiLevelType w:val="hybridMultilevel"/>
    <w:tmpl w:val="898C3B42"/>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44" w15:restartNumberingAfterBreak="0">
    <w:nsid w:val="41BF6C66"/>
    <w:multiLevelType w:val="hybridMultilevel"/>
    <w:tmpl w:val="928EEC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42946910"/>
    <w:multiLevelType w:val="hybridMultilevel"/>
    <w:tmpl w:val="909077F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6A32EC0"/>
    <w:multiLevelType w:val="hybridMultilevel"/>
    <w:tmpl w:val="AD702C3A"/>
    <w:lvl w:ilvl="0" w:tplc="35044F12">
      <w:start w:val="1"/>
      <w:numFmt w:val="lowerLetter"/>
      <w:lvlText w:val="%1."/>
      <w:lvlJc w:val="left"/>
      <w:pPr>
        <w:tabs>
          <w:tab w:val="num" w:pos="2160"/>
        </w:tabs>
        <w:ind w:left="216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15:restartNumberingAfterBreak="0">
    <w:nsid w:val="46BE295F"/>
    <w:multiLevelType w:val="hybridMultilevel"/>
    <w:tmpl w:val="C9BE340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6CB1B91"/>
    <w:multiLevelType w:val="hybridMultilevel"/>
    <w:tmpl w:val="85D835B2"/>
    <w:lvl w:ilvl="0" w:tplc="400A0001">
      <w:start w:val="1"/>
      <w:numFmt w:val="bullet"/>
      <w:lvlText w:val=""/>
      <w:lvlJc w:val="left"/>
      <w:pPr>
        <w:ind w:left="1368" w:hanging="360"/>
      </w:pPr>
      <w:rPr>
        <w:rFonts w:ascii="Symbol" w:hAnsi="Symbol" w:hint="default"/>
      </w:rPr>
    </w:lvl>
    <w:lvl w:ilvl="1" w:tplc="400A0003" w:tentative="1">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9" w15:restartNumberingAfterBreak="0">
    <w:nsid w:val="47985F4E"/>
    <w:multiLevelType w:val="hybridMultilevel"/>
    <w:tmpl w:val="0CC2D0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48B46E76"/>
    <w:multiLevelType w:val="hybridMultilevel"/>
    <w:tmpl w:val="E03C1F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48EF459A"/>
    <w:multiLevelType w:val="hybridMultilevel"/>
    <w:tmpl w:val="EB62A14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49DF3DCD"/>
    <w:multiLevelType w:val="hybridMultilevel"/>
    <w:tmpl w:val="D0ECAA1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4B067565"/>
    <w:multiLevelType w:val="hybridMultilevel"/>
    <w:tmpl w:val="CD664FE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4C9E7F6D"/>
    <w:multiLevelType w:val="hybridMultilevel"/>
    <w:tmpl w:val="B136F3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15:restartNumberingAfterBreak="0">
    <w:nsid w:val="4D7E2B15"/>
    <w:multiLevelType w:val="hybridMultilevel"/>
    <w:tmpl w:val="F2567FB0"/>
    <w:lvl w:ilvl="0" w:tplc="400A000D">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8" w15:restartNumberingAfterBreak="0">
    <w:nsid w:val="4DFF769C"/>
    <w:multiLevelType w:val="hybridMultilevel"/>
    <w:tmpl w:val="31107F8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4E09653D"/>
    <w:multiLevelType w:val="hybridMultilevel"/>
    <w:tmpl w:val="64B4B788"/>
    <w:lvl w:ilvl="0" w:tplc="C7C21530">
      <w:start w:val="1"/>
      <w:numFmt w:val="bullet"/>
      <w:lvlText w:val="-"/>
      <w:lvlJc w:val="left"/>
      <w:pPr>
        <w:ind w:left="720" w:hanging="360"/>
      </w:pPr>
      <w:rPr>
        <w:rFonts w:ascii="Book Antiqua" w:eastAsia="Times New Roman" w:hAnsi="Book Antiqua"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4E45600E"/>
    <w:multiLevelType w:val="hybridMultilevel"/>
    <w:tmpl w:val="31107F8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01F7F25"/>
    <w:multiLevelType w:val="hybridMultilevel"/>
    <w:tmpl w:val="CD664FE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4F75ADF"/>
    <w:multiLevelType w:val="hybridMultilevel"/>
    <w:tmpl w:val="E65E2F0E"/>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4" w15:restartNumberingAfterBreak="0">
    <w:nsid w:val="57F22F92"/>
    <w:multiLevelType w:val="hybridMultilevel"/>
    <w:tmpl w:val="57D87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59FE2105"/>
    <w:multiLevelType w:val="hybridMultilevel"/>
    <w:tmpl w:val="53DA35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5CA45C6D"/>
    <w:multiLevelType w:val="hybridMultilevel"/>
    <w:tmpl w:val="A65A5248"/>
    <w:lvl w:ilvl="0" w:tplc="184C8898">
      <w:numFmt w:val="bullet"/>
      <w:lvlText w:val="-"/>
      <w:lvlJc w:val="left"/>
      <w:pPr>
        <w:ind w:left="360" w:hanging="360"/>
      </w:pPr>
      <w:rPr>
        <w:rFonts w:ascii="Book Antiqua" w:eastAsia="Times New Roman" w:hAnsi="Book Antiqua" w:cs="Arial" w:hint="default"/>
      </w:rPr>
    </w:lvl>
    <w:lvl w:ilvl="1" w:tplc="35044F12">
      <w:start w:val="1"/>
      <w:numFmt w:val="lowerLetter"/>
      <w:lvlText w:val="%2."/>
      <w:lvlJc w:val="left"/>
      <w:pPr>
        <w:ind w:left="1080" w:hanging="360"/>
      </w:pPr>
      <w:rPr>
        <w:b w:val="0"/>
      </w:r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67" w15:restartNumberingAfterBreak="0">
    <w:nsid w:val="63BD1834"/>
    <w:multiLevelType w:val="hybridMultilevel"/>
    <w:tmpl w:val="C4548446"/>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64351BBC"/>
    <w:multiLevelType w:val="hybridMultilevel"/>
    <w:tmpl w:val="EAA0AF5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663E2693"/>
    <w:multiLevelType w:val="hybridMultilevel"/>
    <w:tmpl w:val="C4548446"/>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666A4BAC"/>
    <w:multiLevelType w:val="hybridMultilevel"/>
    <w:tmpl w:val="78FCDBF8"/>
    <w:lvl w:ilvl="0" w:tplc="400A0001">
      <w:start w:val="1"/>
      <w:numFmt w:val="bullet"/>
      <w:lvlText w:val=""/>
      <w:lvlJc w:val="left"/>
      <w:pPr>
        <w:ind w:left="720" w:hanging="360"/>
      </w:pPr>
      <w:rPr>
        <w:rFonts w:ascii="Symbol" w:hAnsi="Symbol"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1" w15:restartNumberingAfterBreak="0">
    <w:nsid w:val="667843EF"/>
    <w:multiLevelType w:val="multilevel"/>
    <w:tmpl w:val="052853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15:restartNumberingAfterBreak="0">
    <w:nsid w:val="6A66068E"/>
    <w:multiLevelType w:val="hybridMultilevel"/>
    <w:tmpl w:val="C92AEEC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6ABF6CCC"/>
    <w:multiLevelType w:val="hybridMultilevel"/>
    <w:tmpl w:val="7CE02B0C"/>
    <w:lvl w:ilvl="0" w:tplc="400A0013">
      <w:start w:val="1"/>
      <w:numFmt w:val="upperRoman"/>
      <w:lvlText w:val="%1."/>
      <w:lvlJc w:val="right"/>
      <w:pPr>
        <w:tabs>
          <w:tab w:val="num" w:pos="1068"/>
        </w:tabs>
        <w:ind w:left="1068" w:hanging="360"/>
      </w:pPr>
      <w:rPr>
        <w:rFonts w:hint="default"/>
        <w:b/>
        <w:color w:val="auto"/>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5"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6" w15:restartNumberingAfterBreak="0">
    <w:nsid w:val="6AFF0073"/>
    <w:multiLevelType w:val="hybridMultilevel"/>
    <w:tmpl w:val="ECE4872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6BCB16C8"/>
    <w:multiLevelType w:val="hybridMultilevel"/>
    <w:tmpl w:val="30D6E0F4"/>
    <w:lvl w:ilvl="0" w:tplc="35044F12">
      <w:start w:val="1"/>
      <w:numFmt w:val="lowerLetter"/>
      <w:lvlText w:val="%1."/>
      <w:lvlJc w:val="left"/>
      <w:pPr>
        <w:ind w:left="1485" w:hanging="360"/>
      </w:pPr>
      <w:rPr>
        <w:b w:val="0"/>
      </w:rPr>
    </w:lvl>
    <w:lvl w:ilvl="1" w:tplc="400A0019">
      <w:start w:val="1"/>
      <w:numFmt w:val="lowerLetter"/>
      <w:lvlText w:val="%2."/>
      <w:lvlJc w:val="left"/>
      <w:pPr>
        <w:ind w:left="2205" w:hanging="360"/>
      </w:pPr>
    </w:lvl>
    <w:lvl w:ilvl="2" w:tplc="400A001B">
      <w:start w:val="1"/>
      <w:numFmt w:val="lowerRoman"/>
      <w:lvlText w:val="%3."/>
      <w:lvlJc w:val="right"/>
      <w:pPr>
        <w:ind w:left="2925" w:hanging="180"/>
      </w:pPr>
    </w:lvl>
    <w:lvl w:ilvl="3" w:tplc="400A000F">
      <w:start w:val="1"/>
      <w:numFmt w:val="decimal"/>
      <w:lvlText w:val="%4."/>
      <w:lvlJc w:val="left"/>
      <w:pPr>
        <w:ind w:left="3645" w:hanging="360"/>
      </w:pPr>
    </w:lvl>
    <w:lvl w:ilvl="4" w:tplc="400A0019">
      <w:start w:val="1"/>
      <w:numFmt w:val="lowerLetter"/>
      <w:lvlText w:val="%5."/>
      <w:lvlJc w:val="left"/>
      <w:pPr>
        <w:ind w:left="4365" w:hanging="360"/>
      </w:pPr>
    </w:lvl>
    <w:lvl w:ilvl="5" w:tplc="400A001B">
      <w:start w:val="1"/>
      <w:numFmt w:val="lowerRoman"/>
      <w:lvlText w:val="%6."/>
      <w:lvlJc w:val="right"/>
      <w:pPr>
        <w:ind w:left="5085" w:hanging="180"/>
      </w:pPr>
    </w:lvl>
    <w:lvl w:ilvl="6" w:tplc="400A000F">
      <w:start w:val="1"/>
      <w:numFmt w:val="decimal"/>
      <w:lvlText w:val="%7."/>
      <w:lvlJc w:val="left"/>
      <w:pPr>
        <w:ind w:left="5805" w:hanging="360"/>
      </w:pPr>
    </w:lvl>
    <w:lvl w:ilvl="7" w:tplc="400A0019">
      <w:start w:val="1"/>
      <w:numFmt w:val="lowerLetter"/>
      <w:lvlText w:val="%8."/>
      <w:lvlJc w:val="left"/>
      <w:pPr>
        <w:ind w:left="6525" w:hanging="360"/>
      </w:pPr>
    </w:lvl>
    <w:lvl w:ilvl="8" w:tplc="400A001B">
      <w:start w:val="1"/>
      <w:numFmt w:val="lowerRoman"/>
      <w:lvlText w:val="%9."/>
      <w:lvlJc w:val="right"/>
      <w:pPr>
        <w:ind w:left="7245" w:hanging="180"/>
      </w:pPr>
    </w:lvl>
  </w:abstractNum>
  <w:abstractNum w:abstractNumId="78" w15:restartNumberingAfterBreak="0">
    <w:nsid w:val="6D663C6E"/>
    <w:multiLevelType w:val="hybridMultilevel"/>
    <w:tmpl w:val="EAA0AF5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6EAB5B90"/>
    <w:multiLevelType w:val="hybridMultilevel"/>
    <w:tmpl w:val="B406CC7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15:restartNumberingAfterBreak="0">
    <w:nsid w:val="70EE2EBE"/>
    <w:multiLevelType w:val="hybridMultilevel"/>
    <w:tmpl w:val="C56EB2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15:restartNumberingAfterBreak="0">
    <w:nsid w:val="72660BD2"/>
    <w:multiLevelType w:val="hybridMultilevel"/>
    <w:tmpl w:val="709ED8EA"/>
    <w:lvl w:ilvl="0" w:tplc="400A000F">
      <w:start w:val="1"/>
      <w:numFmt w:val="decimal"/>
      <w:lvlText w:val="%1."/>
      <w:lvlJc w:val="left"/>
      <w:pPr>
        <w:ind w:left="1076" w:hanging="360"/>
      </w:pPr>
    </w:lvl>
    <w:lvl w:ilvl="1" w:tplc="400A0019" w:tentative="1">
      <w:start w:val="1"/>
      <w:numFmt w:val="lowerLetter"/>
      <w:lvlText w:val="%2."/>
      <w:lvlJc w:val="left"/>
      <w:pPr>
        <w:ind w:left="1796" w:hanging="360"/>
      </w:pPr>
    </w:lvl>
    <w:lvl w:ilvl="2" w:tplc="400A001B" w:tentative="1">
      <w:start w:val="1"/>
      <w:numFmt w:val="lowerRoman"/>
      <w:lvlText w:val="%3."/>
      <w:lvlJc w:val="right"/>
      <w:pPr>
        <w:ind w:left="2516" w:hanging="180"/>
      </w:pPr>
    </w:lvl>
    <w:lvl w:ilvl="3" w:tplc="400A000F" w:tentative="1">
      <w:start w:val="1"/>
      <w:numFmt w:val="decimal"/>
      <w:lvlText w:val="%4."/>
      <w:lvlJc w:val="left"/>
      <w:pPr>
        <w:ind w:left="3236" w:hanging="360"/>
      </w:pPr>
    </w:lvl>
    <w:lvl w:ilvl="4" w:tplc="400A0019" w:tentative="1">
      <w:start w:val="1"/>
      <w:numFmt w:val="lowerLetter"/>
      <w:lvlText w:val="%5."/>
      <w:lvlJc w:val="left"/>
      <w:pPr>
        <w:ind w:left="3956" w:hanging="360"/>
      </w:pPr>
    </w:lvl>
    <w:lvl w:ilvl="5" w:tplc="400A001B" w:tentative="1">
      <w:start w:val="1"/>
      <w:numFmt w:val="lowerRoman"/>
      <w:lvlText w:val="%6."/>
      <w:lvlJc w:val="right"/>
      <w:pPr>
        <w:ind w:left="4676" w:hanging="180"/>
      </w:pPr>
    </w:lvl>
    <w:lvl w:ilvl="6" w:tplc="400A000F" w:tentative="1">
      <w:start w:val="1"/>
      <w:numFmt w:val="decimal"/>
      <w:lvlText w:val="%7."/>
      <w:lvlJc w:val="left"/>
      <w:pPr>
        <w:ind w:left="5396" w:hanging="360"/>
      </w:pPr>
    </w:lvl>
    <w:lvl w:ilvl="7" w:tplc="400A0019" w:tentative="1">
      <w:start w:val="1"/>
      <w:numFmt w:val="lowerLetter"/>
      <w:lvlText w:val="%8."/>
      <w:lvlJc w:val="left"/>
      <w:pPr>
        <w:ind w:left="6116" w:hanging="360"/>
      </w:pPr>
    </w:lvl>
    <w:lvl w:ilvl="8" w:tplc="400A001B" w:tentative="1">
      <w:start w:val="1"/>
      <w:numFmt w:val="lowerRoman"/>
      <w:lvlText w:val="%9."/>
      <w:lvlJc w:val="right"/>
      <w:pPr>
        <w:ind w:left="6836" w:hanging="180"/>
      </w:pPr>
    </w:lvl>
  </w:abstractNum>
  <w:abstractNum w:abstractNumId="82"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3" w15:restartNumberingAfterBreak="0">
    <w:nsid w:val="7274179D"/>
    <w:multiLevelType w:val="hybridMultilevel"/>
    <w:tmpl w:val="C9EE5936"/>
    <w:lvl w:ilvl="0" w:tplc="01D6D024">
      <w:start w:val="1"/>
      <w:numFmt w:val="bullet"/>
      <w:lvlText w:val=""/>
      <w:lvlJc w:val="left"/>
      <w:pPr>
        <w:ind w:left="720" w:hanging="360"/>
      </w:pPr>
      <w:rPr>
        <w:rFonts w:ascii="Symbol" w:hAnsi="Symbol" w:hint="default"/>
        <w:sz w:val="14"/>
        <w:szCs w:val="1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15:restartNumberingAfterBreak="0">
    <w:nsid w:val="7546409C"/>
    <w:multiLevelType w:val="multilevel"/>
    <w:tmpl w:val="7AF6AA8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5D9502E"/>
    <w:multiLevelType w:val="hybridMultilevel"/>
    <w:tmpl w:val="7A2081A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783563AF"/>
    <w:multiLevelType w:val="hybridMultilevel"/>
    <w:tmpl w:val="E95E46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15:restartNumberingAfterBreak="0">
    <w:nsid w:val="78390273"/>
    <w:multiLevelType w:val="hybridMultilevel"/>
    <w:tmpl w:val="A7285A4E"/>
    <w:lvl w:ilvl="0" w:tplc="72E2D1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15:restartNumberingAfterBreak="0">
    <w:nsid w:val="7AC22749"/>
    <w:multiLevelType w:val="hybridMultilevel"/>
    <w:tmpl w:val="8A5676E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15:restartNumberingAfterBreak="0">
    <w:nsid w:val="7B925F10"/>
    <w:multiLevelType w:val="hybridMultilevel"/>
    <w:tmpl w:val="679C5E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15:restartNumberingAfterBreak="0">
    <w:nsid w:val="7C732920"/>
    <w:multiLevelType w:val="hybridMultilevel"/>
    <w:tmpl w:val="DE866D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4"/>
  </w:num>
  <w:num w:numId="2">
    <w:abstractNumId w:val="13"/>
  </w:num>
  <w:num w:numId="3">
    <w:abstractNumId w:val="2"/>
  </w:num>
  <w:num w:numId="4">
    <w:abstractNumId w:val="79"/>
  </w:num>
  <w:num w:numId="5">
    <w:abstractNumId w:val="31"/>
  </w:num>
  <w:num w:numId="6">
    <w:abstractNumId w:val="87"/>
  </w:num>
  <w:num w:numId="7">
    <w:abstractNumId w:val="59"/>
  </w:num>
  <w:num w:numId="8">
    <w:abstractNumId w:val="10"/>
  </w:num>
  <w:num w:numId="9">
    <w:abstractNumId w:val="55"/>
  </w:num>
  <w:num w:numId="10">
    <w:abstractNumId w:val="25"/>
  </w:num>
  <w:num w:numId="11">
    <w:abstractNumId w:val="49"/>
  </w:num>
  <w:num w:numId="12">
    <w:abstractNumId w:val="22"/>
  </w:num>
  <w:num w:numId="13">
    <w:abstractNumId w:val="36"/>
  </w:num>
  <w:num w:numId="14">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6"/>
  </w:num>
  <w:num w:numId="20">
    <w:abstractNumId w:val="23"/>
  </w:num>
  <w:num w:numId="21">
    <w:abstractNumId w:val="86"/>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63"/>
  </w:num>
  <w:num w:numId="25">
    <w:abstractNumId w:val="35"/>
  </w:num>
  <w:num w:numId="26">
    <w:abstractNumId w:val="57"/>
  </w:num>
  <w:num w:numId="27">
    <w:abstractNumId w:val="44"/>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8"/>
  </w:num>
  <w:num w:numId="31">
    <w:abstractNumId w:val="11"/>
  </w:num>
  <w:num w:numId="32">
    <w:abstractNumId w:val="74"/>
  </w:num>
  <w:num w:numId="33">
    <w:abstractNumId w:val="32"/>
  </w:num>
  <w:num w:numId="34">
    <w:abstractNumId w:val="82"/>
  </w:num>
  <w:num w:numId="35">
    <w:abstractNumId w:val="42"/>
  </w:num>
  <w:num w:numId="36">
    <w:abstractNumId w:val="45"/>
  </w:num>
  <w:num w:numId="37">
    <w:abstractNumId w:val="56"/>
  </w:num>
  <w:num w:numId="38">
    <w:abstractNumId w:val="75"/>
  </w:num>
  <w:num w:numId="39">
    <w:abstractNumId w:val="72"/>
  </w:num>
  <w:num w:numId="40">
    <w:abstractNumId w:val="15"/>
  </w:num>
  <w:num w:numId="41">
    <w:abstractNumId w:val="34"/>
  </w:num>
  <w:num w:numId="42">
    <w:abstractNumId w:val="64"/>
  </w:num>
  <w:num w:numId="43">
    <w:abstractNumId w:val="83"/>
  </w:num>
  <w:num w:numId="44">
    <w:abstractNumId w:val="89"/>
  </w:num>
  <w:num w:numId="45">
    <w:abstractNumId w:val="39"/>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1"/>
  </w:num>
  <w:num w:numId="49">
    <w:abstractNumId w:val="48"/>
  </w:num>
  <w:num w:numId="50">
    <w:abstractNumId w:val="38"/>
  </w:num>
  <w:num w:numId="51">
    <w:abstractNumId w:val="81"/>
  </w:num>
  <w:num w:numId="52">
    <w:abstractNumId w:val="14"/>
  </w:num>
  <w:num w:numId="53">
    <w:abstractNumId w:val="54"/>
  </w:num>
  <w:num w:numId="54">
    <w:abstractNumId w:val="33"/>
  </w:num>
  <w:num w:numId="55">
    <w:abstractNumId w:val="3"/>
  </w:num>
  <w:num w:numId="56">
    <w:abstractNumId w:val="67"/>
  </w:num>
  <w:num w:numId="57">
    <w:abstractNumId w:val="16"/>
  </w:num>
  <w:num w:numId="58">
    <w:abstractNumId w:val="69"/>
  </w:num>
  <w:num w:numId="59">
    <w:abstractNumId w:val="76"/>
  </w:num>
  <w:num w:numId="60">
    <w:abstractNumId w:val="78"/>
  </w:num>
  <w:num w:numId="61">
    <w:abstractNumId w:val="58"/>
  </w:num>
  <w:num w:numId="62">
    <w:abstractNumId w:val="4"/>
  </w:num>
  <w:num w:numId="63">
    <w:abstractNumId w:val="40"/>
  </w:num>
  <w:num w:numId="64">
    <w:abstractNumId w:val="37"/>
  </w:num>
  <w:num w:numId="65">
    <w:abstractNumId w:val="26"/>
  </w:num>
  <w:num w:numId="66">
    <w:abstractNumId w:val="19"/>
  </w:num>
  <w:num w:numId="67">
    <w:abstractNumId w:val="68"/>
  </w:num>
  <w:num w:numId="68">
    <w:abstractNumId w:val="60"/>
  </w:num>
  <w:num w:numId="69">
    <w:abstractNumId w:val="47"/>
  </w:num>
  <w:num w:numId="70">
    <w:abstractNumId w:val="53"/>
  </w:num>
  <w:num w:numId="71">
    <w:abstractNumId w:val="73"/>
  </w:num>
  <w:num w:numId="72">
    <w:abstractNumId w:val="62"/>
  </w:num>
  <w:num w:numId="73">
    <w:abstractNumId w:val="90"/>
  </w:num>
  <w:num w:numId="74">
    <w:abstractNumId w:val="9"/>
  </w:num>
  <w:num w:numId="75">
    <w:abstractNumId w:val="18"/>
  </w:num>
  <w:num w:numId="76">
    <w:abstractNumId w:val="43"/>
  </w:num>
  <w:num w:numId="77">
    <w:abstractNumId w:val="6"/>
  </w:num>
  <w:num w:numId="78">
    <w:abstractNumId w:val="70"/>
  </w:num>
  <w:num w:numId="79">
    <w:abstractNumId w:val="41"/>
  </w:num>
  <w:num w:numId="80">
    <w:abstractNumId w:val="7"/>
  </w:num>
  <w:num w:numId="81">
    <w:abstractNumId w:val="80"/>
  </w:num>
  <w:num w:numId="82">
    <w:abstractNumId w:val="5"/>
  </w:num>
  <w:num w:numId="83">
    <w:abstractNumId w:val="51"/>
  </w:num>
  <w:num w:numId="84">
    <w:abstractNumId w:val="52"/>
  </w:num>
  <w:num w:numId="85">
    <w:abstractNumId w:val="88"/>
  </w:num>
  <w:num w:numId="86">
    <w:abstractNumId w:val="29"/>
  </w:num>
  <w:num w:numId="87">
    <w:abstractNumId w:val="61"/>
  </w:num>
  <w:num w:numId="88">
    <w:abstractNumId w:val="71"/>
  </w:num>
  <w:num w:numId="89">
    <w:abstractNumId w:val="30"/>
  </w:num>
  <w:num w:numId="90">
    <w:abstractNumId w:val="30"/>
  </w:num>
  <w:num w:numId="91">
    <w:abstractNumId w:val="30"/>
  </w:num>
  <w:num w:numId="92">
    <w:abstractNumId w:val="30"/>
  </w:num>
  <w:num w:numId="93">
    <w:abstractNumId w:val="30"/>
  </w:num>
  <w:num w:numId="94">
    <w:abstractNumId w:val="30"/>
  </w:num>
  <w:num w:numId="95">
    <w:abstractNumId w:val="85"/>
  </w:num>
  <w:num w:numId="96">
    <w:abstractNumId w:val="30"/>
  </w:num>
  <w:num w:numId="97">
    <w:abstractNumId w:val="65"/>
  </w:num>
  <w:num w:numId="98">
    <w:abstractNumId w:val="2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34817"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D32"/>
    <w:rsid w:val="000018C9"/>
    <w:rsid w:val="00002CF0"/>
    <w:rsid w:val="00003342"/>
    <w:rsid w:val="00003828"/>
    <w:rsid w:val="00003981"/>
    <w:rsid w:val="00004225"/>
    <w:rsid w:val="00004615"/>
    <w:rsid w:val="00004AA2"/>
    <w:rsid w:val="00005730"/>
    <w:rsid w:val="00005C78"/>
    <w:rsid w:val="00005EFF"/>
    <w:rsid w:val="00006034"/>
    <w:rsid w:val="000063A9"/>
    <w:rsid w:val="00006809"/>
    <w:rsid w:val="00007230"/>
    <w:rsid w:val="0000746E"/>
    <w:rsid w:val="00007635"/>
    <w:rsid w:val="0000774B"/>
    <w:rsid w:val="00007AC5"/>
    <w:rsid w:val="00011E69"/>
    <w:rsid w:val="0001216D"/>
    <w:rsid w:val="000125CB"/>
    <w:rsid w:val="000126B2"/>
    <w:rsid w:val="00012B6A"/>
    <w:rsid w:val="00012C0F"/>
    <w:rsid w:val="000136F8"/>
    <w:rsid w:val="00013710"/>
    <w:rsid w:val="000139BA"/>
    <w:rsid w:val="00013A08"/>
    <w:rsid w:val="00013CE6"/>
    <w:rsid w:val="00013E2F"/>
    <w:rsid w:val="000141E0"/>
    <w:rsid w:val="000144F9"/>
    <w:rsid w:val="00014950"/>
    <w:rsid w:val="00016031"/>
    <w:rsid w:val="00016B06"/>
    <w:rsid w:val="0001708F"/>
    <w:rsid w:val="00017701"/>
    <w:rsid w:val="00017962"/>
    <w:rsid w:val="00017CFB"/>
    <w:rsid w:val="00017E2F"/>
    <w:rsid w:val="000224C8"/>
    <w:rsid w:val="00022F37"/>
    <w:rsid w:val="00023105"/>
    <w:rsid w:val="00023423"/>
    <w:rsid w:val="00024490"/>
    <w:rsid w:val="00024826"/>
    <w:rsid w:val="00024E80"/>
    <w:rsid w:val="00024ED5"/>
    <w:rsid w:val="00025867"/>
    <w:rsid w:val="00025E85"/>
    <w:rsid w:val="00026421"/>
    <w:rsid w:val="00026BF2"/>
    <w:rsid w:val="00026C91"/>
    <w:rsid w:val="000274D6"/>
    <w:rsid w:val="000277CD"/>
    <w:rsid w:val="00027D78"/>
    <w:rsid w:val="00027ED8"/>
    <w:rsid w:val="0003007D"/>
    <w:rsid w:val="0003037F"/>
    <w:rsid w:val="000303A2"/>
    <w:rsid w:val="0003070C"/>
    <w:rsid w:val="00030C09"/>
    <w:rsid w:val="000317AE"/>
    <w:rsid w:val="000319D8"/>
    <w:rsid w:val="00031B07"/>
    <w:rsid w:val="00032185"/>
    <w:rsid w:val="00032C16"/>
    <w:rsid w:val="00032DB7"/>
    <w:rsid w:val="0003396F"/>
    <w:rsid w:val="00034063"/>
    <w:rsid w:val="00034394"/>
    <w:rsid w:val="00034722"/>
    <w:rsid w:val="00034D7E"/>
    <w:rsid w:val="00034F38"/>
    <w:rsid w:val="00035135"/>
    <w:rsid w:val="00035EC5"/>
    <w:rsid w:val="000361A1"/>
    <w:rsid w:val="0003678A"/>
    <w:rsid w:val="0003683C"/>
    <w:rsid w:val="00036D52"/>
    <w:rsid w:val="00036DA2"/>
    <w:rsid w:val="00036E3F"/>
    <w:rsid w:val="00037BCB"/>
    <w:rsid w:val="00037D36"/>
    <w:rsid w:val="00037DEC"/>
    <w:rsid w:val="00037E8F"/>
    <w:rsid w:val="000400C7"/>
    <w:rsid w:val="000400F7"/>
    <w:rsid w:val="00040CCC"/>
    <w:rsid w:val="00041FB1"/>
    <w:rsid w:val="0004252B"/>
    <w:rsid w:val="00042A5D"/>
    <w:rsid w:val="00042C42"/>
    <w:rsid w:val="00042DD6"/>
    <w:rsid w:val="00043306"/>
    <w:rsid w:val="00043602"/>
    <w:rsid w:val="00044F39"/>
    <w:rsid w:val="00045955"/>
    <w:rsid w:val="000459A3"/>
    <w:rsid w:val="0004612D"/>
    <w:rsid w:val="0004683D"/>
    <w:rsid w:val="00046ADA"/>
    <w:rsid w:val="00047B49"/>
    <w:rsid w:val="00047D58"/>
    <w:rsid w:val="00050E10"/>
    <w:rsid w:val="00050E58"/>
    <w:rsid w:val="000512EC"/>
    <w:rsid w:val="00051790"/>
    <w:rsid w:val="00052343"/>
    <w:rsid w:val="00052CC5"/>
    <w:rsid w:val="00052E99"/>
    <w:rsid w:val="00053E65"/>
    <w:rsid w:val="00053ECC"/>
    <w:rsid w:val="00054D40"/>
    <w:rsid w:val="00056885"/>
    <w:rsid w:val="00057DDE"/>
    <w:rsid w:val="0006005B"/>
    <w:rsid w:val="000609F3"/>
    <w:rsid w:val="00060E6C"/>
    <w:rsid w:val="00060FAF"/>
    <w:rsid w:val="00061211"/>
    <w:rsid w:val="00061330"/>
    <w:rsid w:val="0006143D"/>
    <w:rsid w:val="00061DAD"/>
    <w:rsid w:val="00061EB8"/>
    <w:rsid w:val="00063646"/>
    <w:rsid w:val="0006375F"/>
    <w:rsid w:val="0006384C"/>
    <w:rsid w:val="00063D1F"/>
    <w:rsid w:val="00064188"/>
    <w:rsid w:val="00064E34"/>
    <w:rsid w:val="000650F9"/>
    <w:rsid w:val="00065EF0"/>
    <w:rsid w:val="00066BE3"/>
    <w:rsid w:val="00067494"/>
    <w:rsid w:val="00067871"/>
    <w:rsid w:val="00067BFD"/>
    <w:rsid w:val="00067DFA"/>
    <w:rsid w:val="00070104"/>
    <w:rsid w:val="00070155"/>
    <w:rsid w:val="00070649"/>
    <w:rsid w:val="00071FC5"/>
    <w:rsid w:val="000724F4"/>
    <w:rsid w:val="00072C28"/>
    <w:rsid w:val="00072D6E"/>
    <w:rsid w:val="000743FD"/>
    <w:rsid w:val="000744B2"/>
    <w:rsid w:val="000755D1"/>
    <w:rsid w:val="00075AF5"/>
    <w:rsid w:val="00076EE6"/>
    <w:rsid w:val="00080B95"/>
    <w:rsid w:val="00080E00"/>
    <w:rsid w:val="00080E27"/>
    <w:rsid w:val="00080FDB"/>
    <w:rsid w:val="00081290"/>
    <w:rsid w:val="00081CE1"/>
    <w:rsid w:val="00081F39"/>
    <w:rsid w:val="00082DBE"/>
    <w:rsid w:val="0008353D"/>
    <w:rsid w:val="000842F7"/>
    <w:rsid w:val="00084C18"/>
    <w:rsid w:val="00084D64"/>
    <w:rsid w:val="0008589D"/>
    <w:rsid w:val="00086472"/>
    <w:rsid w:val="000906A3"/>
    <w:rsid w:val="00091399"/>
    <w:rsid w:val="000915EF"/>
    <w:rsid w:val="000917DB"/>
    <w:rsid w:val="000922AF"/>
    <w:rsid w:val="00092462"/>
    <w:rsid w:val="000931C2"/>
    <w:rsid w:val="00095BE9"/>
    <w:rsid w:val="0009660C"/>
    <w:rsid w:val="000966DC"/>
    <w:rsid w:val="0009696A"/>
    <w:rsid w:val="00097A7A"/>
    <w:rsid w:val="000A0AD3"/>
    <w:rsid w:val="000A0CB1"/>
    <w:rsid w:val="000A1B94"/>
    <w:rsid w:val="000A2831"/>
    <w:rsid w:val="000A29DD"/>
    <w:rsid w:val="000A2AD2"/>
    <w:rsid w:val="000A2B4F"/>
    <w:rsid w:val="000A2DE8"/>
    <w:rsid w:val="000A2FCC"/>
    <w:rsid w:val="000A31B6"/>
    <w:rsid w:val="000A3286"/>
    <w:rsid w:val="000A35EF"/>
    <w:rsid w:val="000A36A4"/>
    <w:rsid w:val="000A36AF"/>
    <w:rsid w:val="000A4106"/>
    <w:rsid w:val="000A46C5"/>
    <w:rsid w:val="000A4B8C"/>
    <w:rsid w:val="000A516A"/>
    <w:rsid w:val="000A51AA"/>
    <w:rsid w:val="000A5B1A"/>
    <w:rsid w:val="000A5D19"/>
    <w:rsid w:val="000A6215"/>
    <w:rsid w:val="000A6242"/>
    <w:rsid w:val="000A6284"/>
    <w:rsid w:val="000A692C"/>
    <w:rsid w:val="000A6AAC"/>
    <w:rsid w:val="000A6E92"/>
    <w:rsid w:val="000A729D"/>
    <w:rsid w:val="000A7372"/>
    <w:rsid w:val="000A7E65"/>
    <w:rsid w:val="000B00E1"/>
    <w:rsid w:val="000B06F7"/>
    <w:rsid w:val="000B0A13"/>
    <w:rsid w:val="000B1795"/>
    <w:rsid w:val="000B2D89"/>
    <w:rsid w:val="000B2E6F"/>
    <w:rsid w:val="000B2EF8"/>
    <w:rsid w:val="000B3381"/>
    <w:rsid w:val="000B3566"/>
    <w:rsid w:val="000B3F27"/>
    <w:rsid w:val="000B4EDA"/>
    <w:rsid w:val="000B4FE9"/>
    <w:rsid w:val="000B5617"/>
    <w:rsid w:val="000B5772"/>
    <w:rsid w:val="000B5CC8"/>
    <w:rsid w:val="000B7580"/>
    <w:rsid w:val="000C0699"/>
    <w:rsid w:val="000C0782"/>
    <w:rsid w:val="000C1141"/>
    <w:rsid w:val="000C15DB"/>
    <w:rsid w:val="000C2A23"/>
    <w:rsid w:val="000C2AEC"/>
    <w:rsid w:val="000C30FB"/>
    <w:rsid w:val="000C3A52"/>
    <w:rsid w:val="000C42D0"/>
    <w:rsid w:val="000C47DF"/>
    <w:rsid w:val="000C4B07"/>
    <w:rsid w:val="000C53BC"/>
    <w:rsid w:val="000C5A89"/>
    <w:rsid w:val="000C5CA0"/>
    <w:rsid w:val="000C5DB2"/>
    <w:rsid w:val="000C62C5"/>
    <w:rsid w:val="000C6A3C"/>
    <w:rsid w:val="000C769C"/>
    <w:rsid w:val="000D0645"/>
    <w:rsid w:val="000D06A0"/>
    <w:rsid w:val="000D0715"/>
    <w:rsid w:val="000D109E"/>
    <w:rsid w:val="000D180A"/>
    <w:rsid w:val="000D1C53"/>
    <w:rsid w:val="000D1E47"/>
    <w:rsid w:val="000D3A59"/>
    <w:rsid w:val="000D459D"/>
    <w:rsid w:val="000D58A0"/>
    <w:rsid w:val="000D5A66"/>
    <w:rsid w:val="000D5B23"/>
    <w:rsid w:val="000D6899"/>
    <w:rsid w:val="000D73D4"/>
    <w:rsid w:val="000D77C7"/>
    <w:rsid w:val="000D7961"/>
    <w:rsid w:val="000D7CB9"/>
    <w:rsid w:val="000D7FA9"/>
    <w:rsid w:val="000E00B4"/>
    <w:rsid w:val="000E1C18"/>
    <w:rsid w:val="000E2D62"/>
    <w:rsid w:val="000E3F49"/>
    <w:rsid w:val="000E4014"/>
    <w:rsid w:val="000E402E"/>
    <w:rsid w:val="000E4908"/>
    <w:rsid w:val="000E4B4C"/>
    <w:rsid w:val="000E4CC1"/>
    <w:rsid w:val="000E4EF7"/>
    <w:rsid w:val="000E5C1D"/>
    <w:rsid w:val="000E5DCE"/>
    <w:rsid w:val="000E65A7"/>
    <w:rsid w:val="000E7047"/>
    <w:rsid w:val="000E70FA"/>
    <w:rsid w:val="000E7382"/>
    <w:rsid w:val="000E7A06"/>
    <w:rsid w:val="000E7C81"/>
    <w:rsid w:val="000F0C2E"/>
    <w:rsid w:val="000F3BB7"/>
    <w:rsid w:val="000F3C51"/>
    <w:rsid w:val="000F517A"/>
    <w:rsid w:val="000F6127"/>
    <w:rsid w:val="000F6CE3"/>
    <w:rsid w:val="000F74D6"/>
    <w:rsid w:val="001010C5"/>
    <w:rsid w:val="00101636"/>
    <w:rsid w:val="0010168E"/>
    <w:rsid w:val="00102D79"/>
    <w:rsid w:val="001039A3"/>
    <w:rsid w:val="00103A08"/>
    <w:rsid w:val="001052A7"/>
    <w:rsid w:val="00105937"/>
    <w:rsid w:val="00105DA2"/>
    <w:rsid w:val="00107A04"/>
    <w:rsid w:val="00110A6B"/>
    <w:rsid w:val="0011105D"/>
    <w:rsid w:val="00111252"/>
    <w:rsid w:val="00111827"/>
    <w:rsid w:val="00111947"/>
    <w:rsid w:val="00112AE1"/>
    <w:rsid w:val="00113A9C"/>
    <w:rsid w:val="00113E69"/>
    <w:rsid w:val="001141FE"/>
    <w:rsid w:val="00114EF1"/>
    <w:rsid w:val="001155D6"/>
    <w:rsid w:val="00115B53"/>
    <w:rsid w:val="00115FD5"/>
    <w:rsid w:val="001161DE"/>
    <w:rsid w:val="001163A8"/>
    <w:rsid w:val="0011791F"/>
    <w:rsid w:val="00117A39"/>
    <w:rsid w:val="00120CFF"/>
    <w:rsid w:val="00120E07"/>
    <w:rsid w:val="00120F82"/>
    <w:rsid w:val="00121663"/>
    <w:rsid w:val="00121986"/>
    <w:rsid w:val="00122889"/>
    <w:rsid w:val="00123038"/>
    <w:rsid w:val="001231E3"/>
    <w:rsid w:val="001237C6"/>
    <w:rsid w:val="0012451F"/>
    <w:rsid w:val="0012453E"/>
    <w:rsid w:val="001245C1"/>
    <w:rsid w:val="00124B61"/>
    <w:rsid w:val="0012506E"/>
    <w:rsid w:val="001250A8"/>
    <w:rsid w:val="001256A7"/>
    <w:rsid w:val="001256CB"/>
    <w:rsid w:val="00125BB5"/>
    <w:rsid w:val="00125C76"/>
    <w:rsid w:val="00127ACA"/>
    <w:rsid w:val="00130994"/>
    <w:rsid w:val="001310B4"/>
    <w:rsid w:val="00131685"/>
    <w:rsid w:val="00131D93"/>
    <w:rsid w:val="0013229C"/>
    <w:rsid w:val="00132B0E"/>
    <w:rsid w:val="001345D1"/>
    <w:rsid w:val="00134A9C"/>
    <w:rsid w:val="00134B4A"/>
    <w:rsid w:val="00135219"/>
    <w:rsid w:val="0013540B"/>
    <w:rsid w:val="001354A4"/>
    <w:rsid w:val="001360B2"/>
    <w:rsid w:val="0013639D"/>
    <w:rsid w:val="001370D9"/>
    <w:rsid w:val="00137E10"/>
    <w:rsid w:val="0014169B"/>
    <w:rsid w:val="00142359"/>
    <w:rsid w:val="0014311F"/>
    <w:rsid w:val="00143413"/>
    <w:rsid w:val="0014411F"/>
    <w:rsid w:val="0014555F"/>
    <w:rsid w:val="00146111"/>
    <w:rsid w:val="00146821"/>
    <w:rsid w:val="00146A1E"/>
    <w:rsid w:val="0014707F"/>
    <w:rsid w:val="001478AE"/>
    <w:rsid w:val="00147A04"/>
    <w:rsid w:val="00147A82"/>
    <w:rsid w:val="00147D9D"/>
    <w:rsid w:val="001506ED"/>
    <w:rsid w:val="00150EE1"/>
    <w:rsid w:val="0015134E"/>
    <w:rsid w:val="001518C9"/>
    <w:rsid w:val="00151CCE"/>
    <w:rsid w:val="00151E41"/>
    <w:rsid w:val="00152583"/>
    <w:rsid w:val="0015483C"/>
    <w:rsid w:val="001549A3"/>
    <w:rsid w:val="00154E56"/>
    <w:rsid w:val="00155005"/>
    <w:rsid w:val="00156069"/>
    <w:rsid w:val="001566C4"/>
    <w:rsid w:val="00156CBA"/>
    <w:rsid w:val="00157544"/>
    <w:rsid w:val="00157B6B"/>
    <w:rsid w:val="0016013F"/>
    <w:rsid w:val="00160352"/>
    <w:rsid w:val="0016089F"/>
    <w:rsid w:val="00160D79"/>
    <w:rsid w:val="00160DC7"/>
    <w:rsid w:val="00160F84"/>
    <w:rsid w:val="0016108D"/>
    <w:rsid w:val="00161193"/>
    <w:rsid w:val="001613B4"/>
    <w:rsid w:val="001614F2"/>
    <w:rsid w:val="0016175F"/>
    <w:rsid w:val="001625F6"/>
    <w:rsid w:val="001627FB"/>
    <w:rsid w:val="00162E5A"/>
    <w:rsid w:val="00162ECA"/>
    <w:rsid w:val="001630B3"/>
    <w:rsid w:val="00163CED"/>
    <w:rsid w:val="001643EC"/>
    <w:rsid w:val="00164F84"/>
    <w:rsid w:val="001655FB"/>
    <w:rsid w:val="00165C87"/>
    <w:rsid w:val="00165D5D"/>
    <w:rsid w:val="00170665"/>
    <w:rsid w:val="0017088B"/>
    <w:rsid w:val="00170D20"/>
    <w:rsid w:val="00171431"/>
    <w:rsid w:val="00171506"/>
    <w:rsid w:val="00172A38"/>
    <w:rsid w:val="00173B60"/>
    <w:rsid w:val="00173E86"/>
    <w:rsid w:val="00173E88"/>
    <w:rsid w:val="00173FF6"/>
    <w:rsid w:val="00174ACA"/>
    <w:rsid w:val="00174EA9"/>
    <w:rsid w:val="0017571D"/>
    <w:rsid w:val="00175AFD"/>
    <w:rsid w:val="0017604B"/>
    <w:rsid w:val="0017633C"/>
    <w:rsid w:val="001764F7"/>
    <w:rsid w:val="00176F43"/>
    <w:rsid w:val="001773F7"/>
    <w:rsid w:val="00177F23"/>
    <w:rsid w:val="0018010E"/>
    <w:rsid w:val="001802AC"/>
    <w:rsid w:val="0018085A"/>
    <w:rsid w:val="001813F2"/>
    <w:rsid w:val="00181BF8"/>
    <w:rsid w:val="00183148"/>
    <w:rsid w:val="00184872"/>
    <w:rsid w:val="00184B17"/>
    <w:rsid w:val="00185158"/>
    <w:rsid w:val="00185188"/>
    <w:rsid w:val="00185F6A"/>
    <w:rsid w:val="001860D8"/>
    <w:rsid w:val="00186A72"/>
    <w:rsid w:val="00187828"/>
    <w:rsid w:val="00190B27"/>
    <w:rsid w:val="00192AA6"/>
    <w:rsid w:val="00192E04"/>
    <w:rsid w:val="00192F0E"/>
    <w:rsid w:val="00193009"/>
    <w:rsid w:val="0019313E"/>
    <w:rsid w:val="0019335C"/>
    <w:rsid w:val="001934E3"/>
    <w:rsid w:val="00193E87"/>
    <w:rsid w:val="00195153"/>
    <w:rsid w:val="001956D0"/>
    <w:rsid w:val="00195AE1"/>
    <w:rsid w:val="00195F01"/>
    <w:rsid w:val="00196313"/>
    <w:rsid w:val="0019680C"/>
    <w:rsid w:val="00197529"/>
    <w:rsid w:val="00197D2F"/>
    <w:rsid w:val="001A0ABA"/>
    <w:rsid w:val="001A1130"/>
    <w:rsid w:val="001A13E4"/>
    <w:rsid w:val="001A2003"/>
    <w:rsid w:val="001A2061"/>
    <w:rsid w:val="001A2250"/>
    <w:rsid w:val="001A2603"/>
    <w:rsid w:val="001A2656"/>
    <w:rsid w:val="001A4E7A"/>
    <w:rsid w:val="001A5BE3"/>
    <w:rsid w:val="001A5E58"/>
    <w:rsid w:val="001A60DE"/>
    <w:rsid w:val="001A65FD"/>
    <w:rsid w:val="001A66E5"/>
    <w:rsid w:val="001A6FEB"/>
    <w:rsid w:val="001A7347"/>
    <w:rsid w:val="001B065D"/>
    <w:rsid w:val="001B0A35"/>
    <w:rsid w:val="001B0E79"/>
    <w:rsid w:val="001B1B91"/>
    <w:rsid w:val="001B2D93"/>
    <w:rsid w:val="001B361A"/>
    <w:rsid w:val="001B549C"/>
    <w:rsid w:val="001B61BB"/>
    <w:rsid w:val="001B6606"/>
    <w:rsid w:val="001B7285"/>
    <w:rsid w:val="001B7DB3"/>
    <w:rsid w:val="001B7EB0"/>
    <w:rsid w:val="001C003D"/>
    <w:rsid w:val="001C0F0B"/>
    <w:rsid w:val="001C161A"/>
    <w:rsid w:val="001C166D"/>
    <w:rsid w:val="001C2107"/>
    <w:rsid w:val="001C2117"/>
    <w:rsid w:val="001C2FB2"/>
    <w:rsid w:val="001C32D7"/>
    <w:rsid w:val="001C3DBE"/>
    <w:rsid w:val="001C4CCE"/>
    <w:rsid w:val="001C51FF"/>
    <w:rsid w:val="001C5292"/>
    <w:rsid w:val="001C57DC"/>
    <w:rsid w:val="001C5D67"/>
    <w:rsid w:val="001C5EC6"/>
    <w:rsid w:val="001C6726"/>
    <w:rsid w:val="001C7C45"/>
    <w:rsid w:val="001D0911"/>
    <w:rsid w:val="001D0F6B"/>
    <w:rsid w:val="001D1525"/>
    <w:rsid w:val="001D163B"/>
    <w:rsid w:val="001D21C7"/>
    <w:rsid w:val="001D31BE"/>
    <w:rsid w:val="001D332E"/>
    <w:rsid w:val="001D3B66"/>
    <w:rsid w:val="001D4163"/>
    <w:rsid w:val="001D4491"/>
    <w:rsid w:val="001D5925"/>
    <w:rsid w:val="001D5CEA"/>
    <w:rsid w:val="001D6867"/>
    <w:rsid w:val="001D7BE7"/>
    <w:rsid w:val="001E0385"/>
    <w:rsid w:val="001E053D"/>
    <w:rsid w:val="001E0CFA"/>
    <w:rsid w:val="001E0E1D"/>
    <w:rsid w:val="001E12CA"/>
    <w:rsid w:val="001E1A8D"/>
    <w:rsid w:val="001E1AAD"/>
    <w:rsid w:val="001E1EDB"/>
    <w:rsid w:val="001E2475"/>
    <w:rsid w:val="001E3415"/>
    <w:rsid w:val="001E37FD"/>
    <w:rsid w:val="001E4CA9"/>
    <w:rsid w:val="001E4D80"/>
    <w:rsid w:val="001E6337"/>
    <w:rsid w:val="001E6CED"/>
    <w:rsid w:val="001E794A"/>
    <w:rsid w:val="001E7CE6"/>
    <w:rsid w:val="001F00F4"/>
    <w:rsid w:val="001F0FEC"/>
    <w:rsid w:val="001F103C"/>
    <w:rsid w:val="001F10CE"/>
    <w:rsid w:val="001F1479"/>
    <w:rsid w:val="001F15E7"/>
    <w:rsid w:val="001F2336"/>
    <w:rsid w:val="001F2E19"/>
    <w:rsid w:val="001F31FC"/>
    <w:rsid w:val="001F3AA4"/>
    <w:rsid w:val="001F3D00"/>
    <w:rsid w:val="001F4515"/>
    <w:rsid w:val="001F4811"/>
    <w:rsid w:val="001F4A10"/>
    <w:rsid w:val="001F4DED"/>
    <w:rsid w:val="001F5123"/>
    <w:rsid w:val="001F55E3"/>
    <w:rsid w:val="001F67B1"/>
    <w:rsid w:val="001F69D1"/>
    <w:rsid w:val="001F7319"/>
    <w:rsid w:val="002001A7"/>
    <w:rsid w:val="0020034B"/>
    <w:rsid w:val="0020138D"/>
    <w:rsid w:val="00201ABD"/>
    <w:rsid w:val="002029B1"/>
    <w:rsid w:val="00202D53"/>
    <w:rsid w:val="00202D90"/>
    <w:rsid w:val="002032A5"/>
    <w:rsid w:val="002032CC"/>
    <w:rsid w:val="00203F52"/>
    <w:rsid w:val="00203F68"/>
    <w:rsid w:val="00204990"/>
    <w:rsid w:val="0020509B"/>
    <w:rsid w:val="002057AD"/>
    <w:rsid w:val="00206790"/>
    <w:rsid w:val="00206CA0"/>
    <w:rsid w:val="0021043D"/>
    <w:rsid w:val="0021059A"/>
    <w:rsid w:val="002123A0"/>
    <w:rsid w:val="002123B0"/>
    <w:rsid w:val="00212464"/>
    <w:rsid w:val="00212950"/>
    <w:rsid w:val="00212BF0"/>
    <w:rsid w:val="00212F01"/>
    <w:rsid w:val="00212F07"/>
    <w:rsid w:val="00213148"/>
    <w:rsid w:val="00213700"/>
    <w:rsid w:val="00213EA8"/>
    <w:rsid w:val="00214EDE"/>
    <w:rsid w:val="00215067"/>
    <w:rsid w:val="00215724"/>
    <w:rsid w:val="002157F0"/>
    <w:rsid w:val="00215B47"/>
    <w:rsid w:val="002162F6"/>
    <w:rsid w:val="00216B19"/>
    <w:rsid w:val="00216E3A"/>
    <w:rsid w:val="00217255"/>
    <w:rsid w:val="00217443"/>
    <w:rsid w:val="002174D4"/>
    <w:rsid w:val="00217962"/>
    <w:rsid w:val="0022052C"/>
    <w:rsid w:val="002208D1"/>
    <w:rsid w:val="00220C51"/>
    <w:rsid w:val="00220FB0"/>
    <w:rsid w:val="002235C4"/>
    <w:rsid w:val="00224D65"/>
    <w:rsid w:val="00225A22"/>
    <w:rsid w:val="002264AF"/>
    <w:rsid w:val="00226E75"/>
    <w:rsid w:val="00227D62"/>
    <w:rsid w:val="00230D2C"/>
    <w:rsid w:val="0023117C"/>
    <w:rsid w:val="002313D1"/>
    <w:rsid w:val="002315A1"/>
    <w:rsid w:val="002324AB"/>
    <w:rsid w:val="002325B6"/>
    <w:rsid w:val="002333DD"/>
    <w:rsid w:val="0023389E"/>
    <w:rsid w:val="00233B40"/>
    <w:rsid w:val="00233D91"/>
    <w:rsid w:val="002352CB"/>
    <w:rsid w:val="002353E1"/>
    <w:rsid w:val="00235417"/>
    <w:rsid w:val="00235C6D"/>
    <w:rsid w:val="00235D4F"/>
    <w:rsid w:val="00235DB0"/>
    <w:rsid w:val="00236DFF"/>
    <w:rsid w:val="00237190"/>
    <w:rsid w:val="00237F37"/>
    <w:rsid w:val="00237F52"/>
    <w:rsid w:val="0024011E"/>
    <w:rsid w:val="00240FEE"/>
    <w:rsid w:val="00241B73"/>
    <w:rsid w:val="00241F68"/>
    <w:rsid w:val="002429BD"/>
    <w:rsid w:val="00242B57"/>
    <w:rsid w:val="00242D97"/>
    <w:rsid w:val="00242F2A"/>
    <w:rsid w:val="002434B1"/>
    <w:rsid w:val="002435DB"/>
    <w:rsid w:val="00244177"/>
    <w:rsid w:val="00244254"/>
    <w:rsid w:val="0024450A"/>
    <w:rsid w:val="00244A92"/>
    <w:rsid w:val="0024536A"/>
    <w:rsid w:val="002456B6"/>
    <w:rsid w:val="002458F8"/>
    <w:rsid w:val="00246239"/>
    <w:rsid w:val="002462A4"/>
    <w:rsid w:val="00246DD2"/>
    <w:rsid w:val="00246EE6"/>
    <w:rsid w:val="00247AE5"/>
    <w:rsid w:val="0025024B"/>
    <w:rsid w:val="00250A9B"/>
    <w:rsid w:val="00251141"/>
    <w:rsid w:val="00251AE6"/>
    <w:rsid w:val="00252380"/>
    <w:rsid w:val="0025259E"/>
    <w:rsid w:val="00252686"/>
    <w:rsid w:val="00252777"/>
    <w:rsid w:val="002532E6"/>
    <w:rsid w:val="00253B1C"/>
    <w:rsid w:val="00254CCE"/>
    <w:rsid w:val="00254E95"/>
    <w:rsid w:val="00254F68"/>
    <w:rsid w:val="00255558"/>
    <w:rsid w:val="00255BD3"/>
    <w:rsid w:val="0025666C"/>
    <w:rsid w:val="002566B4"/>
    <w:rsid w:val="00256DCB"/>
    <w:rsid w:val="00257863"/>
    <w:rsid w:val="002603E3"/>
    <w:rsid w:val="00260430"/>
    <w:rsid w:val="0026122A"/>
    <w:rsid w:val="002616A0"/>
    <w:rsid w:val="002621C3"/>
    <w:rsid w:val="0026249F"/>
    <w:rsid w:val="002627E0"/>
    <w:rsid w:val="00263348"/>
    <w:rsid w:val="002635F9"/>
    <w:rsid w:val="00263D83"/>
    <w:rsid w:val="00263F56"/>
    <w:rsid w:val="002645E6"/>
    <w:rsid w:val="002648FA"/>
    <w:rsid w:val="00266434"/>
    <w:rsid w:val="002666E4"/>
    <w:rsid w:val="00266C75"/>
    <w:rsid w:val="002677ED"/>
    <w:rsid w:val="00267904"/>
    <w:rsid w:val="00267C19"/>
    <w:rsid w:val="00267C85"/>
    <w:rsid w:val="00270929"/>
    <w:rsid w:val="00270AD1"/>
    <w:rsid w:val="00271150"/>
    <w:rsid w:val="00271A98"/>
    <w:rsid w:val="00273103"/>
    <w:rsid w:val="00273BB4"/>
    <w:rsid w:val="00274434"/>
    <w:rsid w:val="002745D4"/>
    <w:rsid w:val="00274811"/>
    <w:rsid w:val="00274F6F"/>
    <w:rsid w:val="00275123"/>
    <w:rsid w:val="00275259"/>
    <w:rsid w:val="00275291"/>
    <w:rsid w:val="00275462"/>
    <w:rsid w:val="0027554D"/>
    <w:rsid w:val="002757C6"/>
    <w:rsid w:val="00276775"/>
    <w:rsid w:val="002767C6"/>
    <w:rsid w:val="00276A73"/>
    <w:rsid w:val="00277298"/>
    <w:rsid w:val="00277B1F"/>
    <w:rsid w:val="00277E9D"/>
    <w:rsid w:val="002800C6"/>
    <w:rsid w:val="00280BEC"/>
    <w:rsid w:val="00281726"/>
    <w:rsid w:val="00281CDE"/>
    <w:rsid w:val="0028227F"/>
    <w:rsid w:val="00282A18"/>
    <w:rsid w:val="00282C2E"/>
    <w:rsid w:val="002836D4"/>
    <w:rsid w:val="002841EC"/>
    <w:rsid w:val="00285BC3"/>
    <w:rsid w:val="0028602A"/>
    <w:rsid w:val="00286552"/>
    <w:rsid w:val="00286B51"/>
    <w:rsid w:val="00287981"/>
    <w:rsid w:val="00290269"/>
    <w:rsid w:val="002914B5"/>
    <w:rsid w:val="00293C72"/>
    <w:rsid w:val="00294A96"/>
    <w:rsid w:val="0029518B"/>
    <w:rsid w:val="0029529E"/>
    <w:rsid w:val="00295C37"/>
    <w:rsid w:val="00296956"/>
    <w:rsid w:val="00297012"/>
    <w:rsid w:val="002977F9"/>
    <w:rsid w:val="00297FCE"/>
    <w:rsid w:val="002A0F1E"/>
    <w:rsid w:val="002A12A5"/>
    <w:rsid w:val="002A1668"/>
    <w:rsid w:val="002A2612"/>
    <w:rsid w:val="002A2A94"/>
    <w:rsid w:val="002A2B73"/>
    <w:rsid w:val="002A2E44"/>
    <w:rsid w:val="002A403E"/>
    <w:rsid w:val="002A43EE"/>
    <w:rsid w:val="002A4892"/>
    <w:rsid w:val="002A4CAA"/>
    <w:rsid w:val="002A55F1"/>
    <w:rsid w:val="002A5DA5"/>
    <w:rsid w:val="002A60F5"/>
    <w:rsid w:val="002A6D96"/>
    <w:rsid w:val="002A7DD0"/>
    <w:rsid w:val="002B00EB"/>
    <w:rsid w:val="002B0284"/>
    <w:rsid w:val="002B0D0A"/>
    <w:rsid w:val="002B152E"/>
    <w:rsid w:val="002B1550"/>
    <w:rsid w:val="002B1EF8"/>
    <w:rsid w:val="002B21A9"/>
    <w:rsid w:val="002B2259"/>
    <w:rsid w:val="002B22D7"/>
    <w:rsid w:val="002B26D0"/>
    <w:rsid w:val="002B2731"/>
    <w:rsid w:val="002B34F5"/>
    <w:rsid w:val="002B353C"/>
    <w:rsid w:val="002B55D8"/>
    <w:rsid w:val="002B60F3"/>
    <w:rsid w:val="002B66A4"/>
    <w:rsid w:val="002B6B1A"/>
    <w:rsid w:val="002B744B"/>
    <w:rsid w:val="002B7701"/>
    <w:rsid w:val="002C0B6F"/>
    <w:rsid w:val="002C0E67"/>
    <w:rsid w:val="002C0F6D"/>
    <w:rsid w:val="002C10C8"/>
    <w:rsid w:val="002C1109"/>
    <w:rsid w:val="002C13AB"/>
    <w:rsid w:val="002C1607"/>
    <w:rsid w:val="002C18AA"/>
    <w:rsid w:val="002C204E"/>
    <w:rsid w:val="002C262E"/>
    <w:rsid w:val="002C2643"/>
    <w:rsid w:val="002C264E"/>
    <w:rsid w:val="002C294A"/>
    <w:rsid w:val="002C2DFA"/>
    <w:rsid w:val="002C411B"/>
    <w:rsid w:val="002C4AA5"/>
    <w:rsid w:val="002C4D0E"/>
    <w:rsid w:val="002C4DFD"/>
    <w:rsid w:val="002C5751"/>
    <w:rsid w:val="002C5EC7"/>
    <w:rsid w:val="002C6121"/>
    <w:rsid w:val="002C6604"/>
    <w:rsid w:val="002C6BCA"/>
    <w:rsid w:val="002C6E8B"/>
    <w:rsid w:val="002D057D"/>
    <w:rsid w:val="002D05AD"/>
    <w:rsid w:val="002D08E1"/>
    <w:rsid w:val="002D1071"/>
    <w:rsid w:val="002D168D"/>
    <w:rsid w:val="002D20F3"/>
    <w:rsid w:val="002D3D27"/>
    <w:rsid w:val="002D3EF8"/>
    <w:rsid w:val="002D4740"/>
    <w:rsid w:val="002D48F0"/>
    <w:rsid w:val="002D559B"/>
    <w:rsid w:val="002D6224"/>
    <w:rsid w:val="002D62F3"/>
    <w:rsid w:val="002D68BC"/>
    <w:rsid w:val="002D79D7"/>
    <w:rsid w:val="002E06B4"/>
    <w:rsid w:val="002E08DB"/>
    <w:rsid w:val="002E092E"/>
    <w:rsid w:val="002E11C5"/>
    <w:rsid w:val="002E1C88"/>
    <w:rsid w:val="002E2077"/>
    <w:rsid w:val="002E412C"/>
    <w:rsid w:val="002E4E05"/>
    <w:rsid w:val="002E4FBF"/>
    <w:rsid w:val="002E5026"/>
    <w:rsid w:val="002E521E"/>
    <w:rsid w:val="002E5637"/>
    <w:rsid w:val="002E6631"/>
    <w:rsid w:val="002E68FB"/>
    <w:rsid w:val="002E6A3B"/>
    <w:rsid w:val="002E6BAC"/>
    <w:rsid w:val="002F0D54"/>
    <w:rsid w:val="002F0D57"/>
    <w:rsid w:val="002F159F"/>
    <w:rsid w:val="002F1D19"/>
    <w:rsid w:val="002F1F48"/>
    <w:rsid w:val="002F2000"/>
    <w:rsid w:val="002F22A6"/>
    <w:rsid w:val="002F22F1"/>
    <w:rsid w:val="002F230B"/>
    <w:rsid w:val="002F3FC0"/>
    <w:rsid w:val="002F4277"/>
    <w:rsid w:val="002F4EF0"/>
    <w:rsid w:val="002F5006"/>
    <w:rsid w:val="002F5A1C"/>
    <w:rsid w:val="002F6509"/>
    <w:rsid w:val="003002F0"/>
    <w:rsid w:val="00300681"/>
    <w:rsid w:val="003007D5"/>
    <w:rsid w:val="00301563"/>
    <w:rsid w:val="00301BF0"/>
    <w:rsid w:val="003021AF"/>
    <w:rsid w:val="00302592"/>
    <w:rsid w:val="003027C4"/>
    <w:rsid w:val="003028EE"/>
    <w:rsid w:val="003030F6"/>
    <w:rsid w:val="00303A71"/>
    <w:rsid w:val="00304149"/>
    <w:rsid w:val="0030541D"/>
    <w:rsid w:val="00305F05"/>
    <w:rsid w:val="003065F2"/>
    <w:rsid w:val="00306CB8"/>
    <w:rsid w:val="00307290"/>
    <w:rsid w:val="003117A6"/>
    <w:rsid w:val="00311F0C"/>
    <w:rsid w:val="00311F5C"/>
    <w:rsid w:val="0031222F"/>
    <w:rsid w:val="003130D6"/>
    <w:rsid w:val="00313803"/>
    <w:rsid w:val="003139FD"/>
    <w:rsid w:val="00313E1C"/>
    <w:rsid w:val="003144B3"/>
    <w:rsid w:val="00314890"/>
    <w:rsid w:val="003148A6"/>
    <w:rsid w:val="00314F3B"/>
    <w:rsid w:val="0031518C"/>
    <w:rsid w:val="00315209"/>
    <w:rsid w:val="003159E7"/>
    <w:rsid w:val="00315BB0"/>
    <w:rsid w:val="003164FA"/>
    <w:rsid w:val="003167EE"/>
    <w:rsid w:val="00316F6A"/>
    <w:rsid w:val="00317112"/>
    <w:rsid w:val="00320B47"/>
    <w:rsid w:val="0032156F"/>
    <w:rsid w:val="003216D0"/>
    <w:rsid w:val="003219F4"/>
    <w:rsid w:val="0032272D"/>
    <w:rsid w:val="003229EF"/>
    <w:rsid w:val="003230F7"/>
    <w:rsid w:val="0032310A"/>
    <w:rsid w:val="00323178"/>
    <w:rsid w:val="00323F2A"/>
    <w:rsid w:val="003242AA"/>
    <w:rsid w:val="00324C63"/>
    <w:rsid w:val="00325605"/>
    <w:rsid w:val="0032580B"/>
    <w:rsid w:val="0032654B"/>
    <w:rsid w:val="00326A52"/>
    <w:rsid w:val="00326B39"/>
    <w:rsid w:val="00326D55"/>
    <w:rsid w:val="00326DD9"/>
    <w:rsid w:val="00327473"/>
    <w:rsid w:val="0032765B"/>
    <w:rsid w:val="003304C5"/>
    <w:rsid w:val="003306E5"/>
    <w:rsid w:val="00330B63"/>
    <w:rsid w:val="00330C87"/>
    <w:rsid w:val="003314C8"/>
    <w:rsid w:val="00331C2C"/>
    <w:rsid w:val="00332B4C"/>
    <w:rsid w:val="00332EB4"/>
    <w:rsid w:val="00333200"/>
    <w:rsid w:val="00333C20"/>
    <w:rsid w:val="00333CCE"/>
    <w:rsid w:val="00334296"/>
    <w:rsid w:val="00334D07"/>
    <w:rsid w:val="0033562C"/>
    <w:rsid w:val="00335ED0"/>
    <w:rsid w:val="00337293"/>
    <w:rsid w:val="0033756B"/>
    <w:rsid w:val="00337B5D"/>
    <w:rsid w:val="00340136"/>
    <w:rsid w:val="00340621"/>
    <w:rsid w:val="00340B27"/>
    <w:rsid w:val="00340F51"/>
    <w:rsid w:val="003411BA"/>
    <w:rsid w:val="003416B9"/>
    <w:rsid w:val="003424EC"/>
    <w:rsid w:val="0034259F"/>
    <w:rsid w:val="00342859"/>
    <w:rsid w:val="00342EAE"/>
    <w:rsid w:val="003433C0"/>
    <w:rsid w:val="00343B97"/>
    <w:rsid w:val="0034494A"/>
    <w:rsid w:val="00346406"/>
    <w:rsid w:val="0034666A"/>
    <w:rsid w:val="00346BC2"/>
    <w:rsid w:val="00347A78"/>
    <w:rsid w:val="0035173D"/>
    <w:rsid w:val="00351E41"/>
    <w:rsid w:val="0035324C"/>
    <w:rsid w:val="003534AF"/>
    <w:rsid w:val="003547A9"/>
    <w:rsid w:val="0035486B"/>
    <w:rsid w:val="0035666C"/>
    <w:rsid w:val="0036092A"/>
    <w:rsid w:val="00360ACB"/>
    <w:rsid w:val="00360CB3"/>
    <w:rsid w:val="003614C9"/>
    <w:rsid w:val="00362226"/>
    <w:rsid w:val="00362305"/>
    <w:rsid w:val="00363D34"/>
    <w:rsid w:val="00363D35"/>
    <w:rsid w:val="003640E2"/>
    <w:rsid w:val="00364159"/>
    <w:rsid w:val="0036452C"/>
    <w:rsid w:val="0036453A"/>
    <w:rsid w:val="00365101"/>
    <w:rsid w:val="00365595"/>
    <w:rsid w:val="003656D0"/>
    <w:rsid w:val="00366009"/>
    <w:rsid w:val="00367413"/>
    <w:rsid w:val="00367443"/>
    <w:rsid w:val="0036754D"/>
    <w:rsid w:val="00367618"/>
    <w:rsid w:val="00367C27"/>
    <w:rsid w:val="00367F75"/>
    <w:rsid w:val="00367FE4"/>
    <w:rsid w:val="00370821"/>
    <w:rsid w:val="00371B39"/>
    <w:rsid w:val="0037229D"/>
    <w:rsid w:val="00372C54"/>
    <w:rsid w:val="003730F0"/>
    <w:rsid w:val="00373C91"/>
    <w:rsid w:val="00374E4D"/>
    <w:rsid w:val="00375221"/>
    <w:rsid w:val="00375FFF"/>
    <w:rsid w:val="0037744C"/>
    <w:rsid w:val="00380425"/>
    <w:rsid w:val="003808F2"/>
    <w:rsid w:val="0038200D"/>
    <w:rsid w:val="00384787"/>
    <w:rsid w:val="00384917"/>
    <w:rsid w:val="00384ACE"/>
    <w:rsid w:val="00384C41"/>
    <w:rsid w:val="00384FCA"/>
    <w:rsid w:val="003851D0"/>
    <w:rsid w:val="003879DB"/>
    <w:rsid w:val="00391398"/>
    <w:rsid w:val="00391799"/>
    <w:rsid w:val="003919D9"/>
    <w:rsid w:val="00393127"/>
    <w:rsid w:val="00393B97"/>
    <w:rsid w:val="00393BFB"/>
    <w:rsid w:val="00394D8B"/>
    <w:rsid w:val="0039532B"/>
    <w:rsid w:val="003954CF"/>
    <w:rsid w:val="003961F9"/>
    <w:rsid w:val="00396B1C"/>
    <w:rsid w:val="00397339"/>
    <w:rsid w:val="00397520"/>
    <w:rsid w:val="003A05E1"/>
    <w:rsid w:val="003A11B3"/>
    <w:rsid w:val="003A11D4"/>
    <w:rsid w:val="003A164D"/>
    <w:rsid w:val="003A1C78"/>
    <w:rsid w:val="003A227C"/>
    <w:rsid w:val="003A3578"/>
    <w:rsid w:val="003A35F8"/>
    <w:rsid w:val="003A3703"/>
    <w:rsid w:val="003A3832"/>
    <w:rsid w:val="003A47DD"/>
    <w:rsid w:val="003A4BFB"/>
    <w:rsid w:val="003A57DE"/>
    <w:rsid w:val="003A7676"/>
    <w:rsid w:val="003B0222"/>
    <w:rsid w:val="003B0599"/>
    <w:rsid w:val="003B075C"/>
    <w:rsid w:val="003B0B39"/>
    <w:rsid w:val="003B0B8C"/>
    <w:rsid w:val="003B0E47"/>
    <w:rsid w:val="003B15D6"/>
    <w:rsid w:val="003B235D"/>
    <w:rsid w:val="003B2642"/>
    <w:rsid w:val="003B29CE"/>
    <w:rsid w:val="003B30B2"/>
    <w:rsid w:val="003B32B4"/>
    <w:rsid w:val="003B335B"/>
    <w:rsid w:val="003B418E"/>
    <w:rsid w:val="003B42F1"/>
    <w:rsid w:val="003B44B8"/>
    <w:rsid w:val="003B452F"/>
    <w:rsid w:val="003B4761"/>
    <w:rsid w:val="003B5241"/>
    <w:rsid w:val="003B53EB"/>
    <w:rsid w:val="003B58FE"/>
    <w:rsid w:val="003B5A0F"/>
    <w:rsid w:val="003B614B"/>
    <w:rsid w:val="003B6A86"/>
    <w:rsid w:val="003B6EBA"/>
    <w:rsid w:val="003C0350"/>
    <w:rsid w:val="003C04BE"/>
    <w:rsid w:val="003C064A"/>
    <w:rsid w:val="003C0B08"/>
    <w:rsid w:val="003C1214"/>
    <w:rsid w:val="003C1766"/>
    <w:rsid w:val="003C21D6"/>
    <w:rsid w:val="003C3C87"/>
    <w:rsid w:val="003C3CBD"/>
    <w:rsid w:val="003C4037"/>
    <w:rsid w:val="003C4394"/>
    <w:rsid w:val="003C455D"/>
    <w:rsid w:val="003C4815"/>
    <w:rsid w:val="003C4D2F"/>
    <w:rsid w:val="003C56FE"/>
    <w:rsid w:val="003C5E9B"/>
    <w:rsid w:val="003C6B0D"/>
    <w:rsid w:val="003C6C5D"/>
    <w:rsid w:val="003C6F00"/>
    <w:rsid w:val="003C7796"/>
    <w:rsid w:val="003C7DDD"/>
    <w:rsid w:val="003D0074"/>
    <w:rsid w:val="003D0380"/>
    <w:rsid w:val="003D1111"/>
    <w:rsid w:val="003D128C"/>
    <w:rsid w:val="003D1C07"/>
    <w:rsid w:val="003D1C4C"/>
    <w:rsid w:val="003D3867"/>
    <w:rsid w:val="003D3DE2"/>
    <w:rsid w:val="003D4BDF"/>
    <w:rsid w:val="003D5466"/>
    <w:rsid w:val="003D5E33"/>
    <w:rsid w:val="003D621A"/>
    <w:rsid w:val="003D703D"/>
    <w:rsid w:val="003D7415"/>
    <w:rsid w:val="003D75D9"/>
    <w:rsid w:val="003E0331"/>
    <w:rsid w:val="003E0C73"/>
    <w:rsid w:val="003E1040"/>
    <w:rsid w:val="003E122B"/>
    <w:rsid w:val="003E158E"/>
    <w:rsid w:val="003E3232"/>
    <w:rsid w:val="003E3BD4"/>
    <w:rsid w:val="003E403F"/>
    <w:rsid w:val="003E4052"/>
    <w:rsid w:val="003E55E4"/>
    <w:rsid w:val="003E59AD"/>
    <w:rsid w:val="003E6811"/>
    <w:rsid w:val="003E6B58"/>
    <w:rsid w:val="003E7108"/>
    <w:rsid w:val="003E7583"/>
    <w:rsid w:val="003E7978"/>
    <w:rsid w:val="003E79D0"/>
    <w:rsid w:val="003F141C"/>
    <w:rsid w:val="003F214F"/>
    <w:rsid w:val="003F21EF"/>
    <w:rsid w:val="003F32E5"/>
    <w:rsid w:val="003F4742"/>
    <w:rsid w:val="003F478F"/>
    <w:rsid w:val="003F479D"/>
    <w:rsid w:val="003F5153"/>
    <w:rsid w:val="003F6342"/>
    <w:rsid w:val="003F781D"/>
    <w:rsid w:val="00400773"/>
    <w:rsid w:val="00401327"/>
    <w:rsid w:val="0040180B"/>
    <w:rsid w:val="00401909"/>
    <w:rsid w:val="00401A85"/>
    <w:rsid w:val="00402012"/>
    <w:rsid w:val="00402D4F"/>
    <w:rsid w:val="00403276"/>
    <w:rsid w:val="00404187"/>
    <w:rsid w:val="004049F5"/>
    <w:rsid w:val="00405B4A"/>
    <w:rsid w:val="0040674C"/>
    <w:rsid w:val="00406A3C"/>
    <w:rsid w:val="00406B09"/>
    <w:rsid w:val="004079EE"/>
    <w:rsid w:val="00407A23"/>
    <w:rsid w:val="00410632"/>
    <w:rsid w:val="00411C87"/>
    <w:rsid w:val="00411EBE"/>
    <w:rsid w:val="004125A1"/>
    <w:rsid w:val="004130DC"/>
    <w:rsid w:val="0041389E"/>
    <w:rsid w:val="00413B91"/>
    <w:rsid w:val="004145EA"/>
    <w:rsid w:val="00414B9A"/>
    <w:rsid w:val="0041533E"/>
    <w:rsid w:val="00416B0E"/>
    <w:rsid w:val="00416C71"/>
    <w:rsid w:val="00417212"/>
    <w:rsid w:val="004172F9"/>
    <w:rsid w:val="0042018E"/>
    <w:rsid w:val="004206CB"/>
    <w:rsid w:val="004209D9"/>
    <w:rsid w:val="00420C95"/>
    <w:rsid w:val="00420DF6"/>
    <w:rsid w:val="0042274D"/>
    <w:rsid w:val="004233C7"/>
    <w:rsid w:val="00424356"/>
    <w:rsid w:val="004247D8"/>
    <w:rsid w:val="00424CBA"/>
    <w:rsid w:val="00425217"/>
    <w:rsid w:val="00426A63"/>
    <w:rsid w:val="00427613"/>
    <w:rsid w:val="0042762E"/>
    <w:rsid w:val="00427FF4"/>
    <w:rsid w:val="004317C3"/>
    <w:rsid w:val="00431937"/>
    <w:rsid w:val="00431947"/>
    <w:rsid w:val="00431BD0"/>
    <w:rsid w:val="00432BFF"/>
    <w:rsid w:val="00433434"/>
    <w:rsid w:val="00433483"/>
    <w:rsid w:val="00433515"/>
    <w:rsid w:val="00433852"/>
    <w:rsid w:val="004341C8"/>
    <w:rsid w:val="0043439F"/>
    <w:rsid w:val="004350FC"/>
    <w:rsid w:val="00435AD5"/>
    <w:rsid w:val="0043639C"/>
    <w:rsid w:val="00436635"/>
    <w:rsid w:val="00436645"/>
    <w:rsid w:val="004378E2"/>
    <w:rsid w:val="004412FE"/>
    <w:rsid w:val="00441743"/>
    <w:rsid w:val="00441C7C"/>
    <w:rsid w:val="00442169"/>
    <w:rsid w:val="00442A27"/>
    <w:rsid w:val="00443424"/>
    <w:rsid w:val="0044391B"/>
    <w:rsid w:val="00443C37"/>
    <w:rsid w:val="00443D00"/>
    <w:rsid w:val="0044492B"/>
    <w:rsid w:val="00444AD4"/>
    <w:rsid w:val="00445294"/>
    <w:rsid w:val="00445B05"/>
    <w:rsid w:val="00445BE8"/>
    <w:rsid w:val="00445C69"/>
    <w:rsid w:val="004504E6"/>
    <w:rsid w:val="00450759"/>
    <w:rsid w:val="00450EAE"/>
    <w:rsid w:val="00450F7D"/>
    <w:rsid w:val="004516CB"/>
    <w:rsid w:val="00452195"/>
    <w:rsid w:val="0045265D"/>
    <w:rsid w:val="004529CC"/>
    <w:rsid w:val="00452A10"/>
    <w:rsid w:val="0045361C"/>
    <w:rsid w:val="0045366E"/>
    <w:rsid w:val="00453D21"/>
    <w:rsid w:val="0045418B"/>
    <w:rsid w:val="0045498F"/>
    <w:rsid w:val="00454BED"/>
    <w:rsid w:val="00455B5C"/>
    <w:rsid w:val="00455DBE"/>
    <w:rsid w:val="00455FC2"/>
    <w:rsid w:val="0045717A"/>
    <w:rsid w:val="00461199"/>
    <w:rsid w:val="00461337"/>
    <w:rsid w:val="00461613"/>
    <w:rsid w:val="00461724"/>
    <w:rsid w:val="00461764"/>
    <w:rsid w:val="00461FA0"/>
    <w:rsid w:val="004626AC"/>
    <w:rsid w:val="00462F09"/>
    <w:rsid w:val="00462F41"/>
    <w:rsid w:val="004635D5"/>
    <w:rsid w:val="00464B3D"/>
    <w:rsid w:val="004653AE"/>
    <w:rsid w:val="00465ACE"/>
    <w:rsid w:val="0046674D"/>
    <w:rsid w:val="00466DAB"/>
    <w:rsid w:val="004670B5"/>
    <w:rsid w:val="00467570"/>
    <w:rsid w:val="0047071D"/>
    <w:rsid w:val="004716A8"/>
    <w:rsid w:val="00471935"/>
    <w:rsid w:val="00473232"/>
    <w:rsid w:val="00473A88"/>
    <w:rsid w:val="0047496C"/>
    <w:rsid w:val="00474A0C"/>
    <w:rsid w:val="00474F32"/>
    <w:rsid w:val="00475525"/>
    <w:rsid w:val="00475A30"/>
    <w:rsid w:val="0047610D"/>
    <w:rsid w:val="00476262"/>
    <w:rsid w:val="004766A2"/>
    <w:rsid w:val="00476AAB"/>
    <w:rsid w:val="00477641"/>
    <w:rsid w:val="00477901"/>
    <w:rsid w:val="00477A24"/>
    <w:rsid w:val="004801E9"/>
    <w:rsid w:val="004804E1"/>
    <w:rsid w:val="004809C7"/>
    <w:rsid w:val="004815F3"/>
    <w:rsid w:val="00481AE8"/>
    <w:rsid w:val="00481C90"/>
    <w:rsid w:val="004822EC"/>
    <w:rsid w:val="004827F7"/>
    <w:rsid w:val="00482FD3"/>
    <w:rsid w:val="00483B56"/>
    <w:rsid w:val="004848F0"/>
    <w:rsid w:val="00484AF8"/>
    <w:rsid w:val="00484C55"/>
    <w:rsid w:val="00485537"/>
    <w:rsid w:val="00485864"/>
    <w:rsid w:val="00486580"/>
    <w:rsid w:val="00486D1E"/>
    <w:rsid w:val="00487106"/>
    <w:rsid w:val="004875DA"/>
    <w:rsid w:val="00490427"/>
    <w:rsid w:val="00490C60"/>
    <w:rsid w:val="0049153D"/>
    <w:rsid w:val="00491A90"/>
    <w:rsid w:val="00493336"/>
    <w:rsid w:val="00493AE9"/>
    <w:rsid w:val="0049427F"/>
    <w:rsid w:val="004943BD"/>
    <w:rsid w:val="00494A86"/>
    <w:rsid w:val="004950A8"/>
    <w:rsid w:val="00495667"/>
    <w:rsid w:val="0049666C"/>
    <w:rsid w:val="004974AA"/>
    <w:rsid w:val="00497727"/>
    <w:rsid w:val="00497ABA"/>
    <w:rsid w:val="00497C43"/>
    <w:rsid w:val="004A001F"/>
    <w:rsid w:val="004A0110"/>
    <w:rsid w:val="004A039C"/>
    <w:rsid w:val="004A16E1"/>
    <w:rsid w:val="004A1F5C"/>
    <w:rsid w:val="004A236C"/>
    <w:rsid w:val="004A3877"/>
    <w:rsid w:val="004A3A00"/>
    <w:rsid w:val="004A4357"/>
    <w:rsid w:val="004A4C4D"/>
    <w:rsid w:val="004A568D"/>
    <w:rsid w:val="004A57B5"/>
    <w:rsid w:val="004A5DA5"/>
    <w:rsid w:val="004A5FB6"/>
    <w:rsid w:val="004A6447"/>
    <w:rsid w:val="004A7052"/>
    <w:rsid w:val="004A7306"/>
    <w:rsid w:val="004A7901"/>
    <w:rsid w:val="004B0585"/>
    <w:rsid w:val="004B253A"/>
    <w:rsid w:val="004B2766"/>
    <w:rsid w:val="004B39A2"/>
    <w:rsid w:val="004B5227"/>
    <w:rsid w:val="004B5E1D"/>
    <w:rsid w:val="004B639D"/>
    <w:rsid w:val="004B6594"/>
    <w:rsid w:val="004B6D65"/>
    <w:rsid w:val="004B6F75"/>
    <w:rsid w:val="004B735F"/>
    <w:rsid w:val="004B73D4"/>
    <w:rsid w:val="004B7A1E"/>
    <w:rsid w:val="004B7BFC"/>
    <w:rsid w:val="004C008C"/>
    <w:rsid w:val="004C116E"/>
    <w:rsid w:val="004C17DF"/>
    <w:rsid w:val="004C182C"/>
    <w:rsid w:val="004C187D"/>
    <w:rsid w:val="004C1F4B"/>
    <w:rsid w:val="004C2066"/>
    <w:rsid w:val="004C22E1"/>
    <w:rsid w:val="004C27E3"/>
    <w:rsid w:val="004C2C95"/>
    <w:rsid w:val="004C329A"/>
    <w:rsid w:val="004C42A4"/>
    <w:rsid w:val="004C4C69"/>
    <w:rsid w:val="004C4C74"/>
    <w:rsid w:val="004C58FE"/>
    <w:rsid w:val="004C5F9C"/>
    <w:rsid w:val="004C6230"/>
    <w:rsid w:val="004C6815"/>
    <w:rsid w:val="004C686B"/>
    <w:rsid w:val="004C68E0"/>
    <w:rsid w:val="004C70A7"/>
    <w:rsid w:val="004C70E1"/>
    <w:rsid w:val="004C74B6"/>
    <w:rsid w:val="004C76EC"/>
    <w:rsid w:val="004D0433"/>
    <w:rsid w:val="004D06C2"/>
    <w:rsid w:val="004D0C74"/>
    <w:rsid w:val="004D1ED2"/>
    <w:rsid w:val="004D2609"/>
    <w:rsid w:val="004D2D10"/>
    <w:rsid w:val="004D2FDD"/>
    <w:rsid w:val="004D35F2"/>
    <w:rsid w:val="004D41F8"/>
    <w:rsid w:val="004D4595"/>
    <w:rsid w:val="004D507D"/>
    <w:rsid w:val="004D568D"/>
    <w:rsid w:val="004D5D83"/>
    <w:rsid w:val="004D662D"/>
    <w:rsid w:val="004D6AF8"/>
    <w:rsid w:val="004D6D1E"/>
    <w:rsid w:val="004D6FCA"/>
    <w:rsid w:val="004D76EF"/>
    <w:rsid w:val="004D76F0"/>
    <w:rsid w:val="004E0290"/>
    <w:rsid w:val="004E0765"/>
    <w:rsid w:val="004E2A49"/>
    <w:rsid w:val="004E4A59"/>
    <w:rsid w:val="004E4C94"/>
    <w:rsid w:val="004E506A"/>
    <w:rsid w:val="004E56BE"/>
    <w:rsid w:val="004E577A"/>
    <w:rsid w:val="004E6305"/>
    <w:rsid w:val="004E6A68"/>
    <w:rsid w:val="004E6D57"/>
    <w:rsid w:val="004E75C0"/>
    <w:rsid w:val="004F009F"/>
    <w:rsid w:val="004F0430"/>
    <w:rsid w:val="004F0886"/>
    <w:rsid w:val="004F0F99"/>
    <w:rsid w:val="004F13C0"/>
    <w:rsid w:val="004F2318"/>
    <w:rsid w:val="004F25D4"/>
    <w:rsid w:val="004F28C4"/>
    <w:rsid w:val="004F2CDB"/>
    <w:rsid w:val="004F2D93"/>
    <w:rsid w:val="004F347A"/>
    <w:rsid w:val="004F4F6C"/>
    <w:rsid w:val="004F58FB"/>
    <w:rsid w:val="004F61E3"/>
    <w:rsid w:val="004F696C"/>
    <w:rsid w:val="00500AB5"/>
    <w:rsid w:val="00500C5B"/>
    <w:rsid w:val="00501179"/>
    <w:rsid w:val="005014FE"/>
    <w:rsid w:val="005016BA"/>
    <w:rsid w:val="0050178F"/>
    <w:rsid w:val="0050193F"/>
    <w:rsid w:val="00502141"/>
    <w:rsid w:val="00502BF5"/>
    <w:rsid w:val="00505DFB"/>
    <w:rsid w:val="005068D7"/>
    <w:rsid w:val="00506BEF"/>
    <w:rsid w:val="00507174"/>
    <w:rsid w:val="0050765D"/>
    <w:rsid w:val="00507780"/>
    <w:rsid w:val="00510CB2"/>
    <w:rsid w:val="00511012"/>
    <w:rsid w:val="005115B4"/>
    <w:rsid w:val="0051180E"/>
    <w:rsid w:val="0051203D"/>
    <w:rsid w:val="0051215D"/>
    <w:rsid w:val="00512C3D"/>
    <w:rsid w:val="0051320A"/>
    <w:rsid w:val="00513FA6"/>
    <w:rsid w:val="00514567"/>
    <w:rsid w:val="00515942"/>
    <w:rsid w:val="005169D5"/>
    <w:rsid w:val="005172F1"/>
    <w:rsid w:val="00517767"/>
    <w:rsid w:val="00517E3F"/>
    <w:rsid w:val="005201F8"/>
    <w:rsid w:val="00520396"/>
    <w:rsid w:val="005208A9"/>
    <w:rsid w:val="00521219"/>
    <w:rsid w:val="00521466"/>
    <w:rsid w:val="00523230"/>
    <w:rsid w:val="00523BFE"/>
    <w:rsid w:val="00524330"/>
    <w:rsid w:val="0052442F"/>
    <w:rsid w:val="00524955"/>
    <w:rsid w:val="00524CA2"/>
    <w:rsid w:val="0052519C"/>
    <w:rsid w:val="00525529"/>
    <w:rsid w:val="00525BB4"/>
    <w:rsid w:val="00525CD4"/>
    <w:rsid w:val="00525D77"/>
    <w:rsid w:val="00525F17"/>
    <w:rsid w:val="00526B17"/>
    <w:rsid w:val="00526C14"/>
    <w:rsid w:val="005270F7"/>
    <w:rsid w:val="005273C6"/>
    <w:rsid w:val="00527E6B"/>
    <w:rsid w:val="00530730"/>
    <w:rsid w:val="00531025"/>
    <w:rsid w:val="0053110C"/>
    <w:rsid w:val="005320C0"/>
    <w:rsid w:val="00532108"/>
    <w:rsid w:val="00533399"/>
    <w:rsid w:val="00533649"/>
    <w:rsid w:val="0053372B"/>
    <w:rsid w:val="00533979"/>
    <w:rsid w:val="00533CDB"/>
    <w:rsid w:val="00533FCB"/>
    <w:rsid w:val="00534283"/>
    <w:rsid w:val="00534F73"/>
    <w:rsid w:val="00535AD7"/>
    <w:rsid w:val="00535DA2"/>
    <w:rsid w:val="00536083"/>
    <w:rsid w:val="00537E3F"/>
    <w:rsid w:val="005409DF"/>
    <w:rsid w:val="00540C6B"/>
    <w:rsid w:val="005414C9"/>
    <w:rsid w:val="00542356"/>
    <w:rsid w:val="005425EE"/>
    <w:rsid w:val="005427DC"/>
    <w:rsid w:val="00542897"/>
    <w:rsid w:val="00542B21"/>
    <w:rsid w:val="00542F21"/>
    <w:rsid w:val="00543B00"/>
    <w:rsid w:val="00543CCD"/>
    <w:rsid w:val="00543E3C"/>
    <w:rsid w:val="0054411E"/>
    <w:rsid w:val="005449D1"/>
    <w:rsid w:val="00544CB2"/>
    <w:rsid w:val="00544CCD"/>
    <w:rsid w:val="00545800"/>
    <w:rsid w:val="00545CA0"/>
    <w:rsid w:val="005466FA"/>
    <w:rsid w:val="00546CFC"/>
    <w:rsid w:val="00546F2D"/>
    <w:rsid w:val="00547893"/>
    <w:rsid w:val="00547E51"/>
    <w:rsid w:val="00547E87"/>
    <w:rsid w:val="00550560"/>
    <w:rsid w:val="005528FB"/>
    <w:rsid w:val="00552F54"/>
    <w:rsid w:val="005537CE"/>
    <w:rsid w:val="005539D5"/>
    <w:rsid w:val="00553B06"/>
    <w:rsid w:val="005541E6"/>
    <w:rsid w:val="00554CC6"/>
    <w:rsid w:val="00555532"/>
    <w:rsid w:val="005559D6"/>
    <w:rsid w:val="0055634E"/>
    <w:rsid w:val="00556E8D"/>
    <w:rsid w:val="00557026"/>
    <w:rsid w:val="005577A6"/>
    <w:rsid w:val="00557A0B"/>
    <w:rsid w:val="00560241"/>
    <w:rsid w:val="005606B2"/>
    <w:rsid w:val="00560DEB"/>
    <w:rsid w:val="00560F40"/>
    <w:rsid w:val="00561F4A"/>
    <w:rsid w:val="0056259D"/>
    <w:rsid w:val="005629B5"/>
    <w:rsid w:val="00562D49"/>
    <w:rsid w:val="005635AC"/>
    <w:rsid w:val="00563698"/>
    <w:rsid w:val="0056584B"/>
    <w:rsid w:val="00565871"/>
    <w:rsid w:val="0056587A"/>
    <w:rsid w:val="00565AB9"/>
    <w:rsid w:val="00565B80"/>
    <w:rsid w:val="00565EDF"/>
    <w:rsid w:val="00566576"/>
    <w:rsid w:val="00566B38"/>
    <w:rsid w:val="005675A6"/>
    <w:rsid w:val="005677BA"/>
    <w:rsid w:val="00567854"/>
    <w:rsid w:val="00567CB4"/>
    <w:rsid w:val="00570107"/>
    <w:rsid w:val="005713B7"/>
    <w:rsid w:val="0057144F"/>
    <w:rsid w:val="00571617"/>
    <w:rsid w:val="00571774"/>
    <w:rsid w:val="005718D5"/>
    <w:rsid w:val="00571C61"/>
    <w:rsid w:val="00571E9E"/>
    <w:rsid w:val="00572400"/>
    <w:rsid w:val="00572623"/>
    <w:rsid w:val="005731A6"/>
    <w:rsid w:val="0057321F"/>
    <w:rsid w:val="00573256"/>
    <w:rsid w:val="00573FA0"/>
    <w:rsid w:val="005746CE"/>
    <w:rsid w:val="00576F48"/>
    <w:rsid w:val="00577023"/>
    <w:rsid w:val="00577403"/>
    <w:rsid w:val="00577D29"/>
    <w:rsid w:val="00577F7E"/>
    <w:rsid w:val="00580044"/>
    <w:rsid w:val="0058030D"/>
    <w:rsid w:val="00581A70"/>
    <w:rsid w:val="00581BF1"/>
    <w:rsid w:val="00581EC6"/>
    <w:rsid w:val="00581F29"/>
    <w:rsid w:val="005824D2"/>
    <w:rsid w:val="00583D80"/>
    <w:rsid w:val="00583E13"/>
    <w:rsid w:val="00584065"/>
    <w:rsid w:val="005841C1"/>
    <w:rsid w:val="00584310"/>
    <w:rsid w:val="005845E4"/>
    <w:rsid w:val="005846DC"/>
    <w:rsid w:val="0058473D"/>
    <w:rsid w:val="0058550D"/>
    <w:rsid w:val="0058598D"/>
    <w:rsid w:val="00585C18"/>
    <w:rsid w:val="00586291"/>
    <w:rsid w:val="00586D06"/>
    <w:rsid w:val="00587613"/>
    <w:rsid w:val="00587E0A"/>
    <w:rsid w:val="0059019C"/>
    <w:rsid w:val="00590D5A"/>
    <w:rsid w:val="0059141E"/>
    <w:rsid w:val="00591B71"/>
    <w:rsid w:val="0059228F"/>
    <w:rsid w:val="00592E67"/>
    <w:rsid w:val="00592FB5"/>
    <w:rsid w:val="005932AC"/>
    <w:rsid w:val="00593C9B"/>
    <w:rsid w:val="00593E02"/>
    <w:rsid w:val="005940C3"/>
    <w:rsid w:val="00594BCA"/>
    <w:rsid w:val="00595287"/>
    <w:rsid w:val="005953A4"/>
    <w:rsid w:val="005955D9"/>
    <w:rsid w:val="00595620"/>
    <w:rsid w:val="00596115"/>
    <w:rsid w:val="005961AC"/>
    <w:rsid w:val="00596415"/>
    <w:rsid w:val="00596745"/>
    <w:rsid w:val="005969C3"/>
    <w:rsid w:val="00597583"/>
    <w:rsid w:val="00597F30"/>
    <w:rsid w:val="005A0274"/>
    <w:rsid w:val="005A151A"/>
    <w:rsid w:val="005A1A70"/>
    <w:rsid w:val="005A1E0E"/>
    <w:rsid w:val="005A1E1A"/>
    <w:rsid w:val="005A1E23"/>
    <w:rsid w:val="005A337E"/>
    <w:rsid w:val="005A35F5"/>
    <w:rsid w:val="005A3E92"/>
    <w:rsid w:val="005A42AE"/>
    <w:rsid w:val="005A4473"/>
    <w:rsid w:val="005A4523"/>
    <w:rsid w:val="005A469F"/>
    <w:rsid w:val="005A4D0E"/>
    <w:rsid w:val="005A4EF2"/>
    <w:rsid w:val="005A5327"/>
    <w:rsid w:val="005A576B"/>
    <w:rsid w:val="005A5B10"/>
    <w:rsid w:val="005A5E68"/>
    <w:rsid w:val="005A68DC"/>
    <w:rsid w:val="005A6DF5"/>
    <w:rsid w:val="005B095D"/>
    <w:rsid w:val="005B09CD"/>
    <w:rsid w:val="005B12EE"/>
    <w:rsid w:val="005B1358"/>
    <w:rsid w:val="005B13FD"/>
    <w:rsid w:val="005B1567"/>
    <w:rsid w:val="005B191F"/>
    <w:rsid w:val="005B2837"/>
    <w:rsid w:val="005B4362"/>
    <w:rsid w:val="005B5067"/>
    <w:rsid w:val="005B5599"/>
    <w:rsid w:val="005B5752"/>
    <w:rsid w:val="005B6A56"/>
    <w:rsid w:val="005B760E"/>
    <w:rsid w:val="005B7847"/>
    <w:rsid w:val="005B7A34"/>
    <w:rsid w:val="005B7CB4"/>
    <w:rsid w:val="005C1721"/>
    <w:rsid w:val="005C1B6C"/>
    <w:rsid w:val="005C1EDD"/>
    <w:rsid w:val="005C2072"/>
    <w:rsid w:val="005C3174"/>
    <w:rsid w:val="005C3945"/>
    <w:rsid w:val="005C3A02"/>
    <w:rsid w:val="005C3DDE"/>
    <w:rsid w:val="005C434C"/>
    <w:rsid w:val="005C5305"/>
    <w:rsid w:val="005C54EB"/>
    <w:rsid w:val="005C5740"/>
    <w:rsid w:val="005C5E83"/>
    <w:rsid w:val="005C5EA5"/>
    <w:rsid w:val="005C6A54"/>
    <w:rsid w:val="005C73D4"/>
    <w:rsid w:val="005C77DD"/>
    <w:rsid w:val="005D1C06"/>
    <w:rsid w:val="005D1E3D"/>
    <w:rsid w:val="005D223C"/>
    <w:rsid w:val="005D26CA"/>
    <w:rsid w:val="005D3464"/>
    <w:rsid w:val="005D4162"/>
    <w:rsid w:val="005D4CB5"/>
    <w:rsid w:val="005D5875"/>
    <w:rsid w:val="005D639E"/>
    <w:rsid w:val="005D63AB"/>
    <w:rsid w:val="005D6921"/>
    <w:rsid w:val="005D720C"/>
    <w:rsid w:val="005D726C"/>
    <w:rsid w:val="005D7646"/>
    <w:rsid w:val="005D7822"/>
    <w:rsid w:val="005D7BDF"/>
    <w:rsid w:val="005E0D56"/>
    <w:rsid w:val="005E0EF8"/>
    <w:rsid w:val="005E161E"/>
    <w:rsid w:val="005E2524"/>
    <w:rsid w:val="005E2F35"/>
    <w:rsid w:val="005E31D2"/>
    <w:rsid w:val="005E3248"/>
    <w:rsid w:val="005E3408"/>
    <w:rsid w:val="005E3663"/>
    <w:rsid w:val="005E408F"/>
    <w:rsid w:val="005E4877"/>
    <w:rsid w:val="005E691D"/>
    <w:rsid w:val="005E6CC0"/>
    <w:rsid w:val="005E78BD"/>
    <w:rsid w:val="005F07B6"/>
    <w:rsid w:val="005F0818"/>
    <w:rsid w:val="005F08EE"/>
    <w:rsid w:val="005F0BCB"/>
    <w:rsid w:val="005F11E9"/>
    <w:rsid w:val="005F1314"/>
    <w:rsid w:val="005F1745"/>
    <w:rsid w:val="005F1BF7"/>
    <w:rsid w:val="005F2118"/>
    <w:rsid w:val="005F245B"/>
    <w:rsid w:val="005F263A"/>
    <w:rsid w:val="005F3595"/>
    <w:rsid w:val="005F4438"/>
    <w:rsid w:val="005F44C1"/>
    <w:rsid w:val="005F486D"/>
    <w:rsid w:val="005F60DD"/>
    <w:rsid w:val="005F63BB"/>
    <w:rsid w:val="005F72AA"/>
    <w:rsid w:val="005F7640"/>
    <w:rsid w:val="005F7978"/>
    <w:rsid w:val="005F7BE1"/>
    <w:rsid w:val="00600806"/>
    <w:rsid w:val="00600854"/>
    <w:rsid w:val="0060137C"/>
    <w:rsid w:val="00601B0A"/>
    <w:rsid w:val="0060288A"/>
    <w:rsid w:val="00602A4B"/>
    <w:rsid w:val="0060305B"/>
    <w:rsid w:val="00603A08"/>
    <w:rsid w:val="00603B58"/>
    <w:rsid w:val="00604424"/>
    <w:rsid w:val="00604542"/>
    <w:rsid w:val="00604F10"/>
    <w:rsid w:val="00605206"/>
    <w:rsid w:val="00605B2B"/>
    <w:rsid w:val="00605C9A"/>
    <w:rsid w:val="00605EA7"/>
    <w:rsid w:val="006063D7"/>
    <w:rsid w:val="00606C91"/>
    <w:rsid w:val="00610575"/>
    <w:rsid w:val="0061091D"/>
    <w:rsid w:val="006112F7"/>
    <w:rsid w:val="006119FB"/>
    <w:rsid w:val="00611C5F"/>
    <w:rsid w:val="00612890"/>
    <w:rsid w:val="006129F9"/>
    <w:rsid w:val="00612E3A"/>
    <w:rsid w:val="006130AA"/>
    <w:rsid w:val="00613699"/>
    <w:rsid w:val="00614078"/>
    <w:rsid w:val="00614957"/>
    <w:rsid w:val="00614CF8"/>
    <w:rsid w:val="00615369"/>
    <w:rsid w:val="006155C9"/>
    <w:rsid w:val="00616572"/>
    <w:rsid w:val="00616889"/>
    <w:rsid w:val="00617209"/>
    <w:rsid w:val="006174EA"/>
    <w:rsid w:val="00620AF4"/>
    <w:rsid w:val="00620DC5"/>
    <w:rsid w:val="00620DCC"/>
    <w:rsid w:val="00620E81"/>
    <w:rsid w:val="00620ECB"/>
    <w:rsid w:val="00621699"/>
    <w:rsid w:val="00621EF2"/>
    <w:rsid w:val="006220BE"/>
    <w:rsid w:val="00622417"/>
    <w:rsid w:val="00623749"/>
    <w:rsid w:val="00623A56"/>
    <w:rsid w:val="00624146"/>
    <w:rsid w:val="00624A36"/>
    <w:rsid w:val="006253B2"/>
    <w:rsid w:val="00625449"/>
    <w:rsid w:val="00625C74"/>
    <w:rsid w:val="00625ED5"/>
    <w:rsid w:val="00626C34"/>
    <w:rsid w:val="00630D0F"/>
    <w:rsid w:val="0063105A"/>
    <w:rsid w:val="00631A8E"/>
    <w:rsid w:val="00632416"/>
    <w:rsid w:val="00632774"/>
    <w:rsid w:val="006329ED"/>
    <w:rsid w:val="00632EE0"/>
    <w:rsid w:val="0063518B"/>
    <w:rsid w:val="00635239"/>
    <w:rsid w:val="006353D5"/>
    <w:rsid w:val="00635726"/>
    <w:rsid w:val="00635BB7"/>
    <w:rsid w:val="006364FD"/>
    <w:rsid w:val="006366B7"/>
    <w:rsid w:val="0063679A"/>
    <w:rsid w:val="00640D73"/>
    <w:rsid w:val="0064213C"/>
    <w:rsid w:val="0064222C"/>
    <w:rsid w:val="0064284D"/>
    <w:rsid w:val="006429A7"/>
    <w:rsid w:val="00643FA3"/>
    <w:rsid w:val="00644796"/>
    <w:rsid w:val="00644A72"/>
    <w:rsid w:val="00644BAF"/>
    <w:rsid w:val="006453DD"/>
    <w:rsid w:val="00645601"/>
    <w:rsid w:val="006457A2"/>
    <w:rsid w:val="00645F32"/>
    <w:rsid w:val="0064648F"/>
    <w:rsid w:val="006466B8"/>
    <w:rsid w:val="006471BE"/>
    <w:rsid w:val="0064782B"/>
    <w:rsid w:val="006478CB"/>
    <w:rsid w:val="00647979"/>
    <w:rsid w:val="006502C6"/>
    <w:rsid w:val="006503C2"/>
    <w:rsid w:val="006510BB"/>
    <w:rsid w:val="00652F63"/>
    <w:rsid w:val="006535C1"/>
    <w:rsid w:val="006535C4"/>
    <w:rsid w:val="00653C15"/>
    <w:rsid w:val="00653EF5"/>
    <w:rsid w:val="00654FC8"/>
    <w:rsid w:val="00655111"/>
    <w:rsid w:val="00656007"/>
    <w:rsid w:val="0065619A"/>
    <w:rsid w:val="006561D4"/>
    <w:rsid w:val="006566E2"/>
    <w:rsid w:val="006566F6"/>
    <w:rsid w:val="006570B6"/>
    <w:rsid w:val="00657FA6"/>
    <w:rsid w:val="006600D1"/>
    <w:rsid w:val="00660EF9"/>
    <w:rsid w:val="00661048"/>
    <w:rsid w:val="006611C8"/>
    <w:rsid w:val="00661321"/>
    <w:rsid w:val="00661399"/>
    <w:rsid w:val="00661436"/>
    <w:rsid w:val="00661D31"/>
    <w:rsid w:val="00662C58"/>
    <w:rsid w:val="0066376C"/>
    <w:rsid w:val="00663C0D"/>
    <w:rsid w:val="006642BE"/>
    <w:rsid w:val="00664369"/>
    <w:rsid w:val="00664EB6"/>
    <w:rsid w:val="00665462"/>
    <w:rsid w:val="00665539"/>
    <w:rsid w:val="00665745"/>
    <w:rsid w:val="006657D1"/>
    <w:rsid w:val="00666364"/>
    <w:rsid w:val="00666BDE"/>
    <w:rsid w:val="00666DDA"/>
    <w:rsid w:val="00670D92"/>
    <w:rsid w:val="006714E1"/>
    <w:rsid w:val="006723EF"/>
    <w:rsid w:val="0067276D"/>
    <w:rsid w:val="006728AC"/>
    <w:rsid w:val="0067319D"/>
    <w:rsid w:val="006732FE"/>
    <w:rsid w:val="00673605"/>
    <w:rsid w:val="00673705"/>
    <w:rsid w:val="00673E89"/>
    <w:rsid w:val="00674654"/>
    <w:rsid w:val="00674E52"/>
    <w:rsid w:val="00675D45"/>
    <w:rsid w:val="00677DEA"/>
    <w:rsid w:val="006803CD"/>
    <w:rsid w:val="006804CF"/>
    <w:rsid w:val="00680914"/>
    <w:rsid w:val="00680A5B"/>
    <w:rsid w:val="00680BD7"/>
    <w:rsid w:val="00680C8C"/>
    <w:rsid w:val="006811EB"/>
    <w:rsid w:val="006813ED"/>
    <w:rsid w:val="006815D6"/>
    <w:rsid w:val="00681FDC"/>
    <w:rsid w:val="006820B1"/>
    <w:rsid w:val="00682198"/>
    <w:rsid w:val="00682A8B"/>
    <w:rsid w:val="00682AC6"/>
    <w:rsid w:val="006830C9"/>
    <w:rsid w:val="00684624"/>
    <w:rsid w:val="00684CA8"/>
    <w:rsid w:val="0068623A"/>
    <w:rsid w:val="00686349"/>
    <w:rsid w:val="006868A0"/>
    <w:rsid w:val="006902E9"/>
    <w:rsid w:val="00690864"/>
    <w:rsid w:val="00691485"/>
    <w:rsid w:val="00691687"/>
    <w:rsid w:val="00691743"/>
    <w:rsid w:val="00691BC9"/>
    <w:rsid w:val="00692A1F"/>
    <w:rsid w:val="00694016"/>
    <w:rsid w:val="00694433"/>
    <w:rsid w:val="00694828"/>
    <w:rsid w:val="00695E6E"/>
    <w:rsid w:val="00695F06"/>
    <w:rsid w:val="00696732"/>
    <w:rsid w:val="0069767C"/>
    <w:rsid w:val="0069797E"/>
    <w:rsid w:val="006A0429"/>
    <w:rsid w:val="006A08AA"/>
    <w:rsid w:val="006A25E9"/>
    <w:rsid w:val="006A2E91"/>
    <w:rsid w:val="006A3747"/>
    <w:rsid w:val="006A4FD4"/>
    <w:rsid w:val="006A579C"/>
    <w:rsid w:val="006A592F"/>
    <w:rsid w:val="006A59CC"/>
    <w:rsid w:val="006A616B"/>
    <w:rsid w:val="006A6184"/>
    <w:rsid w:val="006A7190"/>
    <w:rsid w:val="006A72BD"/>
    <w:rsid w:val="006A7962"/>
    <w:rsid w:val="006B002F"/>
    <w:rsid w:val="006B03A1"/>
    <w:rsid w:val="006B051E"/>
    <w:rsid w:val="006B12EC"/>
    <w:rsid w:val="006B1384"/>
    <w:rsid w:val="006B211D"/>
    <w:rsid w:val="006B22A2"/>
    <w:rsid w:val="006B2343"/>
    <w:rsid w:val="006B3306"/>
    <w:rsid w:val="006B439A"/>
    <w:rsid w:val="006B476A"/>
    <w:rsid w:val="006B4FBF"/>
    <w:rsid w:val="006B56ED"/>
    <w:rsid w:val="006B6490"/>
    <w:rsid w:val="006B6E66"/>
    <w:rsid w:val="006B7A8F"/>
    <w:rsid w:val="006C012D"/>
    <w:rsid w:val="006C016D"/>
    <w:rsid w:val="006C0600"/>
    <w:rsid w:val="006C06AA"/>
    <w:rsid w:val="006C0FB7"/>
    <w:rsid w:val="006C1110"/>
    <w:rsid w:val="006C1239"/>
    <w:rsid w:val="006C13D6"/>
    <w:rsid w:val="006C2115"/>
    <w:rsid w:val="006C2999"/>
    <w:rsid w:val="006C2B6B"/>
    <w:rsid w:val="006C2D8E"/>
    <w:rsid w:val="006C3A60"/>
    <w:rsid w:val="006C3A9C"/>
    <w:rsid w:val="006C4271"/>
    <w:rsid w:val="006C5030"/>
    <w:rsid w:val="006C5409"/>
    <w:rsid w:val="006C553C"/>
    <w:rsid w:val="006C5C73"/>
    <w:rsid w:val="006C5D9A"/>
    <w:rsid w:val="006C70D4"/>
    <w:rsid w:val="006C7C7E"/>
    <w:rsid w:val="006D0208"/>
    <w:rsid w:val="006D1B36"/>
    <w:rsid w:val="006D24C1"/>
    <w:rsid w:val="006D2660"/>
    <w:rsid w:val="006D29F8"/>
    <w:rsid w:val="006D301F"/>
    <w:rsid w:val="006D34EA"/>
    <w:rsid w:val="006D3E9A"/>
    <w:rsid w:val="006D4832"/>
    <w:rsid w:val="006D484A"/>
    <w:rsid w:val="006D5FB0"/>
    <w:rsid w:val="006D6355"/>
    <w:rsid w:val="006D6753"/>
    <w:rsid w:val="006E070D"/>
    <w:rsid w:val="006E1885"/>
    <w:rsid w:val="006E1D37"/>
    <w:rsid w:val="006E1E61"/>
    <w:rsid w:val="006E45FE"/>
    <w:rsid w:val="006E4F16"/>
    <w:rsid w:val="006E5427"/>
    <w:rsid w:val="006E6403"/>
    <w:rsid w:val="006E6962"/>
    <w:rsid w:val="006E6FDC"/>
    <w:rsid w:val="006E7834"/>
    <w:rsid w:val="006F049E"/>
    <w:rsid w:val="006F0A52"/>
    <w:rsid w:val="006F2F19"/>
    <w:rsid w:val="006F32BD"/>
    <w:rsid w:val="006F3575"/>
    <w:rsid w:val="006F41BB"/>
    <w:rsid w:val="006F46C7"/>
    <w:rsid w:val="006F5767"/>
    <w:rsid w:val="006F6F28"/>
    <w:rsid w:val="006F78C6"/>
    <w:rsid w:val="006F7C7D"/>
    <w:rsid w:val="00700743"/>
    <w:rsid w:val="00700CC8"/>
    <w:rsid w:val="00700DDD"/>
    <w:rsid w:val="00702CFD"/>
    <w:rsid w:val="007032B6"/>
    <w:rsid w:val="0070344B"/>
    <w:rsid w:val="007041FC"/>
    <w:rsid w:val="007044D7"/>
    <w:rsid w:val="00704D69"/>
    <w:rsid w:val="00705867"/>
    <w:rsid w:val="00705994"/>
    <w:rsid w:val="00705E9A"/>
    <w:rsid w:val="00705FA0"/>
    <w:rsid w:val="0070605E"/>
    <w:rsid w:val="0070716E"/>
    <w:rsid w:val="00707730"/>
    <w:rsid w:val="00707921"/>
    <w:rsid w:val="007107A5"/>
    <w:rsid w:val="00710CEA"/>
    <w:rsid w:val="00713E03"/>
    <w:rsid w:val="007141E9"/>
    <w:rsid w:val="00714728"/>
    <w:rsid w:val="0071476A"/>
    <w:rsid w:val="00714822"/>
    <w:rsid w:val="00714F0C"/>
    <w:rsid w:val="007153E6"/>
    <w:rsid w:val="00715A98"/>
    <w:rsid w:val="007170D8"/>
    <w:rsid w:val="0071725C"/>
    <w:rsid w:val="007175AB"/>
    <w:rsid w:val="007177AF"/>
    <w:rsid w:val="0072087A"/>
    <w:rsid w:val="007208A9"/>
    <w:rsid w:val="007212FE"/>
    <w:rsid w:val="0072151F"/>
    <w:rsid w:val="0072199F"/>
    <w:rsid w:val="00721B4F"/>
    <w:rsid w:val="00721CE7"/>
    <w:rsid w:val="007229AB"/>
    <w:rsid w:val="007238B7"/>
    <w:rsid w:val="00723F33"/>
    <w:rsid w:val="00724532"/>
    <w:rsid w:val="0072455A"/>
    <w:rsid w:val="00725303"/>
    <w:rsid w:val="007265B0"/>
    <w:rsid w:val="00726E4B"/>
    <w:rsid w:val="0072799B"/>
    <w:rsid w:val="00727AE3"/>
    <w:rsid w:val="0073063E"/>
    <w:rsid w:val="007306EE"/>
    <w:rsid w:val="00730830"/>
    <w:rsid w:val="00730A62"/>
    <w:rsid w:val="00730F73"/>
    <w:rsid w:val="007316A0"/>
    <w:rsid w:val="00731ED5"/>
    <w:rsid w:val="00731ED9"/>
    <w:rsid w:val="007323DD"/>
    <w:rsid w:val="007324DF"/>
    <w:rsid w:val="0073275C"/>
    <w:rsid w:val="00732B3C"/>
    <w:rsid w:val="0073317E"/>
    <w:rsid w:val="00733270"/>
    <w:rsid w:val="007335B5"/>
    <w:rsid w:val="007335D7"/>
    <w:rsid w:val="0073475C"/>
    <w:rsid w:val="00735711"/>
    <w:rsid w:val="00735A44"/>
    <w:rsid w:val="00736782"/>
    <w:rsid w:val="0073788F"/>
    <w:rsid w:val="00740B8D"/>
    <w:rsid w:val="00740EDE"/>
    <w:rsid w:val="00741692"/>
    <w:rsid w:val="00741DAB"/>
    <w:rsid w:val="00742121"/>
    <w:rsid w:val="007423E8"/>
    <w:rsid w:val="00742535"/>
    <w:rsid w:val="0074298A"/>
    <w:rsid w:val="00742BA4"/>
    <w:rsid w:val="00742BD7"/>
    <w:rsid w:val="00742CA6"/>
    <w:rsid w:val="00742F18"/>
    <w:rsid w:val="00743C70"/>
    <w:rsid w:val="00743EA8"/>
    <w:rsid w:val="0074415F"/>
    <w:rsid w:val="00744189"/>
    <w:rsid w:val="00744580"/>
    <w:rsid w:val="007453BD"/>
    <w:rsid w:val="007461D8"/>
    <w:rsid w:val="0074638D"/>
    <w:rsid w:val="007466B2"/>
    <w:rsid w:val="00746936"/>
    <w:rsid w:val="00746CD4"/>
    <w:rsid w:val="007474C0"/>
    <w:rsid w:val="00747798"/>
    <w:rsid w:val="007477DD"/>
    <w:rsid w:val="00747ABC"/>
    <w:rsid w:val="00751A00"/>
    <w:rsid w:val="007523A5"/>
    <w:rsid w:val="00752797"/>
    <w:rsid w:val="00752C40"/>
    <w:rsid w:val="00752FC2"/>
    <w:rsid w:val="007539E5"/>
    <w:rsid w:val="007546AA"/>
    <w:rsid w:val="00754F35"/>
    <w:rsid w:val="0075567B"/>
    <w:rsid w:val="0075596E"/>
    <w:rsid w:val="00755D06"/>
    <w:rsid w:val="0075608F"/>
    <w:rsid w:val="0075615E"/>
    <w:rsid w:val="00756664"/>
    <w:rsid w:val="007567F1"/>
    <w:rsid w:val="00756DD5"/>
    <w:rsid w:val="007575B0"/>
    <w:rsid w:val="00757A6A"/>
    <w:rsid w:val="0076024C"/>
    <w:rsid w:val="007605F0"/>
    <w:rsid w:val="00760E5D"/>
    <w:rsid w:val="007610F7"/>
    <w:rsid w:val="007626A9"/>
    <w:rsid w:val="00762F0A"/>
    <w:rsid w:val="0076303B"/>
    <w:rsid w:val="007634A1"/>
    <w:rsid w:val="007638B1"/>
    <w:rsid w:val="00763C5E"/>
    <w:rsid w:val="00763D5A"/>
    <w:rsid w:val="00763FAD"/>
    <w:rsid w:val="0076421C"/>
    <w:rsid w:val="00764367"/>
    <w:rsid w:val="00764C72"/>
    <w:rsid w:val="00764F41"/>
    <w:rsid w:val="00765DAE"/>
    <w:rsid w:val="00765F9C"/>
    <w:rsid w:val="00766514"/>
    <w:rsid w:val="007668BD"/>
    <w:rsid w:val="0076705B"/>
    <w:rsid w:val="0076774C"/>
    <w:rsid w:val="00770DC8"/>
    <w:rsid w:val="00770F2D"/>
    <w:rsid w:val="0077109E"/>
    <w:rsid w:val="007713C8"/>
    <w:rsid w:val="00771759"/>
    <w:rsid w:val="00771A09"/>
    <w:rsid w:val="00771F09"/>
    <w:rsid w:val="00772874"/>
    <w:rsid w:val="00772C00"/>
    <w:rsid w:val="007737B1"/>
    <w:rsid w:val="007739BD"/>
    <w:rsid w:val="00774574"/>
    <w:rsid w:val="00774B0D"/>
    <w:rsid w:val="00775374"/>
    <w:rsid w:val="00775522"/>
    <w:rsid w:val="00775674"/>
    <w:rsid w:val="00775866"/>
    <w:rsid w:val="007758A9"/>
    <w:rsid w:val="00775B1C"/>
    <w:rsid w:val="00775DB4"/>
    <w:rsid w:val="00775F09"/>
    <w:rsid w:val="007768BD"/>
    <w:rsid w:val="007768DB"/>
    <w:rsid w:val="00776EEE"/>
    <w:rsid w:val="007770A1"/>
    <w:rsid w:val="00777674"/>
    <w:rsid w:val="00777E3E"/>
    <w:rsid w:val="00780A7F"/>
    <w:rsid w:val="007812D5"/>
    <w:rsid w:val="0078267B"/>
    <w:rsid w:val="0078287D"/>
    <w:rsid w:val="00782F31"/>
    <w:rsid w:val="00783681"/>
    <w:rsid w:val="007836A8"/>
    <w:rsid w:val="00783803"/>
    <w:rsid w:val="00783819"/>
    <w:rsid w:val="00783925"/>
    <w:rsid w:val="0078424B"/>
    <w:rsid w:val="00784E35"/>
    <w:rsid w:val="00785123"/>
    <w:rsid w:val="00785EFB"/>
    <w:rsid w:val="007864D6"/>
    <w:rsid w:val="0078712B"/>
    <w:rsid w:val="00787593"/>
    <w:rsid w:val="00787A28"/>
    <w:rsid w:val="00787C97"/>
    <w:rsid w:val="0079093A"/>
    <w:rsid w:val="00791B95"/>
    <w:rsid w:val="00791CC3"/>
    <w:rsid w:val="00792168"/>
    <w:rsid w:val="007933AB"/>
    <w:rsid w:val="007939B1"/>
    <w:rsid w:val="00794040"/>
    <w:rsid w:val="00795A68"/>
    <w:rsid w:val="00795AAD"/>
    <w:rsid w:val="00796368"/>
    <w:rsid w:val="007968D5"/>
    <w:rsid w:val="007970CF"/>
    <w:rsid w:val="00797341"/>
    <w:rsid w:val="007A05A3"/>
    <w:rsid w:val="007A095C"/>
    <w:rsid w:val="007A129A"/>
    <w:rsid w:val="007A1A11"/>
    <w:rsid w:val="007A292B"/>
    <w:rsid w:val="007A2C19"/>
    <w:rsid w:val="007A327B"/>
    <w:rsid w:val="007A33A1"/>
    <w:rsid w:val="007A3DB3"/>
    <w:rsid w:val="007A4AF8"/>
    <w:rsid w:val="007A4C23"/>
    <w:rsid w:val="007A4E2D"/>
    <w:rsid w:val="007A55F0"/>
    <w:rsid w:val="007A5B4E"/>
    <w:rsid w:val="007A67A7"/>
    <w:rsid w:val="007A6CCA"/>
    <w:rsid w:val="007A74B5"/>
    <w:rsid w:val="007A7663"/>
    <w:rsid w:val="007A7F38"/>
    <w:rsid w:val="007B0C4F"/>
    <w:rsid w:val="007B1908"/>
    <w:rsid w:val="007B193D"/>
    <w:rsid w:val="007B1AE2"/>
    <w:rsid w:val="007B1CE7"/>
    <w:rsid w:val="007B1ECD"/>
    <w:rsid w:val="007B3476"/>
    <w:rsid w:val="007B349E"/>
    <w:rsid w:val="007B3BA3"/>
    <w:rsid w:val="007B57E4"/>
    <w:rsid w:val="007B59E9"/>
    <w:rsid w:val="007B6931"/>
    <w:rsid w:val="007B748C"/>
    <w:rsid w:val="007B7656"/>
    <w:rsid w:val="007C08CA"/>
    <w:rsid w:val="007C0911"/>
    <w:rsid w:val="007C22E6"/>
    <w:rsid w:val="007C2743"/>
    <w:rsid w:val="007C2917"/>
    <w:rsid w:val="007C3380"/>
    <w:rsid w:val="007C41DD"/>
    <w:rsid w:val="007C4A7F"/>
    <w:rsid w:val="007C5296"/>
    <w:rsid w:val="007C5AE0"/>
    <w:rsid w:val="007C5EDD"/>
    <w:rsid w:val="007C5F86"/>
    <w:rsid w:val="007C5FAA"/>
    <w:rsid w:val="007C5FB8"/>
    <w:rsid w:val="007C7140"/>
    <w:rsid w:val="007D00A2"/>
    <w:rsid w:val="007D0139"/>
    <w:rsid w:val="007D0E98"/>
    <w:rsid w:val="007D0F37"/>
    <w:rsid w:val="007D16AF"/>
    <w:rsid w:val="007D16B6"/>
    <w:rsid w:val="007D1D65"/>
    <w:rsid w:val="007D2574"/>
    <w:rsid w:val="007D2ABD"/>
    <w:rsid w:val="007D2F58"/>
    <w:rsid w:val="007D2FA0"/>
    <w:rsid w:val="007D3189"/>
    <w:rsid w:val="007D3465"/>
    <w:rsid w:val="007D38A9"/>
    <w:rsid w:val="007D3AD5"/>
    <w:rsid w:val="007D43F8"/>
    <w:rsid w:val="007D4FC5"/>
    <w:rsid w:val="007D5048"/>
    <w:rsid w:val="007D5373"/>
    <w:rsid w:val="007D66CC"/>
    <w:rsid w:val="007D6E71"/>
    <w:rsid w:val="007D773D"/>
    <w:rsid w:val="007E11D7"/>
    <w:rsid w:val="007E19B5"/>
    <w:rsid w:val="007E2453"/>
    <w:rsid w:val="007E294F"/>
    <w:rsid w:val="007E3AF0"/>
    <w:rsid w:val="007E40F4"/>
    <w:rsid w:val="007E4EB7"/>
    <w:rsid w:val="007E58C6"/>
    <w:rsid w:val="007E5D88"/>
    <w:rsid w:val="007E5EF8"/>
    <w:rsid w:val="007E6622"/>
    <w:rsid w:val="007E7276"/>
    <w:rsid w:val="007E793A"/>
    <w:rsid w:val="007F0F17"/>
    <w:rsid w:val="007F1302"/>
    <w:rsid w:val="007F21EF"/>
    <w:rsid w:val="007F22CA"/>
    <w:rsid w:val="007F2759"/>
    <w:rsid w:val="007F2ADC"/>
    <w:rsid w:val="007F2B40"/>
    <w:rsid w:val="007F32ED"/>
    <w:rsid w:val="007F401A"/>
    <w:rsid w:val="007F5EAB"/>
    <w:rsid w:val="007F66AE"/>
    <w:rsid w:val="007F6918"/>
    <w:rsid w:val="008005E3"/>
    <w:rsid w:val="00800784"/>
    <w:rsid w:val="00800C0E"/>
    <w:rsid w:val="00801121"/>
    <w:rsid w:val="00801EA3"/>
    <w:rsid w:val="008028A9"/>
    <w:rsid w:val="00803060"/>
    <w:rsid w:val="008034E9"/>
    <w:rsid w:val="008039D6"/>
    <w:rsid w:val="00803E27"/>
    <w:rsid w:val="0080404B"/>
    <w:rsid w:val="00804DAD"/>
    <w:rsid w:val="0080532F"/>
    <w:rsid w:val="0080538E"/>
    <w:rsid w:val="0080579D"/>
    <w:rsid w:val="00805B44"/>
    <w:rsid w:val="00805D79"/>
    <w:rsid w:val="00806902"/>
    <w:rsid w:val="00806AF2"/>
    <w:rsid w:val="00806FA1"/>
    <w:rsid w:val="008073F0"/>
    <w:rsid w:val="00812B0B"/>
    <w:rsid w:val="00813A8D"/>
    <w:rsid w:val="00813ACB"/>
    <w:rsid w:val="00813B99"/>
    <w:rsid w:val="008145C6"/>
    <w:rsid w:val="00814C0F"/>
    <w:rsid w:val="00815129"/>
    <w:rsid w:val="0081542C"/>
    <w:rsid w:val="008156BD"/>
    <w:rsid w:val="00815ED0"/>
    <w:rsid w:val="008163D1"/>
    <w:rsid w:val="00816ACE"/>
    <w:rsid w:val="00816C3D"/>
    <w:rsid w:val="00816E6E"/>
    <w:rsid w:val="008172CD"/>
    <w:rsid w:val="008176A9"/>
    <w:rsid w:val="00817706"/>
    <w:rsid w:val="00817FE0"/>
    <w:rsid w:val="00820793"/>
    <w:rsid w:val="008207BB"/>
    <w:rsid w:val="00820D89"/>
    <w:rsid w:val="00821EE7"/>
    <w:rsid w:val="00821F39"/>
    <w:rsid w:val="00822CF2"/>
    <w:rsid w:val="0082392E"/>
    <w:rsid w:val="00823FEF"/>
    <w:rsid w:val="008241E3"/>
    <w:rsid w:val="00824D26"/>
    <w:rsid w:val="0082517C"/>
    <w:rsid w:val="008251FA"/>
    <w:rsid w:val="00825BE9"/>
    <w:rsid w:val="00825D76"/>
    <w:rsid w:val="00827141"/>
    <w:rsid w:val="00827405"/>
    <w:rsid w:val="00827582"/>
    <w:rsid w:val="00830558"/>
    <w:rsid w:val="008308B6"/>
    <w:rsid w:val="00830BC9"/>
    <w:rsid w:val="00830F2A"/>
    <w:rsid w:val="00831549"/>
    <w:rsid w:val="00831AD6"/>
    <w:rsid w:val="00832B9F"/>
    <w:rsid w:val="00833159"/>
    <w:rsid w:val="008332BA"/>
    <w:rsid w:val="00833CA1"/>
    <w:rsid w:val="008343A2"/>
    <w:rsid w:val="00834F46"/>
    <w:rsid w:val="00835CC9"/>
    <w:rsid w:val="00835EF2"/>
    <w:rsid w:val="00836100"/>
    <w:rsid w:val="00837A9D"/>
    <w:rsid w:val="00840D32"/>
    <w:rsid w:val="008414C2"/>
    <w:rsid w:val="00841F5E"/>
    <w:rsid w:val="00843DCB"/>
    <w:rsid w:val="00847092"/>
    <w:rsid w:val="00850129"/>
    <w:rsid w:val="00850648"/>
    <w:rsid w:val="00850D06"/>
    <w:rsid w:val="0085117F"/>
    <w:rsid w:val="00852629"/>
    <w:rsid w:val="00852BAD"/>
    <w:rsid w:val="00852F1C"/>
    <w:rsid w:val="00852F62"/>
    <w:rsid w:val="00853142"/>
    <w:rsid w:val="00853DB5"/>
    <w:rsid w:val="0085478B"/>
    <w:rsid w:val="0085480B"/>
    <w:rsid w:val="00855620"/>
    <w:rsid w:val="00855734"/>
    <w:rsid w:val="00855D3D"/>
    <w:rsid w:val="008567CC"/>
    <w:rsid w:val="008568D4"/>
    <w:rsid w:val="00856A23"/>
    <w:rsid w:val="008575E0"/>
    <w:rsid w:val="008576DD"/>
    <w:rsid w:val="0086002B"/>
    <w:rsid w:val="0086008A"/>
    <w:rsid w:val="00860486"/>
    <w:rsid w:val="008604DE"/>
    <w:rsid w:val="008606C7"/>
    <w:rsid w:val="00860A36"/>
    <w:rsid w:val="00860B66"/>
    <w:rsid w:val="00860CD5"/>
    <w:rsid w:val="00860CD9"/>
    <w:rsid w:val="00861E21"/>
    <w:rsid w:val="00862E65"/>
    <w:rsid w:val="00862ED8"/>
    <w:rsid w:val="00863ACF"/>
    <w:rsid w:val="00863E83"/>
    <w:rsid w:val="00863F09"/>
    <w:rsid w:val="00864309"/>
    <w:rsid w:val="00864866"/>
    <w:rsid w:val="008648A2"/>
    <w:rsid w:val="00864A55"/>
    <w:rsid w:val="00864C3C"/>
    <w:rsid w:val="008650AA"/>
    <w:rsid w:val="0086578C"/>
    <w:rsid w:val="00866436"/>
    <w:rsid w:val="00866689"/>
    <w:rsid w:val="00866F98"/>
    <w:rsid w:val="00867446"/>
    <w:rsid w:val="0086765E"/>
    <w:rsid w:val="008677A0"/>
    <w:rsid w:val="00867FC1"/>
    <w:rsid w:val="00870023"/>
    <w:rsid w:val="008712E6"/>
    <w:rsid w:val="00871A28"/>
    <w:rsid w:val="00871F54"/>
    <w:rsid w:val="00872160"/>
    <w:rsid w:val="0087256B"/>
    <w:rsid w:val="008729C5"/>
    <w:rsid w:val="00872BA2"/>
    <w:rsid w:val="00872D3C"/>
    <w:rsid w:val="008739F6"/>
    <w:rsid w:val="00874070"/>
    <w:rsid w:val="00874A8B"/>
    <w:rsid w:val="00876A30"/>
    <w:rsid w:val="00877384"/>
    <w:rsid w:val="0088064D"/>
    <w:rsid w:val="00880B71"/>
    <w:rsid w:val="00881205"/>
    <w:rsid w:val="008821FB"/>
    <w:rsid w:val="00882E9B"/>
    <w:rsid w:val="0088312F"/>
    <w:rsid w:val="008842AA"/>
    <w:rsid w:val="00884406"/>
    <w:rsid w:val="0088442A"/>
    <w:rsid w:val="00884EA7"/>
    <w:rsid w:val="00885A24"/>
    <w:rsid w:val="00885C6F"/>
    <w:rsid w:val="00887859"/>
    <w:rsid w:val="0088796D"/>
    <w:rsid w:val="00887CE1"/>
    <w:rsid w:val="008907EE"/>
    <w:rsid w:val="00890CC8"/>
    <w:rsid w:val="00891010"/>
    <w:rsid w:val="008912AF"/>
    <w:rsid w:val="008914C8"/>
    <w:rsid w:val="008914F1"/>
    <w:rsid w:val="0089223A"/>
    <w:rsid w:val="0089250C"/>
    <w:rsid w:val="0089286C"/>
    <w:rsid w:val="00893754"/>
    <w:rsid w:val="00894234"/>
    <w:rsid w:val="008942FD"/>
    <w:rsid w:val="0089515F"/>
    <w:rsid w:val="00895741"/>
    <w:rsid w:val="0089584A"/>
    <w:rsid w:val="008958E6"/>
    <w:rsid w:val="008965AA"/>
    <w:rsid w:val="008965BC"/>
    <w:rsid w:val="00896800"/>
    <w:rsid w:val="00897626"/>
    <w:rsid w:val="00897DEE"/>
    <w:rsid w:val="008A09AD"/>
    <w:rsid w:val="008A18F9"/>
    <w:rsid w:val="008A205E"/>
    <w:rsid w:val="008A21B7"/>
    <w:rsid w:val="008A2268"/>
    <w:rsid w:val="008A3026"/>
    <w:rsid w:val="008A482C"/>
    <w:rsid w:val="008A4941"/>
    <w:rsid w:val="008A4B9E"/>
    <w:rsid w:val="008A4E3A"/>
    <w:rsid w:val="008A586F"/>
    <w:rsid w:val="008A5D54"/>
    <w:rsid w:val="008A65AF"/>
    <w:rsid w:val="008A68C8"/>
    <w:rsid w:val="008A6C8B"/>
    <w:rsid w:val="008A6DA6"/>
    <w:rsid w:val="008A6DEE"/>
    <w:rsid w:val="008A76E3"/>
    <w:rsid w:val="008B0D4A"/>
    <w:rsid w:val="008B1157"/>
    <w:rsid w:val="008B1562"/>
    <w:rsid w:val="008B178B"/>
    <w:rsid w:val="008B2115"/>
    <w:rsid w:val="008B22D4"/>
    <w:rsid w:val="008B2B6C"/>
    <w:rsid w:val="008B3F54"/>
    <w:rsid w:val="008B3F61"/>
    <w:rsid w:val="008B430D"/>
    <w:rsid w:val="008B4F8E"/>
    <w:rsid w:val="008B54DF"/>
    <w:rsid w:val="008B55A0"/>
    <w:rsid w:val="008B5F4C"/>
    <w:rsid w:val="008B5FB3"/>
    <w:rsid w:val="008B6686"/>
    <w:rsid w:val="008B6E59"/>
    <w:rsid w:val="008B7690"/>
    <w:rsid w:val="008C1702"/>
    <w:rsid w:val="008C1C9F"/>
    <w:rsid w:val="008C1DA1"/>
    <w:rsid w:val="008C4734"/>
    <w:rsid w:val="008C4BAA"/>
    <w:rsid w:val="008C561A"/>
    <w:rsid w:val="008C5656"/>
    <w:rsid w:val="008C5DC0"/>
    <w:rsid w:val="008C639E"/>
    <w:rsid w:val="008C6B01"/>
    <w:rsid w:val="008C76AB"/>
    <w:rsid w:val="008D02D2"/>
    <w:rsid w:val="008D0451"/>
    <w:rsid w:val="008D08CD"/>
    <w:rsid w:val="008D2006"/>
    <w:rsid w:val="008D283B"/>
    <w:rsid w:val="008D28E1"/>
    <w:rsid w:val="008D3169"/>
    <w:rsid w:val="008D3273"/>
    <w:rsid w:val="008D33FC"/>
    <w:rsid w:val="008D3A9B"/>
    <w:rsid w:val="008D4322"/>
    <w:rsid w:val="008D4420"/>
    <w:rsid w:val="008D46BA"/>
    <w:rsid w:val="008D46E7"/>
    <w:rsid w:val="008D4ADF"/>
    <w:rsid w:val="008D51AF"/>
    <w:rsid w:val="008D54F0"/>
    <w:rsid w:val="008D639F"/>
    <w:rsid w:val="008D704F"/>
    <w:rsid w:val="008D73D8"/>
    <w:rsid w:val="008D7879"/>
    <w:rsid w:val="008E00A9"/>
    <w:rsid w:val="008E0727"/>
    <w:rsid w:val="008E0E24"/>
    <w:rsid w:val="008E1543"/>
    <w:rsid w:val="008E2992"/>
    <w:rsid w:val="008E368E"/>
    <w:rsid w:val="008E3D6B"/>
    <w:rsid w:val="008E4644"/>
    <w:rsid w:val="008E46A3"/>
    <w:rsid w:val="008E4DB2"/>
    <w:rsid w:val="008E52CF"/>
    <w:rsid w:val="008E63B3"/>
    <w:rsid w:val="008E6568"/>
    <w:rsid w:val="008E66B7"/>
    <w:rsid w:val="008E6713"/>
    <w:rsid w:val="008E6E3F"/>
    <w:rsid w:val="008E6F5A"/>
    <w:rsid w:val="008F036C"/>
    <w:rsid w:val="008F0994"/>
    <w:rsid w:val="008F0D1B"/>
    <w:rsid w:val="008F0E7C"/>
    <w:rsid w:val="008F1E0D"/>
    <w:rsid w:val="008F2704"/>
    <w:rsid w:val="008F2A63"/>
    <w:rsid w:val="008F3029"/>
    <w:rsid w:val="008F3124"/>
    <w:rsid w:val="008F380E"/>
    <w:rsid w:val="008F43F8"/>
    <w:rsid w:val="008F53A7"/>
    <w:rsid w:val="008F605A"/>
    <w:rsid w:val="008F6D72"/>
    <w:rsid w:val="00900E07"/>
    <w:rsid w:val="009012C2"/>
    <w:rsid w:val="009022E8"/>
    <w:rsid w:val="0090248A"/>
    <w:rsid w:val="00902993"/>
    <w:rsid w:val="00902DFD"/>
    <w:rsid w:val="00904137"/>
    <w:rsid w:val="00904CE2"/>
    <w:rsid w:val="009058D6"/>
    <w:rsid w:val="00905BBD"/>
    <w:rsid w:val="009064A7"/>
    <w:rsid w:val="00906716"/>
    <w:rsid w:val="00906BCD"/>
    <w:rsid w:val="00907B3D"/>
    <w:rsid w:val="00911F0F"/>
    <w:rsid w:val="009120D4"/>
    <w:rsid w:val="009123F5"/>
    <w:rsid w:val="00912B86"/>
    <w:rsid w:val="00912BA1"/>
    <w:rsid w:val="00913185"/>
    <w:rsid w:val="009133CB"/>
    <w:rsid w:val="00913E8B"/>
    <w:rsid w:val="00913FD4"/>
    <w:rsid w:val="009141B1"/>
    <w:rsid w:val="0091580B"/>
    <w:rsid w:val="00915E13"/>
    <w:rsid w:val="00916565"/>
    <w:rsid w:val="009166A1"/>
    <w:rsid w:val="00916B45"/>
    <w:rsid w:val="00917C14"/>
    <w:rsid w:val="00917FF9"/>
    <w:rsid w:val="0092005D"/>
    <w:rsid w:val="0092043D"/>
    <w:rsid w:val="0092112B"/>
    <w:rsid w:val="0092159C"/>
    <w:rsid w:val="0092168F"/>
    <w:rsid w:val="009225CC"/>
    <w:rsid w:val="009229C6"/>
    <w:rsid w:val="00922C40"/>
    <w:rsid w:val="009243F7"/>
    <w:rsid w:val="009247C4"/>
    <w:rsid w:val="00924B32"/>
    <w:rsid w:val="00925559"/>
    <w:rsid w:val="0092578E"/>
    <w:rsid w:val="00925AB3"/>
    <w:rsid w:val="00925AFF"/>
    <w:rsid w:val="00925CFB"/>
    <w:rsid w:val="00925D18"/>
    <w:rsid w:val="009265F7"/>
    <w:rsid w:val="00926888"/>
    <w:rsid w:val="009269F3"/>
    <w:rsid w:val="0093038B"/>
    <w:rsid w:val="0093093D"/>
    <w:rsid w:val="00930BFC"/>
    <w:rsid w:val="00931512"/>
    <w:rsid w:val="00931C13"/>
    <w:rsid w:val="00932D2C"/>
    <w:rsid w:val="009331EE"/>
    <w:rsid w:val="00933F38"/>
    <w:rsid w:val="0093462B"/>
    <w:rsid w:val="00934D05"/>
    <w:rsid w:val="00935092"/>
    <w:rsid w:val="0093544C"/>
    <w:rsid w:val="00935D61"/>
    <w:rsid w:val="00935F23"/>
    <w:rsid w:val="00936098"/>
    <w:rsid w:val="00936161"/>
    <w:rsid w:val="009362E7"/>
    <w:rsid w:val="009370FE"/>
    <w:rsid w:val="009372D4"/>
    <w:rsid w:val="00937416"/>
    <w:rsid w:val="00937AB0"/>
    <w:rsid w:val="00940567"/>
    <w:rsid w:val="009419A7"/>
    <w:rsid w:val="00941D88"/>
    <w:rsid w:val="009441FD"/>
    <w:rsid w:val="00944212"/>
    <w:rsid w:val="0094490F"/>
    <w:rsid w:val="00944E73"/>
    <w:rsid w:val="00946AF1"/>
    <w:rsid w:val="00946B50"/>
    <w:rsid w:val="00946F83"/>
    <w:rsid w:val="0094784C"/>
    <w:rsid w:val="00947C26"/>
    <w:rsid w:val="00950968"/>
    <w:rsid w:val="009512CD"/>
    <w:rsid w:val="009524B5"/>
    <w:rsid w:val="009529AE"/>
    <w:rsid w:val="00952CCD"/>
    <w:rsid w:val="00952F9D"/>
    <w:rsid w:val="00953140"/>
    <w:rsid w:val="0095391E"/>
    <w:rsid w:val="00953E66"/>
    <w:rsid w:val="009540FF"/>
    <w:rsid w:val="00954E80"/>
    <w:rsid w:val="00955B2B"/>
    <w:rsid w:val="00956006"/>
    <w:rsid w:val="00956158"/>
    <w:rsid w:val="00956B9E"/>
    <w:rsid w:val="00956C45"/>
    <w:rsid w:val="00956F05"/>
    <w:rsid w:val="0095701E"/>
    <w:rsid w:val="00960389"/>
    <w:rsid w:val="009605B6"/>
    <w:rsid w:val="00960D15"/>
    <w:rsid w:val="00962AA3"/>
    <w:rsid w:val="009637AE"/>
    <w:rsid w:val="009639C2"/>
    <w:rsid w:val="00964464"/>
    <w:rsid w:val="0096528D"/>
    <w:rsid w:val="00965398"/>
    <w:rsid w:val="009656BF"/>
    <w:rsid w:val="00966812"/>
    <w:rsid w:val="00966CCB"/>
    <w:rsid w:val="00966E13"/>
    <w:rsid w:val="0096747B"/>
    <w:rsid w:val="00967AF0"/>
    <w:rsid w:val="00967F69"/>
    <w:rsid w:val="00970685"/>
    <w:rsid w:val="009708C4"/>
    <w:rsid w:val="00970B01"/>
    <w:rsid w:val="00970BF2"/>
    <w:rsid w:val="00971074"/>
    <w:rsid w:val="009711E4"/>
    <w:rsid w:val="0097187A"/>
    <w:rsid w:val="00971E8E"/>
    <w:rsid w:val="00972280"/>
    <w:rsid w:val="00972592"/>
    <w:rsid w:val="0097292A"/>
    <w:rsid w:val="00972A45"/>
    <w:rsid w:val="00972E5A"/>
    <w:rsid w:val="00973506"/>
    <w:rsid w:val="00973820"/>
    <w:rsid w:val="00973F08"/>
    <w:rsid w:val="00974019"/>
    <w:rsid w:val="0097401A"/>
    <w:rsid w:val="00974588"/>
    <w:rsid w:val="009748BB"/>
    <w:rsid w:val="009748E0"/>
    <w:rsid w:val="00976020"/>
    <w:rsid w:val="00977351"/>
    <w:rsid w:val="0098008B"/>
    <w:rsid w:val="00980545"/>
    <w:rsid w:val="009805F5"/>
    <w:rsid w:val="00980E87"/>
    <w:rsid w:val="009814C0"/>
    <w:rsid w:val="00981A21"/>
    <w:rsid w:val="00981D98"/>
    <w:rsid w:val="0098231F"/>
    <w:rsid w:val="00982506"/>
    <w:rsid w:val="00983B15"/>
    <w:rsid w:val="0098515E"/>
    <w:rsid w:val="00985199"/>
    <w:rsid w:val="009862F5"/>
    <w:rsid w:val="00986914"/>
    <w:rsid w:val="00986D25"/>
    <w:rsid w:val="00987899"/>
    <w:rsid w:val="009902A5"/>
    <w:rsid w:val="00991A35"/>
    <w:rsid w:val="00991FEC"/>
    <w:rsid w:val="00993351"/>
    <w:rsid w:val="00993795"/>
    <w:rsid w:val="0099467C"/>
    <w:rsid w:val="009947F4"/>
    <w:rsid w:val="00994D0E"/>
    <w:rsid w:val="00996839"/>
    <w:rsid w:val="00996D49"/>
    <w:rsid w:val="00996E86"/>
    <w:rsid w:val="009976CE"/>
    <w:rsid w:val="009A07BB"/>
    <w:rsid w:val="009A0EC1"/>
    <w:rsid w:val="009A1136"/>
    <w:rsid w:val="009A18F0"/>
    <w:rsid w:val="009A1A83"/>
    <w:rsid w:val="009A2015"/>
    <w:rsid w:val="009A22E8"/>
    <w:rsid w:val="009A3047"/>
    <w:rsid w:val="009A3261"/>
    <w:rsid w:val="009A331E"/>
    <w:rsid w:val="009A3E44"/>
    <w:rsid w:val="009A40E1"/>
    <w:rsid w:val="009A449E"/>
    <w:rsid w:val="009A4D66"/>
    <w:rsid w:val="009A5A64"/>
    <w:rsid w:val="009A5BE0"/>
    <w:rsid w:val="009A63D6"/>
    <w:rsid w:val="009A6B7F"/>
    <w:rsid w:val="009A76E7"/>
    <w:rsid w:val="009A7C38"/>
    <w:rsid w:val="009B043F"/>
    <w:rsid w:val="009B0E5B"/>
    <w:rsid w:val="009B132B"/>
    <w:rsid w:val="009B14CD"/>
    <w:rsid w:val="009B1A72"/>
    <w:rsid w:val="009B267C"/>
    <w:rsid w:val="009B2B31"/>
    <w:rsid w:val="009B2D58"/>
    <w:rsid w:val="009B2F33"/>
    <w:rsid w:val="009B351C"/>
    <w:rsid w:val="009B38B4"/>
    <w:rsid w:val="009B393A"/>
    <w:rsid w:val="009B4641"/>
    <w:rsid w:val="009B4845"/>
    <w:rsid w:val="009B4B2F"/>
    <w:rsid w:val="009B4D84"/>
    <w:rsid w:val="009B52B3"/>
    <w:rsid w:val="009B6CB3"/>
    <w:rsid w:val="009B70E8"/>
    <w:rsid w:val="009B7343"/>
    <w:rsid w:val="009B7656"/>
    <w:rsid w:val="009C03C7"/>
    <w:rsid w:val="009C0C6F"/>
    <w:rsid w:val="009C1739"/>
    <w:rsid w:val="009C1B91"/>
    <w:rsid w:val="009C256B"/>
    <w:rsid w:val="009C272C"/>
    <w:rsid w:val="009C2F83"/>
    <w:rsid w:val="009C2F90"/>
    <w:rsid w:val="009C3FE3"/>
    <w:rsid w:val="009C4410"/>
    <w:rsid w:val="009C71D9"/>
    <w:rsid w:val="009C74DE"/>
    <w:rsid w:val="009C7B79"/>
    <w:rsid w:val="009D00C4"/>
    <w:rsid w:val="009D0FFC"/>
    <w:rsid w:val="009D189B"/>
    <w:rsid w:val="009D2176"/>
    <w:rsid w:val="009D217E"/>
    <w:rsid w:val="009D2250"/>
    <w:rsid w:val="009D2781"/>
    <w:rsid w:val="009D2C41"/>
    <w:rsid w:val="009D2E2C"/>
    <w:rsid w:val="009D2E59"/>
    <w:rsid w:val="009D2FB0"/>
    <w:rsid w:val="009D31AA"/>
    <w:rsid w:val="009D31DD"/>
    <w:rsid w:val="009D3355"/>
    <w:rsid w:val="009D39AF"/>
    <w:rsid w:val="009D39CB"/>
    <w:rsid w:val="009D40AA"/>
    <w:rsid w:val="009D4EBB"/>
    <w:rsid w:val="009D534D"/>
    <w:rsid w:val="009D5834"/>
    <w:rsid w:val="009D6928"/>
    <w:rsid w:val="009D6C94"/>
    <w:rsid w:val="009D7109"/>
    <w:rsid w:val="009D74F6"/>
    <w:rsid w:val="009E07E4"/>
    <w:rsid w:val="009E0D8F"/>
    <w:rsid w:val="009E0F24"/>
    <w:rsid w:val="009E1D84"/>
    <w:rsid w:val="009E2057"/>
    <w:rsid w:val="009E38C6"/>
    <w:rsid w:val="009E3F9C"/>
    <w:rsid w:val="009E4614"/>
    <w:rsid w:val="009E47DB"/>
    <w:rsid w:val="009E4983"/>
    <w:rsid w:val="009E522D"/>
    <w:rsid w:val="009E590B"/>
    <w:rsid w:val="009E5B1D"/>
    <w:rsid w:val="009E673C"/>
    <w:rsid w:val="009E68AC"/>
    <w:rsid w:val="009E6A28"/>
    <w:rsid w:val="009E6DEC"/>
    <w:rsid w:val="009E73AB"/>
    <w:rsid w:val="009E7AD5"/>
    <w:rsid w:val="009F0060"/>
    <w:rsid w:val="009F0977"/>
    <w:rsid w:val="009F1180"/>
    <w:rsid w:val="009F1DD1"/>
    <w:rsid w:val="009F2F33"/>
    <w:rsid w:val="009F30D0"/>
    <w:rsid w:val="009F3277"/>
    <w:rsid w:val="009F3733"/>
    <w:rsid w:val="009F3E41"/>
    <w:rsid w:val="009F414B"/>
    <w:rsid w:val="009F4883"/>
    <w:rsid w:val="009F51D7"/>
    <w:rsid w:val="009F54A6"/>
    <w:rsid w:val="009F5D24"/>
    <w:rsid w:val="009F6C15"/>
    <w:rsid w:val="009F7EEA"/>
    <w:rsid w:val="00A0007C"/>
    <w:rsid w:val="00A00193"/>
    <w:rsid w:val="00A0025B"/>
    <w:rsid w:val="00A002C9"/>
    <w:rsid w:val="00A0046B"/>
    <w:rsid w:val="00A00483"/>
    <w:rsid w:val="00A005B4"/>
    <w:rsid w:val="00A007EB"/>
    <w:rsid w:val="00A00FB4"/>
    <w:rsid w:val="00A012A8"/>
    <w:rsid w:val="00A01783"/>
    <w:rsid w:val="00A02093"/>
    <w:rsid w:val="00A020EC"/>
    <w:rsid w:val="00A02145"/>
    <w:rsid w:val="00A02663"/>
    <w:rsid w:val="00A03E59"/>
    <w:rsid w:val="00A0414E"/>
    <w:rsid w:val="00A04B53"/>
    <w:rsid w:val="00A04D8F"/>
    <w:rsid w:val="00A05484"/>
    <w:rsid w:val="00A056BF"/>
    <w:rsid w:val="00A05DDF"/>
    <w:rsid w:val="00A06778"/>
    <w:rsid w:val="00A06E92"/>
    <w:rsid w:val="00A07760"/>
    <w:rsid w:val="00A10D91"/>
    <w:rsid w:val="00A113F5"/>
    <w:rsid w:val="00A11974"/>
    <w:rsid w:val="00A11A9B"/>
    <w:rsid w:val="00A13558"/>
    <w:rsid w:val="00A1506F"/>
    <w:rsid w:val="00A150BD"/>
    <w:rsid w:val="00A15F0A"/>
    <w:rsid w:val="00A16D5C"/>
    <w:rsid w:val="00A170EF"/>
    <w:rsid w:val="00A179E4"/>
    <w:rsid w:val="00A17C0C"/>
    <w:rsid w:val="00A205D5"/>
    <w:rsid w:val="00A20619"/>
    <w:rsid w:val="00A20BF2"/>
    <w:rsid w:val="00A20F01"/>
    <w:rsid w:val="00A20FF5"/>
    <w:rsid w:val="00A218DE"/>
    <w:rsid w:val="00A21AF9"/>
    <w:rsid w:val="00A22520"/>
    <w:rsid w:val="00A22A8C"/>
    <w:rsid w:val="00A23EDC"/>
    <w:rsid w:val="00A24E54"/>
    <w:rsid w:val="00A252AF"/>
    <w:rsid w:val="00A273FD"/>
    <w:rsid w:val="00A31202"/>
    <w:rsid w:val="00A314C5"/>
    <w:rsid w:val="00A31755"/>
    <w:rsid w:val="00A326EC"/>
    <w:rsid w:val="00A32D45"/>
    <w:rsid w:val="00A3313A"/>
    <w:rsid w:val="00A33B8F"/>
    <w:rsid w:val="00A341DA"/>
    <w:rsid w:val="00A34FBC"/>
    <w:rsid w:val="00A35166"/>
    <w:rsid w:val="00A35666"/>
    <w:rsid w:val="00A35D4E"/>
    <w:rsid w:val="00A36123"/>
    <w:rsid w:val="00A378C9"/>
    <w:rsid w:val="00A37B54"/>
    <w:rsid w:val="00A37CAC"/>
    <w:rsid w:val="00A40870"/>
    <w:rsid w:val="00A40A72"/>
    <w:rsid w:val="00A4109E"/>
    <w:rsid w:val="00A4127D"/>
    <w:rsid w:val="00A417BC"/>
    <w:rsid w:val="00A41C7F"/>
    <w:rsid w:val="00A42404"/>
    <w:rsid w:val="00A426EB"/>
    <w:rsid w:val="00A42AD5"/>
    <w:rsid w:val="00A42B4E"/>
    <w:rsid w:val="00A43DE8"/>
    <w:rsid w:val="00A446D6"/>
    <w:rsid w:val="00A44B1B"/>
    <w:rsid w:val="00A44FA0"/>
    <w:rsid w:val="00A5018D"/>
    <w:rsid w:val="00A50578"/>
    <w:rsid w:val="00A50EA7"/>
    <w:rsid w:val="00A51270"/>
    <w:rsid w:val="00A51897"/>
    <w:rsid w:val="00A51CC9"/>
    <w:rsid w:val="00A521A0"/>
    <w:rsid w:val="00A522DC"/>
    <w:rsid w:val="00A52AAA"/>
    <w:rsid w:val="00A52E6F"/>
    <w:rsid w:val="00A531EB"/>
    <w:rsid w:val="00A53709"/>
    <w:rsid w:val="00A53D4D"/>
    <w:rsid w:val="00A53E58"/>
    <w:rsid w:val="00A53F8B"/>
    <w:rsid w:val="00A541FA"/>
    <w:rsid w:val="00A54327"/>
    <w:rsid w:val="00A56D2F"/>
    <w:rsid w:val="00A574F0"/>
    <w:rsid w:val="00A57702"/>
    <w:rsid w:val="00A60E27"/>
    <w:rsid w:val="00A60F17"/>
    <w:rsid w:val="00A61A8E"/>
    <w:rsid w:val="00A61AD6"/>
    <w:rsid w:val="00A61FA8"/>
    <w:rsid w:val="00A62552"/>
    <w:rsid w:val="00A628D6"/>
    <w:rsid w:val="00A62B6D"/>
    <w:rsid w:val="00A6330B"/>
    <w:rsid w:val="00A63A66"/>
    <w:rsid w:val="00A63EAD"/>
    <w:rsid w:val="00A64BFF"/>
    <w:rsid w:val="00A64C25"/>
    <w:rsid w:val="00A66224"/>
    <w:rsid w:val="00A668C2"/>
    <w:rsid w:val="00A674E5"/>
    <w:rsid w:val="00A679E3"/>
    <w:rsid w:val="00A67FCF"/>
    <w:rsid w:val="00A712DD"/>
    <w:rsid w:val="00A725B2"/>
    <w:rsid w:val="00A725E3"/>
    <w:rsid w:val="00A740B5"/>
    <w:rsid w:val="00A741D0"/>
    <w:rsid w:val="00A75164"/>
    <w:rsid w:val="00A760BA"/>
    <w:rsid w:val="00A766A7"/>
    <w:rsid w:val="00A80448"/>
    <w:rsid w:val="00A81598"/>
    <w:rsid w:val="00A815C6"/>
    <w:rsid w:val="00A81874"/>
    <w:rsid w:val="00A824EA"/>
    <w:rsid w:val="00A832C6"/>
    <w:rsid w:val="00A844C1"/>
    <w:rsid w:val="00A8474E"/>
    <w:rsid w:val="00A84C64"/>
    <w:rsid w:val="00A84CB5"/>
    <w:rsid w:val="00A84ECB"/>
    <w:rsid w:val="00A85053"/>
    <w:rsid w:val="00A8540C"/>
    <w:rsid w:val="00A854DF"/>
    <w:rsid w:val="00A855A8"/>
    <w:rsid w:val="00A859EC"/>
    <w:rsid w:val="00A85EDA"/>
    <w:rsid w:val="00A85EF1"/>
    <w:rsid w:val="00A85F50"/>
    <w:rsid w:val="00A87188"/>
    <w:rsid w:val="00A87421"/>
    <w:rsid w:val="00A90DCC"/>
    <w:rsid w:val="00A92576"/>
    <w:rsid w:val="00A92A96"/>
    <w:rsid w:val="00A92C72"/>
    <w:rsid w:val="00A92D00"/>
    <w:rsid w:val="00A93DE8"/>
    <w:rsid w:val="00A94171"/>
    <w:rsid w:val="00A948DC"/>
    <w:rsid w:val="00A94E85"/>
    <w:rsid w:val="00A95CE7"/>
    <w:rsid w:val="00A95EE1"/>
    <w:rsid w:val="00A9724E"/>
    <w:rsid w:val="00A976D3"/>
    <w:rsid w:val="00A97A55"/>
    <w:rsid w:val="00AA056E"/>
    <w:rsid w:val="00AA07A7"/>
    <w:rsid w:val="00AA0ADC"/>
    <w:rsid w:val="00AA161A"/>
    <w:rsid w:val="00AA165C"/>
    <w:rsid w:val="00AA1962"/>
    <w:rsid w:val="00AA1BC8"/>
    <w:rsid w:val="00AA1FF0"/>
    <w:rsid w:val="00AA3A24"/>
    <w:rsid w:val="00AA406B"/>
    <w:rsid w:val="00AA4961"/>
    <w:rsid w:val="00AA5583"/>
    <w:rsid w:val="00AA596F"/>
    <w:rsid w:val="00AA5EC0"/>
    <w:rsid w:val="00AA60AA"/>
    <w:rsid w:val="00AA643B"/>
    <w:rsid w:val="00AA6751"/>
    <w:rsid w:val="00AA676A"/>
    <w:rsid w:val="00AA6BAC"/>
    <w:rsid w:val="00AA727F"/>
    <w:rsid w:val="00AB00D8"/>
    <w:rsid w:val="00AB011C"/>
    <w:rsid w:val="00AB026A"/>
    <w:rsid w:val="00AB02B7"/>
    <w:rsid w:val="00AB0591"/>
    <w:rsid w:val="00AB0977"/>
    <w:rsid w:val="00AB0F77"/>
    <w:rsid w:val="00AB11C8"/>
    <w:rsid w:val="00AB132D"/>
    <w:rsid w:val="00AB159D"/>
    <w:rsid w:val="00AB1C5F"/>
    <w:rsid w:val="00AB1DF0"/>
    <w:rsid w:val="00AB2233"/>
    <w:rsid w:val="00AB2360"/>
    <w:rsid w:val="00AB28B1"/>
    <w:rsid w:val="00AB2AEF"/>
    <w:rsid w:val="00AB2BB3"/>
    <w:rsid w:val="00AB2F52"/>
    <w:rsid w:val="00AB33EB"/>
    <w:rsid w:val="00AB47AE"/>
    <w:rsid w:val="00AB55B5"/>
    <w:rsid w:val="00AB5B1F"/>
    <w:rsid w:val="00AB5BF7"/>
    <w:rsid w:val="00AB6599"/>
    <w:rsid w:val="00AB6700"/>
    <w:rsid w:val="00AB6775"/>
    <w:rsid w:val="00AB6AF4"/>
    <w:rsid w:val="00AB756B"/>
    <w:rsid w:val="00AB7D37"/>
    <w:rsid w:val="00AC028E"/>
    <w:rsid w:val="00AC04B1"/>
    <w:rsid w:val="00AC060B"/>
    <w:rsid w:val="00AC0CB8"/>
    <w:rsid w:val="00AC1121"/>
    <w:rsid w:val="00AC19BE"/>
    <w:rsid w:val="00AC3B44"/>
    <w:rsid w:val="00AC3CD6"/>
    <w:rsid w:val="00AC3CF4"/>
    <w:rsid w:val="00AC41B3"/>
    <w:rsid w:val="00AC46CE"/>
    <w:rsid w:val="00AC47AF"/>
    <w:rsid w:val="00AC48A3"/>
    <w:rsid w:val="00AC4DB8"/>
    <w:rsid w:val="00AC5721"/>
    <w:rsid w:val="00AC5CF0"/>
    <w:rsid w:val="00AC61A8"/>
    <w:rsid w:val="00AC6739"/>
    <w:rsid w:val="00AC7077"/>
    <w:rsid w:val="00AC77E5"/>
    <w:rsid w:val="00AC7B05"/>
    <w:rsid w:val="00AC7CFD"/>
    <w:rsid w:val="00AC7E0B"/>
    <w:rsid w:val="00AD0990"/>
    <w:rsid w:val="00AD0A1E"/>
    <w:rsid w:val="00AD1304"/>
    <w:rsid w:val="00AD1ADE"/>
    <w:rsid w:val="00AD1BAA"/>
    <w:rsid w:val="00AD1C92"/>
    <w:rsid w:val="00AD1DB9"/>
    <w:rsid w:val="00AD2287"/>
    <w:rsid w:val="00AD287D"/>
    <w:rsid w:val="00AD321C"/>
    <w:rsid w:val="00AD3354"/>
    <w:rsid w:val="00AD3504"/>
    <w:rsid w:val="00AD36DD"/>
    <w:rsid w:val="00AD38A4"/>
    <w:rsid w:val="00AD39F9"/>
    <w:rsid w:val="00AD3A84"/>
    <w:rsid w:val="00AD415A"/>
    <w:rsid w:val="00AD49B0"/>
    <w:rsid w:val="00AD6171"/>
    <w:rsid w:val="00AD742D"/>
    <w:rsid w:val="00AE06B8"/>
    <w:rsid w:val="00AE080B"/>
    <w:rsid w:val="00AE096B"/>
    <w:rsid w:val="00AE0DAF"/>
    <w:rsid w:val="00AE10F5"/>
    <w:rsid w:val="00AE1C50"/>
    <w:rsid w:val="00AE29B0"/>
    <w:rsid w:val="00AE378A"/>
    <w:rsid w:val="00AE5CAD"/>
    <w:rsid w:val="00AE5E61"/>
    <w:rsid w:val="00AE6795"/>
    <w:rsid w:val="00AE6E96"/>
    <w:rsid w:val="00AE716C"/>
    <w:rsid w:val="00AE7425"/>
    <w:rsid w:val="00AE7BAF"/>
    <w:rsid w:val="00AE7EE6"/>
    <w:rsid w:val="00AF24C6"/>
    <w:rsid w:val="00AF2537"/>
    <w:rsid w:val="00AF2EEB"/>
    <w:rsid w:val="00AF48BD"/>
    <w:rsid w:val="00AF58ED"/>
    <w:rsid w:val="00AF68B8"/>
    <w:rsid w:val="00AF6B45"/>
    <w:rsid w:val="00AF791D"/>
    <w:rsid w:val="00AF7995"/>
    <w:rsid w:val="00B000A8"/>
    <w:rsid w:val="00B0014E"/>
    <w:rsid w:val="00B006F3"/>
    <w:rsid w:val="00B0171D"/>
    <w:rsid w:val="00B01B40"/>
    <w:rsid w:val="00B02C81"/>
    <w:rsid w:val="00B030AF"/>
    <w:rsid w:val="00B0377D"/>
    <w:rsid w:val="00B0399A"/>
    <w:rsid w:val="00B04924"/>
    <w:rsid w:val="00B04D37"/>
    <w:rsid w:val="00B05E63"/>
    <w:rsid w:val="00B0621F"/>
    <w:rsid w:val="00B06B92"/>
    <w:rsid w:val="00B07024"/>
    <w:rsid w:val="00B07C81"/>
    <w:rsid w:val="00B10460"/>
    <w:rsid w:val="00B1052C"/>
    <w:rsid w:val="00B105A4"/>
    <w:rsid w:val="00B114D3"/>
    <w:rsid w:val="00B1163A"/>
    <w:rsid w:val="00B116D0"/>
    <w:rsid w:val="00B11756"/>
    <w:rsid w:val="00B12052"/>
    <w:rsid w:val="00B12B7A"/>
    <w:rsid w:val="00B12CF4"/>
    <w:rsid w:val="00B131B3"/>
    <w:rsid w:val="00B1357E"/>
    <w:rsid w:val="00B13C2C"/>
    <w:rsid w:val="00B14449"/>
    <w:rsid w:val="00B145C7"/>
    <w:rsid w:val="00B14B69"/>
    <w:rsid w:val="00B14DE1"/>
    <w:rsid w:val="00B1569F"/>
    <w:rsid w:val="00B156FD"/>
    <w:rsid w:val="00B159F0"/>
    <w:rsid w:val="00B1613B"/>
    <w:rsid w:val="00B16987"/>
    <w:rsid w:val="00B16AC5"/>
    <w:rsid w:val="00B16ED2"/>
    <w:rsid w:val="00B17971"/>
    <w:rsid w:val="00B17C95"/>
    <w:rsid w:val="00B17D28"/>
    <w:rsid w:val="00B17D6B"/>
    <w:rsid w:val="00B202C9"/>
    <w:rsid w:val="00B2032E"/>
    <w:rsid w:val="00B20A62"/>
    <w:rsid w:val="00B211B8"/>
    <w:rsid w:val="00B21FE6"/>
    <w:rsid w:val="00B22629"/>
    <w:rsid w:val="00B22DAD"/>
    <w:rsid w:val="00B24463"/>
    <w:rsid w:val="00B24556"/>
    <w:rsid w:val="00B24A1F"/>
    <w:rsid w:val="00B24C7D"/>
    <w:rsid w:val="00B25142"/>
    <w:rsid w:val="00B255F8"/>
    <w:rsid w:val="00B25822"/>
    <w:rsid w:val="00B258C2"/>
    <w:rsid w:val="00B25CBB"/>
    <w:rsid w:val="00B2629D"/>
    <w:rsid w:val="00B266E6"/>
    <w:rsid w:val="00B30228"/>
    <w:rsid w:val="00B305DD"/>
    <w:rsid w:val="00B306D6"/>
    <w:rsid w:val="00B308AB"/>
    <w:rsid w:val="00B31420"/>
    <w:rsid w:val="00B31ACE"/>
    <w:rsid w:val="00B32038"/>
    <w:rsid w:val="00B32D9A"/>
    <w:rsid w:val="00B33248"/>
    <w:rsid w:val="00B33BCE"/>
    <w:rsid w:val="00B345E7"/>
    <w:rsid w:val="00B35549"/>
    <w:rsid w:val="00B35A92"/>
    <w:rsid w:val="00B364C3"/>
    <w:rsid w:val="00B36CBD"/>
    <w:rsid w:val="00B40374"/>
    <w:rsid w:val="00B406D5"/>
    <w:rsid w:val="00B40BF7"/>
    <w:rsid w:val="00B40CEE"/>
    <w:rsid w:val="00B41591"/>
    <w:rsid w:val="00B418EE"/>
    <w:rsid w:val="00B4276E"/>
    <w:rsid w:val="00B42BF6"/>
    <w:rsid w:val="00B43D58"/>
    <w:rsid w:val="00B442C8"/>
    <w:rsid w:val="00B44582"/>
    <w:rsid w:val="00B4492D"/>
    <w:rsid w:val="00B45CA8"/>
    <w:rsid w:val="00B468C7"/>
    <w:rsid w:val="00B46A80"/>
    <w:rsid w:val="00B46FDC"/>
    <w:rsid w:val="00B477B9"/>
    <w:rsid w:val="00B47B5C"/>
    <w:rsid w:val="00B47D4C"/>
    <w:rsid w:val="00B47F0D"/>
    <w:rsid w:val="00B50415"/>
    <w:rsid w:val="00B50EEE"/>
    <w:rsid w:val="00B51B50"/>
    <w:rsid w:val="00B51CB3"/>
    <w:rsid w:val="00B52482"/>
    <w:rsid w:val="00B5257A"/>
    <w:rsid w:val="00B52B01"/>
    <w:rsid w:val="00B52C28"/>
    <w:rsid w:val="00B5361A"/>
    <w:rsid w:val="00B54B5F"/>
    <w:rsid w:val="00B54F0C"/>
    <w:rsid w:val="00B56224"/>
    <w:rsid w:val="00B5702A"/>
    <w:rsid w:val="00B57357"/>
    <w:rsid w:val="00B5787E"/>
    <w:rsid w:val="00B60009"/>
    <w:rsid w:val="00B609F2"/>
    <w:rsid w:val="00B60AB5"/>
    <w:rsid w:val="00B60FDD"/>
    <w:rsid w:val="00B6113F"/>
    <w:rsid w:val="00B61360"/>
    <w:rsid w:val="00B615A5"/>
    <w:rsid w:val="00B6190B"/>
    <w:rsid w:val="00B62090"/>
    <w:rsid w:val="00B6229A"/>
    <w:rsid w:val="00B63A35"/>
    <w:rsid w:val="00B6425C"/>
    <w:rsid w:val="00B64278"/>
    <w:rsid w:val="00B6432F"/>
    <w:rsid w:val="00B64591"/>
    <w:rsid w:val="00B65CFC"/>
    <w:rsid w:val="00B66F9E"/>
    <w:rsid w:val="00B67006"/>
    <w:rsid w:val="00B6748A"/>
    <w:rsid w:val="00B67822"/>
    <w:rsid w:val="00B70486"/>
    <w:rsid w:val="00B711C7"/>
    <w:rsid w:val="00B719D9"/>
    <w:rsid w:val="00B71BF3"/>
    <w:rsid w:val="00B72087"/>
    <w:rsid w:val="00B72638"/>
    <w:rsid w:val="00B72670"/>
    <w:rsid w:val="00B72AAC"/>
    <w:rsid w:val="00B72B1E"/>
    <w:rsid w:val="00B73315"/>
    <w:rsid w:val="00B73B80"/>
    <w:rsid w:val="00B73F3F"/>
    <w:rsid w:val="00B73F51"/>
    <w:rsid w:val="00B74431"/>
    <w:rsid w:val="00B766B2"/>
    <w:rsid w:val="00B76C49"/>
    <w:rsid w:val="00B76F63"/>
    <w:rsid w:val="00B76FDB"/>
    <w:rsid w:val="00B77790"/>
    <w:rsid w:val="00B7791E"/>
    <w:rsid w:val="00B77946"/>
    <w:rsid w:val="00B77DA8"/>
    <w:rsid w:val="00B77ECF"/>
    <w:rsid w:val="00B77F28"/>
    <w:rsid w:val="00B80192"/>
    <w:rsid w:val="00B803CE"/>
    <w:rsid w:val="00B811D6"/>
    <w:rsid w:val="00B82AF9"/>
    <w:rsid w:val="00B8345B"/>
    <w:rsid w:val="00B84995"/>
    <w:rsid w:val="00B85137"/>
    <w:rsid w:val="00B85A41"/>
    <w:rsid w:val="00B85BC7"/>
    <w:rsid w:val="00B85C49"/>
    <w:rsid w:val="00B861D5"/>
    <w:rsid w:val="00B86289"/>
    <w:rsid w:val="00B870BA"/>
    <w:rsid w:val="00B87333"/>
    <w:rsid w:val="00B87994"/>
    <w:rsid w:val="00B87C2F"/>
    <w:rsid w:val="00B90658"/>
    <w:rsid w:val="00B91A85"/>
    <w:rsid w:val="00B91ADA"/>
    <w:rsid w:val="00B91AEB"/>
    <w:rsid w:val="00B91DDF"/>
    <w:rsid w:val="00B9216E"/>
    <w:rsid w:val="00B92406"/>
    <w:rsid w:val="00B928B6"/>
    <w:rsid w:val="00B92ACF"/>
    <w:rsid w:val="00B93007"/>
    <w:rsid w:val="00B93911"/>
    <w:rsid w:val="00B93CD1"/>
    <w:rsid w:val="00B94B7F"/>
    <w:rsid w:val="00B94C4B"/>
    <w:rsid w:val="00B953AF"/>
    <w:rsid w:val="00B9543C"/>
    <w:rsid w:val="00B95B08"/>
    <w:rsid w:val="00B95E5F"/>
    <w:rsid w:val="00B95FB3"/>
    <w:rsid w:val="00B9650C"/>
    <w:rsid w:val="00B96C9F"/>
    <w:rsid w:val="00B96E6C"/>
    <w:rsid w:val="00B97EB8"/>
    <w:rsid w:val="00BA05B4"/>
    <w:rsid w:val="00BA0D80"/>
    <w:rsid w:val="00BA0FFC"/>
    <w:rsid w:val="00BA1CD9"/>
    <w:rsid w:val="00BA1DA4"/>
    <w:rsid w:val="00BA2B7C"/>
    <w:rsid w:val="00BA2DB2"/>
    <w:rsid w:val="00BA2F62"/>
    <w:rsid w:val="00BA31CD"/>
    <w:rsid w:val="00BA330A"/>
    <w:rsid w:val="00BA3531"/>
    <w:rsid w:val="00BA3A8F"/>
    <w:rsid w:val="00BA3E87"/>
    <w:rsid w:val="00BA467B"/>
    <w:rsid w:val="00BA5079"/>
    <w:rsid w:val="00BA54BB"/>
    <w:rsid w:val="00BA5C47"/>
    <w:rsid w:val="00BA78B9"/>
    <w:rsid w:val="00BA7E9D"/>
    <w:rsid w:val="00BB092B"/>
    <w:rsid w:val="00BB0D76"/>
    <w:rsid w:val="00BB18DD"/>
    <w:rsid w:val="00BB194E"/>
    <w:rsid w:val="00BB1A5A"/>
    <w:rsid w:val="00BB2693"/>
    <w:rsid w:val="00BB2948"/>
    <w:rsid w:val="00BB3238"/>
    <w:rsid w:val="00BB3E76"/>
    <w:rsid w:val="00BB400A"/>
    <w:rsid w:val="00BB4D27"/>
    <w:rsid w:val="00BB54A4"/>
    <w:rsid w:val="00BB552E"/>
    <w:rsid w:val="00BB5E85"/>
    <w:rsid w:val="00BB6A78"/>
    <w:rsid w:val="00BB7A7E"/>
    <w:rsid w:val="00BC0F47"/>
    <w:rsid w:val="00BC17DB"/>
    <w:rsid w:val="00BC1F13"/>
    <w:rsid w:val="00BC2691"/>
    <w:rsid w:val="00BC28A4"/>
    <w:rsid w:val="00BC2DD6"/>
    <w:rsid w:val="00BC3631"/>
    <w:rsid w:val="00BC378D"/>
    <w:rsid w:val="00BC3A61"/>
    <w:rsid w:val="00BC3BAA"/>
    <w:rsid w:val="00BC3D2A"/>
    <w:rsid w:val="00BC414C"/>
    <w:rsid w:val="00BC42AE"/>
    <w:rsid w:val="00BC5075"/>
    <w:rsid w:val="00BC53EE"/>
    <w:rsid w:val="00BC5F50"/>
    <w:rsid w:val="00BC684B"/>
    <w:rsid w:val="00BC7419"/>
    <w:rsid w:val="00BD08FD"/>
    <w:rsid w:val="00BD0A83"/>
    <w:rsid w:val="00BD0AC4"/>
    <w:rsid w:val="00BD1C6E"/>
    <w:rsid w:val="00BD24DE"/>
    <w:rsid w:val="00BD3F1A"/>
    <w:rsid w:val="00BD4661"/>
    <w:rsid w:val="00BD48C1"/>
    <w:rsid w:val="00BD61ED"/>
    <w:rsid w:val="00BD64CD"/>
    <w:rsid w:val="00BD64D5"/>
    <w:rsid w:val="00BD6A34"/>
    <w:rsid w:val="00BD6A6F"/>
    <w:rsid w:val="00BD6DE0"/>
    <w:rsid w:val="00BD7C56"/>
    <w:rsid w:val="00BD7F08"/>
    <w:rsid w:val="00BE08BC"/>
    <w:rsid w:val="00BE0D57"/>
    <w:rsid w:val="00BE39C8"/>
    <w:rsid w:val="00BE4BD3"/>
    <w:rsid w:val="00BE539E"/>
    <w:rsid w:val="00BE5956"/>
    <w:rsid w:val="00BE5F40"/>
    <w:rsid w:val="00BE649A"/>
    <w:rsid w:val="00BE6742"/>
    <w:rsid w:val="00BE6BF3"/>
    <w:rsid w:val="00BE738D"/>
    <w:rsid w:val="00BE7669"/>
    <w:rsid w:val="00BE7C8E"/>
    <w:rsid w:val="00BF0250"/>
    <w:rsid w:val="00BF02F7"/>
    <w:rsid w:val="00BF031E"/>
    <w:rsid w:val="00BF10C7"/>
    <w:rsid w:val="00BF129E"/>
    <w:rsid w:val="00BF1B12"/>
    <w:rsid w:val="00BF1D10"/>
    <w:rsid w:val="00BF1E83"/>
    <w:rsid w:val="00BF1F7E"/>
    <w:rsid w:val="00BF2C93"/>
    <w:rsid w:val="00BF3113"/>
    <w:rsid w:val="00BF3463"/>
    <w:rsid w:val="00BF4983"/>
    <w:rsid w:val="00BF4FBE"/>
    <w:rsid w:val="00BF542E"/>
    <w:rsid w:val="00BF546D"/>
    <w:rsid w:val="00BF58B5"/>
    <w:rsid w:val="00BF59BC"/>
    <w:rsid w:val="00BF5A19"/>
    <w:rsid w:val="00BF655F"/>
    <w:rsid w:val="00BF69A5"/>
    <w:rsid w:val="00BF7BF3"/>
    <w:rsid w:val="00BF7C55"/>
    <w:rsid w:val="00BF7CBE"/>
    <w:rsid w:val="00BF7CDA"/>
    <w:rsid w:val="00BF7EC7"/>
    <w:rsid w:val="00C00067"/>
    <w:rsid w:val="00C00107"/>
    <w:rsid w:val="00C005B1"/>
    <w:rsid w:val="00C01760"/>
    <w:rsid w:val="00C017EB"/>
    <w:rsid w:val="00C01E07"/>
    <w:rsid w:val="00C02C70"/>
    <w:rsid w:val="00C02E88"/>
    <w:rsid w:val="00C0316E"/>
    <w:rsid w:val="00C03687"/>
    <w:rsid w:val="00C039F3"/>
    <w:rsid w:val="00C03D53"/>
    <w:rsid w:val="00C03D9D"/>
    <w:rsid w:val="00C045AC"/>
    <w:rsid w:val="00C048D6"/>
    <w:rsid w:val="00C0492D"/>
    <w:rsid w:val="00C04E61"/>
    <w:rsid w:val="00C05210"/>
    <w:rsid w:val="00C05C25"/>
    <w:rsid w:val="00C0657F"/>
    <w:rsid w:val="00C078A0"/>
    <w:rsid w:val="00C07D41"/>
    <w:rsid w:val="00C10666"/>
    <w:rsid w:val="00C10C49"/>
    <w:rsid w:val="00C11383"/>
    <w:rsid w:val="00C114B5"/>
    <w:rsid w:val="00C118A2"/>
    <w:rsid w:val="00C13122"/>
    <w:rsid w:val="00C1452E"/>
    <w:rsid w:val="00C156A0"/>
    <w:rsid w:val="00C15D46"/>
    <w:rsid w:val="00C162F5"/>
    <w:rsid w:val="00C16616"/>
    <w:rsid w:val="00C16A1B"/>
    <w:rsid w:val="00C16A35"/>
    <w:rsid w:val="00C16AF3"/>
    <w:rsid w:val="00C16B2F"/>
    <w:rsid w:val="00C16D8F"/>
    <w:rsid w:val="00C1759F"/>
    <w:rsid w:val="00C17B58"/>
    <w:rsid w:val="00C20353"/>
    <w:rsid w:val="00C20535"/>
    <w:rsid w:val="00C2060B"/>
    <w:rsid w:val="00C20A73"/>
    <w:rsid w:val="00C216F0"/>
    <w:rsid w:val="00C219E3"/>
    <w:rsid w:val="00C2296E"/>
    <w:rsid w:val="00C22970"/>
    <w:rsid w:val="00C22CE4"/>
    <w:rsid w:val="00C23129"/>
    <w:rsid w:val="00C241C3"/>
    <w:rsid w:val="00C242BD"/>
    <w:rsid w:val="00C24524"/>
    <w:rsid w:val="00C2475F"/>
    <w:rsid w:val="00C26969"/>
    <w:rsid w:val="00C26EC6"/>
    <w:rsid w:val="00C26FCE"/>
    <w:rsid w:val="00C27202"/>
    <w:rsid w:val="00C277E0"/>
    <w:rsid w:val="00C279F5"/>
    <w:rsid w:val="00C30A40"/>
    <w:rsid w:val="00C314DB"/>
    <w:rsid w:val="00C317E6"/>
    <w:rsid w:val="00C31CC8"/>
    <w:rsid w:val="00C32086"/>
    <w:rsid w:val="00C33708"/>
    <w:rsid w:val="00C33B73"/>
    <w:rsid w:val="00C33BD0"/>
    <w:rsid w:val="00C3420C"/>
    <w:rsid w:val="00C34A95"/>
    <w:rsid w:val="00C34DDE"/>
    <w:rsid w:val="00C36895"/>
    <w:rsid w:val="00C36B2A"/>
    <w:rsid w:val="00C36BC3"/>
    <w:rsid w:val="00C3722A"/>
    <w:rsid w:val="00C37445"/>
    <w:rsid w:val="00C374B1"/>
    <w:rsid w:val="00C37A01"/>
    <w:rsid w:val="00C37C93"/>
    <w:rsid w:val="00C37F5A"/>
    <w:rsid w:val="00C37FAB"/>
    <w:rsid w:val="00C401A5"/>
    <w:rsid w:val="00C41FCC"/>
    <w:rsid w:val="00C42037"/>
    <w:rsid w:val="00C4372C"/>
    <w:rsid w:val="00C43B18"/>
    <w:rsid w:val="00C43B3F"/>
    <w:rsid w:val="00C443F7"/>
    <w:rsid w:val="00C445CA"/>
    <w:rsid w:val="00C45833"/>
    <w:rsid w:val="00C45900"/>
    <w:rsid w:val="00C45943"/>
    <w:rsid w:val="00C460DD"/>
    <w:rsid w:val="00C46794"/>
    <w:rsid w:val="00C467FA"/>
    <w:rsid w:val="00C46B64"/>
    <w:rsid w:val="00C46BB0"/>
    <w:rsid w:val="00C4736D"/>
    <w:rsid w:val="00C47E63"/>
    <w:rsid w:val="00C50709"/>
    <w:rsid w:val="00C5260B"/>
    <w:rsid w:val="00C5310B"/>
    <w:rsid w:val="00C53124"/>
    <w:rsid w:val="00C547D6"/>
    <w:rsid w:val="00C54CF7"/>
    <w:rsid w:val="00C54FDE"/>
    <w:rsid w:val="00C556D2"/>
    <w:rsid w:val="00C558B2"/>
    <w:rsid w:val="00C56A82"/>
    <w:rsid w:val="00C571CA"/>
    <w:rsid w:val="00C572E5"/>
    <w:rsid w:val="00C57821"/>
    <w:rsid w:val="00C57D9A"/>
    <w:rsid w:val="00C607D1"/>
    <w:rsid w:val="00C60A30"/>
    <w:rsid w:val="00C60C32"/>
    <w:rsid w:val="00C60F09"/>
    <w:rsid w:val="00C615A7"/>
    <w:rsid w:val="00C61FC8"/>
    <w:rsid w:val="00C627CA"/>
    <w:rsid w:val="00C62CBF"/>
    <w:rsid w:val="00C63C4D"/>
    <w:rsid w:val="00C63E66"/>
    <w:rsid w:val="00C64146"/>
    <w:rsid w:val="00C6430E"/>
    <w:rsid w:val="00C64566"/>
    <w:rsid w:val="00C6548F"/>
    <w:rsid w:val="00C654C1"/>
    <w:rsid w:val="00C6572F"/>
    <w:rsid w:val="00C663D3"/>
    <w:rsid w:val="00C667C8"/>
    <w:rsid w:val="00C66C9B"/>
    <w:rsid w:val="00C6790A"/>
    <w:rsid w:val="00C701DE"/>
    <w:rsid w:val="00C703B3"/>
    <w:rsid w:val="00C712B5"/>
    <w:rsid w:val="00C712D5"/>
    <w:rsid w:val="00C72AE2"/>
    <w:rsid w:val="00C7335F"/>
    <w:rsid w:val="00C74896"/>
    <w:rsid w:val="00C74CA8"/>
    <w:rsid w:val="00C7539F"/>
    <w:rsid w:val="00C75BF8"/>
    <w:rsid w:val="00C7665D"/>
    <w:rsid w:val="00C76951"/>
    <w:rsid w:val="00C778AF"/>
    <w:rsid w:val="00C77B28"/>
    <w:rsid w:val="00C807A8"/>
    <w:rsid w:val="00C80B02"/>
    <w:rsid w:val="00C80F4A"/>
    <w:rsid w:val="00C81C99"/>
    <w:rsid w:val="00C833AF"/>
    <w:rsid w:val="00C83A19"/>
    <w:rsid w:val="00C83EC2"/>
    <w:rsid w:val="00C84776"/>
    <w:rsid w:val="00C84F38"/>
    <w:rsid w:val="00C852CA"/>
    <w:rsid w:val="00C8563D"/>
    <w:rsid w:val="00C85CE5"/>
    <w:rsid w:val="00C86057"/>
    <w:rsid w:val="00C872FE"/>
    <w:rsid w:val="00C876A3"/>
    <w:rsid w:val="00C903F0"/>
    <w:rsid w:val="00C90D34"/>
    <w:rsid w:val="00C91AA9"/>
    <w:rsid w:val="00C9200B"/>
    <w:rsid w:val="00C92AB0"/>
    <w:rsid w:val="00C92F74"/>
    <w:rsid w:val="00C93427"/>
    <w:rsid w:val="00C93C72"/>
    <w:rsid w:val="00C93EDB"/>
    <w:rsid w:val="00C95AB0"/>
    <w:rsid w:val="00C96431"/>
    <w:rsid w:val="00C96658"/>
    <w:rsid w:val="00C96B15"/>
    <w:rsid w:val="00C97192"/>
    <w:rsid w:val="00C977F8"/>
    <w:rsid w:val="00C97988"/>
    <w:rsid w:val="00C979C6"/>
    <w:rsid w:val="00C97B92"/>
    <w:rsid w:val="00CA06B0"/>
    <w:rsid w:val="00CA137D"/>
    <w:rsid w:val="00CA1B87"/>
    <w:rsid w:val="00CA2F23"/>
    <w:rsid w:val="00CA31FE"/>
    <w:rsid w:val="00CA32F1"/>
    <w:rsid w:val="00CA35DF"/>
    <w:rsid w:val="00CA3647"/>
    <w:rsid w:val="00CA3BED"/>
    <w:rsid w:val="00CA460C"/>
    <w:rsid w:val="00CA4C69"/>
    <w:rsid w:val="00CA59C8"/>
    <w:rsid w:val="00CA63C8"/>
    <w:rsid w:val="00CA6D2F"/>
    <w:rsid w:val="00CA77D8"/>
    <w:rsid w:val="00CA7D2E"/>
    <w:rsid w:val="00CB0070"/>
    <w:rsid w:val="00CB131E"/>
    <w:rsid w:val="00CB15EC"/>
    <w:rsid w:val="00CB1FBA"/>
    <w:rsid w:val="00CB2380"/>
    <w:rsid w:val="00CB294D"/>
    <w:rsid w:val="00CB29BA"/>
    <w:rsid w:val="00CB3A92"/>
    <w:rsid w:val="00CB40A7"/>
    <w:rsid w:val="00CB431B"/>
    <w:rsid w:val="00CB5002"/>
    <w:rsid w:val="00CB6948"/>
    <w:rsid w:val="00CB75AB"/>
    <w:rsid w:val="00CB7638"/>
    <w:rsid w:val="00CB77D7"/>
    <w:rsid w:val="00CB7EB3"/>
    <w:rsid w:val="00CC15DC"/>
    <w:rsid w:val="00CC1B31"/>
    <w:rsid w:val="00CC1C65"/>
    <w:rsid w:val="00CC1F2F"/>
    <w:rsid w:val="00CC22AE"/>
    <w:rsid w:val="00CC27D1"/>
    <w:rsid w:val="00CC284E"/>
    <w:rsid w:val="00CC2E8C"/>
    <w:rsid w:val="00CC2FF6"/>
    <w:rsid w:val="00CC333B"/>
    <w:rsid w:val="00CC422A"/>
    <w:rsid w:val="00CC4339"/>
    <w:rsid w:val="00CC449B"/>
    <w:rsid w:val="00CC5062"/>
    <w:rsid w:val="00CC59C6"/>
    <w:rsid w:val="00CC7026"/>
    <w:rsid w:val="00CD00BE"/>
    <w:rsid w:val="00CD0EFB"/>
    <w:rsid w:val="00CD111F"/>
    <w:rsid w:val="00CD2104"/>
    <w:rsid w:val="00CD3562"/>
    <w:rsid w:val="00CD3B05"/>
    <w:rsid w:val="00CD3C55"/>
    <w:rsid w:val="00CD5326"/>
    <w:rsid w:val="00CD53F6"/>
    <w:rsid w:val="00CD5F33"/>
    <w:rsid w:val="00CD6D7D"/>
    <w:rsid w:val="00CD7163"/>
    <w:rsid w:val="00CD73D0"/>
    <w:rsid w:val="00CE0267"/>
    <w:rsid w:val="00CE0541"/>
    <w:rsid w:val="00CE077F"/>
    <w:rsid w:val="00CE0F58"/>
    <w:rsid w:val="00CE143E"/>
    <w:rsid w:val="00CE1466"/>
    <w:rsid w:val="00CE1BB2"/>
    <w:rsid w:val="00CE2CE7"/>
    <w:rsid w:val="00CE2EEA"/>
    <w:rsid w:val="00CE3A1A"/>
    <w:rsid w:val="00CE4509"/>
    <w:rsid w:val="00CE4547"/>
    <w:rsid w:val="00CE496F"/>
    <w:rsid w:val="00CE4D01"/>
    <w:rsid w:val="00CE5783"/>
    <w:rsid w:val="00CE5C4D"/>
    <w:rsid w:val="00CE72FA"/>
    <w:rsid w:val="00CE77D2"/>
    <w:rsid w:val="00CE78B6"/>
    <w:rsid w:val="00CE7997"/>
    <w:rsid w:val="00CF03F3"/>
    <w:rsid w:val="00CF1A98"/>
    <w:rsid w:val="00CF36F6"/>
    <w:rsid w:val="00CF4643"/>
    <w:rsid w:val="00CF4D7D"/>
    <w:rsid w:val="00CF5AE1"/>
    <w:rsid w:val="00CF60A3"/>
    <w:rsid w:val="00CF6B33"/>
    <w:rsid w:val="00CF6C65"/>
    <w:rsid w:val="00CF6CF9"/>
    <w:rsid w:val="00CF6D77"/>
    <w:rsid w:val="00CF6F66"/>
    <w:rsid w:val="00CF6FED"/>
    <w:rsid w:val="00CF7D9F"/>
    <w:rsid w:val="00D00097"/>
    <w:rsid w:val="00D000F4"/>
    <w:rsid w:val="00D00386"/>
    <w:rsid w:val="00D00BC7"/>
    <w:rsid w:val="00D01351"/>
    <w:rsid w:val="00D01A25"/>
    <w:rsid w:val="00D01B1E"/>
    <w:rsid w:val="00D01C8F"/>
    <w:rsid w:val="00D01F61"/>
    <w:rsid w:val="00D02013"/>
    <w:rsid w:val="00D021F0"/>
    <w:rsid w:val="00D024EB"/>
    <w:rsid w:val="00D03B3A"/>
    <w:rsid w:val="00D03F0F"/>
    <w:rsid w:val="00D04877"/>
    <w:rsid w:val="00D053AD"/>
    <w:rsid w:val="00D057FD"/>
    <w:rsid w:val="00D05BC0"/>
    <w:rsid w:val="00D065AD"/>
    <w:rsid w:val="00D06809"/>
    <w:rsid w:val="00D06B95"/>
    <w:rsid w:val="00D073E5"/>
    <w:rsid w:val="00D077D4"/>
    <w:rsid w:val="00D07F2F"/>
    <w:rsid w:val="00D10B1D"/>
    <w:rsid w:val="00D10D8C"/>
    <w:rsid w:val="00D10E5F"/>
    <w:rsid w:val="00D118A7"/>
    <w:rsid w:val="00D12264"/>
    <w:rsid w:val="00D12276"/>
    <w:rsid w:val="00D123CE"/>
    <w:rsid w:val="00D1289E"/>
    <w:rsid w:val="00D1298B"/>
    <w:rsid w:val="00D136A4"/>
    <w:rsid w:val="00D13818"/>
    <w:rsid w:val="00D1427E"/>
    <w:rsid w:val="00D14F71"/>
    <w:rsid w:val="00D15995"/>
    <w:rsid w:val="00D173D7"/>
    <w:rsid w:val="00D1762B"/>
    <w:rsid w:val="00D177FC"/>
    <w:rsid w:val="00D1786E"/>
    <w:rsid w:val="00D202A4"/>
    <w:rsid w:val="00D20C65"/>
    <w:rsid w:val="00D2138C"/>
    <w:rsid w:val="00D21535"/>
    <w:rsid w:val="00D21B54"/>
    <w:rsid w:val="00D21DBA"/>
    <w:rsid w:val="00D22150"/>
    <w:rsid w:val="00D226A5"/>
    <w:rsid w:val="00D227B2"/>
    <w:rsid w:val="00D22F7C"/>
    <w:rsid w:val="00D23009"/>
    <w:rsid w:val="00D23655"/>
    <w:rsid w:val="00D23C7E"/>
    <w:rsid w:val="00D23D0B"/>
    <w:rsid w:val="00D2419D"/>
    <w:rsid w:val="00D241D3"/>
    <w:rsid w:val="00D247DE"/>
    <w:rsid w:val="00D24B7D"/>
    <w:rsid w:val="00D24D8A"/>
    <w:rsid w:val="00D2536D"/>
    <w:rsid w:val="00D254C4"/>
    <w:rsid w:val="00D2593F"/>
    <w:rsid w:val="00D25D0B"/>
    <w:rsid w:val="00D25EE9"/>
    <w:rsid w:val="00D2603E"/>
    <w:rsid w:val="00D266E4"/>
    <w:rsid w:val="00D2681F"/>
    <w:rsid w:val="00D26B13"/>
    <w:rsid w:val="00D26CEF"/>
    <w:rsid w:val="00D2770E"/>
    <w:rsid w:val="00D27729"/>
    <w:rsid w:val="00D304A8"/>
    <w:rsid w:val="00D316D9"/>
    <w:rsid w:val="00D31E50"/>
    <w:rsid w:val="00D32A4E"/>
    <w:rsid w:val="00D330D7"/>
    <w:rsid w:val="00D348A4"/>
    <w:rsid w:val="00D35560"/>
    <w:rsid w:val="00D35573"/>
    <w:rsid w:val="00D36996"/>
    <w:rsid w:val="00D36EEE"/>
    <w:rsid w:val="00D3725B"/>
    <w:rsid w:val="00D37263"/>
    <w:rsid w:val="00D3794E"/>
    <w:rsid w:val="00D37E9D"/>
    <w:rsid w:val="00D37F2C"/>
    <w:rsid w:val="00D40039"/>
    <w:rsid w:val="00D40967"/>
    <w:rsid w:val="00D40C56"/>
    <w:rsid w:val="00D40F38"/>
    <w:rsid w:val="00D413D9"/>
    <w:rsid w:val="00D41B53"/>
    <w:rsid w:val="00D42757"/>
    <w:rsid w:val="00D42F6A"/>
    <w:rsid w:val="00D439A9"/>
    <w:rsid w:val="00D447B2"/>
    <w:rsid w:val="00D45861"/>
    <w:rsid w:val="00D45887"/>
    <w:rsid w:val="00D471AA"/>
    <w:rsid w:val="00D4723A"/>
    <w:rsid w:val="00D47851"/>
    <w:rsid w:val="00D47B0C"/>
    <w:rsid w:val="00D47DDF"/>
    <w:rsid w:val="00D50CA9"/>
    <w:rsid w:val="00D50D5F"/>
    <w:rsid w:val="00D52A2F"/>
    <w:rsid w:val="00D533F5"/>
    <w:rsid w:val="00D5387E"/>
    <w:rsid w:val="00D539D6"/>
    <w:rsid w:val="00D53A8B"/>
    <w:rsid w:val="00D53DC2"/>
    <w:rsid w:val="00D53E24"/>
    <w:rsid w:val="00D54726"/>
    <w:rsid w:val="00D548E6"/>
    <w:rsid w:val="00D55EAB"/>
    <w:rsid w:val="00D560EE"/>
    <w:rsid w:val="00D565F6"/>
    <w:rsid w:val="00D57093"/>
    <w:rsid w:val="00D5782B"/>
    <w:rsid w:val="00D606EA"/>
    <w:rsid w:val="00D6082F"/>
    <w:rsid w:val="00D6086A"/>
    <w:rsid w:val="00D60D89"/>
    <w:rsid w:val="00D615F0"/>
    <w:rsid w:val="00D6192A"/>
    <w:rsid w:val="00D61D14"/>
    <w:rsid w:val="00D61D72"/>
    <w:rsid w:val="00D62561"/>
    <w:rsid w:val="00D62FAC"/>
    <w:rsid w:val="00D63786"/>
    <w:rsid w:val="00D64246"/>
    <w:rsid w:val="00D64818"/>
    <w:rsid w:val="00D64C1D"/>
    <w:rsid w:val="00D655FD"/>
    <w:rsid w:val="00D65C6B"/>
    <w:rsid w:val="00D65C87"/>
    <w:rsid w:val="00D66FB7"/>
    <w:rsid w:val="00D6720D"/>
    <w:rsid w:val="00D6785D"/>
    <w:rsid w:val="00D67F9E"/>
    <w:rsid w:val="00D70880"/>
    <w:rsid w:val="00D70B4D"/>
    <w:rsid w:val="00D70BB3"/>
    <w:rsid w:val="00D710BA"/>
    <w:rsid w:val="00D7138E"/>
    <w:rsid w:val="00D71C4E"/>
    <w:rsid w:val="00D71CD7"/>
    <w:rsid w:val="00D71E4D"/>
    <w:rsid w:val="00D72698"/>
    <w:rsid w:val="00D73104"/>
    <w:rsid w:val="00D74279"/>
    <w:rsid w:val="00D744A3"/>
    <w:rsid w:val="00D75B1D"/>
    <w:rsid w:val="00D76268"/>
    <w:rsid w:val="00D7641A"/>
    <w:rsid w:val="00D7646E"/>
    <w:rsid w:val="00D7674B"/>
    <w:rsid w:val="00D77907"/>
    <w:rsid w:val="00D779D2"/>
    <w:rsid w:val="00D80F7A"/>
    <w:rsid w:val="00D82198"/>
    <w:rsid w:val="00D82866"/>
    <w:rsid w:val="00D83AA4"/>
    <w:rsid w:val="00D83ED8"/>
    <w:rsid w:val="00D842C4"/>
    <w:rsid w:val="00D844CB"/>
    <w:rsid w:val="00D84AD4"/>
    <w:rsid w:val="00D86046"/>
    <w:rsid w:val="00D866E8"/>
    <w:rsid w:val="00D86A5C"/>
    <w:rsid w:val="00D86D74"/>
    <w:rsid w:val="00D8750E"/>
    <w:rsid w:val="00D876CC"/>
    <w:rsid w:val="00D87B1D"/>
    <w:rsid w:val="00D87E39"/>
    <w:rsid w:val="00D9018A"/>
    <w:rsid w:val="00D902EB"/>
    <w:rsid w:val="00D9084A"/>
    <w:rsid w:val="00D90AA1"/>
    <w:rsid w:val="00D90C92"/>
    <w:rsid w:val="00D90DB3"/>
    <w:rsid w:val="00D90E00"/>
    <w:rsid w:val="00D910C8"/>
    <w:rsid w:val="00D911A6"/>
    <w:rsid w:val="00D91297"/>
    <w:rsid w:val="00D91A66"/>
    <w:rsid w:val="00D91C4A"/>
    <w:rsid w:val="00D91F22"/>
    <w:rsid w:val="00D92280"/>
    <w:rsid w:val="00D93BC9"/>
    <w:rsid w:val="00D93CDC"/>
    <w:rsid w:val="00D95EDB"/>
    <w:rsid w:val="00D96C08"/>
    <w:rsid w:val="00D96EB7"/>
    <w:rsid w:val="00D972D7"/>
    <w:rsid w:val="00D977FD"/>
    <w:rsid w:val="00D97C5D"/>
    <w:rsid w:val="00DA0334"/>
    <w:rsid w:val="00DA0953"/>
    <w:rsid w:val="00DA0CCB"/>
    <w:rsid w:val="00DA0D24"/>
    <w:rsid w:val="00DA123D"/>
    <w:rsid w:val="00DA12F0"/>
    <w:rsid w:val="00DA1734"/>
    <w:rsid w:val="00DA1C18"/>
    <w:rsid w:val="00DA1C3C"/>
    <w:rsid w:val="00DA270E"/>
    <w:rsid w:val="00DA3045"/>
    <w:rsid w:val="00DA307B"/>
    <w:rsid w:val="00DA3B43"/>
    <w:rsid w:val="00DA3D0A"/>
    <w:rsid w:val="00DA4962"/>
    <w:rsid w:val="00DA4DA0"/>
    <w:rsid w:val="00DA4EB2"/>
    <w:rsid w:val="00DA5770"/>
    <w:rsid w:val="00DA5BC8"/>
    <w:rsid w:val="00DA5E31"/>
    <w:rsid w:val="00DA630D"/>
    <w:rsid w:val="00DA69B0"/>
    <w:rsid w:val="00DA6D33"/>
    <w:rsid w:val="00DA7277"/>
    <w:rsid w:val="00DA798A"/>
    <w:rsid w:val="00DB0851"/>
    <w:rsid w:val="00DB0A01"/>
    <w:rsid w:val="00DB183D"/>
    <w:rsid w:val="00DB198E"/>
    <w:rsid w:val="00DB2760"/>
    <w:rsid w:val="00DB3371"/>
    <w:rsid w:val="00DB41CB"/>
    <w:rsid w:val="00DB4246"/>
    <w:rsid w:val="00DB44EF"/>
    <w:rsid w:val="00DB666E"/>
    <w:rsid w:val="00DB6B6D"/>
    <w:rsid w:val="00DB7C17"/>
    <w:rsid w:val="00DC0EDF"/>
    <w:rsid w:val="00DC0F08"/>
    <w:rsid w:val="00DC14DB"/>
    <w:rsid w:val="00DC1C2E"/>
    <w:rsid w:val="00DC25AF"/>
    <w:rsid w:val="00DC2EF6"/>
    <w:rsid w:val="00DC3244"/>
    <w:rsid w:val="00DC454C"/>
    <w:rsid w:val="00DC4B3E"/>
    <w:rsid w:val="00DC5326"/>
    <w:rsid w:val="00DC5748"/>
    <w:rsid w:val="00DC6671"/>
    <w:rsid w:val="00DC6911"/>
    <w:rsid w:val="00DC7285"/>
    <w:rsid w:val="00DC7479"/>
    <w:rsid w:val="00DC77C2"/>
    <w:rsid w:val="00DD03D0"/>
    <w:rsid w:val="00DD0646"/>
    <w:rsid w:val="00DD06DA"/>
    <w:rsid w:val="00DD0E23"/>
    <w:rsid w:val="00DD2606"/>
    <w:rsid w:val="00DD26B1"/>
    <w:rsid w:val="00DD467B"/>
    <w:rsid w:val="00DD4AE7"/>
    <w:rsid w:val="00DD4B3D"/>
    <w:rsid w:val="00DD4BD1"/>
    <w:rsid w:val="00DD571F"/>
    <w:rsid w:val="00DD58EF"/>
    <w:rsid w:val="00DD5933"/>
    <w:rsid w:val="00DD5B4D"/>
    <w:rsid w:val="00DD60BA"/>
    <w:rsid w:val="00DD6990"/>
    <w:rsid w:val="00DD749F"/>
    <w:rsid w:val="00DD7804"/>
    <w:rsid w:val="00DD7A9A"/>
    <w:rsid w:val="00DE0626"/>
    <w:rsid w:val="00DE0811"/>
    <w:rsid w:val="00DE0B64"/>
    <w:rsid w:val="00DE0FC2"/>
    <w:rsid w:val="00DE12ED"/>
    <w:rsid w:val="00DE136E"/>
    <w:rsid w:val="00DE1628"/>
    <w:rsid w:val="00DE1B31"/>
    <w:rsid w:val="00DE1BB4"/>
    <w:rsid w:val="00DE1D19"/>
    <w:rsid w:val="00DE226A"/>
    <w:rsid w:val="00DE2459"/>
    <w:rsid w:val="00DE25C0"/>
    <w:rsid w:val="00DE2C96"/>
    <w:rsid w:val="00DE4008"/>
    <w:rsid w:val="00DE570C"/>
    <w:rsid w:val="00DE6CBE"/>
    <w:rsid w:val="00DE71F7"/>
    <w:rsid w:val="00DE7283"/>
    <w:rsid w:val="00DE7B5A"/>
    <w:rsid w:val="00DE7C66"/>
    <w:rsid w:val="00DE7F37"/>
    <w:rsid w:val="00DF01A6"/>
    <w:rsid w:val="00DF13CE"/>
    <w:rsid w:val="00DF2AAE"/>
    <w:rsid w:val="00DF3214"/>
    <w:rsid w:val="00DF32C0"/>
    <w:rsid w:val="00DF36ED"/>
    <w:rsid w:val="00DF3D3F"/>
    <w:rsid w:val="00DF46C7"/>
    <w:rsid w:val="00DF48B6"/>
    <w:rsid w:val="00DF55FC"/>
    <w:rsid w:val="00DF5671"/>
    <w:rsid w:val="00DF5A87"/>
    <w:rsid w:val="00DF5DEE"/>
    <w:rsid w:val="00DF5F9B"/>
    <w:rsid w:val="00DF5FB4"/>
    <w:rsid w:val="00DF6147"/>
    <w:rsid w:val="00DF6393"/>
    <w:rsid w:val="00DF65C2"/>
    <w:rsid w:val="00DF7109"/>
    <w:rsid w:val="00DF7372"/>
    <w:rsid w:val="00DF737E"/>
    <w:rsid w:val="00DF7489"/>
    <w:rsid w:val="00DF75A3"/>
    <w:rsid w:val="00E01699"/>
    <w:rsid w:val="00E0191C"/>
    <w:rsid w:val="00E01A23"/>
    <w:rsid w:val="00E01A4F"/>
    <w:rsid w:val="00E020CD"/>
    <w:rsid w:val="00E027B0"/>
    <w:rsid w:val="00E02E2D"/>
    <w:rsid w:val="00E04446"/>
    <w:rsid w:val="00E046E7"/>
    <w:rsid w:val="00E05174"/>
    <w:rsid w:val="00E0538E"/>
    <w:rsid w:val="00E053D9"/>
    <w:rsid w:val="00E05B5E"/>
    <w:rsid w:val="00E063C6"/>
    <w:rsid w:val="00E0666E"/>
    <w:rsid w:val="00E06923"/>
    <w:rsid w:val="00E076C8"/>
    <w:rsid w:val="00E103BA"/>
    <w:rsid w:val="00E10AFB"/>
    <w:rsid w:val="00E10F51"/>
    <w:rsid w:val="00E11190"/>
    <w:rsid w:val="00E111F7"/>
    <w:rsid w:val="00E11379"/>
    <w:rsid w:val="00E11ED4"/>
    <w:rsid w:val="00E120D7"/>
    <w:rsid w:val="00E12728"/>
    <w:rsid w:val="00E13CED"/>
    <w:rsid w:val="00E13FE9"/>
    <w:rsid w:val="00E144B1"/>
    <w:rsid w:val="00E14D39"/>
    <w:rsid w:val="00E16061"/>
    <w:rsid w:val="00E160A0"/>
    <w:rsid w:val="00E165CB"/>
    <w:rsid w:val="00E16AA0"/>
    <w:rsid w:val="00E16BE2"/>
    <w:rsid w:val="00E17D14"/>
    <w:rsid w:val="00E21581"/>
    <w:rsid w:val="00E21AB4"/>
    <w:rsid w:val="00E2209F"/>
    <w:rsid w:val="00E22321"/>
    <w:rsid w:val="00E22369"/>
    <w:rsid w:val="00E2396D"/>
    <w:rsid w:val="00E23AE9"/>
    <w:rsid w:val="00E23B85"/>
    <w:rsid w:val="00E23CB4"/>
    <w:rsid w:val="00E244BE"/>
    <w:rsid w:val="00E24876"/>
    <w:rsid w:val="00E25177"/>
    <w:rsid w:val="00E253D5"/>
    <w:rsid w:val="00E26620"/>
    <w:rsid w:val="00E2671B"/>
    <w:rsid w:val="00E26EC0"/>
    <w:rsid w:val="00E270A2"/>
    <w:rsid w:val="00E2710A"/>
    <w:rsid w:val="00E27473"/>
    <w:rsid w:val="00E275CB"/>
    <w:rsid w:val="00E302B9"/>
    <w:rsid w:val="00E30721"/>
    <w:rsid w:val="00E30D69"/>
    <w:rsid w:val="00E3125D"/>
    <w:rsid w:val="00E32506"/>
    <w:rsid w:val="00E32727"/>
    <w:rsid w:val="00E32B8B"/>
    <w:rsid w:val="00E336BF"/>
    <w:rsid w:val="00E34A51"/>
    <w:rsid w:val="00E350D2"/>
    <w:rsid w:val="00E35729"/>
    <w:rsid w:val="00E3581C"/>
    <w:rsid w:val="00E35A24"/>
    <w:rsid w:val="00E36826"/>
    <w:rsid w:val="00E36AF3"/>
    <w:rsid w:val="00E36BD2"/>
    <w:rsid w:val="00E3712D"/>
    <w:rsid w:val="00E373A8"/>
    <w:rsid w:val="00E37851"/>
    <w:rsid w:val="00E402B2"/>
    <w:rsid w:val="00E40402"/>
    <w:rsid w:val="00E4092C"/>
    <w:rsid w:val="00E40CDD"/>
    <w:rsid w:val="00E40F20"/>
    <w:rsid w:val="00E418D4"/>
    <w:rsid w:val="00E41965"/>
    <w:rsid w:val="00E447E0"/>
    <w:rsid w:val="00E45383"/>
    <w:rsid w:val="00E463A9"/>
    <w:rsid w:val="00E4657F"/>
    <w:rsid w:val="00E47082"/>
    <w:rsid w:val="00E475F9"/>
    <w:rsid w:val="00E47975"/>
    <w:rsid w:val="00E47D96"/>
    <w:rsid w:val="00E50E89"/>
    <w:rsid w:val="00E511FE"/>
    <w:rsid w:val="00E52F72"/>
    <w:rsid w:val="00E531B4"/>
    <w:rsid w:val="00E5325B"/>
    <w:rsid w:val="00E54299"/>
    <w:rsid w:val="00E553C5"/>
    <w:rsid w:val="00E55E25"/>
    <w:rsid w:val="00E56163"/>
    <w:rsid w:val="00E56B3B"/>
    <w:rsid w:val="00E60241"/>
    <w:rsid w:val="00E60D93"/>
    <w:rsid w:val="00E61579"/>
    <w:rsid w:val="00E62EED"/>
    <w:rsid w:val="00E63A5F"/>
    <w:rsid w:val="00E63D2C"/>
    <w:rsid w:val="00E63D7A"/>
    <w:rsid w:val="00E642AF"/>
    <w:rsid w:val="00E64953"/>
    <w:rsid w:val="00E65293"/>
    <w:rsid w:val="00E66358"/>
    <w:rsid w:val="00E67363"/>
    <w:rsid w:val="00E677A2"/>
    <w:rsid w:val="00E67849"/>
    <w:rsid w:val="00E72542"/>
    <w:rsid w:val="00E72A6C"/>
    <w:rsid w:val="00E73343"/>
    <w:rsid w:val="00E7388F"/>
    <w:rsid w:val="00E738F5"/>
    <w:rsid w:val="00E744C5"/>
    <w:rsid w:val="00E74917"/>
    <w:rsid w:val="00E74F24"/>
    <w:rsid w:val="00E7541C"/>
    <w:rsid w:val="00E764B4"/>
    <w:rsid w:val="00E764E4"/>
    <w:rsid w:val="00E77226"/>
    <w:rsid w:val="00E806CC"/>
    <w:rsid w:val="00E8197F"/>
    <w:rsid w:val="00E81A30"/>
    <w:rsid w:val="00E81E86"/>
    <w:rsid w:val="00E824DE"/>
    <w:rsid w:val="00E82884"/>
    <w:rsid w:val="00E83D10"/>
    <w:rsid w:val="00E84106"/>
    <w:rsid w:val="00E84B73"/>
    <w:rsid w:val="00E857B8"/>
    <w:rsid w:val="00E868AA"/>
    <w:rsid w:val="00E86A6C"/>
    <w:rsid w:val="00E8752B"/>
    <w:rsid w:val="00E87EE6"/>
    <w:rsid w:val="00E9010B"/>
    <w:rsid w:val="00E904C1"/>
    <w:rsid w:val="00E90AE3"/>
    <w:rsid w:val="00E91F36"/>
    <w:rsid w:val="00E92D94"/>
    <w:rsid w:val="00E93BC7"/>
    <w:rsid w:val="00E93CEE"/>
    <w:rsid w:val="00E95ECE"/>
    <w:rsid w:val="00E96075"/>
    <w:rsid w:val="00E965E7"/>
    <w:rsid w:val="00E96CE1"/>
    <w:rsid w:val="00EA0E9E"/>
    <w:rsid w:val="00EA11EB"/>
    <w:rsid w:val="00EA1596"/>
    <w:rsid w:val="00EA22BB"/>
    <w:rsid w:val="00EA22C7"/>
    <w:rsid w:val="00EA22EB"/>
    <w:rsid w:val="00EA2313"/>
    <w:rsid w:val="00EA2F46"/>
    <w:rsid w:val="00EA4951"/>
    <w:rsid w:val="00EA49C1"/>
    <w:rsid w:val="00EA4D1D"/>
    <w:rsid w:val="00EA569D"/>
    <w:rsid w:val="00EA5700"/>
    <w:rsid w:val="00EA75F2"/>
    <w:rsid w:val="00EA7C88"/>
    <w:rsid w:val="00EB1799"/>
    <w:rsid w:val="00EB1CBE"/>
    <w:rsid w:val="00EB2900"/>
    <w:rsid w:val="00EB369E"/>
    <w:rsid w:val="00EB5929"/>
    <w:rsid w:val="00EB5E2E"/>
    <w:rsid w:val="00EB5EFA"/>
    <w:rsid w:val="00EB6347"/>
    <w:rsid w:val="00EB648F"/>
    <w:rsid w:val="00EB7D16"/>
    <w:rsid w:val="00EC1133"/>
    <w:rsid w:val="00EC284F"/>
    <w:rsid w:val="00EC28BF"/>
    <w:rsid w:val="00EC2FD0"/>
    <w:rsid w:val="00EC317E"/>
    <w:rsid w:val="00EC359D"/>
    <w:rsid w:val="00EC3C61"/>
    <w:rsid w:val="00EC3C75"/>
    <w:rsid w:val="00EC41D1"/>
    <w:rsid w:val="00EC475D"/>
    <w:rsid w:val="00EC638B"/>
    <w:rsid w:val="00EC6EB8"/>
    <w:rsid w:val="00EC765E"/>
    <w:rsid w:val="00ED0A3A"/>
    <w:rsid w:val="00ED135C"/>
    <w:rsid w:val="00ED2426"/>
    <w:rsid w:val="00ED24D7"/>
    <w:rsid w:val="00ED289D"/>
    <w:rsid w:val="00ED29D6"/>
    <w:rsid w:val="00ED32C3"/>
    <w:rsid w:val="00ED3C26"/>
    <w:rsid w:val="00ED3F7A"/>
    <w:rsid w:val="00ED452F"/>
    <w:rsid w:val="00ED474F"/>
    <w:rsid w:val="00ED5992"/>
    <w:rsid w:val="00ED5AEB"/>
    <w:rsid w:val="00ED774D"/>
    <w:rsid w:val="00ED7BDF"/>
    <w:rsid w:val="00EE0368"/>
    <w:rsid w:val="00EE04DC"/>
    <w:rsid w:val="00EE32E3"/>
    <w:rsid w:val="00EE38D2"/>
    <w:rsid w:val="00EE3A53"/>
    <w:rsid w:val="00EE44FC"/>
    <w:rsid w:val="00EE47F9"/>
    <w:rsid w:val="00EE4954"/>
    <w:rsid w:val="00EE4DBE"/>
    <w:rsid w:val="00EE56A2"/>
    <w:rsid w:val="00EE5759"/>
    <w:rsid w:val="00EE5892"/>
    <w:rsid w:val="00EE598F"/>
    <w:rsid w:val="00EE5AFA"/>
    <w:rsid w:val="00EE6981"/>
    <w:rsid w:val="00EE6A5C"/>
    <w:rsid w:val="00EE7238"/>
    <w:rsid w:val="00EE7605"/>
    <w:rsid w:val="00EE7F5A"/>
    <w:rsid w:val="00EF1078"/>
    <w:rsid w:val="00EF12EB"/>
    <w:rsid w:val="00EF1335"/>
    <w:rsid w:val="00EF178A"/>
    <w:rsid w:val="00EF1ABF"/>
    <w:rsid w:val="00EF2114"/>
    <w:rsid w:val="00EF3FFF"/>
    <w:rsid w:val="00EF4386"/>
    <w:rsid w:val="00EF469E"/>
    <w:rsid w:val="00EF55AA"/>
    <w:rsid w:val="00EF5BAB"/>
    <w:rsid w:val="00EF61BE"/>
    <w:rsid w:val="00EF64B3"/>
    <w:rsid w:val="00EF6A22"/>
    <w:rsid w:val="00EF6DD7"/>
    <w:rsid w:val="00EF73D3"/>
    <w:rsid w:val="00EF74F7"/>
    <w:rsid w:val="00F00454"/>
    <w:rsid w:val="00F00626"/>
    <w:rsid w:val="00F00BFF"/>
    <w:rsid w:val="00F01509"/>
    <w:rsid w:val="00F01719"/>
    <w:rsid w:val="00F022EE"/>
    <w:rsid w:val="00F027CC"/>
    <w:rsid w:val="00F03902"/>
    <w:rsid w:val="00F054B1"/>
    <w:rsid w:val="00F0592B"/>
    <w:rsid w:val="00F059B8"/>
    <w:rsid w:val="00F06651"/>
    <w:rsid w:val="00F06FFB"/>
    <w:rsid w:val="00F076FC"/>
    <w:rsid w:val="00F07E64"/>
    <w:rsid w:val="00F10CFF"/>
    <w:rsid w:val="00F10D59"/>
    <w:rsid w:val="00F113DB"/>
    <w:rsid w:val="00F12118"/>
    <w:rsid w:val="00F128C8"/>
    <w:rsid w:val="00F128F3"/>
    <w:rsid w:val="00F13424"/>
    <w:rsid w:val="00F134F8"/>
    <w:rsid w:val="00F13F16"/>
    <w:rsid w:val="00F1421B"/>
    <w:rsid w:val="00F144E9"/>
    <w:rsid w:val="00F151AB"/>
    <w:rsid w:val="00F15A69"/>
    <w:rsid w:val="00F15FA8"/>
    <w:rsid w:val="00F1606C"/>
    <w:rsid w:val="00F1679E"/>
    <w:rsid w:val="00F169E0"/>
    <w:rsid w:val="00F1771F"/>
    <w:rsid w:val="00F17D61"/>
    <w:rsid w:val="00F20349"/>
    <w:rsid w:val="00F205B5"/>
    <w:rsid w:val="00F22106"/>
    <w:rsid w:val="00F24715"/>
    <w:rsid w:val="00F248F9"/>
    <w:rsid w:val="00F268B4"/>
    <w:rsid w:val="00F27180"/>
    <w:rsid w:val="00F275E2"/>
    <w:rsid w:val="00F3110B"/>
    <w:rsid w:val="00F31660"/>
    <w:rsid w:val="00F31A5E"/>
    <w:rsid w:val="00F31FAB"/>
    <w:rsid w:val="00F32829"/>
    <w:rsid w:val="00F33019"/>
    <w:rsid w:val="00F345C6"/>
    <w:rsid w:val="00F345C8"/>
    <w:rsid w:val="00F353FD"/>
    <w:rsid w:val="00F355BF"/>
    <w:rsid w:val="00F358CC"/>
    <w:rsid w:val="00F35F19"/>
    <w:rsid w:val="00F3656C"/>
    <w:rsid w:val="00F36BFB"/>
    <w:rsid w:val="00F373DC"/>
    <w:rsid w:val="00F37B6D"/>
    <w:rsid w:val="00F404FC"/>
    <w:rsid w:val="00F40DB2"/>
    <w:rsid w:val="00F41D55"/>
    <w:rsid w:val="00F4213E"/>
    <w:rsid w:val="00F42B73"/>
    <w:rsid w:val="00F42DA6"/>
    <w:rsid w:val="00F4348B"/>
    <w:rsid w:val="00F4437E"/>
    <w:rsid w:val="00F445BE"/>
    <w:rsid w:val="00F44F9A"/>
    <w:rsid w:val="00F45115"/>
    <w:rsid w:val="00F45419"/>
    <w:rsid w:val="00F4576C"/>
    <w:rsid w:val="00F46077"/>
    <w:rsid w:val="00F46F0A"/>
    <w:rsid w:val="00F4705B"/>
    <w:rsid w:val="00F470C3"/>
    <w:rsid w:val="00F47B48"/>
    <w:rsid w:val="00F47FDF"/>
    <w:rsid w:val="00F5054A"/>
    <w:rsid w:val="00F50558"/>
    <w:rsid w:val="00F51A59"/>
    <w:rsid w:val="00F5207C"/>
    <w:rsid w:val="00F520F4"/>
    <w:rsid w:val="00F5281A"/>
    <w:rsid w:val="00F529C7"/>
    <w:rsid w:val="00F52F41"/>
    <w:rsid w:val="00F53FD0"/>
    <w:rsid w:val="00F54113"/>
    <w:rsid w:val="00F5455B"/>
    <w:rsid w:val="00F550A8"/>
    <w:rsid w:val="00F5518E"/>
    <w:rsid w:val="00F551BC"/>
    <w:rsid w:val="00F55B22"/>
    <w:rsid w:val="00F55E62"/>
    <w:rsid w:val="00F562DC"/>
    <w:rsid w:val="00F56C75"/>
    <w:rsid w:val="00F57402"/>
    <w:rsid w:val="00F57AF7"/>
    <w:rsid w:val="00F602E9"/>
    <w:rsid w:val="00F60BC5"/>
    <w:rsid w:val="00F60F62"/>
    <w:rsid w:val="00F6143B"/>
    <w:rsid w:val="00F614B7"/>
    <w:rsid w:val="00F616D9"/>
    <w:rsid w:val="00F6180B"/>
    <w:rsid w:val="00F61BD3"/>
    <w:rsid w:val="00F61C4A"/>
    <w:rsid w:val="00F6218C"/>
    <w:rsid w:val="00F632B5"/>
    <w:rsid w:val="00F6343A"/>
    <w:rsid w:val="00F6374E"/>
    <w:rsid w:val="00F64147"/>
    <w:rsid w:val="00F64392"/>
    <w:rsid w:val="00F644A8"/>
    <w:rsid w:val="00F64ECE"/>
    <w:rsid w:val="00F652A0"/>
    <w:rsid w:val="00F65CE5"/>
    <w:rsid w:val="00F65D73"/>
    <w:rsid w:val="00F65E45"/>
    <w:rsid w:val="00F665CE"/>
    <w:rsid w:val="00F66A78"/>
    <w:rsid w:val="00F66D03"/>
    <w:rsid w:val="00F66F46"/>
    <w:rsid w:val="00F6781D"/>
    <w:rsid w:val="00F67D75"/>
    <w:rsid w:val="00F67E5D"/>
    <w:rsid w:val="00F67FB1"/>
    <w:rsid w:val="00F703ED"/>
    <w:rsid w:val="00F70ABF"/>
    <w:rsid w:val="00F7227E"/>
    <w:rsid w:val="00F734B7"/>
    <w:rsid w:val="00F7426C"/>
    <w:rsid w:val="00F744A6"/>
    <w:rsid w:val="00F75A3A"/>
    <w:rsid w:val="00F76025"/>
    <w:rsid w:val="00F76B4D"/>
    <w:rsid w:val="00F77490"/>
    <w:rsid w:val="00F775E9"/>
    <w:rsid w:val="00F77996"/>
    <w:rsid w:val="00F77FD0"/>
    <w:rsid w:val="00F80DCD"/>
    <w:rsid w:val="00F811FC"/>
    <w:rsid w:val="00F81A9E"/>
    <w:rsid w:val="00F81AC1"/>
    <w:rsid w:val="00F81D20"/>
    <w:rsid w:val="00F8297C"/>
    <w:rsid w:val="00F834A1"/>
    <w:rsid w:val="00F83A64"/>
    <w:rsid w:val="00F83B84"/>
    <w:rsid w:val="00F842F0"/>
    <w:rsid w:val="00F84EE1"/>
    <w:rsid w:val="00F8574B"/>
    <w:rsid w:val="00F85AEC"/>
    <w:rsid w:val="00F85C46"/>
    <w:rsid w:val="00F85EEA"/>
    <w:rsid w:val="00F86B96"/>
    <w:rsid w:val="00F86DCB"/>
    <w:rsid w:val="00F878E9"/>
    <w:rsid w:val="00F91230"/>
    <w:rsid w:val="00F9123A"/>
    <w:rsid w:val="00F9157B"/>
    <w:rsid w:val="00F91FAD"/>
    <w:rsid w:val="00F92B0A"/>
    <w:rsid w:val="00F9308C"/>
    <w:rsid w:val="00F930BD"/>
    <w:rsid w:val="00F931D9"/>
    <w:rsid w:val="00F93F83"/>
    <w:rsid w:val="00F9582C"/>
    <w:rsid w:val="00F966B1"/>
    <w:rsid w:val="00F96AFF"/>
    <w:rsid w:val="00F96E21"/>
    <w:rsid w:val="00F96FEA"/>
    <w:rsid w:val="00FA0007"/>
    <w:rsid w:val="00FA03A2"/>
    <w:rsid w:val="00FA03AF"/>
    <w:rsid w:val="00FA0D94"/>
    <w:rsid w:val="00FA1E6D"/>
    <w:rsid w:val="00FA2169"/>
    <w:rsid w:val="00FA277B"/>
    <w:rsid w:val="00FA2B60"/>
    <w:rsid w:val="00FA394F"/>
    <w:rsid w:val="00FA3975"/>
    <w:rsid w:val="00FA4439"/>
    <w:rsid w:val="00FA4BD7"/>
    <w:rsid w:val="00FA4E7F"/>
    <w:rsid w:val="00FA5A50"/>
    <w:rsid w:val="00FA5A7F"/>
    <w:rsid w:val="00FA5C57"/>
    <w:rsid w:val="00FA6A55"/>
    <w:rsid w:val="00FA6FDA"/>
    <w:rsid w:val="00FA72A4"/>
    <w:rsid w:val="00FA73A4"/>
    <w:rsid w:val="00FA78E9"/>
    <w:rsid w:val="00FB00E7"/>
    <w:rsid w:val="00FB1342"/>
    <w:rsid w:val="00FB1FB9"/>
    <w:rsid w:val="00FB25A2"/>
    <w:rsid w:val="00FB2CD7"/>
    <w:rsid w:val="00FB3311"/>
    <w:rsid w:val="00FB34A0"/>
    <w:rsid w:val="00FB37B6"/>
    <w:rsid w:val="00FB3DE7"/>
    <w:rsid w:val="00FB5BE5"/>
    <w:rsid w:val="00FB663C"/>
    <w:rsid w:val="00FB696F"/>
    <w:rsid w:val="00FB763A"/>
    <w:rsid w:val="00FB7F63"/>
    <w:rsid w:val="00FC061E"/>
    <w:rsid w:val="00FC1451"/>
    <w:rsid w:val="00FC1B3E"/>
    <w:rsid w:val="00FC21E2"/>
    <w:rsid w:val="00FC22ED"/>
    <w:rsid w:val="00FC23C1"/>
    <w:rsid w:val="00FC2740"/>
    <w:rsid w:val="00FC2B87"/>
    <w:rsid w:val="00FC35DC"/>
    <w:rsid w:val="00FC44A1"/>
    <w:rsid w:val="00FC4790"/>
    <w:rsid w:val="00FC4B48"/>
    <w:rsid w:val="00FC5168"/>
    <w:rsid w:val="00FC58F3"/>
    <w:rsid w:val="00FC6332"/>
    <w:rsid w:val="00FC63FE"/>
    <w:rsid w:val="00FC65F9"/>
    <w:rsid w:val="00FC6647"/>
    <w:rsid w:val="00FC6C24"/>
    <w:rsid w:val="00FC750A"/>
    <w:rsid w:val="00FC7B1D"/>
    <w:rsid w:val="00FC7C54"/>
    <w:rsid w:val="00FC7C9E"/>
    <w:rsid w:val="00FD1006"/>
    <w:rsid w:val="00FD1050"/>
    <w:rsid w:val="00FD1415"/>
    <w:rsid w:val="00FD2135"/>
    <w:rsid w:val="00FD2674"/>
    <w:rsid w:val="00FD2EC6"/>
    <w:rsid w:val="00FD3513"/>
    <w:rsid w:val="00FD3E4A"/>
    <w:rsid w:val="00FD4022"/>
    <w:rsid w:val="00FD481B"/>
    <w:rsid w:val="00FD7195"/>
    <w:rsid w:val="00FD79A6"/>
    <w:rsid w:val="00FE009E"/>
    <w:rsid w:val="00FE00EC"/>
    <w:rsid w:val="00FE0D01"/>
    <w:rsid w:val="00FE0E91"/>
    <w:rsid w:val="00FE0FE0"/>
    <w:rsid w:val="00FE12ED"/>
    <w:rsid w:val="00FE179D"/>
    <w:rsid w:val="00FE1C23"/>
    <w:rsid w:val="00FE1C65"/>
    <w:rsid w:val="00FE2A7A"/>
    <w:rsid w:val="00FE3074"/>
    <w:rsid w:val="00FE4063"/>
    <w:rsid w:val="00FE4C85"/>
    <w:rsid w:val="00FE4DE8"/>
    <w:rsid w:val="00FE52AF"/>
    <w:rsid w:val="00FE5AFE"/>
    <w:rsid w:val="00FE69A9"/>
    <w:rsid w:val="00FE6DCE"/>
    <w:rsid w:val="00FE736A"/>
    <w:rsid w:val="00FE74BF"/>
    <w:rsid w:val="00FE77A8"/>
    <w:rsid w:val="00FE7B84"/>
    <w:rsid w:val="00FF0312"/>
    <w:rsid w:val="00FF0456"/>
    <w:rsid w:val="00FF09AD"/>
    <w:rsid w:val="00FF0BCD"/>
    <w:rsid w:val="00FF1873"/>
    <w:rsid w:val="00FF233C"/>
    <w:rsid w:val="00FF28E5"/>
    <w:rsid w:val="00FF293D"/>
    <w:rsid w:val="00FF362A"/>
    <w:rsid w:val="00FF3678"/>
    <w:rsid w:val="00FF39DC"/>
    <w:rsid w:val="00FF3B0C"/>
    <w:rsid w:val="00FF4700"/>
    <w:rsid w:val="00FF5A98"/>
    <w:rsid w:val="00FF5DCD"/>
    <w:rsid w:val="00FF6B8D"/>
    <w:rsid w:val="00FF6E25"/>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f" fillcolor="white" stroke="f">
      <v:fill color="white" on="f"/>
      <v:stroke on="f"/>
    </o:shapedefaults>
    <o:shapelayout v:ext="edit">
      <o:idmap v:ext="edit" data="1"/>
    </o:shapelayout>
  </w:shapeDefaults>
  <w:decimalSymbol w:val=","/>
  <w:listSeparator w:val=","/>
  <w14:docId w14:val="228EE19E"/>
  <w15:docId w15:val="{F94FE904-9224-45B8-AF79-0EB4FA5B9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8BB"/>
    <w:rPr>
      <w:sz w:val="24"/>
      <w:szCs w:val="24"/>
      <w:lang w:val="es-ES" w:eastAsia="es-ES"/>
    </w:rPr>
  </w:style>
  <w:style w:type="paragraph" w:styleId="Ttulo1">
    <w:name w:val="heading 1"/>
    <w:basedOn w:val="Normal"/>
    <w:next w:val="Normal"/>
    <w:link w:val="Ttulo1Car"/>
    <w:qFormat/>
    <w:rsid w:val="0091580B"/>
    <w:pPr>
      <w:keepNext/>
      <w:numPr>
        <w:numId w:val="29"/>
      </w:numPr>
      <w:jc w:val="both"/>
      <w:outlineLvl w:val="0"/>
    </w:pPr>
    <w:rPr>
      <w:rFonts w:ascii="Calibri" w:hAnsi="Calibri"/>
      <w:b/>
      <w:bCs/>
      <w:sz w:val="22"/>
      <w:lang w:val="x-none" w:eastAsia="x-none"/>
    </w:rPr>
  </w:style>
  <w:style w:type="paragraph" w:styleId="Ttulo2">
    <w:name w:val="heading 2"/>
    <w:basedOn w:val="Normal"/>
    <w:next w:val="Normal"/>
    <w:qFormat/>
    <w:rsid w:val="0091580B"/>
    <w:pPr>
      <w:keepNext/>
      <w:numPr>
        <w:ilvl w:val="1"/>
        <w:numId w:val="29"/>
      </w:numPr>
      <w:spacing w:before="240" w:after="60"/>
      <w:outlineLvl w:val="1"/>
    </w:pPr>
    <w:rPr>
      <w:rFonts w:ascii="Calibri" w:hAnsi="Calibri" w:cs="Arial"/>
      <w:b/>
      <w:bCs/>
      <w:iCs/>
      <w:sz w:val="22"/>
      <w:szCs w:val="28"/>
    </w:rPr>
  </w:style>
  <w:style w:type="paragraph" w:styleId="Ttulo3">
    <w:name w:val="heading 3"/>
    <w:basedOn w:val="Normal"/>
    <w:next w:val="Normal"/>
    <w:qFormat/>
    <w:rsid w:val="0091580B"/>
    <w:pPr>
      <w:keepNext/>
      <w:numPr>
        <w:ilvl w:val="2"/>
        <w:numId w:val="29"/>
      </w:numPr>
      <w:spacing w:before="240" w:after="60"/>
      <w:outlineLvl w:val="2"/>
    </w:pPr>
    <w:rPr>
      <w:rFonts w:ascii="Calibri" w:hAnsi="Calibri" w:cs="Arial"/>
      <w:b/>
      <w:bCs/>
      <w:sz w:val="22"/>
      <w:szCs w:val="26"/>
    </w:rPr>
  </w:style>
  <w:style w:type="paragraph" w:styleId="Ttulo4">
    <w:name w:val="heading 4"/>
    <w:basedOn w:val="Normal"/>
    <w:next w:val="Normal"/>
    <w:qFormat/>
    <w:rsid w:val="000141E0"/>
    <w:pPr>
      <w:keepNext/>
      <w:numPr>
        <w:ilvl w:val="3"/>
        <w:numId w:val="29"/>
      </w:numPr>
      <w:spacing w:before="240" w:after="60"/>
      <w:outlineLvl w:val="3"/>
    </w:pPr>
    <w:rPr>
      <w:b/>
      <w:bCs/>
      <w:sz w:val="28"/>
      <w:szCs w:val="28"/>
    </w:rPr>
  </w:style>
  <w:style w:type="paragraph" w:styleId="Ttulo5">
    <w:name w:val="heading 5"/>
    <w:basedOn w:val="Normal"/>
    <w:next w:val="Normal"/>
    <w:qFormat/>
    <w:rsid w:val="000141E0"/>
    <w:pPr>
      <w:numPr>
        <w:ilvl w:val="4"/>
        <w:numId w:val="29"/>
      </w:numPr>
      <w:spacing w:before="240" w:after="60"/>
      <w:outlineLvl w:val="4"/>
    </w:pPr>
    <w:rPr>
      <w:b/>
      <w:bCs/>
      <w:i/>
      <w:iCs/>
      <w:sz w:val="26"/>
      <w:szCs w:val="26"/>
    </w:rPr>
  </w:style>
  <w:style w:type="paragraph" w:styleId="Ttulo6">
    <w:name w:val="heading 6"/>
    <w:basedOn w:val="Normal"/>
    <w:next w:val="Normal"/>
    <w:qFormat/>
    <w:rsid w:val="000141E0"/>
    <w:pPr>
      <w:numPr>
        <w:ilvl w:val="5"/>
        <w:numId w:val="29"/>
      </w:numPr>
      <w:spacing w:before="240" w:after="60"/>
      <w:outlineLvl w:val="5"/>
    </w:pPr>
    <w:rPr>
      <w:b/>
      <w:bCs/>
      <w:sz w:val="22"/>
      <w:szCs w:val="22"/>
    </w:rPr>
  </w:style>
  <w:style w:type="paragraph" w:styleId="Ttulo7">
    <w:name w:val="heading 7"/>
    <w:basedOn w:val="Normal"/>
    <w:next w:val="Normal"/>
    <w:qFormat/>
    <w:rsid w:val="000141E0"/>
    <w:pPr>
      <w:numPr>
        <w:ilvl w:val="6"/>
        <w:numId w:val="29"/>
      </w:numPr>
      <w:spacing w:before="240" w:after="60"/>
      <w:outlineLvl w:val="6"/>
    </w:pPr>
  </w:style>
  <w:style w:type="paragraph" w:styleId="Ttulo8">
    <w:name w:val="heading 8"/>
    <w:basedOn w:val="Normal"/>
    <w:next w:val="Normal"/>
    <w:qFormat/>
    <w:rsid w:val="000141E0"/>
    <w:pPr>
      <w:numPr>
        <w:ilvl w:val="7"/>
        <w:numId w:val="29"/>
      </w:numPr>
      <w:spacing w:before="240" w:after="60"/>
      <w:outlineLvl w:val="7"/>
    </w:pPr>
    <w:rPr>
      <w:i/>
      <w:iCs/>
    </w:rPr>
  </w:style>
  <w:style w:type="paragraph" w:styleId="Ttulo9">
    <w:name w:val="heading 9"/>
    <w:basedOn w:val="Normal"/>
    <w:next w:val="Normal"/>
    <w:qFormat/>
    <w:rsid w:val="000141E0"/>
    <w:pPr>
      <w:numPr>
        <w:ilvl w:val="8"/>
        <w:numId w:val="29"/>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titulo 5"/>
    <w:basedOn w:val="Normal"/>
    <w:link w:val="PrrafodelistaCar"/>
    <w:qFormat/>
    <w:rsid w:val="00691BC9"/>
    <w:pPr>
      <w:ind w:left="708"/>
    </w:pPr>
  </w:style>
  <w:style w:type="character" w:customStyle="1" w:styleId="Ttulo1Car">
    <w:name w:val="Título 1 Car"/>
    <w:link w:val="Ttulo1"/>
    <w:rsid w:val="0091580B"/>
    <w:rPr>
      <w:rFonts w:ascii="Calibri" w:hAnsi="Calibri"/>
      <w:b/>
      <w:bCs/>
      <w:sz w:val="22"/>
      <w:szCs w:val="24"/>
      <w:lang w:val="x-none" w:eastAsia="x-none"/>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iedepginaCar">
    <w:name w:val="Pie de página Car"/>
    <w:link w:val="Piedepgina"/>
    <w:uiPriority w:val="99"/>
    <w:rsid w:val="00DD4BD1"/>
    <w:rPr>
      <w:sz w:val="24"/>
      <w:szCs w:val="24"/>
      <w:lang w:val="es-ES" w:eastAsia="es-ES"/>
    </w:rPr>
  </w:style>
  <w:style w:type="character" w:customStyle="1" w:styleId="PrrafodelistaCar">
    <w:name w:val="Párrafo de lista Car"/>
    <w:aliases w:val="본문1 Car,PARRAFO Car,titulo 5 Car"/>
    <w:link w:val="Prrafodelista"/>
    <w:uiPriority w:val="34"/>
    <w:locked/>
    <w:rsid w:val="00FC6332"/>
    <w:rPr>
      <w:sz w:val="24"/>
      <w:szCs w:val="24"/>
      <w:lang w:val="es-ES" w:eastAsia="es-ES"/>
    </w:rPr>
  </w:style>
  <w:style w:type="paragraph" w:customStyle="1" w:styleId="Cuerpo1">
    <w:name w:val="Cuerpo 1"/>
    <w:basedOn w:val="Normal"/>
    <w:qFormat/>
    <w:rsid w:val="000B1795"/>
    <w:pPr>
      <w:numPr>
        <w:ilvl w:val="2"/>
        <w:numId w:val="2"/>
      </w:numPr>
      <w:spacing w:line="276" w:lineRule="auto"/>
      <w:jc w:val="both"/>
    </w:pPr>
    <w:rPr>
      <w:rFonts w:ascii="Arial" w:eastAsia="Calibri" w:hAnsi="Arial" w:cs="Arial"/>
      <w:sz w:val="22"/>
      <w:szCs w:val="22"/>
      <w:lang w:val="es-MX" w:eastAsia="en-US"/>
    </w:rPr>
  </w:style>
  <w:style w:type="paragraph" w:styleId="Lista">
    <w:name w:val="List"/>
    <w:basedOn w:val="Normal"/>
    <w:rsid w:val="00036DA2"/>
    <w:pPr>
      <w:spacing w:after="120"/>
      <w:ind w:left="720" w:hanging="144"/>
      <w:jc w:val="both"/>
    </w:pPr>
    <w:rPr>
      <w:rFonts w:ascii="Bookman Old Style" w:hAnsi="Bookman Old Style"/>
      <w:szCs w:val="20"/>
      <w:lang w:val="es-BO"/>
    </w:rPr>
  </w:style>
  <w:style w:type="paragraph" w:styleId="NormalWeb">
    <w:name w:val="Normal (Web)"/>
    <w:basedOn w:val="Normal"/>
    <w:uiPriority w:val="99"/>
    <w:unhideWhenUsed/>
    <w:rsid w:val="001D0911"/>
    <w:pPr>
      <w:spacing w:before="100" w:beforeAutospacing="1" w:after="100" w:afterAutospacing="1"/>
    </w:pPr>
    <w:rPr>
      <w:lang w:val="es-BO" w:eastAsia="es-BO"/>
    </w:rPr>
  </w:style>
  <w:style w:type="character" w:customStyle="1" w:styleId="TextocomentarioCar">
    <w:name w:val="Texto comentario Car"/>
    <w:link w:val="Textocomentario"/>
    <w:uiPriority w:val="99"/>
    <w:rsid w:val="001D0911"/>
    <w:rPr>
      <w:lang w:val="es-ES" w:eastAsia="es-ES"/>
    </w:rPr>
  </w:style>
  <w:style w:type="paragraph" w:customStyle="1" w:styleId="TableParagraph">
    <w:name w:val="Table Paragraph"/>
    <w:basedOn w:val="Normal"/>
    <w:uiPriority w:val="1"/>
    <w:qFormat/>
    <w:rsid w:val="00AF6B45"/>
    <w:pPr>
      <w:widowControl w:val="0"/>
    </w:pPr>
    <w:rPr>
      <w:rFonts w:asciiTheme="minorHAnsi" w:eastAsiaTheme="minorHAnsi" w:hAnsiTheme="minorHAnsi" w:cstheme="minorBidi"/>
      <w:sz w:val="22"/>
      <w:szCs w:val="22"/>
      <w:lang w:val="en-US" w:eastAsia="en-US"/>
    </w:rPr>
  </w:style>
  <w:style w:type="character" w:styleId="Textoennegrita">
    <w:name w:val="Strong"/>
    <w:basedOn w:val="Fuentedeprrafopredeter"/>
    <w:qFormat/>
    <w:rsid w:val="00D6720D"/>
    <w:rPr>
      <w:b/>
      <w:bCs/>
    </w:rPr>
  </w:style>
  <w:style w:type="paragraph" w:styleId="Revisin">
    <w:name w:val="Revision"/>
    <w:hidden/>
    <w:uiPriority w:val="99"/>
    <w:semiHidden/>
    <w:rsid w:val="009A1A83"/>
    <w:rPr>
      <w:sz w:val="24"/>
      <w:szCs w:val="24"/>
      <w:lang w:val="es-ES" w:eastAsia="es-ES"/>
    </w:rPr>
  </w:style>
  <w:style w:type="character" w:customStyle="1" w:styleId="a">
    <w:name w:val="a"/>
    <w:basedOn w:val="Fuentedeprrafopredeter"/>
    <w:rsid w:val="001B2D93"/>
  </w:style>
  <w:style w:type="character" w:customStyle="1" w:styleId="l7">
    <w:name w:val="l7"/>
    <w:basedOn w:val="Fuentedeprrafopredeter"/>
    <w:rsid w:val="001B2D93"/>
  </w:style>
  <w:style w:type="character" w:styleId="Referenciasutil">
    <w:name w:val="Subtle Reference"/>
    <w:basedOn w:val="Fuentedeprrafopredeter"/>
    <w:uiPriority w:val="31"/>
    <w:qFormat/>
    <w:rsid w:val="008E0E24"/>
    <w:rPr>
      <w:smallCaps/>
      <w:color w:val="5A5A5A" w:themeColor="text1" w:themeTint="A5"/>
    </w:rPr>
  </w:style>
  <w:style w:type="character" w:customStyle="1" w:styleId="ApendiceACar">
    <w:name w:val="Apendice A Car"/>
    <w:link w:val="ApendiceA"/>
    <w:locked/>
    <w:rsid w:val="00721B4F"/>
    <w:rPr>
      <w:rFonts w:ascii="Arial" w:hAnsi="Arial"/>
      <w:b/>
      <w:bCs/>
      <w:lang w:val="x-none" w:eastAsia="x-none"/>
    </w:rPr>
  </w:style>
  <w:style w:type="paragraph" w:customStyle="1" w:styleId="ApendiceA">
    <w:name w:val="Apendice A"/>
    <w:basedOn w:val="Normal"/>
    <w:link w:val="ApendiceACar"/>
    <w:rsid w:val="00721B4F"/>
    <w:pPr>
      <w:numPr>
        <w:numId w:val="22"/>
      </w:numPr>
      <w:jc w:val="both"/>
    </w:pPr>
    <w:rPr>
      <w:rFonts w:ascii="Arial" w:hAnsi="Arial"/>
      <w:b/>
      <w:bCs/>
      <w:sz w:val="20"/>
      <w:szCs w:val="20"/>
      <w:lang w:val="x-none" w:eastAsia="x-none"/>
    </w:rPr>
  </w:style>
  <w:style w:type="character" w:customStyle="1" w:styleId="ApendiceA2Car">
    <w:name w:val="Apendice A2 Car"/>
    <w:link w:val="ApendiceA2"/>
    <w:locked/>
    <w:rsid w:val="00721B4F"/>
    <w:rPr>
      <w:rFonts w:ascii="Arial" w:hAnsi="Arial"/>
      <w:lang w:val="es-ES" w:eastAsia="es-ES"/>
    </w:rPr>
  </w:style>
  <w:style w:type="paragraph" w:customStyle="1" w:styleId="ApendiceA2">
    <w:name w:val="Apendice A2"/>
    <w:basedOn w:val="Normal"/>
    <w:link w:val="ApendiceA2Car"/>
    <w:rsid w:val="00721B4F"/>
    <w:pPr>
      <w:jc w:val="both"/>
    </w:pPr>
    <w:rPr>
      <w:rFonts w:ascii="Arial" w:hAnsi="Arial"/>
      <w:sz w:val="20"/>
      <w:szCs w:val="20"/>
    </w:rPr>
  </w:style>
  <w:style w:type="paragraph" w:styleId="Textosinformato">
    <w:name w:val="Plain Text"/>
    <w:basedOn w:val="Normal"/>
    <w:link w:val="TextosinformatoCar"/>
    <w:uiPriority w:val="99"/>
    <w:semiHidden/>
    <w:unhideWhenUsed/>
    <w:rsid w:val="00067871"/>
    <w:rPr>
      <w:rFonts w:ascii="Gisha" w:eastAsiaTheme="minorHAnsi" w:hAnsi="Gisha" w:cs="Gisha"/>
      <w:sz w:val="20"/>
      <w:szCs w:val="20"/>
      <w:lang w:val="es-BO" w:eastAsia="en-US"/>
    </w:rPr>
  </w:style>
  <w:style w:type="character" w:customStyle="1" w:styleId="TextosinformatoCar">
    <w:name w:val="Texto sin formato Car"/>
    <w:basedOn w:val="Fuentedeprrafopredeter"/>
    <w:link w:val="Textosinformato"/>
    <w:uiPriority w:val="99"/>
    <w:semiHidden/>
    <w:rsid w:val="00067871"/>
    <w:rPr>
      <w:rFonts w:ascii="Gisha" w:eastAsiaTheme="minorHAnsi" w:hAnsi="Gisha" w:cs="Gisha"/>
      <w:lang w:eastAsia="en-US"/>
    </w:rPr>
  </w:style>
  <w:style w:type="character" w:styleId="nfasis">
    <w:name w:val="Emphasis"/>
    <w:basedOn w:val="Fuentedeprrafopredeter"/>
    <w:uiPriority w:val="20"/>
    <w:qFormat/>
    <w:rsid w:val="003C4D2F"/>
    <w:rPr>
      <w:i/>
      <w:iCs/>
    </w:rPr>
  </w:style>
  <w:style w:type="paragraph" w:styleId="Textonotapie">
    <w:name w:val="footnote text"/>
    <w:basedOn w:val="Normal"/>
    <w:link w:val="TextonotapieCar"/>
    <w:uiPriority w:val="99"/>
    <w:semiHidden/>
    <w:unhideWhenUsed/>
    <w:rsid w:val="003C4D2F"/>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C4D2F"/>
    <w:rPr>
      <w:rFonts w:ascii="Calibri" w:eastAsiaTheme="minorHAnsi" w:hAnsi="Calibri"/>
      <w:lang w:eastAsia="en-US"/>
    </w:rPr>
  </w:style>
  <w:style w:type="character" w:styleId="Refdenotaalpie">
    <w:name w:val="footnote reference"/>
    <w:basedOn w:val="Fuentedeprrafopredeter"/>
    <w:uiPriority w:val="99"/>
    <w:semiHidden/>
    <w:unhideWhenUsed/>
    <w:rsid w:val="003C4D2F"/>
    <w:rPr>
      <w:vertAlign w:val="superscript"/>
    </w:rPr>
  </w:style>
  <w:style w:type="paragraph" w:customStyle="1" w:styleId="PartesTDR">
    <w:name w:val="Partes TDR"/>
    <w:basedOn w:val="Normal"/>
    <w:next w:val="Normal"/>
    <w:link w:val="PartesTDRCar"/>
    <w:qFormat/>
    <w:rsid w:val="00C279F5"/>
    <w:pPr>
      <w:widowControl w:val="0"/>
      <w:ind w:right="114"/>
      <w:jc w:val="both"/>
    </w:pPr>
    <w:rPr>
      <w:rFonts w:ascii="Arial" w:hAnsi="Arial" w:cs="Arial"/>
      <w:b/>
      <w:sz w:val="22"/>
      <w:szCs w:val="22"/>
      <w:lang w:val="es-BO"/>
    </w:rPr>
  </w:style>
  <w:style w:type="character" w:customStyle="1" w:styleId="PartesTDRCar">
    <w:name w:val="Partes TDR Car"/>
    <w:basedOn w:val="Fuentedeprrafopredeter"/>
    <w:link w:val="PartesTDR"/>
    <w:rsid w:val="00C279F5"/>
    <w:rPr>
      <w:rFonts w:ascii="Arial" w:hAnsi="Arial" w:cs="Arial"/>
      <w:b/>
      <w:sz w:val="22"/>
      <w:szCs w:val="22"/>
      <w:lang w:eastAsia="es-ES"/>
    </w:rPr>
  </w:style>
  <w:style w:type="paragraph" w:customStyle="1" w:styleId="TITULOGENERAL2">
    <w:name w:val="TITULO GENERAL 2"/>
    <w:basedOn w:val="Normal"/>
    <w:link w:val="TITULOGENERAL2Char"/>
    <w:qFormat/>
    <w:rsid w:val="00796368"/>
    <w:pPr>
      <w:spacing w:before="120" w:after="120" w:line="276" w:lineRule="auto"/>
      <w:jc w:val="both"/>
      <w:outlineLvl w:val="0"/>
    </w:pPr>
    <w:rPr>
      <w:rFonts w:ascii="Arial" w:hAnsi="Arial"/>
      <w:b/>
      <w:bCs/>
      <w:kern w:val="28"/>
      <w:sz w:val="22"/>
      <w:szCs w:val="32"/>
      <w:lang w:val="es-VE" w:eastAsia="en-US"/>
    </w:rPr>
  </w:style>
  <w:style w:type="character" w:customStyle="1" w:styleId="TITULOGENERAL2Char">
    <w:name w:val="TITULO GENERAL 2 Char"/>
    <w:link w:val="TITULOGENERAL2"/>
    <w:rsid w:val="00796368"/>
    <w:rPr>
      <w:rFonts w:ascii="Arial" w:hAnsi="Arial"/>
      <w:b/>
      <w:bCs/>
      <w:kern w:val="28"/>
      <w:sz w:val="22"/>
      <w:szCs w:val="32"/>
      <w:lang w:val="es-VE" w:eastAsia="en-US"/>
    </w:rPr>
  </w:style>
  <w:style w:type="paragraph" w:customStyle="1" w:styleId="Normal-sp">
    <w:name w:val="Normal-sp"/>
    <w:basedOn w:val="Normal"/>
    <w:rsid w:val="008E0727"/>
    <w:pPr>
      <w:spacing w:after="160"/>
    </w:pPr>
    <w:rPr>
      <w:rFonts w:ascii="Book Antiqua" w:hAnsi="Book Antiqua"/>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1903201">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4934012">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1093563">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22252676">
      <w:bodyDiv w:val="1"/>
      <w:marLeft w:val="0"/>
      <w:marRight w:val="0"/>
      <w:marTop w:val="0"/>
      <w:marBottom w:val="0"/>
      <w:divBdr>
        <w:top w:val="none" w:sz="0" w:space="0" w:color="auto"/>
        <w:left w:val="none" w:sz="0" w:space="0" w:color="auto"/>
        <w:bottom w:val="none" w:sz="0" w:space="0" w:color="auto"/>
        <w:right w:val="none" w:sz="0" w:space="0" w:color="auto"/>
      </w:divBdr>
    </w:div>
    <w:div w:id="234051779">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73485837">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413926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317282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6353656">
      <w:bodyDiv w:val="1"/>
      <w:marLeft w:val="0"/>
      <w:marRight w:val="0"/>
      <w:marTop w:val="0"/>
      <w:marBottom w:val="0"/>
      <w:divBdr>
        <w:top w:val="none" w:sz="0" w:space="0" w:color="auto"/>
        <w:left w:val="none" w:sz="0" w:space="0" w:color="auto"/>
        <w:bottom w:val="none" w:sz="0" w:space="0" w:color="auto"/>
        <w:right w:val="none" w:sz="0" w:space="0" w:color="auto"/>
      </w:divBdr>
    </w:div>
    <w:div w:id="609968946">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3972474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41429722">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7963188">
      <w:bodyDiv w:val="1"/>
      <w:marLeft w:val="0"/>
      <w:marRight w:val="0"/>
      <w:marTop w:val="0"/>
      <w:marBottom w:val="0"/>
      <w:divBdr>
        <w:top w:val="none" w:sz="0" w:space="0" w:color="auto"/>
        <w:left w:val="none" w:sz="0" w:space="0" w:color="auto"/>
        <w:bottom w:val="none" w:sz="0" w:space="0" w:color="auto"/>
        <w:right w:val="none" w:sz="0" w:space="0" w:color="auto"/>
      </w:divBdr>
    </w:div>
    <w:div w:id="7531667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199912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0897008">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5023883">
      <w:bodyDiv w:val="1"/>
      <w:marLeft w:val="0"/>
      <w:marRight w:val="0"/>
      <w:marTop w:val="0"/>
      <w:marBottom w:val="0"/>
      <w:divBdr>
        <w:top w:val="none" w:sz="0" w:space="0" w:color="auto"/>
        <w:left w:val="none" w:sz="0" w:space="0" w:color="auto"/>
        <w:bottom w:val="none" w:sz="0" w:space="0" w:color="auto"/>
        <w:right w:val="none" w:sz="0" w:space="0" w:color="auto"/>
      </w:divBdr>
      <w:divsChild>
        <w:div w:id="817598">
          <w:marLeft w:val="0"/>
          <w:marRight w:val="0"/>
          <w:marTop w:val="0"/>
          <w:marBottom w:val="0"/>
          <w:divBdr>
            <w:top w:val="none" w:sz="0" w:space="0" w:color="auto"/>
            <w:left w:val="none" w:sz="0" w:space="0" w:color="auto"/>
            <w:bottom w:val="none" w:sz="0" w:space="0" w:color="auto"/>
            <w:right w:val="none" w:sz="0" w:space="0" w:color="auto"/>
          </w:divBdr>
        </w:div>
        <w:div w:id="240608436">
          <w:marLeft w:val="0"/>
          <w:marRight w:val="0"/>
          <w:marTop w:val="0"/>
          <w:marBottom w:val="0"/>
          <w:divBdr>
            <w:top w:val="none" w:sz="0" w:space="0" w:color="auto"/>
            <w:left w:val="none" w:sz="0" w:space="0" w:color="auto"/>
            <w:bottom w:val="none" w:sz="0" w:space="0" w:color="auto"/>
            <w:right w:val="none" w:sz="0" w:space="0" w:color="auto"/>
          </w:divBdr>
        </w:div>
        <w:div w:id="250429704">
          <w:marLeft w:val="0"/>
          <w:marRight w:val="0"/>
          <w:marTop w:val="0"/>
          <w:marBottom w:val="0"/>
          <w:divBdr>
            <w:top w:val="none" w:sz="0" w:space="0" w:color="auto"/>
            <w:left w:val="none" w:sz="0" w:space="0" w:color="auto"/>
            <w:bottom w:val="none" w:sz="0" w:space="0" w:color="auto"/>
            <w:right w:val="none" w:sz="0" w:space="0" w:color="auto"/>
          </w:divBdr>
        </w:div>
        <w:div w:id="470482970">
          <w:marLeft w:val="0"/>
          <w:marRight w:val="0"/>
          <w:marTop w:val="0"/>
          <w:marBottom w:val="0"/>
          <w:divBdr>
            <w:top w:val="none" w:sz="0" w:space="0" w:color="auto"/>
            <w:left w:val="none" w:sz="0" w:space="0" w:color="auto"/>
            <w:bottom w:val="none" w:sz="0" w:space="0" w:color="auto"/>
            <w:right w:val="none" w:sz="0" w:space="0" w:color="auto"/>
          </w:divBdr>
        </w:div>
        <w:div w:id="1199003154">
          <w:marLeft w:val="0"/>
          <w:marRight w:val="0"/>
          <w:marTop w:val="0"/>
          <w:marBottom w:val="0"/>
          <w:divBdr>
            <w:top w:val="none" w:sz="0" w:space="0" w:color="auto"/>
            <w:left w:val="none" w:sz="0" w:space="0" w:color="auto"/>
            <w:bottom w:val="none" w:sz="0" w:space="0" w:color="auto"/>
            <w:right w:val="none" w:sz="0" w:space="0" w:color="auto"/>
          </w:divBdr>
        </w:div>
        <w:div w:id="1313372143">
          <w:marLeft w:val="0"/>
          <w:marRight w:val="0"/>
          <w:marTop w:val="0"/>
          <w:marBottom w:val="0"/>
          <w:divBdr>
            <w:top w:val="none" w:sz="0" w:space="0" w:color="auto"/>
            <w:left w:val="none" w:sz="0" w:space="0" w:color="auto"/>
            <w:bottom w:val="none" w:sz="0" w:space="0" w:color="auto"/>
            <w:right w:val="none" w:sz="0" w:space="0" w:color="auto"/>
          </w:divBdr>
        </w:div>
        <w:div w:id="1412579932">
          <w:marLeft w:val="0"/>
          <w:marRight w:val="0"/>
          <w:marTop w:val="0"/>
          <w:marBottom w:val="0"/>
          <w:divBdr>
            <w:top w:val="none" w:sz="0" w:space="0" w:color="auto"/>
            <w:left w:val="none" w:sz="0" w:space="0" w:color="auto"/>
            <w:bottom w:val="none" w:sz="0" w:space="0" w:color="auto"/>
            <w:right w:val="none" w:sz="0" w:space="0" w:color="auto"/>
          </w:divBdr>
        </w:div>
        <w:div w:id="1425027613">
          <w:marLeft w:val="0"/>
          <w:marRight w:val="0"/>
          <w:marTop w:val="0"/>
          <w:marBottom w:val="0"/>
          <w:divBdr>
            <w:top w:val="none" w:sz="0" w:space="0" w:color="auto"/>
            <w:left w:val="none" w:sz="0" w:space="0" w:color="auto"/>
            <w:bottom w:val="none" w:sz="0" w:space="0" w:color="auto"/>
            <w:right w:val="none" w:sz="0" w:space="0" w:color="auto"/>
          </w:divBdr>
        </w:div>
        <w:div w:id="1537808688">
          <w:marLeft w:val="0"/>
          <w:marRight w:val="0"/>
          <w:marTop w:val="0"/>
          <w:marBottom w:val="0"/>
          <w:divBdr>
            <w:top w:val="none" w:sz="0" w:space="0" w:color="auto"/>
            <w:left w:val="none" w:sz="0" w:space="0" w:color="auto"/>
            <w:bottom w:val="none" w:sz="0" w:space="0" w:color="auto"/>
            <w:right w:val="none" w:sz="0" w:space="0" w:color="auto"/>
          </w:divBdr>
        </w:div>
        <w:div w:id="1593658979">
          <w:marLeft w:val="0"/>
          <w:marRight w:val="0"/>
          <w:marTop w:val="0"/>
          <w:marBottom w:val="0"/>
          <w:divBdr>
            <w:top w:val="none" w:sz="0" w:space="0" w:color="auto"/>
            <w:left w:val="none" w:sz="0" w:space="0" w:color="auto"/>
            <w:bottom w:val="none" w:sz="0" w:space="0" w:color="auto"/>
            <w:right w:val="none" w:sz="0" w:space="0" w:color="auto"/>
          </w:divBdr>
        </w:div>
        <w:div w:id="1622607146">
          <w:marLeft w:val="0"/>
          <w:marRight w:val="0"/>
          <w:marTop w:val="0"/>
          <w:marBottom w:val="0"/>
          <w:divBdr>
            <w:top w:val="none" w:sz="0" w:space="0" w:color="auto"/>
            <w:left w:val="none" w:sz="0" w:space="0" w:color="auto"/>
            <w:bottom w:val="none" w:sz="0" w:space="0" w:color="auto"/>
            <w:right w:val="none" w:sz="0" w:space="0" w:color="auto"/>
          </w:divBdr>
        </w:div>
        <w:div w:id="2013336790">
          <w:marLeft w:val="0"/>
          <w:marRight w:val="0"/>
          <w:marTop w:val="0"/>
          <w:marBottom w:val="0"/>
          <w:divBdr>
            <w:top w:val="none" w:sz="0" w:space="0" w:color="auto"/>
            <w:left w:val="none" w:sz="0" w:space="0" w:color="auto"/>
            <w:bottom w:val="none" w:sz="0" w:space="0" w:color="auto"/>
            <w:right w:val="none" w:sz="0" w:space="0" w:color="auto"/>
          </w:divBdr>
        </w:div>
      </w:divsChild>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9598466">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24127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018396">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00955445">
      <w:bodyDiv w:val="1"/>
      <w:marLeft w:val="0"/>
      <w:marRight w:val="0"/>
      <w:marTop w:val="0"/>
      <w:marBottom w:val="0"/>
      <w:divBdr>
        <w:top w:val="none" w:sz="0" w:space="0" w:color="auto"/>
        <w:left w:val="none" w:sz="0" w:space="0" w:color="auto"/>
        <w:bottom w:val="none" w:sz="0" w:space="0" w:color="auto"/>
        <w:right w:val="none" w:sz="0" w:space="0" w:color="auto"/>
      </w:divBdr>
      <w:divsChild>
        <w:div w:id="363792172">
          <w:marLeft w:val="0"/>
          <w:marRight w:val="0"/>
          <w:marTop w:val="0"/>
          <w:marBottom w:val="0"/>
          <w:divBdr>
            <w:top w:val="none" w:sz="0" w:space="0" w:color="auto"/>
            <w:left w:val="none" w:sz="0" w:space="0" w:color="auto"/>
            <w:bottom w:val="none" w:sz="0" w:space="0" w:color="auto"/>
            <w:right w:val="none" w:sz="0" w:space="0" w:color="auto"/>
          </w:divBdr>
        </w:div>
        <w:div w:id="371347085">
          <w:marLeft w:val="0"/>
          <w:marRight w:val="0"/>
          <w:marTop w:val="0"/>
          <w:marBottom w:val="0"/>
          <w:divBdr>
            <w:top w:val="none" w:sz="0" w:space="0" w:color="auto"/>
            <w:left w:val="none" w:sz="0" w:space="0" w:color="auto"/>
            <w:bottom w:val="none" w:sz="0" w:space="0" w:color="auto"/>
            <w:right w:val="none" w:sz="0" w:space="0" w:color="auto"/>
          </w:divBdr>
        </w:div>
        <w:div w:id="444351103">
          <w:marLeft w:val="0"/>
          <w:marRight w:val="0"/>
          <w:marTop w:val="0"/>
          <w:marBottom w:val="0"/>
          <w:divBdr>
            <w:top w:val="none" w:sz="0" w:space="0" w:color="auto"/>
            <w:left w:val="none" w:sz="0" w:space="0" w:color="auto"/>
            <w:bottom w:val="none" w:sz="0" w:space="0" w:color="auto"/>
            <w:right w:val="none" w:sz="0" w:space="0" w:color="auto"/>
          </w:divBdr>
        </w:div>
        <w:div w:id="449662793">
          <w:marLeft w:val="0"/>
          <w:marRight w:val="0"/>
          <w:marTop w:val="0"/>
          <w:marBottom w:val="0"/>
          <w:divBdr>
            <w:top w:val="none" w:sz="0" w:space="0" w:color="auto"/>
            <w:left w:val="none" w:sz="0" w:space="0" w:color="auto"/>
            <w:bottom w:val="none" w:sz="0" w:space="0" w:color="auto"/>
            <w:right w:val="none" w:sz="0" w:space="0" w:color="auto"/>
          </w:divBdr>
        </w:div>
        <w:div w:id="573704312">
          <w:marLeft w:val="0"/>
          <w:marRight w:val="0"/>
          <w:marTop w:val="0"/>
          <w:marBottom w:val="0"/>
          <w:divBdr>
            <w:top w:val="none" w:sz="0" w:space="0" w:color="auto"/>
            <w:left w:val="none" w:sz="0" w:space="0" w:color="auto"/>
            <w:bottom w:val="none" w:sz="0" w:space="0" w:color="auto"/>
            <w:right w:val="none" w:sz="0" w:space="0" w:color="auto"/>
          </w:divBdr>
        </w:div>
        <w:div w:id="736436631">
          <w:marLeft w:val="0"/>
          <w:marRight w:val="0"/>
          <w:marTop w:val="0"/>
          <w:marBottom w:val="0"/>
          <w:divBdr>
            <w:top w:val="none" w:sz="0" w:space="0" w:color="auto"/>
            <w:left w:val="none" w:sz="0" w:space="0" w:color="auto"/>
            <w:bottom w:val="none" w:sz="0" w:space="0" w:color="auto"/>
            <w:right w:val="none" w:sz="0" w:space="0" w:color="auto"/>
          </w:divBdr>
        </w:div>
        <w:div w:id="737824579">
          <w:marLeft w:val="0"/>
          <w:marRight w:val="0"/>
          <w:marTop w:val="0"/>
          <w:marBottom w:val="0"/>
          <w:divBdr>
            <w:top w:val="none" w:sz="0" w:space="0" w:color="auto"/>
            <w:left w:val="none" w:sz="0" w:space="0" w:color="auto"/>
            <w:bottom w:val="none" w:sz="0" w:space="0" w:color="auto"/>
            <w:right w:val="none" w:sz="0" w:space="0" w:color="auto"/>
          </w:divBdr>
        </w:div>
        <w:div w:id="738013822">
          <w:marLeft w:val="0"/>
          <w:marRight w:val="0"/>
          <w:marTop w:val="0"/>
          <w:marBottom w:val="0"/>
          <w:divBdr>
            <w:top w:val="none" w:sz="0" w:space="0" w:color="auto"/>
            <w:left w:val="none" w:sz="0" w:space="0" w:color="auto"/>
            <w:bottom w:val="none" w:sz="0" w:space="0" w:color="auto"/>
            <w:right w:val="none" w:sz="0" w:space="0" w:color="auto"/>
          </w:divBdr>
        </w:div>
        <w:div w:id="849181752">
          <w:marLeft w:val="0"/>
          <w:marRight w:val="0"/>
          <w:marTop w:val="0"/>
          <w:marBottom w:val="0"/>
          <w:divBdr>
            <w:top w:val="none" w:sz="0" w:space="0" w:color="auto"/>
            <w:left w:val="none" w:sz="0" w:space="0" w:color="auto"/>
            <w:bottom w:val="none" w:sz="0" w:space="0" w:color="auto"/>
            <w:right w:val="none" w:sz="0" w:space="0" w:color="auto"/>
          </w:divBdr>
        </w:div>
        <w:div w:id="924921678">
          <w:marLeft w:val="0"/>
          <w:marRight w:val="0"/>
          <w:marTop w:val="0"/>
          <w:marBottom w:val="0"/>
          <w:divBdr>
            <w:top w:val="none" w:sz="0" w:space="0" w:color="auto"/>
            <w:left w:val="none" w:sz="0" w:space="0" w:color="auto"/>
            <w:bottom w:val="none" w:sz="0" w:space="0" w:color="auto"/>
            <w:right w:val="none" w:sz="0" w:space="0" w:color="auto"/>
          </w:divBdr>
        </w:div>
        <w:div w:id="1214659341">
          <w:marLeft w:val="0"/>
          <w:marRight w:val="0"/>
          <w:marTop w:val="0"/>
          <w:marBottom w:val="0"/>
          <w:divBdr>
            <w:top w:val="none" w:sz="0" w:space="0" w:color="auto"/>
            <w:left w:val="none" w:sz="0" w:space="0" w:color="auto"/>
            <w:bottom w:val="none" w:sz="0" w:space="0" w:color="auto"/>
            <w:right w:val="none" w:sz="0" w:space="0" w:color="auto"/>
          </w:divBdr>
        </w:div>
        <w:div w:id="1250039462">
          <w:marLeft w:val="0"/>
          <w:marRight w:val="0"/>
          <w:marTop w:val="0"/>
          <w:marBottom w:val="0"/>
          <w:divBdr>
            <w:top w:val="none" w:sz="0" w:space="0" w:color="auto"/>
            <w:left w:val="none" w:sz="0" w:space="0" w:color="auto"/>
            <w:bottom w:val="none" w:sz="0" w:space="0" w:color="auto"/>
            <w:right w:val="none" w:sz="0" w:space="0" w:color="auto"/>
          </w:divBdr>
        </w:div>
        <w:div w:id="1293366247">
          <w:marLeft w:val="0"/>
          <w:marRight w:val="0"/>
          <w:marTop w:val="0"/>
          <w:marBottom w:val="0"/>
          <w:divBdr>
            <w:top w:val="none" w:sz="0" w:space="0" w:color="auto"/>
            <w:left w:val="none" w:sz="0" w:space="0" w:color="auto"/>
            <w:bottom w:val="none" w:sz="0" w:space="0" w:color="auto"/>
            <w:right w:val="none" w:sz="0" w:space="0" w:color="auto"/>
          </w:divBdr>
        </w:div>
        <w:div w:id="1329409042">
          <w:marLeft w:val="0"/>
          <w:marRight w:val="0"/>
          <w:marTop w:val="0"/>
          <w:marBottom w:val="0"/>
          <w:divBdr>
            <w:top w:val="none" w:sz="0" w:space="0" w:color="auto"/>
            <w:left w:val="none" w:sz="0" w:space="0" w:color="auto"/>
            <w:bottom w:val="none" w:sz="0" w:space="0" w:color="auto"/>
            <w:right w:val="none" w:sz="0" w:space="0" w:color="auto"/>
          </w:divBdr>
        </w:div>
        <w:div w:id="1330254276">
          <w:marLeft w:val="0"/>
          <w:marRight w:val="0"/>
          <w:marTop w:val="0"/>
          <w:marBottom w:val="0"/>
          <w:divBdr>
            <w:top w:val="none" w:sz="0" w:space="0" w:color="auto"/>
            <w:left w:val="none" w:sz="0" w:space="0" w:color="auto"/>
            <w:bottom w:val="none" w:sz="0" w:space="0" w:color="auto"/>
            <w:right w:val="none" w:sz="0" w:space="0" w:color="auto"/>
          </w:divBdr>
        </w:div>
        <w:div w:id="1351565553">
          <w:marLeft w:val="0"/>
          <w:marRight w:val="0"/>
          <w:marTop w:val="0"/>
          <w:marBottom w:val="0"/>
          <w:divBdr>
            <w:top w:val="none" w:sz="0" w:space="0" w:color="auto"/>
            <w:left w:val="none" w:sz="0" w:space="0" w:color="auto"/>
            <w:bottom w:val="none" w:sz="0" w:space="0" w:color="auto"/>
            <w:right w:val="none" w:sz="0" w:space="0" w:color="auto"/>
          </w:divBdr>
        </w:div>
        <w:div w:id="1498765382">
          <w:marLeft w:val="0"/>
          <w:marRight w:val="0"/>
          <w:marTop w:val="0"/>
          <w:marBottom w:val="0"/>
          <w:divBdr>
            <w:top w:val="none" w:sz="0" w:space="0" w:color="auto"/>
            <w:left w:val="none" w:sz="0" w:space="0" w:color="auto"/>
            <w:bottom w:val="none" w:sz="0" w:space="0" w:color="auto"/>
            <w:right w:val="none" w:sz="0" w:space="0" w:color="auto"/>
          </w:divBdr>
        </w:div>
        <w:div w:id="1503937038">
          <w:marLeft w:val="0"/>
          <w:marRight w:val="0"/>
          <w:marTop w:val="0"/>
          <w:marBottom w:val="0"/>
          <w:divBdr>
            <w:top w:val="none" w:sz="0" w:space="0" w:color="auto"/>
            <w:left w:val="none" w:sz="0" w:space="0" w:color="auto"/>
            <w:bottom w:val="none" w:sz="0" w:space="0" w:color="auto"/>
            <w:right w:val="none" w:sz="0" w:space="0" w:color="auto"/>
          </w:divBdr>
        </w:div>
        <w:div w:id="1634678907">
          <w:marLeft w:val="0"/>
          <w:marRight w:val="0"/>
          <w:marTop w:val="0"/>
          <w:marBottom w:val="0"/>
          <w:divBdr>
            <w:top w:val="none" w:sz="0" w:space="0" w:color="auto"/>
            <w:left w:val="none" w:sz="0" w:space="0" w:color="auto"/>
            <w:bottom w:val="none" w:sz="0" w:space="0" w:color="auto"/>
            <w:right w:val="none" w:sz="0" w:space="0" w:color="auto"/>
          </w:divBdr>
        </w:div>
        <w:div w:id="1677075885">
          <w:marLeft w:val="0"/>
          <w:marRight w:val="0"/>
          <w:marTop w:val="0"/>
          <w:marBottom w:val="0"/>
          <w:divBdr>
            <w:top w:val="none" w:sz="0" w:space="0" w:color="auto"/>
            <w:left w:val="none" w:sz="0" w:space="0" w:color="auto"/>
            <w:bottom w:val="none" w:sz="0" w:space="0" w:color="auto"/>
            <w:right w:val="none" w:sz="0" w:space="0" w:color="auto"/>
          </w:divBdr>
        </w:div>
        <w:div w:id="1695957783">
          <w:marLeft w:val="0"/>
          <w:marRight w:val="0"/>
          <w:marTop w:val="0"/>
          <w:marBottom w:val="0"/>
          <w:divBdr>
            <w:top w:val="none" w:sz="0" w:space="0" w:color="auto"/>
            <w:left w:val="none" w:sz="0" w:space="0" w:color="auto"/>
            <w:bottom w:val="none" w:sz="0" w:space="0" w:color="auto"/>
            <w:right w:val="none" w:sz="0" w:space="0" w:color="auto"/>
          </w:divBdr>
        </w:div>
        <w:div w:id="1764296106">
          <w:marLeft w:val="0"/>
          <w:marRight w:val="0"/>
          <w:marTop w:val="0"/>
          <w:marBottom w:val="0"/>
          <w:divBdr>
            <w:top w:val="none" w:sz="0" w:space="0" w:color="auto"/>
            <w:left w:val="none" w:sz="0" w:space="0" w:color="auto"/>
            <w:bottom w:val="none" w:sz="0" w:space="0" w:color="auto"/>
            <w:right w:val="none" w:sz="0" w:space="0" w:color="auto"/>
          </w:divBdr>
        </w:div>
        <w:div w:id="1806121564">
          <w:marLeft w:val="0"/>
          <w:marRight w:val="0"/>
          <w:marTop w:val="0"/>
          <w:marBottom w:val="0"/>
          <w:divBdr>
            <w:top w:val="none" w:sz="0" w:space="0" w:color="auto"/>
            <w:left w:val="none" w:sz="0" w:space="0" w:color="auto"/>
            <w:bottom w:val="none" w:sz="0" w:space="0" w:color="auto"/>
            <w:right w:val="none" w:sz="0" w:space="0" w:color="auto"/>
          </w:divBdr>
        </w:div>
        <w:div w:id="1806504416">
          <w:marLeft w:val="0"/>
          <w:marRight w:val="0"/>
          <w:marTop w:val="0"/>
          <w:marBottom w:val="0"/>
          <w:divBdr>
            <w:top w:val="none" w:sz="0" w:space="0" w:color="auto"/>
            <w:left w:val="none" w:sz="0" w:space="0" w:color="auto"/>
            <w:bottom w:val="none" w:sz="0" w:space="0" w:color="auto"/>
            <w:right w:val="none" w:sz="0" w:space="0" w:color="auto"/>
          </w:divBdr>
        </w:div>
        <w:div w:id="1834250355">
          <w:marLeft w:val="0"/>
          <w:marRight w:val="0"/>
          <w:marTop w:val="0"/>
          <w:marBottom w:val="0"/>
          <w:divBdr>
            <w:top w:val="none" w:sz="0" w:space="0" w:color="auto"/>
            <w:left w:val="none" w:sz="0" w:space="0" w:color="auto"/>
            <w:bottom w:val="none" w:sz="0" w:space="0" w:color="auto"/>
            <w:right w:val="none" w:sz="0" w:space="0" w:color="auto"/>
          </w:divBdr>
        </w:div>
        <w:div w:id="1851136901">
          <w:marLeft w:val="0"/>
          <w:marRight w:val="0"/>
          <w:marTop w:val="0"/>
          <w:marBottom w:val="0"/>
          <w:divBdr>
            <w:top w:val="none" w:sz="0" w:space="0" w:color="auto"/>
            <w:left w:val="none" w:sz="0" w:space="0" w:color="auto"/>
            <w:bottom w:val="none" w:sz="0" w:space="0" w:color="auto"/>
            <w:right w:val="none" w:sz="0" w:space="0" w:color="auto"/>
          </w:divBdr>
        </w:div>
        <w:div w:id="1906144934">
          <w:marLeft w:val="0"/>
          <w:marRight w:val="0"/>
          <w:marTop w:val="0"/>
          <w:marBottom w:val="0"/>
          <w:divBdr>
            <w:top w:val="none" w:sz="0" w:space="0" w:color="auto"/>
            <w:left w:val="none" w:sz="0" w:space="0" w:color="auto"/>
            <w:bottom w:val="none" w:sz="0" w:space="0" w:color="auto"/>
            <w:right w:val="none" w:sz="0" w:space="0" w:color="auto"/>
          </w:divBdr>
        </w:div>
      </w:divsChild>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4450987">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4843319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6973613">
      <w:bodyDiv w:val="1"/>
      <w:marLeft w:val="0"/>
      <w:marRight w:val="0"/>
      <w:marTop w:val="0"/>
      <w:marBottom w:val="0"/>
      <w:divBdr>
        <w:top w:val="none" w:sz="0" w:space="0" w:color="auto"/>
        <w:left w:val="none" w:sz="0" w:space="0" w:color="auto"/>
        <w:bottom w:val="none" w:sz="0" w:space="0" w:color="auto"/>
        <w:right w:val="none" w:sz="0" w:space="0" w:color="auto"/>
      </w:divBdr>
    </w:div>
    <w:div w:id="1495685796">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9635001">
      <w:bodyDiv w:val="1"/>
      <w:marLeft w:val="0"/>
      <w:marRight w:val="0"/>
      <w:marTop w:val="0"/>
      <w:marBottom w:val="0"/>
      <w:divBdr>
        <w:top w:val="none" w:sz="0" w:space="0" w:color="auto"/>
        <w:left w:val="none" w:sz="0" w:space="0" w:color="auto"/>
        <w:bottom w:val="none" w:sz="0" w:space="0" w:color="auto"/>
        <w:right w:val="none" w:sz="0" w:space="0" w:color="auto"/>
      </w:divBdr>
    </w:div>
    <w:div w:id="1533228810">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6987151">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67645217">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49675171">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46049287">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1382905">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48657562">
      <w:bodyDiv w:val="1"/>
      <w:marLeft w:val="0"/>
      <w:marRight w:val="0"/>
      <w:marTop w:val="0"/>
      <w:marBottom w:val="0"/>
      <w:divBdr>
        <w:top w:val="none" w:sz="0" w:space="0" w:color="auto"/>
        <w:left w:val="none" w:sz="0" w:space="0" w:color="auto"/>
        <w:bottom w:val="none" w:sz="0" w:space="0" w:color="auto"/>
        <w:right w:val="none" w:sz="0" w:space="0" w:color="auto"/>
      </w:divBdr>
    </w:div>
    <w:div w:id="1958487207">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Dibujo_de_Microsoft_Visio1.vsdx"/><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3B3CC-7900-4012-AF0E-B570EDA3B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101</Pages>
  <Words>34046</Words>
  <Characters>194742</Characters>
  <Application>Microsoft Office Word</Application>
  <DocSecurity>0</DocSecurity>
  <Lines>1622</Lines>
  <Paragraphs>456</Paragraphs>
  <ScaleCrop>false</ScaleCrop>
  <HeadingPairs>
    <vt:vector size="2" baseType="variant">
      <vt:variant>
        <vt:lpstr>Título</vt:lpstr>
      </vt:variant>
      <vt:variant>
        <vt:i4>1</vt:i4>
      </vt:variant>
    </vt:vector>
  </HeadingPairs>
  <TitlesOfParts>
    <vt:vector size="1" baseType="lpstr">
      <vt:lpstr>TDR YPFB EMAPYC</vt:lpstr>
    </vt:vector>
  </TitlesOfParts>
  <Company>YPFB</Company>
  <LinksUpToDate>false</LinksUpToDate>
  <CharactersWithSpaces>228332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TDR YPFB EMAPYC</dc:title>
  <dc:subject/>
  <dc:creator>YPFB;PCPPP;remedrano@ypfb.gob.bo</dc:creator>
  <cp:keywords/>
  <dc:description/>
  <cp:lastModifiedBy>Yamil Sejas Suarez</cp:lastModifiedBy>
  <cp:revision>9</cp:revision>
  <cp:lastPrinted>2019-02-19T13:22:00Z</cp:lastPrinted>
  <dcterms:created xsi:type="dcterms:W3CDTF">2019-02-07T20:19:00Z</dcterms:created>
  <dcterms:modified xsi:type="dcterms:W3CDTF">2019-02-19T13:55:00Z</dcterms:modified>
</cp:coreProperties>
</file>