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5B6F1" w14:textId="5A72206D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</w:t>
      </w:r>
    </w:p>
    <w:p w14:paraId="5927D8FF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68BC973C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2602D6E7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5FB2A4B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F9258F0" w14:textId="77777777" w:rsidR="008870D2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543"/>
        <w:gridCol w:w="3119"/>
      </w:tblGrid>
      <w:tr w:rsidR="00BB7839" w:rsidRPr="00BB7839" w14:paraId="5D744684" w14:textId="77777777" w:rsidTr="00BB7839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684295A8" w14:textId="191425FF" w:rsidR="00BB7839" w:rsidRPr="00BB7839" w:rsidRDefault="00BB7839" w:rsidP="00852EF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BO"/>
              </w:rPr>
              <w:t xml:space="preserve">UBICACIÓN </w:t>
            </w:r>
            <w:r w:rsidR="00852EF9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BO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BO"/>
              </w:rPr>
              <w:t xml:space="preserve"> </w:t>
            </w:r>
            <w:r w:rsidRPr="00BB7839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BO"/>
              </w:rPr>
              <w:t>RECTIFICADORES</w:t>
            </w:r>
          </w:p>
        </w:tc>
      </w:tr>
      <w:tr w:rsidR="00BB7839" w:rsidRPr="00BB7839" w14:paraId="128BAAAE" w14:textId="77777777" w:rsidTr="00BB783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50C212CA" w14:textId="77777777" w:rsidR="00BB7839" w:rsidRPr="00BB7839" w:rsidRDefault="00BB7839" w:rsidP="00BB7839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FFFFFF"/>
                <w:sz w:val="20"/>
                <w:szCs w:val="20"/>
                <w:lang w:eastAsia="es-BO"/>
              </w:rPr>
              <w:t>RECTIFICADOR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4057AB3F" w14:textId="3AA148D7" w:rsidR="00BB7839" w:rsidRPr="00BB7839" w:rsidRDefault="00852EF9" w:rsidP="00BB7839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  <w:szCs w:val="20"/>
                <w:lang w:eastAsia="es-BO"/>
              </w:rPr>
              <w:t>DIRECCION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7E515DE2" w14:textId="77777777" w:rsidR="00BB7839" w:rsidRPr="00BB7839" w:rsidRDefault="00BB7839" w:rsidP="00BB7839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FFFFFF"/>
                <w:sz w:val="20"/>
                <w:szCs w:val="20"/>
                <w:lang w:eastAsia="es-BO"/>
              </w:rPr>
              <w:t>GEOREFERENCIACIÓN</w:t>
            </w:r>
          </w:p>
        </w:tc>
      </w:tr>
      <w:tr w:rsidR="00BB7839" w:rsidRPr="00BB7839" w14:paraId="7FAE22FB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8731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SUTICOLLO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1C32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proofErr w:type="spellStart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Suticollo</w:t>
            </w:r>
            <w:proofErr w:type="spellEnd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 xml:space="preserve"> - Lado tranca vehicular de </w:t>
            </w:r>
            <w:proofErr w:type="spellStart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suticollo</w:t>
            </w:r>
            <w:proofErr w:type="spellEnd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893F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-17.469695   Longitud: -66.337224</w:t>
            </w:r>
          </w:p>
        </w:tc>
      </w:tr>
      <w:tr w:rsidR="00BB7839" w:rsidRPr="00BB7839" w14:paraId="3FC19B46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E301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SETON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85E4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Al lado de Caja Nacional de Salud SETON.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3E37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-17.393396   Longitud: -66.203243</w:t>
            </w:r>
          </w:p>
        </w:tc>
      </w:tr>
      <w:tr w:rsidR="00BB7839" w:rsidRPr="00BB7839" w14:paraId="05C9161A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975D" w14:textId="7F937F9D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SERVICIO NACIONAL DE CAMINOS</w:t>
            </w:r>
            <w:r w:rsidR="002834A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 xml:space="preserve"> (SNC)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707A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Av. Circunvalación - Servicio Nacional de Caminos.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B9CF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-17.375008   Longitud: -66.127118</w:t>
            </w:r>
          </w:p>
        </w:tc>
      </w:tr>
      <w:tr w:rsidR="00BB7839" w:rsidRPr="00BB7839" w14:paraId="2EBAFB9D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A1CA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VALLE HERMOSO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7AA7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Valle Hermoso - Detrás - Detrás de YPFB.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4251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-17.446845   Longitud: -66.118724</w:t>
            </w:r>
          </w:p>
        </w:tc>
      </w:tr>
      <w:tr w:rsidR="00BB7839" w:rsidRPr="00BB7839" w14:paraId="6B65549D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75DF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PUNATA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E2EC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Municipio de Punata, camino a Villa Rivero.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5BB1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-17.577816    Longitud: -65.825659</w:t>
            </w:r>
          </w:p>
        </w:tc>
      </w:tr>
      <w:tr w:rsidR="00BB7839" w:rsidRPr="00BB7839" w14:paraId="49F1B677" w14:textId="77777777" w:rsidTr="0038783B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F788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CLIZA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F6D9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Municipio de Cliza, Carretera entrada a Cliza Av. Monseñor Rosales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9F86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-17.571254    Longitud: -65.935018</w:t>
            </w:r>
          </w:p>
        </w:tc>
      </w:tr>
      <w:tr w:rsidR="00BB7839" w:rsidRPr="00BB7839" w14:paraId="5DAA45A2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C474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SANTIVAÑEZ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6C15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 xml:space="preserve">Municipio de </w:t>
            </w:r>
            <w:proofErr w:type="spellStart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Santiváñez</w:t>
            </w:r>
            <w:proofErr w:type="spellEnd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, lado colegio Cristo Rey.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4896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-17.548313   Longitud: -66.247682</w:t>
            </w:r>
          </w:p>
        </w:tc>
      </w:tr>
      <w:tr w:rsidR="00BB7839" w:rsidRPr="00BB7839" w14:paraId="5F1928FF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38F5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HUAYLLANI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03E5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 xml:space="preserve">Zona </w:t>
            </w:r>
            <w:proofErr w:type="spellStart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Huayllani</w:t>
            </w:r>
            <w:proofErr w:type="spellEnd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 xml:space="preserve">, lado fabrica </w:t>
            </w:r>
            <w:proofErr w:type="spellStart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Faboce</w:t>
            </w:r>
            <w:proofErr w:type="spellEnd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2974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-17.392866  Longitud: -66.072885</w:t>
            </w:r>
          </w:p>
        </w:tc>
      </w:tr>
      <w:tr w:rsidR="00BB7839" w:rsidRPr="00BB7839" w14:paraId="50CFDD81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A12A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ZOFRACO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C2FE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 xml:space="preserve">Zona </w:t>
            </w:r>
            <w:proofErr w:type="spellStart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Albarrancho</w:t>
            </w:r>
            <w:proofErr w:type="spellEnd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 xml:space="preserve">, lado colegio vecinal </w:t>
            </w:r>
            <w:proofErr w:type="spellStart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Albarrancho</w:t>
            </w:r>
            <w:proofErr w:type="spellEnd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51FC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-17.442442   Longitud: -66.228973</w:t>
            </w:r>
          </w:p>
        </w:tc>
      </w:tr>
      <w:tr w:rsidR="00BB7839" w:rsidRPr="00BB7839" w14:paraId="11E2B07F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771A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CHAMPARRANCHO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071A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 xml:space="preserve">Zona </w:t>
            </w:r>
            <w:proofErr w:type="spellStart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Champarrancho</w:t>
            </w:r>
            <w:proofErr w:type="spellEnd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,  Av. Panamericana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1E13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Latitud: -17.439127    Longitud:-66.163565</w:t>
            </w:r>
          </w:p>
        </w:tc>
      </w:tr>
      <w:tr w:rsidR="00BB7839" w:rsidRPr="00BB7839" w14:paraId="61B223C9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B9B3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CIRCUNVALACION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DF64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 xml:space="preserve">Calle Beni, Zona </w:t>
            </w:r>
            <w:proofErr w:type="spellStart"/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Tiquipaya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F797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Latitud: -17.333215    Longitud: -66.218301</w:t>
            </w:r>
          </w:p>
        </w:tc>
      </w:tr>
      <w:tr w:rsidR="00BB7839" w:rsidRPr="00BB7839" w14:paraId="2583B1D5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BE40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PLAYA ANCHA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43C4" w14:textId="28B74A10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Zona Playa Ancha</w:t>
            </w:r>
            <w:r w:rsidR="00A1144B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 xml:space="preserve">, Municipio de </w:t>
            </w:r>
            <w:proofErr w:type="spellStart"/>
            <w:r w:rsidR="00A1144B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Capinota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779D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Latitud: -17.653030   Longitud:-66.241965</w:t>
            </w:r>
          </w:p>
        </w:tc>
      </w:tr>
      <w:tr w:rsidR="00BB7839" w:rsidRPr="00BB7839" w14:paraId="36942FB0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EC27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VILLA TUNARI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81B6" w14:textId="572B06F8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Zona San Miguel</w:t>
            </w:r>
            <w:r w:rsidR="00A1144B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 xml:space="preserve">, Municipio de Villa </w:t>
            </w:r>
            <w:proofErr w:type="spellStart"/>
            <w:r w:rsidR="00A1144B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Tunari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1263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Latitud: -16.920372   Longitud:-65.376712</w:t>
            </w:r>
          </w:p>
        </w:tc>
      </w:tr>
    </w:tbl>
    <w:p w14:paraId="5B82E28D" w14:textId="77777777" w:rsidR="00BB7839" w:rsidRDefault="00BB7839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0377028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09D67DE2" w14:textId="77777777" w:rsidR="00DB5727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2612B2D1" w14:textId="77777777" w:rsidR="009A7B4B" w:rsidRPr="00622011" w:rsidRDefault="009A7B4B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3CC3620D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3D52D9C5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2E794112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7CC21598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14CCD842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2E95740D" w14:textId="37E6DAF3" w:rsidR="00DB5727" w:rsidRPr="00622011" w:rsidRDefault="009A7B4B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975D8B">
              <w:rPr>
                <w:rFonts w:asciiTheme="minorHAnsi" w:hAnsiTheme="minorHAnsi" w:cstheme="minorHAnsi"/>
                <w:b/>
                <w:sz w:val="18"/>
                <w:szCs w:val="18"/>
              </w:rPr>
              <w:t>MANTENIMIENTO DE PROTECCIÓN CATODICA</w:t>
            </w:r>
          </w:p>
        </w:tc>
        <w:tc>
          <w:tcPr>
            <w:tcW w:w="1724" w:type="pct"/>
            <w:vAlign w:val="center"/>
          </w:tcPr>
          <w:p w14:paraId="3691DCB5" w14:textId="20898E68" w:rsidR="00DB5727" w:rsidRPr="00622011" w:rsidRDefault="00162EED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60</w:t>
            </w:r>
          </w:p>
        </w:tc>
      </w:tr>
    </w:tbl>
    <w:p w14:paraId="119120EA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7A868AF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lastRenderedPageBreak/>
        <w:t xml:space="preserve">Los Proponentes deberán ofertar un plazo de ejecución igual o menor al establecido y en ningún caso un plazo mayor al estimado. </w:t>
      </w:r>
    </w:p>
    <w:p w14:paraId="62C4B37A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F26281D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20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65DD9D60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01EB589A" w14:textId="77777777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3CB2AE90" w14:textId="77777777" w:rsidR="00230B9B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9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6609"/>
        <w:gridCol w:w="978"/>
        <w:gridCol w:w="1891"/>
      </w:tblGrid>
      <w:tr w:rsidR="00724671" w:rsidRPr="00724671" w14:paraId="701798D2" w14:textId="77777777" w:rsidTr="00724671">
        <w:trPr>
          <w:trHeight w:val="243"/>
          <w:jc w:val="center"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1EE2710C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OBRAS CIVILES</w:t>
            </w:r>
          </w:p>
        </w:tc>
      </w:tr>
      <w:tr w:rsidR="00724671" w:rsidRPr="00724671" w14:paraId="448CF08F" w14:textId="77777777" w:rsidTr="00724671">
        <w:trPr>
          <w:trHeight w:val="243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544EAAB9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68F84D8D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 xml:space="preserve">DESCRIPCION DEL ÍTEM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18C40BF7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UNID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340BD23B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724671" w:rsidRPr="00724671" w14:paraId="576C50D7" w14:textId="77777777" w:rsidTr="00F80C7B">
        <w:trPr>
          <w:trHeight w:val="486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7098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5E77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Movilización y Desmovilización de Equipo, Material, Herramientas y Personal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071F" w14:textId="62361122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Glb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0EE6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</w:tr>
      <w:tr w:rsidR="00724671" w:rsidRPr="00724671" w14:paraId="34120E8B" w14:textId="77777777" w:rsidTr="00F80C7B">
        <w:trPr>
          <w:trHeight w:val="243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264A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CB15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Excavación de Zanja Terreno </w:t>
            </w:r>
            <w:proofErr w:type="spellStart"/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Semi</w:t>
            </w:r>
            <w:proofErr w:type="spellEnd"/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Duro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DB8A" w14:textId="6868EF80" w:rsidR="00724671" w:rsidRPr="00970691" w:rsidRDefault="00970691" w:rsidP="009706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2129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7.5</w:t>
            </w:r>
          </w:p>
        </w:tc>
      </w:tr>
      <w:tr w:rsidR="00724671" w:rsidRPr="00724671" w14:paraId="18EBABB8" w14:textId="77777777" w:rsidTr="00803A1C">
        <w:trPr>
          <w:trHeight w:val="4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AC82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3</w:t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D20B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Relleno y Compactado de Zanja con Material Fino (Con Provisión)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A92A" w14:textId="27455745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A0CD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</w:tr>
      <w:tr w:rsidR="00724671" w:rsidRPr="00724671" w14:paraId="25BBC94D" w14:textId="77777777" w:rsidTr="00F80C7B">
        <w:trPr>
          <w:trHeight w:val="243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841E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4</w:t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3750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Relleno y Compactado de Zanja con </w:t>
            </w:r>
            <w:proofErr w:type="spellStart"/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Tierrra</w:t>
            </w:r>
            <w:proofErr w:type="spellEnd"/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proofErr w:type="spellStart"/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Comun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A553" w14:textId="51A22963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0989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6.5</w:t>
            </w:r>
          </w:p>
        </w:tc>
      </w:tr>
    </w:tbl>
    <w:p w14:paraId="52F67AD8" w14:textId="77777777" w:rsidR="00B93F11" w:rsidRDefault="00B93F11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662"/>
        <w:gridCol w:w="992"/>
        <w:gridCol w:w="1843"/>
      </w:tblGrid>
      <w:tr w:rsidR="00724671" w:rsidRPr="00724671" w14:paraId="6181B758" w14:textId="77777777" w:rsidTr="00724671">
        <w:trPr>
          <w:trHeight w:val="570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3073B208" w14:textId="0ECBCC03" w:rsidR="00724671" w:rsidRPr="00724671" w:rsidRDefault="00BA2E0C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OBRAS ELECTRICAS</w:t>
            </w:r>
          </w:p>
        </w:tc>
      </w:tr>
      <w:tr w:rsidR="00724671" w:rsidRPr="00724671" w14:paraId="5CAA7F14" w14:textId="77777777" w:rsidTr="0011357A">
        <w:trPr>
          <w:trHeight w:val="5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48638E06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2E4C5AF7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 xml:space="preserve">DESCRIPCION DEL ÍTEM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424A86F4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UNID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40281495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F80C7B" w:rsidRPr="00724671" w14:paraId="3F51543A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1223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8376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Fusible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08EE" w14:textId="7791F717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5BBD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5</w:t>
            </w:r>
          </w:p>
        </w:tc>
      </w:tr>
      <w:tr w:rsidR="00F80C7B" w:rsidRPr="00724671" w14:paraId="681449A1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047F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E444C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porta fusible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C803" w14:textId="648C2F7A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F8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</w:tr>
      <w:tr w:rsidR="00F80C7B" w:rsidRPr="00724671" w14:paraId="292CC225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8AB7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7788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Resistor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695B" w14:textId="17714937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B6CE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20</w:t>
            </w:r>
          </w:p>
        </w:tc>
      </w:tr>
      <w:tr w:rsidR="00F80C7B" w:rsidRPr="00724671" w14:paraId="42A822CD" w14:textId="77777777" w:rsidTr="00803A1C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DFF5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7DAA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Condensador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BD6C" w14:textId="0FB8F3C8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A9D6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20</w:t>
            </w:r>
          </w:p>
        </w:tc>
      </w:tr>
      <w:tr w:rsidR="00F80C7B" w:rsidRPr="00724671" w14:paraId="7C904B1B" w14:textId="77777777" w:rsidTr="00803A1C">
        <w:trPr>
          <w:trHeight w:val="27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E4D2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17AB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Diodo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CA9F" w14:textId="01A69AC9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04E3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20</w:t>
            </w:r>
          </w:p>
        </w:tc>
      </w:tr>
      <w:tr w:rsidR="00F80C7B" w:rsidRPr="00724671" w14:paraId="4AACF89A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586C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0CC3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transformador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7366" w14:textId="038C6E25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F2BD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</w:tr>
      <w:tr w:rsidR="00F80C7B" w:rsidRPr="00724671" w14:paraId="0FBD81D7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11C5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AD00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Cambio de </w:t>
            </w:r>
            <w:proofErr w:type="spellStart"/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Arrester</w:t>
            </w:r>
            <w:proofErr w:type="spellEnd"/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AB32" w14:textId="2F51A379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80F7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10</w:t>
            </w:r>
          </w:p>
        </w:tc>
      </w:tr>
      <w:tr w:rsidR="00F80C7B" w:rsidRPr="00724671" w14:paraId="7022F709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BD30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8E176" w14:textId="6306E788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Cambio de </w:t>
            </w: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Térmico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2BA2" w14:textId="18580B33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AF6E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</w:p>
        </w:tc>
      </w:tr>
      <w:tr w:rsidR="00F80C7B" w:rsidRPr="00724671" w14:paraId="54DFAF03" w14:textId="77777777" w:rsidTr="006C7F3B">
        <w:trPr>
          <w:trHeight w:val="29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F994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460F" w14:textId="77777777" w:rsidR="00724671" w:rsidRPr="00724671" w:rsidRDefault="00724671" w:rsidP="006C7F3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cable con recubrimiento de alto peso molecular (HWMPE)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7621" w14:textId="6147CEAD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B12B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10</w:t>
            </w:r>
          </w:p>
        </w:tc>
      </w:tr>
      <w:tr w:rsidR="00F80C7B" w:rsidRPr="00724671" w14:paraId="5AC36D16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F19D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E09D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Cambio de </w:t>
            </w:r>
            <w:proofErr w:type="spellStart"/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Politubo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B2F0" w14:textId="522BA5AF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7B1B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10</w:t>
            </w:r>
          </w:p>
        </w:tc>
      </w:tr>
      <w:tr w:rsidR="00F80C7B" w:rsidRPr="00724671" w14:paraId="61807C15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BA43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6AF1" w14:textId="5F8B3C6E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Cambio de Bornes de Conexión </w:t>
            </w: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Eléctrica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67C8" w14:textId="65177D81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4164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26</w:t>
            </w:r>
          </w:p>
        </w:tc>
      </w:tr>
      <w:tr w:rsidR="00F80C7B" w:rsidRPr="00724671" w14:paraId="4F9D41AE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1AE8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F1A0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Mantenimiento Preventivo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5B93" w14:textId="37079ED2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BEB8" w14:textId="160D2051" w:rsidR="00724671" w:rsidRPr="00724671" w:rsidRDefault="009C2F58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</w:t>
            </w:r>
          </w:p>
        </w:tc>
      </w:tr>
      <w:tr w:rsidR="009E359A" w:rsidRPr="00724671" w14:paraId="38464865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85225" w14:textId="7B541910" w:rsidR="009E359A" w:rsidRPr="00724671" w:rsidRDefault="009E359A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2983" w14:textId="3FC59AC2" w:rsidR="009E359A" w:rsidRPr="009E359A" w:rsidRDefault="009E359A" w:rsidP="009E3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59A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Provisión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e</w:t>
            </w:r>
            <w:r w:rsidRPr="009E359A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Instalación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de Cajas d</w:t>
            </w:r>
            <w:r w:rsidRPr="009E359A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 Conexión Eléctrica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58C8" w14:textId="1ACEC897" w:rsidR="009E359A" w:rsidRDefault="009E359A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FAD3" w14:textId="09F2009B" w:rsidR="009E359A" w:rsidRPr="00724671" w:rsidRDefault="009E359A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4</w:t>
            </w:r>
          </w:p>
        </w:tc>
      </w:tr>
      <w:tr w:rsidR="00F80C7B" w:rsidRPr="00724671" w14:paraId="1846DF23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89D3" w14:textId="4B405A75" w:rsidR="00724671" w:rsidRPr="00724671" w:rsidRDefault="009E359A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552B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Viñeteado</w:t>
            </w:r>
            <w:proofErr w:type="spellEnd"/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del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3394" w14:textId="44D05D79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9041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11</w:t>
            </w:r>
          </w:p>
        </w:tc>
      </w:tr>
      <w:tr w:rsidR="00F80C7B" w:rsidRPr="00724671" w14:paraId="26073CB7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0D2A" w14:textId="37DE8C2A" w:rsidR="00724671" w:rsidRPr="00724671" w:rsidRDefault="009E359A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0116" w14:textId="18ACFBDF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Elaboración</w:t>
            </w: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de Planos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9A81" w14:textId="4B053968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Glb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4E30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</w:tr>
      <w:tr w:rsidR="00F80C7B" w:rsidRPr="00724671" w14:paraId="0E3A0749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F193" w14:textId="669DF922" w:rsidR="00724671" w:rsidRPr="00724671" w:rsidRDefault="009E359A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7DF9" w14:textId="21F9E5C3" w:rsidR="00724671" w:rsidRPr="00724671" w:rsidRDefault="00F80C7B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Elaboración</w:t>
            </w:r>
            <w:r w:rsidR="00724671"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de Data Book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B71D" w14:textId="75A8FEDD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Glb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E76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</w:tr>
    </w:tbl>
    <w:p w14:paraId="23A67EB6" w14:textId="77777777" w:rsidR="00B93F11" w:rsidRDefault="00B93F11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4557DE9D" w14:textId="77777777" w:rsidR="00B93F11" w:rsidRDefault="00B93F11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100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6688"/>
        <w:gridCol w:w="989"/>
        <w:gridCol w:w="1914"/>
      </w:tblGrid>
      <w:tr w:rsidR="00F80C7B" w:rsidRPr="00F80C7B" w14:paraId="12BD4E62" w14:textId="77777777" w:rsidTr="00F80C7B">
        <w:trPr>
          <w:trHeight w:val="256"/>
          <w:jc w:val="center"/>
        </w:trPr>
        <w:tc>
          <w:tcPr>
            <w:tcW w:w="10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0BAD4F06" w14:textId="77777777" w:rsidR="00F80C7B" w:rsidRPr="00F80C7B" w:rsidRDefault="00F80C7B" w:rsidP="00F80C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80C7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PROVISIÓN DE MATERIALES</w:t>
            </w:r>
          </w:p>
        </w:tc>
      </w:tr>
      <w:tr w:rsidR="00F80C7B" w:rsidRPr="00F80C7B" w14:paraId="7E474F88" w14:textId="77777777" w:rsidTr="00F80C7B">
        <w:trPr>
          <w:trHeight w:val="25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0374B7BC" w14:textId="77777777" w:rsidR="00F80C7B" w:rsidRPr="00F80C7B" w:rsidRDefault="00F80C7B" w:rsidP="00F80C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80C7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2FB94844" w14:textId="77777777" w:rsidR="00F80C7B" w:rsidRPr="00F80C7B" w:rsidRDefault="00F80C7B" w:rsidP="00F80C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80C7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 xml:space="preserve">DESCRIPCION DEL ÍTEM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72162F8B" w14:textId="77777777" w:rsidR="00F80C7B" w:rsidRPr="00F80C7B" w:rsidRDefault="00F80C7B" w:rsidP="00F80C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80C7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UNID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582AD557" w14:textId="77777777" w:rsidR="00F80C7B" w:rsidRPr="00F80C7B" w:rsidRDefault="00F80C7B" w:rsidP="00F80C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80C7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F80C7B" w:rsidRPr="00F80C7B" w14:paraId="74CD5919" w14:textId="77777777" w:rsidTr="00F80C7B">
        <w:trPr>
          <w:trHeight w:val="25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07F3" w14:textId="16F1F6FD" w:rsidR="00F80C7B" w:rsidRPr="00F80C7B" w:rsidRDefault="009E359A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21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AC5A" w14:textId="77777777" w:rsidR="00F80C7B" w:rsidRPr="00F80C7B" w:rsidRDefault="00F80C7B" w:rsidP="00F80C7B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F80C7B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Electrodo de Referencia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BF94" w14:textId="77AA0243" w:rsidR="00F80C7B" w:rsidRPr="00F80C7B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642A" w14:textId="77777777" w:rsidR="00F80C7B" w:rsidRPr="00F80C7B" w:rsidRDefault="00F80C7B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</w:p>
        </w:tc>
      </w:tr>
      <w:tr w:rsidR="00F80C7B" w:rsidRPr="00F80C7B" w14:paraId="4D3C244D" w14:textId="77777777" w:rsidTr="00F80C7B">
        <w:trPr>
          <w:trHeight w:val="25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1CFB" w14:textId="333EF5CA" w:rsidR="00F80C7B" w:rsidRPr="00F80C7B" w:rsidRDefault="009E359A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22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7744" w14:textId="4228DF12" w:rsidR="00F80C7B" w:rsidRPr="00F80C7B" w:rsidRDefault="00F80C7B" w:rsidP="00F80C7B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F80C7B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 xml:space="preserve">Gabinete  </w:t>
            </w:r>
            <w:r w:rsidR="0011357A" w:rsidRPr="00F80C7B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metálico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3A61" w14:textId="520EEFF8" w:rsidR="00F80C7B" w:rsidRPr="00F80C7B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6A71" w14:textId="77777777" w:rsidR="00F80C7B" w:rsidRPr="00F80C7B" w:rsidRDefault="00F80C7B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</w:p>
        </w:tc>
      </w:tr>
    </w:tbl>
    <w:p w14:paraId="0AF03AB1" w14:textId="77777777" w:rsidR="00F80C7B" w:rsidRDefault="00F80C7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68F0045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70A113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31CA9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61AF4347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B4EA5D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068FB706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526D0E5C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CCCCD91" w14:textId="77777777" w:rsidR="00230B9B" w:rsidRPr="009E20B4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810"/>
        <w:gridCol w:w="2161"/>
        <w:gridCol w:w="2166"/>
      </w:tblGrid>
      <w:tr w:rsidR="00230B9B" w:rsidRPr="008D6BD3" w14:paraId="7BDF91D8" w14:textId="77777777" w:rsidTr="008D6BD3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594B6B44" w14:textId="77777777" w:rsidTr="008D6BD3">
        <w:trPr>
          <w:trHeight w:val="135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4AEB18DC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4F646389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AE38DD" w:rsidRPr="008D6BD3" w14:paraId="1EB18114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3D5EEA2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D494A21" w14:textId="6AA4C322" w:rsidR="00AE38DD" w:rsidRPr="008D6BD3" w:rsidRDefault="00007EA7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Multímetro Digital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FADD922" w14:textId="3DC1260A" w:rsidR="00AE38DD" w:rsidRPr="008D6BD3" w:rsidRDefault="00E75A0F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4B6FE503" w14:textId="52EAC059" w:rsidR="00AE38DD" w:rsidRPr="008D6BD3" w:rsidRDefault="004F1D96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Pza</w:t>
            </w:r>
            <w:proofErr w:type="spellEnd"/>
          </w:p>
        </w:tc>
      </w:tr>
      <w:tr w:rsidR="00AE38DD" w:rsidRPr="008D6BD3" w14:paraId="06B34C6A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1AB19F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2B488227" w14:textId="03DB8D0C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007E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Pinza </w:t>
            </w:r>
            <w:proofErr w:type="spellStart"/>
            <w:r w:rsidR="00007E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Amperimetrica</w:t>
            </w:r>
            <w:proofErr w:type="spellEnd"/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7B5C9C4" w14:textId="2BF47285" w:rsidR="00AE38DD" w:rsidRPr="000653F3" w:rsidRDefault="00007EA7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340A3580" w14:textId="0023C108" w:rsidR="00AE38DD" w:rsidRPr="008D6BD3" w:rsidRDefault="004F1D96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Pza</w:t>
            </w:r>
            <w:proofErr w:type="spellEnd"/>
          </w:p>
        </w:tc>
      </w:tr>
      <w:tr w:rsidR="00AE38DD" w:rsidRPr="008D6BD3" w14:paraId="43B575B6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27873AFA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9EE52B4" w14:textId="0243D7E8" w:rsidR="00007EA7" w:rsidRPr="00007EA7" w:rsidRDefault="00AE38DD" w:rsidP="003E6FC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3E6FC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Equipo </w:t>
            </w:r>
            <w:r w:rsidR="00007E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de Soldadura </w:t>
            </w:r>
            <w:proofErr w:type="spellStart"/>
            <w:r w:rsidR="00007E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Cadwell</w:t>
            </w:r>
            <w:proofErr w:type="spellEnd"/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6E77A9E" w14:textId="5BDA1A67" w:rsidR="00AE38DD" w:rsidRPr="000653F3" w:rsidRDefault="000653F3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653F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4957ADDB" w14:textId="007F70E8" w:rsidR="00AE38DD" w:rsidRPr="008D6BD3" w:rsidRDefault="003E6FC1" w:rsidP="004F1D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</w:t>
            </w:r>
            <w:r w:rsidR="004F1D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quipo</w:t>
            </w:r>
          </w:p>
        </w:tc>
      </w:tr>
      <w:tr w:rsidR="00AE38DD" w:rsidRPr="008D6BD3" w14:paraId="4EAB35C5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2371A814" w14:textId="73E8A99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A49BC63" w14:textId="0EBD4587" w:rsidR="00AE38DD" w:rsidRPr="008D6BD3" w:rsidRDefault="00AE38DD" w:rsidP="003E6FC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3E6FC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  <w:r w:rsidR="00007E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de soldadura para estaño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59CD19D9" w14:textId="5933C333" w:rsidR="00AE38DD" w:rsidRPr="000653F3" w:rsidRDefault="000653F3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653F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2C658BA6" w14:textId="295A5424" w:rsidR="00AE38DD" w:rsidRPr="008D6BD3" w:rsidRDefault="004F1D96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72062556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193AB7F0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CAF1ED7" w14:textId="21CDA9BA" w:rsidR="00AE38DD" w:rsidRPr="000653F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0653F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Electrodo</w:t>
            </w:r>
            <w:r w:rsidR="000653F3" w:rsidRPr="000653F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de referencia de cobre sulfato de cobre</w:t>
            </w:r>
            <w:r w:rsidR="007F7F3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(</w:t>
            </w:r>
            <w:r w:rsidR="007F7F3A" w:rsidRPr="007F7F3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Cu/CuSO4)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53F2832" w14:textId="31D456F1" w:rsidR="00AE38DD" w:rsidRPr="000653F3" w:rsidRDefault="000653F3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653F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42F5FD60" w14:textId="75DFA20D" w:rsidR="00AE38DD" w:rsidRPr="008D6BD3" w:rsidRDefault="004F1D96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Pza</w:t>
            </w:r>
            <w:proofErr w:type="spellEnd"/>
          </w:p>
        </w:tc>
      </w:tr>
      <w:tr w:rsidR="00AE38DD" w:rsidRPr="008D6BD3" w14:paraId="11B78EEF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70D34FCC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5A9332D" w14:textId="24070372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E75A0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Vehículo 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71D3F1A" w14:textId="3C1BEFC6" w:rsidR="00AE38DD" w:rsidRPr="008D6BD3" w:rsidRDefault="00E75A0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  <w:r w:rsidR="00AE38DD"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380ACF18" w14:textId="2A0FC086" w:rsidR="00AE38DD" w:rsidRPr="008D6BD3" w:rsidRDefault="004F1D96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Pza</w:t>
            </w:r>
            <w:proofErr w:type="spellEnd"/>
            <w:r w:rsidR="00AE38DD"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AE38DD" w:rsidRPr="00230B9B" w14:paraId="0F8450B9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49F317AD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DE0322D" w14:textId="60CA66EB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7F7F3A" w:rsidRPr="007F7F3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Compresor portátil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CF19228" w14:textId="51056E88" w:rsidR="00AE38DD" w:rsidRPr="008D6BD3" w:rsidRDefault="007F7F3A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  <w:r w:rsidR="00AE38DD"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0A80F003" w14:textId="679711D1" w:rsidR="00AE38DD" w:rsidRPr="008D6BD3" w:rsidRDefault="004F1D96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0A604E41" w14:textId="77777777" w:rsidTr="008D6BD3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AE38DD" w:rsidRPr="008D6BD3" w:rsidRDefault="00AE38DD" w:rsidP="00BA2BE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 xml:space="preserve">Los equipos listados podrán ser requeridos por la supervisión en función a los requerimientos </w:t>
            </w:r>
            <w:r w:rsidR="00BA2BE5"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de la obra.</w:t>
            </w:r>
          </w:p>
        </w:tc>
      </w:tr>
    </w:tbl>
    <w:p w14:paraId="2BA6C49E" w14:textId="77777777" w:rsidR="00230B9B" w:rsidRDefault="00230B9B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2D8328B" w14:textId="77777777" w:rsidR="00BA2BE5" w:rsidRPr="009E20B4" w:rsidRDefault="00BA2BE5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B17C05C" w14:textId="77777777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193B564E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46AA064" w14:textId="77777777" w:rsidR="00230B9B" w:rsidRPr="009E20B4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AE38DD" w:rsidRPr="008D6BD3" w14:paraId="7EB18B57" w14:textId="77777777" w:rsidTr="008D6BD3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5997DCB1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31FA4D4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6A72F0CF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568D1D8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AE38DD" w:rsidRPr="008D6BD3" w14:paraId="43878854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3B929F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1474CE15" w14:textId="0ABC566B" w:rsidR="00AE38DD" w:rsidRPr="008D6BD3" w:rsidRDefault="00932B5F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Técnico Eléctrico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6012B9E5" w14:textId="7B30B359" w:rsidR="00AE38DD" w:rsidRPr="008D6BD3" w:rsidRDefault="00932B5F" w:rsidP="00932B5F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Ingeniero o </w:t>
            </w:r>
            <w:r w:rsidRPr="00932B5F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Téc</w:t>
            </w: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nico Eléctrico, Electromecánico o</w:t>
            </w:r>
            <w:r w:rsidRPr="00932B5F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Electrónico 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49725DDB" w14:textId="010AA80C" w:rsidR="00AE38DD" w:rsidRPr="008D6BD3" w:rsidRDefault="00932B5F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AE38DD" w:rsidRPr="008D6BD3" w14:paraId="18D3248D" w14:textId="77777777" w:rsidTr="00EB2A1A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5DC53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476245E0" w14:textId="663C4C12" w:rsidR="00AE38DD" w:rsidRPr="008D6BD3" w:rsidRDefault="00932B5F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Responsable de Seguridad y Medio Ambiente</w:t>
            </w:r>
            <w:r w:rsidR="00EB2A1A">
              <w:rPr>
                <w:rFonts w:asciiTheme="minorHAnsi" w:hAnsiTheme="minorHAnsi" w:cstheme="minorHAnsi"/>
                <w:sz w:val="18"/>
                <w:szCs w:val="18"/>
              </w:rPr>
              <w:t xml:space="preserve"> (SMS)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201F8788" w14:textId="7BB5BB20" w:rsidR="00AE38DD" w:rsidRPr="008D6BD3" w:rsidRDefault="00EB2A1A" w:rsidP="00BA2E0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Según anexo de validación</w:t>
            </w:r>
          </w:p>
        </w:tc>
        <w:tc>
          <w:tcPr>
            <w:tcW w:w="1598" w:type="pct"/>
            <w:vAlign w:val="center"/>
          </w:tcPr>
          <w:p w14:paraId="749F281F" w14:textId="3D3E0D9C" w:rsidR="00AE38DD" w:rsidRPr="008D6BD3" w:rsidRDefault="00141BE5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AE38DD" w:rsidRPr="008D6BD3" w14:paraId="41262A16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DEF4A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841E152" w14:textId="123A1D9F" w:rsidR="00AE38DD" w:rsidRPr="008D6BD3" w:rsidRDefault="00141BE5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D84818">
              <w:rPr>
                <w:rFonts w:asciiTheme="minorHAnsi" w:hAnsiTheme="minorHAnsi" w:cstheme="minorHAnsi"/>
                <w:sz w:val="18"/>
                <w:szCs w:val="18"/>
              </w:rPr>
              <w:t xml:space="preserve">hofer </w:t>
            </w:r>
          </w:p>
        </w:tc>
        <w:tc>
          <w:tcPr>
            <w:tcW w:w="1703" w:type="pct"/>
            <w:shd w:val="clear" w:color="auto" w:fill="auto"/>
          </w:tcPr>
          <w:p w14:paraId="526DCEF2" w14:textId="5338630C" w:rsidR="00AE38DD" w:rsidRPr="008D6BD3" w:rsidRDefault="0051465E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59A8F0AE" w14:textId="739DC5B8" w:rsidR="00AE38DD" w:rsidRPr="008D6BD3" w:rsidRDefault="0051465E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AE38DD" w:rsidRPr="008D6BD3" w14:paraId="5A9860A7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976E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1C2EE0F" w14:textId="12D51819" w:rsidR="00AE38DD" w:rsidRPr="008D6BD3" w:rsidRDefault="00D84818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Ayudante</w:t>
            </w:r>
          </w:p>
        </w:tc>
        <w:tc>
          <w:tcPr>
            <w:tcW w:w="1703" w:type="pct"/>
            <w:shd w:val="clear" w:color="auto" w:fill="auto"/>
          </w:tcPr>
          <w:p w14:paraId="2E337836" w14:textId="353CABF6" w:rsidR="00AE38DD" w:rsidRPr="008D6BD3" w:rsidRDefault="0051465E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07978365" w14:textId="06B71D62" w:rsidR="00AE38DD" w:rsidRPr="008D6BD3" w:rsidRDefault="0051465E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610E2FC0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AC817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67EB1769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lastRenderedPageBreak/>
        <w:t xml:space="preserve">OBRAS CIVILES </w:t>
      </w:r>
    </w:p>
    <w:p w14:paraId="40EDF721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042E7A9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0622B9C5" w14:textId="297FEE14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OBRAS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4C23C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ELECTRICAS</w:t>
      </w:r>
    </w:p>
    <w:p w14:paraId="7D3D8125" w14:textId="58412AC5" w:rsidR="00230B9B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especificaciones técnicas para la ejecución de las obras </w:t>
      </w:r>
      <w:r w:rsidR="006C7F3B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eléctricas y provisión de materiales</w:t>
      </w: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 se encuentran detalladas en el Anexo 2. </w:t>
      </w:r>
    </w:p>
    <w:p w14:paraId="0E4C62E9" w14:textId="77777777" w:rsidR="00DE5370" w:rsidRPr="009E20B4" w:rsidRDefault="00DE5370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</w:p>
    <w:p w14:paraId="2EA68CB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4670BD64" w14:textId="65B741D2" w:rsidR="00230B9B" w:rsidRPr="009E20B4" w:rsidRDefault="00DE5370" w:rsidP="00230B9B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En el Anexo 3</w:t>
      </w:r>
      <w:r w:rsidR="00230B9B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BF30A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E1E83A9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ADDE89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603EF639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78DB58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983BBBA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DC5929C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6F961B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6CA7EE21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16762CD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7645FADB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Para la evaluación de este punto se  considerará los contratos ejecutados durante los últimos 10 años.</w:t>
      </w:r>
    </w:p>
    <w:p w14:paraId="75B5A016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3CB7363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3F167F7F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5D25FF81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5C7E5F0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20C18ADD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BF91448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D8BD962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591F6C87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25934E69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Acta o Documento de Conformidad de Obra.</w:t>
      </w:r>
    </w:p>
    <w:p w14:paraId="1F33E40B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4C041EE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7EAE0952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75A88207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5C912E78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8B08909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3785F723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2966BD87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581A647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DC31C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386DD125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FD40F8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79B263B3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7DE3B850" w14:textId="44DFD913" w:rsidR="00E06DA1" w:rsidRPr="009E20B4" w:rsidRDefault="00C474B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Instalación</w:t>
      </w:r>
      <w:r w:rsidR="00635D1C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 Sistemas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 Protección Catódica</w:t>
      </w:r>
      <w:r w:rsidR="009A01B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en Redes Primarias o Gasoductos u Oleoductos</w:t>
      </w:r>
      <w:r w:rsidR="009A01B6" w:rsidRPr="009A01B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9A01B6">
        <w:rPr>
          <w:rFonts w:asciiTheme="minorHAnsi" w:hAnsiTheme="minorHAnsi" w:cstheme="minorHAnsi"/>
          <w:sz w:val="22"/>
          <w:szCs w:val="22"/>
          <w:lang w:val="es-BO" w:eastAsia="es-BO"/>
        </w:rPr>
        <w:t>o Poliductos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2422DCFC" w14:textId="595EF941" w:rsidR="00E06DA1" w:rsidRPr="009E20B4" w:rsidRDefault="00C474B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Mantenimiento de Sistemas de Protección Catódica</w:t>
      </w:r>
      <w:r w:rsidR="009A01B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en Redes Primarias o Gasoductos u Oleoductos</w:t>
      </w:r>
      <w:r w:rsidR="009A01B6" w:rsidRPr="009A01B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9A01B6">
        <w:rPr>
          <w:rFonts w:asciiTheme="minorHAnsi" w:hAnsiTheme="minorHAnsi" w:cstheme="minorHAnsi"/>
          <w:sz w:val="22"/>
          <w:szCs w:val="22"/>
          <w:lang w:val="es-BO" w:eastAsia="es-BO"/>
        </w:rPr>
        <w:t>o Poliductos</w:t>
      </w:r>
      <w:r w:rsidR="00551175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68847634" w14:textId="604B4B78" w:rsidR="00E06DA1" w:rsidRPr="009E20B4" w:rsidRDefault="00C474B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Instalación, </w:t>
      </w:r>
      <w:r w:rsidRPr="00C474B1">
        <w:rPr>
          <w:rFonts w:asciiTheme="minorHAnsi" w:hAnsiTheme="minorHAnsi" w:cstheme="minorHAnsi"/>
          <w:sz w:val="22"/>
          <w:szCs w:val="22"/>
          <w:lang w:val="es-BO" w:eastAsia="es-BO"/>
        </w:rPr>
        <w:t>Implementación y Puesta en Marcha del Equipo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C474B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Rectificador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es</w:t>
      </w:r>
      <w:r w:rsidR="009A01B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en Redes Primarias o Gasoductos u Oleoductos</w:t>
      </w:r>
      <w:r w:rsidR="009A01B6" w:rsidRPr="009A01B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9A01B6">
        <w:rPr>
          <w:rFonts w:asciiTheme="minorHAnsi" w:hAnsiTheme="minorHAnsi" w:cstheme="minorHAnsi"/>
          <w:sz w:val="22"/>
          <w:szCs w:val="22"/>
          <w:lang w:val="es-BO" w:eastAsia="es-BO"/>
        </w:rPr>
        <w:t>o Poliductos</w:t>
      </w:r>
      <w:r w:rsidR="00551175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Pr="00C474B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3CB78DBF" w14:textId="340922D8" w:rsidR="00E06DA1" w:rsidRPr="009E20B4" w:rsidRDefault="009E3E2B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Instalación </w:t>
      </w:r>
      <w:r w:rsidR="005511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y/o Mantenimiento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 lechos anódicos</w:t>
      </w:r>
      <w:r w:rsidR="009A01B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en Redes Primarias o Gasoductos u Oleoductos</w:t>
      </w:r>
      <w:r w:rsidR="009A01B6" w:rsidRPr="009A01B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9A01B6">
        <w:rPr>
          <w:rFonts w:asciiTheme="minorHAnsi" w:hAnsiTheme="minorHAnsi" w:cstheme="minorHAnsi"/>
          <w:sz w:val="22"/>
          <w:szCs w:val="22"/>
          <w:lang w:val="es-BO" w:eastAsia="es-BO"/>
        </w:rPr>
        <w:t>o Poliductos</w:t>
      </w:r>
      <w:r w:rsidR="00551175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39847D23" w14:textId="7590E202" w:rsidR="00110831" w:rsidRDefault="0011083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Supervisión de Redes Primarias</w:t>
      </w:r>
      <w:r w:rsidR="00C0060C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en las que se haya realizado la instalación de sistemas de protección catódica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0CA39D9E" w14:textId="77777777" w:rsidR="00110831" w:rsidRDefault="00110831" w:rsidP="0011083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2FAF19D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4013C9C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"/>
        <w:gridCol w:w="2100"/>
        <w:gridCol w:w="1727"/>
        <w:gridCol w:w="872"/>
        <w:gridCol w:w="2144"/>
        <w:gridCol w:w="1619"/>
      </w:tblGrid>
      <w:tr w:rsidR="009B3346" w:rsidRPr="008D6BD3" w14:paraId="3DB0B041" w14:textId="77777777" w:rsidTr="009B6F1D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06423BEE" w14:textId="77777777" w:rsidTr="009B6F1D">
        <w:trPr>
          <w:trHeight w:val="596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668C0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22E0" w14:textId="77777777" w:rsidR="00B36103" w:rsidRPr="008D6BD3" w:rsidRDefault="00B36103" w:rsidP="00B361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2490D4F3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464591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19E7BCF8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6A494225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177B6D4B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751CA6A4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6731DDF5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7F1CEDEC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lastRenderedPageBreak/>
              <w:t>OTRAS INGENIERÍAS RELACIONADAS AL ÁREA DE 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SOLICITADO</w:t>
            </w: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747AC871" w14:textId="77777777" w:rsidR="009B3346" w:rsidRDefault="00B36103" w:rsidP="00B361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SOLICITADO</w:t>
            </w:r>
          </w:p>
          <w:p w14:paraId="14205C02" w14:textId="13E0627C" w:rsidR="00DA1EF0" w:rsidRPr="00B36103" w:rsidRDefault="00DA1EF0" w:rsidP="00B36103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71F9" w14:textId="7582ED61" w:rsidR="009B3346" w:rsidRPr="008D6BD3" w:rsidRDefault="00B36103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lastRenderedPageBreak/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E9B" w14:textId="5DAF33C5" w:rsidR="009B3346" w:rsidRPr="008D6BD3" w:rsidRDefault="00B36103" w:rsidP="00B3610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79A" w14:textId="77777777" w:rsidR="00B36103" w:rsidRPr="008D6BD3" w:rsidRDefault="00B36103" w:rsidP="00B3610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>: UNA VEZ EL PRECIO REFERENCIAL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</w:t>
            </w:r>
            <w:r w:rsidRPr="00B36103">
              <w:rPr>
                <w:rFonts w:asciiTheme="minorHAnsi" w:hAnsiTheme="minorHAnsi" w:cstheme="minorHAnsi"/>
                <w:sz w:val="16"/>
                <w:szCs w:val="18"/>
              </w:rPr>
              <w:t>DE LA EMISIÓN DEL TÍTULO /DIPLOMA ACADÉMICO) EN CARGOS SIMILARES DE OBRAS SIMILARES (*)</w:t>
            </w:r>
          </w:p>
          <w:p w14:paraId="5D6C5891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CE1" w14:textId="77777777" w:rsidR="00B36103" w:rsidRPr="008D6BD3" w:rsidRDefault="00B36103" w:rsidP="00B36103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DD8C2B4" w14:textId="77777777" w:rsidR="00B36103" w:rsidRPr="008D6BD3" w:rsidRDefault="00B36103" w:rsidP="00B36103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7FB273F7" w14:textId="77777777" w:rsidR="00B36103" w:rsidRPr="008D6BD3" w:rsidRDefault="00B36103" w:rsidP="00B36103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7C17BF3E" w14:textId="77777777" w:rsidR="00B36103" w:rsidRPr="008D6BD3" w:rsidRDefault="00B36103" w:rsidP="00B36103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361098BF" w14:textId="77777777" w:rsidR="00B36103" w:rsidRPr="008D6BD3" w:rsidRDefault="00B36103" w:rsidP="00B36103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35C0AE87" w14:textId="77777777" w:rsidR="00B36103" w:rsidRPr="008D6BD3" w:rsidRDefault="00B36103" w:rsidP="00B36103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INSPECTOR DE OBRA </w:t>
            </w:r>
          </w:p>
          <w:p w14:paraId="088C37B8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3A52D48B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lastRenderedPageBreak/>
        <w:t>(*) Las Obras similares se encuentran detalladas en el punto EXPERIENCIA DE LA EMPRESA</w:t>
      </w:r>
    </w:p>
    <w:p w14:paraId="16B0B14A" w14:textId="77777777" w:rsidR="004B30A9" w:rsidRPr="008D6BD3" w:rsidRDefault="004B30A9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(**) Trabajos concluidos</w:t>
      </w:r>
      <w:r w:rsidR="005F496D">
        <w:rPr>
          <w:rFonts w:asciiTheme="minorHAnsi" w:hAnsiTheme="minorHAnsi" w:cstheme="minorHAnsi"/>
          <w:bCs/>
          <w:sz w:val="20"/>
          <w:szCs w:val="22"/>
        </w:rPr>
        <w:t>: se considerara trabajo concluido desde el inicio del cargo hasta la culminación o cierre del mismo.</w:t>
      </w:r>
    </w:p>
    <w:p w14:paraId="138E20BA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8A45ED" w14:textId="77777777" w:rsidR="00AA5746" w:rsidRPr="00DA1EF0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BF30A4">
        <w:rPr>
          <w:rFonts w:asciiTheme="minorHAnsi" w:hAnsiTheme="minorHAnsi" w:cstheme="minorHAnsi"/>
          <w:b/>
          <w:sz w:val="22"/>
          <w:szCs w:val="22"/>
        </w:rPr>
        <w:t>CONSIDERACIONES PARA LA EVALUACIÓN DE LA EXPERIENCIA DEL PERSONAL TECNICO CLAVE</w:t>
      </w:r>
    </w:p>
    <w:p w14:paraId="29A98471" w14:textId="77777777" w:rsidR="00167FB3" w:rsidRPr="00BF30A4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BF30A4"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 deberán ser los siguientes:</w:t>
      </w:r>
    </w:p>
    <w:p w14:paraId="38C48DEF" w14:textId="19E8D9C3" w:rsidR="00167FB3" w:rsidRPr="00BF30A4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F30A4">
        <w:rPr>
          <w:rFonts w:asciiTheme="minorHAnsi" w:hAnsiTheme="minorHAnsi" w:cstheme="minorHAnsi"/>
          <w:sz w:val="22"/>
          <w:szCs w:val="22"/>
        </w:rPr>
        <w:t xml:space="preserve">Para </w:t>
      </w:r>
      <w:r w:rsidR="00167FB3" w:rsidRPr="00BF30A4">
        <w:rPr>
          <w:rFonts w:asciiTheme="minorHAnsi" w:hAnsiTheme="minorHAnsi" w:cstheme="minorHAnsi"/>
          <w:sz w:val="22"/>
          <w:szCs w:val="22"/>
        </w:rPr>
        <w:t>Residente de Obra</w:t>
      </w:r>
      <w:r w:rsidRPr="00BF30A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85D07B" w14:textId="77777777" w:rsidR="00255154" w:rsidRPr="00BF30A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9BE38A" w14:textId="77777777" w:rsidR="00167FB3" w:rsidRPr="00BF30A4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F30A4">
        <w:rPr>
          <w:rFonts w:asciiTheme="minorHAnsi" w:hAnsiTheme="minorHAnsi" w:cstheme="minorHAnsi"/>
          <w:sz w:val="22"/>
          <w:szCs w:val="22"/>
        </w:rPr>
        <w:t>FOTOCOPIA SIMPLE DE TITULO/DIPLOMA ACADEMICO Y TITULO EN PROVISION NACIONAL</w:t>
      </w:r>
    </w:p>
    <w:p w14:paraId="5E74EB57" w14:textId="77777777" w:rsidR="009B3346" w:rsidRPr="00BF30A4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F30A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BF30A4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BF30A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46754A03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08A9618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FACF4FB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07FD" w14:textId="77777777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Para el Superintendente de Obra, Director de Obra</w:t>
      </w:r>
      <w:r w:rsidR="00FC0915">
        <w:rPr>
          <w:rFonts w:asciiTheme="minorHAnsi" w:hAnsiTheme="minorHAnsi" w:cstheme="minorHAnsi"/>
          <w:sz w:val="22"/>
          <w:szCs w:val="22"/>
        </w:rPr>
        <w:t xml:space="preserve"> y</w:t>
      </w:r>
      <w:r w:rsidRPr="009E20B4">
        <w:rPr>
          <w:rFonts w:asciiTheme="minorHAnsi" w:hAnsiTheme="minorHAnsi" w:cstheme="minorHAnsi"/>
          <w:sz w:val="22"/>
          <w:szCs w:val="22"/>
        </w:rPr>
        <w:t xml:space="preserve"> 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92A7EA" w14:textId="77777777" w:rsidR="00DA1EF0" w:rsidRDefault="00DA1EF0" w:rsidP="00DA1EF0">
      <w:pPr>
        <w:pStyle w:val="Prrafodelista"/>
        <w:spacing w:line="220" w:lineRule="atLeast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2267B4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6CF1225B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 Recepción Definitiva.</w:t>
      </w:r>
    </w:p>
    <w:p w14:paraId="79BFDF36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50E31905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3343BF24" w14:textId="77777777" w:rsidR="00FC0915" w:rsidRDefault="00FC0915" w:rsidP="008D6BD3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736D79A" w14:textId="77777777" w:rsidR="009B3346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1DFA154D" w14:textId="77777777" w:rsidR="009B3346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Residente, Director o Superintendente de obra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607223B" w14:textId="77777777" w:rsidR="00C0060C" w:rsidRPr="009E20B4" w:rsidRDefault="00C0060C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6287EB6E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135FC164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 xml:space="preserve">deberán presentar copia 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5B8AD86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9D5876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092ECB13" w14:textId="77777777" w:rsidR="008D6BD3" w:rsidRPr="00540EA9" w:rsidRDefault="008D6BD3" w:rsidP="009B3346">
      <w:pPr>
        <w:tabs>
          <w:tab w:val="left" w:pos="1843"/>
        </w:tabs>
        <w:ind w:left="1560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63315A36" w14:textId="77777777" w:rsidR="007557DB" w:rsidRPr="00FE67CD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FE67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775EC04D" w14:textId="46C1B6A4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7CD">
        <w:rPr>
          <w:rFonts w:asciiTheme="minorHAnsi" w:hAnsiTheme="minorHAnsi" w:cstheme="minorHAnsi"/>
          <w:sz w:val="22"/>
          <w:szCs w:val="22"/>
        </w:rPr>
        <w:t>La empresa adjudicada deberá considerar para su propuesta el cumplimiento de los siguientes acápites, mismos que se en</w:t>
      </w:r>
      <w:r w:rsidR="006F2D1F">
        <w:rPr>
          <w:rFonts w:asciiTheme="minorHAnsi" w:hAnsiTheme="minorHAnsi" w:cstheme="minorHAnsi"/>
          <w:sz w:val="22"/>
          <w:szCs w:val="22"/>
        </w:rPr>
        <w:t>cuentran descritos en el Anexo 4</w:t>
      </w:r>
      <w:r w:rsidRPr="00FE67CD">
        <w:rPr>
          <w:rFonts w:asciiTheme="minorHAnsi" w:hAnsiTheme="minorHAnsi" w:cstheme="minorHAnsi"/>
          <w:sz w:val="22"/>
          <w:szCs w:val="22"/>
        </w:rPr>
        <w:t>.</w:t>
      </w:r>
    </w:p>
    <w:p w14:paraId="09043F64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30084B9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45F052D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2FA6232D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13A03A8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04F159CF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3A0EFFBD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6C75CF92" w14:textId="77777777" w:rsidR="006E3E3A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F30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CONDICIONES ADICIONALES</w:t>
      </w:r>
    </w:p>
    <w:p w14:paraId="0CDFEB95" w14:textId="77777777" w:rsidR="00DA1EF0" w:rsidRPr="00BF30A4" w:rsidRDefault="00DA1EF0" w:rsidP="00DA1EF0">
      <w:pPr>
        <w:pStyle w:val="Prrafodelista"/>
        <w:tabs>
          <w:tab w:val="left" w:pos="426"/>
        </w:tabs>
        <w:spacing w:line="276" w:lineRule="auto"/>
        <w:ind w:left="36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EA9130A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374C6257" w14:textId="77777777" w:rsidR="0037036D" w:rsidRPr="00540EA9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08657941" w14:textId="77777777" w:rsidR="00987BE8" w:rsidRPr="00540EA9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E95754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0DC80B82" w14:textId="77777777" w:rsidR="00E13CFA" w:rsidRPr="00540EA9" w:rsidRDefault="00E13CFA" w:rsidP="00E13CFA">
      <w:pPr>
        <w:pStyle w:val="Prrafodelista"/>
        <w:ind w:left="43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E6E3379" w14:textId="77777777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74B97A1A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A8E2CC9" w14:textId="77777777" w:rsidR="000246D0" w:rsidRPr="00BA2BE5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</w:t>
      </w:r>
      <w:r w:rsidR="00BA2BE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B58DFE2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B9191CD" w14:textId="77777777" w:rsidR="000246D0" w:rsidRPr="007557DB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4A936839" w14:textId="77777777" w:rsidR="004E55DA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4122B33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18100ADD" w14:textId="77777777" w:rsidR="00E13CFA" w:rsidRPr="00540EA9" w:rsidRDefault="00E13CFA" w:rsidP="00E13CFA">
      <w:pPr>
        <w:pStyle w:val="Prrafodelista"/>
        <w:ind w:left="432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D70C4" w14:textId="23064869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lastRenderedPageBreak/>
        <w:t>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5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CD422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95BD6AE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5347DC5A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06DD4E60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73147F01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430C2A1F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144B60D5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5143EDF1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0C1CC1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09B7E8A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F657F59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10% del monto del Contrato, podrá  iniciar el proceso de resolución del Contrato, conforme a lo estipulado.</w:t>
      </w:r>
    </w:p>
    <w:p w14:paraId="23D35F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7EF0BC4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EC2563" w14:textId="77777777" w:rsidR="00D36F90" w:rsidRPr="00811C45" w:rsidRDefault="00E13CFA" w:rsidP="00E13C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22BD4733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2612CBE" w14:textId="77777777" w:rsidR="000A2843" w:rsidRPr="00FE67CD" w:rsidRDefault="000A2843" w:rsidP="00FE67CD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74FE5E38" w14:textId="7777777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podrá autorizar la subcontratación para la ejecución de alguna fase de la obra  al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exceder </w:t>
      </w:r>
      <w:r w:rsidR="000A2843" w:rsidRPr="00FE67CD">
        <w:rPr>
          <w:rFonts w:asciiTheme="minorHAnsi" w:hAnsiTheme="minorHAnsi" w:cstheme="minorHAnsi"/>
          <w:sz w:val="22"/>
          <w:szCs w:val="22"/>
          <w:lang w:val="es-BO" w:eastAsia="es-BO"/>
        </w:rPr>
        <w:t>el 25% (veinticinco por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ciento)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5D718B72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FF6D0D" w14:textId="77777777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presentar al Fiscal de Obra a solo requerimiento del Supervisor para fines de conocimiento todos los subcontratos que suscriba con terceros. </w:t>
      </w:r>
    </w:p>
    <w:p w14:paraId="4D07875B" w14:textId="77777777" w:rsidR="0035790C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AB8DF5E" w14:textId="77777777" w:rsidR="00C0060C" w:rsidRPr="0079366A" w:rsidRDefault="00C006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4E07CA9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lastRenderedPageBreak/>
        <w:t>PROPUESTA TECNICA</w:t>
      </w:r>
    </w:p>
    <w:p w14:paraId="231B27A1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63CC02DC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9694AE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FD29A1F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6F78F9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880968B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481BFAC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7471A665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70970AB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50343340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D9F0400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8696777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5EB3169F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1777BC2A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77A4809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592A64A0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A63226B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582C49F9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1EACE6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1DBCC6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537D13A6" w14:textId="77777777" w:rsidR="008C34B4" w:rsidRDefault="008C34B4" w:rsidP="008C34B4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Formulario B-3 Precios Unitarios Elementales</w:t>
      </w:r>
    </w:p>
    <w:p w14:paraId="783E0F0B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1" w:name="_GoBack"/>
      <w:bookmarkEnd w:id="1"/>
    </w:p>
    <w:p w14:paraId="7FD40198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p w14:paraId="20DDE5FF" w14:textId="77777777" w:rsidR="00CC7F20" w:rsidRPr="007557DB" w:rsidRDefault="00CC7F20" w:rsidP="0063310B">
      <w:pPr>
        <w:spacing w:line="276" w:lineRule="auto"/>
        <w:ind w:firstLine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CC7F20" w:rsidRPr="007557DB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10A13" w14:textId="77777777" w:rsidR="0033518D" w:rsidRDefault="0033518D" w:rsidP="002D1D82">
      <w:r>
        <w:separator/>
      </w:r>
    </w:p>
  </w:endnote>
  <w:endnote w:type="continuationSeparator" w:id="0">
    <w:p w14:paraId="57E7B5C0" w14:textId="77777777" w:rsidR="0033518D" w:rsidRDefault="0033518D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5"/>
      <w:gridCol w:w="3105"/>
      <w:gridCol w:w="2788"/>
    </w:tblGrid>
    <w:tr w:rsidR="009A01B6" w:rsidRPr="009A4B1A" w14:paraId="6FF9BF58" w14:textId="77777777" w:rsidTr="009A01B6">
      <w:trPr>
        <w:trHeight w:val="8"/>
        <w:jc w:val="center"/>
      </w:trPr>
      <w:tc>
        <w:tcPr>
          <w:tcW w:w="1565" w:type="pct"/>
        </w:tcPr>
        <w:p w14:paraId="45A986A2" w14:textId="77777777" w:rsidR="009A01B6" w:rsidRPr="009A4B1A" w:rsidRDefault="009A01B6" w:rsidP="00EB5140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</w:tcPr>
        <w:p w14:paraId="139ED117" w14:textId="77777777" w:rsidR="009A01B6" w:rsidRPr="009A4B1A" w:rsidRDefault="009A01B6" w:rsidP="00EB5140">
          <w:pPr>
            <w:pStyle w:val="Encabezado"/>
            <w:jc w:val="center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</w:tcPr>
        <w:p w14:paraId="4EC829D5" w14:textId="77777777" w:rsidR="009A01B6" w:rsidRPr="009A4B1A" w:rsidRDefault="009A01B6" w:rsidP="00EB5140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9A01B6" w:rsidRPr="009A4B1A" w14:paraId="0B355E78" w14:textId="77777777" w:rsidTr="009A01B6">
      <w:trPr>
        <w:trHeight w:val="86"/>
        <w:jc w:val="center"/>
      </w:trPr>
      <w:tc>
        <w:tcPr>
          <w:tcW w:w="1565" w:type="pct"/>
        </w:tcPr>
        <w:p w14:paraId="5B2E938B" w14:textId="77777777" w:rsidR="009A01B6" w:rsidRPr="009A4B1A" w:rsidRDefault="009A01B6" w:rsidP="00EB5140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14:paraId="24DF3003" w14:textId="77777777" w:rsidR="009A01B6" w:rsidRPr="009A4B1A" w:rsidRDefault="009A01B6" w:rsidP="00EB5140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14:paraId="2141A7E0" w14:textId="77777777" w:rsidR="009A01B6" w:rsidRPr="009A4B1A" w:rsidRDefault="009A01B6" w:rsidP="00EB5140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14:paraId="6ED20C79" w14:textId="77777777" w:rsidR="009A01B6" w:rsidRPr="009A4B1A" w:rsidRDefault="009A01B6" w:rsidP="00EB5140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9A01B6" w:rsidRPr="009A4B1A" w14:paraId="65DB734B" w14:textId="77777777" w:rsidTr="009A01B6">
      <w:trPr>
        <w:trHeight w:val="86"/>
        <w:jc w:val="center"/>
      </w:trPr>
      <w:tc>
        <w:tcPr>
          <w:tcW w:w="1565" w:type="pct"/>
        </w:tcPr>
        <w:p w14:paraId="1975D346" w14:textId="2CB576E1" w:rsidR="009A01B6" w:rsidRDefault="009A01B6" w:rsidP="00EB5140">
          <w:pPr>
            <w:jc w:val="center"/>
            <w:rPr>
              <w:rFonts w:ascii="Verdana" w:eastAsia="Arial Unicode MS" w:hAnsi="Verdana" w:cs="Vijaya"/>
              <w:sz w:val="12"/>
              <w:szCs w:val="16"/>
            </w:rPr>
          </w:pPr>
          <w:r>
            <w:rPr>
              <w:rFonts w:ascii="Verdana" w:eastAsia="Arial Unicode MS" w:hAnsi="Verdana" w:cs="Vijaya"/>
              <w:sz w:val="12"/>
              <w:szCs w:val="16"/>
            </w:rPr>
            <w:t>Ing. Favio Lopez Cuno</w:t>
          </w:r>
        </w:p>
        <w:p w14:paraId="5836E850" w14:textId="23B6BB42" w:rsidR="009A01B6" w:rsidRPr="00556B64" w:rsidRDefault="009A01B6" w:rsidP="00EB5140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>SUPERVISOR DE MANTENIMIENTO SISTEMA PRIMARIO</w:t>
          </w:r>
        </w:p>
      </w:tc>
      <w:tc>
        <w:tcPr>
          <w:tcW w:w="1810" w:type="pct"/>
        </w:tcPr>
        <w:p w14:paraId="4D7B34A1" w14:textId="77777777" w:rsidR="009A01B6" w:rsidRPr="009A4B1A" w:rsidRDefault="009A01B6" w:rsidP="00EB5140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Miguel Gonzales Escalera</w:t>
          </w:r>
        </w:p>
        <w:p w14:paraId="0A9EF017" w14:textId="77777777" w:rsidR="009A01B6" w:rsidRPr="009A4B1A" w:rsidRDefault="009A01B6" w:rsidP="00EB5140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UNIDAD DISTRITAL OPERACIÓN Y MANTENIMIENTO</w:t>
          </w:r>
        </w:p>
      </w:tc>
      <w:tc>
        <w:tcPr>
          <w:tcW w:w="1625" w:type="pct"/>
        </w:tcPr>
        <w:p w14:paraId="0E6D4F8A" w14:textId="77777777" w:rsidR="009A01B6" w:rsidRPr="009A4B1A" w:rsidRDefault="009A01B6" w:rsidP="00EB5140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Angel Apolinar Vargas Guzman</w:t>
          </w:r>
        </w:p>
        <w:p w14:paraId="129128EB" w14:textId="77777777" w:rsidR="009A01B6" w:rsidRPr="009A4B1A" w:rsidRDefault="009A01B6" w:rsidP="00EB5140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 OPERACIÓN Y MANTENIMIENTO</w:t>
          </w:r>
        </w:p>
      </w:tc>
    </w:tr>
  </w:tbl>
  <w:p w14:paraId="113F590A" w14:textId="77777777" w:rsidR="009A01B6" w:rsidRDefault="009A01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A6DDC" w14:textId="77777777" w:rsidR="0033518D" w:rsidRDefault="0033518D" w:rsidP="002D1D82">
      <w:r>
        <w:separator/>
      </w:r>
    </w:p>
  </w:footnote>
  <w:footnote w:type="continuationSeparator" w:id="0">
    <w:p w14:paraId="3045F636" w14:textId="77777777" w:rsidR="0033518D" w:rsidRDefault="0033518D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9A01B6" w14:paraId="7EFCA9E3" w14:textId="77777777" w:rsidTr="008870D2">
      <w:tc>
        <w:tcPr>
          <w:tcW w:w="618" w:type="pct"/>
          <w:vMerge w:val="restart"/>
        </w:tcPr>
        <w:p w14:paraId="73558313" w14:textId="77777777" w:rsidR="009A01B6" w:rsidRDefault="009A01B6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329256EE" w14:textId="49202B69" w:rsidR="009A01B6" w:rsidRDefault="009A01B6" w:rsidP="008870D2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95D10">
            <w:rPr>
              <w:rFonts w:asciiTheme="minorHAnsi" w:hAnsiTheme="minorHAnsi" w:cstheme="minorHAnsi"/>
              <w:b/>
              <w:sz w:val="18"/>
              <w:szCs w:val="18"/>
            </w:rPr>
            <w:t xml:space="preserve">ESPECIFICACIONES TÉCNICAS </w:t>
          </w:r>
        </w:p>
        <w:p w14:paraId="331DB903" w14:textId="490E4981" w:rsidR="009A01B6" w:rsidRDefault="009A01B6" w:rsidP="008870D2">
          <w:pPr>
            <w:pStyle w:val="Encabezado"/>
            <w:jc w:val="center"/>
          </w:pPr>
          <w:r w:rsidRPr="00975D8B">
            <w:rPr>
              <w:rFonts w:asciiTheme="minorHAnsi" w:hAnsiTheme="minorHAnsi" w:cstheme="minorHAnsi"/>
              <w:b/>
              <w:sz w:val="18"/>
              <w:szCs w:val="18"/>
            </w:rPr>
            <w:t>MANTENIMIENTO DE PROTECCIÓN CATODICA</w:t>
          </w:r>
        </w:p>
      </w:tc>
      <w:tc>
        <w:tcPr>
          <w:tcW w:w="1122" w:type="pct"/>
          <w:vAlign w:val="center"/>
        </w:tcPr>
        <w:p w14:paraId="164F65AF" w14:textId="77777777" w:rsidR="009A01B6" w:rsidRDefault="009A01B6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9A01B6" w14:paraId="078D7E9E" w14:textId="77777777" w:rsidTr="008870D2">
      <w:tc>
        <w:tcPr>
          <w:tcW w:w="618" w:type="pct"/>
          <w:vMerge/>
        </w:tcPr>
        <w:p w14:paraId="3E0E55F6" w14:textId="77777777" w:rsidR="009A01B6" w:rsidRDefault="009A01B6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9A01B6" w:rsidRDefault="009A01B6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11FCE5A3" w:rsidR="009A01B6" w:rsidRPr="00975D8B" w:rsidRDefault="009A01B6" w:rsidP="00975D8B">
          <w:pPr>
            <w:pStyle w:val="Encabezado"/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 06/02/2019</w:t>
          </w:r>
        </w:p>
      </w:tc>
    </w:tr>
    <w:tr w:rsidR="009A01B6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06D0C407" w:rsidR="009A01B6" w:rsidRDefault="009A01B6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9A01B6" w:rsidRDefault="009A01B6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77777777" w:rsidR="009A01B6" w:rsidRDefault="009A01B6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8C34B4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8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8C34B4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9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08466C24" w14:textId="77777777" w:rsidR="009A01B6" w:rsidRDefault="009A01B6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AD7"/>
    <w:multiLevelType w:val="hybridMultilevel"/>
    <w:tmpl w:val="268409D0"/>
    <w:lvl w:ilvl="0" w:tplc="0C0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0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6B0536"/>
    <w:multiLevelType w:val="multilevel"/>
    <w:tmpl w:val="77625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953BAE"/>
    <w:multiLevelType w:val="multilevel"/>
    <w:tmpl w:val="E3B436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2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3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8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5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8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5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3"/>
  </w:num>
  <w:num w:numId="3">
    <w:abstractNumId w:val="17"/>
  </w:num>
  <w:num w:numId="4">
    <w:abstractNumId w:val="45"/>
  </w:num>
  <w:num w:numId="5">
    <w:abstractNumId w:val="12"/>
  </w:num>
  <w:num w:numId="6">
    <w:abstractNumId w:val="21"/>
  </w:num>
  <w:num w:numId="7">
    <w:abstractNumId w:val="18"/>
  </w:num>
  <w:num w:numId="8">
    <w:abstractNumId w:val="31"/>
  </w:num>
  <w:num w:numId="9">
    <w:abstractNumId w:val="25"/>
  </w:num>
  <w:num w:numId="10">
    <w:abstractNumId w:val="26"/>
  </w:num>
  <w:num w:numId="11">
    <w:abstractNumId w:val="65"/>
  </w:num>
  <w:num w:numId="12">
    <w:abstractNumId w:val="10"/>
  </w:num>
  <w:num w:numId="13">
    <w:abstractNumId w:val="14"/>
  </w:num>
  <w:num w:numId="14">
    <w:abstractNumId w:val="37"/>
  </w:num>
  <w:num w:numId="15">
    <w:abstractNumId w:val="54"/>
  </w:num>
  <w:num w:numId="16">
    <w:abstractNumId w:val="23"/>
  </w:num>
  <w:num w:numId="17">
    <w:abstractNumId w:val="5"/>
  </w:num>
  <w:num w:numId="18">
    <w:abstractNumId w:val="53"/>
  </w:num>
  <w:num w:numId="19">
    <w:abstractNumId w:val="43"/>
  </w:num>
  <w:num w:numId="20">
    <w:abstractNumId w:val="4"/>
  </w:num>
  <w:num w:numId="21">
    <w:abstractNumId w:val="19"/>
  </w:num>
  <w:num w:numId="22">
    <w:abstractNumId w:val="50"/>
  </w:num>
  <w:num w:numId="23">
    <w:abstractNumId w:val="32"/>
  </w:num>
  <w:num w:numId="24">
    <w:abstractNumId w:val="56"/>
  </w:num>
  <w:num w:numId="25">
    <w:abstractNumId w:val="30"/>
  </w:num>
  <w:num w:numId="26">
    <w:abstractNumId w:val="64"/>
  </w:num>
  <w:num w:numId="27">
    <w:abstractNumId w:val="7"/>
  </w:num>
  <w:num w:numId="28">
    <w:abstractNumId w:val="29"/>
  </w:num>
  <w:num w:numId="29">
    <w:abstractNumId w:val="9"/>
  </w:num>
  <w:num w:numId="30">
    <w:abstractNumId w:val="35"/>
  </w:num>
  <w:num w:numId="31">
    <w:abstractNumId w:val="63"/>
  </w:num>
  <w:num w:numId="32">
    <w:abstractNumId w:val="57"/>
  </w:num>
  <w:num w:numId="33">
    <w:abstractNumId w:val="16"/>
  </w:num>
  <w:num w:numId="34">
    <w:abstractNumId w:val="44"/>
  </w:num>
  <w:num w:numId="35">
    <w:abstractNumId w:val="47"/>
  </w:num>
  <w:num w:numId="36">
    <w:abstractNumId w:val="39"/>
  </w:num>
  <w:num w:numId="37">
    <w:abstractNumId w:val="42"/>
  </w:num>
  <w:num w:numId="38">
    <w:abstractNumId w:val="34"/>
  </w:num>
  <w:num w:numId="39">
    <w:abstractNumId w:val="36"/>
  </w:num>
  <w:num w:numId="40">
    <w:abstractNumId w:val="49"/>
  </w:num>
  <w:num w:numId="41">
    <w:abstractNumId w:val="46"/>
  </w:num>
  <w:num w:numId="42">
    <w:abstractNumId w:val="6"/>
  </w:num>
  <w:num w:numId="43">
    <w:abstractNumId w:val="52"/>
  </w:num>
  <w:num w:numId="44">
    <w:abstractNumId w:val="27"/>
  </w:num>
  <w:num w:numId="45">
    <w:abstractNumId w:val="20"/>
  </w:num>
  <w:num w:numId="46">
    <w:abstractNumId w:val="62"/>
  </w:num>
  <w:num w:numId="47">
    <w:abstractNumId w:val="58"/>
  </w:num>
  <w:num w:numId="48">
    <w:abstractNumId w:val="15"/>
  </w:num>
  <w:num w:numId="49">
    <w:abstractNumId w:val="55"/>
  </w:num>
  <w:num w:numId="50">
    <w:abstractNumId w:val="8"/>
  </w:num>
  <w:num w:numId="51">
    <w:abstractNumId w:val="3"/>
  </w:num>
  <w:num w:numId="52">
    <w:abstractNumId w:val="61"/>
  </w:num>
  <w:num w:numId="53">
    <w:abstractNumId w:val="60"/>
  </w:num>
  <w:num w:numId="54">
    <w:abstractNumId w:val="24"/>
  </w:num>
  <w:num w:numId="55">
    <w:abstractNumId w:val="2"/>
  </w:num>
  <w:num w:numId="56">
    <w:abstractNumId w:val="51"/>
  </w:num>
  <w:num w:numId="57">
    <w:abstractNumId w:val="59"/>
  </w:num>
  <w:num w:numId="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</w:num>
  <w:num w:numId="60">
    <w:abstractNumId w:val="11"/>
  </w:num>
  <w:num w:numId="61">
    <w:abstractNumId w:val="48"/>
  </w:num>
  <w:num w:numId="62">
    <w:abstractNumId w:val="1"/>
  </w:num>
  <w:num w:numId="63">
    <w:abstractNumId w:val="40"/>
  </w:num>
  <w:num w:numId="64">
    <w:abstractNumId w:val="41"/>
  </w:num>
  <w:num w:numId="65">
    <w:abstractNumId w:val="0"/>
  </w:num>
  <w:num w:numId="66">
    <w:abstractNumId w:val="3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07EA7"/>
    <w:rsid w:val="000139AE"/>
    <w:rsid w:val="00013A70"/>
    <w:rsid w:val="000205CC"/>
    <w:rsid w:val="000246D0"/>
    <w:rsid w:val="000248CE"/>
    <w:rsid w:val="00025E09"/>
    <w:rsid w:val="0002614B"/>
    <w:rsid w:val="000325EA"/>
    <w:rsid w:val="000415C4"/>
    <w:rsid w:val="000463B8"/>
    <w:rsid w:val="0005249A"/>
    <w:rsid w:val="000541CD"/>
    <w:rsid w:val="0005796B"/>
    <w:rsid w:val="00060B4B"/>
    <w:rsid w:val="000627AB"/>
    <w:rsid w:val="000653F3"/>
    <w:rsid w:val="00067083"/>
    <w:rsid w:val="00071E4D"/>
    <w:rsid w:val="00072FEB"/>
    <w:rsid w:val="000810BB"/>
    <w:rsid w:val="000823B5"/>
    <w:rsid w:val="00083221"/>
    <w:rsid w:val="0008596D"/>
    <w:rsid w:val="00090181"/>
    <w:rsid w:val="0009146F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53FE"/>
    <w:rsid w:val="00105499"/>
    <w:rsid w:val="001065BB"/>
    <w:rsid w:val="001073D1"/>
    <w:rsid w:val="00110831"/>
    <w:rsid w:val="00113274"/>
    <w:rsid w:val="0011357A"/>
    <w:rsid w:val="00116867"/>
    <w:rsid w:val="00117037"/>
    <w:rsid w:val="0012024D"/>
    <w:rsid w:val="001228F5"/>
    <w:rsid w:val="00123F1E"/>
    <w:rsid w:val="001254F0"/>
    <w:rsid w:val="00134813"/>
    <w:rsid w:val="00135C7E"/>
    <w:rsid w:val="00135D65"/>
    <w:rsid w:val="00136BD7"/>
    <w:rsid w:val="00141BE5"/>
    <w:rsid w:val="00143A2C"/>
    <w:rsid w:val="00147443"/>
    <w:rsid w:val="00147C13"/>
    <w:rsid w:val="00150B67"/>
    <w:rsid w:val="00162EED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2CF7"/>
    <w:rsid w:val="001E5429"/>
    <w:rsid w:val="001E6FD7"/>
    <w:rsid w:val="001F1645"/>
    <w:rsid w:val="001F19E9"/>
    <w:rsid w:val="001F1D9C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826BB"/>
    <w:rsid w:val="00282AC1"/>
    <w:rsid w:val="002834AA"/>
    <w:rsid w:val="00283ACF"/>
    <w:rsid w:val="002848B6"/>
    <w:rsid w:val="00286202"/>
    <w:rsid w:val="00292574"/>
    <w:rsid w:val="002926F5"/>
    <w:rsid w:val="0029791A"/>
    <w:rsid w:val="002A300D"/>
    <w:rsid w:val="002A5725"/>
    <w:rsid w:val="002B0A97"/>
    <w:rsid w:val="002B0CB6"/>
    <w:rsid w:val="002B4734"/>
    <w:rsid w:val="002B619D"/>
    <w:rsid w:val="002C08C2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4431"/>
    <w:rsid w:val="0031090A"/>
    <w:rsid w:val="00313FBB"/>
    <w:rsid w:val="003157D4"/>
    <w:rsid w:val="003173BC"/>
    <w:rsid w:val="00320759"/>
    <w:rsid w:val="00324C0B"/>
    <w:rsid w:val="0032612B"/>
    <w:rsid w:val="00327BB1"/>
    <w:rsid w:val="00333618"/>
    <w:rsid w:val="0033518D"/>
    <w:rsid w:val="00337296"/>
    <w:rsid w:val="00337B37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74C24"/>
    <w:rsid w:val="00382525"/>
    <w:rsid w:val="0038401A"/>
    <w:rsid w:val="003851AD"/>
    <w:rsid w:val="003867DC"/>
    <w:rsid w:val="0038783B"/>
    <w:rsid w:val="003909B8"/>
    <w:rsid w:val="00391FD9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E6FC1"/>
    <w:rsid w:val="003F3BFC"/>
    <w:rsid w:val="003F4E91"/>
    <w:rsid w:val="00402288"/>
    <w:rsid w:val="00404523"/>
    <w:rsid w:val="004059E7"/>
    <w:rsid w:val="00406487"/>
    <w:rsid w:val="0041582F"/>
    <w:rsid w:val="00417C3C"/>
    <w:rsid w:val="00420239"/>
    <w:rsid w:val="00420806"/>
    <w:rsid w:val="00420BF4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C7F"/>
    <w:rsid w:val="00486E68"/>
    <w:rsid w:val="00491667"/>
    <w:rsid w:val="00491ADD"/>
    <w:rsid w:val="004947ED"/>
    <w:rsid w:val="004A21E2"/>
    <w:rsid w:val="004A6EBB"/>
    <w:rsid w:val="004A78EF"/>
    <w:rsid w:val="004B042F"/>
    <w:rsid w:val="004B29F2"/>
    <w:rsid w:val="004B30A9"/>
    <w:rsid w:val="004B54FF"/>
    <w:rsid w:val="004C03A5"/>
    <w:rsid w:val="004C1A4B"/>
    <w:rsid w:val="004C21D4"/>
    <w:rsid w:val="004C23C4"/>
    <w:rsid w:val="004D211D"/>
    <w:rsid w:val="004D25A9"/>
    <w:rsid w:val="004E43E8"/>
    <w:rsid w:val="004E55DA"/>
    <w:rsid w:val="004E5DB2"/>
    <w:rsid w:val="004F1D96"/>
    <w:rsid w:val="004F1F72"/>
    <w:rsid w:val="004F4C36"/>
    <w:rsid w:val="00502618"/>
    <w:rsid w:val="00505D4F"/>
    <w:rsid w:val="0050776D"/>
    <w:rsid w:val="00507DF8"/>
    <w:rsid w:val="00510917"/>
    <w:rsid w:val="0051465E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7506"/>
    <w:rsid w:val="00551175"/>
    <w:rsid w:val="00553D27"/>
    <w:rsid w:val="00557525"/>
    <w:rsid w:val="00560159"/>
    <w:rsid w:val="00574869"/>
    <w:rsid w:val="005801AA"/>
    <w:rsid w:val="0058081F"/>
    <w:rsid w:val="0058095A"/>
    <w:rsid w:val="005821EF"/>
    <w:rsid w:val="00587A51"/>
    <w:rsid w:val="0059168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2893"/>
    <w:rsid w:val="005C4484"/>
    <w:rsid w:val="005C61B1"/>
    <w:rsid w:val="005C77EC"/>
    <w:rsid w:val="005D17C0"/>
    <w:rsid w:val="005E5545"/>
    <w:rsid w:val="005F2AFE"/>
    <w:rsid w:val="005F496D"/>
    <w:rsid w:val="006009DF"/>
    <w:rsid w:val="00603C91"/>
    <w:rsid w:val="00611449"/>
    <w:rsid w:val="006130BC"/>
    <w:rsid w:val="0061325D"/>
    <w:rsid w:val="00615FD3"/>
    <w:rsid w:val="006218A5"/>
    <w:rsid w:val="00624A4B"/>
    <w:rsid w:val="006254C2"/>
    <w:rsid w:val="0063310B"/>
    <w:rsid w:val="00635D1C"/>
    <w:rsid w:val="00640177"/>
    <w:rsid w:val="00641BCB"/>
    <w:rsid w:val="00643705"/>
    <w:rsid w:val="00646456"/>
    <w:rsid w:val="00651F78"/>
    <w:rsid w:val="00652FAA"/>
    <w:rsid w:val="00654CD3"/>
    <w:rsid w:val="006560B9"/>
    <w:rsid w:val="006576AD"/>
    <w:rsid w:val="006705AC"/>
    <w:rsid w:val="00670EB3"/>
    <w:rsid w:val="00673B71"/>
    <w:rsid w:val="006741AC"/>
    <w:rsid w:val="006751F4"/>
    <w:rsid w:val="006831A6"/>
    <w:rsid w:val="006831C4"/>
    <w:rsid w:val="00683A4C"/>
    <w:rsid w:val="00684D76"/>
    <w:rsid w:val="006907E7"/>
    <w:rsid w:val="00694575"/>
    <w:rsid w:val="006970F0"/>
    <w:rsid w:val="006A0CCA"/>
    <w:rsid w:val="006A46DC"/>
    <w:rsid w:val="006A6316"/>
    <w:rsid w:val="006A6874"/>
    <w:rsid w:val="006B0C4E"/>
    <w:rsid w:val="006B6AE3"/>
    <w:rsid w:val="006C4000"/>
    <w:rsid w:val="006C7F3B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2D1F"/>
    <w:rsid w:val="006F4D62"/>
    <w:rsid w:val="006F5D9D"/>
    <w:rsid w:val="006F67CE"/>
    <w:rsid w:val="006F70FE"/>
    <w:rsid w:val="00702014"/>
    <w:rsid w:val="0070481A"/>
    <w:rsid w:val="00704B1A"/>
    <w:rsid w:val="00704CA2"/>
    <w:rsid w:val="00704F94"/>
    <w:rsid w:val="007070D8"/>
    <w:rsid w:val="00710156"/>
    <w:rsid w:val="007101C1"/>
    <w:rsid w:val="00710211"/>
    <w:rsid w:val="007116EB"/>
    <w:rsid w:val="00713F56"/>
    <w:rsid w:val="00714655"/>
    <w:rsid w:val="0072011D"/>
    <w:rsid w:val="00720B1C"/>
    <w:rsid w:val="0072277A"/>
    <w:rsid w:val="00722850"/>
    <w:rsid w:val="00724027"/>
    <w:rsid w:val="00724671"/>
    <w:rsid w:val="00726A83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A0C47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7F7F3A"/>
    <w:rsid w:val="00801524"/>
    <w:rsid w:val="00803A1C"/>
    <w:rsid w:val="00811C45"/>
    <w:rsid w:val="00811ED9"/>
    <w:rsid w:val="0081271D"/>
    <w:rsid w:val="008206DD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2EF9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823"/>
    <w:rsid w:val="008B4F92"/>
    <w:rsid w:val="008C3015"/>
    <w:rsid w:val="008C34B4"/>
    <w:rsid w:val="008C67C1"/>
    <w:rsid w:val="008D1F19"/>
    <w:rsid w:val="008D6BD3"/>
    <w:rsid w:val="008E04D8"/>
    <w:rsid w:val="008E4067"/>
    <w:rsid w:val="008E413B"/>
    <w:rsid w:val="008E417A"/>
    <w:rsid w:val="008E5A31"/>
    <w:rsid w:val="008F07EF"/>
    <w:rsid w:val="008F10A1"/>
    <w:rsid w:val="008F2C11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4916"/>
    <w:rsid w:val="009253FC"/>
    <w:rsid w:val="00932B5F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0691"/>
    <w:rsid w:val="00972424"/>
    <w:rsid w:val="0097327A"/>
    <w:rsid w:val="00973D5E"/>
    <w:rsid w:val="00975D8B"/>
    <w:rsid w:val="009807A8"/>
    <w:rsid w:val="00987BE8"/>
    <w:rsid w:val="009907AB"/>
    <w:rsid w:val="00991823"/>
    <w:rsid w:val="00994F1A"/>
    <w:rsid w:val="0099526C"/>
    <w:rsid w:val="00995355"/>
    <w:rsid w:val="009956C3"/>
    <w:rsid w:val="00997978"/>
    <w:rsid w:val="009A01B6"/>
    <w:rsid w:val="009A29B9"/>
    <w:rsid w:val="009A77B7"/>
    <w:rsid w:val="009A7B4B"/>
    <w:rsid w:val="009B2EE3"/>
    <w:rsid w:val="009B3346"/>
    <w:rsid w:val="009B47E5"/>
    <w:rsid w:val="009B5F77"/>
    <w:rsid w:val="009B6482"/>
    <w:rsid w:val="009B6F1D"/>
    <w:rsid w:val="009C20B5"/>
    <w:rsid w:val="009C2B58"/>
    <w:rsid w:val="009C2F58"/>
    <w:rsid w:val="009C3E27"/>
    <w:rsid w:val="009C4FE8"/>
    <w:rsid w:val="009D05E6"/>
    <w:rsid w:val="009D2743"/>
    <w:rsid w:val="009D5098"/>
    <w:rsid w:val="009D530C"/>
    <w:rsid w:val="009D6F4F"/>
    <w:rsid w:val="009D7301"/>
    <w:rsid w:val="009E0C9B"/>
    <w:rsid w:val="009E1BCE"/>
    <w:rsid w:val="009E359A"/>
    <w:rsid w:val="009E3E2B"/>
    <w:rsid w:val="009E7597"/>
    <w:rsid w:val="009F0722"/>
    <w:rsid w:val="009F4C4C"/>
    <w:rsid w:val="009F77A1"/>
    <w:rsid w:val="00A01DDE"/>
    <w:rsid w:val="00A029B0"/>
    <w:rsid w:val="00A046AB"/>
    <w:rsid w:val="00A06948"/>
    <w:rsid w:val="00A10119"/>
    <w:rsid w:val="00A1144B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1CF5"/>
    <w:rsid w:val="00A72749"/>
    <w:rsid w:val="00A779D8"/>
    <w:rsid w:val="00A9336D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B01010"/>
    <w:rsid w:val="00B0332C"/>
    <w:rsid w:val="00B06E29"/>
    <w:rsid w:val="00B11F45"/>
    <w:rsid w:val="00B12EDF"/>
    <w:rsid w:val="00B13582"/>
    <w:rsid w:val="00B170F8"/>
    <w:rsid w:val="00B17F6D"/>
    <w:rsid w:val="00B249C5"/>
    <w:rsid w:val="00B25438"/>
    <w:rsid w:val="00B27A1D"/>
    <w:rsid w:val="00B32649"/>
    <w:rsid w:val="00B33F72"/>
    <w:rsid w:val="00B36103"/>
    <w:rsid w:val="00B424B3"/>
    <w:rsid w:val="00B43175"/>
    <w:rsid w:val="00B46816"/>
    <w:rsid w:val="00B47BAD"/>
    <w:rsid w:val="00B47DF5"/>
    <w:rsid w:val="00B504B2"/>
    <w:rsid w:val="00B50F5A"/>
    <w:rsid w:val="00B5124A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1650"/>
    <w:rsid w:val="00B92937"/>
    <w:rsid w:val="00B93F11"/>
    <w:rsid w:val="00B949A4"/>
    <w:rsid w:val="00B96B75"/>
    <w:rsid w:val="00BA2BE5"/>
    <w:rsid w:val="00BA2E0C"/>
    <w:rsid w:val="00BA333F"/>
    <w:rsid w:val="00BA5522"/>
    <w:rsid w:val="00BA5876"/>
    <w:rsid w:val="00BB1013"/>
    <w:rsid w:val="00BB25AE"/>
    <w:rsid w:val="00BB7839"/>
    <w:rsid w:val="00BC0817"/>
    <w:rsid w:val="00BC0A2D"/>
    <w:rsid w:val="00BC59E0"/>
    <w:rsid w:val="00BC6CAC"/>
    <w:rsid w:val="00BC6CB0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2ABF"/>
    <w:rsid w:val="00BF30A4"/>
    <w:rsid w:val="00BF42E2"/>
    <w:rsid w:val="00BF5CE4"/>
    <w:rsid w:val="00BF6EC1"/>
    <w:rsid w:val="00C00002"/>
    <w:rsid w:val="00C0060C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2B98"/>
    <w:rsid w:val="00C230F5"/>
    <w:rsid w:val="00C266A0"/>
    <w:rsid w:val="00C41B8B"/>
    <w:rsid w:val="00C46536"/>
    <w:rsid w:val="00C474B1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5969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422B"/>
    <w:rsid w:val="00CD5400"/>
    <w:rsid w:val="00CD79C1"/>
    <w:rsid w:val="00CE4915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782"/>
    <w:rsid w:val="00D36F90"/>
    <w:rsid w:val="00D46830"/>
    <w:rsid w:val="00D51C18"/>
    <w:rsid w:val="00D535AF"/>
    <w:rsid w:val="00D55729"/>
    <w:rsid w:val="00D56DCF"/>
    <w:rsid w:val="00D6328C"/>
    <w:rsid w:val="00D73341"/>
    <w:rsid w:val="00D77862"/>
    <w:rsid w:val="00D811AF"/>
    <w:rsid w:val="00D81231"/>
    <w:rsid w:val="00D818D7"/>
    <w:rsid w:val="00D84126"/>
    <w:rsid w:val="00D84818"/>
    <w:rsid w:val="00D90E12"/>
    <w:rsid w:val="00D9272D"/>
    <w:rsid w:val="00DA00AE"/>
    <w:rsid w:val="00DA0D69"/>
    <w:rsid w:val="00DA1EF0"/>
    <w:rsid w:val="00DA3C2D"/>
    <w:rsid w:val="00DB0803"/>
    <w:rsid w:val="00DB3262"/>
    <w:rsid w:val="00DB5727"/>
    <w:rsid w:val="00DC115C"/>
    <w:rsid w:val="00DC2B7C"/>
    <w:rsid w:val="00DC3868"/>
    <w:rsid w:val="00DD2F58"/>
    <w:rsid w:val="00DD3BD8"/>
    <w:rsid w:val="00DE322F"/>
    <w:rsid w:val="00DE5241"/>
    <w:rsid w:val="00DE5370"/>
    <w:rsid w:val="00DE5478"/>
    <w:rsid w:val="00DE74AA"/>
    <w:rsid w:val="00DF45EA"/>
    <w:rsid w:val="00DF6999"/>
    <w:rsid w:val="00DF7787"/>
    <w:rsid w:val="00E02136"/>
    <w:rsid w:val="00E05BE8"/>
    <w:rsid w:val="00E06DA1"/>
    <w:rsid w:val="00E10321"/>
    <w:rsid w:val="00E11088"/>
    <w:rsid w:val="00E11C55"/>
    <w:rsid w:val="00E12442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5A0F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51F3"/>
    <w:rsid w:val="00E874C1"/>
    <w:rsid w:val="00E90596"/>
    <w:rsid w:val="00E92F33"/>
    <w:rsid w:val="00E93B7A"/>
    <w:rsid w:val="00E962C8"/>
    <w:rsid w:val="00EA173E"/>
    <w:rsid w:val="00EB2A1A"/>
    <w:rsid w:val="00EB44CA"/>
    <w:rsid w:val="00EB4575"/>
    <w:rsid w:val="00EB5140"/>
    <w:rsid w:val="00EB5EC2"/>
    <w:rsid w:val="00EC3C76"/>
    <w:rsid w:val="00EC417C"/>
    <w:rsid w:val="00EC6883"/>
    <w:rsid w:val="00EE01D7"/>
    <w:rsid w:val="00EE2263"/>
    <w:rsid w:val="00EE2ECD"/>
    <w:rsid w:val="00EE3968"/>
    <w:rsid w:val="00EE3AF0"/>
    <w:rsid w:val="00EE42E2"/>
    <w:rsid w:val="00EE71AC"/>
    <w:rsid w:val="00EF06C5"/>
    <w:rsid w:val="00EF0C2B"/>
    <w:rsid w:val="00EF1B05"/>
    <w:rsid w:val="00EF2EFA"/>
    <w:rsid w:val="00EF3F95"/>
    <w:rsid w:val="00EF6D76"/>
    <w:rsid w:val="00F01035"/>
    <w:rsid w:val="00F01047"/>
    <w:rsid w:val="00F01286"/>
    <w:rsid w:val="00F05AEE"/>
    <w:rsid w:val="00F05C76"/>
    <w:rsid w:val="00F10AB4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1CCD"/>
    <w:rsid w:val="00F34013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609C1"/>
    <w:rsid w:val="00F611BC"/>
    <w:rsid w:val="00F71239"/>
    <w:rsid w:val="00F715B4"/>
    <w:rsid w:val="00F73153"/>
    <w:rsid w:val="00F73850"/>
    <w:rsid w:val="00F772FB"/>
    <w:rsid w:val="00F80C7B"/>
    <w:rsid w:val="00F82020"/>
    <w:rsid w:val="00F82E9C"/>
    <w:rsid w:val="00F844A4"/>
    <w:rsid w:val="00F918A3"/>
    <w:rsid w:val="00F91BD6"/>
    <w:rsid w:val="00F963DE"/>
    <w:rsid w:val="00FA10BD"/>
    <w:rsid w:val="00FA1E10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1F20"/>
    <w:rsid w:val="00FC2893"/>
    <w:rsid w:val="00FC69A8"/>
    <w:rsid w:val="00FD177B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2F0A8177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36231-256A-4303-BD0E-BC2B299D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9</Pages>
  <Words>2467</Words>
  <Characters>13571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Favio Lopez Cuno</cp:lastModifiedBy>
  <cp:revision>6</cp:revision>
  <cp:lastPrinted>2019-02-22T12:52:00Z</cp:lastPrinted>
  <dcterms:created xsi:type="dcterms:W3CDTF">2019-02-07T14:38:00Z</dcterms:created>
  <dcterms:modified xsi:type="dcterms:W3CDTF">2019-02-22T12:57:00Z</dcterms:modified>
</cp:coreProperties>
</file>