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2604" w:rsidRDefault="005726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2604" w:rsidRDefault="00572604" w:rsidP="007B5395">
                            <w:pPr>
                              <w:ind w:left="142"/>
                              <w:jc w:val="center"/>
                              <w:rPr>
                                <w:rFonts w:ascii="Verdana" w:hAnsi="Verdana"/>
                                <w:b/>
                              </w:rPr>
                            </w:pPr>
                          </w:p>
                          <w:p w:rsidR="00572604" w:rsidRDefault="0057260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2604" w:rsidRPr="00103622" w:rsidRDefault="00572604" w:rsidP="007B5395">
                            <w:pPr>
                              <w:ind w:left="142"/>
                              <w:jc w:val="center"/>
                              <w:rPr>
                                <w:rFonts w:ascii="Century Gothic" w:hAnsi="Century Gothic" w:cs="Arial"/>
                                <w:b/>
                                <w:sz w:val="32"/>
                                <w:szCs w:val="32"/>
                                <w:lang w:val="es-MX"/>
                              </w:rPr>
                            </w:pPr>
                          </w:p>
                          <w:p w:rsidR="00572604" w:rsidRDefault="005726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72604" w:rsidRDefault="00572604" w:rsidP="007B5395">
                            <w:pPr>
                              <w:jc w:val="center"/>
                              <w:rPr>
                                <w:rFonts w:ascii="Century Gothic" w:hAnsi="Century Gothic" w:cs="Arial"/>
                                <w:b/>
                                <w:sz w:val="28"/>
                                <w:szCs w:val="32"/>
                              </w:rPr>
                            </w:pPr>
                          </w:p>
                          <w:p w:rsidR="00572604" w:rsidRPr="00D94CE2" w:rsidRDefault="005726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2604" w:rsidRPr="00D94CE2" w:rsidRDefault="005726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72604" w:rsidRPr="00F40D69" w:rsidRDefault="00572604" w:rsidP="007B5395">
                            <w:pPr>
                              <w:ind w:left="142"/>
                              <w:jc w:val="center"/>
                              <w:rPr>
                                <w:rFonts w:ascii="Century Gothic" w:hAnsi="Century Gothic" w:cs="Arial"/>
                                <w:b/>
                                <w:sz w:val="28"/>
                                <w:szCs w:val="28"/>
                              </w:rPr>
                            </w:pPr>
                          </w:p>
                          <w:p w:rsidR="00572604" w:rsidRPr="00103622" w:rsidRDefault="005726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2604" w:rsidRPr="005F6C94" w:rsidRDefault="00572604" w:rsidP="007B5395">
                            <w:pPr>
                              <w:ind w:left="142"/>
                              <w:rPr>
                                <w:rFonts w:ascii="Century Gothic" w:hAnsi="Century Gothic"/>
                                <w:b/>
                                <w:sz w:val="28"/>
                                <w:szCs w:val="28"/>
                                <w:lang w:val="es-MX"/>
                              </w:rPr>
                            </w:pPr>
                          </w:p>
                          <w:p w:rsidR="00572604" w:rsidRPr="00572604" w:rsidRDefault="00572604"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72604">
                              <w:rPr>
                                <w:rFonts w:ascii="Century Gothic" w:hAnsi="Century Gothic" w:cs="Century Gothic"/>
                                <w:b/>
                                <w:bCs/>
                                <w:color w:val="000000"/>
                                <w:sz w:val="28"/>
                                <w:szCs w:val="28"/>
                              </w:rPr>
                              <w:t>PROVISION DE INSUMOS QUIMICOS PARA PROCESOS DE DESMINERALIZACION, GENERACION DE VAPOR Y CONDENSADO DE LA PAU</w:t>
                            </w:r>
                          </w:p>
                          <w:p w:rsidR="00572604" w:rsidRPr="00572604" w:rsidRDefault="00572604" w:rsidP="007B5395">
                            <w:pPr>
                              <w:jc w:val="center"/>
                              <w:rPr>
                                <w:rFonts w:ascii="Century Gothic" w:hAnsi="Century Gothic" w:cs="Century Gothic"/>
                                <w:b/>
                                <w:bCs/>
                                <w:color w:val="FF0000"/>
                                <w:sz w:val="28"/>
                                <w:szCs w:val="28"/>
                                <w:lang w:val="es-BO"/>
                              </w:rPr>
                            </w:pPr>
                          </w:p>
                          <w:p w:rsidR="00572604" w:rsidRPr="005D24FD" w:rsidRDefault="0057260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D24FD" w:rsidRPr="005D24FD">
                              <w:rPr>
                                <w:rFonts w:ascii="Century Gothic" w:hAnsi="Century Gothic" w:cs="Century Gothic"/>
                                <w:b/>
                                <w:bCs/>
                                <w:sz w:val="28"/>
                                <w:szCs w:val="28"/>
                              </w:rPr>
                              <w:t>DRCO-CDL-GIND-27-19</w:t>
                            </w:r>
                          </w:p>
                          <w:p w:rsidR="00572604" w:rsidRPr="00D94CE2" w:rsidRDefault="00572604" w:rsidP="007B5395">
                            <w:pPr>
                              <w:jc w:val="center"/>
                              <w:rPr>
                                <w:rFonts w:ascii="Century Gothic" w:hAnsi="Century Gothic" w:cs="Century Gothic"/>
                                <w:b/>
                                <w:bCs/>
                                <w:color w:val="FF0000"/>
                                <w:sz w:val="28"/>
                                <w:szCs w:val="28"/>
                              </w:rPr>
                            </w:pPr>
                          </w:p>
                          <w:p w:rsidR="00572604" w:rsidRPr="005D24FD" w:rsidRDefault="005D24FD"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572604" w:rsidRPr="00103622" w:rsidRDefault="00572604" w:rsidP="007B5395">
                            <w:pPr>
                              <w:jc w:val="center"/>
                              <w:rPr>
                                <w:rFonts w:ascii="Century Gothic" w:hAnsi="Century Gothic"/>
                                <w:sz w:val="32"/>
                                <w:szCs w:val="32"/>
                                <w:lang w:val="es-ES_tradnl"/>
                              </w:rPr>
                            </w:pPr>
                          </w:p>
                          <w:p w:rsidR="00572604" w:rsidRPr="00103622" w:rsidRDefault="00572604" w:rsidP="007B5395">
                            <w:pPr>
                              <w:ind w:right="930"/>
                              <w:jc w:val="center"/>
                              <w:rPr>
                                <w:rFonts w:ascii="Century Gothic" w:hAnsi="Century Gothic"/>
                                <w:sz w:val="32"/>
                                <w:szCs w:val="32"/>
                                <w:lang w:val="es-ES_tradnl"/>
                              </w:rPr>
                            </w:pPr>
                          </w:p>
                          <w:p w:rsidR="00572604" w:rsidRPr="00103622" w:rsidRDefault="00572604" w:rsidP="007B5395">
                            <w:pPr>
                              <w:ind w:right="930"/>
                              <w:jc w:val="center"/>
                              <w:rPr>
                                <w:rFonts w:ascii="Century Gothic" w:hAnsi="Century Gothic"/>
                                <w:sz w:val="32"/>
                                <w:szCs w:val="32"/>
                                <w:lang w:val="es-ES_tradnl"/>
                              </w:rPr>
                            </w:pPr>
                          </w:p>
                          <w:p w:rsidR="00572604" w:rsidRDefault="00572604" w:rsidP="007B5395">
                            <w:pPr>
                              <w:ind w:right="930"/>
                              <w:jc w:val="center"/>
                              <w:rPr>
                                <w:rFonts w:ascii="Century Gothic" w:hAnsi="Century Gothic"/>
                                <w:lang w:val="es-ES_tradnl"/>
                              </w:rPr>
                            </w:pPr>
                          </w:p>
                          <w:p w:rsidR="00572604" w:rsidRPr="009C5A35" w:rsidRDefault="0057260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72604" w:rsidRDefault="005726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2604" w:rsidRDefault="00572604" w:rsidP="007B5395">
                      <w:pPr>
                        <w:ind w:left="142"/>
                        <w:jc w:val="center"/>
                        <w:rPr>
                          <w:rFonts w:ascii="Verdana" w:hAnsi="Verdana"/>
                          <w:b/>
                        </w:rPr>
                      </w:pPr>
                    </w:p>
                    <w:p w:rsidR="00572604" w:rsidRDefault="0057260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2604" w:rsidRPr="00103622" w:rsidRDefault="00572604" w:rsidP="007B5395">
                      <w:pPr>
                        <w:ind w:left="142"/>
                        <w:jc w:val="center"/>
                        <w:rPr>
                          <w:rFonts w:ascii="Century Gothic" w:hAnsi="Century Gothic" w:cs="Arial"/>
                          <w:b/>
                          <w:sz w:val="32"/>
                          <w:szCs w:val="32"/>
                          <w:lang w:val="es-MX"/>
                        </w:rPr>
                      </w:pPr>
                    </w:p>
                    <w:p w:rsidR="00572604" w:rsidRDefault="005726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72604" w:rsidRDefault="00572604" w:rsidP="007B5395">
                      <w:pPr>
                        <w:jc w:val="center"/>
                        <w:rPr>
                          <w:rFonts w:ascii="Century Gothic" w:hAnsi="Century Gothic" w:cs="Arial"/>
                          <w:b/>
                          <w:sz w:val="28"/>
                          <w:szCs w:val="32"/>
                        </w:rPr>
                      </w:pPr>
                    </w:p>
                    <w:p w:rsidR="00572604" w:rsidRPr="00D94CE2" w:rsidRDefault="005726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2604" w:rsidRPr="00D94CE2" w:rsidRDefault="005726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72604" w:rsidRPr="00F40D69" w:rsidRDefault="00572604" w:rsidP="007B5395">
                      <w:pPr>
                        <w:ind w:left="142"/>
                        <w:jc w:val="center"/>
                        <w:rPr>
                          <w:rFonts w:ascii="Century Gothic" w:hAnsi="Century Gothic" w:cs="Arial"/>
                          <w:b/>
                          <w:sz w:val="28"/>
                          <w:szCs w:val="28"/>
                        </w:rPr>
                      </w:pPr>
                    </w:p>
                    <w:p w:rsidR="00572604" w:rsidRPr="00103622" w:rsidRDefault="005726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2604" w:rsidRPr="005F6C94" w:rsidRDefault="00572604" w:rsidP="007B5395">
                      <w:pPr>
                        <w:ind w:left="142"/>
                        <w:rPr>
                          <w:rFonts w:ascii="Century Gothic" w:hAnsi="Century Gothic"/>
                          <w:b/>
                          <w:sz w:val="28"/>
                          <w:szCs w:val="28"/>
                          <w:lang w:val="es-MX"/>
                        </w:rPr>
                      </w:pPr>
                    </w:p>
                    <w:p w:rsidR="00572604" w:rsidRPr="00572604" w:rsidRDefault="00572604"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72604">
                        <w:rPr>
                          <w:rFonts w:ascii="Century Gothic" w:hAnsi="Century Gothic" w:cs="Century Gothic"/>
                          <w:b/>
                          <w:bCs/>
                          <w:color w:val="000000"/>
                          <w:sz w:val="28"/>
                          <w:szCs w:val="28"/>
                        </w:rPr>
                        <w:t>PROVISION DE INSUMOS QUIMICOS PARA PROCESOS DE DESMINERALIZACION, GENERACION DE VAPOR Y CONDENSADO DE LA PAU</w:t>
                      </w:r>
                    </w:p>
                    <w:p w:rsidR="00572604" w:rsidRPr="00572604" w:rsidRDefault="00572604" w:rsidP="007B5395">
                      <w:pPr>
                        <w:jc w:val="center"/>
                        <w:rPr>
                          <w:rFonts w:ascii="Century Gothic" w:hAnsi="Century Gothic" w:cs="Century Gothic"/>
                          <w:b/>
                          <w:bCs/>
                          <w:color w:val="FF0000"/>
                          <w:sz w:val="28"/>
                          <w:szCs w:val="28"/>
                          <w:lang w:val="es-BO"/>
                        </w:rPr>
                      </w:pPr>
                    </w:p>
                    <w:p w:rsidR="00572604" w:rsidRPr="005D24FD" w:rsidRDefault="0057260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D24FD" w:rsidRPr="005D24FD">
                        <w:rPr>
                          <w:rFonts w:ascii="Century Gothic" w:hAnsi="Century Gothic" w:cs="Century Gothic"/>
                          <w:b/>
                          <w:bCs/>
                          <w:sz w:val="28"/>
                          <w:szCs w:val="28"/>
                        </w:rPr>
                        <w:t>DRCO-CDL-GIND-27-19</w:t>
                      </w:r>
                    </w:p>
                    <w:p w:rsidR="00572604" w:rsidRPr="00D94CE2" w:rsidRDefault="00572604" w:rsidP="007B5395">
                      <w:pPr>
                        <w:jc w:val="center"/>
                        <w:rPr>
                          <w:rFonts w:ascii="Century Gothic" w:hAnsi="Century Gothic" w:cs="Century Gothic"/>
                          <w:b/>
                          <w:bCs/>
                          <w:color w:val="FF0000"/>
                          <w:sz w:val="28"/>
                          <w:szCs w:val="28"/>
                        </w:rPr>
                      </w:pPr>
                    </w:p>
                    <w:p w:rsidR="00572604" w:rsidRPr="005D24FD" w:rsidRDefault="005D24FD"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572604" w:rsidRPr="00103622" w:rsidRDefault="00572604" w:rsidP="007B5395">
                      <w:pPr>
                        <w:jc w:val="center"/>
                        <w:rPr>
                          <w:rFonts w:ascii="Century Gothic" w:hAnsi="Century Gothic"/>
                          <w:sz w:val="32"/>
                          <w:szCs w:val="32"/>
                          <w:lang w:val="es-ES_tradnl"/>
                        </w:rPr>
                      </w:pPr>
                    </w:p>
                    <w:p w:rsidR="00572604" w:rsidRPr="00103622" w:rsidRDefault="00572604" w:rsidP="007B5395">
                      <w:pPr>
                        <w:ind w:right="930"/>
                        <w:jc w:val="center"/>
                        <w:rPr>
                          <w:rFonts w:ascii="Century Gothic" w:hAnsi="Century Gothic"/>
                          <w:sz w:val="32"/>
                          <w:szCs w:val="32"/>
                          <w:lang w:val="es-ES_tradnl"/>
                        </w:rPr>
                      </w:pPr>
                    </w:p>
                    <w:p w:rsidR="00572604" w:rsidRPr="00103622" w:rsidRDefault="00572604" w:rsidP="007B5395">
                      <w:pPr>
                        <w:ind w:right="930"/>
                        <w:jc w:val="center"/>
                        <w:rPr>
                          <w:rFonts w:ascii="Century Gothic" w:hAnsi="Century Gothic"/>
                          <w:sz w:val="32"/>
                          <w:szCs w:val="32"/>
                          <w:lang w:val="es-ES_tradnl"/>
                        </w:rPr>
                      </w:pPr>
                    </w:p>
                    <w:p w:rsidR="00572604" w:rsidRDefault="00572604" w:rsidP="007B5395">
                      <w:pPr>
                        <w:ind w:right="930"/>
                        <w:jc w:val="center"/>
                        <w:rPr>
                          <w:rFonts w:ascii="Century Gothic" w:hAnsi="Century Gothic"/>
                          <w:lang w:val="es-ES_tradnl"/>
                        </w:rPr>
                      </w:pPr>
                    </w:p>
                    <w:p w:rsidR="00572604" w:rsidRPr="009C5A35" w:rsidRDefault="0057260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2604" w:rsidRPr="00AD6AF2" w:rsidRDefault="00572604" w:rsidP="00795A5A">
                            <w:pPr>
                              <w:ind w:right="930"/>
                              <w:jc w:val="center"/>
                              <w:rPr>
                                <w:rFonts w:ascii="Century Gothic" w:hAnsi="Century Gothic"/>
                                <w:sz w:val="14"/>
                                <w:lang w:val="es-ES_tradnl"/>
                              </w:rPr>
                            </w:pPr>
                          </w:p>
                          <w:p w:rsidR="00572604" w:rsidRPr="00AD6AF2" w:rsidRDefault="005726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72604" w:rsidRPr="00AD6AF2" w:rsidRDefault="00572604" w:rsidP="00795A5A">
                      <w:pPr>
                        <w:ind w:right="930"/>
                        <w:jc w:val="center"/>
                        <w:rPr>
                          <w:rFonts w:ascii="Century Gothic" w:hAnsi="Century Gothic"/>
                          <w:sz w:val="14"/>
                          <w:lang w:val="es-ES_tradnl"/>
                        </w:rPr>
                      </w:pPr>
                    </w:p>
                    <w:p w:rsidR="00572604" w:rsidRPr="00AD6AF2" w:rsidRDefault="005726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2016C0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20C1C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p>
    <w:p w:rsidR="00B1523F" w:rsidRDefault="00B1523F" w:rsidP="00EA7EC8">
      <w:pPr>
        <w:jc w:val="center"/>
        <w:rPr>
          <w:rFonts w:ascii="Calibri" w:hAnsi="Calibri" w:cs="Calibri"/>
          <w:b/>
          <w:color w:val="FF0000"/>
          <w:sz w:val="18"/>
          <w:szCs w:val="18"/>
        </w:rPr>
      </w:pPr>
      <w:bookmarkStart w:id="0" w:name="_GoBack"/>
      <w:bookmarkEnd w:id="0"/>
    </w:p>
    <w:p w:rsidR="00A65FC5" w:rsidRDefault="00A65FC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431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431CB">
            <w:pPr>
              <w:rPr>
                <w:rFonts w:asciiTheme="minorHAnsi" w:hAnsiTheme="minorHAnsi" w:cstheme="minorHAnsi"/>
                <w:sz w:val="22"/>
                <w:szCs w:val="22"/>
              </w:rPr>
            </w:pPr>
            <w:r w:rsidRPr="00276B80">
              <w:rPr>
                <w:rFonts w:asciiTheme="minorHAnsi" w:hAnsiTheme="minorHAnsi" w:cstheme="minorHAnsi"/>
                <w:sz w:val="22"/>
                <w:szCs w:val="22"/>
              </w:rPr>
              <w:t>Fecha:</w:t>
            </w:r>
            <w:r w:rsidR="000431CB">
              <w:rPr>
                <w:rFonts w:asciiTheme="minorHAnsi" w:hAnsiTheme="minorHAnsi" w:cstheme="minorHAnsi"/>
                <w:sz w:val="22"/>
                <w:szCs w:val="22"/>
              </w:rPr>
              <w:t xml:space="preserve"> 18/03/2019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0431CB">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0431CB" w:rsidRPr="00552079" w:rsidTr="000E1D5D">
        <w:trPr>
          <w:trHeight w:val="433"/>
        </w:trPr>
        <w:tc>
          <w:tcPr>
            <w:tcW w:w="433" w:type="dxa"/>
            <w:shd w:val="clear" w:color="auto" w:fill="auto"/>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431CB" w:rsidRPr="000431CB"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0431CB" w:rsidRPr="00552079" w:rsidTr="000E1D5D">
        <w:trPr>
          <w:trHeight w:val="65"/>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tcPr>
          <w:p w:rsidR="000431CB" w:rsidRPr="00552079" w:rsidRDefault="000431CB" w:rsidP="000431CB">
            <w:pPr>
              <w:rPr>
                <w:rFonts w:asciiTheme="minorHAnsi" w:hAnsiTheme="minorHAnsi" w:cstheme="minorHAnsi"/>
                <w:sz w:val="22"/>
                <w:szCs w:val="22"/>
              </w:rPr>
            </w:pPr>
          </w:p>
        </w:tc>
        <w:tc>
          <w:tcPr>
            <w:tcW w:w="3534" w:type="dxa"/>
          </w:tcPr>
          <w:p w:rsidR="000431CB" w:rsidRPr="00552079" w:rsidRDefault="000431CB" w:rsidP="000431CB">
            <w:pPr>
              <w:rPr>
                <w:rFonts w:asciiTheme="minorHAnsi" w:hAnsiTheme="minorHAnsi" w:cstheme="minorHAnsi"/>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jc w:val="center"/>
              <w:rPr>
                <w:rFonts w:asciiTheme="minorHAnsi" w:hAnsiTheme="minorHAnsi" w:cstheme="minorHAnsi"/>
                <w:color w:val="FF0000"/>
                <w:sz w:val="22"/>
                <w:szCs w:val="22"/>
              </w:rPr>
            </w:pPr>
            <w:r w:rsidRPr="000431CB">
              <w:rPr>
                <w:rFonts w:asciiTheme="minorHAnsi" w:hAnsiTheme="minorHAnsi" w:cstheme="minorHAnsi"/>
                <w:sz w:val="22"/>
                <w:szCs w:val="22"/>
              </w:rPr>
              <w:t>No aplica</w:t>
            </w:r>
          </w:p>
        </w:tc>
      </w:tr>
      <w:tr w:rsidR="000431CB" w:rsidRPr="00552079" w:rsidTr="000E1D5D">
        <w:trPr>
          <w:trHeight w:val="6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jc w:val="center"/>
              <w:rPr>
                <w:rFonts w:asciiTheme="minorHAnsi" w:hAnsiTheme="minorHAnsi" w:cstheme="minorHAnsi"/>
                <w:sz w:val="22"/>
                <w:szCs w:val="22"/>
              </w:rPr>
            </w:pPr>
          </w:p>
        </w:tc>
        <w:tc>
          <w:tcPr>
            <w:tcW w:w="2921" w:type="dxa"/>
            <w:gridSpan w:val="4"/>
            <w:vAlign w:val="center"/>
          </w:tcPr>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rPr>
                <w:rFonts w:asciiTheme="minorHAnsi" w:hAnsiTheme="minorHAnsi" w:cstheme="minorHAnsi"/>
                <w:color w:val="FF0000"/>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jc w:val="center"/>
              <w:rPr>
                <w:rFonts w:asciiTheme="minorHAnsi" w:hAnsiTheme="minorHAnsi" w:cstheme="minorHAnsi"/>
                <w:sz w:val="22"/>
                <w:szCs w:val="22"/>
              </w:rPr>
            </w:pPr>
            <w:r w:rsidRPr="00786C81">
              <w:rPr>
                <w:rFonts w:asciiTheme="minorHAnsi" w:hAnsiTheme="minorHAnsi" w:cstheme="minorHAnsi"/>
                <w:sz w:val="22"/>
                <w:szCs w:val="22"/>
              </w:rPr>
              <w:t>25/03/2019</w:t>
            </w:r>
          </w:p>
        </w:tc>
        <w:tc>
          <w:tcPr>
            <w:tcW w:w="1528"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5D24FD">
            <w:pPr>
              <w:jc w:val="center"/>
              <w:rPr>
                <w:rFonts w:asciiTheme="minorHAnsi" w:hAnsiTheme="minorHAnsi" w:cstheme="minorHAnsi"/>
                <w:sz w:val="22"/>
                <w:szCs w:val="22"/>
              </w:rPr>
            </w:pPr>
            <w:r>
              <w:rPr>
                <w:rFonts w:asciiTheme="minorHAnsi" w:hAnsiTheme="minorHAnsi" w:cstheme="minorHAnsi"/>
                <w:sz w:val="22"/>
                <w:szCs w:val="22"/>
              </w:rPr>
              <w:t>1</w:t>
            </w:r>
            <w:r w:rsidR="005D24FD">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0431CB" w:rsidRPr="00552079" w:rsidTr="000E1D5D">
        <w:trPr>
          <w:trHeight w:val="21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tcPr>
          <w:p w:rsidR="000431CB" w:rsidRPr="001B5615" w:rsidRDefault="000431CB" w:rsidP="000431CB">
            <w:pPr>
              <w:jc w:val="both"/>
              <w:rPr>
                <w:rFonts w:asciiTheme="minorHAnsi" w:hAnsiTheme="minorHAnsi" w:cstheme="minorHAnsi"/>
                <w:color w:val="FF0000"/>
                <w:sz w:val="22"/>
                <w:szCs w:val="22"/>
              </w:rPr>
            </w:pPr>
          </w:p>
        </w:tc>
      </w:tr>
      <w:tr w:rsidR="000431CB" w:rsidRPr="00552079" w:rsidTr="000E1D5D">
        <w:trPr>
          <w:trHeight w:val="41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431CB" w:rsidRPr="00786C81" w:rsidRDefault="000431CB" w:rsidP="000431CB">
            <w:pPr>
              <w:jc w:val="center"/>
              <w:rPr>
                <w:rFonts w:asciiTheme="minorHAnsi" w:hAnsiTheme="minorHAnsi" w:cstheme="minorHAnsi"/>
                <w:sz w:val="22"/>
                <w:szCs w:val="22"/>
              </w:rPr>
            </w:pPr>
            <w:r w:rsidRPr="00786C81">
              <w:rPr>
                <w:rFonts w:asciiTheme="minorHAnsi" w:hAnsiTheme="minorHAnsi" w:cstheme="minorHAnsi"/>
                <w:sz w:val="22"/>
                <w:szCs w:val="22"/>
              </w:rPr>
              <w:t>Fecha:</w:t>
            </w:r>
          </w:p>
          <w:p w:rsidR="000431CB" w:rsidRPr="00786C81" w:rsidRDefault="000431CB" w:rsidP="000431CB">
            <w:pPr>
              <w:jc w:val="center"/>
              <w:rPr>
                <w:rFonts w:asciiTheme="minorHAnsi" w:hAnsiTheme="minorHAnsi" w:cstheme="minorHAnsi"/>
                <w:sz w:val="22"/>
                <w:szCs w:val="22"/>
              </w:rPr>
            </w:pPr>
            <w:r w:rsidRPr="00786C81">
              <w:rPr>
                <w:rFonts w:asciiTheme="minorHAnsi" w:hAnsiTheme="minorHAnsi" w:cstheme="minorHAnsi"/>
                <w:sz w:val="22"/>
                <w:szCs w:val="22"/>
              </w:rPr>
              <w:t>25/03/2019</w:t>
            </w:r>
          </w:p>
        </w:tc>
        <w:tc>
          <w:tcPr>
            <w:tcW w:w="1576" w:type="dxa"/>
            <w:gridSpan w:val="3"/>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5D24FD">
            <w:pPr>
              <w:jc w:val="center"/>
              <w:rPr>
                <w:rFonts w:asciiTheme="minorHAnsi" w:hAnsiTheme="minorHAnsi" w:cstheme="minorHAnsi"/>
                <w:sz w:val="22"/>
                <w:szCs w:val="22"/>
              </w:rPr>
            </w:pPr>
            <w:r>
              <w:rPr>
                <w:rFonts w:asciiTheme="minorHAnsi" w:hAnsiTheme="minorHAnsi" w:cstheme="minorHAnsi"/>
                <w:sz w:val="22"/>
                <w:szCs w:val="22"/>
              </w:rPr>
              <w:t>1</w:t>
            </w:r>
            <w:r w:rsidR="005D24FD">
              <w:rPr>
                <w:rFonts w:asciiTheme="minorHAnsi" w:hAnsiTheme="minorHAnsi" w:cstheme="minorHAnsi"/>
                <w:sz w:val="22"/>
                <w:szCs w:val="22"/>
              </w:rPr>
              <w:t>0</w:t>
            </w:r>
            <w:r>
              <w:rPr>
                <w:rFonts w:asciiTheme="minorHAnsi" w:hAnsiTheme="minorHAnsi" w:cstheme="minorHAnsi"/>
                <w:sz w:val="22"/>
                <w:szCs w:val="22"/>
              </w:rPr>
              <w:t>:30</w:t>
            </w:r>
          </w:p>
        </w:tc>
        <w:tc>
          <w:tcPr>
            <w:tcW w:w="3534" w:type="dxa"/>
            <w:vAlign w:val="center"/>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rPr>
            </w:pP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0431CB" w:rsidRPr="00552079" w:rsidRDefault="000431CB" w:rsidP="000431C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431CB" w:rsidRPr="009803E1" w:rsidRDefault="000431CB" w:rsidP="000431C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0431CB" w:rsidRPr="009803E1" w:rsidRDefault="000431CB" w:rsidP="000431CB">
            <w:pPr>
              <w:jc w:val="center"/>
              <w:rPr>
                <w:rFonts w:asciiTheme="minorHAnsi" w:hAnsiTheme="minorHAnsi" w:cstheme="minorHAnsi"/>
                <w:szCs w:val="22"/>
              </w:rPr>
            </w:pPr>
            <w:r w:rsidRPr="000431CB">
              <w:rPr>
                <w:rFonts w:asciiTheme="minorHAnsi" w:hAnsiTheme="minorHAnsi" w:cstheme="minorHAnsi"/>
                <w:i/>
                <w:szCs w:val="22"/>
              </w:rPr>
              <w:t>26/04/2019</w:t>
            </w:r>
          </w:p>
        </w:tc>
        <w:tc>
          <w:tcPr>
            <w:tcW w:w="3534" w:type="dxa"/>
            <w:vAlign w:val="center"/>
          </w:tcPr>
          <w:p w:rsidR="000431CB" w:rsidRPr="009803E1" w:rsidRDefault="000431CB" w:rsidP="000431CB">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0431CB" w:rsidRPr="00552079" w:rsidTr="000E1D5D">
        <w:trPr>
          <w:trHeight w:val="246"/>
        </w:trPr>
        <w:tc>
          <w:tcPr>
            <w:tcW w:w="433" w:type="dxa"/>
            <w:vAlign w:val="center"/>
          </w:tcPr>
          <w:p w:rsidR="000431CB" w:rsidRDefault="000431CB" w:rsidP="000431CB">
            <w:pPr>
              <w:jc w:val="center"/>
              <w:rPr>
                <w:rFonts w:asciiTheme="minorHAnsi" w:hAnsiTheme="minorHAnsi" w:cstheme="minorHAnsi"/>
                <w:sz w:val="22"/>
                <w:szCs w:val="22"/>
              </w:rPr>
            </w:pPr>
          </w:p>
        </w:tc>
        <w:tc>
          <w:tcPr>
            <w:tcW w:w="3106" w:type="dxa"/>
            <w:vAlign w:val="center"/>
          </w:tcPr>
          <w:p w:rsidR="000431CB" w:rsidRDefault="000431CB" w:rsidP="000431CB">
            <w:pPr>
              <w:rPr>
                <w:rFonts w:asciiTheme="minorHAnsi" w:hAnsiTheme="minorHAnsi" w:cstheme="minorHAnsi"/>
                <w:sz w:val="22"/>
                <w:szCs w:val="22"/>
              </w:rPr>
            </w:pPr>
          </w:p>
        </w:tc>
        <w:tc>
          <w:tcPr>
            <w:tcW w:w="2921" w:type="dxa"/>
            <w:gridSpan w:val="4"/>
            <w:vAlign w:val="center"/>
          </w:tcPr>
          <w:p w:rsidR="000431CB" w:rsidRPr="009803E1"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lang w:val="es-BO"/>
              </w:rPr>
            </w:pPr>
          </w:p>
        </w:tc>
      </w:tr>
      <w:tr w:rsidR="000431CB" w:rsidRPr="00552079" w:rsidTr="000E1D5D">
        <w:trPr>
          <w:trHeight w:val="295"/>
        </w:trPr>
        <w:tc>
          <w:tcPr>
            <w:tcW w:w="433" w:type="dxa"/>
            <w:vAlign w:val="center"/>
          </w:tcPr>
          <w:p w:rsidR="000431CB" w:rsidRDefault="000431CB" w:rsidP="000431CB">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0431CB" w:rsidRDefault="000431CB" w:rsidP="000431CB">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0431CB" w:rsidRPr="009803E1" w:rsidRDefault="000431CB" w:rsidP="000431C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0431CB" w:rsidRPr="009803E1" w:rsidRDefault="00ED43EB" w:rsidP="00ED43EB">
            <w:pPr>
              <w:rPr>
                <w:rFonts w:asciiTheme="minorHAnsi" w:hAnsiTheme="minorHAnsi" w:cstheme="minorHAnsi"/>
                <w:color w:val="000000"/>
                <w:sz w:val="22"/>
                <w:szCs w:val="22"/>
                <w:lang w:val="es-BO"/>
              </w:rPr>
            </w:pPr>
            <w:r>
              <w:rPr>
                <w:rFonts w:asciiTheme="minorHAnsi" w:hAnsiTheme="minorHAnsi" w:cstheme="minorHAnsi"/>
                <w:i/>
                <w:szCs w:val="22"/>
              </w:rPr>
              <w:t xml:space="preserve">                    </w:t>
            </w:r>
            <w:r w:rsidRPr="00ED43EB">
              <w:rPr>
                <w:rFonts w:asciiTheme="minorHAnsi" w:hAnsiTheme="minorHAnsi" w:cstheme="minorHAnsi"/>
                <w:i/>
                <w:szCs w:val="22"/>
              </w:rPr>
              <w:t>03/05/2019</w:t>
            </w:r>
          </w:p>
        </w:tc>
      </w:tr>
    </w:tbl>
    <w:p w:rsidR="00855E15" w:rsidRDefault="00855E15"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ED43EB" w:rsidRPr="006F470A" w:rsidTr="00ED43EB">
        <w:trPr>
          <w:trHeight w:val="226"/>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Pr="00365997" w:rsidRDefault="00ED43EB" w:rsidP="003E27FC">
            <w:pPr>
              <w:ind w:left="705"/>
              <w:jc w:val="center"/>
              <w:rPr>
                <w:rFonts w:asciiTheme="minorHAnsi" w:hAnsiTheme="minorHAnsi" w:cstheme="minorHAnsi"/>
                <w:b/>
                <w:sz w:val="22"/>
                <w:szCs w:val="22"/>
              </w:rPr>
            </w:pPr>
            <w:r w:rsidRPr="00126EAA">
              <w:rPr>
                <w:rFonts w:ascii="Calibri" w:hAnsi="Calibri"/>
                <w:b/>
                <w:bCs/>
                <w:color w:val="000000"/>
                <w:sz w:val="18"/>
                <w:szCs w:val="22"/>
              </w:rPr>
              <w:t>LOTE 1 : PRODUCTO QUIMICO PARA SERVICIOS AUXILIARES I</w:t>
            </w:r>
          </w:p>
        </w:tc>
      </w:tr>
      <w:tr w:rsidR="002E3633" w:rsidRPr="006F470A" w:rsidTr="00ED43E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D43EB" w:rsidRPr="006F470A" w:rsidTr="00ED43E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olor w:val="000000"/>
              </w:rPr>
              <w:t xml:space="preserve">Sulfato de Aluminio </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655.000,00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3,80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2.489.000,00 </w:t>
            </w:r>
          </w:p>
        </w:tc>
      </w:tr>
      <w:tr w:rsidR="00ED43EB" w:rsidRPr="006F470A" w:rsidTr="00ED43E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43EB" w:rsidRPr="00ED43EB" w:rsidRDefault="00ED43EB" w:rsidP="00ED43EB">
            <w:pPr>
              <w:jc w:val="center"/>
              <w:rPr>
                <w:rFonts w:asciiTheme="minorHAnsi" w:hAnsiTheme="minorHAnsi" w:cstheme="minorHAnsi"/>
                <w:b/>
                <w:bCs/>
                <w:color w:val="000000"/>
                <w:lang w:val="es-BO" w:eastAsia="es-BO"/>
              </w:rPr>
            </w:pPr>
            <w:r w:rsidRPr="00ED43EB">
              <w:rPr>
                <w:rFonts w:ascii="Calibri" w:hAnsi="Calibri"/>
                <w:b/>
                <w:bCs/>
                <w:color w:val="000000"/>
              </w:rPr>
              <w:t>TOTAL LOTE 1: Dos Millones Cuatrocientos Ochenta y Nueve Mil 00/100 Bolivianos</w:t>
            </w:r>
          </w:p>
        </w:tc>
        <w:tc>
          <w:tcPr>
            <w:tcW w:w="1951" w:type="dxa"/>
            <w:tcBorders>
              <w:top w:val="nil"/>
              <w:left w:val="nil"/>
              <w:bottom w:val="single" w:sz="8" w:space="0" w:color="auto"/>
              <w:right w:val="single" w:sz="8" w:space="0" w:color="auto"/>
            </w:tcBorders>
            <w:shd w:val="clear" w:color="auto" w:fill="auto"/>
            <w:noWrap/>
            <w:vAlign w:val="center"/>
            <w:hideMark/>
          </w:tcPr>
          <w:p w:rsidR="00ED43EB" w:rsidRPr="00ED43EB" w:rsidRDefault="00ED43EB" w:rsidP="00ED43EB">
            <w:pPr>
              <w:jc w:val="right"/>
              <w:rPr>
                <w:rFonts w:asciiTheme="minorHAnsi" w:hAnsiTheme="minorHAnsi" w:cstheme="minorHAnsi"/>
                <w:color w:val="000000"/>
                <w:lang w:val="es-BO" w:eastAsia="es-BO"/>
              </w:rPr>
            </w:pPr>
            <w:r w:rsidRPr="00ED43EB">
              <w:rPr>
                <w:rFonts w:ascii="Calibri" w:hAnsi="Calibri"/>
                <w:b/>
                <w:bCs/>
                <w:color w:val="000000"/>
              </w:rPr>
              <w:t>2.489.000,00</w:t>
            </w:r>
          </w:p>
        </w:tc>
      </w:tr>
    </w:tbl>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D43EB" w:rsidRPr="006F470A" w:rsidTr="007C4B8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Default="00ED43EB" w:rsidP="007C4B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ED43EB" w:rsidRPr="006F470A" w:rsidRDefault="00ED43EB" w:rsidP="007C4B8C">
            <w:pPr>
              <w:ind w:left="705"/>
              <w:jc w:val="center"/>
              <w:rPr>
                <w:rFonts w:asciiTheme="minorHAnsi" w:hAnsiTheme="minorHAnsi" w:cstheme="minorHAnsi"/>
                <w:b/>
                <w:bCs/>
                <w:i/>
                <w:color w:val="FF0000"/>
                <w:sz w:val="16"/>
                <w:szCs w:val="16"/>
                <w:lang w:val="es-BO" w:eastAsia="es-BO"/>
              </w:rPr>
            </w:pPr>
          </w:p>
        </w:tc>
      </w:tr>
      <w:tr w:rsidR="00ED43EB" w:rsidRPr="006F470A" w:rsidTr="007C4B8C">
        <w:trPr>
          <w:trHeight w:val="226"/>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Pr="00126EAA" w:rsidRDefault="00ED43EB" w:rsidP="00ED43EB">
            <w:pPr>
              <w:jc w:val="center"/>
              <w:rPr>
                <w:rFonts w:ascii="Calibri" w:hAnsi="Calibri"/>
                <w:b/>
                <w:bCs/>
                <w:color w:val="000000"/>
                <w:sz w:val="18"/>
                <w:szCs w:val="22"/>
                <w:lang w:val="es-BO" w:eastAsia="es-BO"/>
              </w:rPr>
            </w:pPr>
            <w:r w:rsidRPr="00126EAA">
              <w:rPr>
                <w:rFonts w:ascii="Calibri" w:hAnsi="Calibri"/>
                <w:b/>
                <w:bCs/>
                <w:color w:val="000000"/>
                <w:sz w:val="18"/>
                <w:szCs w:val="22"/>
              </w:rPr>
              <w:t>LOTE2: PRODUCTOS QUIMICOS PARA SERVICIOS AUXILIARES II</w:t>
            </w:r>
          </w:p>
        </w:tc>
      </w:tr>
      <w:tr w:rsidR="00ED43EB" w:rsidRPr="006F470A" w:rsidTr="007C4B8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Polímero A</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1.100,00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66,70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73.370,00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Polímero C</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550,00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68,30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37.565,00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3</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Fosfato</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21.280,00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22,50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478.800,00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4</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Secuestrante de oxigeno</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13.312,00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31,60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420.659,20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5</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 xml:space="preserve">Inhibidor de Corrosión </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20.250,00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32,40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656.100,00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6</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Anti-incrustante</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27.240,00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38,80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1.056.912,00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7</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Bromina</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30.000,00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41,80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1.254.000,00 </w:t>
            </w:r>
          </w:p>
        </w:tc>
      </w:tr>
      <w:tr w:rsidR="00ED43EB"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8</w:t>
            </w:r>
          </w:p>
        </w:tc>
        <w:tc>
          <w:tcPr>
            <w:tcW w:w="3436" w:type="dxa"/>
            <w:tcBorders>
              <w:top w:val="nil"/>
              <w:left w:val="nil"/>
              <w:bottom w:val="single" w:sz="8" w:space="0" w:color="auto"/>
              <w:right w:val="single" w:sz="8" w:space="0" w:color="auto"/>
            </w:tcBorders>
            <w:shd w:val="clear" w:color="000000" w:fill="FFFFFF"/>
            <w:vAlign w:val="center"/>
          </w:tcPr>
          <w:p w:rsidR="00ED43EB" w:rsidRPr="00ED43EB" w:rsidRDefault="00ED43EB" w:rsidP="00ED43EB">
            <w:pPr>
              <w:rPr>
                <w:rFonts w:ascii="Calibri" w:hAnsi="Calibri"/>
                <w:color w:val="000000"/>
              </w:rPr>
            </w:pPr>
            <w:r w:rsidRPr="00ED43EB">
              <w:rPr>
                <w:rFonts w:ascii="Calibri" w:hAnsi="Calibri" w:cs="Calibri"/>
                <w:color w:val="000000"/>
              </w:rPr>
              <w:t>Biodispersante</w:t>
            </w:r>
          </w:p>
        </w:tc>
        <w:tc>
          <w:tcPr>
            <w:tcW w:w="1309" w:type="dxa"/>
            <w:tcBorders>
              <w:top w:val="nil"/>
              <w:left w:val="nil"/>
              <w:bottom w:val="single" w:sz="8" w:space="0" w:color="auto"/>
              <w:right w:val="single" w:sz="4" w:space="0" w:color="auto"/>
            </w:tcBorders>
            <w:shd w:val="clear" w:color="auto" w:fill="auto"/>
            <w:noWrap/>
            <w:vAlign w:val="center"/>
          </w:tcPr>
          <w:p w:rsidR="00ED43EB" w:rsidRPr="00ED43EB" w:rsidRDefault="00ED43EB" w:rsidP="00ED43EB">
            <w:pPr>
              <w:jc w:val="center"/>
              <w:rPr>
                <w:rFonts w:ascii="Calibri" w:hAnsi="Calibri"/>
                <w:color w:val="000000"/>
              </w:rPr>
            </w:pPr>
            <w:r w:rsidRPr="00ED43EB">
              <w:rPr>
                <w:rFonts w:ascii="Calibri" w:hAnsi="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s="Calibri"/>
                <w:color w:val="000000"/>
              </w:rPr>
              <w:t xml:space="preserve">        5.000,00 </w:t>
            </w:r>
          </w:p>
        </w:tc>
        <w:tc>
          <w:tcPr>
            <w:tcW w:w="1457" w:type="dxa"/>
            <w:tcBorders>
              <w:top w:val="nil"/>
              <w:left w:val="nil"/>
              <w:bottom w:val="single" w:sz="8" w:space="0" w:color="auto"/>
              <w:right w:val="single" w:sz="8" w:space="0" w:color="auto"/>
            </w:tcBorders>
            <w:shd w:val="clear" w:color="auto" w:fill="auto"/>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68,60 </w:t>
            </w:r>
          </w:p>
        </w:tc>
        <w:tc>
          <w:tcPr>
            <w:tcW w:w="1951" w:type="dxa"/>
            <w:tcBorders>
              <w:top w:val="nil"/>
              <w:left w:val="nil"/>
              <w:bottom w:val="single" w:sz="8" w:space="0" w:color="auto"/>
              <w:right w:val="single" w:sz="8" w:space="0" w:color="auto"/>
            </w:tcBorders>
            <w:shd w:val="clear" w:color="auto" w:fill="auto"/>
            <w:noWrap/>
            <w:vAlign w:val="center"/>
          </w:tcPr>
          <w:p w:rsidR="00ED43EB" w:rsidRPr="00ED43EB" w:rsidRDefault="00ED43EB" w:rsidP="00ED43EB">
            <w:pPr>
              <w:jc w:val="right"/>
              <w:rPr>
                <w:rFonts w:ascii="Calibri" w:hAnsi="Calibri"/>
                <w:color w:val="000000"/>
              </w:rPr>
            </w:pPr>
            <w:r w:rsidRPr="00ED43EB">
              <w:rPr>
                <w:rFonts w:ascii="Calibri" w:hAnsi="Calibri"/>
                <w:color w:val="000000"/>
              </w:rPr>
              <w:t xml:space="preserve">              343.000,00 </w:t>
            </w:r>
          </w:p>
        </w:tc>
      </w:tr>
      <w:tr w:rsidR="00ED43EB" w:rsidRPr="006F470A" w:rsidTr="007C4B8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43EB" w:rsidRPr="00ED43EB" w:rsidRDefault="00ED43EB" w:rsidP="00ED43EB">
            <w:pPr>
              <w:jc w:val="center"/>
              <w:rPr>
                <w:rFonts w:ascii="Calibri" w:hAnsi="Calibri"/>
                <w:b/>
                <w:bCs/>
                <w:color w:val="000000"/>
              </w:rPr>
            </w:pPr>
            <w:r w:rsidRPr="00ED43EB">
              <w:rPr>
                <w:rFonts w:ascii="Calibri" w:hAnsi="Calibri"/>
                <w:b/>
                <w:bCs/>
                <w:color w:val="000000"/>
              </w:rPr>
              <w:t xml:space="preserve">TOTAL LOTE 2: Cuatro Millones Trescientos Veinte Mil Cuatrocientos Seis 20/100 Bolivianos </w:t>
            </w:r>
          </w:p>
        </w:tc>
        <w:tc>
          <w:tcPr>
            <w:tcW w:w="1951" w:type="dxa"/>
            <w:tcBorders>
              <w:top w:val="nil"/>
              <w:left w:val="nil"/>
              <w:bottom w:val="single" w:sz="8" w:space="0" w:color="auto"/>
              <w:right w:val="single" w:sz="8" w:space="0" w:color="auto"/>
            </w:tcBorders>
            <w:shd w:val="clear" w:color="auto" w:fill="auto"/>
            <w:noWrap/>
            <w:vAlign w:val="center"/>
            <w:hideMark/>
          </w:tcPr>
          <w:p w:rsidR="00ED43EB" w:rsidRPr="00ED43EB" w:rsidRDefault="00ED43EB" w:rsidP="00ED43EB">
            <w:pPr>
              <w:jc w:val="right"/>
              <w:rPr>
                <w:rFonts w:ascii="Calibri" w:hAnsi="Calibri"/>
                <w:b/>
                <w:bCs/>
                <w:color w:val="000000"/>
              </w:rPr>
            </w:pPr>
            <w:r w:rsidRPr="00ED43EB">
              <w:rPr>
                <w:rFonts w:ascii="Calibri" w:hAnsi="Calibri"/>
                <w:b/>
                <w:bCs/>
                <w:color w:val="000000"/>
              </w:rPr>
              <w:t>4.320.406,20</w:t>
            </w:r>
          </w:p>
        </w:tc>
      </w:tr>
    </w:tbl>
    <w:p w:rsidR="00ED43EB" w:rsidRPr="006F470A" w:rsidRDefault="00ED43EB" w:rsidP="00552079">
      <w:pP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5D24FD" w:rsidRPr="005D24FD" w:rsidRDefault="005D24FD" w:rsidP="005D24FD">
      <w:pPr>
        <w:jc w:val="both"/>
        <w:rPr>
          <w:rFonts w:asciiTheme="minorHAnsi" w:hAnsiTheme="minorHAnsi" w:cstheme="minorHAnsi"/>
          <w:b/>
          <w:sz w:val="22"/>
          <w:szCs w:val="22"/>
        </w:rPr>
      </w:pPr>
      <w:r w:rsidRPr="005D24FD">
        <w:rPr>
          <w:rFonts w:ascii="Calibri" w:hAnsi="Calibri" w:cs="Calibri"/>
          <w:b/>
          <w:sz w:val="22"/>
          <w:szCs w:val="22"/>
        </w:rPr>
        <w:t xml:space="preserve">El precio referencial total para la presente contratación es de Bs. 6.809.406,20 (Seis Millones Ochocientos Nueve Mil Cuatrocientos Seis 20/100 Bolivianos). </w:t>
      </w: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C1272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C1272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1272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1272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C1272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127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C127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1272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D43EB" w:rsidRPr="00AA12A6" w:rsidRDefault="00703819" w:rsidP="00ED43EB">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43EB">
        <w:rPr>
          <w:rFonts w:asciiTheme="minorHAnsi" w:hAnsiTheme="minorHAnsi" w:cstheme="minorHAnsi"/>
          <w:b/>
          <w:sz w:val="22"/>
          <w:szCs w:val="22"/>
        </w:rPr>
        <w:t xml:space="preserve"> </w:t>
      </w:r>
      <w:r w:rsidR="00ED43EB" w:rsidRPr="00A65FC5">
        <w:rPr>
          <w:rFonts w:asciiTheme="minorHAnsi" w:hAnsiTheme="minorHAnsi" w:cstheme="minorHAnsi"/>
          <w:b/>
          <w:sz w:val="22"/>
          <w:szCs w:val="22"/>
        </w:rPr>
        <w:t xml:space="preserve">“NO APLICA” </w:t>
      </w:r>
    </w:p>
    <w:p w:rsidR="00703819" w:rsidRPr="00E75688" w:rsidRDefault="00703819" w:rsidP="00703819">
      <w:pPr>
        <w:pStyle w:val="Prrafodelista"/>
        <w:ind w:left="426"/>
        <w:jc w:val="both"/>
        <w:rPr>
          <w:rFonts w:asciiTheme="minorHAnsi" w:hAnsiTheme="minorHAnsi" w:cstheme="minorHAnsi"/>
          <w:b/>
          <w:sz w:val="22"/>
          <w:szCs w:val="22"/>
        </w:rPr>
      </w:pPr>
    </w:p>
    <w:p w:rsidR="00703819" w:rsidRPr="009A55B6" w:rsidRDefault="00703819" w:rsidP="00C1272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1272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1272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1272E">
      <w:pPr>
        <w:pStyle w:val="Sinespaciado4"/>
        <w:numPr>
          <w:ilvl w:val="0"/>
          <w:numId w:val="27"/>
        </w:numPr>
        <w:ind w:left="851"/>
        <w:jc w:val="both"/>
      </w:pPr>
      <w:r w:rsidRPr="006F470A">
        <w:t>Que tengan sentencia ejecutoriada, con impedimento para ejercer el comercio.</w:t>
      </w:r>
    </w:p>
    <w:p w:rsidR="006A773C" w:rsidRPr="006F470A" w:rsidRDefault="006A773C" w:rsidP="00C1272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1272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1272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1272E">
      <w:pPr>
        <w:pStyle w:val="Sinespaciado4"/>
        <w:numPr>
          <w:ilvl w:val="0"/>
          <w:numId w:val="27"/>
        </w:numPr>
        <w:ind w:left="851"/>
        <w:jc w:val="both"/>
      </w:pPr>
      <w:r w:rsidRPr="002932FE">
        <w:t>Que hubiesen declarado su disolución o quiebra.</w:t>
      </w:r>
    </w:p>
    <w:p w:rsidR="006A773C" w:rsidRPr="006F470A" w:rsidRDefault="006A773C" w:rsidP="00C1272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1272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1272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1272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1272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D43EB">
        <w:rPr>
          <w:rFonts w:asciiTheme="minorHAnsi" w:hAnsiTheme="minorHAnsi" w:cstheme="minorHAnsi"/>
          <w:sz w:val="22"/>
          <w:szCs w:val="22"/>
        </w:rPr>
        <w:t xml:space="preserve">bolivianos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1272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127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127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127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1272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1272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1272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1272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1272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1272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127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1272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1272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1272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1272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127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1272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127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127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127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1272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1272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1272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127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127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1272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A65FC5"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A65FC5">
        <w:rPr>
          <w:rFonts w:asciiTheme="minorHAnsi" w:hAnsiTheme="minorHAnsi" w:cstheme="minorHAnsi"/>
          <w:b/>
          <w:bCs/>
          <w:i/>
          <w:iCs/>
          <w:lang w:eastAsia="es-BO"/>
        </w:rPr>
        <w:t xml:space="preserve">“No </w:t>
      </w:r>
      <w:r w:rsidR="00ED43EB" w:rsidRPr="00A65FC5">
        <w:rPr>
          <w:rFonts w:asciiTheme="minorHAnsi" w:hAnsiTheme="minorHAnsi" w:cstheme="minorHAnsi"/>
          <w:b/>
          <w:bCs/>
          <w:i/>
          <w:iCs/>
          <w:lang w:eastAsia="es-BO"/>
        </w:rPr>
        <w:t>corresponde”</w:t>
      </w:r>
    </w:p>
    <w:p w:rsidR="00900663" w:rsidRPr="00A65FC5" w:rsidRDefault="00900663"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CONSULTAS ESCRITAS AL DBC</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F57197" w:rsidRPr="00A65FC5" w:rsidRDefault="00F2239A" w:rsidP="00B37050">
      <w:pPr>
        <w:tabs>
          <w:tab w:val="num" w:pos="993"/>
        </w:tabs>
        <w:jc w:val="both"/>
        <w:rPr>
          <w:rFonts w:asciiTheme="minorHAnsi" w:hAnsiTheme="minorHAnsi" w:cstheme="minorHAnsi"/>
          <w:b/>
          <w:bCs/>
          <w:i/>
          <w:iCs/>
          <w:lang w:eastAsia="es-BO"/>
        </w:rPr>
      </w:pPr>
      <w:r w:rsidRPr="00A65FC5">
        <w:rPr>
          <w:rFonts w:asciiTheme="minorHAnsi" w:hAnsiTheme="minorHAnsi" w:cstheme="minorHAnsi"/>
          <w:b/>
          <w:bCs/>
          <w:i/>
          <w:iCs/>
          <w:lang w:eastAsia="es-BO"/>
        </w:rPr>
        <w:t xml:space="preserve">         “No corresponde”</w:t>
      </w:r>
    </w:p>
    <w:p w:rsidR="00F2239A" w:rsidRPr="00A65FC5" w:rsidRDefault="00F2239A" w:rsidP="00B37050">
      <w:pPr>
        <w:tabs>
          <w:tab w:val="num" w:pos="993"/>
        </w:tabs>
        <w:jc w:val="both"/>
        <w:rPr>
          <w:rFonts w:asciiTheme="minorHAnsi" w:hAnsiTheme="minorHAnsi" w:cstheme="minorHAnsi"/>
          <w:sz w:val="22"/>
          <w:szCs w:val="22"/>
        </w:rPr>
      </w:pPr>
    </w:p>
    <w:p w:rsidR="00900663" w:rsidRPr="00A65FC5" w:rsidRDefault="00015B4A"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REUNIÓN DE ACLARACIÓN</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810045" w:rsidRDefault="00F2239A" w:rsidP="00B37050">
      <w:pPr>
        <w:ind w:firstLine="426"/>
        <w:jc w:val="both"/>
        <w:rPr>
          <w:rFonts w:asciiTheme="minorHAnsi" w:hAnsiTheme="minorHAnsi" w:cstheme="minorHAnsi"/>
          <w:b/>
          <w:bCs/>
          <w:i/>
          <w:iCs/>
          <w:color w:val="FF0000"/>
          <w:lang w:eastAsia="es-BO"/>
        </w:rPr>
      </w:pPr>
      <w:r w:rsidRPr="00A65FC5">
        <w:rPr>
          <w:rFonts w:asciiTheme="minorHAnsi" w:hAnsiTheme="minorHAnsi" w:cstheme="minorHAnsi"/>
          <w:b/>
          <w:bCs/>
          <w:i/>
          <w:iCs/>
          <w:lang w:eastAsia="es-BO"/>
        </w:rPr>
        <w:t>“No corresponde</w:t>
      </w:r>
      <w:r>
        <w:rPr>
          <w:rFonts w:asciiTheme="minorHAnsi" w:hAnsiTheme="minorHAnsi" w:cstheme="minorHAnsi"/>
          <w:b/>
          <w:bCs/>
          <w:i/>
          <w:iCs/>
          <w:color w:val="FF0000"/>
          <w:lang w:eastAsia="es-BO"/>
        </w:rPr>
        <w:t>”</w:t>
      </w:r>
    </w:p>
    <w:p w:rsidR="00F2239A" w:rsidRPr="006F470A" w:rsidRDefault="00F2239A"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127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127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1272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1272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127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1272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1272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127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1272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1272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1272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1272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1272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1272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1272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127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1272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127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1272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1272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1272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127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1272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1272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1272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127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C1272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127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1272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1272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1272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1272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1272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1272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C1272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C127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1272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1272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1272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127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127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1272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127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1272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C127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C1272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C1272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1272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127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127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1272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1272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127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1272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1272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1272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F2239A">
        <w:rPr>
          <w:rFonts w:ascii="Segoe UI" w:hAnsi="Segoe UI" w:cs="Segoe UI"/>
          <w:b/>
          <w:bCs/>
        </w:rPr>
        <w:t>Bolivianos</w:t>
      </w:r>
    </w:p>
    <w:p w:rsidR="00F2239A" w:rsidRDefault="00F2239A" w:rsidP="001C043B">
      <w:pPr>
        <w:jc w:val="center"/>
        <w:rPr>
          <w:rFonts w:ascii="Calibri" w:hAnsi="Calibri"/>
          <w:b/>
          <w:bCs/>
          <w:color w:val="000000"/>
          <w:sz w:val="18"/>
          <w:szCs w:val="22"/>
        </w:rPr>
      </w:pPr>
    </w:p>
    <w:p w:rsidR="00F2239A" w:rsidRPr="00F2239A" w:rsidRDefault="00F2239A" w:rsidP="001C043B">
      <w:pPr>
        <w:jc w:val="center"/>
        <w:rPr>
          <w:lang w:val="es-BO" w:eastAsia="es-BO"/>
        </w:rPr>
      </w:pPr>
      <w:r w:rsidRPr="00126EAA">
        <w:rPr>
          <w:rFonts w:ascii="Calibri" w:hAnsi="Calibri"/>
          <w:b/>
          <w:bCs/>
          <w:color w:val="000000"/>
          <w:sz w:val="18"/>
          <w:szCs w:val="22"/>
        </w:rPr>
        <w:t>LOTE 1 : PRODUCTO QUIMICO PARA SERVICIOS AUXILIARES I</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5347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2239A" w:rsidRPr="006F470A" w:rsidTr="00C53473">
        <w:trPr>
          <w:trHeight w:val="401"/>
          <w:jc w:val="center"/>
        </w:trPr>
        <w:tc>
          <w:tcPr>
            <w:tcW w:w="486" w:type="dxa"/>
            <w:shd w:val="clear" w:color="auto" w:fill="FFFFFF"/>
            <w:tcMar>
              <w:left w:w="0" w:type="dxa"/>
              <w:right w:w="0" w:type="dxa"/>
            </w:tcMar>
            <w:vAlign w:val="center"/>
          </w:tcPr>
          <w:p w:rsidR="00F2239A" w:rsidRPr="00ED43EB" w:rsidRDefault="00F2239A" w:rsidP="00F2239A">
            <w:pPr>
              <w:jc w:val="center"/>
              <w:rPr>
                <w:rFonts w:ascii="Calibri" w:hAnsi="Calibri"/>
                <w:color w:val="000000"/>
              </w:rPr>
            </w:pPr>
            <w:r w:rsidRPr="00ED43EB">
              <w:rPr>
                <w:rFonts w:ascii="Calibri" w:hAnsi="Calibri"/>
                <w:color w:val="000000"/>
              </w:rPr>
              <w:t>1</w:t>
            </w:r>
          </w:p>
        </w:tc>
        <w:tc>
          <w:tcPr>
            <w:tcW w:w="3004" w:type="dxa"/>
            <w:gridSpan w:val="2"/>
            <w:shd w:val="clear" w:color="auto" w:fill="FFFFFF"/>
            <w:vAlign w:val="center"/>
          </w:tcPr>
          <w:p w:rsidR="00F2239A" w:rsidRPr="00ED43EB" w:rsidRDefault="00F2239A" w:rsidP="00F2239A">
            <w:pPr>
              <w:rPr>
                <w:rFonts w:ascii="Calibri" w:hAnsi="Calibri"/>
                <w:color w:val="000000"/>
              </w:rPr>
            </w:pPr>
            <w:r w:rsidRPr="00ED43EB">
              <w:rPr>
                <w:rFonts w:ascii="Calibri" w:hAnsi="Calibri"/>
                <w:color w:val="000000"/>
              </w:rPr>
              <w:t xml:space="preserve">Sulfato de Aluminio </w:t>
            </w:r>
          </w:p>
        </w:tc>
        <w:tc>
          <w:tcPr>
            <w:tcW w:w="1417" w:type="dxa"/>
            <w:shd w:val="clear" w:color="auto" w:fill="FFFFFF"/>
            <w:vAlign w:val="center"/>
          </w:tcPr>
          <w:p w:rsidR="00F2239A" w:rsidRPr="00ED43EB" w:rsidRDefault="00F2239A" w:rsidP="00F2239A">
            <w:pPr>
              <w:jc w:val="center"/>
              <w:rPr>
                <w:rFonts w:ascii="Calibri" w:hAnsi="Calibri"/>
                <w:color w:val="000000"/>
              </w:rPr>
            </w:pPr>
            <w:r w:rsidRPr="00ED43EB">
              <w:rPr>
                <w:rFonts w:ascii="Calibri" w:hAnsi="Calibri"/>
                <w:color w:val="000000"/>
              </w:rPr>
              <w:t>Kg.</w:t>
            </w:r>
          </w:p>
        </w:tc>
        <w:tc>
          <w:tcPr>
            <w:tcW w:w="1559" w:type="dxa"/>
            <w:shd w:val="clear" w:color="auto" w:fill="FFFFFF"/>
            <w:vAlign w:val="center"/>
          </w:tcPr>
          <w:p w:rsidR="00F2239A" w:rsidRPr="00ED43EB" w:rsidRDefault="00F2239A" w:rsidP="00F2239A">
            <w:pPr>
              <w:jc w:val="right"/>
              <w:rPr>
                <w:rFonts w:ascii="Calibri" w:hAnsi="Calibri"/>
                <w:color w:val="000000"/>
              </w:rPr>
            </w:pPr>
            <w:r w:rsidRPr="00ED43EB">
              <w:rPr>
                <w:rFonts w:ascii="Calibri" w:hAnsi="Calibri" w:cs="Calibri"/>
                <w:color w:val="000000"/>
              </w:rPr>
              <w:t xml:space="preserve">   655.000,00 </w:t>
            </w:r>
          </w:p>
        </w:tc>
        <w:tc>
          <w:tcPr>
            <w:tcW w:w="1701" w:type="dxa"/>
            <w:shd w:val="clear" w:color="auto" w:fill="FFFFFF"/>
            <w:vAlign w:val="center"/>
          </w:tcPr>
          <w:p w:rsidR="00F2239A" w:rsidRPr="006F470A" w:rsidRDefault="00F2239A" w:rsidP="00F2239A">
            <w:pPr>
              <w:rPr>
                <w:rFonts w:asciiTheme="minorHAnsi" w:hAnsiTheme="minorHAnsi" w:cstheme="minorHAnsi"/>
                <w:sz w:val="22"/>
                <w:szCs w:val="22"/>
                <w:lang w:val="es-BO"/>
              </w:rPr>
            </w:pPr>
          </w:p>
        </w:tc>
        <w:tc>
          <w:tcPr>
            <w:tcW w:w="1553" w:type="dxa"/>
            <w:shd w:val="clear" w:color="auto" w:fill="FFFFFF"/>
            <w:vAlign w:val="center"/>
          </w:tcPr>
          <w:p w:rsidR="00F2239A" w:rsidRPr="006F470A" w:rsidRDefault="00F2239A" w:rsidP="00F2239A">
            <w:pPr>
              <w:jc w:val="center"/>
              <w:rPr>
                <w:rFonts w:asciiTheme="minorHAnsi" w:hAnsiTheme="minorHAnsi" w:cstheme="minorHAnsi"/>
                <w:sz w:val="22"/>
                <w:szCs w:val="22"/>
                <w:lang w:val="es-BO"/>
              </w:rPr>
            </w:pPr>
          </w:p>
        </w:tc>
      </w:tr>
      <w:tr w:rsidR="00FA78A9" w:rsidRPr="006F470A" w:rsidTr="00C53473">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w:t>
            </w:r>
            <w:r w:rsidR="00C53473">
              <w:rPr>
                <w:rFonts w:asciiTheme="minorHAnsi" w:hAnsiTheme="minorHAnsi" w:cstheme="minorHAnsi"/>
                <w:b/>
                <w:sz w:val="22"/>
                <w:szCs w:val="22"/>
                <w:lang w:val="es-BO"/>
              </w:rPr>
              <w:t xml:space="preserve"> LOTE 1</w:t>
            </w:r>
            <w:r w:rsidRPr="006F470A">
              <w:rPr>
                <w:rFonts w:asciiTheme="minorHAnsi" w:hAnsiTheme="minorHAnsi" w:cstheme="minorHAnsi"/>
                <w:b/>
                <w:sz w:val="22"/>
                <w:szCs w:val="22"/>
                <w:lang w:val="es-BO"/>
              </w:rPr>
              <w:t xml:space="preserve">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5347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 xml:space="preserve">PRECIO TOTAL </w:t>
            </w:r>
            <w:r w:rsidR="00786C81">
              <w:rPr>
                <w:rFonts w:asciiTheme="minorHAnsi" w:hAnsiTheme="minorHAnsi" w:cstheme="minorHAnsi"/>
                <w:b/>
                <w:sz w:val="22"/>
                <w:szCs w:val="22"/>
                <w:lang w:val="es-BO"/>
              </w:rPr>
              <w:t xml:space="preserve">LOTE 1 </w:t>
            </w:r>
            <w:r w:rsidRPr="006F470A">
              <w:rPr>
                <w:rFonts w:asciiTheme="minorHAnsi" w:hAnsiTheme="minorHAnsi" w:cstheme="minorHAnsi"/>
                <w:b/>
                <w:sz w:val="22"/>
                <w:szCs w:val="22"/>
                <w:lang w:val="es-BO"/>
              </w:rPr>
              <w:t>(Literal)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C53473" w:rsidRPr="006F470A" w:rsidRDefault="00C53473" w:rsidP="00C5347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C53473" w:rsidRPr="006F470A" w:rsidRDefault="00C53473" w:rsidP="00C5347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53473" w:rsidRDefault="00C53473" w:rsidP="00C53473">
      <w:pPr>
        <w:jc w:val="center"/>
        <w:rPr>
          <w:rFonts w:ascii="Segoe UI" w:hAnsi="Segoe UI" w:cs="Segoe UI"/>
          <w:b/>
          <w:bCs/>
        </w:rPr>
      </w:pPr>
      <w:r w:rsidRPr="00F2239A">
        <w:rPr>
          <w:rFonts w:ascii="Segoe UI" w:hAnsi="Segoe UI" w:cs="Segoe UI"/>
          <w:b/>
          <w:bCs/>
        </w:rPr>
        <w:t>Bolivianos</w:t>
      </w:r>
    </w:p>
    <w:p w:rsidR="00C53473" w:rsidRDefault="00C53473" w:rsidP="00C53473">
      <w:pPr>
        <w:jc w:val="center"/>
        <w:rPr>
          <w:rFonts w:ascii="Calibri" w:hAnsi="Calibri"/>
          <w:b/>
          <w:bCs/>
          <w:color w:val="000000"/>
          <w:sz w:val="18"/>
          <w:szCs w:val="22"/>
        </w:rPr>
      </w:pPr>
    </w:p>
    <w:p w:rsidR="00C53473" w:rsidRDefault="00C53473" w:rsidP="00C53473">
      <w:pPr>
        <w:jc w:val="center"/>
        <w:rPr>
          <w:rFonts w:ascii="Calibri" w:hAnsi="Calibri"/>
          <w:b/>
          <w:bCs/>
          <w:color w:val="000000"/>
          <w:sz w:val="18"/>
          <w:szCs w:val="22"/>
        </w:rPr>
      </w:pPr>
      <w:r w:rsidRPr="00126EAA">
        <w:rPr>
          <w:rFonts w:ascii="Calibri" w:hAnsi="Calibri"/>
          <w:b/>
          <w:bCs/>
          <w:color w:val="000000"/>
          <w:sz w:val="18"/>
          <w:szCs w:val="22"/>
        </w:rPr>
        <w:t>LOTE2: PRODUCTOS QUIMICOS PARA SERVICIOS AUXILIARES II</w:t>
      </w:r>
    </w:p>
    <w:p w:rsidR="00C53473" w:rsidRPr="006F470A" w:rsidRDefault="00C53473" w:rsidP="00C53473">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53473" w:rsidRPr="006F470A" w:rsidTr="00C53473">
        <w:trPr>
          <w:trHeight w:val="404"/>
          <w:jc w:val="center"/>
        </w:trPr>
        <w:tc>
          <w:tcPr>
            <w:tcW w:w="486" w:type="dxa"/>
            <w:shd w:val="clear" w:color="auto" w:fill="D9D9D9" w:themeFill="background1" w:themeFillShade="D9"/>
            <w:tcMar>
              <w:left w:w="0" w:type="dxa"/>
              <w:right w:w="0" w:type="dxa"/>
            </w:tcMar>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1</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Polímero A</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1.100,00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2</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Polímero C</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550,00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3</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Fosfato</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21.280,00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4</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Secuestrante de oxigeno</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13.312,00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5</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 xml:space="preserve">Inhibidor de Corrosión </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20.250,00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6</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Anti-incrustante</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27.240,00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7</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Bromina</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30.000,00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486" w:type="dxa"/>
            <w:shd w:val="clear" w:color="auto" w:fill="FFFFFF"/>
            <w:tcMar>
              <w:left w:w="0" w:type="dxa"/>
              <w:right w:w="0" w:type="dxa"/>
            </w:tcMar>
            <w:vAlign w:val="center"/>
          </w:tcPr>
          <w:p w:rsidR="00C53473" w:rsidRPr="00126EAA" w:rsidRDefault="00C53473" w:rsidP="00C53473">
            <w:pPr>
              <w:jc w:val="center"/>
              <w:rPr>
                <w:rFonts w:ascii="Calibri" w:hAnsi="Calibri"/>
                <w:color w:val="000000"/>
                <w:sz w:val="18"/>
                <w:szCs w:val="16"/>
              </w:rPr>
            </w:pPr>
            <w:r w:rsidRPr="00126EAA">
              <w:rPr>
                <w:rFonts w:ascii="Calibri" w:hAnsi="Calibri"/>
                <w:color w:val="000000"/>
                <w:sz w:val="18"/>
                <w:szCs w:val="16"/>
              </w:rPr>
              <w:t>8</w:t>
            </w:r>
          </w:p>
        </w:tc>
        <w:tc>
          <w:tcPr>
            <w:tcW w:w="3004" w:type="dxa"/>
            <w:gridSpan w:val="2"/>
            <w:shd w:val="clear" w:color="auto" w:fill="FFFFFF"/>
            <w:vAlign w:val="center"/>
          </w:tcPr>
          <w:p w:rsidR="00C53473" w:rsidRPr="00126EAA" w:rsidRDefault="00C53473" w:rsidP="00C53473">
            <w:pPr>
              <w:rPr>
                <w:rFonts w:ascii="Calibri" w:hAnsi="Calibri"/>
                <w:color w:val="000000"/>
                <w:sz w:val="18"/>
              </w:rPr>
            </w:pPr>
            <w:r w:rsidRPr="00126EAA">
              <w:rPr>
                <w:rFonts w:ascii="Calibri" w:hAnsi="Calibri" w:cs="Calibri"/>
                <w:color w:val="000000"/>
                <w:sz w:val="18"/>
              </w:rPr>
              <w:t>Biodispersante</w:t>
            </w:r>
          </w:p>
        </w:tc>
        <w:tc>
          <w:tcPr>
            <w:tcW w:w="1417" w:type="dxa"/>
            <w:shd w:val="clear" w:color="auto" w:fill="FFFFFF"/>
            <w:vAlign w:val="center"/>
          </w:tcPr>
          <w:p w:rsidR="00C53473" w:rsidRPr="00126EAA" w:rsidRDefault="00C53473" w:rsidP="00C53473">
            <w:pPr>
              <w:jc w:val="center"/>
              <w:rPr>
                <w:rFonts w:ascii="Calibri" w:hAnsi="Calibri"/>
                <w:color w:val="000000"/>
                <w:sz w:val="18"/>
                <w:szCs w:val="22"/>
              </w:rPr>
            </w:pPr>
            <w:r w:rsidRPr="00126EAA">
              <w:rPr>
                <w:rFonts w:ascii="Calibri" w:hAnsi="Calibri"/>
                <w:color w:val="000000"/>
                <w:sz w:val="18"/>
                <w:szCs w:val="22"/>
              </w:rPr>
              <w:t>Kg.</w:t>
            </w:r>
          </w:p>
        </w:tc>
        <w:tc>
          <w:tcPr>
            <w:tcW w:w="1559" w:type="dxa"/>
            <w:shd w:val="clear" w:color="auto" w:fill="FFFFFF"/>
            <w:vAlign w:val="center"/>
          </w:tcPr>
          <w:p w:rsidR="00C53473" w:rsidRPr="00126EAA" w:rsidRDefault="00C53473" w:rsidP="00C53473">
            <w:pPr>
              <w:jc w:val="right"/>
              <w:rPr>
                <w:rFonts w:ascii="Calibri" w:hAnsi="Calibri"/>
                <w:color w:val="000000"/>
                <w:sz w:val="18"/>
              </w:rPr>
            </w:pPr>
            <w:r w:rsidRPr="00126EAA">
              <w:rPr>
                <w:rFonts w:ascii="Calibri" w:hAnsi="Calibri" w:cs="Calibri"/>
                <w:color w:val="000000"/>
                <w:sz w:val="18"/>
              </w:rPr>
              <w:t xml:space="preserve">        5.000,00 </w:t>
            </w:r>
          </w:p>
        </w:tc>
        <w:tc>
          <w:tcPr>
            <w:tcW w:w="1701" w:type="dxa"/>
            <w:shd w:val="clear" w:color="auto" w:fill="FFFFFF"/>
            <w:vAlign w:val="center"/>
          </w:tcPr>
          <w:p w:rsidR="00C53473" w:rsidRPr="006F470A" w:rsidRDefault="00C53473" w:rsidP="00C53473">
            <w:pPr>
              <w:rPr>
                <w:rFonts w:asciiTheme="minorHAnsi" w:hAnsiTheme="minorHAnsi" w:cstheme="minorHAnsi"/>
                <w:sz w:val="22"/>
                <w:szCs w:val="22"/>
                <w:lang w:val="es-BO"/>
              </w:rPr>
            </w:pPr>
          </w:p>
        </w:tc>
        <w:tc>
          <w:tcPr>
            <w:tcW w:w="1553" w:type="dxa"/>
            <w:shd w:val="clear" w:color="auto" w:fill="FFFFFF"/>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8167" w:type="dxa"/>
            <w:gridSpan w:val="6"/>
            <w:shd w:val="clear" w:color="auto" w:fill="auto"/>
            <w:tcMar>
              <w:left w:w="0" w:type="dxa"/>
              <w:right w:w="0" w:type="dxa"/>
            </w:tcMar>
            <w:vAlign w:val="center"/>
          </w:tcPr>
          <w:p w:rsidR="00C53473" w:rsidRPr="006F470A" w:rsidRDefault="00C53473" w:rsidP="00C5347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LOTE 2</w:t>
            </w:r>
            <w:r w:rsidRPr="006F470A">
              <w:rPr>
                <w:rFonts w:asciiTheme="minorHAnsi" w:hAnsiTheme="minorHAnsi" w:cstheme="minorHAnsi"/>
                <w:b/>
                <w:sz w:val="22"/>
                <w:szCs w:val="22"/>
                <w:lang w:val="es-BO"/>
              </w:rPr>
              <w:t xml:space="preserve"> (Numeral)</w:t>
            </w:r>
          </w:p>
        </w:tc>
        <w:tc>
          <w:tcPr>
            <w:tcW w:w="1553" w:type="dxa"/>
            <w:shd w:val="clear" w:color="auto" w:fill="auto"/>
            <w:vAlign w:val="center"/>
          </w:tcPr>
          <w:p w:rsidR="00C53473" w:rsidRPr="006F470A" w:rsidRDefault="00C53473" w:rsidP="00C53473">
            <w:pPr>
              <w:jc w:val="center"/>
              <w:rPr>
                <w:rFonts w:asciiTheme="minorHAnsi" w:hAnsiTheme="minorHAnsi" w:cstheme="minorHAnsi"/>
                <w:sz w:val="22"/>
                <w:szCs w:val="22"/>
                <w:lang w:val="es-BO"/>
              </w:rPr>
            </w:pPr>
          </w:p>
        </w:tc>
      </w:tr>
      <w:tr w:rsidR="00C53473" w:rsidRPr="006F470A" w:rsidTr="00C53473">
        <w:trPr>
          <w:trHeight w:val="401"/>
          <w:jc w:val="center"/>
        </w:trPr>
        <w:tc>
          <w:tcPr>
            <w:tcW w:w="2340" w:type="dxa"/>
            <w:gridSpan w:val="2"/>
            <w:shd w:val="clear" w:color="auto" w:fill="auto"/>
            <w:tcMar>
              <w:left w:w="0" w:type="dxa"/>
              <w:right w:w="0" w:type="dxa"/>
            </w:tcMar>
            <w:vAlign w:val="center"/>
          </w:tcPr>
          <w:p w:rsidR="00C53473" w:rsidRPr="006F470A" w:rsidRDefault="00C53473" w:rsidP="00C53473">
            <w:pPr>
              <w:rPr>
                <w:rFonts w:asciiTheme="minorHAnsi" w:hAnsiTheme="minorHAnsi" w:cstheme="minorHAnsi"/>
                <w:sz w:val="22"/>
                <w:szCs w:val="22"/>
                <w:lang w:val="es-BO"/>
              </w:rPr>
            </w:pPr>
            <w:r w:rsidRPr="006F470A">
              <w:rPr>
                <w:rFonts w:asciiTheme="minorHAnsi" w:hAnsiTheme="minorHAnsi" w:cstheme="minorHAnsi"/>
                <w:b/>
                <w:sz w:val="22"/>
                <w:szCs w:val="22"/>
                <w:lang w:val="es-BO"/>
              </w:rPr>
              <w:t xml:space="preserve">PRECIO TOTAL </w:t>
            </w:r>
            <w:r w:rsidR="00786C81">
              <w:rPr>
                <w:rFonts w:asciiTheme="minorHAnsi" w:hAnsiTheme="minorHAnsi" w:cstheme="minorHAnsi"/>
                <w:b/>
                <w:sz w:val="22"/>
                <w:szCs w:val="22"/>
                <w:lang w:val="es-BO"/>
              </w:rPr>
              <w:t xml:space="preserve">LOTE 2 </w:t>
            </w:r>
            <w:r w:rsidRPr="006F470A">
              <w:rPr>
                <w:rFonts w:asciiTheme="minorHAnsi" w:hAnsiTheme="minorHAnsi" w:cstheme="minorHAnsi"/>
                <w:b/>
                <w:sz w:val="22"/>
                <w:szCs w:val="22"/>
                <w:lang w:val="es-BO"/>
              </w:rPr>
              <w:t>(Literal)</w:t>
            </w:r>
          </w:p>
        </w:tc>
        <w:tc>
          <w:tcPr>
            <w:tcW w:w="7380" w:type="dxa"/>
            <w:gridSpan w:val="5"/>
            <w:shd w:val="clear" w:color="auto" w:fill="auto"/>
            <w:vAlign w:val="center"/>
          </w:tcPr>
          <w:p w:rsidR="00C53473" w:rsidRPr="006F470A" w:rsidRDefault="00C53473" w:rsidP="00C53473">
            <w:pPr>
              <w:jc w:val="center"/>
              <w:rPr>
                <w:rFonts w:asciiTheme="minorHAnsi" w:hAnsiTheme="minorHAnsi" w:cstheme="minorHAnsi"/>
                <w:sz w:val="22"/>
                <w:szCs w:val="22"/>
                <w:lang w:val="es-BO"/>
              </w:rPr>
            </w:pPr>
          </w:p>
        </w:tc>
      </w:tr>
    </w:tbl>
    <w:p w:rsidR="00C53473" w:rsidRPr="006F470A" w:rsidRDefault="00C53473" w:rsidP="00C5347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C53473" w:rsidRDefault="00C53473"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C53473" w:rsidRPr="00C53473" w:rsidRDefault="00C53473" w:rsidP="00C53473">
      <w:pPr>
        <w:jc w:val="center"/>
        <w:rPr>
          <w:rFonts w:asciiTheme="minorHAnsi" w:hAnsiTheme="minorHAnsi" w:cstheme="minorHAnsi"/>
          <w:b/>
          <w:sz w:val="22"/>
          <w:szCs w:val="22"/>
          <w:lang w:val="es-BO"/>
        </w:rPr>
      </w:pPr>
      <w:r w:rsidRPr="00C53473">
        <w:rPr>
          <w:rFonts w:asciiTheme="minorHAnsi" w:hAnsiTheme="minorHAnsi" w:cstheme="minorHAnsi"/>
          <w:b/>
          <w:sz w:val="22"/>
          <w:szCs w:val="22"/>
          <w:lang w:val="es-BO"/>
        </w:rPr>
        <w:t>LOTE 1 : PRODUCTO QUIMICO PARA SERVICIOS AUXILIARES I</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B2445">
        <w:trPr>
          <w:trHeight w:val="207"/>
          <w:jc w:val="center"/>
        </w:trPr>
        <w:tc>
          <w:tcPr>
            <w:tcW w:w="4663" w:type="dxa"/>
            <w:shd w:val="clear" w:color="auto" w:fill="DEEAF6"/>
            <w:vAlign w:val="center"/>
          </w:tcPr>
          <w:p w:rsidR="000221D3" w:rsidRPr="004B2445" w:rsidRDefault="004B2445" w:rsidP="00126BEB">
            <w:pPr>
              <w:rPr>
                <w:rFonts w:asciiTheme="minorHAnsi" w:hAnsiTheme="minorHAnsi" w:cstheme="minorHAnsi"/>
                <w:b/>
              </w:rPr>
            </w:pPr>
            <w:r w:rsidRPr="004B2445">
              <w:rPr>
                <w:rFonts w:ascii="Calibri" w:hAnsi="Calibri" w:cs="Calibri"/>
                <w:b/>
                <w:bCs/>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autoSpaceDE w:val="0"/>
              <w:autoSpaceDN w:val="0"/>
              <w:adjustRightInd w:val="0"/>
              <w:rPr>
                <w:rFonts w:asciiTheme="minorHAnsi" w:hAnsiTheme="minorHAnsi" w:cstheme="minorHAnsi"/>
                <w:sz w:val="18"/>
                <w:szCs w:val="18"/>
              </w:rPr>
            </w:pPr>
          </w:p>
          <w:p w:rsidR="004B2445" w:rsidRPr="004B2445" w:rsidRDefault="004B2445" w:rsidP="004B2445">
            <w:pPr>
              <w:pStyle w:val="Prrafodelista"/>
              <w:autoSpaceDE w:val="0"/>
              <w:autoSpaceDN w:val="0"/>
              <w:adjustRightInd w:val="0"/>
              <w:ind w:left="0"/>
              <w:contextualSpacing/>
              <w:jc w:val="both"/>
              <w:rPr>
                <w:rFonts w:ascii="Calibri" w:hAnsi="Calibri" w:cs="Calibri"/>
                <w:b/>
                <w:sz w:val="16"/>
                <w:szCs w:val="16"/>
                <w:u w:val="single"/>
                <w:lang w:eastAsia="es-BO"/>
              </w:rPr>
            </w:pPr>
            <w:r w:rsidRPr="004B2445">
              <w:rPr>
                <w:rFonts w:ascii="Calibri" w:hAnsi="Calibri" w:cs="Calibri"/>
                <w:b/>
                <w:sz w:val="16"/>
                <w:szCs w:val="16"/>
                <w:u w:val="single"/>
                <w:lang w:eastAsia="es-BO"/>
              </w:rPr>
              <w:t>LOTE 1 : PRODUCTO QUIMICO PARA SERVICIOS AUXILIARES I</w:t>
            </w:r>
          </w:p>
          <w:p w:rsidR="004B2445" w:rsidRPr="004B2445" w:rsidRDefault="004B2445" w:rsidP="004B2445">
            <w:pPr>
              <w:pStyle w:val="Prrafodelista"/>
              <w:autoSpaceDE w:val="0"/>
              <w:autoSpaceDN w:val="0"/>
              <w:adjustRightInd w:val="0"/>
              <w:ind w:left="0"/>
              <w:contextualSpacing/>
              <w:jc w:val="both"/>
              <w:rPr>
                <w:rFonts w:ascii="Calibri" w:hAnsi="Calibri" w:cs="Calibri"/>
                <w:b/>
                <w:sz w:val="16"/>
                <w:szCs w:val="16"/>
                <w:lang w:eastAsia="es-BO"/>
              </w:rPr>
            </w:pP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u w:val="single"/>
                <w:lang w:eastAsia="es-BO"/>
              </w:rPr>
              <w:t xml:space="preserve">Deberá  cumplir la siguientes propiedades físicas y químicas básicas </w:t>
            </w:r>
            <w:r w:rsidRPr="004B2445">
              <w:rPr>
                <w:rFonts w:ascii="Calibri" w:hAnsi="Calibri" w:cs="Calibri"/>
                <w:sz w:val="16"/>
                <w:szCs w:val="16"/>
                <w:lang w:eastAsia="es-BO"/>
              </w:rPr>
              <w:t>:</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p>
          <w:p w:rsidR="004B2445" w:rsidRPr="004B2445" w:rsidRDefault="004B2445" w:rsidP="004B2445">
            <w:pPr>
              <w:pStyle w:val="Prrafodelista"/>
              <w:autoSpaceDE w:val="0"/>
              <w:autoSpaceDN w:val="0"/>
              <w:adjustRightInd w:val="0"/>
              <w:ind w:left="0"/>
              <w:contextualSpacing/>
              <w:jc w:val="both"/>
              <w:rPr>
                <w:rFonts w:ascii="Calibri" w:hAnsi="Calibri" w:cs="Calibri"/>
                <w:b/>
                <w:sz w:val="16"/>
                <w:szCs w:val="16"/>
                <w:u w:val="single"/>
                <w:lang w:eastAsia="es-BO"/>
              </w:rPr>
            </w:pPr>
            <w:r w:rsidRPr="004B2445">
              <w:rPr>
                <w:rFonts w:ascii="Calibri" w:hAnsi="Calibri" w:cs="Calibri"/>
                <w:b/>
                <w:sz w:val="16"/>
                <w:szCs w:val="16"/>
                <w:lang w:eastAsia="es-BO"/>
              </w:rPr>
              <w:t xml:space="preserve">ITEM 1. </w:t>
            </w:r>
            <w:r w:rsidRPr="004B2445">
              <w:rPr>
                <w:rFonts w:ascii="Calibri" w:hAnsi="Calibri" w:cs="Calibri"/>
                <w:b/>
                <w:sz w:val="16"/>
                <w:szCs w:val="16"/>
                <w:u w:val="single"/>
                <w:lang w:eastAsia="es-BO"/>
              </w:rPr>
              <w:t>SULFATO DE ALUMINIO</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Aspecto: Liquido ámbar.</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Concentración: 8% p/p expresado como alumina (Al</w:t>
            </w:r>
            <w:r w:rsidRPr="004B2445">
              <w:rPr>
                <w:rFonts w:ascii="Calibri" w:hAnsi="Calibri" w:cs="Calibri"/>
                <w:sz w:val="16"/>
                <w:szCs w:val="16"/>
                <w:vertAlign w:val="subscript"/>
                <w:lang w:eastAsia="es-BO"/>
              </w:rPr>
              <w:t>2</w:t>
            </w:r>
            <w:r w:rsidRPr="004B2445">
              <w:rPr>
                <w:rFonts w:ascii="Calibri" w:hAnsi="Calibri" w:cs="Calibri"/>
                <w:sz w:val="16"/>
                <w:szCs w:val="16"/>
                <w:lang w:eastAsia="es-BO"/>
              </w:rPr>
              <w:t>O</w:t>
            </w:r>
            <w:r w:rsidRPr="004B2445">
              <w:rPr>
                <w:rFonts w:ascii="Calibri" w:hAnsi="Calibri" w:cs="Calibri"/>
                <w:sz w:val="16"/>
                <w:szCs w:val="16"/>
                <w:vertAlign w:val="subscript"/>
                <w:lang w:eastAsia="es-BO"/>
              </w:rPr>
              <w:t>3</w:t>
            </w:r>
            <w:r w:rsidRPr="004B2445">
              <w:rPr>
                <w:rFonts w:ascii="Calibri" w:hAnsi="Calibri" w:cs="Calibri"/>
                <w:sz w:val="16"/>
                <w:szCs w:val="16"/>
                <w:lang w:eastAsia="es-BO"/>
              </w:rPr>
              <w:t xml:space="preserve">) </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Aspecto: Líquido Viscoso</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Color: Ambar/Incoloro</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pH: 2,3 (+/-1%)aprox.</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Densidad: 1,30-1,35 g/ml (+/-0,5%)</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lang w:eastAsia="es-BO"/>
              </w:rPr>
            </w:pPr>
            <w:r w:rsidRPr="004B2445">
              <w:rPr>
                <w:rFonts w:ascii="Calibri" w:hAnsi="Calibri" w:cs="Calibri"/>
                <w:sz w:val="16"/>
                <w:szCs w:val="16"/>
                <w:lang w:eastAsia="es-BO"/>
              </w:rPr>
              <w:t>Solubilidad en agua: Soluble</w:t>
            </w:r>
          </w:p>
          <w:p w:rsidR="004B2445" w:rsidRPr="006F470A" w:rsidRDefault="004B2445"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B2445">
        <w:trPr>
          <w:trHeight w:val="224"/>
          <w:jc w:val="center"/>
        </w:trPr>
        <w:tc>
          <w:tcPr>
            <w:tcW w:w="4663" w:type="dxa"/>
            <w:shd w:val="clear" w:color="auto" w:fill="DEEAF6"/>
            <w:vAlign w:val="center"/>
          </w:tcPr>
          <w:p w:rsidR="000221D3" w:rsidRPr="006F470A" w:rsidRDefault="004B2445" w:rsidP="00126BEB">
            <w:pPr>
              <w:ind w:right="141"/>
              <w:jc w:val="both"/>
              <w:rPr>
                <w:rFonts w:asciiTheme="minorHAnsi" w:hAnsiTheme="minorHAnsi" w:cstheme="minorHAnsi"/>
                <w:sz w:val="18"/>
                <w:szCs w:val="18"/>
              </w:rPr>
            </w:pPr>
            <w:r w:rsidRPr="004B2445">
              <w:rPr>
                <w:rFonts w:ascii="Calibri" w:hAnsi="Calibri" w:cs="Calibri"/>
                <w:b/>
                <w:bCs/>
              </w:rPr>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4B2445" w:rsidRDefault="000221D3" w:rsidP="00126BEB">
            <w:pPr>
              <w:rPr>
                <w:rFonts w:asciiTheme="minorHAnsi" w:hAnsiTheme="minorHAnsi" w:cstheme="minorHAnsi"/>
                <w:b/>
                <w:sz w:val="16"/>
                <w:szCs w:val="16"/>
              </w:rPr>
            </w:pPr>
          </w:p>
          <w:p w:rsidR="004B2445" w:rsidRPr="004B2445" w:rsidRDefault="004B2445" w:rsidP="004B2445">
            <w:pPr>
              <w:pStyle w:val="Prrafodelista"/>
              <w:autoSpaceDE w:val="0"/>
              <w:autoSpaceDN w:val="0"/>
              <w:adjustRightInd w:val="0"/>
              <w:ind w:left="0"/>
              <w:contextualSpacing/>
              <w:jc w:val="both"/>
              <w:rPr>
                <w:rFonts w:ascii="Calibri" w:hAnsi="Calibri" w:cs="Calibri"/>
                <w:b/>
                <w:bCs/>
                <w:color w:val="000000"/>
                <w:sz w:val="16"/>
                <w:szCs w:val="16"/>
              </w:rPr>
            </w:pPr>
            <w:r w:rsidRPr="004B2445">
              <w:rPr>
                <w:rFonts w:ascii="Calibri" w:hAnsi="Calibri" w:cs="Calibri"/>
                <w:b/>
                <w:bCs/>
                <w:color w:val="000000"/>
                <w:sz w:val="16"/>
                <w:szCs w:val="16"/>
              </w:rPr>
              <w:t>LOTE 1. PRODUCTO QUIMICO PARA SERVICIOS AUXILIARES I</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rPr>
            </w:pP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rPr>
            </w:pPr>
            <w:r w:rsidRPr="004B2445">
              <w:rPr>
                <w:rFonts w:ascii="Calibri" w:hAnsi="Calibri" w:cs="Calibri"/>
                <w:sz w:val="16"/>
                <w:szCs w:val="16"/>
              </w:rPr>
              <w:t xml:space="preserve">El plazo de entrega final para el Lote 1 será hasta el 31 de diciembre de 2019, computable a partir de la emisión de la Orden de Proceder, previa suscripción del contrato. Se efectuará mediante entregas parciales las cuales serán a requerimiento previa coordinación entre el Comité de Recepción designado por YPFB y la empresa proveedora. </w:t>
            </w:r>
          </w:p>
          <w:p w:rsidR="004B2445" w:rsidRPr="004B2445" w:rsidRDefault="004B2445" w:rsidP="004B2445">
            <w:pPr>
              <w:pStyle w:val="Prrafodelista"/>
              <w:autoSpaceDE w:val="0"/>
              <w:autoSpaceDN w:val="0"/>
              <w:adjustRightInd w:val="0"/>
              <w:ind w:left="0"/>
              <w:contextualSpacing/>
              <w:jc w:val="both"/>
              <w:rPr>
                <w:rFonts w:ascii="Calibri" w:hAnsi="Calibri" w:cs="Calibri"/>
                <w:sz w:val="16"/>
                <w:szCs w:val="16"/>
              </w:rPr>
            </w:pPr>
          </w:p>
          <w:p w:rsidR="004B2445" w:rsidRPr="004B2445" w:rsidRDefault="004B2445" w:rsidP="004B2445">
            <w:pPr>
              <w:pStyle w:val="Prrafodelista"/>
              <w:autoSpaceDE w:val="0"/>
              <w:autoSpaceDN w:val="0"/>
              <w:adjustRightInd w:val="0"/>
              <w:ind w:left="0"/>
              <w:contextualSpacing/>
              <w:jc w:val="both"/>
              <w:rPr>
                <w:rFonts w:asciiTheme="minorHAnsi" w:hAnsiTheme="minorHAnsi" w:cstheme="minorHAnsi"/>
                <w:b/>
                <w:sz w:val="16"/>
                <w:szCs w:val="16"/>
                <w:lang w:val="es-BO"/>
              </w:rPr>
            </w:pPr>
            <w:r w:rsidRPr="004B2445">
              <w:rPr>
                <w:rFonts w:ascii="Calibri" w:hAnsi="Calibri" w:cs="Calibri"/>
                <w:sz w:val="16"/>
                <w:szCs w:val="16"/>
              </w:rPr>
              <w:t>A cada requerimiento parcial notificado por parte del Comité de Recepción de YPFB, mediante nota o correo electrónico, la empresa proveedora deberá efectuar la entrega en un plazo de 10 días calendario por lo que deberá</w:t>
            </w:r>
            <w:r w:rsidRPr="004B2445">
              <w:rPr>
                <w:rFonts w:ascii="Calibri" w:hAnsi="Calibri" w:cs="Calibri"/>
                <w:bCs/>
                <w:color w:val="000000"/>
                <w:sz w:val="16"/>
                <w:szCs w:val="16"/>
              </w:rPr>
              <w:t xml:space="preserve"> contar mínimamente con una capacidad de producción y entrega de aproximadamente 60.000 kg por mes siendo no limitativo para la entrega del producto mencionado, para lo cual deberá contar con el personal apropiado que pueda cubrir dicha demanda.</w:t>
            </w:r>
          </w:p>
          <w:p w:rsidR="004B2445" w:rsidRPr="004B2445" w:rsidRDefault="004B2445" w:rsidP="00126BEB">
            <w:pPr>
              <w:rPr>
                <w:rFonts w:asciiTheme="minorHAnsi" w:hAnsiTheme="minorHAnsi" w:cstheme="minorHAnsi"/>
                <w:b/>
                <w:sz w:val="16"/>
                <w:szCs w:val="16"/>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C53473" w:rsidRPr="006F470A" w:rsidRDefault="00C53473" w:rsidP="00C534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53473" w:rsidRDefault="00C53473" w:rsidP="00C534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53473" w:rsidRPr="00C53473" w:rsidRDefault="00C53473" w:rsidP="00C53473">
      <w:pPr>
        <w:jc w:val="center"/>
        <w:rPr>
          <w:rFonts w:asciiTheme="minorHAnsi" w:hAnsiTheme="minorHAnsi" w:cstheme="minorHAnsi"/>
          <w:b/>
          <w:sz w:val="22"/>
          <w:szCs w:val="22"/>
          <w:lang w:val="es-BO"/>
        </w:rPr>
      </w:pPr>
      <w:r w:rsidRPr="00C53473">
        <w:rPr>
          <w:rFonts w:asciiTheme="minorHAnsi" w:hAnsiTheme="minorHAnsi" w:cstheme="minorHAnsi"/>
          <w:b/>
          <w:sz w:val="22"/>
          <w:szCs w:val="22"/>
          <w:lang w:val="es-BO"/>
        </w:rPr>
        <w:t>LOTE2: PRODUCTOS QUIMICOS PARA SERVICIOS AUXILIARES II</w:t>
      </w:r>
    </w:p>
    <w:p w:rsidR="00C53473" w:rsidRPr="006F470A" w:rsidRDefault="00C53473" w:rsidP="00C5347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C53473" w:rsidRPr="006F470A" w:rsidTr="00572604">
        <w:trPr>
          <w:trHeight w:val="226"/>
          <w:tblHeader/>
          <w:jc w:val="center"/>
        </w:trPr>
        <w:tc>
          <w:tcPr>
            <w:tcW w:w="4663" w:type="dxa"/>
            <w:vMerge w:val="restart"/>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53473" w:rsidRPr="006F470A" w:rsidRDefault="00C53473" w:rsidP="0057260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53473" w:rsidRPr="006F470A" w:rsidTr="00572604">
        <w:trPr>
          <w:cantSplit/>
          <w:trHeight w:val="681"/>
          <w:jc w:val="center"/>
        </w:trPr>
        <w:tc>
          <w:tcPr>
            <w:tcW w:w="4663" w:type="dxa"/>
            <w:vMerge/>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C53473" w:rsidRPr="006F470A" w:rsidRDefault="00C53473" w:rsidP="00572604">
            <w:pPr>
              <w:jc w:val="center"/>
              <w:rPr>
                <w:rFonts w:asciiTheme="minorHAnsi" w:hAnsiTheme="minorHAnsi" w:cstheme="minorHAnsi"/>
                <w:b/>
                <w:sz w:val="18"/>
                <w:szCs w:val="18"/>
              </w:rPr>
            </w:pPr>
          </w:p>
        </w:tc>
      </w:tr>
      <w:tr w:rsidR="00C53473" w:rsidRPr="006F470A" w:rsidTr="004B2445">
        <w:trPr>
          <w:trHeight w:val="207"/>
          <w:jc w:val="center"/>
        </w:trPr>
        <w:tc>
          <w:tcPr>
            <w:tcW w:w="4663" w:type="dxa"/>
            <w:shd w:val="clear" w:color="auto" w:fill="DEEAF6"/>
            <w:vAlign w:val="center"/>
          </w:tcPr>
          <w:p w:rsidR="00C53473" w:rsidRPr="006F470A" w:rsidRDefault="004B2445" w:rsidP="00572604">
            <w:pPr>
              <w:rPr>
                <w:rFonts w:asciiTheme="minorHAnsi" w:hAnsiTheme="minorHAnsi" w:cstheme="minorHAnsi"/>
                <w:b/>
                <w:sz w:val="18"/>
                <w:szCs w:val="18"/>
              </w:rPr>
            </w:pPr>
            <w:r w:rsidRPr="004B2445">
              <w:rPr>
                <w:rFonts w:ascii="Calibri" w:hAnsi="Calibri" w:cs="Calibri"/>
                <w:b/>
                <w:bCs/>
              </w:rPr>
              <w:t>CARACTERÍSTICAS TÉCNICAS DEL BIEN</w:t>
            </w: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24"/>
          <w:jc w:val="center"/>
        </w:trPr>
        <w:tc>
          <w:tcPr>
            <w:tcW w:w="4663" w:type="dxa"/>
            <w:vAlign w:val="center"/>
          </w:tcPr>
          <w:p w:rsidR="00C53473" w:rsidRDefault="00C53473" w:rsidP="00572604">
            <w:pPr>
              <w:autoSpaceDE w:val="0"/>
              <w:autoSpaceDN w:val="0"/>
              <w:adjustRightInd w:val="0"/>
              <w:rPr>
                <w:rFonts w:asciiTheme="minorHAnsi" w:hAnsiTheme="minorHAnsi" w:cstheme="minorHAnsi"/>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u w:val="single"/>
                <w:lang w:eastAsia="es-BO"/>
              </w:rPr>
            </w:pPr>
            <w:r w:rsidRPr="00A65FC5">
              <w:rPr>
                <w:rFonts w:ascii="Calibri" w:hAnsi="Calibri" w:cs="Calibri"/>
                <w:b/>
                <w:color w:val="000000"/>
                <w:sz w:val="16"/>
                <w:szCs w:val="16"/>
                <w:u w:val="single"/>
              </w:rPr>
              <w:t xml:space="preserve">LOTE 2: </w:t>
            </w:r>
            <w:r w:rsidRPr="00A65FC5">
              <w:rPr>
                <w:rFonts w:ascii="Calibri" w:hAnsi="Calibri" w:cs="Calibri"/>
                <w:b/>
                <w:sz w:val="16"/>
                <w:szCs w:val="16"/>
                <w:u w:val="single"/>
              </w:rPr>
              <w:t>PRODUCTOS QUIMICOS PARA SERVICIOS AUXILIARES II</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u w:val="single"/>
                <w:lang w:eastAsia="es-BO"/>
              </w:rPr>
              <w:t xml:space="preserve">Todos los productos deberán cumplir la siguientes propiedades físicas y químicas básicas </w:t>
            </w:r>
            <w:r w:rsidRPr="00A65FC5">
              <w:rPr>
                <w:rFonts w:ascii="Calibri" w:hAnsi="Calibri" w:cs="Calibri"/>
                <w:sz w:val="16"/>
                <w:szCs w:val="16"/>
                <w:lang w:eastAsia="es-BO"/>
              </w:rPr>
              <w:t>:</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p>
          <w:p w:rsidR="00A65FC5" w:rsidRPr="00A65FC5" w:rsidRDefault="00A65FC5" w:rsidP="00A65FC5">
            <w:pPr>
              <w:pStyle w:val="Prrafodelista"/>
              <w:autoSpaceDE w:val="0"/>
              <w:autoSpaceDN w:val="0"/>
              <w:adjustRightInd w:val="0"/>
              <w:ind w:left="0"/>
              <w:contextualSpacing/>
              <w:jc w:val="both"/>
              <w:rPr>
                <w:rFonts w:ascii="Calibri" w:hAnsi="Calibri" w:cs="Calibri"/>
                <w:b/>
                <w:sz w:val="16"/>
                <w:szCs w:val="16"/>
                <w:u w:val="single"/>
                <w:lang w:eastAsia="es-BO"/>
              </w:rPr>
            </w:pPr>
            <w:r w:rsidRPr="00A65FC5">
              <w:rPr>
                <w:rFonts w:ascii="Calibri" w:hAnsi="Calibri" w:cs="Calibri"/>
                <w:b/>
                <w:sz w:val="16"/>
                <w:szCs w:val="16"/>
                <w:lang w:eastAsia="es-BO"/>
              </w:rPr>
              <w:t xml:space="preserve">ITEM 1. </w:t>
            </w:r>
            <w:r w:rsidRPr="00A65FC5">
              <w:rPr>
                <w:rFonts w:ascii="Calibri" w:hAnsi="Calibri" w:cs="Calibri"/>
                <w:b/>
                <w:sz w:val="16"/>
                <w:szCs w:val="16"/>
                <w:u w:val="single"/>
                <w:lang w:eastAsia="es-BO"/>
              </w:rPr>
              <w:t xml:space="preserve">POLIMERO A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Aplicación: Floculante Aniónico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Código: OPTIMER 9901</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Polímero Acrílico Concentración (60-100%) y Sal de Ácido Carboxílico Substituido Concentración (1-5%)</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Polvo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Blanco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Macío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pH (1 %): 5,5 - 7,5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totalmente soluble</w:t>
            </w:r>
          </w:p>
          <w:p w:rsidR="004B2445" w:rsidRPr="006F470A" w:rsidRDefault="004B2445" w:rsidP="00572604">
            <w:pPr>
              <w:autoSpaceDE w:val="0"/>
              <w:autoSpaceDN w:val="0"/>
              <w:adjustRightInd w:val="0"/>
              <w:rPr>
                <w:rFonts w:asciiTheme="minorHAnsi" w:hAnsiTheme="minorHAnsi" w:cstheme="minorHAnsi"/>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07"/>
          <w:jc w:val="center"/>
        </w:trPr>
        <w:tc>
          <w:tcPr>
            <w:tcW w:w="4663" w:type="dxa"/>
            <w:vAlign w:val="center"/>
          </w:tcPr>
          <w:p w:rsidR="00C53473" w:rsidRDefault="00C53473" w:rsidP="00572604">
            <w:pPr>
              <w:rPr>
                <w:rFonts w:asciiTheme="minorHAnsi" w:hAnsiTheme="minorHAnsi" w:cstheme="minorHAnsi"/>
                <w:b/>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b/>
                <w:sz w:val="16"/>
                <w:szCs w:val="16"/>
                <w:u w:val="single"/>
                <w:lang w:val="es-BO" w:eastAsia="es-BO"/>
              </w:rPr>
            </w:pPr>
            <w:r w:rsidRPr="00A65FC5">
              <w:rPr>
                <w:rFonts w:ascii="Calibri" w:hAnsi="Calibri" w:cs="Calibri"/>
                <w:b/>
                <w:sz w:val="16"/>
                <w:szCs w:val="16"/>
                <w:lang w:val="es-BO" w:eastAsia="es-BO"/>
              </w:rPr>
              <w:t xml:space="preserve">ITEM 2. </w:t>
            </w:r>
            <w:r w:rsidRPr="00A65FC5">
              <w:rPr>
                <w:rFonts w:ascii="Calibri" w:hAnsi="Calibri" w:cs="Calibri"/>
                <w:b/>
                <w:sz w:val="16"/>
                <w:szCs w:val="16"/>
                <w:u w:val="single"/>
                <w:lang w:val="es-BO" w:eastAsia="es-BO"/>
              </w:rPr>
              <w:t>POLIMERO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eastAsia="es-BO"/>
              </w:rPr>
              <w:t xml:space="preserve">Aplicación: </w:t>
            </w:r>
            <w:r w:rsidRPr="00A65FC5">
              <w:rPr>
                <w:rFonts w:ascii="Calibri" w:hAnsi="Calibri" w:cs="Calibri"/>
                <w:sz w:val="16"/>
                <w:szCs w:val="16"/>
                <w:lang w:val="es-BO" w:eastAsia="es-BO"/>
              </w:rPr>
              <w:t xml:space="preserve">Polímero catiónico de Alto Peso Molecular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Código: (NALCO  9909)</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Composición: Polímero modificado de Acrilamida concentración (60 - 100 %) y Ácido Adipico concentración (1 – 5%)</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Polvo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Blanco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inodoro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 no se inflama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pH (0,5 %): 3,5 (+/- 0,5 Aprox.)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Viscosidad dinámica: 3,1 - 3,8 mPa.s (25 °C)</w:t>
            </w:r>
          </w:p>
          <w:p w:rsidR="00A65FC5" w:rsidRPr="006F470A" w:rsidRDefault="00A65FC5" w:rsidP="00572604">
            <w:pPr>
              <w:rPr>
                <w:rFonts w:asciiTheme="minorHAnsi" w:hAnsiTheme="minorHAnsi" w:cstheme="minorHAnsi"/>
                <w:b/>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24"/>
          <w:jc w:val="center"/>
        </w:trPr>
        <w:tc>
          <w:tcPr>
            <w:tcW w:w="4663" w:type="dxa"/>
            <w:vAlign w:val="center"/>
          </w:tcPr>
          <w:p w:rsidR="00C53473" w:rsidRPr="00A65FC5" w:rsidRDefault="00C53473" w:rsidP="00572604">
            <w:pPr>
              <w:ind w:right="141"/>
              <w:jc w:val="both"/>
              <w:rPr>
                <w:rFonts w:asciiTheme="minorHAnsi" w:hAnsiTheme="minorHAnsi" w:cstheme="minorHAnsi"/>
                <w:sz w:val="16"/>
                <w:szCs w:val="16"/>
              </w:rPr>
            </w:pPr>
          </w:p>
          <w:p w:rsidR="00A65FC5" w:rsidRPr="00A65FC5" w:rsidRDefault="00A65FC5" w:rsidP="00A65FC5">
            <w:pPr>
              <w:pStyle w:val="Prrafodelista"/>
              <w:autoSpaceDE w:val="0"/>
              <w:autoSpaceDN w:val="0"/>
              <w:adjustRightInd w:val="0"/>
              <w:ind w:left="0"/>
              <w:contextualSpacing/>
              <w:jc w:val="both"/>
              <w:rPr>
                <w:rFonts w:ascii="Calibri" w:hAnsi="Calibri" w:cs="Calibri"/>
                <w:b/>
                <w:sz w:val="16"/>
                <w:szCs w:val="16"/>
                <w:u w:val="single"/>
                <w:lang w:eastAsia="es-BO"/>
              </w:rPr>
            </w:pPr>
            <w:r w:rsidRPr="00A65FC5">
              <w:rPr>
                <w:rFonts w:ascii="Calibri" w:hAnsi="Calibri" w:cs="Calibri"/>
                <w:b/>
                <w:sz w:val="16"/>
                <w:szCs w:val="16"/>
                <w:lang w:eastAsia="es-BO"/>
              </w:rPr>
              <w:t xml:space="preserve">ITEM 3. </w:t>
            </w:r>
            <w:r w:rsidRPr="00A65FC5">
              <w:rPr>
                <w:rFonts w:ascii="Calibri" w:hAnsi="Calibri" w:cs="Calibri"/>
                <w:b/>
                <w:sz w:val="16"/>
                <w:szCs w:val="16"/>
                <w:u w:val="single"/>
                <w:lang w:eastAsia="es-BO"/>
              </w:rPr>
              <w:t>FOSFATO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Aplicación: Tratamiento Interno de Calderas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Código: </w:t>
            </w:r>
            <w:r w:rsidRPr="00A65FC5">
              <w:rPr>
                <w:rFonts w:ascii="Calibri" w:hAnsi="Calibri" w:cs="Calibri"/>
                <w:color w:val="000000"/>
                <w:sz w:val="16"/>
                <w:szCs w:val="16"/>
              </w:rPr>
              <w:t>(</w:t>
            </w:r>
            <w:r w:rsidRPr="00A65FC5">
              <w:rPr>
                <w:rFonts w:ascii="Calibri" w:hAnsi="Calibri" w:cs="Calibri"/>
                <w:sz w:val="16"/>
                <w:szCs w:val="16"/>
                <w:lang w:eastAsia="es-BO"/>
              </w:rPr>
              <w:t>NALCO BT-2600)</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Mezcla de Tripolifosfato de Sodio concentración (1 - 5 %) e Hidróxido de Sodio Concentracion (1 – 5%)</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Liquido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Incoloro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inodoro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 No se quema: producto inorgánico o a base de agua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pH (100 %): 13,1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inicial de ebullición e intervalo de ebullición: 100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Presión de vapor: 12 mm Hg, (20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Densidad relativa: 1,04 - 1,08, (25 °C)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1,056 g/cm3 / 8,81 lb/gal</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totalmente soluble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Viscosidad dinámica: 1,3 mPa.s (25 °C)</w:t>
            </w:r>
          </w:p>
          <w:p w:rsidR="00A65FC5" w:rsidRPr="00A65FC5" w:rsidRDefault="00A65FC5" w:rsidP="00572604">
            <w:pPr>
              <w:ind w:right="141"/>
              <w:jc w:val="both"/>
              <w:rPr>
                <w:rFonts w:asciiTheme="minorHAnsi" w:hAnsiTheme="minorHAnsi" w:cstheme="minorHAnsi"/>
                <w:sz w:val="16"/>
                <w:szCs w:val="16"/>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07"/>
          <w:jc w:val="center"/>
        </w:trPr>
        <w:tc>
          <w:tcPr>
            <w:tcW w:w="4663" w:type="dxa"/>
            <w:vAlign w:val="center"/>
          </w:tcPr>
          <w:p w:rsidR="00C53473" w:rsidRDefault="00C53473" w:rsidP="00572604">
            <w:pPr>
              <w:rPr>
                <w:rFonts w:asciiTheme="minorHAnsi" w:hAnsiTheme="minorHAnsi" w:cstheme="minorHAnsi"/>
                <w:b/>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b/>
                <w:sz w:val="16"/>
                <w:szCs w:val="16"/>
                <w:lang w:eastAsia="es-BO"/>
              </w:rPr>
              <w:t xml:space="preserve">ITEM 4. </w:t>
            </w:r>
            <w:r w:rsidRPr="00A65FC5">
              <w:rPr>
                <w:rFonts w:ascii="Calibri" w:hAnsi="Calibri" w:cs="Calibri"/>
                <w:b/>
                <w:sz w:val="16"/>
                <w:szCs w:val="16"/>
                <w:u w:val="single"/>
                <w:lang w:eastAsia="es-BO"/>
              </w:rPr>
              <w:t xml:space="preserve">SECUESTRANTE DE OXIGENO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Codigo: Nalco Elimin-Ox</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Carbohidrazida Concentración (5 – 10%)</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lastRenderedPageBreak/>
              <w:t>Aspecto : Líquido</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 Incoloro</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Olor : inodoro</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 : &gt; 93.3 °C Estimado</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pH (1 %) : 6.7</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fusión/ punto de congelación: PUNTO DE CONGELACIÓN, -2 °C</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Presión de vapor : 12 mm Hg (20 °C)</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relativa : 1.015 - 1.030 (25 °C)</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 1.00 g/cm3   /   8.4 lb/gal</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 totalmente soluble</w:t>
            </w:r>
          </w:p>
          <w:p w:rsidR="00A65FC5" w:rsidRPr="00A65FC5" w:rsidRDefault="00A65FC5" w:rsidP="00A65FC5">
            <w:pPr>
              <w:pStyle w:val="Prrafodelista"/>
              <w:ind w:left="0"/>
              <w:contextualSpacing/>
              <w:jc w:val="both"/>
              <w:rPr>
                <w:rFonts w:ascii="Calibri" w:hAnsi="Calibri" w:cs="Calibri"/>
                <w:sz w:val="16"/>
                <w:szCs w:val="16"/>
                <w:lang w:eastAsia="es-BO"/>
              </w:rPr>
            </w:pPr>
            <w:r w:rsidRPr="00A65FC5">
              <w:rPr>
                <w:rFonts w:ascii="Calibri" w:hAnsi="Calibri" w:cs="Calibri"/>
                <w:sz w:val="16"/>
                <w:szCs w:val="16"/>
                <w:lang w:eastAsia="es-BO"/>
              </w:rPr>
              <w:t>Viscosidad, dinámica : 2.9 mPa.s (15.6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COV : 0.17 %</w:t>
            </w:r>
          </w:p>
          <w:p w:rsidR="00A65FC5" w:rsidRPr="00A65FC5" w:rsidRDefault="00A65FC5" w:rsidP="00572604">
            <w:pPr>
              <w:rPr>
                <w:rFonts w:asciiTheme="minorHAnsi" w:hAnsiTheme="minorHAnsi" w:cstheme="minorHAnsi"/>
                <w:b/>
                <w:sz w:val="16"/>
                <w:szCs w:val="16"/>
              </w:rPr>
            </w:pPr>
          </w:p>
          <w:p w:rsidR="00A65FC5" w:rsidRPr="006F470A" w:rsidRDefault="00A65FC5" w:rsidP="00572604">
            <w:pPr>
              <w:rPr>
                <w:rFonts w:asciiTheme="minorHAnsi" w:hAnsiTheme="minorHAnsi" w:cstheme="minorHAnsi"/>
                <w:b/>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07"/>
          <w:jc w:val="center"/>
        </w:trPr>
        <w:tc>
          <w:tcPr>
            <w:tcW w:w="4663" w:type="dxa"/>
            <w:vAlign w:val="center"/>
          </w:tcPr>
          <w:p w:rsidR="00C53473" w:rsidRDefault="00C53473" w:rsidP="00572604">
            <w:pPr>
              <w:ind w:right="141"/>
              <w:jc w:val="both"/>
              <w:rPr>
                <w:rFonts w:asciiTheme="minorHAnsi" w:hAnsiTheme="minorHAnsi" w:cstheme="minorHAnsi"/>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b/>
                <w:sz w:val="16"/>
                <w:szCs w:val="16"/>
                <w:lang w:eastAsia="es-BO"/>
              </w:rPr>
              <w:t xml:space="preserve">ITEM 5. </w:t>
            </w:r>
            <w:r w:rsidRPr="00A65FC5">
              <w:rPr>
                <w:rFonts w:ascii="Calibri" w:hAnsi="Calibri" w:cs="Calibri"/>
                <w:b/>
                <w:sz w:val="16"/>
                <w:szCs w:val="16"/>
                <w:u w:val="single"/>
                <w:lang w:eastAsia="es-BO"/>
              </w:rPr>
              <w:t xml:space="preserve">INHIBIDOR DE CORROSION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Aplicación: En Sistema de Enfriamiento de recirculación abierta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Código: NALCO 3DT166</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Mezcla de Ácido Fosfórico concentración (30 - 60 %) y Cloruro de Zinc concentración (10 – 30%)</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Apariencia: Liquido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 xml:space="preserve">Color: </w:t>
            </w:r>
            <w:r w:rsidRPr="00A65FC5">
              <w:rPr>
                <w:rFonts w:ascii="Calibri" w:hAnsi="Calibri" w:cs="Calibri"/>
                <w:sz w:val="16"/>
                <w:szCs w:val="16"/>
                <w:lang w:eastAsia="es-BO"/>
              </w:rPr>
              <w:t>Claro a ligeramente turbio - ámbar a marrón</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Olor: Cloro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Punto de Inflamabilidad:&gt; 93.3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 xml:space="preserve">pH (5.0 %): 1.1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Punto de ebullición inicial y rango de ebullición: 100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Densidad Relativa: 1.433 - 1.463 (25.0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Densidad: 1.44 g/cm3</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 xml:space="preserve">                   12.0 lb/gal</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Solubilidad en Agua : Completamente soluble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eastAsia="es-BO"/>
              </w:rPr>
            </w:pPr>
            <w:r w:rsidRPr="00A65FC5">
              <w:rPr>
                <w:rFonts w:ascii="Calibri" w:hAnsi="Calibri" w:cs="Calibri"/>
                <w:sz w:val="16"/>
                <w:szCs w:val="16"/>
                <w:lang w:val="es-BO" w:eastAsia="es-BO"/>
              </w:rPr>
              <w:t>Viscosidad Dinámica: 10 mPa.s (25 °C)</w:t>
            </w:r>
          </w:p>
          <w:p w:rsidR="00A65FC5" w:rsidRPr="00A65FC5" w:rsidRDefault="00A65FC5" w:rsidP="00572604">
            <w:pPr>
              <w:ind w:right="141"/>
              <w:jc w:val="both"/>
              <w:rPr>
                <w:rFonts w:asciiTheme="minorHAnsi" w:hAnsiTheme="minorHAnsi" w:cstheme="minorHAnsi"/>
                <w:sz w:val="18"/>
                <w:szCs w:val="18"/>
                <w:lang w:val="es-BO"/>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24"/>
          <w:jc w:val="center"/>
        </w:trPr>
        <w:tc>
          <w:tcPr>
            <w:tcW w:w="4663" w:type="dxa"/>
            <w:vAlign w:val="center"/>
          </w:tcPr>
          <w:p w:rsidR="00C53473" w:rsidRDefault="00C53473" w:rsidP="00572604">
            <w:pPr>
              <w:rPr>
                <w:rFonts w:asciiTheme="minorHAnsi" w:hAnsiTheme="minorHAnsi" w:cstheme="minorHAnsi"/>
                <w:b/>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b/>
                <w:sz w:val="16"/>
                <w:szCs w:val="16"/>
                <w:lang w:val="es-BO" w:eastAsia="es-BO"/>
              </w:rPr>
              <w:t xml:space="preserve">ITEM 6. </w:t>
            </w:r>
            <w:r w:rsidRPr="00A65FC5">
              <w:rPr>
                <w:rFonts w:ascii="Calibri" w:hAnsi="Calibri" w:cs="Calibri"/>
                <w:b/>
                <w:sz w:val="16"/>
                <w:szCs w:val="16"/>
                <w:u w:val="single"/>
                <w:lang w:val="es-BO" w:eastAsia="es-BO"/>
              </w:rPr>
              <w:t xml:space="preserve">ANTI-INCRUSTANTE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Aplicación: Dispersante para Tratamiento de Agua de Enfriamiento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Código: NALCO 3DT120</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Mezcla de polímeros dispersantes</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Líquido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amarillo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inodoro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 no se inflama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pH (100 %): 2,4 - 3,6 (25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fusión/ punto de congelación: PUNTO DE FLUIDEZ: -2,0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relativa: 1,113 - 1,149  (25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totalmente soluble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Viscosidad, cinemática: 39,93 - 42,69 mm2/s (20 °C).</w:t>
            </w:r>
          </w:p>
          <w:p w:rsidR="00A65FC5" w:rsidRPr="006F470A" w:rsidRDefault="00A65FC5" w:rsidP="00572604">
            <w:pPr>
              <w:rPr>
                <w:rFonts w:asciiTheme="minorHAnsi" w:hAnsiTheme="minorHAnsi" w:cstheme="minorHAnsi"/>
                <w:b/>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07"/>
          <w:jc w:val="center"/>
        </w:trPr>
        <w:tc>
          <w:tcPr>
            <w:tcW w:w="4663" w:type="dxa"/>
            <w:vAlign w:val="center"/>
          </w:tcPr>
          <w:p w:rsidR="00C53473" w:rsidRDefault="00C53473" w:rsidP="00572604">
            <w:pPr>
              <w:jc w:val="both"/>
              <w:rPr>
                <w:rFonts w:asciiTheme="minorHAnsi" w:hAnsiTheme="minorHAnsi" w:cstheme="minorHAnsi"/>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b/>
                <w:sz w:val="16"/>
                <w:szCs w:val="16"/>
                <w:u w:val="single"/>
                <w:lang w:eastAsia="es-BO"/>
              </w:rPr>
            </w:pPr>
            <w:r w:rsidRPr="00A65FC5">
              <w:rPr>
                <w:rFonts w:ascii="Calibri" w:hAnsi="Calibri" w:cs="Calibri"/>
                <w:b/>
                <w:sz w:val="16"/>
                <w:szCs w:val="16"/>
                <w:lang w:eastAsia="es-BO"/>
              </w:rPr>
              <w:t xml:space="preserve">ITEM 7. </w:t>
            </w:r>
            <w:r w:rsidRPr="00A65FC5">
              <w:rPr>
                <w:rFonts w:ascii="Calibri" w:hAnsi="Calibri" w:cs="Calibri"/>
                <w:b/>
                <w:sz w:val="16"/>
                <w:szCs w:val="16"/>
                <w:u w:val="single"/>
                <w:lang w:eastAsia="es-BO"/>
              </w:rPr>
              <w:t>BROMINA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Código: NALCO 7342</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Aplicación: Precursor de Biocida, para Sistemas de Agua de Enfriamiento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Composición: Mezcla de Bromuro de Sodio concentración (30 - 60 %) y Biodispersantes, Octilfenol etoxilado Concentración (0,1 – 1%)</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Líquido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Incoloro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inodoro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 No se inflama</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lastRenderedPageBreak/>
              <w:t>pH (100 %): 4,0 - 9,0 (25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fusión/ punto de congelación: PUNTO DE CONGELACIÓN: -25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inicial de ebullición e intervalo de ebullición:110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Presión de vapor: 7,6 mm Hg (20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Densidad relativa: 1,43 - 1,49 (25 °C)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12,13 lb/gal</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Totalmente soluble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Viscosidad dinámica: 5 mPa.s (22 °C)</w:t>
            </w:r>
          </w:p>
          <w:p w:rsidR="00A65FC5" w:rsidRPr="006F470A" w:rsidRDefault="00A65FC5" w:rsidP="00572604">
            <w:pPr>
              <w:jc w:val="both"/>
              <w:rPr>
                <w:rFonts w:asciiTheme="minorHAnsi" w:hAnsiTheme="minorHAnsi" w:cstheme="minorHAnsi"/>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24"/>
          <w:jc w:val="center"/>
        </w:trPr>
        <w:tc>
          <w:tcPr>
            <w:tcW w:w="4663" w:type="dxa"/>
            <w:vAlign w:val="center"/>
          </w:tcPr>
          <w:p w:rsidR="00C53473" w:rsidRDefault="00C53473" w:rsidP="00572604">
            <w:pPr>
              <w:rPr>
                <w:rFonts w:asciiTheme="minorHAnsi" w:hAnsiTheme="minorHAnsi" w:cstheme="minorHAnsi"/>
                <w:b/>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rPr>
            </w:pPr>
            <w:r w:rsidRPr="00A65FC5">
              <w:rPr>
                <w:rFonts w:ascii="Calibri" w:hAnsi="Calibri" w:cs="Calibri"/>
                <w:b/>
                <w:sz w:val="16"/>
                <w:szCs w:val="16"/>
              </w:rPr>
              <w:t xml:space="preserve">ITEM 8: </w:t>
            </w:r>
            <w:r w:rsidRPr="00A65FC5">
              <w:rPr>
                <w:rFonts w:ascii="Calibri" w:hAnsi="Calibri" w:cs="Calibri"/>
                <w:b/>
                <w:sz w:val="16"/>
                <w:szCs w:val="16"/>
                <w:u w:val="single"/>
                <w:lang w:val="es-BO"/>
              </w:rPr>
              <w:t xml:space="preserve">BIODISPERSANTE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rPr>
            </w:pPr>
            <w:r w:rsidRPr="00A65FC5">
              <w:rPr>
                <w:rFonts w:ascii="Calibri" w:hAnsi="Calibri" w:cs="Calibri"/>
                <w:sz w:val="16"/>
                <w:szCs w:val="16"/>
                <w:lang w:val="es-BO"/>
              </w:rPr>
              <w:t>Código: NALSPERSE 73550</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rPr>
            </w:pPr>
            <w:r w:rsidRPr="00A65FC5">
              <w:rPr>
                <w:rFonts w:ascii="Calibri" w:hAnsi="Calibri" w:cs="Calibri"/>
                <w:sz w:val="16"/>
                <w:szCs w:val="16"/>
                <w:lang w:val="es-BO"/>
              </w:rPr>
              <w:t>Aplicación: Dispersante para Tratamiento de Agua de Sistemas de Enfriamiento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val="es-BO"/>
              </w:rPr>
            </w:pPr>
            <w:r w:rsidRPr="00A65FC5">
              <w:rPr>
                <w:rFonts w:ascii="Calibri" w:hAnsi="Calibri" w:cs="Calibri"/>
                <w:sz w:val="16"/>
                <w:szCs w:val="16"/>
                <w:lang w:val="es-BO"/>
              </w:rPr>
              <w:t>Composición: Mezcla de tensoactivo no iónico concentración (30 - 60 %) y alquilopoliglicosido no iónico Concentracion (10 – 30%) ,</w:t>
            </w:r>
            <w:r w:rsidRPr="00A65FC5">
              <w:rPr>
                <w:sz w:val="16"/>
                <w:szCs w:val="16"/>
              </w:rPr>
              <w:t xml:space="preserve"> </w:t>
            </w:r>
            <w:r w:rsidRPr="00A65FC5">
              <w:rPr>
                <w:rFonts w:ascii="Calibri" w:hAnsi="Calibri" w:cs="Calibri"/>
                <w:sz w:val="16"/>
                <w:szCs w:val="16"/>
                <w:lang w:val="es-BO"/>
              </w:rPr>
              <w:t>C8-10 Polyglycoside concentración (30 – 60%),</w:t>
            </w:r>
            <w:r w:rsidRPr="00A65FC5">
              <w:rPr>
                <w:sz w:val="16"/>
                <w:szCs w:val="16"/>
              </w:rPr>
              <w:t xml:space="preserve"> </w:t>
            </w:r>
            <w:r w:rsidRPr="00A65FC5">
              <w:rPr>
                <w:rFonts w:ascii="Calibri" w:hAnsi="Calibri" w:cs="Calibri"/>
                <w:sz w:val="16"/>
                <w:szCs w:val="16"/>
                <w:lang w:val="es-BO"/>
              </w:rPr>
              <w:t>C10-16 Polyglycoside(10 – 30%)</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Aspecto: Líquido</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Color: transparente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Olor: Suave</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de inflamación&gt; 93,3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 xml:space="preserve">pH (100 %): 7 - 8,5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Punto inicial de ebullición e intervalo de ebullición:&gt; 100 °C, (760 mm Hg)</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relativa: 1,090 - 1,130 (25 °C)</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Densidad: 1,1 g/cm3 / 9,2 lb/gal</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lang w:eastAsia="es-BO"/>
              </w:rPr>
            </w:pPr>
            <w:r w:rsidRPr="00A65FC5">
              <w:rPr>
                <w:rFonts w:ascii="Calibri" w:hAnsi="Calibri" w:cs="Calibri"/>
                <w:sz w:val="16"/>
                <w:szCs w:val="16"/>
                <w:lang w:eastAsia="es-BO"/>
              </w:rPr>
              <w:t>Solubilidad en agua: Dispersable</w:t>
            </w:r>
          </w:p>
          <w:p w:rsidR="00A65FC5" w:rsidRPr="006F470A" w:rsidRDefault="00A65FC5" w:rsidP="00572604">
            <w:pPr>
              <w:rPr>
                <w:rFonts w:asciiTheme="minorHAnsi" w:hAnsiTheme="minorHAnsi" w:cstheme="minorHAnsi"/>
                <w:b/>
                <w:sz w:val="18"/>
                <w:szCs w:val="18"/>
              </w:rPr>
            </w:pP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A65FC5">
        <w:trPr>
          <w:trHeight w:val="207"/>
          <w:jc w:val="center"/>
        </w:trPr>
        <w:tc>
          <w:tcPr>
            <w:tcW w:w="4663" w:type="dxa"/>
            <w:shd w:val="clear" w:color="auto" w:fill="DEEAF6"/>
            <w:vAlign w:val="center"/>
          </w:tcPr>
          <w:p w:rsidR="00C53473" w:rsidRPr="00A65FC5" w:rsidRDefault="00A65FC5" w:rsidP="00572604">
            <w:pPr>
              <w:rPr>
                <w:rFonts w:asciiTheme="minorHAnsi" w:hAnsiTheme="minorHAnsi" w:cstheme="minorHAnsi"/>
                <w:b/>
                <w:bCs/>
              </w:rPr>
            </w:pPr>
            <w:r w:rsidRPr="00A65FC5">
              <w:rPr>
                <w:rFonts w:ascii="Calibri" w:hAnsi="Calibri" w:cs="Calibri"/>
                <w:b/>
                <w:bCs/>
              </w:rPr>
              <w:t>PLAZO DE ENTREGA</w:t>
            </w:r>
          </w:p>
        </w:tc>
        <w:tc>
          <w:tcPr>
            <w:tcW w:w="4799" w:type="dxa"/>
            <w:vAlign w:val="center"/>
          </w:tcPr>
          <w:p w:rsidR="00C53473" w:rsidRPr="006F470A" w:rsidRDefault="00C53473" w:rsidP="00572604">
            <w:pPr>
              <w:rPr>
                <w:rFonts w:asciiTheme="minorHAnsi" w:hAnsiTheme="minorHAnsi" w:cstheme="minorHAnsi"/>
                <w:b/>
                <w:sz w:val="18"/>
                <w:szCs w:val="18"/>
              </w:rPr>
            </w:pPr>
          </w:p>
        </w:tc>
      </w:tr>
      <w:tr w:rsidR="00C53473" w:rsidRPr="006F470A" w:rsidTr="00572604">
        <w:trPr>
          <w:trHeight w:val="224"/>
          <w:jc w:val="center"/>
        </w:trPr>
        <w:tc>
          <w:tcPr>
            <w:tcW w:w="4663" w:type="dxa"/>
            <w:vAlign w:val="center"/>
          </w:tcPr>
          <w:p w:rsidR="00C53473" w:rsidRDefault="00C53473" w:rsidP="00572604">
            <w:pPr>
              <w:tabs>
                <w:tab w:val="left" w:pos="1843"/>
              </w:tabs>
              <w:jc w:val="both"/>
              <w:rPr>
                <w:rFonts w:asciiTheme="minorHAnsi" w:hAnsiTheme="minorHAnsi" w:cstheme="minorHAnsi"/>
                <w:sz w:val="18"/>
                <w:szCs w:val="18"/>
              </w:rPr>
            </w:pPr>
          </w:p>
          <w:p w:rsidR="00A65FC5" w:rsidRPr="00A65FC5" w:rsidRDefault="00A65FC5" w:rsidP="00A65FC5">
            <w:pPr>
              <w:pStyle w:val="Prrafodelista"/>
              <w:autoSpaceDE w:val="0"/>
              <w:autoSpaceDN w:val="0"/>
              <w:adjustRightInd w:val="0"/>
              <w:ind w:left="0"/>
              <w:contextualSpacing/>
              <w:jc w:val="both"/>
              <w:rPr>
                <w:rFonts w:ascii="Calibri" w:hAnsi="Calibri" w:cs="Calibri"/>
                <w:b/>
                <w:bCs/>
                <w:color w:val="000000"/>
                <w:sz w:val="16"/>
                <w:szCs w:val="16"/>
              </w:rPr>
            </w:pPr>
            <w:r w:rsidRPr="00A65FC5">
              <w:rPr>
                <w:rFonts w:ascii="Calibri" w:hAnsi="Calibri" w:cs="Calibri"/>
                <w:b/>
                <w:bCs/>
                <w:color w:val="000000"/>
                <w:sz w:val="16"/>
                <w:szCs w:val="16"/>
              </w:rPr>
              <w:t>LOTE 2. PRODUCTOS QUIMICOS PARA SERVICIOS AUXILIARES II</w:t>
            </w:r>
          </w:p>
          <w:p w:rsidR="00A65FC5" w:rsidRPr="00A65FC5" w:rsidRDefault="00A65FC5" w:rsidP="00A65FC5">
            <w:pPr>
              <w:pStyle w:val="Prrafodelista"/>
              <w:autoSpaceDE w:val="0"/>
              <w:autoSpaceDN w:val="0"/>
              <w:adjustRightInd w:val="0"/>
              <w:ind w:left="0"/>
              <w:contextualSpacing/>
              <w:jc w:val="both"/>
              <w:rPr>
                <w:rFonts w:ascii="Calibri" w:hAnsi="Calibri" w:cs="Calibri"/>
                <w:b/>
                <w:bCs/>
                <w:color w:val="000000"/>
                <w:sz w:val="16"/>
                <w:szCs w:val="16"/>
              </w:rPr>
            </w:pP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rPr>
            </w:pPr>
            <w:r w:rsidRPr="00A65FC5">
              <w:rPr>
                <w:rFonts w:ascii="Calibri" w:hAnsi="Calibri" w:cs="Calibri"/>
                <w:bCs/>
                <w:color w:val="000000"/>
                <w:sz w:val="16"/>
                <w:szCs w:val="16"/>
              </w:rPr>
              <w:t xml:space="preserve">El plazo de entrega final para el Lote 2 será hasta el 31 de diciembre de 2019, mismo que será computable a partir de la emisión de la Orden de Proceder, previa suscripción del contrato. Las solicitudes se realizaran a requerimiento </w:t>
            </w:r>
            <w:r w:rsidRPr="00A65FC5">
              <w:rPr>
                <w:rFonts w:ascii="Calibri" w:hAnsi="Calibri" w:cs="Calibri"/>
                <w:sz w:val="16"/>
                <w:szCs w:val="16"/>
              </w:rPr>
              <w:t xml:space="preserve">previa coordinación entre el Comité de Recepción designado por YPFB y la empresa proveedora. </w:t>
            </w:r>
          </w:p>
          <w:p w:rsidR="00A65FC5" w:rsidRPr="00A65FC5" w:rsidRDefault="00A65FC5" w:rsidP="00A65FC5">
            <w:pPr>
              <w:pStyle w:val="Prrafodelista"/>
              <w:autoSpaceDE w:val="0"/>
              <w:autoSpaceDN w:val="0"/>
              <w:adjustRightInd w:val="0"/>
              <w:ind w:left="0"/>
              <w:contextualSpacing/>
              <w:jc w:val="both"/>
              <w:rPr>
                <w:rFonts w:ascii="Calibri" w:hAnsi="Calibri" w:cs="Calibri"/>
                <w:sz w:val="16"/>
                <w:szCs w:val="16"/>
              </w:rPr>
            </w:pPr>
          </w:p>
          <w:p w:rsidR="00A65FC5" w:rsidRPr="006F470A" w:rsidRDefault="00A65FC5" w:rsidP="00A65FC5">
            <w:pPr>
              <w:tabs>
                <w:tab w:val="left" w:pos="1843"/>
              </w:tabs>
              <w:jc w:val="both"/>
              <w:rPr>
                <w:rFonts w:asciiTheme="minorHAnsi" w:hAnsiTheme="minorHAnsi" w:cstheme="minorHAnsi"/>
                <w:sz w:val="18"/>
                <w:szCs w:val="18"/>
              </w:rPr>
            </w:pPr>
            <w:r w:rsidRPr="00A65FC5">
              <w:rPr>
                <w:rFonts w:ascii="Calibri" w:hAnsi="Calibri" w:cs="Calibri"/>
                <w:sz w:val="16"/>
                <w:szCs w:val="16"/>
              </w:rPr>
              <w:t>A cada requerimiento parcial notificado por parte del Comité de Recepción de YPFB, mediante nota o correo electrónico, la empresa proveedora deberá efectuar la entrega en un plazo de 30 días calendario.</w:t>
            </w:r>
          </w:p>
        </w:tc>
        <w:tc>
          <w:tcPr>
            <w:tcW w:w="4799" w:type="dxa"/>
            <w:vAlign w:val="center"/>
          </w:tcPr>
          <w:p w:rsidR="00C53473" w:rsidRPr="006F470A" w:rsidRDefault="00C53473" w:rsidP="00572604">
            <w:pPr>
              <w:rPr>
                <w:rFonts w:asciiTheme="minorHAnsi" w:hAnsiTheme="minorHAnsi" w:cstheme="minorHAnsi"/>
                <w:b/>
                <w:sz w:val="18"/>
                <w:szCs w:val="18"/>
              </w:rPr>
            </w:pPr>
          </w:p>
        </w:tc>
      </w:tr>
    </w:tbl>
    <w:p w:rsidR="00C53473" w:rsidRPr="006F470A" w:rsidRDefault="00C53473" w:rsidP="00C53473">
      <w:pPr>
        <w:jc w:val="center"/>
        <w:rPr>
          <w:rFonts w:asciiTheme="minorHAnsi" w:hAnsiTheme="minorHAnsi" w:cstheme="minorHAnsi"/>
          <w:b/>
          <w:sz w:val="18"/>
          <w:szCs w:val="18"/>
        </w:rPr>
      </w:pPr>
    </w:p>
    <w:p w:rsidR="00C53473" w:rsidRPr="006F470A" w:rsidRDefault="00C53473" w:rsidP="00C53473">
      <w:pPr>
        <w:jc w:val="center"/>
        <w:rPr>
          <w:rFonts w:asciiTheme="minorHAnsi" w:hAnsiTheme="minorHAnsi" w:cstheme="minorHAnsi"/>
          <w:b/>
          <w:sz w:val="18"/>
          <w:szCs w:val="18"/>
        </w:rPr>
      </w:pPr>
    </w:p>
    <w:p w:rsidR="00C53473" w:rsidRPr="006F470A" w:rsidRDefault="00C53473" w:rsidP="00C53473">
      <w:pPr>
        <w:jc w:val="center"/>
        <w:rPr>
          <w:rFonts w:asciiTheme="minorHAnsi" w:hAnsiTheme="minorHAnsi" w:cstheme="minorHAnsi"/>
          <w:b/>
          <w:sz w:val="18"/>
          <w:szCs w:val="18"/>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C53473">
      <w:pPr>
        <w:jc w:val="center"/>
        <w:rPr>
          <w:rFonts w:asciiTheme="minorHAnsi" w:hAnsiTheme="minorHAnsi" w:cstheme="minorHAnsi"/>
          <w:b/>
          <w:sz w:val="22"/>
          <w:szCs w:val="22"/>
        </w:rPr>
      </w:pPr>
      <w:r w:rsidRPr="00C53473">
        <w:rPr>
          <w:rFonts w:asciiTheme="minorHAnsi" w:hAnsiTheme="minorHAnsi" w:cstheme="minorHAnsi"/>
          <w:b/>
          <w:sz w:val="22"/>
          <w:szCs w:val="22"/>
        </w:rPr>
        <w:t>LOTE 1 : PRODUCTO QUIMICO PARA SERVICIOS AUXILIARES I</w:t>
      </w:r>
    </w:p>
    <w:p w:rsidR="00C53473" w:rsidRPr="00C53473" w:rsidRDefault="00C53473" w:rsidP="00FA78A9">
      <w:pPr>
        <w:jc w:val="cente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C53473" w:rsidRPr="006F470A" w:rsidRDefault="00C53473" w:rsidP="00C534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C53473" w:rsidRDefault="00C53473" w:rsidP="00C5347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C53473">
      <w:pPr>
        <w:jc w:val="center"/>
        <w:rPr>
          <w:rFonts w:asciiTheme="minorHAnsi" w:hAnsiTheme="minorHAnsi" w:cstheme="minorHAnsi"/>
          <w:b/>
          <w:sz w:val="22"/>
          <w:szCs w:val="22"/>
        </w:rPr>
      </w:pPr>
      <w:r w:rsidRPr="00C53473">
        <w:rPr>
          <w:rFonts w:asciiTheme="minorHAnsi" w:hAnsiTheme="minorHAnsi" w:cstheme="minorHAnsi"/>
          <w:b/>
          <w:sz w:val="22"/>
          <w:szCs w:val="22"/>
          <w:lang w:val="es-BO"/>
        </w:rPr>
        <w:t>LOTE2: PRODUCTOS QUIMICOS PARA SERVICIOS AUXILIARES II</w:t>
      </w:r>
    </w:p>
    <w:p w:rsidR="00C53473" w:rsidRPr="00C53473" w:rsidRDefault="00C53473" w:rsidP="00C53473">
      <w:pPr>
        <w:jc w:val="center"/>
        <w:rPr>
          <w:rFonts w:asciiTheme="minorHAnsi" w:hAnsiTheme="minorHAnsi" w:cstheme="minorHAnsi"/>
          <w:b/>
          <w:sz w:val="22"/>
          <w:szCs w:val="22"/>
          <w:lang w:val="es-BO"/>
        </w:rPr>
      </w:pPr>
    </w:p>
    <w:p w:rsidR="00C53473" w:rsidRPr="006F470A" w:rsidRDefault="00C53473" w:rsidP="00C53473">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53473" w:rsidRPr="006F470A" w:rsidTr="0057260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C53473" w:rsidRPr="006F470A" w:rsidRDefault="00C53473" w:rsidP="00572604">
            <w:pPr>
              <w:rPr>
                <w:rFonts w:asciiTheme="minorHAnsi" w:hAnsiTheme="minorHAnsi" w:cstheme="minorHAnsi"/>
                <w:sz w:val="22"/>
                <w:szCs w:val="22"/>
              </w:rPr>
            </w:pPr>
          </w:p>
        </w:tc>
      </w:tr>
      <w:tr w:rsidR="00C53473" w:rsidRPr="006F470A" w:rsidTr="0057260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53473" w:rsidRPr="006F470A" w:rsidRDefault="00C53473" w:rsidP="00572604">
            <w:pPr>
              <w:jc w:val="center"/>
              <w:rPr>
                <w:rFonts w:asciiTheme="minorHAnsi" w:hAnsiTheme="minorHAnsi" w:cstheme="minorHAnsi"/>
                <w:sz w:val="22"/>
                <w:szCs w:val="22"/>
              </w:rPr>
            </w:pPr>
          </w:p>
          <w:p w:rsidR="00C53473" w:rsidRPr="006F470A" w:rsidRDefault="00C53473" w:rsidP="0057260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C53473" w:rsidRPr="006F470A" w:rsidRDefault="00C53473" w:rsidP="00572604">
            <w:pPr>
              <w:rPr>
                <w:rFonts w:asciiTheme="minorHAnsi" w:hAnsiTheme="minorHAnsi" w:cstheme="minorHAnsi"/>
                <w:sz w:val="22"/>
                <w:szCs w:val="22"/>
              </w:rPr>
            </w:pPr>
          </w:p>
        </w:tc>
      </w:tr>
      <w:tr w:rsidR="00C53473" w:rsidRPr="006F470A" w:rsidTr="0057260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C53473" w:rsidRPr="006F470A" w:rsidRDefault="00C53473" w:rsidP="00572604">
            <w:pPr>
              <w:rPr>
                <w:rFonts w:asciiTheme="minorHAnsi" w:hAnsiTheme="minorHAnsi" w:cstheme="minorHAnsi"/>
                <w:sz w:val="22"/>
                <w:szCs w:val="22"/>
              </w:rPr>
            </w:pPr>
          </w:p>
        </w:tc>
      </w:tr>
      <w:tr w:rsidR="00C53473" w:rsidRPr="006F470A" w:rsidTr="0057260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53473" w:rsidRPr="006F470A" w:rsidRDefault="00C53473" w:rsidP="00572604">
            <w:pPr>
              <w:rPr>
                <w:rFonts w:asciiTheme="minorHAnsi" w:hAnsiTheme="minorHAnsi" w:cstheme="minorHAnsi"/>
                <w:sz w:val="22"/>
                <w:szCs w:val="22"/>
              </w:rPr>
            </w:pPr>
          </w:p>
          <w:p w:rsidR="00C53473" w:rsidRPr="006F470A" w:rsidRDefault="00C53473" w:rsidP="0057260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C53473" w:rsidRPr="006F470A" w:rsidRDefault="00C53473" w:rsidP="00572604">
            <w:pPr>
              <w:rPr>
                <w:rFonts w:asciiTheme="minorHAnsi" w:hAnsiTheme="minorHAnsi" w:cstheme="minorHAnsi"/>
                <w:sz w:val="22"/>
                <w:szCs w:val="22"/>
              </w:rPr>
            </w:pPr>
          </w:p>
        </w:tc>
      </w:tr>
      <w:tr w:rsidR="00C53473" w:rsidRPr="006F470A" w:rsidTr="0057260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C53473" w:rsidRPr="006F470A" w:rsidRDefault="00C53473" w:rsidP="00572604">
            <w:pPr>
              <w:rPr>
                <w:rFonts w:asciiTheme="minorHAnsi" w:hAnsiTheme="minorHAnsi" w:cstheme="minorHAnsi"/>
                <w:sz w:val="22"/>
                <w:szCs w:val="22"/>
              </w:rPr>
            </w:pPr>
          </w:p>
        </w:tc>
      </w:tr>
      <w:tr w:rsidR="00C53473" w:rsidRPr="006F470A" w:rsidTr="0057260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C53473" w:rsidRPr="006F470A" w:rsidRDefault="00C53473" w:rsidP="0057260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53473" w:rsidRPr="006F470A" w:rsidRDefault="00C53473" w:rsidP="0057260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53473" w:rsidRPr="006F470A" w:rsidRDefault="00C53473" w:rsidP="0057260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C53473" w:rsidRPr="006F470A" w:rsidRDefault="00C53473" w:rsidP="00572604">
            <w:pPr>
              <w:rPr>
                <w:rFonts w:asciiTheme="minorHAnsi" w:hAnsiTheme="minorHAnsi" w:cstheme="minorHAnsi"/>
                <w:sz w:val="22"/>
                <w:szCs w:val="22"/>
              </w:rPr>
            </w:pPr>
          </w:p>
        </w:tc>
      </w:tr>
    </w:tbl>
    <w:p w:rsidR="00C53473" w:rsidRPr="006F470A" w:rsidRDefault="00C53473" w:rsidP="00C53473">
      <w:pPr>
        <w:jc w:val="center"/>
        <w:rPr>
          <w:rFonts w:asciiTheme="minorHAnsi" w:hAnsiTheme="minorHAnsi" w:cstheme="minorHAnsi"/>
          <w:sz w:val="22"/>
          <w:szCs w:val="22"/>
        </w:rPr>
      </w:pPr>
    </w:p>
    <w:p w:rsidR="00C53473" w:rsidRPr="006F470A" w:rsidRDefault="00C53473" w:rsidP="00C53473">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C53473" w:rsidRPr="006F470A" w:rsidRDefault="00C53473" w:rsidP="00C53473">
      <w:pPr>
        <w:ind w:left="360"/>
        <w:jc w:val="both"/>
        <w:rPr>
          <w:rFonts w:asciiTheme="minorHAnsi" w:hAnsiTheme="minorHAnsi" w:cstheme="minorHAnsi"/>
          <w:szCs w:val="18"/>
        </w:rPr>
      </w:pPr>
    </w:p>
    <w:p w:rsidR="00C53473" w:rsidRPr="006F470A" w:rsidRDefault="00C53473" w:rsidP="00C53473">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C53473" w:rsidRPr="006F470A" w:rsidRDefault="00C53473" w:rsidP="00C53473">
      <w:pPr>
        <w:jc w:val="both"/>
        <w:rPr>
          <w:rFonts w:asciiTheme="minorHAnsi" w:hAnsiTheme="minorHAnsi" w:cstheme="minorHAnsi"/>
          <w:sz w:val="18"/>
          <w:szCs w:val="18"/>
        </w:rPr>
      </w:pPr>
    </w:p>
    <w:p w:rsidR="00C53473" w:rsidRPr="006F470A" w:rsidRDefault="00C53473" w:rsidP="00C53473">
      <w:pPr>
        <w:jc w:val="both"/>
        <w:rPr>
          <w:rFonts w:asciiTheme="minorHAnsi" w:hAnsiTheme="minorHAnsi" w:cstheme="minorHAnsi"/>
          <w:sz w:val="18"/>
          <w:szCs w:val="18"/>
        </w:rPr>
      </w:pPr>
    </w:p>
    <w:p w:rsidR="00C53473" w:rsidRPr="006F470A" w:rsidRDefault="00C53473" w:rsidP="00C53473">
      <w:pPr>
        <w:jc w:val="center"/>
        <w:rPr>
          <w:rFonts w:asciiTheme="minorHAnsi" w:hAnsiTheme="minorHAnsi" w:cstheme="minorHAnsi"/>
          <w:sz w:val="16"/>
          <w:szCs w:val="16"/>
          <w:lang w:val="es-BO"/>
        </w:rPr>
      </w:pPr>
    </w:p>
    <w:p w:rsidR="00C53473" w:rsidRPr="006F470A" w:rsidRDefault="00C53473" w:rsidP="00C53473">
      <w:pPr>
        <w:jc w:val="center"/>
        <w:rPr>
          <w:rFonts w:asciiTheme="minorHAnsi" w:hAnsiTheme="minorHAnsi" w:cstheme="minorHAnsi"/>
          <w:sz w:val="16"/>
          <w:szCs w:val="16"/>
          <w:lang w:val="es-BO"/>
        </w:rPr>
      </w:pPr>
    </w:p>
    <w:p w:rsidR="00C53473" w:rsidRPr="006F470A" w:rsidRDefault="00C53473" w:rsidP="00C53473">
      <w:pPr>
        <w:jc w:val="center"/>
        <w:rPr>
          <w:rFonts w:asciiTheme="minorHAnsi" w:hAnsiTheme="minorHAnsi" w:cstheme="minorHAnsi"/>
          <w:sz w:val="16"/>
          <w:szCs w:val="16"/>
          <w:lang w:val="es-BO"/>
        </w:rPr>
      </w:pPr>
    </w:p>
    <w:p w:rsidR="00C53473" w:rsidRPr="006F470A" w:rsidRDefault="00C53473" w:rsidP="00C53473">
      <w:pPr>
        <w:jc w:val="center"/>
        <w:rPr>
          <w:rFonts w:asciiTheme="minorHAnsi" w:hAnsiTheme="minorHAnsi" w:cstheme="minorHAnsi"/>
          <w:sz w:val="16"/>
          <w:szCs w:val="16"/>
          <w:lang w:val="es-BO"/>
        </w:rPr>
      </w:pPr>
    </w:p>
    <w:p w:rsidR="00C53473" w:rsidRPr="00F57197" w:rsidRDefault="00C53473" w:rsidP="00C53473">
      <w:pPr>
        <w:jc w:val="center"/>
        <w:rPr>
          <w:rFonts w:asciiTheme="minorHAnsi" w:hAnsiTheme="minorHAnsi" w:cstheme="minorHAnsi"/>
          <w:b/>
        </w:rPr>
      </w:pPr>
      <w:r w:rsidRPr="00F57197">
        <w:rPr>
          <w:rFonts w:asciiTheme="minorHAnsi" w:hAnsiTheme="minorHAnsi" w:cstheme="minorHAnsi"/>
          <w:b/>
        </w:rPr>
        <w:t>-----------------------------------------------------------------------------------</w:t>
      </w:r>
    </w:p>
    <w:p w:rsidR="00C53473" w:rsidRPr="00F57197" w:rsidRDefault="00C53473" w:rsidP="00C53473">
      <w:pPr>
        <w:jc w:val="center"/>
        <w:rPr>
          <w:rFonts w:asciiTheme="minorHAnsi" w:hAnsiTheme="minorHAnsi" w:cstheme="minorHAnsi"/>
          <w:b/>
        </w:rPr>
      </w:pPr>
      <w:r w:rsidRPr="00F57197">
        <w:rPr>
          <w:rFonts w:asciiTheme="minorHAnsi" w:hAnsiTheme="minorHAnsi" w:cstheme="minorHAnsi"/>
          <w:b/>
        </w:rPr>
        <w:t>Firma del Propietario o Representante Legal</w:t>
      </w:r>
    </w:p>
    <w:p w:rsidR="00C53473" w:rsidRPr="00F57197" w:rsidRDefault="00C53473" w:rsidP="00C53473">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C53473" w:rsidRPr="00F57197" w:rsidRDefault="00C53473" w:rsidP="00C53473">
      <w:pPr>
        <w:jc w:val="center"/>
        <w:rPr>
          <w:rFonts w:asciiTheme="minorHAnsi" w:hAnsiTheme="minorHAnsi" w:cstheme="minorHAnsi"/>
          <w:b/>
          <w:lang w:val="es-BO"/>
        </w:rPr>
      </w:pPr>
    </w:p>
    <w:p w:rsidR="00C53473" w:rsidRPr="006F470A" w:rsidRDefault="00C53473" w:rsidP="00C53473">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Default="00C53473" w:rsidP="00FA78A9">
      <w:pPr>
        <w:jc w:val="center"/>
        <w:rPr>
          <w:rFonts w:asciiTheme="minorHAnsi" w:hAnsiTheme="minorHAnsi" w:cstheme="minorHAnsi"/>
          <w:b/>
          <w:sz w:val="22"/>
          <w:szCs w:val="22"/>
        </w:rPr>
      </w:pPr>
    </w:p>
    <w:p w:rsidR="00C53473" w:rsidRPr="006F470A" w:rsidRDefault="00C53473"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1272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127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127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127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C127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127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65FC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1272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1272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D3BB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25pt" o:ole="">
            <v:imagedata r:id="rId20" o:title=""/>
          </v:shape>
          <o:OLEObject Type="Embed" ProgID="Equation.3" ShapeID="_x0000_i1025" DrawAspect="Content" ObjectID="_1614436606"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5pt;height:11.8pt" o:ole="">
            <v:imagedata r:id="rId22" o:title=""/>
          </v:shape>
          <o:OLEObject Type="Embed" ProgID="Equation.3" ShapeID="_x0000_i1026" DrawAspect="Content" ObjectID="_1614436607"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4" o:title=""/>
          </v:shape>
          <o:OLEObject Type="Embed" ProgID="Equation.3" ShapeID="_x0000_i1027" DrawAspect="Content" ObjectID="_1614436608"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6" o:title=""/>
          </v:shape>
          <o:OLEObject Type="Embed" ProgID="Equation.3" ShapeID="_x0000_i1028" DrawAspect="Content" ObjectID="_1614436609"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1272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127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C127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1272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65FC5" w:rsidRDefault="00A65FC5" w:rsidP="00A65FC5">
      <w:pPr>
        <w:autoSpaceDE w:val="0"/>
        <w:autoSpaceDN w:val="0"/>
        <w:jc w:val="center"/>
        <w:rPr>
          <w:rFonts w:ascii="Calibri" w:hAnsi="Calibri" w:cs="Calibri"/>
          <w:b/>
          <w:color w:val="000000"/>
          <w:sz w:val="22"/>
          <w:szCs w:val="22"/>
        </w:rPr>
      </w:pPr>
      <w:r w:rsidRPr="00FC0A2B">
        <w:rPr>
          <w:rFonts w:ascii="Calibri" w:hAnsi="Calibri" w:cs="Calibri"/>
          <w:b/>
          <w:color w:val="000000"/>
          <w:sz w:val="22"/>
          <w:szCs w:val="22"/>
        </w:rPr>
        <w:t xml:space="preserve">PROVISION DE INSUMOS QUIMICOS PARA </w:t>
      </w:r>
      <w:r>
        <w:rPr>
          <w:rFonts w:ascii="Calibri" w:hAnsi="Calibri" w:cs="Calibri"/>
          <w:b/>
          <w:color w:val="000000"/>
          <w:sz w:val="22"/>
          <w:szCs w:val="22"/>
        </w:rPr>
        <w:t>PROCESOS</w:t>
      </w:r>
      <w:r w:rsidRPr="00FC0A2B">
        <w:rPr>
          <w:rFonts w:ascii="Calibri" w:hAnsi="Calibri" w:cs="Calibri"/>
          <w:b/>
          <w:color w:val="000000"/>
          <w:sz w:val="22"/>
          <w:szCs w:val="22"/>
        </w:rPr>
        <w:t xml:space="preserve"> DE DESMINERALIZACION, GENERACION DE VAPOR Y CONDENSADO DE LA PAU</w:t>
      </w:r>
    </w:p>
    <w:p w:rsidR="00A65FC5" w:rsidRPr="00FC0A2B" w:rsidRDefault="00A65FC5" w:rsidP="00A65FC5">
      <w:pPr>
        <w:autoSpaceDE w:val="0"/>
        <w:autoSpaceDN w:val="0"/>
        <w:jc w:val="center"/>
        <w:rPr>
          <w:rFonts w:ascii="Calibri" w:hAnsi="Calibri" w:cs="Calibri"/>
          <w:sz w:val="22"/>
          <w:szCs w:val="22"/>
        </w:rPr>
      </w:pPr>
    </w:p>
    <w:tbl>
      <w:tblPr>
        <w:tblW w:w="8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4572"/>
        <w:gridCol w:w="1356"/>
        <w:gridCol w:w="1220"/>
      </w:tblGrid>
      <w:tr w:rsidR="00A65FC5" w:rsidRPr="00FC0A2B" w:rsidTr="00572604">
        <w:trPr>
          <w:trHeight w:val="283"/>
          <w:jc w:val="center"/>
        </w:trPr>
        <w:tc>
          <w:tcPr>
            <w:tcW w:w="921" w:type="dxa"/>
            <w:shd w:val="clear" w:color="auto" w:fill="DEEAF6"/>
            <w:vAlign w:val="center"/>
          </w:tcPr>
          <w:p w:rsidR="00A65FC5" w:rsidRPr="00FC0A2B" w:rsidRDefault="00A65FC5" w:rsidP="00572604">
            <w:pPr>
              <w:jc w:val="center"/>
              <w:rPr>
                <w:rFonts w:ascii="Calibri" w:hAnsi="Calibri" w:cs="Calibri"/>
                <w:color w:val="000000"/>
              </w:rPr>
            </w:pPr>
            <w:r w:rsidRPr="00FC0A2B">
              <w:rPr>
                <w:rFonts w:ascii="Calibri" w:hAnsi="Calibri" w:cs="Calibri"/>
                <w:b/>
                <w:bCs/>
                <w:color w:val="000000"/>
              </w:rPr>
              <w:t>Nº ITEM</w:t>
            </w:r>
          </w:p>
        </w:tc>
        <w:tc>
          <w:tcPr>
            <w:tcW w:w="4572" w:type="dxa"/>
            <w:shd w:val="clear" w:color="auto" w:fill="DEEAF6"/>
            <w:vAlign w:val="center"/>
          </w:tcPr>
          <w:p w:rsidR="00A65FC5" w:rsidRPr="00FC0A2B" w:rsidRDefault="00A65FC5" w:rsidP="00572604">
            <w:pPr>
              <w:jc w:val="center"/>
              <w:rPr>
                <w:rFonts w:ascii="Calibri" w:hAnsi="Calibri" w:cs="Calibri"/>
              </w:rPr>
            </w:pPr>
            <w:r w:rsidRPr="00FC0A2B">
              <w:rPr>
                <w:rFonts w:ascii="Calibri" w:hAnsi="Calibri" w:cs="Calibri"/>
                <w:b/>
                <w:bCs/>
                <w:color w:val="000000"/>
              </w:rPr>
              <w:t>DETALLE DEL BIEN</w:t>
            </w:r>
          </w:p>
        </w:tc>
        <w:tc>
          <w:tcPr>
            <w:tcW w:w="1356" w:type="dxa"/>
            <w:shd w:val="clear" w:color="auto" w:fill="DEEAF6"/>
            <w:vAlign w:val="center"/>
          </w:tcPr>
          <w:p w:rsidR="00A65FC5" w:rsidRPr="00FC0A2B" w:rsidRDefault="00A65FC5" w:rsidP="00572604">
            <w:pPr>
              <w:jc w:val="center"/>
              <w:rPr>
                <w:rFonts w:ascii="Calibri" w:hAnsi="Calibri" w:cs="Calibri"/>
                <w:color w:val="000000"/>
              </w:rPr>
            </w:pPr>
            <w:r w:rsidRPr="00FC0A2B">
              <w:rPr>
                <w:rFonts w:ascii="Calibri" w:hAnsi="Calibri" w:cs="Calibri"/>
                <w:b/>
                <w:bCs/>
                <w:color w:val="000000"/>
              </w:rPr>
              <w:t>UNIDAD DE MEDIDA</w:t>
            </w:r>
          </w:p>
        </w:tc>
        <w:tc>
          <w:tcPr>
            <w:tcW w:w="1220" w:type="dxa"/>
            <w:shd w:val="clear" w:color="auto" w:fill="DEEAF6"/>
            <w:vAlign w:val="center"/>
          </w:tcPr>
          <w:p w:rsidR="00A65FC5" w:rsidRPr="00FC0A2B" w:rsidRDefault="00A65FC5" w:rsidP="00572604">
            <w:pPr>
              <w:jc w:val="center"/>
              <w:rPr>
                <w:rFonts w:ascii="Calibri" w:hAnsi="Calibri" w:cs="Calibri"/>
                <w:color w:val="000000"/>
              </w:rPr>
            </w:pPr>
            <w:r w:rsidRPr="00FC0A2B">
              <w:rPr>
                <w:rFonts w:ascii="Calibri" w:hAnsi="Calibri" w:cs="Calibri"/>
                <w:b/>
                <w:bCs/>
                <w:color w:val="000000"/>
              </w:rPr>
              <w:t>CANTIDAD TOTAL</w:t>
            </w:r>
          </w:p>
        </w:tc>
      </w:tr>
      <w:tr w:rsidR="00A65FC5" w:rsidRPr="00FC0A2B" w:rsidTr="00572604">
        <w:trPr>
          <w:trHeight w:val="283"/>
          <w:jc w:val="center"/>
        </w:trPr>
        <w:tc>
          <w:tcPr>
            <w:tcW w:w="8069" w:type="dxa"/>
            <w:gridSpan w:val="4"/>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b/>
              </w:rPr>
              <w:t>LOTE 1 : PRODUCTO QUIMICO PARA SERVICIOS AUXILIARES I</w:t>
            </w:r>
          </w:p>
        </w:tc>
      </w:tr>
      <w:tr w:rsidR="00A65FC5" w:rsidRPr="00FC0A2B" w:rsidTr="00572604">
        <w:trPr>
          <w:trHeight w:val="266"/>
          <w:jc w:val="center"/>
        </w:trPr>
        <w:tc>
          <w:tcPr>
            <w:tcW w:w="921" w:type="dxa"/>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1</w:t>
            </w:r>
          </w:p>
        </w:tc>
        <w:tc>
          <w:tcPr>
            <w:tcW w:w="4572" w:type="dxa"/>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 xml:space="preserve">Sulfato de Aluminio </w:t>
            </w:r>
          </w:p>
        </w:tc>
        <w:tc>
          <w:tcPr>
            <w:tcW w:w="1356" w:type="dxa"/>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shd w:val="clear" w:color="auto" w:fill="auto"/>
          </w:tcPr>
          <w:p w:rsidR="00A65FC5" w:rsidRDefault="00A65FC5" w:rsidP="00572604">
            <w:pPr>
              <w:jc w:val="center"/>
              <w:rPr>
                <w:rFonts w:ascii="Calibri" w:hAnsi="Calibri" w:cs="Calibri"/>
                <w:color w:val="000000"/>
              </w:rPr>
            </w:pPr>
          </w:p>
          <w:p w:rsidR="00A65FC5" w:rsidRPr="00FC0A2B" w:rsidRDefault="00A65FC5" w:rsidP="00572604">
            <w:pPr>
              <w:jc w:val="right"/>
              <w:rPr>
                <w:rFonts w:ascii="Calibri" w:hAnsi="Calibri" w:cs="Calibri"/>
                <w:color w:val="000000"/>
              </w:rPr>
            </w:pPr>
            <w:r>
              <w:rPr>
                <w:rFonts w:ascii="Calibri" w:hAnsi="Calibri" w:cs="Calibri"/>
                <w:color w:val="000000"/>
              </w:rPr>
              <w:t>655</w:t>
            </w:r>
            <w:r w:rsidRPr="00FC0A2B">
              <w:rPr>
                <w:rFonts w:ascii="Calibri" w:hAnsi="Calibri" w:cs="Calibri"/>
                <w:color w:val="000000"/>
              </w:rPr>
              <w:t>.000</w:t>
            </w:r>
            <w:r>
              <w:rPr>
                <w:rFonts w:ascii="Calibri" w:hAnsi="Calibri" w:cs="Calibri"/>
                <w:color w:val="000000"/>
              </w:rPr>
              <w:t>,00</w:t>
            </w:r>
          </w:p>
          <w:p w:rsidR="00A65FC5" w:rsidRPr="00FC0A2B" w:rsidRDefault="00A65FC5" w:rsidP="00572604">
            <w:pPr>
              <w:jc w:val="center"/>
              <w:rPr>
                <w:rFonts w:ascii="Calibri" w:hAnsi="Calibri" w:cs="Calibri"/>
                <w:color w:val="000000"/>
                <w:sz w:val="18"/>
                <w:szCs w:val="18"/>
              </w:rPr>
            </w:pPr>
          </w:p>
        </w:tc>
      </w:tr>
      <w:tr w:rsidR="00A65FC5" w:rsidRPr="00FC0A2B" w:rsidTr="00572604">
        <w:trPr>
          <w:trHeight w:val="266"/>
          <w:jc w:val="center"/>
        </w:trPr>
        <w:tc>
          <w:tcPr>
            <w:tcW w:w="8069" w:type="dxa"/>
            <w:gridSpan w:val="4"/>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b/>
                <w:color w:val="000000"/>
              </w:rPr>
              <w:t>LOTE2:</w:t>
            </w:r>
            <w:r w:rsidRPr="00FC0A2B">
              <w:rPr>
                <w:rFonts w:ascii="Calibri" w:hAnsi="Calibri" w:cs="Calibri"/>
                <w:b/>
              </w:rPr>
              <w:t xml:space="preserve"> PRODUCTOS QUIMICOS PARA SERVICIOS AUXILIARES II</w:t>
            </w:r>
          </w:p>
        </w:tc>
      </w:tr>
      <w:tr w:rsidR="00A65FC5" w:rsidRPr="00FC0A2B" w:rsidTr="00572604">
        <w:trPr>
          <w:trHeight w:val="266"/>
          <w:jc w:val="center"/>
        </w:trPr>
        <w:tc>
          <w:tcPr>
            <w:tcW w:w="921" w:type="dxa"/>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1</w:t>
            </w:r>
          </w:p>
        </w:tc>
        <w:tc>
          <w:tcPr>
            <w:tcW w:w="4572" w:type="dxa"/>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Polímero A</w:t>
            </w:r>
          </w:p>
        </w:tc>
        <w:tc>
          <w:tcPr>
            <w:tcW w:w="1356" w:type="dxa"/>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1.100,00</w:t>
            </w:r>
          </w:p>
        </w:tc>
      </w:tr>
      <w:tr w:rsidR="00A65FC5" w:rsidRPr="00FC0A2B" w:rsidTr="00572604">
        <w:trPr>
          <w:trHeight w:val="266"/>
          <w:jc w:val="center"/>
        </w:trPr>
        <w:tc>
          <w:tcPr>
            <w:tcW w:w="921" w:type="dxa"/>
            <w:tcBorders>
              <w:top w:val="nil"/>
              <w:left w:val="single" w:sz="4" w:space="0" w:color="auto"/>
              <w:bottom w:val="single" w:sz="4" w:space="0" w:color="000000"/>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2</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Polímero C</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550,00</w:t>
            </w:r>
          </w:p>
        </w:tc>
      </w:tr>
      <w:tr w:rsidR="00A65FC5" w:rsidRPr="00FC0A2B" w:rsidTr="00572604">
        <w:trPr>
          <w:trHeight w:val="266"/>
          <w:jc w:val="center"/>
        </w:trPr>
        <w:tc>
          <w:tcPr>
            <w:tcW w:w="921" w:type="dxa"/>
            <w:tcBorders>
              <w:top w:val="nil"/>
              <w:left w:val="single" w:sz="4" w:space="0" w:color="auto"/>
              <w:bottom w:val="single" w:sz="4" w:space="0" w:color="000000"/>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3</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Fosfato</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21.280,00</w:t>
            </w:r>
          </w:p>
        </w:tc>
      </w:tr>
      <w:tr w:rsidR="00A65FC5" w:rsidRPr="00FC0A2B" w:rsidTr="00572604">
        <w:trPr>
          <w:trHeight w:val="266"/>
          <w:jc w:val="center"/>
        </w:trPr>
        <w:tc>
          <w:tcPr>
            <w:tcW w:w="921" w:type="dxa"/>
            <w:tcBorders>
              <w:top w:val="nil"/>
              <w:left w:val="single" w:sz="4" w:space="0" w:color="auto"/>
              <w:bottom w:val="single" w:sz="4" w:space="0" w:color="000000"/>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4</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Secuestrante de oxigeno</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13.312,00</w:t>
            </w:r>
          </w:p>
        </w:tc>
      </w:tr>
      <w:tr w:rsidR="00A65FC5" w:rsidRPr="00FC0A2B" w:rsidTr="00572604">
        <w:trPr>
          <w:trHeight w:val="395"/>
          <w:jc w:val="center"/>
        </w:trPr>
        <w:tc>
          <w:tcPr>
            <w:tcW w:w="921" w:type="dxa"/>
            <w:tcBorders>
              <w:top w:val="nil"/>
              <w:left w:val="single" w:sz="4" w:space="0" w:color="auto"/>
              <w:bottom w:val="single" w:sz="4" w:space="0" w:color="000000"/>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5</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 xml:space="preserve">Inhibidor de Corrosión </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20.250,00</w:t>
            </w:r>
          </w:p>
        </w:tc>
      </w:tr>
      <w:tr w:rsidR="00A65FC5" w:rsidRPr="00FC0A2B" w:rsidTr="00572604">
        <w:trPr>
          <w:trHeight w:val="266"/>
          <w:jc w:val="center"/>
        </w:trPr>
        <w:tc>
          <w:tcPr>
            <w:tcW w:w="921" w:type="dxa"/>
            <w:tcBorders>
              <w:top w:val="nil"/>
              <w:left w:val="single" w:sz="4" w:space="0" w:color="auto"/>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6</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rPr>
              <w:t>Anti-incrustante</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sidRPr="00FC0A2B">
              <w:rPr>
                <w:rFonts w:ascii="Calibri" w:hAnsi="Calibri" w:cs="Calibri"/>
                <w:color w:val="000000"/>
              </w:rPr>
              <w:t>27.240</w:t>
            </w:r>
            <w:r>
              <w:rPr>
                <w:rFonts w:ascii="Calibri" w:hAnsi="Calibri" w:cs="Calibri"/>
                <w:color w:val="000000"/>
              </w:rPr>
              <w:t>,00</w:t>
            </w:r>
          </w:p>
        </w:tc>
      </w:tr>
      <w:tr w:rsidR="00A65FC5" w:rsidRPr="00FC0A2B" w:rsidTr="00572604">
        <w:trPr>
          <w:trHeight w:val="266"/>
          <w:jc w:val="center"/>
        </w:trPr>
        <w:tc>
          <w:tcPr>
            <w:tcW w:w="921" w:type="dxa"/>
            <w:tcBorders>
              <w:top w:val="nil"/>
              <w:left w:val="single" w:sz="4" w:space="0" w:color="auto"/>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7</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Bromina</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30.000,00</w:t>
            </w:r>
          </w:p>
        </w:tc>
      </w:tr>
      <w:tr w:rsidR="00A65FC5" w:rsidRPr="00FC0A2B" w:rsidTr="00572604">
        <w:trPr>
          <w:trHeight w:val="266"/>
          <w:jc w:val="center"/>
        </w:trPr>
        <w:tc>
          <w:tcPr>
            <w:tcW w:w="921" w:type="dxa"/>
            <w:tcBorders>
              <w:top w:val="nil"/>
              <w:left w:val="single" w:sz="4" w:space="0" w:color="auto"/>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8</w:t>
            </w:r>
          </w:p>
        </w:tc>
        <w:tc>
          <w:tcPr>
            <w:tcW w:w="4572"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rPr>
                <w:rFonts w:ascii="Calibri" w:hAnsi="Calibri" w:cs="Calibri"/>
                <w:color w:val="000000"/>
              </w:rPr>
            </w:pPr>
            <w:r w:rsidRPr="00FC0A2B">
              <w:rPr>
                <w:rFonts w:ascii="Calibri" w:hAnsi="Calibri" w:cs="Calibri"/>
                <w:color w:val="000000"/>
              </w:rPr>
              <w:t>Biodispersante</w:t>
            </w:r>
          </w:p>
        </w:tc>
        <w:tc>
          <w:tcPr>
            <w:tcW w:w="1356"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center"/>
              <w:rPr>
                <w:rFonts w:ascii="Calibri" w:hAnsi="Calibri" w:cs="Calibri"/>
                <w:color w:val="000000"/>
              </w:rPr>
            </w:pPr>
            <w:r w:rsidRPr="00FC0A2B">
              <w:rPr>
                <w:rFonts w:ascii="Calibri" w:hAnsi="Calibri" w:cs="Calibri"/>
                <w:color w:val="000000"/>
              </w:rPr>
              <w:t>kg</w:t>
            </w:r>
          </w:p>
        </w:tc>
        <w:tc>
          <w:tcPr>
            <w:tcW w:w="1220" w:type="dxa"/>
            <w:tcBorders>
              <w:top w:val="nil"/>
              <w:left w:val="nil"/>
              <w:bottom w:val="single" w:sz="4" w:space="0" w:color="auto"/>
              <w:right w:val="single" w:sz="4" w:space="0" w:color="auto"/>
            </w:tcBorders>
            <w:shd w:val="clear" w:color="auto" w:fill="auto"/>
            <w:vAlign w:val="center"/>
          </w:tcPr>
          <w:p w:rsidR="00A65FC5" w:rsidRPr="00FC0A2B" w:rsidRDefault="00A65FC5" w:rsidP="00572604">
            <w:pPr>
              <w:jc w:val="right"/>
              <w:rPr>
                <w:rFonts w:ascii="Calibri" w:hAnsi="Calibri" w:cs="Calibri"/>
                <w:color w:val="000000"/>
              </w:rPr>
            </w:pPr>
            <w:r>
              <w:rPr>
                <w:rFonts w:ascii="Calibri" w:hAnsi="Calibri" w:cs="Calibri"/>
                <w:color w:val="000000"/>
              </w:rPr>
              <w:t>5.000,00</w:t>
            </w:r>
          </w:p>
        </w:tc>
      </w:tr>
    </w:tbl>
    <w:p w:rsidR="00A65FC5" w:rsidRPr="00FC0A2B" w:rsidRDefault="00A65FC5" w:rsidP="00A65FC5">
      <w:pPr>
        <w:rPr>
          <w:rFonts w:ascii="Calibri" w:hAnsi="Calibri" w:cs="Calibri"/>
          <w:b/>
          <w:sz w:val="22"/>
          <w:szCs w:val="22"/>
        </w:rPr>
      </w:pPr>
    </w:p>
    <w:p w:rsidR="00A65FC5" w:rsidRPr="00FC0A2B" w:rsidRDefault="00A65FC5" w:rsidP="00C1272E">
      <w:pPr>
        <w:pStyle w:val="Prrafodelista"/>
        <w:numPr>
          <w:ilvl w:val="0"/>
          <w:numId w:val="37"/>
        </w:numPr>
        <w:ind w:left="567" w:hanging="567"/>
        <w:contextualSpacing/>
        <w:jc w:val="both"/>
        <w:rPr>
          <w:rFonts w:ascii="Calibri" w:hAnsi="Calibri" w:cs="Calibri"/>
          <w:b/>
          <w:bCs/>
          <w:sz w:val="22"/>
          <w:szCs w:val="22"/>
          <w:lang w:eastAsia="es-BO"/>
        </w:rPr>
      </w:pPr>
      <w:r w:rsidRPr="00FC0A2B">
        <w:rPr>
          <w:rFonts w:ascii="Calibri" w:hAnsi="Calibri" w:cs="Calibri"/>
          <w:b/>
          <w:bCs/>
          <w:sz w:val="22"/>
          <w:szCs w:val="22"/>
          <w:lang w:eastAsia="es-BO"/>
        </w:rPr>
        <w:t>CARACTERÍSTICAS DEL REQUERIMIENTO (Sujeto a Evaluación)</w:t>
      </w:r>
    </w:p>
    <w:p w:rsidR="00A65FC5" w:rsidRPr="00FC0A2B" w:rsidRDefault="00A65FC5" w:rsidP="00A65FC5">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65FC5" w:rsidRPr="00FC0A2B" w:rsidTr="00572604">
        <w:trPr>
          <w:trHeight w:val="376"/>
        </w:trPr>
        <w:tc>
          <w:tcPr>
            <w:tcW w:w="9603" w:type="dxa"/>
            <w:shd w:val="clear" w:color="auto" w:fill="DEEAF6"/>
            <w:vAlign w:val="center"/>
          </w:tcPr>
          <w:p w:rsidR="00A65FC5" w:rsidRPr="00FC0A2B" w:rsidRDefault="00A65FC5" w:rsidP="00572604">
            <w:pPr>
              <w:autoSpaceDE w:val="0"/>
              <w:autoSpaceDN w:val="0"/>
              <w:adjustRightInd w:val="0"/>
              <w:rPr>
                <w:rFonts w:ascii="Calibri" w:hAnsi="Calibri" w:cs="Calibri"/>
                <w:b/>
                <w:bCs/>
                <w:sz w:val="22"/>
                <w:szCs w:val="22"/>
                <w:lang w:eastAsia="es-BO"/>
              </w:rPr>
            </w:pPr>
            <w:r w:rsidRPr="00FC0A2B">
              <w:rPr>
                <w:rFonts w:ascii="Calibri" w:hAnsi="Calibri" w:cs="Calibri"/>
                <w:b/>
                <w:bCs/>
                <w:sz w:val="22"/>
                <w:szCs w:val="22"/>
              </w:rPr>
              <w:t xml:space="preserve">CARACTERÍSTICAS TÉCNICAS DEL BIEN </w:t>
            </w:r>
          </w:p>
        </w:tc>
      </w:tr>
      <w:tr w:rsidR="00A65FC5" w:rsidRPr="00FC0A2B" w:rsidTr="00572604">
        <w:trPr>
          <w:trHeight w:val="823"/>
        </w:trPr>
        <w:tc>
          <w:tcPr>
            <w:tcW w:w="9603" w:type="dxa"/>
            <w:shd w:val="clear" w:color="auto" w:fill="auto"/>
            <w:vAlign w:val="center"/>
          </w:tcPr>
          <w:p w:rsidR="00A65FC5" w:rsidRPr="00FC0A2B" w:rsidRDefault="00A65FC5" w:rsidP="00572604">
            <w:pPr>
              <w:pStyle w:val="Prrafodelista"/>
              <w:autoSpaceDE w:val="0"/>
              <w:autoSpaceDN w:val="0"/>
              <w:adjustRightInd w:val="0"/>
              <w:ind w:left="0"/>
              <w:contextualSpacing/>
              <w:jc w:val="both"/>
              <w:rPr>
                <w:rFonts w:ascii="Calibri" w:hAnsi="Calibri" w:cs="Calibri"/>
                <w:b/>
                <w:sz w:val="14"/>
                <w:szCs w:val="22"/>
                <w:u w:val="single"/>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eastAsia="es-BO"/>
              </w:rPr>
            </w:pPr>
            <w:r w:rsidRPr="00FC0A2B">
              <w:rPr>
                <w:rFonts w:ascii="Calibri" w:hAnsi="Calibri" w:cs="Calibri"/>
                <w:b/>
                <w:sz w:val="22"/>
                <w:szCs w:val="22"/>
                <w:u w:val="single"/>
                <w:lang w:eastAsia="es-BO"/>
              </w:rPr>
              <w:t>LOTE 1 : PRODUCTO QUIMICO PARA SERVICIOS AUXILIARES I</w:t>
            </w:r>
          </w:p>
          <w:p w:rsidR="00A65FC5" w:rsidRPr="00FC0A2B" w:rsidRDefault="00A65FC5" w:rsidP="00572604">
            <w:pPr>
              <w:pStyle w:val="Prrafodelista"/>
              <w:autoSpaceDE w:val="0"/>
              <w:autoSpaceDN w:val="0"/>
              <w:adjustRightInd w:val="0"/>
              <w:ind w:left="0"/>
              <w:contextualSpacing/>
              <w:jc w:val="both"/>
              <w:rPr>
                <w:rFonts w:ascii="Calibri" w:hAnsi="Calibri" w:cs="Calibri"/>
                <w:b/>
                <w:sz w:val="8"/>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u w:val="single"/>
                <w:lang w:eastAsia="es-BO"/>
              </w:rPr>
              <w:t xml:space="preserve">Deberá  cumplir la siguientes propiedades físicas y químicas básicas </w:t>
            </w:r>
            <w:r w:rsidRPr="00FC0A2B">
              <w:rPr>
                <w:rFonts w:ascii="Calibri" w:hAnsi="Calibri" w:cs="Calibri"/>
                <w:sz w:val="22"/>
                <w:szCs w:val="22"/>
                <w:lang w:eastAsia="es-BO"/>
              </w:rPr>
              <w:t>:</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eastAsia="es-BO"/>
              </w:rPr>
            </w:pPr>
            <w:r w:rsidRPr="00FC0A2B">
              <w:rPr>
                <w:rFonts w:ascii="Calibri" w:hAnsi="Calibri" w:cs="Calibri"/>
                <w:b/>
                <w:sz w:val="22"/>
                <w:szCs w:val="22"/>
                <w:lang w:eastAsia="es-BO"/>
              </w:rPr>
              <w:t xml:space="preserve">ITEM 1. </w:t>
            </w:r>
            <w:r w:rsidRPr="00FC0A2B">
              <w:rPr>
                <w:rFonts w:ascii="Calibri" w:hAnsi="Calibri" w:cs="Calibri"/>
                <w:b/>
                <w:sz w:val="22"/>
                <w:szCs w:val="22"/>
                <w:u w:val="single"/>
                <w:lang w:eastAsia="es-BO"/>
              </w:rPr>
              <w:t>SULFATO DE ALUMINIO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Liquido ámbar.</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Concentración: 8% p/p expresado como alumina (Al</w:t>
            </w:r>
            <w:r w:rsidRPr="00FC0A2B">
              <w:rPr>
                <w:rFonts w:ascii="Calibri" w:hAnsi="Calibri" w:cs="Calibri"/>
                <w:sz w:val="22"/>
                <w:szCs w:val="22"/>
                <w:vertAlign w:val="subscript"/>
                <w:lang w:eastAsia="es-BO"/>
              </w:rPr>
              <w:t>2</w:t>
            </w:r>
            <w:r w:rsidRPr="00FC0A2B">
              <w:rPr>
                <w:rFonts w:ascii="Calibri" w:hAnsi="Calibri" w:cs="Calibri"/>
                <w:sz w:val="22"/>
                <w:szCs w:val="22"/>
                <w:lang w:eastAsia="es-BO"/>
              </w:rPr>
              <w:t>O</w:t>
            </w:r>
            <w:r w:rsidRPr="00FC0A2B">
              <w:rPr>
                <w:rFonts w:ascii="Calibri" w:hAnsi="Calibri" w:cs="Calibri"/>
                <w:sz w:val="22"/>
                <w:szCs w:val="22"/>
                <w:vertAlign w:val="subscript"/>
                <w:lang w:eastAsia="es-BO"/>
              </w:rPr>
              <w:t>3</w:t>
            </w:r>
            <w:r w:rsidRPr="00FC0A2B">
              <w:rPr>
                <w:rFonts w:ascii="Calibri" w:hAnsi="Calibri" w:cs="Calibri"/>
                <w:sz w:val="22"/>
                <w:szCs w:val="22"/>
                <w:lang w:eastAsia="es-BO"/>
              </w:rPr>
              <w:t xml:space="preserve">)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Líquido Viscoso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Ambar/Incoloro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pH: 2,3 (+/-1%)aprox.</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1,30-1,35 g/ml (+/-0,5%)</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szCs w:val="22"/>
                <w:u w:val="single"/>
                <w:lang w:eastAsia="es-BO"/>
              </w:rPr>
            </w:pPr>
            <w:r w:rsidRPr="00FC0A2B">
              <w:rPr>
                <w:rFonts w:ascii="Calibri" w:hAnsi="Calibri" w:cs="Calibri"/>
                <w:b/>
                <w:color w:val="000000"/>
                <w:sz w:val="22"/>
                <w:u w:val="single"/>
              </w:rPr>
              <w:t>LOTE</w:t>
            </w:r>
            <w:r>
              <w:rPr>
                <w:rFonts w:ascii="Calibri" w:hAnsi="Calibri" w:cs="Calibri"/>
                <w:b/>
                <w:color w:val="000000"/>
                <w:sz w:val="22"/>
                <w:u w:val="single"/>
              </w:rPr>
              <w:t xml:space="preserve"> </w:t>
            </w:r>
            <w:r w:rsidRPr="00FC0A2B">
              <w:rPr>
                <w:rFonts w:ascii="Calibri" w:hAnsi="Calibri" w:cs="Calibri"/>
                <w:b/>
                <w:color w:val="000000"/>
                <w:sz w:val="22"/>
                <w:u w:val="single"/>
              </w:rPr>
              <w:t xml:space="preserve">2: </w:t>
            </w:r>
            <w:r w:rsidRPr="00FC0A2B">
              <w:rPr>
                <w:rFonts w:ascii="Calibri" w:hAnsi="Calibri" w:cs="Calibri"/>
                <w:b/>
                <w:sz w:val="22"/>
                <w:u w:val="single"/>
              </w:rPr>
              <w:t>PRODUCTOS QUIMICOS PARA SERVICIOS AUXILIARES II</w:t>
            </w:r>
          </w:p>
          <w:p w:rsidR="00A65FC5" w:rsidRPr="00FC0A2B" w:rsidRDefault="00A65FC5" w:rsidP="00572604">
            <w:pPr>
              <w:pStyle w:val="Prrafodelista"/>
              <w:autoSpaceDE w:val="0"/>
              <w:autoSpaceDN w:val="0"/>
              <w:adjustRightInd w:val="0"/>
              <w:ind w:left="0"/>
              <w:contextualSpacing/>
              <w:jc w:val="both"/>
              <w:rPr>
                <w:rFonts w:ascii="Calibri" w:hAnsi="Calibri" w:cs="Calibri"/>
                <w:sz w:val="8"/>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u w:val="single"/>
                <w:lang w:eastAsia="es-BO"/>
              </w:rPr>
              <w:t xml:space="preserve">Todos los productos deberán cumplir la siguientes propiedades físicas y químicas básicas </w:t>
            </w:r>
            <w:r w:rsidRPr="00FC0A2B">
              <w:rPr>
                <w:rFonts w:ascii="Calibri" w:hAnsi="Calibri" w:cs="Calibri"/>
                <w:sz w:val="22"/>
                <w:szCs w:val="22"/>
                <w:lang w:eastAsia="es-BO"/>
              </w:rPr>
              <w:t>:</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eastAsia="es-BO"/>
              </w:rPr>
            </w:pPr>
            <w:r w:rsidRPr="00FC0A2B">
              <w:rPr>
                <w:rFonts w:ascii="Calibri" w:hAnsi="Calibri" w:cs="Calibri"/>
                <w:b/>
                <w:sz w:val="22"/>
                <w:szCs w:val="22"/>
                <w:lang w:eastAsia="es-BO"/>
              </w:rPr>
              <w:t xml:space="preserve">ITEM 1. </w:t>
            </w:r>
            <w:r w:rsidRPr="00FC0A2B">
              <w:rPr>
                <w:rFonts w:ascii="Calibri" w:hAnsi="Calibri" w:cs="Calibri"/>
                <w:b/>
                <w:sz w:val="22"/>
                <w:szCs w:val="22"/>
                <w:u w:val="single"/>
                <w:lang w:eastAsia="es-BO"/>
              </w:rPr>
              <w:t xml:space="preserve">POLIMERO A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Aplicación: Floculante Aniónico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Código: OPTIMER 9901</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lastRenderedPageBreak/>
              <w:t>Composición: Polímero Acrílico Concentración (60-100%) y Sal de Ácido Carboxílico Substituido Concentración (1-5%)</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Polvo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Blanco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Macío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pH (1 %): 5,5 - 7,5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totalmente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FC0A2B">
              <w:rPr>
                <w:rFonts w:ascii="Calibri" w:hAnsi="Calibri" w:cs="Calibri"/>
                <w:b/>
                <w:sz w:val="22"/>
                <w:szCs w:val="22"/>
                <w:lang w:val="es-BO" w:eastAsia="es-BO"/>
              </w:rPr>
              <w:t xml:space="preserve">ITEM 2. </w:t>
            </w:r>
            <w:r w:rsidRPr="00FC0A2B">
              <w:rPr>
                <w:rFonts w:ascii="Calibri" w:hAnsi="Calibri" w:cs="Calibri"/>
                <w:b/>
                <w:sz w:val="22"/>
                <w:szCs w:val="22"/>
                <w:u w:val="single"/>
                <w:lang w:val="es-BO" w:eastAsia="es-BO"/>
              </w:rPr>
              <w:t>POLIMERO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eastAsia="es-BO"/>
              </w:rPr>
              <w:t xml:space="preserve">Aplicación: </w:t>
            </w:r>
            <w:r w:rsidRPr="00FC0A2B">
              <w:rPr>
                <w:rFonts w:ascii="Calibri" w:hAnsi="Calibri" w:cs="Calibri"/>
                <w:sz w:val="22"/>
                <w:szCs w:val="22"/>
                <w:lang w:val="es-BO" w:eastAsia="es-BO"/>
              </w:rPr>
              <w:t xml:space="preserve">Polímero catiónico de Alto Peso Molecular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Código: (NALCO  9909)</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Composición: Polímero modificado de Acrilamida concentración (60 - 100 %) y Ácido Adipico concentración (1 – 5%)</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Polvo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Blanco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inodoro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 no se inflama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pH (0,5 %): 3,5 (+/- 0,5 Aprox.)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Viscosidad dinámica: 3,1 - 3,8 mPa.s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eastAsia="es-BO"/>
              </w:rPr>
            </w:pPr>
            <w:r w:rsidRPr="00FC0A2B">
              <w:rPr>
                <w:rFonts w:ascii="Calibri" w:hAnsi="Calibri" w:cs="Calibri"/>
                <w:b/>
                <w:sz w:val="22"/>
                <w:szCs w:val="22"/>
                <w:lang w:eastAsia="es-BO"/>
              </w:rPr>
              <w:t xml:space="preserve">ITEM 3. </w:t>
            </w:r>
            <w:r w:rsidRPr="00FC0A2B">
              <w:rPr>
                <w:rFonts w:ascii="Calibri" w:hAnsi="Calibri" w:cs="Calibri"/>
                <w:b/>
                <w:sz w:val="22"/>
                <w:szCs w:val="22"/>
                <w:u w:val="single"/>
                <w:lang w:eastAsia="es-BO"/>
              </w:rPr>
              <w:t>FOSFATO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Aplicación: Tratamiento Interno de Calderas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Código: </w:t>
            </w:r>
            <w:r w:rsidRPr="00FC0A2B">
              <w:rPr>
                <w:rFonts w:ascii="Calibri" w:hAnsi="Calibri" w:cs="Calibri"/>
                <w:color w:val="000000"/>
                <w:sz w:val="22"/>
                <w:szCs w:val="22"/>
              </w:rPr>
              <w:t>(</w:t>
            </w:r>
            <w:r w:rsidRPr="00FC0A2B">
              <w:rPr>
                <w:rFonts w:ascii="Calibri" w:hAnsi="Calibri" w:cs="Calibri"/>
                <w:sz w:val="22"/>
                <w:szCs w:val="22"/>
                <w:lang w:eastAsia="es-BO"/>
              </w:rPr>
              <w:t>NALCO BT-2600)</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Composición: Mezcla de Tripolifosfato de Sodio concentración (1 - 5 %) e Hidróxido de Sodio Concentracion (1 – 5%)</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Liquido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Incoloro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inodoro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 No se quema: producto inorgánico o a base de agua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pH (100 %): 13,1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inicial de ebullición e intervalo de ebullición: 100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Presión de vapor: 12 mm Hg, (20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Densidad relativa: 1,04 - 1,08, (25 °C)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1,056 g/cm3 / 8,81 lb/gal</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totalmente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Viscosidad dinámica: 1,3 mPa.s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b/>
                <w:sz w:val="22"/>
                <w:szCs w:val="22"/>
                <w:lang w:eastAsia="es-BO"/>
              </w:rPr>
              <w:t xml:space="preserve">ITEM 4. </w:t>
            </w:r>
            <w:r w:rsidRPr="00FC0A2B">
              <w:rPr>
                <w:rFonts w:ascii="Calibri" w:hAnsi="Calibri" w:cs="Calibri"/>
                <w:b/>
                <w:sz w:val="22"/>
                <w:szCs w:val="22"/>
                <w:u w:val="single"/>
                <w:lang w:eastAsia="es-BO"/>
              </w:rPr>
              <w:t xml:space="preserve">SECUESTRANTE DE OXIGENO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Codigo: Nalco Elimin-Ox</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Composición: Carbohidrazida Concentración (5 – 10%)</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 Líquido</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 Incoloro</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Olor : inodoro</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 : &gt; 93.3 °C Estimado</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pH (1 %) : 6.7</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fusión/ punto de congelación: PUNTO DE CONGELACIÓN, -2 °C</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Presión de vapor : 12 mm Hg (20 °C)</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lastRenderedPageBreak/>
              <w:t>Densidad relativa : 1.015 - 1.030 (25 °C)</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 1.00 g/cm3   /   8.4 lb/gal</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 totalmente soluble</w:t>
            </w:r>
          </w:p>
          <w:p w:rsidR="00A65FC5" w:rsidRPr="00FC0A2B" w:rsidRDefault="00A65FC5" w:rsidP="00572604">
            <w:pPr>
              <w:pStyle w:val="Prrafodelista"/>
              <w:ind w:left="0"/>
              <w:contextualSpacing/>
              <w:jc w:val="both"/>
              <w:rPr>
                <w:rFonts w:ascii="Calibri" w:hAnsi="Calibri" w:cs="Calibri"/>
                <w:sz w:val="22"/>
                <w:szCs w:val="22"/>
                <w:lang w:eastAsia="es-BO"/>
              </w:rPr>
            </w:pPr>
            <w:r w:rsidRPr="00FC0A2B">
              <w:rPr>
                <w:rFonts w:ascii="Calibri" w:hAnsi="Calibri" w:cs="Calibri"/>
                <w:sz w:val="22"/>
                <w:szCs w:val="22"/>
                <w:lang w:eastAsia="es-BO"/>
              </w:rPr>
              <w:t>Viscosidad, dinámica : 2.9 mPa.s (15.6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COV : 0.17 %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b/>
                <w:sz w:val="22"/>
                <w:szCs w:val="22"/>
                <w:lang w:eastAsia="es-BO"/>
              </w:rPr>
              <w:t xml:space="preserve">ITEM 5. </w:t>
            </w:r>
            <w:r w:rsidRPr="00FC0A2B">
              <w:rPr>
                <w:rFonts w:ascii="Calibri" w:hAnsi="Calibri" w:cs="Calibri"/>
                <w:b/>
                <w:sz w:val="22"/>
                <w:szCs w:val="22"/>
                <w:u w:val="single"/>
                <w:lang w:eastAsia="es-BO"/>
              </w:rPr>
              <w:t xml:space="preserve">INHIBIDOR DE CORROSION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Aplicación: En Sistema de Enfriamiento de recirculación abierta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Código: NALCO 3DT166</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Composición: Mezcla de Ácido Fosfórico concentración (30 - 60 %) y Cloruro de Zinc concentración (10 – 30%)</w:t>
            </w:r>
          </w:p>
          <w:p w:rsidR="00A65FC5" w:rsidRPr="009E4F9E"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9E4F9E">
              <w:rPr>
                <w:rFonts w:ascii="Calibri" w:hAnsi="Calibri" w:cs="Calibri"/>
                <w:sz w:val="22"/>
                <w:szCs w:val="22"/>
                <w:lang w:val="es-BO" w:eastAsia="es-BO"/>
              </w:rPr>
              <w:t xml:space="preserve">Apariencia: </w:t>
            </w:r>
            <w:r w:rsidRPr="00FC0A2B">
              <w:rPr>
                <w:rFonts w:ascii="Calibri" w:hAnsi="Calibri" w:cs="Calibri"/>
                <w:sz w:val="22"/>
                <w:szCs w:val="22"/>
                <w:lang w:val="es-BO" w:eastAsia="es-BO"/>
              </w:rPr>
              <w:t>Liquido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 xml:space="preserve">Color: </w:t>
            </w:r>
            <w:r w:rsidRPr="00FC0A2B">
              <w:rPr>
                <w:rFonts w:ascii="Calibri" w:hAnsi="Calibri" w:cs="Calibri"/>
                <w:sz w:val="22"/>
                <w:szCs w:val="22"/>
                <w:lang w:eastAsia="es-BO"/>
              </w:rPr>
              <w:t>Claro a ligeramente turbio - ámbar a marrón</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Olor: Cloro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Punto de Inflamabilidad:&gt; 93.3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 xml:space="preserve">pH (5.0 %): 1.1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Punto de ebullición inicial y rango de ebullición: 100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Densidad Relativa: 1.433 - 1.463 (25.0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Densidad: 1.44 g/cm3</w:t>
            </w:r>
          </w:p>
          <w:p w:rsidR="00A65FC5" w:rsidRPr="009E4F9E"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 xml:space="preserve">                   </w:t>
            </w:r>
            <w:r w:rsidRPr="009E4F9E">
              <w:rPr>
                <w:rFonts w:ascii="Calibri" w:hAnsi="Calibri" w:cs="Calibri"/>
                <w:sz w:val="22"/>
                <w:szCs w:val="22"/>
                <w:lang w:val="es-BO" w:eastAsia="es-BO"/>
              </w:rPr>
              <w:t>12.0 lb/gal</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Solubilidad en Agua : Completamente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eastAsia="es-BO"/>
              </w:rPr>
            </w:pPr>
            <w:r w:rsidRPr="00FC0A2B">
              <w:rPr>
                <w:rFonts w:ascii="Calibri" w:hAnsi="Calibri" w:cs="Calibri"/>
                <w:sz w:val="22"/>
                <w:szCs w:val="22"/>
                <w:lang w:val="es-BO" w:eastAsia="es-BO"/>
              </w:rPr>
              <w:t>Viscosidad Dinámica: 10 mPa.s (25 °C)</w:t>
            </w: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lang w:val="es-BO" w:eastAsia="es-BO"/>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b/>
                <w:sz w:val="22"/>
                <w:szCs w:val="22"/>
                <w:lang w:val="es-BO" w:eastAsia="es-BO"/>
              </w:rPr>
              <w:t xml:space="preserve">ITEM 6. </w:t>
            </w:r>
            <w:r w:rsidRPr="00FC0A2B">
              <w:rPr>
                <w:rFonts w:ascii="Calibri" w:hAnsi="Calibri" w:cs="Calibri"/>
                <w:b/>
                <w:sz w:val="22"/>
                <w:szCs w:val="22"/>
                <w:u w:val="single"/>
                <w:lang w:val="es-BO" w:eastAsia="es-BO"/>
              </w:rPr>
              <w:t xml:space="preserve">ANTI-INCRUSTANTE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Aplicación: Dispersante para Tratamiento de Agua de Enfriamiento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Código: NALCO 3DT120</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Composición: Mezcla de polímeros dispersantes</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Líquido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amarillo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inodoro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 no se inflama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pH (100 %): 2,4 - 3,6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fusión/ punto de congelación: PUNTO DE FLUIDEZ: -2,0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relativa: 1,113 - 1,149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totalmente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Viscosidad, cinemática: 39,93 - 42,69 mm2/s (20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u w:val="single"/>
                <w:lang w:eastAsia="es-BO"/>
              </w:rPr>
            </w:pPr>
            <w:r w:rsidRPr="00FC0A2B">
              <w:rPr>
                <w:rFonts w:ascii="Calibri" w:hAnsi="Calibri" w:cs="Calibri"/>
                <w:b/>
                <w:sz w:val="22"/>
                <w:szCs w:val="22"/>
                <w:lang w:eastAsia="es-BO"/>
              </w:rPr>
              <w:t xml:space="preserve">ITEM 7. </w:t>
            </w:r>
            <w:r w:rsidRPr="00FC0A2B">
              <w:rPr>
                <w:rFonts w:ascii="Calibri" w:hAnsi="Calibri" w:cs="Calibri"/>
                <w:b/>
                <w:sz w:val="22"/>
                <w:szCs w:val="22"/>
                <w:u w:val="single"/>
                <w:lang w:eastAsia="es-BO"/>
              </w:rPr>
              <w:t>BROMINA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Código: NALCO 7342</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Aplicación: Precursor de Biocida, para Sistemas de Agua de Enfriamiento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Composición: Mezcla de Bromuro de Sodio concentración (30 - 60 %) y Biodispersantes, Octilfenol etoxilado Concentración (0,1 – 1%)</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Líquido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Incoloro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inodoro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 No se inflama</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pH (100 %): 4,0 - 9,0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lastRenderedPageBreak/>
              <w:t>Punto de fusión/ punto de congelación: PUNTO DE CONGELACIÓN: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inicial de ebullición e intervalo de ebullición:110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Presión de vapor: 7,6 mm Hg (20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Densidad relativa: 1,43 - 1,49 (25 °C)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12,13 lb/gal</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Totalmente soluble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Viscosidad dinámica: 5 mPa.s (22 °C)</w:t>
            </w:r>
          </w:p>
          <w:p w:rsidR="00A65FC5" w:rsidRPr="00FC0A2B" w:rsidRDefault="00A65FC5" w:rsidP="00572604">
            <w:pPr>
              <w:pStyle w:val="Prrafodelista"/>
              <w:autoSpaceDE w:val="0"/>
              <w:autoSpaceDN w:val="0"/>
              <w:adjustRightInd w:val="0"/>
              <w:ind w:left="0"/>
              <w:contextualSpacing/>
              <w:jc w:val="both"/>
              <w:rPr>
                <w:rFonts w:ascii="Calibri" w:hAnsi="Calibri" w:cs="Calibri"/>
                <w:b/>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rPr>
            </w:pPr>
            <w:r w:rsidRPr="00FC0A2B">
              <w:rPr>
                <w:rFonts w:ascii="Calibri" w:hAnsi="Calibri" w:cs="Calibri"/>
                <w:b/>
                <w:sz w:val="22"/>
                <w:szCs w:val="22"/>
              </w:rPr>
              <w:t xml:space="preserve">ITEM 8: </w:t>
            </w:r>
            <w:r w:rsidRPr="00FC0A2B">
              <w:rPr>
                <w:rFonts w:ascii="Calibri" w:hAnsi="Calibri" w:cs="Calibri"/>
                <w:b/>
                <w:sz w:val="22"/>
                <w:szCs w:val="22"/>
                <w:u w:val="single"/>
                <w:lang w:val="es-BO"/>
              </w:rPr>
              <w:t xml:space="preserve">BIODISPERSANTE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rPr>
            </w:pPr>
            <w:r w:rsidRPr="00FC0A2B">
              <w:rPr>
                <w:rFonts w:ascii="Calibri" w:hAnsi="Calibri" w:cs="Calibri"/>
                <w:sz w:val="22"/>
                <w:szCs w:val="22"/>
                <w:lang w:val="es-BO"/>
              </w:rPr>
              <w:t>Código: NALSPERSE 73550</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rPr>
            </w:pPr>
            <w:r w:rsidRPr="00FC0A2B">
              <w:rPr>
                <w:rFonts w:ascii="Calibri" w:hAnsi="Calibri" w:cs="Calibri"/>
                <w:sz w:val="22"/>
                <w:szCs w:val="22"/>
                <w:lang w:val="es-BO"/>
              </w:rPr>
              <w:t>Aplicación: Dispersante para Tratamiento de Agua de Sistemas de Enfriamiento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val="es-BO"/>
              </w:rPr>
            </w:pPr>
            <w:r w:rsidRPr="00FC0A2B">
              <w:rPr>
                <w:rFonts w:ascii="Calibri" w:hAnsi="Calibri" w:cs="Calibri"/>
                <w:sz w:val="22"/>
                <w:szCs w:val="22"/>
                <w:lang w:val="es-BO"/>
              </w:rPr>
              <w:t>Composición: Mezcla de tensoactivo no iónico concentración (30 - 60 %) y alquilopoliglicosido no iónico Concentracion (10 – 30%) ,</w:t>
            </w:r>
            <w:r w:rsidRPr="00FC0A2B">
              <w:t xml:space="preserve"> </w:t>
            </w:r>
            <w:r w:rsidRPr="00FC0A2B">
              <w:rPr>
                <w:rFonts w:ascii="Calibri" w:hAnsi="Calibri" w:cs="Calibri"/>
                <w:sz w:val="22"/>
                <w:szCs w:val="22"/>
                <w:lang w:val="es-BO"/>
              </w:rPr>
              <w:t>C8-10 Polyglycoside concentración (30 – 60%),</w:t>
            </w:r>
            <w:r w:rsidRPr="00FC0A2B">
              <w:t xml:space="preserve"> </w:t>
            </w:r>
            <w:r w:rsidRPr="00FC0A2B">
              <w:rPr>
                <w:rFonts w:ascii="Calibri" w:hAnsi="Calibri" w:cs="Calibri"/>
                <w:sz w:val="22"/>
                <w:szCs w:val="22"/>
                <w:lang w:val="es-BO"/>
              </w:rPr>
              <w:t>C10-16 Polyglycoside(10 – 30%)</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Aspecto: Líquido</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Color: transparente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Olor: Suave</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de inflamación&gt; 93,3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 xml:space="preserve">pH (100 %): 7 - 8,5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Punto inicial de ebullición e intervalo de ebullición:&gt; 100 °C, (760 mm Hg)</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relativa: 1,090 - 1,130 (25 °C)</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Densidad: 1,1 g/cm3 / 9,2 lb/gal</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lang w:eastAsia="es-BO"/>
              </w:rPr>
            </w:pPr>
            <w:r w:rsidRPr="00FC0A2B">
              <w:rPr>
                <w:rFonts w:ascii="Calibri" w:hAnsi="Calibri" w:cs="Calibri"/>
                <w:sz w:val="22"/>
                <w:szCs w:val="22"/>
                <w:lang w:eastAsia="es-BO"/>
              </w:rPr>
              <w:t>Solubilidad en agua: Dispersable</w:t>
            </w:r>
          </w:p>
          <w:p w:rsidR="00A65FC5" w:rsidRPr="00FC0A2B" w:rsidRDefault="00A65FC5" w:rsidP="00572604">
            <w:pPr>
              <w:autoSpaceDE w:val="0"/>
              <w:autoSpaceDN w:val="0"/>
              <w:adjustRightInd w:val="0"/>
              <w:jc w:val="both"/>
              <w:rPr>
                <w:rFonts w:ascii="Calibri" w:hAnsi="Calibri" w:cs="Calibri"/>
                <w:sz w:val="22"/>
                <w:szCs w:val="22"/>
                <w:u w:val="single"/>
                <w:lang w:eastAsia="es-BO"/>
              </w:rPr>
            </w:pPr>
          </w:p>
        </w:tc>
      </w:tr>
      <w:tr w:rsidR="00A65FC5" w:rsidRPr="00FC0A2B" w:rsidTr="00572604">
        <w:trPr>
          <w:trHeight w:val="370"/>
        </w:trPr>
        <w:tc>
          <w:tcPr>
            <w:tcW w:w="9603" w:type="dxa"/>
            <w:shd w:val="clear" w:color="auto" w:fill="DEEAF6"/>
            <w:vAlign w:val="center"/>
          </w:tcPr>
          <w:p w:rsidR="00A65FC5" w:rsidRPr="00FC0A2B" w:rsidRDefault="00A65FC5" w:rsidP="00572604">
            <w:pPr>
              <w:rPr>
                <w:rFonts w:ascii="Calibri" w:hAnsi="Calibri" w:cs="Calibri"/>
                <w:sz w:val="22"/>
                <w:szCs w:val="22"/>
                <w:lang w:eastAsia="es-BO"/>
              </w:rPr>
            </w:pPr>
            <w:r w:rsidRPr="00FC0A2B">
              <w:rPr>
                <w:rFonts w:ascii="Calibri" w:hAnsi="Calibri" w:cs="Calibri"/>
                <w:b/>
                <w:bCs/>
                <w:sz w:val="22"/>
                <w:szCs w:val="22"/>
              </w:rPr>
              <w:lastRenderedPageBreak/>
              <w:t xml:space="preserve">PLAZO DE ENTREGA </w:t>
            </w:r>
          </w:p>
        </w:tc>
      </w:tr>
      <w:tr w:rsidR="00A65FC5" w:rsidRPr="00FC0A2B" w:rsidTr="00572604">
        <w:trPr>
          <w:trHeight w:val="823"/>
        </w:trPr>
        <w:tc>
          <w:tcPr>
            <w:tcW w:w="9603" w:type="dxa"/>
            <w:shd w:val="clear" w:color="auto" w:fill="auto"/>
            <w:vAlign w:val="center"/>
          </w:tcPr>
          <w:p w:rsidR="00A65FC5" w:rsidRPr="00FC0A2B" w:rsidRDefault="00A65FC5" w:rsidP="00572604">
            <w:pPr>
              <w:pStyle w:val="Prrafodelista"/>
              <w:autoSpaceDE w:val="0"/>
              <w:autoSpaceDN w:val="0"/>
              <w:adjustRightInd w:val="0"/>
              <w:ind w:left="0"/>
              <w:contextualSpacing/>
              <w:jc w:val="both"/>
              <w:rPr>
                <w:rFonts w:ascii="Calibri" w:hAnsi="Calibri" w:cs="Calibri"/>
                <w:bCs/>
                <w:color w:val="000000"/>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b/>
                <w:bCs/>
                <w:color w:val="000000"/>
                <w:sz w:val="22"/>
                <w:szCs w:val="22"/>
              </w:rPr>
            </w:pPr>
            <w:r w:rsidRPr="00FC0A2B">
              <w:rPr>
                <w:rFonts w:ascii="Calibri" w:hAnsi="Calibri" w:cs="Calibri"/>
                <w:b/>
                <w:bCs/>
                <w:color w:val="000000"/>
                <w:sz w:val="22"/>
                <w:szCs w:val="22"/>
              </w:rPr>
              <w:t>LOTE 1. PRODUCTO QUIMICO PARA SERVICIOS AUXILIARES I</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r w:rsidRPr="00FC0A2B">
              <w:rPr>
                <w:rFonts w:ascii="Calibri" w:hAnsi="Calibri" w:cs="Calibri"/>
                <w:sz w:val="22"/>
                <w:szCs w:val="22"/>
              </w:rPr>
              <w:t xml:space="preserve">El plazo de entrega final </w:t>
            </w:r>
            <w:r>
              <w:rPr>
                <w:rFonts w:ascii="Calibri" w:hAnsi="Calibri" w:cs="Calibri"/>
                <w:sz w:val="22"/>
                <w:szCs w:val="22"/>
              </w:rPr>
              <w:t xml:space="preserve">para el Lote 1 </w:t>
            </w:r>
            <w:r w:rsidRPr="00FC0A2B">
              <w:rPr>
                <w:rFonts w:ascii="Calibri" w:hAnsi="Calibri" w:cs="Calibri"/>
                <w:sz w:val="22"/>
                <w:szCs w:val="22"/>
              </w:rPr>
              <w:t xml:space="preserve">será hasta el 31 de diciembre de 2019, computable a partir de la emisión de la Orden de Proceder, previa suscripción del contrato. Se efectuará mediante entregas parciales las cuales serán a requerimiento previa coordinación entre el Comité de Recepción designado por YPFB y la empresa </w:t>
            </w:r>
            <w:r>
              <w:rPr>
                <w:rFonts w:ascii="Calibri" w:hAnsi="Calibri" w:cs="Calibri"/>
                <w:sz w:val="22"/>
                <w:szCs w:val="22"/>
              </w:rPr>
              <w:t>proveedora</w:t>
            </w:r>
            <w:r w:rsidRPr="00FC0A2B">
              <w:rPr>
                <w:rFonts w:ascii="Calibri" w:hAnsi="Calibri" w:cs="Calibri"/>
                <w:sz w:val="22"/>
                <w:szCs w:val="22"/>
              </w:rPr>
              <w:t xml:space="preserve">.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r w:rsidRPr="00FC0A2B">
              <w:rPr>
                <w:rFonts w:ascii="Calibri" w:hAnsi="Calibri" w:cs="Calibri"/>
                <w:sz w:val="22"/>
                <w:szCs w:val="22"/>
              </w:rPr>
              <w:t>A cada requerimiento parcial notificado por parte del Comité de Recepción de YPFB, mediante nota o correo electrónico, la empresa proveedora deberá efectuar la entrega en un plazo de 10 días calendario por lo que deberá</w:t>
            </w:r>
            <w:r w:rsidRPr="00FC0A2B">
              <w:rPr>
                <w:rFonts w:ascii="Calibri" w:hAnsi="Calibri" w:cs="Calibri"/>
                <w:bCs/>
                <w:color w:val="000000"/>
                <w:sz w:val="22"/>
                <w:szCs w:val="22"/>
              </w:rPr>
              <w:t xml:space="preserve"> contar mínimamente con una capacidad de producción y entrega de aproximadamente 60.000 kg por mes siendo no limitativo para la entrega del producto mencionado, para lo cual deberá contar con el personal apropiado que pueda cubrir dicha demanda.</w:t>
            </w:r>
          </w:p>
          <w:p w:rsidR="00A65FC5" w:rsidRPr="00FC0A2B" w:rsidRDefault="00A65FC5" w:rsidP="00572604">
            <w:pPr>
              <w:pStyle w:val="Prrafodelista"/>
              <w:autoSpaceDE w:val="0"/>
              <w:autoSpaceDN w:val="0"/>
              <w:adjustRightInd w:val="0"/>
              <w:ind w:left="0"/>
              <w:contextualSpacing/>
              <w:jc w:val="both"/>
              <w:rPr>
                <w:rFonts w:ascii="Calibri" w:hAnsi="Calibri" w:cs="Calibri"/>
                <w:bCs/>
                <w:color w:val="000000"/>
                <w:sz w:val="22"/>
                <w:szCs w:val="22"/>
                <w:lang w:val="es-BO"/>
              </w:rPr>
            </w:pPr>
          </w:p>
          <w:p w:rsidR="00A65FC5" w:rsidRDefault="00A65FC5" w:rsidP="00572604">
            <w:pPr>
              <w:pStyle w:val="Prrafodelista"/>
              <w:autoSpaceDE w:val="0"/>
              <w:autoSpaceDN w:val="0"/>
              <w:adjustRightInd w:val="0"/>
              <w:ind w:left="0"/>
              <w:contextualSpacing/>
              <w:jc w:val="both"/>
              <w:rPr>
                <w:rFonts w:ascii="Calibri" w:hAnsi="Calibri" w:cs="Calibri"/>
                <w:b/>
                <w:bCs/>
                <w:color w:val="000000"/>
                <w:sz w:val="22"/>
                <w:szCs w:val="22"/>
              </w:rPr>
            </w:pPr>
            <w:r w:rsidRPr="00FC0A2B">
              <w:rPr>
                <w:rFonts w:ascii="Calibri" w:hAnsi="Calibri" w:cs="Calibri"/>
                <w:b/>
                <w:bCs/>
                <w:color w:val="000000"/>
                <w:sz w:val="22"/>
                <w:szCs w:val="22"/>
              </w:rPr>
              <w:t>LOTE 2. PRODUCTOS QUIMICOS PARA SERVICIOS AUXILIARES II</w:t>
            </w:r>
          </w:p>
          <w:p w:rsidR="00A65FC5" w:rsidRPr="00FC0A2B" w:rsidRDefault="00A65FC5" w:rsidP="00572604">
            <w:pPr>
              <w:pStyle w:val="Prrafodelista"/>
              <w:autoSpaceDE w:val="0"/>
              <w:autoSpaceDN w:val="0"/>
              <w:adjustRightInd w:val="0"/>
              <w:ind w:left="0"/>
              <w:contextualSpacing/>
              <w:jc w:val="both"/>
              <w:rPr>
                <w:rFonts w:ascii="Calibri" w:hAnsi="Calibri" w:cs="Calibri"/>
                <w:b/>
                <w:bCs/>
                <w:color w:val="000000"/>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r w:rsidRPr="00FC0A2B">
              <w:rPr>
                <w:rFonts w:ascii="Calibri" w:hAnsi="Calibri" w:cs="Calibri"/>
                <w:bCs/>
                <w:color w:val="000000"/>
                <w:sz w:val="22"/>
                <w:szCs w:val="22"/>
              </w:rPr>
              <w:t xml:space="preserve">El plazo de entrega final para el Lote 2 será hasta el 31 de diciembre de 2019, mismo que será computable a partir de la emisión de la Orden de Proceder, previa suscripción del contrato. Las solicitudes se realizaran a requerimiento </w:t>
            </w:r>
            <w:r w:rsidRPr="00FC0A2B">
              <w:rPr>
                <w:rFonts w:ascii="Calibri" w:hAnsi="Calibri" w:cs="Calibri"/>
                <w:sz w:val="22"/>
                <w:szCs w:val="22"/>
              </w:rPr>
              <w:t xml:space="preserve">previa coordinación entre el Comité de Recepción designado por YPFB y la empresa </w:t>
            </w:r>
            <w:r>
              <w:rPr>
                <w:rFonts w:ascii="Calibri" w:hAnsi="Calibri" w:cs="Calibri"/>
                <w:sz w:val="22"/>
                <w:szCs w:val="22"/>
              </w:rPr>
              <w:t>proveedora</w:t>
            </w:r>
            <w:r w:rsidRPr="00FC0A2B">
              <w:rPr>
                <w:rFonts w:ascii="Calibri" w:hAnsi="Calibri" w:cs="Calibri"/>
                <w:sz w:val="22"/>
                <w:szCs w:val="22"/>
              </w:rPr>
              <w:t xml:space="preserve">. </w:t>
            </w:r>
          </w:p>
          <w:p w:rsidR="00A65FC5" w:rsidRPr="00FC0A2B" w:rsidRDefault="00A65FC5" w:rsidP="00572604">
            <w:pPr>
              <w:pStyle w:val="Prrafodelista"/>
              <w:autoSpaceDE w:val="0"/>
              <w:autoSpaceDN w:val="0"/>
              <w:adjustRightInd w:val="0"/>
              <w:ind w:left="0"/>
              <w:contextualSpacing/>
              <w:jc w:val="both"/>
              <w:rPr>
                <w:rFonts w:ascii="Calibri" w:hAnsi="Calibri" w:cs="Calibri"/>
                <w:sz w:val="22"/>
                <w:szCs w:val="22"/>
              </w:rPr>
            </w:pPr>
          </w:p>
          <w:p w:rsidR="00A65FC5" w:rsidRPr="00FC0A2B" w:rsidRDefault="00A65FC5" w:rsidP="00572604">
            <w:pPr>
              <w:pStyle w:val="Prrafodelista"/>
              <w:autoSpaceDE w:val="0"/>
              <w:autoSpaceDN w:val="0"/>
              <w:adjustRightInd w:val="0"/>
              <w:ind w:left="0"/>
              <w:contextualSpacing/>
              <w:jc w:val="both"/>
              <w:rPr>
                <w:rFonts w:ascii="Calibri" w:hAnsi="Calibri" w:cs="Calibri"/>
                <w:bCs/>
                <w:color w:val="000000"/>
                <w:sz w:val="22"/>
                <w:szCs w:val="22"/>
              </w:rPr>
            </w:pPr>
            <w:r w:rsidRPr="00FC0A2B">
              <w:rPr>
                <w:rFonts w:ascii="Calibri" w:hAnsi="Calibri" w:cs="Calibri"/>
                <w:sz w:val="22"/>
                <w:szCs w:val="22"/>
              </w:rPr>
              <w:t xml:space="preserve">A cada requerimiento </w:t>
            </w:r>
            <w:r>
              <w:rPr>
                <w:rFonts w:ascii="Calibri" w:hAnsi="Calibri" w:cs="Calibri"/>
                <w:sz w:val="22"/>
                <w:szCs w:val="22"/>
              </w:rPr>
              <w:t xml:space="preserve">parcial notificado </w:t>
            </w:r>
            <w:r w:rsidRPr="00FC0A2B">
              <w:rPr>
                <w:rFonts w:ascii="Calibri" w:hAnsi="Calibri" w:cs="Calibri"/>
                <w:sz w:val="22"/>
                <w:szCs w:val="22"/>
              </w:rPr>
              <w:t>por parte del Comité de Recepción de YPFB, mediante nota o correo electrónico, la empresa proveedora deberá efectuar la entrega en un plazo de 30 días calendario.</w:t>
            </w:r>
          </w:p>
        </w:tc>
      </w:tr>
    </w:tbl>
    <w:p w:rsidR="00A65FC5" w:rsidRPr="00FC0A2B" w:rsidRDefault="00A65FC5" w:rsidP="00C1272E">
      <w:pPr>
        <w:pStyle w:val="Prrafodelista"/>
        <w:numPr>
          <w:ilvl w:val="0"/>
          <w:numId w:val="37"/>
        </w:numPr>
        <w:ind w:left="567" w:hanging="567"/>
        <w:contextualSpacing/>
        <w:jc w:val="both"/>
        <w:rPr>
          <w:rFonts w:ascii="Calibri" w:hAnsi="Calibri" w:cs="Calibri"/>
          <w:b/>
          <w:bCs/>
          <w:color w:val="000000"/>
          <w:sz w:val="22"/>
          <w:szCs w:val="22"/>
          <w:lang w:eastAsia="es-BO"/>
        </w:rPr>
      </w:pPr>
      <w:r w:rsidRPr="00FC0A2B">
        <w:rPr>
          <w:rFonts w:ascii="Calibri" w:hAnsi="Calibri" w:cs="Calibri"/>
          <w:b/>
          <w:bCs/>
          <w:color w:val="000000"/>
          <w:sz w:val="22"/>
          <w:szCs w:val="22"/>
          <w:lang w:eastAsia="es-BO"/>
        </w:rPr>
        <w:lastRenderedPageBreak/>
        <w:t xml:space="preserve">CONDICIONES REQUERIDAS PARA EL BIEN (De cumplimiento obligatorio por el proponente) </w:t>
      </w:r>
    </w:p>
    <w:p w:rsidR="00A65FC5" w:rsidRPr="00FC0A2B" w:rsidRDefault="00A65FC5" w:rsidP="00A65FC5">
      <w:pPr>
        <w:pStyle w:val="Prrafodelista"/>
        <w:ind w:left="567"/>
        <w:contextualSpacing/>
        <w:jc w:val="both"/>
        <w:rPr>
          <w:rFonts w:ascii="Calibri" w:hAnsi="Calibri" w:cs="Calibri"/>
          <w:b/>
          <w:bCs/>
          <w:color w:val="000000"/>
          <w:sz w:val="1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5FC5" w:rsidRPr="00FC0A2B" w:rsidTr="00572604">
        <w:trPr>
          <w:trHeight w:val="412"/>
        </w:trPr>
        <w:tc>
          <w:tcPr>
            <w:tcW w:w="9640" w:type="dxa"/>
            <w:shd w:val="clear" w:color="auto" w:fill="DEEAF6"/>
            <w:vAlign w:val="center"/>
          </w:tcPr>
          <w:p w:rsidR="00A65FC5" w:rsidRPr="00FC0A2B" w:rsidRDefault="00A65FC5" w:rsidP="00572604">
            <w:pPr>
              <w:jc w:val="both"/>
              <w:rPr>
                <w:rFonts w:ascii="Calibri" w:hAnsi="Calibri" w:cs="Calibri"/>
                <w:b/>
                <w:bCs/>
                <w:sz w:val="22"/>
                <w:szCs w:val="22"/>
              </w:rPr>
            </w:pPr>
            <w:r w:rsidRPr="00257B2B">
              <w:rPr>
                <w:rFonts w:ascii="Calibri" w:hAnsi="Calibri" w:cs="Calibri"/>
                <w:b/>
                <w:bCs/>
                <w:sz w:val="22"/>
                <w:szCs w:val="22"/>
              </w:rPr>
              <w:t>OTRAS CONDICIONES DE CUMPLIMIENTO OBLIGATORIO</w:t>
            </w:r>
          </w:p>
        </w:tc>
      </w:tr>
      <w:tr w:rsidR="00A65FC5" w:rsidRPr="00FC0A2B" w:rsidTr="00572604">
        <w:trPr>
          <w:trHeight w:val="412"/>
        </w:trPr>
        <w:tc>
          <w:tcPr>
            <w:tcW w:w="9640" w:type="dxa"/>
            <w:shd w:val="clear" w:color="auto" w:fill="auto"/>
            <w:vAlign w:val="center"/>
          </w:tcPr>
          <w:p w:rsidR="00A65FC5" w:rsidRPr="00CA10CE" w:rsidRDefault="00A65FC5" w:rsidP="00572604">
            <w:pPr>
              <w:jc w:val="both"/>
              <w:rPr>
                <w:rFonts w:ascii="Calibri" w:hAnsi="Calibri" w:cs="Calibri"/>
                <w:sz w:val="18"/>
                <w:szCs w:val="22"/>
                <w:highlight w:val="lightGray"/>
              </w:rPr>
            </w:pPr>
          </w:p>
          <w:p w:rsidR="00A65FC5" w:rsidRDefault="00A65FC5" w:rsidP="00572604">
            <w:pPr>
              <w:jc w:val="both"/>
              <w:rPr>
                <w:rFonts w:ascii="Calibri" w:hAnsi="Calibri" w:cs="Calibri"/>
                <w:sz w:val="22"/>
                <w:szCs w:val="22"/>
              </w:rPr>
            </w:pPr>
            <w:r w:rsidRPr="000B5B5B">
              <w:rPr>
                <w:rFonts w:ascii="Calibri" w:hAnsi="Calibri" w:cs="Calibri"/>
                <w:sz w:val="22"/>
                <w:szCs w:val="22"/>
              </w:rPr>
              <w:t xml:space="preserve">Nota. Para </w:t>
            </w:r>
            <w:r>
              <w:rPr>
                <w:rFonts w:ascii="Calibri" w:hAnsi="Calibri" w:cs="Calibri"/>
                <w:sz w:val="22"/>
                <w:szCs w:val="22"/>
              </w:rPr>
              <w:t>el Lote 1 y Lote 2</w:t>
            </w:r>
            <w:r w:rsidRPr="000B5B5B">
              <w:rPr>
                <w:rFonts w:ascii="Calibri" w:hAnsi="Calibri" w:cs="Calibri"/>
                <w:sz w:val="22"/>
                <w:szCs w:val="22"/>
              </w:rPr>
              <w:t xml:space="preserve"> el Comité de Recepción de YPFB previo a la entrega de los productos químicos en planta, podrá solicitar a la empresa contratista una muestra  tomada en su planta de producción de los lotes asignados a la Planta de Amoniaco y Urea, para fiscalización de su análisis de calidad in situ con personal calificado de la empresa contratista, con la finalidad de salvaguardar la calidad de los productos químicos a ser entregados en la Planta de Amoniaco y Urea.</w:t>
            </w:r>
            <w:r>
              <w:rPr>
                <w:rFonts w:ascii="Calibri" w:hAnsi="Calibri" w:cs="Calibri"/>
                <w:sz w:val="22"/>
                <w:szCs w:val="22"/>
              </w:rPr>
              <w:t xml:space="preserve"> </w:t>
            </w:r>
          </w:p>
          <w:p w:rsidR="00A65FC5" w:rsidRPr="00A6492D" w:rsidRDefault="00A65FC5" w:rsidP="00572604">
            <w:pPr>
              <w:jc w:val="both"/>
              <w:rPr>
                <w:rFonts w:ascii="Calibri" w:hAnsi="Calibri" w:cs="Calibri"/>
                <w:b/>
                <w:bCs/>
                <w:sz w:val="18"/>
                <w:szCs w:val="22"/>
              </w:rPr>
            </w:pPr>
          </w:p>
        </w:tc>
      </w:tr>
      <w:tr w:rsidR="00A65FC5" w:rsidRPr="00FC0A2B" w:rsidTr="00572604">
        <w:trPr>
          <w:trHeight w:val="412"/>
        </w:trPr>
        <w:tc>
          <w:tcPr>
            <w:tcW w:w="9640" w:type="dxa"/>
            <w:shd w:val="clear" w:color="auto" w:fill="DEEAF6"/>
            <w:vAlign w:val="center"/>
          </w:tcPr>
          <w:p w:rsidR="00A65FC5" w:rsidRPr="00FC0A2B" w:rsidRDefault="00A65FC5" w:rsidP="00572604">
            <w:pPr>
              <w:jc w:val="both"/>
              <w:rPr>
                <w:rFonts w:ascii="Calibri" w:hAnsi="Calibri" w:cs="Calibri"/>
                <w:b/>
                <w:bCs/>
                <w:sz w:val="22"/>
                <w:szCs w:val="22"/>
                <w:lang w:eastAsia="es-BO"/>
              </w:rPr>
            </w:pPr>
            <w:r w:rsidRPr="00FC0A2B">
              <w:rPr>
                <w:rFonts w:ascii="Calibri" w:hAnsi="Calibri" w:cs="Calibri"/>
                <w:b/>
                <w:bCs/>
                <w:sz w:val="22"/>
                <w:szCs w:val="22"/>
              </w:rPr>
              <w:t xml:space="preserve">MEDIOS DE TRANSPORTE </w:t>
            </w:r>
          </w:p>
        </w:tc>
      </w:tr>
      <w:tr w:rsidR="00A65FC5" w:rsidRPr="00FC0A2B" w:rsidTr="00572604">
        <w:trPr>
          <w:trHeight w:val="412"/>
        </w:trPr>
        <w:tc>
          <w:tcPr>
            <w:tcW w:w="9640" w:type="dxa"/>
            <w:shd w:val="clear" w:color="auto" w:fill="auto"/>
            <w:vAlign w:val="center"/>
          </w:tcPr>
          <w:p w:rsidR="00A65FC5" w:rsidRPr="00CA10CE" w:rsidRDefault="00A65FC5" w:rsidP="00572604">
            <w:pPr>
              <w:autoSpaceDE w:val="0"/>
              <w:autoSpaceDN w:val="0"/>
              <w:adjustRightInd w:val="0"/>
              <w:jc w:val="both"/>
              <w:rPr>
                <w:rFonts w:ascii="Calibri" w:hAnsi="Calibri" w:cs="Calibri"/>
                <w:sz w:val="16"/>
                <w:szCs w:val="22"/>
              </w:rPr>
            </w:pPr>
          </w:p>
          <w:p w:rsidR="00A65FC5" w:rsidRPr="00FC0A2B" w:rsidRDefault="00A65FC5" w:rsidP="00572604">
            <w:pPr>
              <w:autoSpaceDE w:val="0"/>
              <w:autoSpaceDN w:val="0"/>
              <w:adjustRightInd w:val="0"/>
              <w:jc w:val="both"/>
              <w:rPr>
                <w:rFonts w:ascii="Calibri" w:hAnsi="Calibri" w:cs="Calibri"/>
                <w:sz w:val="22"/>
                <w:szCs w:val="22"/>
              </w:rPr>
            </w:pPr>
            <w:r w:rsidRPr="00FC0A2B">
              <w:rPr>
                <w:rFonts w:ascii="Calibri" w:hAnsi="Calibri" w:cs="Calibri"/>
                <w:sz w:val="22"/>
                <w:szCs w:val="22"/>
              </w:rPr>
              <w:t>La entrega de los bienes deberá incluir el transporte al punto de entrega establecido por YPFB, asimismo debe reunir las condiciones de seguridad exigidas para cada producto.</w:t>
            </w:r>
          </w:p>
          <w:p w:rsidR="00A65FC5" w:rsidRPr="00CA10CE" w:rsidRDefault="00A65FC5" w:rsidP="00572604">
            <w:pPr>
              <w:autoSpaceDE w:val="0"/>
              <w:autoSpaceDN w:val="0"/>
              <w:adjustRightInd w:val="0"/>
              <w:jc w:val="both"/>
              <w:rPr>
                <w:rFonts w:ascii="Calibri" w:hAnsi="Calibri" w:cs="Calibri"/>
                <w:sz w:val="12"/>
                <w:szCs w:val="22"/>
              </w:rPr>
            </w:pPr>
          </w:p>
        </w:tc>
      </w:tr>
      <w:tr w:rsidR="00A65FC5" w:rsidRPr="00FC0A2B" w:rsidTr="00572604">
        <w:trPr>
          <w:trHeight w:val="412"/>
        </w:trPr>
        <w:tc>
          <w:tcPr>
            <w:tcW w:w="9640" w:type="dxa"/>
            <w:shd w:val="clear" w:color="auto" w:fill="DEEAF6"/>
            <w:vAlign w:val="center"/>
          </w:tcPr>
          <w:p w:rsidR="00A65FC5" w:rsidRPr="00FC0A2B" w:rsidRDefault="00A65FC5" w:rsidP="00572604">
            <w:pPr>
              <w:autoSpaceDE w:val="0"/>
              <w:autoSpaceDN w:val="0"/>
              <w:adjustRightInd w:val="0"/>
              <w:rPr>
                <w:rFonts w:ascii="Calibri" w:hAnsi="Calibri" w:cs="Calibri"/>
                <w:b/>
                <w:bCs/>
                <w:sz w:val="22"/>
                <w:szCs w:val="22"/>
                <w:lang w:eastAsia="es-BO"/>
              </w:rPr>
            </w:pPr>
            <w:r w:rsidRPr="00FC0A2B">
              <w:rPr>
                <w:rFonts w:ascii="Calibri" w:hAnsi="Calibri" w:cs="Calibri"/>
                <w:b/>
                <w:bCs/>
                <w:sz w:val="22"/>
                <w:szCs w:val="22"/>
              </w:rPr>
              <w:t xml:space="preserve">LUGAR DE ENTREGA DE LOS BIENES </w:t>
            </w:r>
          </w:p>
        </w:tc>
      </w:tr>
      <w:tr w:rsidR="00A65FC5" w:rsidRPr="00FC0A2B" w:rsidTr="00572604">
        <w:trPr>
          <w:trHeight w:val="282"/>
        </w:trPr>
        <w:tc>
          <w:tcPr>
            <w:tcW w:w="9640" w:type="dxa"/>
            <w:shd w:val="clear" w:color="auto" w:fill="auto"/>
            <w:vAlign w:val="center"/>
          </w:tcPr>
          <w:p w:rsidR="00A65FC5" w:rsidRPr="00FC0A2B" w:rsidRDefault="00A65FC5" w:rsidP="00572604">
            <w:pPr>
              <w:autoSpaceDE w:val="0"/>
              <w:autoSpaceDN w:val="0"/>
              <w:adjustRightInd w:val="0"/>
              <w:jc w:val="both"/>
              <w:rPr>
                <w:rFonts w:ascii="Calibri" w:hAnsi="Calibri" w:cs="Calibri"/>
                <w:bCs/>
                <w:sz w:val="8"/>
                <w:szCs w:val="22"/>
              </w:rPr>
            </w:pPr>
          </w:p>
          <w:p w:rsidR="00A65FC5" w:rsidRPr="00CA10CE" w:rsidRDefault="00A65FC5" w:rsidP="00572604">
            <w:pPr>
              <w:autoSpaceDE w:val="0"/>
              <w:autoSpaceDN w:val="0"/>
              <w:adjustRightInd w:val="0"/>
              <w:jc w:val="both"/>
              <w:rPr>
                <w:rFonts w:ascii="Calibri" w:hAnsi="Calibri" w:cs="Calibri"/>
                <w:bCs/>
                <w:sz w:val="6"/>
                <w:szCs w:val="22"/>
              </w:rPr>
            </w:pPr>
          </w:p>
          <w:p w:rsidR="00A65FC5" w:rsidRPr="00FC0A2B" w:rsidRDefault="00A65FC5" w:rsidP="00572604">
            <w:pPr>
              <w:autoSpaceDE w:val="0"/>
              <w:autoSpaceDN w:val="0"/>
              <w:adjustRightInd w:val="0"/>
              <w:jc w:val="both"/>
              <w:rPr>
                <w:rFonts w:ascii="Calibri" w:hAnsi="Calibri" w:cs="Calibri"/>
                <w:bCs/>
                <w:sz w:val="22"/>
                <w:szCs w:val="22"/>
              </w:rPr>
            </w:pPr>
            <w:r w:rsidRPr="00FC0A2B">
              <w:rPr>
                <w:rFonts w:ascii="Calibri" w:hAnsi="Calibri" w:cs="Calibri"/>
                <w:bCs/>
                <w:sz w:val="22"/>
                <w:szCs w:val="22"/>
              </w:rPr>
              <w:t>Los productos deberán ser entregados en los Almacenes de la Planta de Amoniaco y Urea ubicada en el departamento de Cochabamba, localidad de Bulo Bulo aproximadamente a 200 km de Santa Cruz de la Sierra.</w:t>
            </w:r>
          </w:p>
          <w:p w:rsidR="00A65FC5" w:rsidRPr="00CA10CE" w:rsidRDefault="00A65FC5" w:rsidP="00572604">
            <w:pPr>
              <w:autoSpaceDE w:val="0"/>
              <w:autoSpaceDN w:val="0"/>
              <w:adjustRightInd w:val="0"/>
              <w:jc w:val="both"/>
              <w:rPr>
                <w:rFonts w:ascii="Calibri" w:hAnsi="Calibri" w:cs="Calibri"/>
                <w:sz w:val="12"/>
                <w:szCs w:val="22"/>
                <w:lang w:eastAsia="es-BO"/>
              </w:rPr>
            </w:pPr>
          </w:p>
        </w:tc>
      </w:tr>
      <w:tr w:rsidR="00A65FC5" w:rsidRPr="00FC0A2B" w:rsidTr="00572604">
        <w:trPr>
          <w:trHeight w:val="434"/>
        </w:trPr>
        <w:tc>
          <w:tcPr>
            <w:tcW w:w="9640" w:type="dxa"/>
            <w:shd w:val="clear" w:color="auto" w:fill="DEEAF6"/>
            <w:vAlign w:val="center"/>
          </w:tcPr>
          <w:p w:rsidR="00A65FC5" w:rsidRPr="00FC0A2B" w:rsidRDefault="00A65FC5" w:rsidP="00572604">
            <w:pPr>
              <w:autoSpaceDE w:val="0"/>
              <w:autoSpaceDN w:val="0"/>
              <w:adjustRightInd w:val="0"/>
              <w:rPr>
                <w:rFonts w:ascii="Calibri" w:hAnsi="Calibri" w:cs="Calibri"/>
                <w:sz w:val="22"/>
                <w:szCs w:val="22"/>
                <w:lang w:eastAsia="es-BO"/>
              </w:rPr>
            </w:pPr>
            <w:r w:rsidRPr="00FC0A2B">
              <w:rPr>
                <w:rFonts w:ascii="Calibri" w:hAnsi="Calibri" w:cs="Calibri"/>
                <w:b/>
                <w:bCs/>
                <w:sz w:val="22"/>
                <w:szCs w:val="22"/>
              </w:rPr>
              <w:t xml:space="preserve">FORMA DE PAGO </w:t>
            </w:r>
          </w:p>
        </w:tc>
      </w:tr>
      <w:tr w:rsidR="00A65FC5" w:rsidRPr="00FC0A2B" w:rsidTr="00572604">
        <w:trPr>
          <w:trHeight w:val="841"/>
        </w:trPr>
        <w:tc>
          <w:tcPr>
            <w:tcW w:w="9640" w:type="dxa"/>
            <w:tcBorders>
              <w:bottom w:val="single" w:sz="4" w:space="0" w:color="auto"/>
            </w:tcBorders>
            <w:shd w:val="clear" w:color="auto" w:fill="auto"/>
            <w:vAlign w:val="center"/>
          </w:tcPr>
          <w:p w:rsidR="00A65FC5" w:rsidRPr="00FC0A2B" w:rsidRDefault="00A65FC5" w:rsidP="00572604">
            <w:pPr>
              <w:autoSpaceDE w:val="0"/>
              <w:autoSpaceDN w:val="0"/>
              <w:adjustRightInd w:val="0"/>
              <w:jc w:val="both"/>
              <w:rPr>
                <w:rFonts w:ascii="Calibri" w:hAnsi="Calibri" w:cs="Calibri"/>
                <w:sz w:val="8"/>
                <w:szCs w:val="22"/>
              </w:rPr>
            </w:pPr>
          </w:p>
          <w:p w:rsidR="00A65FC5" w:rsidRPr="00FC0A2B" w:rsidRDefault="00A65FC5" w:rsidP="00572604">
            <w:pPr>
              <w:autoSpaceDE w:val="0"/>
              <w:autoSpaceDN w:val="0"/>
              <w:adjustRightInd w:val="0"/>
              <w:jc w:val="both"/>
              <w:rPr>
                <w:rFonts w:ascii="Calibri" w:hAnsi="Calibri" w:cs="Calibri"/>
                <w:color w:val="000000"/>
                <w:sz w:val="22"/>
                <w:szCs w:val="22"/>
              </w:rPr>
            </w:pPr>
            <w:r w:rsidRPr="00FC0A2B">
              <w:rPr>
                <w:rFonts w:ascii="Calibri" w:hAnsi="Calibri" w:cs="Calibri"/>
                <w:sz w:val="22"/>
                <w:szCs w:val="22"/>
              </w:rPr>
              <w:t xml:space="preserve">El pago se realizará vía SIGEP en pagos parciales conforme a entrega efectivamente realizada, </w:t>
            </w:r>
            <w:r w:rsidRPr="00FC0A2B">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A65FC5" w:rsidRPr="00CA10CE" w:rsidRDefault="00A65FC5" w:rsidP="00572604">
            <w:pPr>
              <w:autoSpaceDE w:val="0"/>
              <w:autoSpaceDN w:val="0"/>
              <w:adjustRightInd w:val="0"/>
              <w:jc w:val="both"/>
              <w:rPr>
                <w:rFonts w:ascii="Calibri" w:hAnsi="Calibri" w:cs="Calibri"/>
                <w:sz w:val="18"/>
                <w:szCs w:val="22"/>
              </w:rPr>
            </w:pPr>
          </w:p>
          <w:p w:rsidR="00A65FC5" w:rsidRPr="00FC0A2B" w:rsidRDefault="00A65FC5" w:rsidP="00572604">
            <w:pPr>
              <w:autoSpaceDE w:val="0"/>
              <w:autoSpaceDN w:val="0"/>
              <w:adjustRightInd w:val="0"/>
              <w:jc w:val="both"/>
              <w:rPr>
                <w:rFonts w:ascii="Calibri" w:hAnsi="Calibri" w:cs="Calibri"/>
                <w:bCs/>
                <w:sz w:val="22"/>
                <w:szCs w:val="22"/>
              </w:rPr>
            </w:pPr>
            <w:r w:rsidRPr="00FC0A2B">
              <w:rPr>
                <w:rFonts w:ascii="Calibri" w:hAnsi="Calibri" w:cs="Calibri"/>
                <w:bCs/>
                <w:sz w:val="22"/>
                <w:szCs w:val="22"/>
              </w:rPr>
              <w:t>Por consiguiente, para efectos de solicitud de pago la empresa proveedora deberá presentar los siguientes documentos:</w:t>
            </w:r>
          </w:p>
          <w:p w:rsidR="00A65FC5" w:rsidRPr="00CA10CE" w:rsidRDefault="00A65FC5" w:rsidP="00572604">
            <w:pPr>
              <w:autoSpaceDE w:val="0"/>
              <w:autoSpaceDN w:val="0"/>
              <w:adjustRightInd w:val="0"/>
              <w:jc w:val="both"/>
              <w:rPr>
                <w:rFonts w:ascii="Calibri" w:hAnsi="Calibri" w:cs="Calibri"/>
                <w:bCs/>
                <w:szCs w:val="22"/>
              </w:rPr>
            </w:pPr>
          </w:p>
          <w:p w:rsidR="00A65FC5" w:rsidRPr="00FC0A2B" w:rsidRDefault="00A65FC5" w:rsidP="00C1272E">
            <w:pPr>
              <w:numPr>
                <w:ilvl w:val="0"/>
                <w:numId w:val="38"/>
              </w:numPr>
              <w:autoSpaceDE w:val="0"/>
              <w:autoSpaceDN w:val="0"/>
              <w:adjustRightInd w:val="0"/>
              <w:jc w:val="both"/>
              <w:rPr>
                <w:rFonts w:ascii="Calibri" w:hAnsi="Calibri" w:cs="Calibri"/>
                <w:bCs/>
                <w:sz w:val="22"/>
                <w:szCs w:val="22"/>
              </w:rPr>
            </w:pPr>
            <w:r w:rsidRPr="00FC0A2B">
              <w:rPr>
                <w:rFonts w:ascii="Calibri" w:hAnsi="Calibri" w:cs="Calibri"/>
                <w:bCs/>
                <w:sz w:val="22"/>
                <w:szCs w:val="22"/>
              </w:rPr>
              <w:t>Carta de solicitud de pago.</w:t>
            </w:r>
          </w:p>
          <w:p w:rsidR="00A65FC5" w:rsidRPr="00FC0A2B" w:rsidRDefault="00A65FC5" w:rsidP="00C1272E">
            <w:pPr>
              <w:numPr>
                <w:ilvl w:val="0"/>
                <w:numId w:val="38"/>
              </w:numPr>
              <w:autoSpaceDE w:val="0"/>
              <w:autoSpaceDN w:val="0"/>
              <w:adjustRightInd w:val="0"/>
              <w:jc w:val="both"/>
              <w:rPr>
                <w:rFonts w:ascii="Calibri" w:hAnsi="Calibri" w:cs="Calibri"/>
                <w:bCs/>
                <w:sz w:val="22"/>
                <w:szCs w:val="22"/>
              </w:rPr>
            </w:pPr>
            <w:r w:rsidRPr="00FC0A2B">
              <w:rPr>
                <w:rFonts w:ascii="Calibri" w:hAnsi="Calibri" w:cs="Calibri"/>
                <w:bCs/>
                <w:sz w:val="22"/>
                <w:szCs w:val="22"/>
              </w:rPr>
              <w:t xml:space="preserve">Nota de entrega y/o acta de recepción </w:t>
            </w:r>
          </w:p>
          <w:p w:rsidR="00A65FC5" w:rsidRPr="00FC0A2B" w:rsidRDefault="00A65FC5" w:rsidP="00C1272E">
            <w:pPr>
              <w:numPr>
                <w:ilvl w:val="0"/>
                <w:numId w:val="38"/>
              </w:numPr>
              <w:autoSpaceDE w:val="0"/>
              <w:autoSpaceDN w:val="0"/>
              <w:adjustRightInd w:val="0"/>
              <w:jc w:val="both"/>
              <w:rPr>
                <w:rFonts w:ascii="Calibri" w:hAnsi="Calibri" w:cs="Calibri"/>
                <w:bCs/>
                <w:sz w:val="22"/>
                <w:szCs w:val="22"/>
              </w:rPr>
            </w:pPr>
            <w:r w:rsidRPr="00FC0A2B">
              <w:rPr>
                <w:rFonts w:ascii="Calibri" w:hAnsi="Calibri" w:cs="Calibri"/>
                <w:bCs/>
                <w:sz w:val="22"/>
                <w:szCs w:val="22"/>
              </w:rPr>
              <w:t>Factura original de la Empresa debidamente registrada en Impuestos Nacionales.</w:t>
            </w:r>
          </w:p>
          <w:p w:rsidR="00A65FC5" w:rsidRPr="00FC0A2B" w:rsidRDefault="00A65FC5" w:rsidP="00C1272E">
            <w:pPr>
              <w:numPr>
                <w:ilvl w:val="0"/>
                <w:numId w:val="38"/>
              </w:numPr>
              <w:autoSpaceDE w:val="0"/>
              <w:autoSpaceDN w:val="0"/>
              <w:adjustRightInd w:val="0"/>
              <w:jc w:val="both"/>
              <w:rPr>
                <w:rFonts w:ascii="Calibri" w:hAnsi="Calibri" w:cs="Calibri"/>
                <w:bCs/>
                <w:sz w:val="22"/>
                <w:szCs w:val="22"/>
              </w:rPr>
            </w:pPr>
            <w:r w:rsidRPr="00FC0A2B">
              <w:rPr>
                <w:rFonts w:ascii="Calibri" w:hAnsi="Calibri" w:cs="Calibri"/>
                <w:bCs/>
                <w:sz w:val="22"/>
                <w:szCs w:val="22"/>
              </w:rPr>
              <w:t>Fotocopia simple del NIT.</w:t>
            </w:r>
          </w:p>
          <w:p w:rsidR="00A65FC5" w:rsidRPr="00FC0A2B" w:rsidRDefault="00A65FC5" w:rsidP="00C1272E">
            <w:pPr>
              <w:numPr>
                <w:ilvl w:val="0"/>
                <w:numId w:val="38"/>
              </w:numPr>
              <w:autoSpaceDE w:val="0"/>
              <w:autoSpaceDN w:val="0"/>
              <w:adjustRightInd w:val="0"/>
              <w:jc w:val="both"/>
              <w:rPr>
                <w:rFonts w:ascii="Calibri" w:hAnsi="Calibri" w:cs="Calibri"/>
                <w:bCs/>
                <w:sz w:val="22"/>
                <w:szCs w:val="22"/>
              </w:rPr>
            </w:pPr>
            <w:r w:rsidRPr="00FC0A2B">
              <w:rPr>
                <w:rFonts w:ascii="Calibri" w:hAnsi="Calibri" w:cs="Calibri"/>
                <w:bCs/>
                <w:sz w:val="22"/>
                <w:szCs w:val="22"/>
              </w:rPr>
              <w:t>Fotocopia simple del registro de beneficiarios SIGEP.</w:t>
            </w:r>
          </w:p>
          <w:p w:rsidR="00A65FC5" w:rsidRPr="00FC0A2B" w:rsidRDefault="00A65FC5" w:rsidP="00C1272E">
            <w:pPr>
              <w:numPr>
                <w:ilvl w:val="0"/>
                <w:numId w:val="38"/>
              </w:numPr>
              <w:autoSpaceDE w:val="0"/>
              <w:autoSpaceDN w:val="0"/>
              <w:adjustRightInd w:val="0"/>
              <w:jc w:val="both"/>
              <w:rPr>
                <w:rFonts w:ascii="Calibri" w:hAnsi="Calibri" w:cs="Calibri"/>
                <w:sz w:val="22"/>
                <w:szCs w:val="22"/>
                <w:lang w:eastAsia="es-BO"/>
              </w:rPr>
            </w:pPr>
            <w:r w:rsidRPr="00FC0A2B">
              <w:rPr>
                <w:rFonts w:ascii="Calibri" w:hAnsi="Calibri" w:cs="Calibri"/>
                <w:bCs/>
                <w:sz w:val="22"/>
                <w:szCs w:val="22"/>
              </w:rPr>
              <w:t>Fotocopia simple de Contrato.</w:t>
            </w:r>
          </w:p>
          <w:p w:rsidR="00A65FC5" w:rsidRPr="00CA10CE" w:rsidRDefault="00A65FC5" w:rsidP="00C1272E">
            <w:pPr>
              <w:numPr>
                <w:ilvl w:val="0"/>
                <w:numId w:val="38"/>
              </w:numPr>
              <w:autoSpaceDE w:val="0"/>
              <w:autoSpaceDN w:val="0"/>
              <w:adjustRightInd w:val="0"/>
              <w:contextualSpacing/>
              <w:jc w:val="both"/>
              <w:rPr>
                <w:rFonts w:ascii="Calibri" w:hAnsi="Calibri" w:cs="Calibri"/>
                <w:bCs/>
                <w:sz w:val="16"/>
                <w:szCs w:val="22"/>
              </w:rPr>
            </w:pPr>
            <w:r w:rsidRPr="00CA10CE">
              <w:rPr>
                <w:rFonts w:ascii="Calibri" w:hAnsi="Calibri" w:cs="Calibri"/>
                <w:bCs/>
                <w:sz w:val="22"/>
                <w:szCs w:val="22"/>
              </w:rPr>
              <w:t>Fotocopia simple del testimonio de poder del representante legal para personas jurídicas (Excepto empresas unipersonales)</w:t>
            </w:r>
          </w:p>
          <w:p w:rsidR="00A65FC5" w:rsidRPr="00CA10CE" w:rsidRDefault="00A65FC5" w:rsidP="00572604">
            <w:pPr>
              <w:autoSpaceDE w:val="0"/>
              <w:autoSpaceDN w:val="0"/>
              <w:adjustRightInd w:val="0"/>
              <w:ind w:left="360"/>
              <w:contextualSpacing/>
              <w:jc w:val="both"/>
              <w:rPr>
                <w:rFonts w:ascii="Calibri" w:hAnsi="Calibri" w:cs="Calibri"/>
                <w:bCs/>
                <w:sz w:val="16"/>
                <w:szCs w:val="22"/>
              </w:rPr>
            </w:pPr>
          </w:p>
          <w:p w:rsidR="00A65FC5" w:rsidRPr="00CA10CE" w:rsidRDefault="00A65FC5" w:rsidP="00572604">
            <w:pPr>
              <w:autoSpaceDE w:val="0"/>
              <w:autoSpaceDN w:val="0"/>
              <w:adjustRightInd w:val="0"/>
              <w:ind w:left="360"/>
              <w:contextualSpacing/>
              <w:jc w:val="both"/>
              <w:rPr>
                <w:rFonts w:ascii="Calibri" w:hAnsi="Calibri" w:cs="Calibri"/>
                <w:bCs/>
                <w:sz w:val="16"/>
                <w:szCs w:val="22"/>
              </w:rPr>
            </w:pPr>
          </w:p>
        </w:tc>
      </w:tr>
      <w:tr w:rsidR="00A65FC5" w:rsidRPr="00FC0A2B" w:rsidTr="00572604">
        <w:trPr>
          <w:trHeight w:val="422"/>
        </w:trPr>
        <w:tc>
          <w:tcPr>
            <w:tcW w:w="9640" w:type="dxa"/>
            <w:shd w:val="clear" w:color="auto" w:fill="DEEAF6"/>
            <w:vAlign w:val="center"/>
          </w:tcPr>
          <w:p w:rsidR="00A65FC5" w:rsidRPr="00FC0A2B" w:rsidRDefault="00A65FC5" w:rsidP="00572604">
            <w:pPr>
              <w:autoSpaceDE w:val="0"/>
              <w:autoSpaceDN w:val="0"/>
              <w:adjustRightInd w:val="0"/>
              <w:jc w:val="both"/>
              <w:rPr>
                <w:rFonts w:ascii="Calibri" w:hAnsi="Calibri" w:cs="Calibri"/>
                <w:b/>
                <w:sz w:val="22"/>
                <w:szCs w:val="22"/>
              </w:rPr>
            </w:pPr>
            <w:r w:rsidRPr="00FC0A2B">
              <w:rPr>
                <w:rFonts w:ascii="Calibri" w:hAnsi="Calibri" w:cs="Calibri"/>
                <w:b/>
                <w:sz w:val="22"/>
                <w:szCs w:val="22"/>
              </w:rPr>
              <w:t xml:space="preserve">MULTAS </w:t>
            </w:r>
          </w:p>
        </w:tc>
      </w:tr>
      <w:tr w:rsidR="00A65FC5" w:rsidRPr="00FC0A2B" w:rsidTr="00572604">
        <w:trPr>
          <w:trHeight w:val="2856"/>
        </w:trPr>
        <w:tc>
          <w:tcPr>
            <w:tcW w:w="9640" w:type="dxa"/>
            <w:shd w:val="clear" w:color="auto" w:fill="auto"/>
            <w:vAlign w:val="center"/>
          </w:tcPr>
          <w:p w:rsidR="00A65FC5" w:rsidRPr="00FC0A2B" w:rsidRDefault="00A65FC5" w:rsidP="00572604">
            <w:pPr>
              <w:autoSpaceDE w:val="0"/>
              <w:autoSpaceDN w:val="0"/>
              <w:jc w:val="both"/>
              <w:rPr>
                <w:rFonts w:ascii="Calibri" w:hAnsi="Calibri" w:cs="Calibri"/>
                <w:sz w:val="22"/>
                <w:szCs w:val="22"/>
              </w:rPr>
            </w:pPr>
            <w:r w:rsidRPr="00FC0A2B">
              <w:rPr>
                <w:rFonts w:ascii="Calibri" w:hAnsi="Calibri" w:cs="Calibri"/>
                <w:b/>
                <w:sz w:val="22"/>
                <w:u w:val="single"/>
              </w:rPr>
              <w:lastRenderedPageBreak/>
              <w:t>LOTE 1: PRODUCTO QUIMICO PARA SERVICIOS AUXILIARES I</w:t>
            </w:r>
            <w:r w:rsidRPr="00FC0A2B">
              <w:rPr>
                <w:rFonts w:ascii="Calibri" w:hAnsi="Calibri" w:cs="Calibri"/>
                <w:b/>
                <w:sz w:val="22"/>
              </w:rPr>
              <w:t xml:space="preserve"> Y </w:t>
            </w:r>
            <w:r w:rsidRPr="00FC0A2B">
              <w:rPr>
                <w:rFonts w:ascii="Calibri" w:hAnsi="Calibri" w:cs="Calibri"/>
                <w:b/>
                <w:sz w:val="22"/>
                <w:u w:val="single"/>
              </w:rPr>
              <w:t>LOTE 2: PRODUCTOS QUIMICOS PARA SERVICIOS AUXILIARES II</w:t>
            </w:r>
          </w:p>
          <w:p w:rsidR="00A65FC5" w:rsidRPr="00CA10CE" w:rsidRDefault="00A65FC5" w:rsidP="00572604">
            <w:pPr>
              <w:autoSpaceDE w:val="0"/>
              <w:autoSpaceDN w:val="0"/>
              <w:jc w:val="both"/>
              <w:rPr>
                <w:rFonts w:ascii="Calibri" w:hAnsi="Calibri" w:cs="Calibri"/>
                <w:b/>
                <w:sz w:val="16"/>
                <w:u w:val="single"/>
              </w:rPr>
            </w:pPr>
          </w:p>
          <w:p w:rsidR="00A65FC5" w:rsidRPr="00FC0A2B" w:rsidRDefault="00A65FC5" w:rsidP="00572604">
            <w:pPr>
              <w:autoSpaceDE w:val="0"/>
              <w:autoSpaceDN w:val="0"/>
              <w:jc w:val="both"/>
              <w:rPr>
                <w:rFonts w:ascii="Calibri" w:hAnsi="Calibri" w:cs="Calibri"/>
                <w:sz w:val="22"/>
                <w:szCs w:val="22"/>
              </w:rPr>
            </w:pPr>
            <w:r w:rsidRPr="00FC0A2B">
              <w:rPr>
                <w:rFonts w:ascii="Calibri" w:hAnsi="Calibri" w:cs="Calibri"/>
                <w:sz w:val="22"/>
                <w:szCs w:val="22"/>
              </w:rPr>
              <w:t xml:space="preserve">Al incumplimiento del plazo de entrega de cada requerimiento expreso, se aplicará una multa del 1% por cada día calendario de retraso computable a partir del primer día vencido, sobre el importe de facturación de la entrega del ítem que hubiera incurrido en la falta. </w:t>
            </w:r>
          </w:p>
          <w:p w:rsidR="00A65FC5" w:rsidRPr="00FC0A2B" w:rsidRDefault="00A65FC5" w:rsidP="00572604">
            <w:pPr>
              <w:autoSpaceDE w:val="0"/>
              <w:autoSpaceDN w:val="0"/>
              <w:jc w:val="both"/>
              <w:rPr>
                <w:rFonts w:ascii="Calibri" w:hAnsi="Calibri" w:cs="Calibri"/>
                <w:sz w:val="22"/>
                <w:szCs w:val="22"/>
              </w:rPr>
            </w:pPr>
          </w:p>
          <w:p w:rsidR="00A65FC5" w:rsidRPr="00FC0A2B" w:rsidRDefault="00A65FC5" w:rsidP="00572604">
            <w:pPr>
              <w:autoSpaceDE w:val="0"/>
              <w:autoSpaceDN w:val="0"/>
              <w:adjustRightInd w:val="0"/>
              <w:jc w:val="both"/>
              <w:rPr>
                <w:rFonts w:ascii="Calibri" w:hAnsi="Calibri" w:cs="Calibri"/>
                <w:sz w:val="22"/>
                <w:szCs w:val="22"/>
              </w:rPr>
            </w:pPr>
            <w:r w:rsidRPr="00FC0A2B">
              <w:rPr>
                <w:rFonts w:ascii="Calibri" w:hAnsi="Calibri" w:cs="Calibri"/>
                <w:sz w:val="22"/>
                <w:szCs w:val="22"/>
              </w:rPr>
              <w:t>En caso de llegar el importe de las multas al 20% del monto total del contrato, se producirá la resolución del mismo y la Empresa YPFB se reserva el derecho de realizar las gestiones legales y administrativas que corresponda.</w:t>
            </w:r>
          </w:p>
          <w:p w:rsidR="00A65FC5" w:rsidRPr="00FC0A2B" w:rsidRDefault="00A65FC5" w:rsidP="00572604">
            <w:pPr>
              <w:jc w:val="both"/>
              <w:rPr>
                <w:rFonts w:ascii="Calibri" w:hAnsi="Calibri" w:cs="Calibri"/>
                <w:bCs/>
                <w:sz w:val="22"/>
                <w:szCs w:val="22"/>
              </w:rPr>
            </w:pPr>
          </w:p>
        </w:tc>
      </w:tr>
      <w:tr w:rsidR="00A65FC5" w:rsidRPr="00FC0A2B" w:rsidTr="00572604">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FC0A2B" w:rsidRDefault="00A65FC5" w:rsidP="00572604">
            <w:pPr>
              <w:autoSpaceDE w:val="0"/>
              <w:autoSpaceDN w:val="0"/>
              <w:adjustRightInd w:val="0"/>
              <w:jc w:val="both"/>
              <w:rPr>
                <w:rFonts w:ascii="Calibri" w:hAnsi="Calibri" w:cs="Calibri"/>
                <w:b/>
                <w:sz w:val="22"/>
                <w:szCs w:val="22"/>
              </w:rPr>
            </w:pPr>
            <w:r w:rsidRPr="00FC0A2B">
              <w:rPr>
                <w:rFonts w:ascii="Calibri" w:hAnsi="Calibri" w:cs="Calibri"/>
                <w:b/>
                <w:sz w:val="22"/>
                <w:szCs w:val="22"/>
              </w:rPr>
              <w:t>ENTREGABLES</w:t>
            </w:r>
          </w:p>
        </w:tc>
      </w:tr>
      <w:tr w:rsidR="00A65FC5" w:rsidRPr="00FC0A2B" w:rsidTr="0057260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Pr="00FC0A2B" w:rsidRDefault="00A65FC5" w:rsidP="00572604">
            <w:pPr>
              <w:autoSpaceDE w:val="0"/>
              <w:autoSpaceDN w:val="0"/>
              <w:adjustRightInd w:val="0"/>
              <w:jc w:val="both"/>
              <w:rPr>
                <w:rFonts w:ascii="Calibri" w:hAnsi="Calibri" w:cs="Calibri"/>
                <w:sz w:val="12"/>
                <w:szCs w:val="22"/>
              </w:rPr>
            </w:pPr>
          </w:p>
          <w:p w:rsidR="00A65FC5" w:rsidRPr="00FC0A2B" w:rsidRDefault="00A65FC5" w:rsidP="00572604">
            <w:pPr>
              <w:autoSpaceDE w:val="0"/>
              <w:autoSpaceDN w:val="0"/>
              <w:adjustRightInd w:val="0"/>
              <w:jc w:val="both"/>
              <w:rPr>
                <w:rFonts w:ascii="Calibri" w:hAnsi="Calibri" w:cs="Calibri"/>
                <w:sz w:val="22"/>
                <w:szCs w:val="22"/>
              </w:rPr>
            </w:pPr>
            <w:r w:rsidRPr="00FC0A2B">
              <w:rPr>
                <w:rFonts w:ascii="Calibri" w:hAnsi="Calibri" w:cs="Calibri"/>
                <w:sz w:val="22"/>
                <w:szCs w:val="22"/>
              </w:rPr>
              <w:t>La empresa contratista al tiempo de efectuar la entrega de los productos deberá entregar la siguiente documentación en original/copia legible y/o digital de:</w:t>
            </w:r>
          </w:p>
          <w:p w:rsidR="00A65FC5" w:rsidRPr="00FC0A2B" w:rsidRDefault="00A65FC5" w:rsidP="00572604">
            <w:pPr>
              <w:autoSpaceDE w:val="0"/>
              <w:autoSpaceDN w:val="0"/>
              <w:adjustRightInd w:val="0"/>
              <w:jc w:val="both"/>
              <w:rPr>
                <w:rFonts w:ascii="Calibri" w:hAnsi="Calibri" w:cs="Calibri"/>
                <w:sz w:val="22"/>
                <w:szCs w:val="22"/>
              </w:rPr>
            </w:pPr>
          </w:p>
          <w:p w:rsidR="00A65FC5" w:rsidRPr="00FC0A2B" w:rsidRDefault="00A65FC5" w:rsidP="00C1272E">
            <w:pPr>
              <w:numPr>
                <w:ilvl w:val="0"/>
                <w:numId w:val="39"/>
              </w:numPr>
              <w:autoSpaceDE w:val="0"/>
              <w:autoSpaceDN w:val="0"/>
              <w:adjustRightInd w:val="0"/>
              <w:jc w:val="both"/>
              <w:rPr>
                <w:rFonts w:ascii="Calibri" w:hAnsi="Calibri" w:cs="Calibri"/>
                <w:sz w:val="22"/>
                <w:szCs w:val="22"/>
              </w:rPr>
            </w:pPr>
            <w:r w:rsidRPr="00FC0A2B">
              <w:rPr>
                <w:rFonts w:ascii="Calibri" w:hAnsi="Calibri" w:cs="Calibri"/>
                <w:sz w:val="22"/>
                <w:szCs w:val="22"/>
              </w:rPr>
              <w:t>Nota de Entrega y/o acta de recepción de productos.</w:t>
            </w:r>
          </w:p>
          <w:p w:rsidR="00A65FC5" w:rsidRPr="00FC0A2B" w:rsidRDefault="00A65FC5" w:rsidP="00C1272E">
            <w:pPr>
              <w:numPr>
                <w:ilvl w:val="0"/>
                <w:numId w:val="39"/>
              </w:numPr>
              <w:autoSpaceDE w:val="0"/>
              <w:autoSpaceDN w:val="0"/>
              <w:adjustRightInd w:val="0"/>
              <w:jc w:val="both"/>
              <w:rPr>
                <w:rFonts w:ascii="Calibri" w:hAnsi="Calibri" w:cs="Calibri"/>
                <w:sz w:val="22"/>
                <w:szCs w:val="22"/>
              </w:rPr>
            </w:pPr>
            <w:r w:rsidRPr="00FC0A2B">
              <w:rPr>
                <w:rFonts w:ascii="Calibri" w:hAnsi="Calibri" w:cs="Calibri"/>
                <w:sz w:val="22"/>
                <w:szCs w:val="22"/>
              </w:rPr>
              <w:t>Ficha Técnica con información del producto.</w:t>
            </w:r>
          </w:p>
          <w:p w:rsidR="00A65FC5" w:rsidRPr="00FC0A2B" w:rsidRDefault="00A65FC5" w:rsidP="00C1272E">
            <w:pPr>
              <w:numPr>
                <w:ilvl w:val="0"/>
                <w:numId w:val="39"/>
              </w:numPr>
              <w:autoSpaceDE w:val="0"/>
              <w:autoSpaceDN w:val="0"/>
              <w:adjustRightInd w:val="0"/>
              <w:jc w:val="both"/>
              <w:rPr>
                <w:rFonts w:ascii="Calibri" w:hAnsi="Calibri" w:cs="Calibri"/>
                <w:sz w:val="22"/>
                <w:szCs w:val="22"/>
              </w:rPr>
            </w:pPr>
            <w:r w:rsidRPr="00FC0A2B">
              <w:rPr>
                <w:rFonts w:ascii="Calibri" w:hAnsi="Calibri" w:cs="Calibri"/>
                <w:sz w:val="22"/>
                <w:szCs w:val="22"/>
              </w:rPr>
              <w:t>Hojas de seguridad del producto.</w:t>
            </w:r>
          </w:p>
          <w:p w:rsidR="00A65FC5" w:rsidRPr="00FC0A2B" w:rsidRDefault="00A65FC5" w:rsidP="00C1272E">
            <w:pPr>
              <w:pStyle w:val="Prrafodelista"/>
              <w:numPr>
                <w:ilvl w:val="0"/>
                <w:numId w:val="39"/>
              </w:numPr>
              <w:spacing w:after="13" w:line="276" w:lineRule="auto"/>
              <w:contextualSpacing/>
              <w:jc w:val="both"/>
              <w:rPr>
                <w:rFonts w:ascii="Calibri" w:hAnsi="Calibri" w:cs="Calibri"/>
                <w:bCs/>
                <w:color w:val="000000"/>
                <w:sz w:val="22"/>
                <w:szCs w:val="22"/>
              </w:rPr>
            </w:pPr>
            <w:r w:rsidRPr="00FC0A2B">
              <w:rPr>
                <w:rFonts w:ascii="Calibri" w:hAnsi="Calibri" w:cs="Calibri"/>
                <w:bCs/>
                <w:color w:val="000000"/>
                <w:sz w:val="22"/>
                <w:szCs w:val="22"/>
              </w:rPr>
              <w:t>Certificado de análisis y/o Certificado de Calidad.</w:t>
            </w:r>
          </w:p>
          <w:p w:rsidR="00A65FC5" w:rsidRPr="00FC0A2B" w:rsidRDefault="00A65FC5" w:rsidP="00572604">
            <w:pPr>
              <w:autoSpaceDE w:val="0"/>
              <w:autoSpaceDN w:val="0"/>
              <w:adjustRightInd w:val="0"/>
              <w:ind w:left="644"/>
              <w:jc w:val="both"/>
              <w:rPr>
                <w:rFonts w:ascii="Calibri" w:hAnsi="Calibri" w:cs="Calibri"/>
                <w:b/>
                <w:sz w:val="22"/>
                <w:szCs w:val="22"/>
              </w:rPr>
            </w:pPr>
          </w:p>
        </w:tc>
      </w:tr>
      <w:tr w:rsidR="00A65FC5" w:rsidRPr="00FC0A2B" w:rsidTr="0057260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FC0A2B" w:rsidRDefault="00A65FC5" w:rsidP="00572604">
            <w:pPr>
              <w:autoSpaceDE w:val="0"/>
              <w:autoSpaceDN w:val="0"/>
              <w:adjustRightInd w:val="0"/>
              <w:jc w:val="both"/>
              <w:rPr>
                <w:rFonts w:ascii="Calibri" w:hAnsi="Calibri" w:cs="Calibri"/>
                <w:b/>
                <w:sz w:val="22"/>
                <w:szCs w:val="22"/>
              </w:rPr>
            </w:pPr>
            <w:r w:rsidRPr="00FC0A2B">
              <w:rPr>
                <w:rFonts w:ascii="Calibri" w:hAnsi="Calibri" w:cs="Calibri"/>
                <w:b/>
                <w:sz w:val="22"/>
                <w:szCs w:val="22"/>
              </w:rPr>
              <w:t>VALIDACIONES</w:t>
            </w:r>
          </w:p>
        </w:tc>
      </w:tr>
      <w:tr w:rsidR="00A65FC5" w:rsidRPr="00FC0A2B" w:rsidTr="00572604">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Pr="00FC0A2B" w:rsidRDefault="00A65FC5" w:rsidP="00572604">
            <w:pPr>
              <w:autoSpaceDE w:val="0"/>
              <w:autoSpaceDN w:val="0"/>
              <w:adjustRightInd w:val="0"/>
              <w:rPr>
                <w:rFonts w:ascii="Calibri" w:hAnsi="Calibri" w:cs="Calibri"/>
                <w:sz w:val="22"/>
                <w:szCs w:val="22"/>
              </w:rPr>
            </w:pPr>
          </w:p>
          <w:p w:rsidR="00A65FC5" w:rsidRPr="00FC0A2B" w:rsidRDefault="00A65FC5" w:rsidP="00572604">
            <w:pPr>
              <w:autoSpaceDE w:val="0"/>
              <w:autoSpaceDN w:val="0"/>
              <w:adjustRightInd w:val="0"/>
              <w:rPr>
                <w:rFonts w:ascii="Calibri" w:hAnsi="Calibri" w:cs="Calibri"/>
                <w:sz w:val="22"/>
                <w:szCs w:val="22"/>
              </w:rPr>
            </w:pPr>
            <w:r w:rsidRPr="00FC0A2B">
              <w:rPr>
                <w:rFonts w:ascii="Calibri" w:hAnsi="Calibri" w:cs="Calibri"/>
                <w:sz w:val="22"/>
                <w:szCs w:val="22"/>
              </w:rPr>
              <w:t>Se adjunta al presente formulario ANEXOS de las validaciones correspondientes.</w:t>
            </w:r>
          </w:p>
          <w:p w:rsidR="00A65FC5" w:rsidRPr="00FC0A2B" w:rsidRDefault="00A65FC5" w:rsidP="00572604">
            <w:pPr>
              <w:autoSpaceDE w:val="0"/>
              <w:autoSpaceDN w:val="0"/>
              <w:adjustRightInd w:val="0"/>
              <w:rPr>
                <w:rFonts w:ascii="Calibri" w:hAnsi="Calibri" w:cs="Calibri"/>
                <w:sz w:val="22"/>
                <w:szCs w:val="22"/>
              </w:rPr>
            </w:pPr>
          </w:p>
        </w:tc>
      </w:tr>
    </w:tbl>
    <w:p w:rsidR="003A382A" w:rsidRPr="00A65FC5" w:rsidRDefault="003A382A" w:rsidP="003A382A">
      <w:pPr>
        <w:rPr>
          <w:rFonts w:asciiTheme="minorHAnsi" w:hAnsiTheme="minorHAnsi" w:cstheme="minorHAnsi"/>
          <w:b/>
          <w:bCs/>
          <w:sz w:val="22"/>
          <w:szCs w:val="22"/>
        </w:rPr>
      </w:pPr>
    </w:p>
    <w:p w:rsidR="00A65FC5" w:rsidRPr="00733B4F" w:rsidRDefault="00A65FC5" w:rsidP="00A65FC5">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A65FC5" w:rsidRPr="00733B4F" w:rsidRDefault="00A65FC5" w:rsidP="00A65FC5">
      <w:pPr>
        <w:jc w:val="center"/>
        <w:rPr>
          <w:rFonts w:asciiTheme="minorHAnsi" w:hAnsiTheme="minorHAnsi" w:cs="Calibri"/>
          <w:b/>
          <w:bCs/>
          <w:color w:val="000000"/>
          <w:sz w:val="22"/>
          <w:szCs w:val="22"/>
          <w:u w:val="single"/>
          <w:lang w:val="es-BO"/>
        </w:rPr>
      </w:pPr>
    </w:p>
    <w:p w:rsidR="00A65FC5" w:rsidRDefault="00A65FC5" w:rsidP="00A65FC5">
      <w:pPr>
        <w:jc w:val="center"/>
        <w:rPr>
          <w:rFonts w:ascii="Calibri" w:hAnsi="Calibri" w:cs="Calibri"/>
          <w:b/>
          <w:bCs/>
          <w:sz w:val="22"/>
          <w:szCs w:val="22"/>
          <w:lang w:eastAsia="es-BO"/>
        </w:rPr>
      </w:pPr>
      <w:r>
        <w:rPr>
          <w:rFonts w:ascii="Calibri" w:hAnsi="Calibri" w:cs="Calibri"/>
          <w:b/>
          <w:bCs/>
          <w:sz w:val="22"/>
          <w:szCs w:val="22"/>
          <w:lang w:val="es-MX" w:eastAsia="es-BO"/>
        </w:rPr>
        <w:t>“</w:t>
      </w:r>
      <w:r w:rsidRPr="00261206">
        <w:rPr>
          <w:rFonts w:ascii="Calibri" w:hAnsi="Calibri" w:cs="Calibri"/>
          <w:b/>
          <w:bCs/>
          <w:sz w:val="22"/>
          <w:szCs w:val="22"/>
          <w:lang w:eastAsia="es-BO"/>
        </w:rPr>
        <w:t>PROVISION DE INSUMOS QUIMICOS PARA PROCESOS DE DESMINERALIZACION, GENERACION DE VAPOR Y CONDENSADO DE LA PAU</w:t>
      </w:r>
      <w:r>
        <w:rPr>
          <w:rFonts w:ascii="Calibri" w:hAnsi="Calibri" w:cs="Calibri"/>
          <w:b/>
          <w:bCs/>
          <w:sz w:val="22"/>
          <w:szCs w:val="22"/>
          <w:lang w:eastAsia="es-BO"/>
        </w:rPr>
        <w:t>”</w:t>
      </w:r>
    </w:p>
    <w:p w:rsidR="00A65FC5" w:rsidRDefault="00A65FC5" w:rsidP="00A65FC5">
      <w:pPr>
        <w:jc w:val="center"/>
        <w:rPr>
          <w:rFonts w:ascii="Calibri" w:hAnsi="Calibri" w:cs="Calibri"/>
          <w:b/>
          <w:bCs/>
          <w:sz w:val="22"/>
          <w:szCs w:val="22"/>
          <w:lang w:eastAsia="es-BO"/>
        </w:rPr>
      </w:pPr>
    </w:p>
    <w:p w:rsidR="00A65FC5" w:rsidRDefault="00A65FC5" w:rsidP="00A65FC5">
      <w:pPr>
        <w:jc w:val="right"/>
        <w:rPr>
          <w:rFonts w:ascii="Calibri" w:hAnsi="Calibri" w:cs="Calibri"/>
          <w:b/>
          <w:bCs/>
          <w:sz w:val="22"/>
          <w:szCs w:val="22"/>
          <w:lang w:eastAsia="es-BO"/>
        </w:rPr>
      </w:pPr>
      <w:r w:rsidRPr="00257B2B">
        <w:rPr>
          <w:rFonts w:ascii="Calibri" w:hAnsi="Calibri" w:cs="Calibri"/>
          <w:color w:val="000000"/>
          <w:sz w:val="22"/>
          <w:szCs w:val="22"/>
        </w:rPr>
        <w:t xml:space="preserve">Santa Cruz, </w:t>
      </w:r>
      <w:r>
        <w:rPr>
          <w:rFonts w:ascii="Calibri" w:hAnsi="Calibri" w:cs="Calibri"/>
          <w:color w:val="000000"/>
          <w:sz w:val="22"/>
          <w:szCs w:val="22"/>
        </w:rPr>
        <w:t xml:space="preserve">15 </w:t>
      </w:r>
      <w:r w:rsidRPr="00257B2B">
        <w:rPr>
          <w:rFonts w:ascii="Calibri" w:hAnsi="Calibri" w:cs="Calibri"/>
          <w:color w:val="000000"/>
          <w:sz w:val="22"/>
          <w:szCs w:val="22"/>
        </w:rPr>
        <w:t xml:space="preserve">de </w:t>
      </w:r>
      <w:r>
        <w:rPr>
          <w:rFonts w:ascii="Calibri" w:hAnsi="Calibri" w:cs="Calibri"/>
          <w:color w:val="000000"/>
          <w:sz w:val="22"/>
          <w:szCs w:val="22"/>
        </w:rPr>
        <w:t xml:space="preserve">Febrero </w:t>
      </w:r>
      <w:r w:rsidRPr="00257B2B">
        <w:rPr>
          <w:rFonts w:ascii="Calibri" w:hAnsi="Calibri" w:cs="Calibri"/>
          <w:color w:val="000000"/>
          <w:sz w:val="22"/>
          <w:szCs w:val="22"/>
        </w:rPr>
        <w:t>de 2019</w:t>
      </w:r>
    </w:p>
    <w:p w:rsidR="00A65FC5" w:rsidRDefault="00A65FC5" w:rsidP="00A65FC5">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A65FC5" w:rsidRPr="00733B4F" w:rsidTr="00572604">
        <w:trPr>
          <w:trHeight w:val="401"/>
        </w:trPr>
        <w:tc>
          <w:tcPr>
            <w:tcW w:w="9654" w:type="dxa"/>
            <w:shd w:val="clear" w:color="auto" w:fill="DBE5F1" w:themeFill="accent1" w:themeFillTint="33"/>
            <w:vAlign w:val="center"/>
          </w:tcPr>
          <w:p w:rsidR="00A65FC5" w:rsidRPr="00733B4F" w:rsidRDefault="00A65FC5" w:rsidP="00572604">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A65FC5" w:rsidRPr="00733B4F" w:rsidTr="00572604">
        <w:trPr>
          <w:trHeight w:val="378"/>
        </w:trPr>
        <w:tc>
          <w:tcPr>
            <w:tcW w:w="9654" w:type="dxa"/>
            <w:vAlign w:val="center"/>
          </w:tcPr>
          <w:p w:rsidR="00A65FC5" w:rsidRDefault="00A65FC5" w:rsidP="00572604">
            <w:pPr>
              <w:tabs>
                <w:tab w:val="left" w:pos="1965"/>
              </w:tabs>
              <w:jc w:val="both"/>
              <w:rPr>
                <w:rFonts w:asciiTheme="minorHAnsi" w:hAnsiTheme="minorHAnsi" w:cs="Calibri"/>
                <w:b/>
                <w:bCs/>
                <w:sz w:val="22"/>
                <w:szCs w:val="22"/>
                <w:u w:val="single"/>
                <w:lang w:val="es-BO"/>
              </w:rPr>
            </w:pPr>
          </w:p>
          <w:p w:rsidR="00A65FC5" w:rsidRPr="00CD3BAF" w:rsidRDefault="00A65FC5" w:rsidP="00572604">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A65FC5" w:rsidRPr="00CD3BAF" w:rsidRDefault="00A65FC5" w:rsidP="00572604">
            <w:pPr>
              <w:tabs>
                <w:tab w:val="left" w:pos="1965"/>
              </w:tabs>
              <w:jc w:val="both"/>
              <w:rPr>
                <w:rFonts w:asciiTheme="minorHAnsi" w:hAnsiTheme="minorHAnsi" w:cstheme="minorHAnsi"/>
                <w:b/>
                <w:bCs/>
                <w:sz w:val="22"/>
                <w:szCs w:val="22"/>
                <w:u w:val="single"/>
                <w:lang w:val="es-BO"/>
              </w:rPr>
            </w:pPr>
          </w:p>
          <w:p w:rsidR="00A65FC5" w:rsidRDefault="00A65FC5" w:rsidP="00572604">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A65FC5" w:rsidRPr="00CD3BAF" w:rsidRDefault="00A65FC5" w:rsidP="00572604">
            <w:pPr>
              <w:tabs>
                <w:tab w:val="left" w:pos="1965"/>
              </w:tabs>
              <w:jc w:val="both"/>
              <w:rPr>
                <w:rFonts w:asciiTheme="minorHAnsi" w:hAnsiTheme="minorHAnsi" w:cstheme="minorHAnsi"/>
                <w:bCs/>
                <w:sz w:val="22"/>
                <w:szCs w:val="22"/>
              </w:rPr>
            </w:pPr>
          </w:p>
          <w:p w:rsidR="00A65FC5" w:rsidRPr="005B3AC4" w:rsidRDefault="00A65FC5" w:rsidP="00C1272E">
            <w:pPr>
              <w:numPr>
                <w:ilvl w:val="0"/>
                <w:numId w:val="40"/>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Pr>
                <w:rFonts w:asciiTheme="minorHAnsi" w:hAnsiTheme="minorHAnsi" w:cstheme="minorHAnsi"/>
                <w:sz w:val="22"/>
                <w:szCs w:val="22"/>
                <w:lang w:eastAsia="es-BO"/>
              </w:rPr>
              <w:t>inmediata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A65FC5" w:rsidRPr="005B3AC4" w:rsidRDefault="00A65FC5" w:rsidP="00572604">
            <w:pPr>
              <w:ind w:left="284"/>
              <w:jc w:val="both"/>
              <w:rPr>
                <w:rFonts w:asciiTheme="minorHAnsi" w:hAnsiTheme="minorHAnsi" w:cstheme="minorHAnsi"/>
                <w:bCs/>
                <w:sz w:val="22"/>
                <w:szCs w:val="22"/>
              </w:rPr>
            </w:pPr>
          </w:p>
          <w:p w:rsidR="00A65FC5" w:rsidRPr="005B3AC4" w:rsidRDefault="00A65FC5" w:rsidP="00C1272E">
            <w:pPr>
              <w:numPr>
                <w:ilvl w:val="0"/>
                <w:numId w:val="40"/>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w:t>
            </w:r>
            <w:r>
              <w:rPr>
                <w:rFonts w:asciiTheme="minorHAnsi" w:hAnsiTheme="minorHAnsi" w:cstheme="minorHAnsi"/>
                <w:sz w:val="22"/>
                <w:szCs w:val="22"/>
                <w:lang w:eastAsia="es-BO"/>
              </w:rPr>
              <w:t>r requerimiento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A65FC5" w:rsidRPr="005B3AC4" w:rsidRDefault="00A65FC5" w:rsidP="00572604">
            <w:pPr>
              <w:jc w:val="both"/>
              <w:rPr>
                <w:rFonts w:asciiTheme="minorHAnsi" w:hAnsiTheme="minorHAnsi" w:cstheme="minorHAnsi"/>
                <w:sz w:val="22"/>
                <w:szCs w:val="22"/>
                <w:lang w:eastAsia="es-BO"/>
              </w:rPr>
            </w:pPr>
          </w:p>
          <w:p w:rsidR="00A65FC5" w:rsidRPr="00CD3BAF" w:rsidRDefault="00A65FC5" w:rsidP="00C1272E">
            <w:pPr>
              <w:numPr>
                <w:ilvl w:val="0"/>
                <w:numId w:val="40"/>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A65FC5" w:rsidRDefault="00A65FC5" w:rsidP="00572604">
            <w:pPr>
              <w:tabs>
                <w:tab w:val="left" w:pos="1965"/>
              </w:tabs>
              <w:jc w:val="both"/>
              <w:rPr>
                <w:rFonts w:asciiTheme="minorHAnsi" w:hAnsiTheme="minorHAnsi" w:cs="Calibri"/>
                <w:b/>
                <w:bCs/>
                <w:sz w:val="22"/>
                <w:szCs w:val="22"/>
                <w:u w:val="single"/>
                <w:lang w:val="es-BO"/>
              </w:rPr>
            </w:pPr>
          </w:p>
          <w:p w:rsidR="00A65FC5" w:rsidRDefault="00A65FC5" w:rsidP="00572604">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A65FC5" w:rsidRPr="00733B4F" w:rsidRDefault="00A65FC5" w:rsidP="00572604">
            <w:pPr>
              <w:tabs>
                <w:tab w:val="left" w:pos="1965"/>
              </w:tabs>
              <w:jc w:val="both"/>
              <w:rPr>
                <w:rFonts w:asciiTheme="minorHAnsi" w:hAnsiTheme="minorHAnsi" w:cs="Calibri"/>
                <w:b/>
                <w:bCs/>
                <w:sz w:val="22"/>
                <w:szCs w:val="22"/>
                <w:lang w:val="es-BO"/>
              </w:rPr>
            </w:pPr>
          </w:p>
          <w:p w:rsidR="00A65FC5" w:rsidRPr="00733B4F" w:rsidRDefault="00A65FC5" w:rsidP="00572604">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A65FC5" w:rsidRPr="00733B4F" w:rsidRDefault="00A65FC5" w:rsidP="00572604">
            <w:pPr>
              <w:tabs>
                <w:tab w:val="left" w:pos="1965"/>
              </w:tabs>
              <w:jc w:val="both"/>
              <w:rPr>
                <w:rFonts w:asciiTheme="minorHAnsi" w:hAnsiTheme="minorHAnsi" w:cs="Calibri"/>
                <w:bCs/>
                <w:sz w:val="22"/>
                <w:szCs w:val="22"/>
                <w:lang w:val="es-BO"/>
              </w:rPr>
            </w:pPr>
          </w:p>
          <w:p w:rsidR="00A65FC5" w:rsidRPr="00733B4F" w:rsidRDefault="00A65FC5" w:rsidP="00C1272E">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w:t>
            </w:r>
            <w:r>
              <w:rPr>
                <w:rFonts w:asciiTheme="minorHAnsi" w:hAnsiTheme="minorHAnsi" w:cs="Calibri"/>
                <w:bCs/>
                <w:sz w:val="22"/>
                <w:szCs w:val="22"/>
                <w:lang w:val="es-BO"/>
              </w:rPr>
              <w:t>sesenta (</w:t>
            </w:r>
            <w:r w:rsidRPr="00733B4F">
              <w:rPr>
                <w:rFonts w:asciiTheme="minorHAnsi" w:hAnsiTheme="minorHAnsi" w:cs="Calibri"/>
                <w:bCs/>
                <w:sz w:val="22"/>
                <w:szCs w:val="22"/>
                <w:lang w:val="es-BO"/>
              </w:rPr>
              <w:t>60</w:t>
            </w:r>
            <w:r>
              <w:rPr>
                <w:rFonts w:asciiTheme="minorHAnsi" w:hAnsiTheme="minorHAnsi" w:cs="Calibri"/>
                <w:bCs/>
                <w:sz w:val="22"/>
                <w:szCs w:val="22"/>
                <w:lang w:val="es-BO"/>
              </w:rPr>
              <w:t>)</w:t>
            </w:r>
            <w:r w:rsidRPr="00733B4F">
              <w:rPr>
                <w:rFonts w:asciiTheme="minorHAnsi" w:hAnsiTheme="minorHAnsi" w:cs="Calibri"/>
                <w:bCs/>
                <w:sz w:val="22"/>
                <w:szCs w:val="22"/>
                <w:lang w:val="es-BO"/>
              </w:rPr>
              <w:t xml:space="preserve"> días calendario adicionales a la vigencia del contrato, por un monto equivalente al 7% del valor total del contrato.</w:t>
            </w:r>
          </w:p>
          <w:p w:rsidR="00A65FC5" w:rsidRPr="00733B4F" w:rsidRDefault="00A65FC5" w:rsidP="00572604">
            <w:pPr>
              <w:jc w:val="both"/>
              <w:rPr>
                <w:rFonts w:asciiTheme="minorHAnsi" w:hAnsiTheme="minorHAnsi" w:cs="Calibri"/>
                <w:bCs/>
                <w:sz w:val="22"/>
                <w:szCs w:val="22"/>
                <w:lang w:val="es-BO"/>
              </w:rPr>
            </w:pPr>
          </w:p>
          <w:p w:rsidR="00A65FC5" w:rsidRPr="00733B4F" w:rsidRDefault="00A65FC5" w:rsidP="00C1272E">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A65FC5" w:rsidRPr="00733B4F" w:rsidRDefault="00A65FC5" w:rsidP="00572604">
            <w:pPr>
              <w:pStyle w:val="Prrafodelista"/>
              <w:rPr>
                <w:rFonts w:asciiTheme="minorHAnsi" w:hAnsiTheme="minorHAnsi" w:cs="Calibri"/>
                <w:b/>
                <w:sz w:val="22"/>
                <w:szCs w:val="22"/>
                <w:lang w:val="es-BO"/>
              </w:rPr>
            </w:pPr>
          </w:p>
          <w:p w:rsidR="00A65FC5" w:rsidRPr="00733B4F" w:rsidRDefault="00A65FC5" w:rsidP="00C1272E">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A65FC5" w:rsidRPr="00733B4F" w:rsidRDefault="00A65FC5" w:rsidP="00572604">
            <w:pPr>
              <w:autoSpaceDE w:val="0"/>
              <w:autoSpaceDN w:val="0"/>
              <w:adjustRightInd w:val="0"/>
              <w:jc w:val="both"/>
              <w:rPr>
                <w:rFonts w:asciiTheme="minorHAnsi" w:hAnsiTheme="minorHAnsi" w:cs="Calibri"/>
                <w:b/>
                <w:sz w:val="22"/>
                <w:szCs w:val="22"/>
                <w:lang w:val="es-BO"/>
              </w:rPr>
            </w:pPr>
          </w:p>
        </w:tc>
      </w:tr>
    </w:tbl>
    <w:p w:rsidR="00A65FC5" w:rsidRPr="00733B4F" w:rsidRDefault="00A65FC5" w:rsidP="00A65FC5">
      <w:pPr>
        <w:rPr>
          <w:rFonts w:asciiTheme="minorHAnsi" w:hAnsiTheme="minorHAnsi" w:cs="Calibri"/>
          <w:b/>
          <w:bCs/>
          <w:color w:val="000000"/>
          <w:sz w:val="22"/>
          <w:szCs w:val="22"/>
          <w:lang w:val="es-MX"/>
        </w:rPr>
      </w:pPr>
    </w:p>
    <w:p w:rsidR="00A65FC5" w:rsidRPr="00733B4F" w:rsidRDefault="00A65FC5" w:rsidP="00A65FC5">
      <w:pPr>
        <w:rPr>
          <w:rFonts w:asciiTheme="minorHAnsi" w:hAnsiTheme="minorHAnsi" w:cs="Calibri"/>
          <w:b/>
          <w:bCs/>
          <w:color w:val="000000"/>
          <w:sz w:val="22"/>
          <w:szCs w:val="22"/>
          <w:lang w:val="es-MX"/>
        </w:rPr>
      </w:pPr>
    </w:p>
    <w:p w:rsidR="00A65FC5" w:rsidRPr="00733B4F" w:rsidRDefault="00A65FC5" w:rsidP="00A65FC5">
      <w:pPr>
        <w:rPr>
          <w:rFonts w:asciiTheme="minorHAnsi" w:hAnsiTheme="minorHAnsi" w:cs="Calibri"/>
          <w:b/>
          <w:bCs/>
          <w:color w:val="000000"/>
          <w:sz w:val="22"/>
          <w:szCs w:val="22"/>
          <w:lang w:val="es-MX"/>
        </w:rPr>
      </w:pPr>
    </w:p>
    <w:p w:rsidR="00A65FC5" w:rsidRPr="00733B4F" w:rsidRDefault="00A65FC5" w:rsidP="00A65FC5">
      <w:pPr>
        <w:rPr>
          <w:rFonts w:asciiTheme="minorHAnsi" w:hAnsiTheme="minorHAnsi" w:cs="Calibri"/>
          <w:b/>
          <w:bCs/>
          <w:color w:val="000000"/>
          <w:sz w:val="22"/>
          <w:szCs w:val="22"/>
          <w:lang w:val="es-MX"/>
        </w:rPr>
      </w:pPr>
    </w:p>
    <w:p w:rsidR="00A65FC5" w:rsidRPr="00733B4F" w:rsidRDefault="00A65FC5" w:rsidP="00A65FC5">
      <w:pPr>
        <w:rPr>
          <w:rFonts w:asciiTheme="minorHAnsi" w:hAnsiTheme="minorHAnsi" w:cs="Calibri"/>
          <w:b/>
          <w:bCs/>
          <w:color w:val="000000"/>
          <w:sz w:val="22"/>
          <w:szCs w:val="22"/>
          <w:lang w:val="es-MX"/>
        </w:rPr>
      </w:pPr>
    </w:p>
    <w:p w:rsidR="00A65FC5" w:rsidRPr="00E7523F" w:rsidRDefault="00A65FC5" w:rsidP="00A65FC5">
      <w:pPr>
        <w:spacing w:line="360" w:lineRule="auto"/>
        <w:jc w:val="center"/>
        <w:rPr>
          <w:rFonts w:asciiTheme="minorHAnsi" w:hAnsiTheme="minorHAnsi" w:cstheme="minorHAnsi"/>
          <w:b/>
          <w:bCs/>
        </w:rPr>
      </w:pPr>
      <w:r w:rsidRPr="00E7523F">
        <w:rPr>
          <w:rFonts w:asciiTheme="minorHAnsi" w:hAnsiTheme="minorHAnsi" w:cstheme="minorHAnsi"/>
          <w:b/>
          <w:bCs/>
        </w:rPr>
        <w:lastRenderedPageBreak/>
        <w:t>INSTRUCCIONES PARA LA EMISION DE INSTRUMENTOS FINANCIEROS – V.2</w:t>
      </w:r>
    </w:p>
    <w:p w:rsidR="00A65FC5" w:rsidRPr="00E7523F" w:rsidRDefault="00A65FC5" w:rsidP="00A65FC5">
      <w:pPr>
        <w:jc w:val="both"/>
        <w:rPr>
          <w:rFonts w:asciiTheme="minorHAnsi" w:hAnsiTheme="minorHAnsi" w:cstheme="minorHAnsi"/>
        </w:rPr>
      </w:pPr>
      <w:r w:rsidRPr="00E7523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A65FC5" w:rsidRPr="00E7523F" w:rsidRDefault="00A65FC5" w:rsidP="00A65FC5">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5FC5" w:rsidRPr="00E7523F" w:rsidTr="0057260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5FC5" w:rsidRPr="00E7523F" w:rsidRDefault="00A65FC5" w:rsidP="00572604">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5FC5" w:rsidRPr="00E7523F" w:rsidRDefault="00A65FC5" w:rsidP="00572604">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A65FC5" w:rsidRPr="00E7523F" w:rsidTr="00572604">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A65FC5" w:rsidRPr="00E7523F" w:rsidRDefault="00A65FC5" w:rsidP="00572604">
            <w:pPr>
              <w:jc w:val="both"/>
              <w:rPr>
                <w:rStyle w:val="nfasis"/>
                <w:rFonts w:asciiTheme="minorHAnsi" w:hAnsiTheme="minorHAnsi" w:cstheme="minorHAnsi"/>
                <w:sz w:val="18"/>
                <w:szCs w:val="18"/>
              </w:rPr>
            </w:pP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A65FC5" w:rsidRPr="00E7523F" w:rsidRDefault="00A65FC5" w:rsidP="00572604">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A65FC5" w:rsidRPr="00E7523F" w:rsidRDefault="00A65FC5" w:rsidP="00C1272E">
            <w:pPr>
              <w:numPr>
                <w:ilvl w:val="0"/>
                <w:numId w:val="47"/>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b/>
                <w:sz w:val="18"/>
                <w:szCs w:val="18"/>
              </w:rPr>
              <w:footnoteReference w:id="1"/>
            </w:r>
            <w:r w:rsidRPr="00E7523F">
              <w:rPr>
                <w:rFonts w:asciiTheme="minorHAnsi" w:hAnsiTheme="minorHAnsi" w:cstheme="minorHAnsi"/>
                <w:sz w:val="18"/>
                <w:szCs w:val="18"/>
              </w:rPr>
              <w:t xml:space="preserve"> conforme lo requerido en el presente anexo.</w:t>
            </w:r>
          </w:p>
          <w:p w:rsidR="00A65FC5" w:rsidRPr="00E7523F" w:rsidRDefault="00A65FC5" w:rsidP="00C1272E">
            <w:pPr>
              <w:numPr>
                <w:ilvl w:val="0"/>
                <w:numId w:val="47"/>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A65FC5" w:rsidRPr="00E7523F" w:rsidRDefault="00A65FC5" w:rsidP="00572604">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A65FC5" w:rsidRPr="00E7523F" w:rsidRDefault="00A65FC5" w:rsidP="00572604">
            <w:pPr>
              <w:ind w:left="360"/>
              <w:jc w:val="both"/>
              <w:rPr>
                <w:rFonts w:asciiTheme="minorHAnsi" w:hAnsiTheme="minorHAnsi" w:cstheme="minorHAnsi"/>
                <w:b/>
                <w:i/>
                <w:sz w:val="18"/>
                <w:szCs w:val="18"/>
              </w:rPr>
            </w:pP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(Empresa) deberá estar respaldado por los registrados en los siguientes documentos, según corresponda al documento requerido en el DBC o DCD o EETT o TDRs:</w:t>
            </w:r>
          </w:p>
          <w:p w:rsidR="00A65FC5" w:rsidRPr="00E7523F" w:rsidRDefault="00A65FC5" w:rsidP="00572604">
            <w:pPr>
              <w:jc w:val="both"/>
              <w:rPr>
                <w:rFonts w:asciiTheme="minorHAnsi" w:hAnsiTheme="minorHAnsi" w:cstheme="minorHAnsi"/>
                <w:sz w:val="18"/>
                <w:szCs w:val="18"/>
              </w:rPr>
            </w:pPr>
          </w:p>
          <w:p w:rsidR="00A65FC5" w:rsidRPr="00E7523F" w:rsidRDefault="00A65FC5" w:rsidP="00C1272E">
            <w:pPr>
              <w:numPr>
                <w:ilvl w:val="0"/>
                <w:numId w:val="48"/>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A65FC5" w:rsidRPr="00E7523F" w:rsidRDefault="00A65FC5" w:rsidP="00C1272E">
            <w:pPr>
              <w:numPr>
                <w:ilvl w:val="0"/>
                <w:numId w:val="48"/>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A65FC5" w:rsidRPr="00E7523F" w:rsidRDefault="00A65FC5" w:rsidP="00C1272E">
            <w:pPr>
              <w:pStyle w:val="Prrafodelista"/>
              <w:numPr>
                <w:ilvl w:val="0"/>
                <w:numId w:val="49"/>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A65FC5" w:rsidRPr="00E7523F" w:rsidRDefault="00A65FC5" w:rsidP="00C1272E">
            <w:pPr>
              <w:pStyle w:val="Prrafodelista"/>
              <w:numPr>
                <w:ilvl w:val="0"/>
                <w:numId w:val="49"/>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YPFB;</w:t>
            </w:r>
          </w:p>
          <w:p w:rsidR="00A65FC5" w:rsidRPr="00E7523F" w:rsidRDefault="00A65FC5" w:rsidP="00C1272E">
            <w:pPr>
              <w:pStyle w:val="Prrafodelista"/>
              <w:numPr>
                <w:ilvl w:val="0"/>
                <w:numId w:val="49"/>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requerida, considerando el inc c) de los Aspectos Subsanables del DBC o DCD.</w:t>
            </w: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A65FC5" w:rsidRPr="00E7523F" w:rsidRDefault="00A65FC5" w:rsidP="00C1272E">
            <w:pPr>
              <w:numPr>
                <w:ilvl w:val="0"/>
                <w:numId w:val="50"/>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A65FC5" w:rsidRPr="00E7523F" w:rsidRDefault="00A65FC5" w:rsidP="00C1272E">
            <w:pPr>
              <w:numPr>
                <w:ilvl w:val="0"/>
                <w:numId w:val="50"/>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A65FC5" w:rsidRPr="00E7523F" w:rsidTr="005726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FC5" w:rsidRPr="00E7523F" w:rsidRDefault="00A65FC5" w:rsidP="00572604">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5FC5" w:rsidRPr="00E7523F" w:rsidRDefault="00A65FC5" w:rsidP="00572604">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A65FC5" w:rsidRPr="00E7523F" w:rsidRDefault="00A65FC5" w:rsidP="00572604">
            <w:pPr>
              <w:jc w:val="both"/>
              <w:rPr>
                <w:rFonts w:asciiTheme="minorHAnsi" w:hAnsiTheme="minorHAnsi" w:cstheme="minorHAnsi"/>
                <w:sz w:val="18"/>
                <w:szCs w:val="18"/>
              </w:rPr>
            </w:pPr>
          </w:p>
          <w:p w:rsidR="00A65FC5" w:rsidRDefault="00A65FC5" w:rsidP="00C1272E">
            <w:pPr>
              <w:pStyle w:val="Prrafodelista"/>
              <w:numPr>
                <w:ilvl w:val="0"/>
                <w:numId w:val="51"/>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A65FC5" w:rsidRPr="00E7523F" w:rsidRDefault="00A65FC5" w:rsidP="00572604">
            <w:pPr>
              <w:pStyle w:val="Prrafodelista"/>
              <w:ind w:left="360"/>
              <w:jc w:val="both"/>
              <w:rPr>
                <w:rFonts w:asciiTheme="minorHAnsi" w:hAnsiTheme="minorHAnsi" w:cstheme="minorHAnsi"/>
                <w:sz w:val="18"/>
                <w:szCs w:val="18"/>
              </w:rPr>
            </w:pPr>
          </w:p>
        </w:tc>
      </w:tr>
    </w:tbl>
    <w:p w:rsidR="00A65FC5" w:rsidRDefault="00A65FC5" w:rsidP="00A65FC5">
      <w:pPr>
        <w:widowControl w:val="0"/>
        <w:jc w:val="center"/>
        <w:rPr>
          <w:rFonts w:asciiTheme="minorHAnsi" w:hAnsiTheme="minorHAnsi" w:cstheme="minorHAnsi"/>
        </w:rPr>
      </w:pPr>
      <w:r w:rsidRPr="00E7523F">
        <w:rPr>
          <w:rFonts w:asciiTheme="minorHAnsi" w:hAnsiTheme="minorHAnsi" w:cstheme="minorHAnsi"/>
          <w:b/>
        </w:rPr>
        <w:t xml:space="preserve">NOTA: EL INCUMPLIMIENTO DE LOS PARAMETROS ESTABLECIDOS PRECEDENTEMENTE,  </w:t>
      </w:r>
      <w:r w:rsidRPr="00E7523F">
        <w:rPr>
          <w:rFonts w:asciiTheme="minorHAnsi" w:hAnsiTheme="minorHAnsi" w:cstheme="minorHAnsi"/>
          <w:b/>
          <w:u w:val="single"/>
        </w:rPr>
        <w:t>NO DARÁ LUGAR A SUBSANACION ALGUNA</w:t>
      </w:r>
      <w:r w:rsidRPr="00E7523F">
        <w:rPr>
          <w:rFonts w:asciiTheme="minorHAnsi" w:hAnsiTheme="minorHAnsi" w:cstheme="minorHAnsi"/>
        </w:rPr>
        <w:t xml:space="preserve"> </w:t>
      </w:r>
    </w:p>
    <w:p w:rsidR="00A65FC5" w:rsidRPr="00E7523F" w:rsidRDefault="00A65FC5" w:rsidP="00A65FC5">
      <w:pPr>
        <w:widowControl w:val="0"/>
        <w:jc w:val="center"/>
        <w:rPr>
          <w:rFonts w:asciiTheme="minorHAnsi" w:hAnsiTheme="minorHAnsi" w:cstheme="minorHAns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733B4F" w:rsidRDefault="00A65FC5" w:rsidP="00572604">
            <w:pPr>
              <w:rPr>
                <w:rFonts w:asciiTheme="minorHAnsi" w:hAnsiTheme="minorHAnsi" w:cs="Calibri"/>
                <w:b/>
                <w:bCs/>
                <w:sz w:val="22"/>
                <w:szCs w:val="22"/>
              </w:rPr>
            </w:pPr>
            <w:r w:rsidRPr="00733B4F">
              <w:rPr>
                <w:rFonts w:asciiTheme="minorHAnsi" w:hAnsiTheme="minorHAnsi" w:cs="Calibri"/>
                <w:b/>
                <w:sz w:val="22"/>
                <w:szCs w:val="22"/>
              </w:rPr>
              <w:lastRenderedPageBreak/>
              <w:t>FACTURACIÓN.</w:t>
            </w:r>
          </w:p>
        </w:tc>
      </w:tr>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Default="00A65FC5" w:rsidP="00572604">
            <w:pPr>
              <w:jc w:val="both"/>
              <w:rPr>
                <w:rFonts w:asciiTheme="minorHAnsi" w:hAnsiTheme="minorHAnsi" w:cs="Calibri"/>
                <w:color w:val="000000"/>
                <w:sz w:val="22"/>
                <w:szCs w:val="22"/>
              </w:rPr>
            </w:pPr>
          </w:p>
          <w:p w:rsidR="00A65FC5" w:rsidRPr="00733B4F" w:rsidRDefault="00A65FC5" w:rsidP="0057260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A65FC5" w:rsidRPr="00733B4F" w:rsidRDefault="00A65FC5" w:rsidP="00572604">
            <w:pPr>
              <w:jc w:val="both"/>
              <w:rPr>
                <w:rFonts w:asciiTheme="minorHAnsi" w:hAnsiTheme="minorHAnsi" w:cs="Calibri"/>
                <w:color w:val="000000"/>
                <w:sz w:val="22"/>
                <w:szCs w:val="22"/>
                <w:lang w:val="es-BO" w:eastAsia="es-BO"/>
              </w:rPr>
            </w:pPr>
          </w:p>
          <w:p w:rsidR="00A65FC5" w:rsidRPr="00733B4F" w:rsidRDefault="00A65FC5" w:rsidP="0057260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A65FC5" w:rsidRPr="00733B4F" w:rsidRDefault="00A65FC5" w:rsidP="00572604">
            <w:pPr>
              <w:jc w:val="both"/>
              <w:rPr>
                <w:rFonts w:asciiTheme="minorHAnsi" w:hAnsiTheme="minorHAnsi" w:cs="Calibri"/>
                <w:color w:val="000000"/>
                <w:sz w:val="22"/>
                <w:szCs w:val="22"/>
                <w:lang w:val="es-BO" w:eastAsia="es-BO"/>
              </w:rPr>
            </w:pPr>
          </w:p>
          <w:p w:rsidR="00A65FC5" w:rsidRPr="00733B4F" w:rsidRDefault="00A65FC5" w:rsidP="0057260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A65FC5" w:rsidRPr="00733B4F" w:rsidRDefault="00A65FC5" w:rsidP="00572604">
            <w:pPr>
              <w:jc w:val="both"/>
              <w:rPr>
                <w:rFonts w:asciiTheme="minorHAnsi" w:hAnsiTheme="minorHAnsi" w:cs="Calibri"/>
                <w:bCs/>
                <w:sz w:val="22"/>
                <w:szCs w:val="22"/>
              </w:rPr>
            </w:pPr>
          </w:p>
        </w:tc>
      </w:tr>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733B4F" w:rsidRDefault="00A65FC5" w:rsidP="00572604">
            <w:pPr>
              <w:rPr>
                <w:rFonts w:asciiTheme="minorHAnsi" w:hAnsiTheme="minorHAnsi" w:cs="Calibri"/>
                <w:b/>
                <w:bCs/>
                <w:sz w:val="22"/>
                <w:szCs w:val="22"/>
              </w:rPr>
            </w:pPr>
            <w:r w:rsidRPr="00733B4F">
              <w:rPr>
                <w:rFonts w:asciiTheme="minorHAnsi" w:hAnsiTheme="minorHAnsi" w:cs="Calibri"/>
                <w:b/>
                <w:sz w:val="22"/>
                <w:szCs w:val="22"/>
              </w:rPr>
              <w:t>TRIBUTOS.</w:t>
            </w:r>
          </w:p>
        </w:tc>
      </w:tr>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Default="00A65FC5" w:rsidP="00572604">
            <w:pPr>
              <w:jc w:val="both"/>
              <w:rPr>
                <w:rFonts w:asciiTheme="minorHAnsi" w:hAnsiTheme="minorHAnsi" w:cs="Calibri"/>
                <w:color w:val="000000"/>
                <w:sz w:val="22"/>
                <w:szCs w:val="22"/>
              </w:rPr>
            </w:pPr>
          </w:p>
          <w:p w:rsidR="00A65FC5" w:rsidRPr="00733B4F" w:rsidRDefault="00A65FC5" w:rsidP="00572604">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A65FC5" w:rsidRPr="00733B4F" w:rsidRDefault="00A65FC5" w:rsidP="00572604">
            <w:pPr>
              <w:jc w:val="both"/>
              <w:rPr>
                <w:rFonts w:asciiTheme="minorHAnsi" w:hAnsiTheme="minorHAnsi" w:cs="Calibri"/>
                <w:bCs/>
                <w:sz w:val="22"/>
                <w:szCs w:val="22"/>
              </w:rPr>
            </w:pPr>
          </w:p>
        </w:tc>
      </w:tr>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733B4F" w:rsidRDefault="00A65FC5" w:rsidP="00572604">
            <w:pPr>
              <w:autoSpaceDE w:val="0"/>
              <w:autoSpaceDN w:val="0"/>
              <w:adjustRightInd w:val="0"/>
              <w:rPr>
                <w:rFonts w:asciiTheme="minorHAnsi" w:hAnsiTheme="minorHAnsi" w:cs="Calibri"/>
                <w:sz w:val="22"/>
                <w:szCs w:val="22"/>
              </w:rPr>
            </w:pPr>
            <w:r w:rsidRPr="00060CDE">
              <w:rPr>
                <w:rFonts w:asciiTheme="minorHAnsi" w:hAnsiTheme="minorHAnsi" w:cs="Calibri"/>
                <w:b/>
                <w:bCs/>
                <w:sz w:val="22"/>
                <w:szCs w:val="22"/>
              </w:rPr>
              <w:t>CLÁUSULA DE SEGURIDAD Y SALUD OCUPACIONAL</w:t>
            </w:r>
          </w:p>
        </w:tc>
      </w:tr>
      <w:tr w:rsidR="00A65FC5" w:rsidRPr="00733B4F" w:rsidTr="0057260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Pr="00733B4F" w:rsidRDefault="00A65FC5" w:rsidP="00572604">
            <w:pPr>
              <w:autoSpaceDE w:val="0"/>
              <w:autoSpaceDN w:val="0"/>
              <w:adjustRightInd w:val="0"/>
              <w:jc w:val="both"/>
              <w:rPr>
                <w:rFonts w:asciiTheme="minorHAnsi" w:eastAsiaTheme="minorHAnsi" w:hAnsiTheme="minorHAnsi" w:cs="Calibri"/>
                <w:b/>
                <w:bCs/>
                <w:color w:val="000000"/>
                <w:sz w:val="22"/>
                <w:szCs w:val="22"/>
                <w:lang w:val="es-BO"/>
              </w:rPr>
            </w:pPr>
          </w:p>
          <w:p w:rsidR="00A65FC5" w:rsidRDefault="00A65FC5" w:rsidP="00572604">
            <w:pPr>
              <w:rPr>
                <w:rFonts w:ascii="Calibri" w:hAnsi="Calibri" w:cs="Arial"/>
                <w:b/>
                <w:sz w:val="22"/>
                <w:szCs w:val="22"/>
              </w:rPr>
            </w:pPr>
            <w:r>
              <w:rPr>
                <w:rFonts w:ascii="Calibri" w:hAnsi="Calibri" w:cs="Arial"/>
                <w:b/>
                <w:sz w:val="22"/>
                <w:szCs w:val="22"/>
              </w:rPr>
              <w:t>ASPECTOS DE SEGURIDAD Y SALUD OCUPACIONAL</w:t>
            </w:r>
          </w:p>
          <w:p w:rsidR="00A65FC5" w:rsidRDefault="00A65FC5" w:rsidP="00C1272E">
            <w:pPr>
              <w:pStyle w:val="Prrafodelista"/>
              <w:numPr>
                <w:ilvl w:val="0"/>
                <w:numId w:val="53"/>
              </w:num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b/>
                <w:bCs/>
                <w:sz w:val="22"/>
                <w:szCs w:val="22"/>
              </w:rPr>
              <w:t xml:space="preserve">Previo a la adjudicación, </w:t>
            </w:r>
            <w:r>
              <w:rPr>
                <w:rFonts w:ascii="Calibri" w:hAnsi="Calibri" w:cs="Arial"/>
                <w:color w:val="000000"/>
                <w:sz w:val="22"/>
                <w:szCs w:val="22"/>
              </w:rPr>
              <w:t xml:space="preserve">la Empresa Proponente deberá presentar el siguiente documento para la </w:t>
            </w:r>
            <w:r>
              <w:rPr>
                <w:rFonts w:ascii="Calibri" w:hAnsi="Calibri" w:cs="Arial"/>
                <w:b/>
                <w:bCs/>
                <w:color w:val="000000"/>
                <w:sz w:val="22"/>
                <w:szCs w:val="22"/>
              </w:rPr>
              <w:t xml:space="preserve">aprobación </w:t>
            </w:r>
            <w:r>
              <w:rPr>
                <w:rFonts w:ascii="Calibri" w:hAnsi="Calibri" w:cs="Arial"/>
                <w:color w:val="000000"/>
                <w:sz w:val="22"/>
                <w:szCs w:val="22"/>
              </w:rPr>
              <w:t>de la Dirección de SMS de YPFB</w:t>
            </w:r>
            <w:r>
              <w:rPr>
                <w:rFonts w:ascii="Calibri" w:hAnsi="Calibri" w:cs="Arial"/>
                <w:i/>
                <w:iCs/>
                <w:color w:val="000000"/>
                <w:sz w:val="22"/>
                <w:szCs w:val="22"/>
              </w:rPr>
              <w:t xml:space="preserve">: </w:t>
            </w:r>
          </w:p>
          <w:p w:rsidR="00A65FC5" w:rsidRDefault="00A65FC5" w:rsidP="00572604">
            <w:pPr>
              <w:autoSpaceDE w:val="0"/>
              <w:autoSpaceDN w:val="0"/>
              <w:adjustRightInd w:val="0"/>
              <w:spacing w:before="100" w:beforeAutospacing="1" w:after="100" w:afterAutospacing="1"/>
              <w:ind w:left="426" w:hanging="284"/>
              <w:jc w:val="both"/>
              <w:rPr>
                <w:rFonts w:ascii="Calibri" w:hAnsi="Calibri" w:cs="Arial"/>
                <w:color w:val="000000"/>
                <w:sz w:val="22"/>
                <w:szCs w:val="22"/>
              </w:rPr>
            </w:pPr>
            <w:r>
              <w:rPr>
                <w:rFonts w:ascii="Calibri" w:hAnsi="Calibri" w:cs="Arial"/>
                <w:b/>
                <w:bCs/>
                <w:i/>
                <w:iCs/>
                <w:color w:val="000000"/>
                <w:sz w:val="22"/>
                <w:szCs w:val="22"/>
              </w:rPr>
              <w:t xml:space="preserve">      Declaración jurada </w:t>
            </w:r>
            <w:r>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A65FC5" w:rsidRDefault="00A65FC5" w:rsidP="00572604">
            <w:p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A65FC5" w:rsidRDefault="00A65FC5" w:rsidP="00572604">
            <w:pPr>
              <w:ind w:left="426"/>
              <w:jc w:val="both"/>
              <w:rPr>
                <w:rFonts w:ascii="Calibri" w:hAnsi="Calibri" w:cs="Arial"/>
                <w:color w:val="000000"/>
                <w:sz w:val="22"/>
                <w:szCs w:val="22"/>
              </w:rPr>
            </w:pPr>
            <w:r>
              <w:rPr>
                <w:rFonts w:ascii="Calibri" w:hAnsi="Calibri" w:cs="Arial"/>
                <w:color w:val="000000"/>
                <w:sz w:val="22"/>
                <w:szCs w:val="22"/>
              </w:rPr>
              <w:t xml:space="preserve">Deberá presentar la “Declaración Jurada” (Modelo ver anexo) debidamente firmada por el representante legal de la empresa, adjuntando la fotocopia firmada del documento de identificación (pasaporte/CI), con la impresión dactilar del mismo (pulgar derecho y/o izquierdo). </w:t>
            </w:r>
          </w:p>
          <w:p w:rsidR="00A65FC5" w:rsidRDefault="00A65FC5" w:rsidP="00572604">
            <w:pPr>
              <w:rPr>
                <w:rFonts w:ascii="Calibri" w:hAnsi="Calibri"/>
                <w:sz w:val="22"/>
                <w:szCs w:val="22"/>
              </w:rPr>
            </w:pPr>
          </w:p>
          <w:p w:rsidR="00A65FC5" w:rsidRDefault="00A65FC5" w:rsidP="00C1272E">
            <w:pPr>
              <w:pStyle w:val="Prrafodelista"/>
              <w:numPr>
                <w:ilvl w:val="0"/>
                <w:numId w:val="53"/>
              </w:numPr>
              <w:jc w:val="both"/>
              <w:rPr>
                <w:rFonts w:ascii="Calibri" w:hAnsi="Calibri"/>
                <w:sz w:val="22"/>
                <w:szCs w:val="22"/>
              </w:rPr>
            </w:pPr>
            <w:r>
              <w:rPr>
                <w:rFonts w:ascii="Calibri" w:hAnsi="Calibri"/>
                <w:b/>
                <w:bCs/>
                <w:sz w:val="22"/>
                <w:szCs w:val="22"/>
              </w:rPr>
              <w:t>Posterior a la adjudicación y antes del inicio de las actividades:</w:t>
            </w:r>
            <w:r>
              <w:rPr>
                <w:rFonts w:ascii="Calibri" w:hAnsi="Calibri"/>
                <w:sz w:val="22"/>
                <w:szCs w:val="22"/>
              </w:rPr>
              <w:t xml:space="preserve"> </w:t>
            </w:r>
          </w:p>
          <w:p w:rsidR="00A65FC5" w:rsidRDefault="00A65FC5" w:rsidP="00572604">
            <w:pPr>
              <w:widowControl w:val="0"/>
              <w:spacing w:before="100" w:beforeAutospacing="1" w:after="100" w:afterAutospacing="1"/>
              <w:rPr>
                <w:rFonts w:ascii="Calibri" w:hAnsi="Calibri" w:cs="Arial"/>
                <w:sz w:val="22"/>
                <w:szCs w:val="22"/>
              </w:rPr>
            </w:pPr>
            <w:r>
              <w:rPr>
                <w:rFonts w:ascii="Calibri" w:hAnsi="Calibri" w:cs="Arial"/>
                <w:sz w:val="22"/>
                <w:szCs w:val="22"/>
              </w:rPr>
              <w:t xml:space="preserve">La empresa contratista deberá cumplir de forma obligatoria con los estándares de Seguridad Industrial y Salud Ocupacional: </w:t>
            </w:r>
          </w:p>
          <w:p w:rsidR="00A65FC5" w:rsidRDefault="00A65FC5" w:rsidP="00572604">
            <w:pPr>
              <w:pStyle w:val="ApendiceA"/>
              <w:numPr>
                <w:ilvl w:val="0"/>
                <w:numId w:val="0"/>
              </w:numPr>
              <w:rPr>
                <w:rFonts w:ascii="Calibri" w:hAnsi="Calibri"/>
              </w:rPr>
            </w:pPr>
            <w:r>
              <w:rPr>
                <w:rFonts w:ascii="Calibri" w:hAnsi="Calibri"/>
              </w:rPr>
              <w:t>Estándares y requisitos de SYSO para Contratistas de YPFB Corporación.</w:t>
            </w:r>
          </w:p>
          <w:p w:rsidR="00A65FC5" w:rsidRDefault="00A65FC5" w:rsidP="00572604">
            <w:pPr>
              <w:pStyle w:val="ApendiceA2"/>
              <w:spacing w:before="100" w:beforeAutospacing="1" w:after="100" w:afterAutospacing="1"/>
              <w:rPr>
                <w:rFonts w:ascii="Calibri" w:hAnsi="Calibri"/>
              </w:rPr>
            </w:pPr>
            <w:r>
              <w:rPr>
                <w:rFonts w:ascii="Calibri" w:hAnsi="Calibri"/>
                <w:lang w:val="es-BO"/>
              </w:rPr>
              <w:lastRenderedPageBreak/>
              <w:t>La empresa contratista,</w:t>
            </w:r>
            <w:r>
              <w:rPr>
                <w:rFonts w:ascii="Calibri" w:hAnsi="Calibri"/>
              </w:rPr>
              <w:t xml:space="preserve"> deberá garantizar el cumplimiento de los requisitos y estándares de Seguridad descritos en el </w:t>
            </w:r>
            <w:r>
              <w:rPr>
                <w:rFonts w:ascii="Calibri" w:hAnsi="Calibri"/>
                <w:b/>
                <w:bCs/>
                <w:i/>
                <w:iCs/>
              </w:rPr>
              <w:t xml:space="preserve">Anexo: </w:t>
            </w:r>
            <w:r>
              <w:rPr>
                <w:rFonts w:ascii="Calibri" w:hAnsi="Calibri"/>
                <w:b/>
                <w:bCs/>
              </w:rPr>
              <w:t>“REQUISITOS DE SEGURIDAD INDUSTRIAL PARA CONTRATISTAS”</w:t>
            </w:r>
            <w:r>
              <w:rPr>
                <w:rFonts w:ascii="Calibri" w:hAnsi="Calibri"/>
              </w:rPr>
              <w:t xml:space="preserve">, documento elaborado conforme a políticas internas de YPFB y en estricto cumplimiento de la normativa legal vigente (D.L. 16998). </w:t>
            </w:r>
          </w:p>
          <w:p w:rsidR="00A65FC5" w:rsidRDefault="00A65FC5" w:rsidP="00572604">
            <w:pPr>
              <w:pStyle w:val="ApendiceA2"/>
              <w:spacing w:after="100" w:afterAutospacing="1"/>
              <w:rPr>
                <w:rFonts w:ascii="Calibri" w:hAnsi="Calibri"/>
              </w:rPr>
            </w:pPr>
            <w:r>
              <w:rPr>
                <w:rFonts w:ascii="Calibri" w:hAnsi="Calibr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A65FC5" w:rsidRDefault="00A65FC5" w:rsidP="00C1272E">
            <w:pPr>
              <w:pStyle w:val="Ttulo2"/>
              <w:keepLines/>
              <w:numPr>
                <w:ilvl w:val="0"/>
                <w:numId w:val="53"/>
              </w:numPr>
              <w:spacing w:before="100" w:beforeAutospacing="1" w:after="0"/>
              <w:jc w:val="both"/>
              <w:rPr>
                <w:rFonts w:ascii="Calibri" w:hAnsi="Calibri"/>
                <w:sz w:val="22"/>
                <w:szCs w:val="22"/>
              </w:rPr>
            </w:pPr>
            <w:r>
              <w:rPr>
                <w:rFonts w:ascii="Calibri" w:hAnsi="Calibri"/>
                <w:sz w:val="22"/>
                <w:szCs w:val="22"/>
              </w:rPr>
              <w:t xml:space="preserve">Aspectos Generales: </w:t>
            </w:r>
          </w:p>
          <w:p w:rsidR="00A65FC5" w:rsidRDefault="00A65FC5" w:rsidP="00572604"/>
          <w:p w:rsidR="00A65FC5" w:rsidRDefault="00A65FC5" w:rsidP="00572604">
            <w:pPr>
              <w:jc w:val="both"/>
              <w:rPr>
                <w:rFonts w:ascii="Calibri" w:hAnsi="Calibri"/>
                <w:sz w:val="22"/>
                <w:szCs w:val="22"/>
              </w:rPr>
            </w:pPr>
            <w:r>
              <w:rPr>
                <w:rFonts w:ascii="Calibri" w:hAnsi="Calibri"/>
                <w:sz w:val="22"/>
                <w:szCs w:val="22"/>
              </w:rPr>
              <w:t xml:space="preserve">La Empresa contratista, deberá presentar un </w:t>
            </w:r>
            <w:r>
              <w:rPr>
                <w:rFonts w:ascii="Calibri" w:hAnsi="Calibri"/>
                <w:b/>
                <w:bCs/>
                <w:i/>
                <w:iCs/>
                <w:sz w:val="22"/>
                <w:szCs w:val="22"/>
              </w:rPr>
              <w:t xml:space="preserve">Resumen Ejecutivo </w:t>
            </w:r>
            <w:r>
              <w:rPr>
                <w:rFonts w:ascii="Calibri" w:hAnsi="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A65FC5" w:rsidRDefault="00A65FC5" w:rsidP="00572604">
            <w:pPr>
              <w:ind w:left="360"/>
              <w:jc w:val="both"/>
              <w:rPr>
                <w:rFonts w:ascii="Calibri" w:hAnsi="Calibri"/>
                <w:sz w:val="22"/>
                <w:szCs w:val="22"/>
              </w:rPr>
            </w:pPr>
            <w:r>
              <w:rPr>
                <w:rFonts w:ascii="Calibri" w:hAnsi="Calibri"/>
                <w:b/>
                <w:sz w:val="22"/>
                <w:szCs w:val="22"/>
              </w:rPr>
              <w:t>3.1</w:t>
            </w:r>
            <w:r>
              <w:rPr>
                <w:rFonts w:ascii="Calibri" w:hAnsi="Calibri"/>
                <w:sz w:val="22"/>
                <w:szCs w:val="22"/>
              </w:rPr>
              <w:t xml:space="preserve">  Medidas preventivas en Seguridad, Salud Ocupacional (prevención de accidentes)</w:t>
            </w:r>
          </w:p>
          <w:p w:rsidR="00A65FC5" w:rsidRDefault="00A65FC5" w:rsidP="00572604">
            <w:pPr>
              <w:ind w:left="360"/>
              <w:jc w:val="both"/>
              <w:rPr>
                <w:rFonts w:ascii="Calibri" w:hAnsi="Calibri"/>
                <w:sz w:val="22"/>
                <w:szCs w:val="22"/>
              </w:rPr>
            </w:pPr>
            <w:r>
              <w:rPr>
                <w:rFonts w:ascii="Calibri" w:hAnsi="Calibri"/>
                <w:b/>
                <w:sz w:val="22"/>
                <w:szCs w:val="22"/>
              </w:rPr>
              <w:t>3.2</w:t>
            </w:r>
            <w:r>
              <w:rPr>
                <w:rFonts w:ascii="Calibri" w:hAnsi="Calibri"/>
                <w:sz w:val="22"/>
                <w:szCs w:val="22"/>
              </w:rPr>
              <w:t xml:space="preserve">  Uso de EPP (Equipo de Protección Personal, de acuerdo a las actividades específicas)</w:t>
            </w:r>
          </w:p>
          <w:p w:rsidR="00A65FC5" w:rsidRDefault="00A65FC5" w:rsidP="00572604">
            <w:pPr>
              <w:ind w:left="360"/>
              <w:jc w:val="both"/>
              <w:rPr>
                <w:rFonts w:ascii="Calibri" w:hAnsi="Calibri"/>
                <w:sz w:val="22"/>
                <w:szCs w:val="22"/>
              </w:rPr>
            </w:pPr>
            <w:r>
              <w:rPr>
                <w:rFonts w:ascii="Calibri" w:hAnsi="Calibri"/>
                <w:b/>
                <w:sz w:val="22"/>
                <w:szCs w:val="22"/>
              </w:rPr>
              <w:t>3.3</w:t>
            </w:r>
            <w:r>
              <w:rPr>
                <w:rFonts w:ascii="Calibri" w:hAnsi="Calibri"/>
                <w:sz w:val="22"/>
                <w:szCs w:val="22"/>
              </w:rPr>
              <w:t xml:space="preserve">  Identificación y evaluación de riesgos e impactos en el trabajo</w:t>
            </w:r>
          </w:p>
          <w:p w:rsidR="00A65FC5" w:rsidRDefault="00A65FC5" w:rsidP="00572604">
            <w:pPr>
              <w:ind w:left="360"/>
              <w:jc w:val="both"/>
              <w:rPr>
                <w:rFonts w:ascii="Calibri" w:hAnsi="Calibri"/>
                <w:sz w:val="22"/>
                <w:szCs w:val="22"/>
              </w:rPr>
            </w:pPr>
            <w:r>
              <w:rPr>
                <w:rFonts w:ascii="Calibri" w:hAnsi="Calibri"/>
                <w:b/>
                <w:sz w:val="22"/>
                <w:szCs w:val="22"/>
              </w:rPr>
              <w:t>3.4</w:t>
            </w:r>
            <w:r>
              <w:rPr>
                <w:rFonts w:ascii="Calibri" w:hAnsi="Calibri"/>
                <w:sz w:val="22"/>
                <w:szCs w:val="22"/>
              </w:rPr>
              <w:t xml:space="preserve">  Lista general de Procedimientos de trabajo (altura, eléctrico, espacios confinados), </w:t>
            </w:r>
            <w:r w:rsidRPr="00D4002E">
              <w:rPr>
                <w:rFonts w:ascii="Calibri" w:hAnsi="Calibri"/>
                <w:b/>
                <w:sz w:val="22"/>
                <w:szCs w:val="22"/>
              </w:rPr>
              <w:t>según corresponda</w:t>
            </w:r>
            <w:r>
              <w:rPr>
                <w:rFonts w:ascii="Calibri" w:hAnsi="Calibri"/>
                <w:sz w:val="22"/>
                <w:szCs w:val="22"/>
              </w:rPr>
              <w:t>.</w:t>
            </w:r>
          </w:p>
          <w:p w:rsidR="00A65FC5" w:rsidRDefault="00A65FC5" w:rsidP="00572604">
            <w:pPr>
              <w:ind w:left="360"/>
              <w:rPr>
                <w:rFonts w:ascii="Calibri" w:hAnsi="Calibri"/>
                <w:sz w:val="22"/>
                <w:szCs w:val="22"/>
              </w:rPr>
            </w:pPr>
            <w:r>
              <w:rPr>
                <w:rFonts w:ascii="Calibri" w:hAnsi="Calibri"/>
                <w:b/>
                <w:sz w:val="22"/>
                <w:szCs w:val="22"/>
              </w:rPr>
              <w:t>3.5</w:t>
            </w:r>
            <w:r>
              <w:rPr>
                <w:rFonts w:ascii="Calibri" w:hAnsi="Calibri"/>
                <w:sz w:val="22"/>
                <w:szCs w:val="22"/>
              </w:rPr>
              <w:t xml:space="preserve">  Política de Seguridad, Salud Ocupacional y Medio Ambiente (En caso de que la empresa cuente con un sistema de Gestión de SySO)</w:t>
            </w:r>
          </w:p>
          <w:p w:rsidR="00A65FC5" w:rsidRDefault="00A65FC5" w:rsidP="00572604">
            <w:pPr>
              <w:ind w:left="360"/>
              <w:rPr>
                <w:rFonts w:ascii="Calibri" w:hAnsi="Calibri"/>
                <w:sz w:val="22"/>
                <w:szCs w:val="22"/>
              </w:rPr>
            </w:pPr>
          </w:p>
          <w:p w:rsidR="00A65FC5" w:rsidRDefault="00A65FC5" w:rsidP="00C1272E">
            <w:pPr>
              <w:pStyle w:val="Prrafodelista"/>
              <w:numPr>
                <w:ilvl w:val="0"/>
                <w:numId w:val="53"/>
              </w:numPr>
              <w:jc w:val="both"/>
              <w:rPr>
                <w:rFonts w:ascii="Calibri" w:hAnsi="Calibri"/>
                <w:b/>
                <w:sz w:val="22"/>
                <w:szCs w:val="22"/>
              </w:rPr>
            </w:pPr>
            <w:r>
              <w:rPr>
                <w:rFonts w:ascii="Calibri" w:hAnsi="Calibri"/>
                <w:b/>
                <w:sz w:val="22"/>
                <w:szCs w:val="22"/>
              </w:rPr>
              <w:t xml:space="preserve">Documentos para aprobación de YPFB (Unidad de SMS – Unidad solicitante) </w:t>
            </w:r>
          </w:p>
          <w:p w:rsidR="00A65FC5" w:rsidRDefault="00A65FC5" w:rsidP="00572604">
            <w:pPr>
              <w:pStyle w:val="Prrafodelista"/>
              <w:ind w:left="360"/>
              <w:rPr>
                <w:rFonts w:ascii="Calibri" w:hAnsi="Calibri"/>
                <w:b/>
                <w:sz w:val="22"/>
                <w:szCs w:val="22"/>
              </w:rPr>
            </w:pPr>
          </w:p>
          <w:p w:rsidR="00A65FC5" w:rsidRDefault="00A65FC5" w:rsidP="00572604">
            <w:pPr>
              <w:jc w:val="both"/>
              <w:rPr>
                <w:rFonts w:ascii="Calibri" w:hAnsi="Calibri"/>
                <w:sz w:val="22"/>
                <w:szCs w:val="22"/>
              </w:rPr>
            </w:pPr>
            <w:r>
              <w:rPr>
                <w:rFonts w:ascii="Calibri" w:hAnsi="Calibri"/>
                <w:sz w:val="22"/>
                <w:szCs w:val="22"/>
              </w:rPr>
              <w:t>La Empresa contratista deberá presentar en documentos oficiales para aprobación de YPFB los siguientes Requisitos de SMS, de acuerdo a las actividades del Servicio:</w:t>
            </w:r>
          </w:p>
          <w:p w:rsidR="00A65FC5" w:rsidRDefault="00A65FC5" w:rsidP="00572604">
            <w:pPr>
              <w:ind w:left="360"/>
              <w:jc w:val="both"/>
              <w:rPr>
                <w:rFonts w:ascii="Calibri" w:hAnsi="Calibri"/>
                <w:sz w:val="22"/>
                <w:szCs w:val="22"/>
              </w:rPr>
            </w:pPr>
            <w:r>
              <w:rPr>
                <w:rFonts w:ascii="Calibri" w:hAnsi="Calibri"/>
                <w:b/>
                <w:sz w:val="22"/>
                <w:szCs w:val="22"/>
              </w:rPr>
              <w:t>4.1</w:t>
            </w:r>
            <w:r>
              <w:rPr>
                <w:rFonts w:ascii="Calibri" w:hAnsi="Calibri"/>
                <w:sz w:val="22"/>
                <w:szCs w:val="22"/>
              </w:rPr>
              <w:t xml:space="preserve">  Programa o Plan de Seguridad, Salud Ocupacional y Medio Ambiente para el Servicio.</w:t>
            </w:r>
          </w:p>
          <w:p w:rsidR="00A65FC5" w:rsidRDefault="00A65FC5" w:rsidP="00572604">
            <w:pPr>
              <w:ind w:left="360"/>
              <w:jc w:val="both"/>
              <w:rPr>
                <w:rFonts w:ascii="Calibri" w:hAnsi="Calibri"/>
                <w:sz w:val="22"/>
                <w:szCs w:val="22"/>
              </w:rPr>
            </w:pPr>
            <w:r>
              <w:rPr>
                <w:rFonts w:ascii="Calibri" w:hAnsi="Calibri"/>
                <w:b/>
                <w:sz w:val="22"/>
                <w:szCs w:val="22"/>
              </w:rPr>
              <w:t>4.2</w:t>
            </w:r>
            <w:r>
              <w:rPr>
                <w:rFonts w:ascii="Calibri" w:hAnsi="Calibri"/>
                <w:sz w:val="22"/>
                <w:szCs w:val="22"/>
              </w:rPr>
              <w:t xml:space="preserve">  Política y programas de control de Alcohol y drogas.</w:t>
            </w:r>
          </w:p>
          <w:p w:rsidR="00A65FC5" w:rsidRDefault="00A65FC5" w:rsidP="00572604">
            <w:pPr>
              <w:ind w:left="360"/>
              <w:jc w:val="both"/>
              <w:rPr>
                <w:rFonts w:ascii="Calibri" w:hAnsi="Calibri"/>
                <w:sz w:val="22"/>
                <w:szCs w:val="22"/>
              </w:rPr>
            </w:pPr>
            <w:r>
              <w:rPr>
                <w:rFonts w:ascii="Calibri" w:hAnsi="Calibri"/>
                <w:b/>
                <w:sz w:val="22"/>
                <w:szCs w:val="22"/>
              </w:rPr>
              <w:t>4.3</w:t>
            </w:r>
            <w:r>
              <w:rPr>
                <w:rFonts w:ascii="Calibri" w:hAnsi="Calibri"/>
                <w:sz w:val="22"/>
                <w:szCs w:val="22"/>
              </w:rPr>
              <w:t xml:space="preserve">  Programa de capacitación y charlas de seguridad</w:t>
            </w:r>
          </w:p>
          <w:p w:rsidR="00A65FC5" w:rsidRDefault="00A65FC5" w:rsidP="00572604">
            <w:pPr>
              <w:ind w:left="360"/>
              <w:jc w:val="both"/>
              <w:rPr>
                <w:rFonts w:ascii="Calibri" w:hAnsi="Calibri"/>
                <w:sz w:val="22"/>
                <w:szCs w:val="22"/>
              </w:rPr>
            </w:pPr>
            <w:r>
              <w:rPr>
                <w:rFonts w:ascii="Calibri" w:hAnsi="Calibri"/>
                <w:b/>
                <w:sz w:val="22"/>
                <w:szCs w:val="22"/>
              </w:rPr>
              <w:t>4.4</w:t>
            </w:r>
            <w:r>
              <w:rPr>
                <w:rFonts w:ascii="Calibri" w:hAnsi="Calibri"/>
                <w:sz w:val="22"/>
                <w:szCs w:val="22"/>
              </w:rPr>
              <w:t xml:space="preserve">  Procedimientos específicos de Seguridad para el Servicio.</w:t>
            </w:r>
          </w:p>
          <w:p w:rsidR="00A65FC5" w:rsidRDefault="00A65FC5" w:rsidP="00572604">
            <w:pPr>
              <w:ind w:left="360"/>
              <w:jc w:val="both"/>
              <w:rPr>
                <w:rFonts w:ascii="Calibri" w:hAnsi="Calibri"/>
                <w:sz w:val="22"/>
                <w:szCs w:val="22"/>
              </w:rPr>
            </w:pPr>
            <w:r>
              <w:rPr>
                <w:rFonts w:ascii="Calibri" w:hAnsi="Calibri"/>
                <w:b/>
                <w:sz w:val="22"/>
                <w:szCs w:val="22"/>
              </w:rPr>
              <w:t>4.5</w:t>
            </w:r>
            <w:r>
              <w:rPr>
                <w:rFonts w:ascii="Calibri" w:hAnsi="Calibri"/>
                <w:sz w:val="22"/>
                <w:szCs w:val="22"/>
              </w:rPr>
              <w:t xml:space="preserve">  Plan de respuesta ante Emergencias (Para el Servicio).</w:t>
            </w:r>
          </w:p>
          <w:p w:rsidR="00A65FC5" w:rsidRDefault="00A65FC5" w:rsidP="00572604">
            <w:pPr>
              <w:ind w:left="360"/>
              <w:jc w:val="both"/>
              <w:rPr>
                <w:rFonts w:ascii="Calibri" w:hAnsi="Calibri"/>
                <w:sz w:val="22"/>
                <w:szCs w:val="22"/>
              </w:rPr>
            </w:pPr>
            <w:r>
              <w:rPr>
                <w:rFonts w:ascii="Calibri" w:hAnsi="Calibri"/>
                <w:b/>
                <w:sz w:val="22"/>
                <w:szCs w:val="22"/>
              </w:rPr>
              <w:t xml:space="preserve">4.6 </w:t>
            </w:r>
            <w:r>
              <w:rPr>
                <w:rFonts w:ascii="Calibri" w:hAnsi="Calibri"/>
                <w:sz w:val="22"/>
                <w:szCs w:val="22"/>
              </w:rPr>
              <w:t xml:space="preserve"> Plan Médico de Evacuación (MEDEVAC)</w:t>
            </w:r>
          </w:p>
          <w:p w:rsidR="00A65FC5" w:rsidRDefault="00A65FC5" w:rsidP="00572604">
            <w:pPr>
              <w:ind w:left="360"/>
              <w:jc w:val="both"/>
              <w:rPr>
                <w:rFonts w:ascii="Calibri" w:hAnsi="Calibri"/>
                <w:sz w:val="22"/>
                <w:szCs w:val="22"/>
              </w:rPr>
            </w:pPr>
            <w:r>
              <w:rPr>
                <w:rFonts w:ascii="Calibri" w:hAnsi="Calibri"/>
                <w:b/>
                <w:sz w:val="22"/>
                <w:szCs w:val="22"/>
              </w:rPr>
              <w:t>4.7</w:t>
            </w:r>
            <w:r>
              <w:rPr>
                <w:rFonts w:ascii="Calibri" w:hAnsi="Calibri"/>
                <w:sz w:val="22"/>
                <w:szCs w:val="22"/>
              </w:rPr>
              <w:t xml:space="preserve">  Programa de retiro y disposición de los residuos originados en el Servicio.</w:t>
            </w:r>
          </w:p>
          <w:p w:rsidR="00A65FC5" w:rsidRDefault="00A65FC5" w:rsidP="00572604">
            <w:pPr>
              <w:ind w:left="360"/>
              <w:jc w:val="both"/>
              <w:rPr>
                <w:rFonts w:ascii="Calibri" w:hAnsi="Calibri"/>
                <w:sz w:val="22"/>
                <w:szCs w:val="22"/>
              </w:rPr>
            </w:pPr>
          </w:p>
          <w:p w:rsidR="00A65FC5" w:rsidRDefault="00A65FC5" w:rsidP="00C1272E">
            <w:pPr>
              <w:pStyle w:val="Prrafodelista"/>
              <w:numPr>
                <w:ilvl w:val="0"/>
                <w:numId w:val="53"/>
              </w:numPr>
              <w:jc w:val="both"/>
              <w:rPr>
                <w:rFonts w:ascii="Calibri" w:hAnsi="Calibri"/>
                <w:b/>
                <w:bCs/>
                <w:sz w:val="22"/>
                <w:szCs w:val="22"/>
              </w:rPr>
            </w:pPr>
            <w:r>
              <w:rPr>
                <w:rFonts w:ascii="Calibri" w:hAnsi="Calibri"/>
                <w:b/>
                <w:bCs/>
                <w:sz w:val="22"/>
                <w:szCs w:val="22"/>
              </w:rPr>
              <w:t>Antes del inicio de actividades, la empresa contratista debe cumplir con los siguientes requisitos de SMS:</w:t>
            </w:r>
          </w:p>
          <w:p w:rsidR="00A65FC5" w:rsidRDefault="00A65FC5" w:rsidP="00572604">
            <w:pPr>
              <w:pStyle w:val="Prrafodelista"/>
              <w:ind w:left="349"/>
              <w:jc w:val="both"/>
              <w:rPr>
                <w:rFonts w:ascii="Calibri" w:hAnsi="Calibri"/>
                <w:b/>
                <w:bCs/>
                <w:sz w:val="22"/>
                <w:szCs w:val="22"/>
              </w:rPr>
            </w:pPr>
          </w:p>
          <w:p w:rsidR="00A65FC5" w:rsidRDefault="00A65FC5" w:rsidP="00572604">
            <w:pPr>
              <w:ind w:left="360"/>
              <w:jc w:val="both"/>
              <w:rPr>
                <w:rFonts w:ascii="Calibri" w:hAnsi="Calibri"/>
                <w:sz w:val="22"/>
                <w:szCs w:val="22"/>
              </w:rPr>
            </w:pPr>
            <w:r>
              <w:rPr>
                <w:rFonts w:ascii="Calibri" w:hAnsi="Calibri"/>
                <w:b/>
                <w:sz w:val="22"/>
                <w:szCs w:val="22"/>
              </w:rPr>
              <w:t>5.1</w:t>
            </w:r>
            <w:r>
              <w:rPr>
                <w:rFonts w:ascii="Calibri" w:hAnsi="Calibri"/>
                <w:sz w:val="22"/>
                <w:szCs w:val="22"/>
              </w:rPr>
              <w:t xml:space="preserve"> Nómina (nombre completo y cédula de identidad) del personal a cargo de los trabajos </w:t>
            </w:r>
          </w:p>
          <w:p w:rsidR="00A65FC5" w:rsidRDefault="00A65FC5" w:rsidP="00572604">
            <w:pPr>
              <w:ind w:left="360"/>
              <w:jc w:val="both"/>
              <w:rPr>
                <w:rFonts w:ascii="Calibri" w:hAnsi="Calibri"/>
                <w:sz w:val="22"/>
                <w:szCs w:val="22"/>
              </w:rPr>
            </w:pPr>
            <w:r>
              <w:rPr>
                <w:rFonts w:ascii="Calibri" w:hAnsi="Calibri"/>
                <w:b/>
                <w:sz w:val="22"/>
                <w:szCs w:val="22"/>
              </w:rPr>
              <w:t>5.2</w:t>
            </w:r>
            <w:r>
              <w:rPr>
                <w:rFonts w:ascii="Calibri" w:hAnsi="Calibri"/>
                <w:sz w:val="22"/>
                <w:szCs w:val="22"/>
              </w:rPr>
              <w:t xml:space="preserve"> Nota formal de la empresa a YPFB designando al supervisor de SMS para el Servicio.  (Incluir el Curriculum</w:t>
            </w:r>
            <w:r>
              <w:rPr>
                <w:rFonts w:ascii="Calibri" w:hAnsi="Calibri"/>
                <w:b/>
                <w:sz w:val="22"/>
                <w:szCs w:val="22"/>
              </w:rPr>
              <w:t xml:space="preserve"> </w:t>
            </w:r>
            <w:r>
              <w:rPr>
                <w:rFonts w:ascii="Calibri" w:hAnsi="Calibri"/>
                <w:sz w:val="22"/>
                <w:szCs w:val="22"/>
              </w:rPr>
              <w:t>Vitae no documentado)</w:t>
            </w:r>
          </w:p>
          <w:p w:rsidR="00A65FC5" w:rsidRDefault="00A65FC5" w:rsidP="00C1272E">
            <w:pPr>
              <w:pStyle w:val="Prrafodelista"/>
              <w:numPr>
                <w:ilvl w:val="1"/>
                <w:numId w:val="54"/>
              </w:numPr>
              <w:jc w:val="both"/>
              <w:rPr>
                <w:rFonts w:ascii="Calibri" w:hAnsi="Calibri"/>
                <w:sz w:val="22"/>
                <w:szCs w:val="22"/>
              </w:rPr>
            </w:pPr>
            <w:r>
              <w:rPr>
                <w:rFonts w:ascii="Calibri" w:hAnsi="Calibri"/>
                <w:sz w:val="22"/>
                <w:szCs w:val="22"/>
              </w:rPr>
              <w:t>Seguro médico.</w:t>
            </w:r>
          </w:p>
          <w:p w:rsidR="00A65FC5" w:rsidRDefault="00A65FC5" w:rsidP="00572604">
            <w:pPr>
              <w:ind w:left="360"/>
              <w:jc w:val="both"/>
              <w:rPr>
                <w:rFonts w:ascii="Calibri" w:hAnsi="Calibri"/>
                <w:sz w:val="22"/>
                <w:szCs w:val="22"/>
              </w:rPr>
            </w:pPr>
            <w:r>
              <w:rPr>
                <w:rFonts w:ascii="Calibri" w:hAnsi="Calibri"/>
                <w:b/>
                <w:sz w:val="22"/>
                <w:szCs w:val="22"/>
              </w:rPr>
              <w:t>5.4</w:t>
            </w:r>
            <w:r>
              <w:rPr>
                <w:rFonts w:ascii="Calibri" w:hAnsi="Calibri"/>
                <w:sz w:val="22"/>
                <w:szCs w:val="22"/>
              </w:rPr>
              <w:t xml:space="preserve"> Pólizas contra accidentes personales y muerte</w:t>
            </w:r>
          </w:p>
          <w:p w:rsidR="00A65FC5" w:rsidRDefault="00A65FC5" w:rsidP="00C1272E">
            <w:pPr>
              <w:pStyle w:val="Prrafodelista"/>
              <w:numPr>
                <w:ilvl w:val="1"/>
                <w:numId w:val="54"/>
              </w:numPr>
              <w:jc w:val="both"/>
              <w:rPr>
                <w:rFonts w:ascii="Calibri" w:hAnsi="Calibri"/>
                <w:sz w:val="22"/>
                <w:szCs w:val="22"/>
              </w:rPr>
            </w:pPr>
            <w:r>
              <w:rPr>
                <w:rFonts w:ascii="Calibri" w:hAnsi="Calibri"/>
                <w:sz w:val="22"/>
                <w:szCs w:val="22"/>
                <w:lang w:eastAsia="es-BO"/>
              </w:rPr>
              <w:t>Vacunas vigentes.</w:t>
            </w:r>
          </w:p>
          <w:p w:rsidR="00A65FC5" w:rsidRDefault="00A65FC5" w:rsidP="00572604">
            <w:pPr>
              <w:ind w:left="567"/>
              <w:jc w:val="both"/>
              <w:rPr>
                <w:rFonts w:ascii="Calibri" w:hAnsi="Calibri"/>
                <w:sz w:val="22"/>
                <w:szCs w:val="22"/>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A65FC5" w:rsidTr="00572604">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Solo para Visitas de 1 día.</w:t>
                  </w:r>
                </w:p>
              </w:tc>
            </w:tr>
            <w:tr w:rsidR="00A65FC5" w:rsidTr="0057260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Solo para contratistas de permanencia más de 1 día.</w:t>
                  </w:r>
                </w:p>
              </w:tc>
            </w:tr>
            <w:tr w:rsidR="00A65FC5" w:rsidTr="0057260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Hepatitis B.</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rPr>
                      <w:rFonts w:ascii="Calibri" w:hAnsi="Calibri"/>
                      <w:sz w:val="22"/>
                      <w:szCs w:val="22"/>
                      <w:lang w:eastAsia="es-BO"/>
                    </w:rPr>
                  </w:pPr>
                </w:p>
              </w:tc>
            </w:tr>
            <w:tr w:rsidR="00A65FC5" w:rsidTr="00572604">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Fiebre Tifoidea.</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rPr>
                      <w:rFonts w:ascii="Calibri" w:hAnsi="Calibri"/>
                      <w:sz w:val="22"/>
                      <w:szCs w:val="22"/>
                      <w:lang w:eastAsia="es-BO"/>
                    </w:rPr>
                  </w:pPr>
                </w:p>
              </w:tc>
            </w:tr>
          </w:tbl>
          <w:p w:rsidR="00A65FC5" w:rsidRDefault="00A65FC5" w:rsidP="00C1272E">
            <w:pPr>
              <w:pStyle w:val="Prrafodelista"/>
              <w:numPr>
                <w:ilvl w:val="1"/>
                <w:numId w:val="54"/>
              </w:numPr>
              <w:tabs>
                <w:tab w:val="left" w:pos="567"/>
              </w:tabs>
              <w:rPr>
                <w:rFonts w:ascii="Calibri" w:hAnsi="Calibri"/>
                <w:sz w:val="22"/>
                <w:szCs w:val="22"/>
                <w:lang w:eastAsia="es-BO"/>
              </w:rPr>
            </w:pPr>
            <w:r>
              <w:rPr>
                <w:rFonts w:ascii="Calibri" w:hAnsi="Calibri"/>
                <w:sz w:val="22"/>
                <w:szCs w:val="22"/>
                <w:lang w:eastAsia="es-BO"/>
              </w:rPr>
              <w:lastRenderedPageBreak/>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A65FC5" w:rsidTr="00572604">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Solo para contratistas que realicen actividades que requieran estos cursos.</w:t>
                  </w:r>
                </w:p>
              </w:tc>
            </w:tr>
            <w:tr w:rsidR="00A65FC5" w:rsidTr="0057260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rPr>
                      <w:rFonts w:ascii="Calibri" w:hAnsi="Calibri"/>
                      <w:sz w:val="22"/>
                      <w:szCs w:val="22"/>
                      <w:lang w:eastAsia="es-BO"/>
                    </w:rPr>
                  </w:pPr>
                </w:p>
              </w:tc>
            </w:tr>
            <w:tr w:rsidR="00A65FC5" w:rsidTr="0057260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rPr>
                      <w:rFonts w:ascii="Calibri" w:hAnsi="Calibri"/>
                      <w:sz w:val="22"/>
                      <w:szCs w:val="22"/>
                      <w:lang w:eastAsia="es-BO"/>
                    </w:rPr>
                  </w:pPr>
                </w:p>
              </w:tc>
            </w:tr>
            <w:tr w:rsidR="00A65FC5" w:rsidTr="00572604">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autoSpaceDE w:val="0"/>
                    <w:autoSpaceDN w:val="0"/>
                    <w:jc w:val="both"/>
                    <w:rPr>
                      <w:rFonts w:ascii="Calibri" w:hAnsi="Calibri"/>
                      <w:sz w:val="22"/>
                      <w:szCs w:val="22"/>
                      <w:lang w:eastAsia="es-BO"/>
                    </w:rPr>
                  </w:pPr>
                  <w:r>
                    <w:rPr>
                      <w:rFonts w:ascii="Calibri" w:hAnsi="Calibri"/>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65FC5" w:rsidRDefault="00A65FC5" w:rsidP="00572604">
                  <w:pPr>
                    <w:rPr>
                      <w:rFonts w:ascii="Calibri" w:hAnsi="Calibri"/>
                      <w:sz w:val="22"/>
                      <w:szCs w:val="22"/>
                      <w:lang w:eastAsia="es-BO"/>
                    </w:rPr>
                  </w:pPr>
                </w:p>
              </w:tc>
            </w:tr>
          </w:tbl>
          <w:p w:rsidR="00A65FC5" w:rsidRDefault="00A65FC5" w:rsidP="00572604">
            <w:pPr>
              <w:rPr>
                <w:rFonts w:ascii="Calibri" w:hAnsi="Calibri"/>
                <w:sz w:val="22"/>
                <w:szCs w:val="22"/>
                <w:lang w:eastAsia="es-BO"/>
              </w:rPr>
            </w:pPr>
          </w:p>
          <w:p w:rsidR="00A65FC5" w:rsidRDefault="00A65FC5" w:rsidP="00C1272E">
            <w:pPr>
              <w:pStyle w:val="Prrafodelista"/>
              <w:numPr>
                <w:ilvl w:val="1"/>
                <w:numId w:val="54"/>
              </w:numPr>
              <w:contextualSpacing/>
              <w:jc w:val="both"/>
              <w:rPr>
                <w:rFonts w:ascii="Calibri" w:hAnsi="Calibri" w:cs="Arial"/>
                <w:color w:val="000000"/>
                <w:sz w:val="22"/>
                <w:szCs w:val="22"/>
              </w:rPr>
            </w:pPr>
            <w:r>
              <w:rPr>
                <w:rFonts w:ascii="Calibri" w:hAnsi="Calibri" w:cs="Arial"/>
                <w:color w:val="000000"/>
                <w:sz w:val="22"/>
                <w:szCs w:val="22"/>
              </w:rPr>
              <w:t>En caso de ser requerido el ingreso de vehículos al Complejo, la empresa contratista deberá asegurar que el vehículo cuente con los siguientes requisitos mínimos para su habilitación previo al ingreso:</w:t>
            </w:r>
          </w:p>
          <w:p w:rsidR="00A65FC5" w:rsidRDefault="00A65FC5" w:rsidP="00572604">
            <w:pPr>
              <w:pStyle w:val="Prrafodelista"/>
              <w:ind w:left="0"/>
              <w:contextualSpacing/>
              <w:jc w:val="both"/>
              <w:rPr>
                <w:rFonts w:ascii="Calibri" w:hAnsi="Calibri" w:cs="Calibri"/>
                <w:color w:val="000000"/>
                <w:sz w:val="22"/>
                <w:szCs w:val="22"/>
                <w:lang w:val="es-BO"/>
              </w:rPr>
            </w:pP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Antigüedad no mayor a 5 años para vehículo liviano, de 10 años para camiones.</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Seguro de accidente vehicular.</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por empresa certificada (Petrovisa, Ibnorca).</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vehicular realizada por la Dirección de Transito de la Policía Boliviana.</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Debe obligatoriamente estar identificado.</w:t>
            </w:r>
          </w:p>
          <w:p w:rsidR="00A65FC5" w:rsidRDefault="00A65FC5" w:rsidP="00C1272E">
            <w:pPr>
              <w:numPr>
                <w:ilvl w:val="0"/>
                <w:numId w:val="42"/>
              </w:numPr>
              <w:jc w:val="both"/>
              <w:rPr>
                <w:rFonts w:ascii="Calibri" w:hAnsi="Calibri" w:cs="Calibri"/>
                <w:color w:val="000000"/>
                <w:sz w:val="22"/>
                <w:szCs w:val="22"/>
                <w:lang w:val="es-BO"/>
              </w:rPr>
            </w:pPr>
            <w:r>
              <w:rPr>
                <w:rFonts w:ascii="Calibri" w:hAnsi="Calibri" w:cs="Calibri"/>
                <w:color w:val="000000"/>
                <w:sz w:val="22"/>
                <w:szCs w:val="22"/>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Disponer de 2 triángulos de emergencia como mínimo.</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Los autoadhesivos, etiquetas de velocidad máxima y rosetas de inspección técnica de la policía de tránsito y SOAT deben estar en una posición de no impedir la visibilidad del conductor.</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Tener alarmas audibles de retroceso necesariamente.</w:t>
            </w:r>
          </w:p>
          <w:p w:rsidR="00A65FC5" w:rsidRDefault="00A65FC5" w:rsidP="00C1272E">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Deberá contar con arrestallamas para ingresar al Complejo.</w:t>
            </w:r>
          </w:p>
          <w:p w:rsidR="00A65FC5" w:rsidRDefault="00A65FC5" w:rsidP="00572604">
            <w:pPr>
              <w:pStyle w:val="Prrafodelista"/>
              <w:ind w:left="1364"/>
              <w:contextualSpacing/>
              <w:jc w:val="both"/>
              <w:rPr>
                <w:rFonts w:ascii="Calibri" w:hAnsi="Calibri" w:cs="Calibri"/>
                <w:color w:val="000000"/>
                <w:sz w:val="22"/>
                <w:szCs w:val="22"/>
                <w:lang w:val="es-BO"/>
              </w:rPr>
            </w:pPr>
          </w:p>
          <w:p w:rsidR="00A65FC5" w:rsidRDefault="00A65FC5" w:rsidP="00C1272E">
            <w:pPr>
              <w:pStyle w:val="Prrafodelista"/>
              <w:numPr>
                <w:ilvl w:val="1"/>
                <w:numId w:val="54"/>
              </w:numPr>
              <w:contextualSpacing/>
              <w:jc w:val="both"/>
              <w:rPr>
                <w:rFonts w:ascii="Calibri" w:hAnsi="Calibri" w:cs="Calibri"/>
                <w:color w:val="000000"/>
                <w:sz w:val="22"/>
                <w:szCs w:val="22"/>
                <w:lang w:val="es-BO"/>
              </w:rPr>
            </w:pPr>
            <w:r>
              <w:rPr>
                <w:rFonts w:ascii="Calibri" w:hAnsi="Calibri" w:cs="Calibri"/>
                <w:color w:val="000000"/>
                <w:sz w:val="22"/>
                <w:szCs w:val="22"/>
                <w:lang w:val="es-BO"/>
              </w:rPr>
              <w:t>Además el conductor del vehículo deberá presentar previo a su ingreso al Complejo:</w:t>
            </w:r>
          </w:p>
          <w:p w:rsidR="00A65FC5" w:rsidRDefault="00A65FC5" w:rsidP="00572604">
            <w:pPr>
              <w:pStyle w:val="Prrafodelista"/>
              <w:ind w:left="0"/>
              <w:contextualSpacing/>
              <w:jc w:val="both"/>
              <w:rPr>
                <w:rFonts w:ascii="Calibri" w:hAnsi="Calibri" w:cs="Calibri"/>
                <w:color w:val="000000"/>
                <w:sz w:val="22"/>
                <w:szCs w:val="22"/>
                <w:lang w:val="es-BO"/>
              </w:rPr>
            </w:pPr>
          </w:p>
          <w:p w:rsidR="00A65FC5" w:rsidRDefault="00A65FC5" w:rsidP="00C1272E">
            <w:pPr>
              <w:pStyle w:val="Prrafodelista"/>
              <w:numPr>
                <w:ilvl w:val="0"/>
                <w:numId w:val="55"/>
              </w:numPr>
              <w:contextualSpacing/>
              <w:jc w:val="both"/>
              <w:rPr>
                <w:rFonts w:ascii="Calibri" w:hAnsi="Calibri" w:cs="Calibri"/>
                <w:color w:val="000000"/>
                <w:sz w:val="22"/>
                <w:szCs w:val="22"/>
                <w:lang w:val="es-BO"/>
              </w:rPr>
            </w:pPr>
            <w:r>
              <w:rPr>
                <w:rFonts w:ascii="Calibri" w:hAnsi="Calibri" w:cs="Calibri"/>
                <w:color w:val="000000"/>
                <w:sz w:val="22"/>
                <w:szCs w:val="22"/>
                <w:lang w:val="es-BO"/>
              </w:rPr>
              <w:t>Licencia de conducir vigente de acuerdo al tipo de vehículo que utilizara el proveedor.</w:t>
            </w:r>
          </w:p>
          <w:p w:rsidR="00A65FC5" w:rsidRDefault="00A65FC5" w:rsidP="00C1272E">
            <w:pPr>
              <w:pStyle w:val="Prrafodelista"/>
              <w:numPr>
                <w:ilvl w:val="0"/>
                <w:numId w:val="55"/>
              </w:numPr>
              <w:contextualSpacing/>
              <w:jc w:val="both"/>
              <w:rPr>
                <w:rFonts w:ascii="Calibri" w:hAnsi="Calibri" w:cs="Calibri"/>
                <w:color w:val="000000"/>
                <w:sz w:val="22"/>
                <w:szCs w:val="22"/>
                <w:lang w:val="es-BO"/>
              </w:rPr>
            </w:pPr>
            <w:r>
              <w:rPr>
                <w:rFonts w:ascii="Calibri" w:hAnsi="Calibri" w:cs="Calibri"/>
                <w:color w:val="000000"/>
                <w:sz w:val="22"/>
                <w:szCs w:val="22"/>
                <w:lang w:val="es-BO"/>
              </w:rPr>
              <w:t>Contar con certificado de manejo defensivo vigente.</w:t>
            </w:r>
          </w:p>
          <w:p w:rsidR="00A65FC5" w:rsidRDefault="00A65FC5" w:rsidP="00572604">
            <w:pPr>
              <w:pStyle w:val="Prrafodelista"/>
              <w:ind w:left="1364"/>
              <w:contextualSpacing/>
              <w:jc w:val="both"/>
              <w:rPr>
                <w:rFonts w:ascii="Calibri" w:hAnsi="Calibri" w:cs="Calibri"/>
                <w:color w:val="000000"/>
                <w:sz w:val="22"/>
                <w:szCs w:val="22"/>
                <w:lang w:val="es-BO"/>
              </w:rPr>
            </w:pPr>
          </w:p>
          <w:p w:rsidR="00A65FC5" w:rsidRDefault="00A65FC5" w:rsidP="00572604">
            <w:pPr>
              <w:ind w:left="313"/>
              <w:jc w:val="both"/>
              <w:rPr>
                <w:rFonts w:ascii="Calibri" w:hAnsi="Calibri" w:cs="Calibri"/>
                <w:color w:val="000000"/>
                <w:sz w:val="22"/>
                <w:szCs w:val="22"/>
                <w:lang w:val="es-BO"/>
              </w:rPr>
            </w:pPr>
            <w:r>
              <w:rPr>
                <w:rFonts w:ascii="Calibri" w:hAnsi="Calibri" w:cs="Calibri"/>
                <w:color w:val="000000"/>
                <w:sz w:val="22"/>
                <w:szCs w:val="22"/>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A65FC5" w:rsidRDefault="00A65FC5" w:rsidP="00572604">
            <w:pPr>
              <w:ind w:left="360"/>
              <w:jc w:val="both"/>
              <w:rPr>
                <w:rFonts w:ascii="Calibri" w:hAnsi="Calibri"/>
                <w:sz w:val="22"/>
                <w:szCs w:val="22"/>
                <w:lang w:val="es-BO"/>
              </w:rPr>
            </w:pPr>
          </w:p>
          <w:p w:rsidR="00A65FC5" w:rsidRDefault="00A65FC5" w:rsidP="00572604">
            <w:pPr>
              <w:ind w:left="360"/>
              <w:jc w:val="both"/>
              <w:rPr>
                <w:rFonts w:ascii="Calibri" w:hAnsi="Calibri"/>
                <w:sz w:val="22"/>
                <w:szCs w:val="22"/>
              </w:rPr>
            </w:pPr>
          </w:p>
          <w:p w:rsidR="00A65FC5" w:rsidRDefault="00A65FC5" w:rsidP="00572604">
            <w:pPr>
              <w:ind w:left="360"/>
              <w:jc w:val="both"/>
              <w:rPr>
                <w:rFonts w:ascii="Calibri" w:hAnsi="Calibri"/>
                <w:sz w:val="22"/>
                <w:szCs w:val="22"/>
              </w:rPr>
            </w:pPr>
            <w:r>
              <w:rPr>
                <w:rFonts w:ascii="Calibri" w:hAnsi="Calibri"/>
                <w:b/>
                <w:sz w:val="22"/>
                <w:szCs w:val="22"/>
              </w:rPr>
              <w:t>5.9</w:t>
            </w:r>
            <w:r>
              <w:rPr>
                <w:rFonts w:ascii="Calibri" w:hAnsi="Calibri"/>
                <w:sz w:val="22"/>
                <w:szCs w:val="22"/>
              </w:rPr>
              <w:t xml:space="preserve"> Uso obligatorio de Ropa de trabajo</w:t>
            </w:r>
          </w:p>
          <w:p w:rsidR="00A65FC5" w:rsidRDefault="00A65FC5" w:rsidP="00572604">
            <w:pPr>
              <w:ind w:left="360"/>
              <w:jc w:val="both"/>
              <w:rPr>
                <w:rFonts w:ascii="Calibri" w:hAnsi="Calibri"/>
                <w:sz w:val="22"/>
                <w:szCs w:val="22"/>
              </w:rPr>
            </w:pPr>
            <w:r>
              <w:rPr>
                <w:rFonts w:ascii="Calibri" w:hAnsi="Calibri"/>
                <w:b/>
                <w:sz w:val="22"/>
                <w:szCs w:val="22"/>
              </w:rPr>
              <w:t>5.10</w:t>
            </w:r>
            <w:r>
              <w:rPr>
                <w:rFonts w:ascii="Calibri" w:hAnsi="Calibri"/>
                <w:sz w:val="22"/>
                <w:szCs w:val="22"/>
              </w:rPr>
              <w:t xml:space="preserve"> Uso de señalética en el área o frentes de trabajo.</w:t>
            </w:r>
          </w:p>
          <w:p w:rsidR="00A65FC5" w:rsidRDefault="00A65FC5" w:rsidP="00572604">
            <w:pPr>
              <w:ind w:left="360"/>
              <w:jc w:val="both"/>
              <w:rPr>
                <w:rFonts w:ascii="Calibri" w:hAnsi="Calibri"/>
                <w:sz w:val="22"/>
                <w:szCs w:val="22"/>
              </w:rPr>
            </w:pPr>
            <w:r>
              <w:rPr>
                <w:rFonts w:ascii="Calibri" w:hAnsi="Calibri"/>
                <w:b/>
                <w:sz w:val="22"/>
                <w:szCs w:val="22"/>
              </w:rPr>
              <w:t>5.11</w:t>
            </w:r>
            <w:r>
              <w:rPr>
                <w:rFonts w:ascii="Calibri" w:hAnsi="Calibri"/>
                <w:sz w:val="22"/>
                <w:szCs w:val="22"/>
              </w:rPr>
              <w:t xml:space="preserve"> Uso obligatorio de EPP (Equipo de protección personal)</w:t>
            </w:r>
          </w:p>
          <w:p w:rsidR="00A65FC5" w:rsidRDefault="00A65FC5" w:rsidP="00572604">
            <w:pPr>
              <w:ind w:left="1134"/>
              <w:contextualSpacing/>
              <w:jc w:val="both"/>
              <w:rPr>
                <w:rFonts w:ascii="Calibri" w:hAnsi="Calibri"/>
                <w:sz w:val="22"/>
                <w:szCs w:val="22"/>
              </w:rPr>
            </w:pPr>
            <w:r>
              <w:rPr>
                <w:rFonts w:ascii="Calibri" w:hAnsi="Calibri"/>
                <w:sz w:val="22"/>
                <w:szCs w:val="22"/>
              </w:rPr>
              <w:t>5.7.1.  Casco de seguridad</w:t>
            </w:r>
          </w:p>
          <w:p w:rsidR="00A65FC5" w:rsidRDefault="00A65FC5" w:rsidP="00572604">
            <w:pPr>
              <w:ind w:left="1134"/>
              <w:contextualSpacing/>
              <w:jc w:val="both"/>
              <w:rPr>
                <w:rFonts w:ascii="Calibri" w:hAnsi="Calibri"/>
                <w:sz w:val="22"/>
                <w:szCs w:val="22"/>
              </w:rPr>
            </w:pPr>
            <w:r>
              <w:rPr>
                <w:rFonts w:ascii="Calibri" w:hAnsi="Calibri"/>
                <w:sz w:val="22"/>
                <w:szCs w:val="22"/>
              </w:rPr>
              <w:t>5.7.2.  Lentes de seguridad</w:t>
            </w:r>
          </w:p>
          <w:p w:rsidR="00A65FC5" w:rsidRDefault="00A65FC5" w:rsidP="00572604">
            <w:pPr>
              <w:ind w:left="1134"/>
              <w:contextualSpacing/>
              <w:jc w:val="both"/>
              <w:rPr>
                <w:rFonts w:ascii="Calibri" w:hAnsi="Calibri"/>
                <w:sz w:val="22"/>
                <w:szCs w:val="22"/>
              </w:rPr>
            </w:pPr>
            <w:r>
              <w:rPr>
                <w:rFonts w:ascii="Calibri" w:hAnsi="Calibri"/>
                <w:sz w:val="22"/>
                <w:szCs w:val="22"/>
              </w:rPr>
              <w:t>5.7.3.  Botín / Bota de seguridad</w:t>
            </w:r>
          </w:p>
          <w:p w:rsidR="00A65FC5" w:rsidRDefault="00A65FC5" w:rsidP="00572604">
            <w:pPr>
              <w:ind w:left="1134"/>
              <w:contextualSpacing/>
              <w:jc w:val="both"/>
              <w:rPr>
                <w:rFonts w:ascii="Calibri" w:hAnsi="Calibri"/>
                <w:sz w:val="22"/>
                <w:szCs w:val="22"/>
              </w:rPr>
            </w:pPr>
            <w:r>
              <w:rPr>
                <w:rFonts w:ascii="Calibri" w:hAnsi="Calibri"/>
                <w:sz w:val="22"/>
                <w:szCs w:val="22"/>
              </w:rPr>
              <w:t>5.7.4.  Guantes (de acuerdo a las actividades a desarrollar)</w:t>
            </w:r>
          </w:p>
          <w:p w:rsidR="00A65FC5" w:rsidRDefault="00A65FC5" w:rsidP="00572604">
            <w:pPr>
              <w:ind w:left="1134"/>
              <w:contextualSpacing/>
              <w:jc w:val="both"/>
              <w:rPr>
                <w:rFonts w:ascii="Calibri" w:hAnsi="Calibri"/>
                <w:sz w:val="22"/>
                <w:szCs w:val="22"/>
              </w:rPr>
            </w:pPr>
            <w:r>
              <w:rPr>
                <w:rFonts w:ascii="Calibri" w:hAnsi="Calibri"/>
                <w:sz w:val="22"/>
                <w:szCs w:val="22"/>
              </w:rPr>
              <w:t>5.7.5.  Protector auditivo (en caso de requerirse en la actividad)</w:t>
            </w:r>
          </w:p>
          <w:p w:rsidR="00A65FC5" w:rsidRDefault="00A65FC5" w:rsidP="00572604">
            <w:pPr>
              <w:ind w:left="1134"/>
              <w:contextualSpacing/>
              <w:jc w:val="both"/>
              <w:rPr>
                <w:rFonts w:ascii="Calibri" w:hAnsi="Calibri"/>
                <w:sz w:val="22"/>
                <w:szCs w:val="22"/>
              </w:rPr>
            </w:pPr>
          </w:p>
          <w:p w:rsidR="00A65FC5" w:rsidRDefault="00A65FC5" w:rsidP="00572604">
            <w:pPr>
              <w:ind w:firstLine="360"/>
              <w:jc w:val="both"/>
              <w:rPr>
                <w:rFonts w:ascii="Calibri" w:hAnsi="Calibri"/>
                <w:sz w:val="22"/>
                <w:szCs w:val="22"/>
              </w:rPr>
            </w:pPr>
            <w:r>
              <w:rPr>
                <w:rFonts w:ascii="Calibri" w:hAnsi="Calibri"/>
                <w:b/>
                <w:sz w:val="22"/>
                <w:szCs w:val="22"/>
              </w:rPr>
              <w:t xml:space="preserve">5.12 </w:t>
            </w:r>
            <w:r>
              <w:rPr>
                <w:rFonts w:ascii="Calibri" w:hAnsi="Calibri"/>
                <w:sz w:val="22"/>
                <w:szCs w:val="22"/>
              </w:rPr>
              <w:t>EPP Para riesgos especiales (según Corresponda)</w:t>
            </w:r>
          </w:p>
          <w:p w:rsidR="00A65FC5" w:rsidRDefault="00A65FC5" w:rsidP="00572604">
            <w:pPr>
              <w:ind w:left="1080"/>
              <w:contextualSpacing/>
              <w:jc w:val="both"/>
              <w:rPr>
                <w:rFonts w:ascii="Calibri" w:hAnsi="Calibri"/>
                <w:sz w:val="22"/>
                <w:szCs w:val="22"/>
              </w:rPr>
            </w:pPr>
            <w:r>
              <w:rPr>
                <w:rFonts w:ascii="Calibri" w:hAnsi="Calibri"/>
                <w:sz w:val="22"/>
                <w:szCs w:val="22"/>
              </w:rPr>
              <w:t>5.7.6.   Trabajos en altura</w:t>
            </w:r>
          </w:p>
          <w:p w:rsidR="00A65FC5" w:rsidRDefault="00A65FC5" w:rsidP="00572604">
            <w:pPr>
              <w:ind w:left="1080"/>
              <w:contextualSpacing/>
              <w:jc w:val="both"/>
              <w:rPr>
                <w:rFonts w:ascii="Calibri" w:hAnsi="Calibri"/>
                <w:sz w:val="22"/>
                <w:szCs w:val="22"/>
              </w:rPr>
            </w:pPr>
            <w:r>
              <w:rPr>
                <w:rFonts w:ascii="Calibri" w:hAnsi="Calibri"/>
                <w:sz w:val="22"/>
                <w:szCs w:val="22"/>
              </w:rPr>
              <w:t>5.7.7.   Trabajos eléctricos</w:t>
            </w:r>
          </w:p>
          <w:p w:rsidR="00A65FC5" w:rsidRDefault="00A65FC5" w:rsidP="00572604">
            <w:pPr>
              <w:ind w:left="1080"/>
              <w:contextualSpacing/>
              <w:rPr>
                <w:rFonts w:ascii="Calibri" w:hAnsi="Calibri"/>
                <w:sz w:val="22"/>
                <w:szCs w:val="22"/>
              </w:rPr>
            </w:pPr>
            <w:r>
              <w:rPr>
                <w:rFonts w:ascii="Calibri" w:hAnsi="Calibri"/>
                <w:sz w:val="22"/>
                <w:szCs w:val="22"/>
              </w:rPr>
              <w:lastRenderedPageBreak/>
              <w:t>5.7.8.   Trabajos en espacios confinados</w:t>
            </w:r>
          </w:p>
          <w:p w:rsidR="00A65FC5" w:rsidRDefault="00A65FC5" w:rsidP="00572604">
            <w:pPr>
              <w:ind w:left="1080"/>
              <w:contextualSpacing/>
              <w:rPr>
                <w:rFonts w:ascii="Calibri" w:hAnsi="Calibri"/>
                <w:sz w:val="22"/>
                <w:szCs w:val="22"/>
              </w:rPr>
            </w:pPr>
            <w:r>
              <w:rPr>
                <w:rFonts w:ascii="Calibri" w:hAnsi="Calibri"/>
                <w:sz w:val="22"/>
                <w:szCs w:val="22"/>
              </w:rPr>
              <w:t>5.7.9.   Trabajos en zanja abierta</w:t>
            </w:r>
          </w:p>
          <w:p w:rsidR="00A65FC5" w:rsidRDefault="00A65FC5" w:rsidP="00572604">
            <w:pPr>
              <w:ind w:left="1080"/>
              <w:contextualSpacing/>
              <w:rPr>
                <w:rFonts w:ascii="Calibri" w:hAnsi="Calibri"/>
                <w:sz w:val="22"/>
                <w:szCs w:val="22"/>
              </w:rPr>
            </w:pPr>
            <w:r>
              <w:rPr>
                <w:rFonts w:ascii="Calibri" w:hAnsi="Calibri"/>
                <w:sz w:val="22"/>
                <w:szCs w:val="22"/>
              </w:rPr>
              <w:t>5.7.10. Trabajos con cargas suspendidas</w:t>
            </w:r>
          </w:p>
          <w:p w:rsidR="00A65FC5" w:rsidRDefault="00A65FC5" w:rsidP="00572604">
            <w:pPr>
              <w:ind w:left="1080"/>
              <w:rPr>
                <w:rFonts w:ascii="Calibri" w:hAnsi="Calibri"/>
                <w:sz w:val="22"/>
                <w:szCs w:val="22"/>
              </w:rPr>
            </w:pPr>
            <w:r>
              <w:rPr>
                <w:rFonts w:ascii="Calibri" w:hAnsi="Calibri"/>
                <w:sz w:val="22"/>
                <w:szCs w:val="22"/>
              </w:rPr>
              <w:t>5.7.11. Trabajos con materiales peligrosos</w:t>
            </w:r>
          </w:p>
          <w:p w:rsidR="00A65FC5" w:rsidRDefault="00A65FC5" w:rsidP="00572604">
            <w:pPr>
              <w:pStyle w:val="Prrafodelista"/>
              <w:rPr>
                <w:rFonts w:ascii="Calibri" w:hAnsi="Calibri"/>
                <w:sz w:val="22"/>
                <w:szCs w:val="22"/>
              </w:rPr>
            </w:pPr>
          </w:p>
          <w:p w:rsidR="00A65FC5" w:rsidRPr="00060CDE" w:rsidRDefault="00A65FC5" w:rsidP="00C1272E">
            <w:pPr>
              <w:pStyle w:val="Prrafodelista"/>
              <w:numPr>
                <w:ilvl w:val="0"/>
                <w:numId w:val="54"/>
              </w:numPr>
              <w:spacing w:after="200"/>
              <w:contextualSpacing/>
              <w:jc w:val="both"/>
              <w:rPr>
                <w:rFonts w:ascii="Calibri" w:hAnsi="Calibri" w:cs="Calibri"/>
                <w:b/>
                <w:sz w:val="22"/>
                <w:szCs w:val="22"/>
                <w:u w:val="single"/>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A65FC5" w:rsidRPr="00060CDE" w:rsidRDefault="00A65FC5" w:rsidP="00572604">
            <w:pPr>
              <w:pStyle w:val="Prrafodelista"/>
              <w:spacing w:after="200"/>
              <w:ind w:left="360"/>
              <w:contextualSpacing/>
              <w:jc w:val="both"/>
              <w:rPr>
                <w:rFonts w:ascii="Calibri" w:hAnsi="Calibri" w:cs="Calibri"/>
                <w:b/>
                <w:sz w:val="12"/>
                <w:szCs w:val="22"/>
                <w:u w:val="single"/>
              </w:rPr>
            </w:pPr>
          </w:p>
          <w:p w:rsidR="00A65FC5" w:rsidRDefault="00A65FC5" w:rsidP="00C1272E">
            <w:pPr>
              <w:pStyle w:val="Prrafodelista"/>
              <w:numPr>
                <w:ilvl w:val="0"/>
                <w:numId w:val="54"/>
              </w:numPr>
              <w:spacing w:line="240" w:lineRule="atLeast"/>
              <w:contextualSpacing/>
              <w:jc w:val="both"/>
              <w:rPr>
                <w:rFonts w:ascii="Calibri" w:hAnsi="Calibri" w:cs="Calibri"/>
                <w:sz w:val="22"/>
                <w:szCs w:val="22"/>
              </w:rPr>
            </w:pPr>
            <w:r>
              <w:rPr>
                <w:rFonts w:ascii="Calibri" w:hAnsi="Calibri" w:cs="Calibri"/>
                <w:sz w:val="22"/>
                <w:szCs w:val="22"/>
              </w:rPr>
              <w:t xml:space="preserve">Se deja claramente establecido la prohibición total y definitiva de ingreso a ejecución de trabajos con pasantes y/o practicantes de la contratista y/o sub contratista en  proyectos de YPFB. </w:t>
            </w:r>
          </w:p>
          <w:p w:rsidR="00A65FC5" w:rsidRPr="00060CDE" w:rsidRDefault="00A65FC5" w:rsidP="00572604">
            <w:pPr>
              <w:pStyle w:val="Prrafodelista"/>
              <w:spacing w:line="240" w:lineRule="atLeast"/>
              <w:ind w:left="360"/>
              <w:contextualSpacing/>
              <w:jc w:val="both"/>
              <w:rPr>
                <w:rFonts w:ascii="Calibri" w:hAnsi="Calibri" w:cs="Calibri"/>
                <w:sz w:val="8"/>
                <w:szCs w:val="22"/>
              </w:rPr>
            </w:pPr>
          </w:p>
          <w:p w:rsidR="00A65FC5" w:rsidRDefault="00A65FC5" w:rsidP="00C1272E">
            <w:pPr>
              <w:pStyle w:val="Prrafodelista"/>
              <w:numPr>
                <w:ilvl w:val="0"/>
                <w:numId w:val="54"/>
              </w:numPr>
              <w:spacing w:line="240" w:lineRule="atLeast"/>
              <w:contextualSpacing/>
              <w:jc w:val="both"/>
              <w:rPr>
                <w:rFonts w:ascii="Calibri" w:hAnsi="Calibri" w:cs="Calibri"/>
                <w:sz w:val="22"/>
                <w:szCs w:val="22"/>
              </w:rPr>
            </w:pPr>
            <w:r w:rsidRPr="00060CDE">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A65FC5" w:rsidRPr="00733B4F" w:rsidRDefault="00A65FC5" w:rsidP="00572604">
            <w:pPr>
              <w:pStyle w:val="Prrafodelista"/>
              <w:spacing w:after="13"/>
              <w:ind w:left="0"/>
              <w:contextualSpacing/>
              <w:jc w:val="both"/>
              <w:rPr>
                <w:rFonts w:asciiTheme="minorHAnsi" w:hAnsiTheme="minorHAnsi"/>
                <w:sz w:val="22"/>
                <w:szCs w:val="22"/>
              </w:rPr>
            </w:pPr>
          </w:p>
        </w:tc>
      </w:tr>
      <w:tr w:rsidR="00A65FC5" w:rsidRPr="00733B4F" w:rsidTr="0057260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A65FC5" w:rsidRPr="00F14022" w:rsidRDefault="00A65FC5" w:rsidP="00572604">
            <w:pPr>
              <w:autoSpaceDE w:val="0"/>
              <w:autoSpaceDN w:val="0"/>
              <w:adjustRightInd w:val="0"/>
              <w:rPr>
                <w:rFonts w:asciiTheme="minorHAnsi" w:hAnsiTheme="minorHAnsi"/>
                <w:b/>
                <w:sz w:val="22"/>
                <w:szCs w:val="22"/>
                <w:lang w:eastAsia="es-BO"/>
              </w:rPr>
            </w:pPr>
            <w:r w:rsidRPr="00F14022">
              <w:rPr>
                <w:rFonts w:asciiTheme="minorHAnsi" w:hAnsiTheme="minorHAnsi"/>
                <w:b/>
                <w:sz w:val="22"/>
                <w:szCs w:val="22"/>
                <w:lang w:eastAsia="es-BO"/>
              </w:rPr>
              <w:lastRenderedPageBreak/>
              <w:t>SEGUROS</w:t>
            </w:r>
          </w:p>
        </w:tc>
      </w:tr>
      <w:tr w:rsidR="00A65FC5" w:rsidRPr="00733B4F" w:rsidTr="00572604">
        <w:trPr>
          <w:trHeight w:val="693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5FC5" w:rsidRPr="00F14022" w:rsidRDefault="00A65FC5" w:rsidP="00C1272E">
            <w:pPr>
              <w:numPr>
                <w:ilvl w:val="0"/>
                <w:numId w:val="43"/>
              </w:numPr>
              <w:spacing w:before="240"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Cláusula de Seguros</w:t>
            </w:r>
          </w:p>
          <w:p w:rsidR="00A65FC5" w:rsidRPr="00F14022" w:rsidRDefault="00A65FC5" w:rsidP="00572604">
            <w:pPr>
              <w:pStyle w:val="NormalWeb"/>
              <w:jc w:val="both"/>
              <w:rPr>
                <w:rFonts w:asciiTheme="minorHAnsi" w:hAnsiTheme="minorHAnsi"/>
                <w:sz w:val="22"/>
                <w:szCs w:val="22"/>
                <w:lang w:val="es-ES"/>
              </w:rPr>
            </w:pPr>
            <w:r w:rsidRPr="00F14022">
              <w:rPr>
                <w:rFonts w:asciiTheme="minorHAnsi" w:hAnsiTheme="minorHAnsi"/>
                <w:iCs/>
                <w:sz w:val="22"/>
                <w:szCs w:val="22"/>
                <w:lang w:val="es-ES"/>
              </w:rPr>
              <w:t>La empresa adjudicada, deberá presentar y mantener vigente de forma ininterrumpida durante todo el periodo del contrato, la póliza de seguros especificada a continuación:</w:t>
            </w:r>
          </w:p>
          <w:p w:rsidR="00A65FC5" w:rsidRPr="00F14022" w:rsidRDefault="00A65FC5" w:rsidP="00572604">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A65FC5" w:rsidRPr="00F14022" w:rsidRDefault="00A65FC5" w:rsidP="00572604">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A65FC5" w:rsidRPr="00F14022" w:rsidRDefault="00A65FC5" w:rsidP="00572604">
            <w:pPr>
              <w:pStyle w:val="NormalWeb"/>
              <w:spacing w:after="240"/>
              <w:jc w:val="both"/>
              <w:rPr>
                <w:rFonts w:asciiTheme="minorHAnsi" w:hAnsiTheme="minorHAnsi"/>
                <w:b/>
                <w:iCs/>
                <w:sz w:val="22"/>
                <w:szCs w:val="22"/>
                <w:lang w:val="es-ES"/>
              </w:rPr>
            </w:pPr>
            <w:r>
              <w:rPr>
                <w:rFonts w:asciiTheme="minorHAnsi" w:hAnsiTheme="minorHAnsi"/>
                <w:b/>
                <w:iCs/>
                <w:sz w:val="22"/>
                <w:szCs w:val="22"/>
                <w:lang w:val="es-ES"/>
              </w:rPr>
              <w:t>a)</w:t>
            </w:r>
            <w:r w:rsidRPr="00F14022">
              <w:rPr>
                <w:rFonts w:asciiTheme="minorHAnsi" w:hAnsiTheme="minorHAnsi"/>
                <w:b/>
                <w:sz w:val="22"/>
                <w:szCs w:val="22"/>
                <w:lang w:val="es-ES"/>
              </w:rPr>
              <w:t xml:space="preserve">    </w:t>
            </w:r>
            <w:r w:rsidRPr="00F14022">
              <w:rPr>
                <w:rFonts w:asciiTheme="minorHAnsi" w:hAnsiTheme="minorHAnsi"/>
                <w:b/>
                <w:iCs/>
                <w:sz w:val="22"/>
                <w:szCs w:val="22"/>
                <w:lang w:val="es-ES"/>
              </w:rPr>
              <w:t>Póliza de Accidentes Personales</w:t>
            </w:r>
          </w:p>
          <w:p w:rsidR="00A65FC5" w:rsidRPr="00F14022" w:rsidRDefault="00A65FC5" w:rsidP="00572604">
            <w:pPr>
              <w:pStyle w:val="NormalWeb"/>
              <w:spacing w:after="240"/>
              <w:jc w:val="both"/>
              <w:rPr>
                <w:rFonts w:asciiTheme="minorHAnsi" w:hAnsiTheme="minorHAnsi"/>
                <w:sz w:val="22"/>
                <w:szCs w:val="22"/>
                <w:lang w:val="es-ES"/>
              </w:rPr>
            </w:pPr>
            <w:r w:rsidRPr="00F14022">
              <w:rPr>
                <w:rFonts w:asciiTheme="minorHAnsi" w:hAnsiTheme="minorHAnsi"/>
                <w:iCs/>
                <w:sz w:val="22"/>
                <w:szCs w:val="22"/>
                <w:lang w:val="es-ES"/>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65FC5" w:rsidRPr="00F14022" w:rsidRDefault="00A65FC5" w:rsidP="00C1272E">
            <w:pPr>
              <w:numPr>
                <w:ilvl w:val="0"/>
                <w:numId w:val="44"/>
              </w:numPr>
              <w:spacing w:before="100" w:beforeAutospacing="1"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Condiciones Adicionales</w:t>
            </w:r>
          </w:p>
          <w:p w:rsidR="00A65FC5" w:rsidRPr="00F14022" w:rsidRDefault="00A65FC5" w:rsidP="00572604">
            <w:pPr>
              <w:pStyle w:val="NormalWeb"/>
              <w:jc w:val="both"/>
              <w:rPr>
                <w:rFonts w:asciiTheme="minorHAnsi" w:hAnsiTheme="minorHAnsi"/>
                <w:sz w:val="22"/>
                <w:szCs w:val="22"/>
                <w:lang w:val="es-ES"/>
              </w:rPr>
            </w:pPr>
            <w:r w:rsidRPr="00F14022">
              <w:rPr>
                <w:rFonts w:asciiTheme="minorHAnsi" w:hAnsiTheme="minorHAnsi"/>
                <w:iCs/>
                <w:sz w:val="22"/>
                <w:szCs w:val="22"/>
                <w:lang w:val="es-ES"/>
              </w:rPr>
              <w:t> La Póliza de Seguro anteriormente mencionada, deberá cumplir las siguientes condiciones adicionales: ​</w:t>
            </w:r>
          </w:p>
          <w:p w:rsidR="00A65FC5" w:rsidRPr="00F14022" w:rsidRDefault="00A65FC5" w:rsidP="00C1272E">
            <w:pPr>
              <w:numPr>
                <w:ilvl w:val="0"/>
                <w:numId w:val="45"/>
              </w:numPr>
              <w:spacing w:before="100" w:beforeAutospacing="1" w:after="100" w:afterAutospacing="1"/>
              <w:jc w:val="both"/>
              <w:rPr>
                <w:rFonts w:asciiTheme="minorHAnsi" w:hAnsiTheme="minorHAnsi"/>
                <w:sz w:val="22"/>
                <w:szCs w:val="22"/>
              </w:rPr>
            </w:pPr>
            <w:r w:rsidRPr="00F14022">
              <w:rPr>
                <w:rFonts w:asciiTheme="minorHAnsi" w:hAnsiTheme="minorHAnsi"/>
                <w:iCs/>
                <w:sz w:val="22"/>
                <w:szCs w:val="22"/>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F14022">
              <w:rPr>
                <w:rFonts w:asciiTheme="minorHAnsi" w:hAnsiTheme="minorHAnsi"/>
                <w:iCs/>
                <w:sz w:val="22"/>
                <w:szCs w:val="22"/>
              </w:rPr>
              <w:t> </w:t>
            </w:r>
          </w:p>
          <w:p w:rsidR="00A65FC5" w:rsidRPr="00F14022" w:rsidRDefault="00A65FC5" w:rsidP="00C1272E">
            <w:pPr>
              <w:numPr>
                <w:ilvl w:val="0"/>
                <w:numId w:val="46"/>
              </w:numPr>
              <w:spacing w:before="100" w:beforeAutospacing="1" w:after="100" w:afterAutospacing="1"/>
              <w:jc w:val="both"/>
              <w:rPr>
                <w:rFonts w:asciiTheme="minorHAnsi" w:hAnsiTheme="minorHAnsi"/>
                <w:sz w:val="22"/>
                <w:szCs w:val="22"/>
                <w:lang w:eastAsia="es-BO"/>
              </w:rPr>
            </w:pPr>
            <w:r w:rsidRPr="00F14022">
              <w:rPr>
                <w:rFonts w:asciiTheme="minorHAnsi" w:hAnsiTheme="minorHAnsi"/>
                <w:iCs/>
                <w:sz w:val="22"/>
                <w:szCs w:val="22"/>
                <w:lang w:eastAsia="es-BO"/>
              </w:rPr>
              <w:t>El Contratista, una vez adjudicado, deberá entregar una copia  de la citada póliza a YPFB antes de la suscripción del contrato.</w:t>
            </w:r>
          </w:p>
        </w:tc>
      </w:tr>
    </w:tbl>
    <w:p w:rsidR="002B2A5C" w:rsidRDefault="002B2A5C" w:rsidP="006F6EB8">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65FC5" w:rsidRPr="0021098A" w:rsidRDefault="00A65FC5" w:rsidP="00A65FC5">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65FC5" w:rsidRDefault="00A65FC5" w:rsidP="00A65FC5">
      <w:pPr>
        <w:jc w:val="center"/>
        <w:rPr>
          <w:rFonts w:ascii="Lucida Bright" w:hAnsi="Lucida Bright" w:cs="Arial"/>
          <w:b/>
          <w:sz w:val="19"/>
          <w:szCs w:val="19"/>
        </w:rPr>
      </w:pPr>
    </w:p>
    <w:p w:rsidR="00A65FC5" w:rsidRPr="008941D5" w:rsidRDefault="00A65FC5" w:rsidP="00A65FC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65FC5" w:rsidRPr="008941D5" w:rsidRDefault="00A65FC5" w:rsidP="00A65FC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65FC5" w:rsidRPr="008941D5" w:rsidRDefault="00A65FC5" w:rsidP="00A65FC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A65FC5" w:rsidRPr="008941D5" w:rsidRDefault="00A65FC5" w:rsidP="00A65FC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A65FC5" w:rsidRPr="008941D5" w:rsidRDefault="00A65FC5" w:rsidP="00A65FC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65FC5" w:rsidRPr="008941D5" w:rsidRDefault="00A65FC5" w:rsidP="00C1272E">
      <w:pPr>
        <w:numPr>
          <w:ilvl w:val="1"/>
          <w:numId w:val="6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65FC5" w:rsidRPr="008941D5" w:rsidRDefault="00A65FC5" w:rsidP="00C1272E">
      <w:pPr>
        <w:pStyle w:val="Prrafodelista"/>
        <w:numPr>
          <w:ilvl w:val="1"/>
          <w:numId w:val="60"/>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84352" behindDoc="1" locked="0" layoutInCell="0" allowOverlap="1" wp14:anchorId="7D5B2FE0" wp14:editId="2E48B0F1">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65FC5" w:rsidRPr="008941D5" w:rsidRDefault="00A65FC5" w:rsidP="00A65FC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65FC5" w:rsidRPr="008941D5" w:rsidRDefault="00A65FC5" w:rsidP="00A65FC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65FC5" w:rsidRPr="008941D5" w:rsidRDefault="00A65FC5" w:rsidP="00A65FC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65FC5" w:rsidRPr="008941D5" w:rsidRDefault="00A65FC5" w:rsidP="00A65FC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65FC5" w:rsidRPr="008941D5" w:rsidRDefault="00A65FC5" w:rsidP="00A65FC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65FC5" w:rsidRPr="001D5245" w:rsidTr="00572604">
        <w:trPr>
          <w:trHeight w:val="851"/>
        </w:trPr>
        <w:tc>
          <w:tcPr>
            <w:tcW w:w="2522" w:type="dxa"/>
          </w:tcPr>
          <w:p w:rsidR="00A65FC5" w:rsidRPr="001D5245" w:rsidRDefault="00A65FC5" w:rsidP="00C1272E">
            <w:pPr>
              <w:pStyle w:val="Prrafodelista"/>
              <w:numPr>
                <w:ilvl w:val="0"/>
                <w:numId w:val="65"/>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E87592" w:rsidRDefault="00A65FC5" w:rsidP="00572604">
            <w:pPr>
              <w:pStyle w:val="Prrafodelista"/>
              <w:spacing w:before="120" w:after="120"/>
              <w:rPr>
                <w:rFonts w:ascii="Lucida Bright" w:hAnsi="Lucida Bright" w:cs="Arial"/>
                <w:b/>
                <w:sz w:val="19"/>
                <w:szCs w:val="19"/>
              </w:rPr>
            </w:pPr>
          </w:p>
          <w:p w:rsidR="00A65FC5" w:rsidRPr="001D5245" w:rsidRDefault="00A65FC5" w:rsidP="00C1272E">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65FC5" w:rsidRPr="001D5245" w:rsidRDefault="00A65FC5" w:rsidP="00572604">
            <w:pPr>
              <w:spacing w:before="120" w:after="120"/>
              <w:rPr>
                <w:rFonts w:ascii="Lucida Bright" w:hAnsi="Lucida Bright" w:cs="Arial"/>
                <w:sz w:val="19"/>
                <w:szCs w:val="19"/>
              </w:rPr>
            </w:pP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65FC5" w:rsidRDefault="00A65FC5" w:rsidP="00572604">
            <w:pPr>
              <w:spacing w:before="120" w:after="120"/>
              <w:jc w:val="both"/>
              <w:rPr>
                <w:rFonts w:ascii="Lucida Bright" w:hAnsi="Lucida Bright" w:cs="Arial"/>
                <w:sz w:val="19"/>
                <w:szCs w:val="19"/>
              </w:rPr>
            </w:pP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65FC5" w:rsidRPr="001D5245" w:rsidTr="00572604">
        <w:tc>
          <w:tcPr>
            <w:tcW w:w="2522" w:type="dxa"/>
          </w:tcPr>
          <w:p w:rsidR="00A65FC5" w:rsidRPr="001D5245" w:rsidRDefault="00A65FC5" w:rsidP="00C1272E">
            <w:pPr>
              <w:pStyle w:val="Prrafodelista"/>
              <w:numPr>
                <w:ilvl w:val="0"/>
                <w:numId w:val="65"/>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65FC5" w:rsidRPr="001D5245" w:rsidTr="00572604">
        <w:tc>
          <w:tcPr>
            <w:tcW w:w="2522" w:type="dxa"/>
          </w:tcPr>
          <w:p w:rsidR="00A65FC5" w:rsidRPr="001D5245" w:rsidRDefault="00A65FC5" w:rsidP="00C1272E">
            <w:pPr>
              <w:pStyle w:val="Prrafodelista"/>
              <w:numPr>
                <w:ilvl w:val="0"/>
                <w:numId w:val="65"/>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65FC5" w:rsidRPr="001D5245" w:rsidTr="00572604">
        <w:tc>
          <w:tcPr>
            <w:tcW w:w="2522" w:type="dxa"/>
          </w:tcPr>
          <w:p w:rsidR="00A65FC5" w:rsidRPr="001D5245" w:rsidRDefault="00A65FC5" w:rsidP="00C1272E">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C1272E">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65FC5" w:rsidRPr="001D5245" w:rsidTr="00572604">
        <w:trPr>
          <w:trHeight w:val="684"/>
        </w:trPr>
        <w:tc>
          <w:tcPr>
            <w:tcW w:w="2522" w:type="dxa"/>
          </w:tcPr>
          <w:p w:rsidR="00A65FC5" w:rsidRPr="001D5245" w:rsidRDefault="00A65FC5" w:rsidP="00C1272E">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65FC5" w:rsidRPr="001D5245" w:rsidRDefault="00A65FC5" w:rsidP="00A65FC5">
      <w:pPr>
        <w:ind w:left="709" w:hanging="709"/>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5376" behindDoc="1" locked="0" layoutInCell="0" allowOverlap="1" wp14:anchorId="743F611C" wp14:editId="3E7D6855">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5FC5" w:rsidRPr="001D5245" w:rsidRDefault="00A65FC5" w:rsidP="00A65FC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65FC5" w:rsidRPr="001D5245" w:rsidRDefault="00A65FC5" w:rsidP="00A65FC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C1272E">
      <w:pPr>
        <w:pStyle w:val="Prrafodelista"/>
        <w:numPr>
          <w:ilvl w:val="0"/>
          <w:numId w:val="61"/>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65FC5" w:rsidRPr="001D5245" w:rsidRDefault="00A65FC5" w:rsidP="00C1272E">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65FC5" w:rsidRPr="001D5245" w:rsidRDefault="00A65FC5" w:rsidP="00A65FC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86400" behindDoc="1" locked="0" layoutInCell="0" allowOverlap="1" wp14:anchorId="6C1853C7" wp14:editId="7C52DD65">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65FC5" w:rsidRPr="006D3786" w:rsidRDefault="00A65FC5" w:rsidP="00A65FC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65FC5" w:rsidRPr="001D5245" w:rsidRDefault="00A65FC5" w:rsidP="00A65FC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A65FC5" w:rsidRPr="001D524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65FC5" w:rsidRPr="00BB5ECB" w:rsidTr="0057260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65FC5" w:rsidRPr="007D1B0B" w:rsidTr="0057260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65FC5" w:rsidRPr="007D1B0B" w:rsidRDefault="00A65FC5" w:rsidP="0057260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color w:val="000000"/>
                <w:sz w:val="14"/>
                <w:szCs w:val="14"/>
                <w:lang w:eastAsia="es-BO"/>
              </w:rPr>
            </w:pPr>
          </w:p>
        </w:tc>
      </w:tr>
      <w:tr w:rsidR="00A65FC5" w:rsidRPr="007D1B0B" w:rsidTr="0057260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b/>
                <w:color w:val="000000"/>
                <w:sz w:val="14"/>
                <w:szCs w:val="14"/>
                <w:lang w:eastAsia="es-BO"/>
              </w:rPr>
            </w:pPr>
          </w:p>
        </w:tc>
      </w:tr>
      <w:tr w:rsidR="00A65FC5" w:rsidRPr="007D1B0B" w:rsidTr="0057260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65FC5" w:rsidRPr="007D1B0B" w:rsidRDefault="00A65FC5" w:rsidP="00572604">
            <w:pPr>
              <w:rPr>
                <w:rFonts w:asciiTheme="minorHAnsi" w:hAnsiTheme="minorHAnsi" w:cs="Calibri"/>
                <w:b/>
                <w:color w:val="000000"/>
                <w:sz w:val="14"/>
                <w:szCs w:val="14"/>
                <w:lang w:eastAsia="es-BO"/>
              </w:rPr>
            </w:pPr>
          </w:p>
        </w:tc>
      </w:tr>
    </w:tbl>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65FC5" w:rsidRPr="001D5245" w:rsidRDefault="00A65FC5" w:rsidP="00A65FC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65FC5" w:rsidRPr="001D5245" w:rsidRDefault="00A65FC5" w:rsidP="00A65FC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65FC5" w:rsidRPr="001D5245" w:rsidRDefault="00A65FC5" w:rsidP="00A65FC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65FC5" w:rsidRPr="001D5245" w:rsidRDefault="00A65FC5" w:rsidP="00C1272E">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65FC5" w:rsidRPr="001D5245" w:rsidRDefault="00A65FC5" w:rsidP="00C1272E">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65FC5" w:rsidRPr="001D5245" w:rsidRDefault="00A65FC5" w:rsidP="00C1272E">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65FC5" w:rsidRPr="001D5245" w:rsidRDefault="00A65FC5" w:rsidP="00C1272E">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65FC5" w:rsidRPr="001D5245" w:rsidRDefault="00A65FC5" w:rsidP="00C1272E">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65FC5" w:rsidRPr="001D5245" w:rsidRDefault="00A65FC5" w:rsidP="00C1272E">
      <w:pPr>
        <w:numPr>
          <w:ilvl w:val="0"/>
          <w:numId w:val="62"/>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65FC5" w:rsidRPr="001D5245" w:rsidRDefault="00A65FC5" w:rsidP="00A65FC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65FC5" w:rsidRPr="001D5245" w:rsidRDefault="00A65FC5" w:rsidP="00A65FC5">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87424" behindDoc="1" locked="0" layoutInCell="0" allowOverlap="1" wp14:anchorId="12045F4F" wp14:editId="4CC917AA">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65FC5" w:rsidRPr="001D5245" w:rsidRDefault="00A65FC5" w:rsidP="00A65FC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A65FC5" w:rsidRPr="001D5245" w:rsidRDefault="00A65FC5" w:rsidP="00A65FC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65FC5" w:rsidRPr="001D5245" w:rsidRDefault="00A65FC5" w:rsidP="00A65FC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65FC5" w:rsidRPr="001D5245" w:rsidRDefault="00A65FC5" w:rsidP="00A65FC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65FC5" w:rsidRDefault="00A65FC5" w:rsidP="00C1272E">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A65FC5" w:rsidRPr="00211748" w:rsidRDefault="00A65FC5" w:rsidP="00C1272E">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A65FC5" w:rsidRPr="001D5245" w:rsidRDefault="00A65FC5" w:rsidP="00C1272E">
      <w:pPr>
        <w:numPr>
          <w:ilvl w:val="0"/>
          <w:numId w:val="6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65FC5" w:rsidRPr="001D5245" w:rsidRDefault="00A65FC5" w:rsidP="00A65FC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65FC5" w:rsidRPr="001D5245" w:rsidRDefault="00A65FC5" w:rsidP="00A65FC5">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8448" behindDoc="1" locked="0" layoutInCell="0" allowOverlap="1" wp14:anchorId="599DB6EA" wp14:editId="127F06E7">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65FC5" w:rsidRPr="00E4416C" w:rsidTr="00572604">
        <w:trPr>
          <w:trHeight w:val="237"/>
        </w:trPr>
        <w:tc>
          <w:tcPr>
            <w:tcW w:w="4511" w:type="dxa"/>
            <w:tcBorders>
              <w:top w:val="single" w:sz="4" w:space="0" w:color="auto"/>
              <w:left w:val="single" w:sz="4" w:space="0" w:color="auto"/>
              <w:bottom w:val="single" w:sz="4" w:space="0" w:color="auto"/>
              <w:right w:val="single" w:sz="4" w:space="0" w:color="auto"/>
            </w:tcBorders>
          </w:tcPr>
          <w:p w:rsidR="00A65FC5" w:rsidRPr="00C641D2" w:rsidRDefault="00A65FC5" w:rsidP="0057260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65FC5" w:rsidRPr="00E4416C" w:rsidTr="00572604">
        <w:trPr>
          <w:trHeight w:val="1383"/>
        </w:trPr>
        <w:tc>
          <w:tcPr>
            <w:tcW w:w="4511" w:type="dxa"/>
            <w:tcBorders>
              <w:top w:val="single" w:sz="4" w:space="0" w:color="auto"/>
              <w:left w:val="single" w:sz="4" w:space="0" w:color="auto"/>
              <w:bottom w:val="single" w:sz="4" w:space="0" w:color="auto"/>
              <w:right w:val="single" w:sz="4" w:space="0" w:color="auto"/>
            </w:tcBorders>
          </w:tcPr>
          <w:p w:rsidR="00A65FC5" w:rsidRPr="00251BFB" w:rsidRDefault="00A65FC5" w:rsidP="0057260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A65FC5" w:rsidRPr="00A92C36" w:rsidRDefault="00A65FC5" w:rsidP="00572604">
            <w:pPr>
              <w:widowControl w:val="0"/>
              <w:ind w:left="180" w:hanging="180"/>
              <w:jc w:val="both"/>
              <w:rPr>
                <w:rFonts w:ascii="Lucida Bright" w:hAnsi="Lucida Bright" w:cs="Arial"/>
                <w:lang w:val="es-BO"/>
              </w:rPr>
            </w:pPr>
            <w:r w:rsidRPr="00A92C36">
              <w:rPr>
                <w:rFonts w:ascii="Lucida Bright" w:hAnsi="Lucida Bright" w:cs="Arial"/>
                <w:b/>
                <w:lang w:val="es-BO"/>
              </w:rPr>
              <w:t>Attn.:</w:t>
            </w:r>
            <w:r w:rsidRPr="00A92C36">
              <w:rPr>
                <w:rFonts w:ascii="Lucida Bright" w:hAnsi="Lucida Bright" w:cs="Arial"/>
                <w:lang w:val="es-BO"/>
              </w:rPr>
              <w:t xml:space="preserve"> </w:t>
            </w:r>
          </w:p>
          <w:p w:rsidR="00A65FC5" w:rsidRPr="00C641D2" w:rsidRDefault="00A65FC5" w:rsidP="0057260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A65FC5" w:rsidRPr="00A04BBB" w:rsidRDefault="00A65FC5" w:rsidP="0057260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A65FC5" w:rsidRPr="00FB7212" w:rsidRDefault="00A65FC5" w:rsidP="0057260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A65FC5" w:rsidRPr="000272A6" w:rsidRDefault="00A65FC5" w:rsidP="00572604">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A65FC5" w:rsidRDefault="00A65FC5" w:rsidP="00572604">
            <w:pPr>
              <w:autoSpaceDE w:val="0"/>
              <w:autoSpaceDN w:val="0"/>
              <w:adjustRightInd w:val="0"/>
              <w:ind w:left="180" w:hanging="180"/>
              <w:rPr>
                <w:rFonts w:ascii="Lucida Bright" w:hAnsi="Lucida Bright" w:cs="Arial"/>
                <w:lang w:val="es-ES_tradnl"/>
              </w:rPr>
            </w:pPr>
          </w:p>
          <w:p w:rsidR="00A65FC5" w:rsidRPr="00A04BBB" w:rsidRDefault="00A65FC5" w:rsidP="00572604">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65FC5" w:rsidRPr="001D5245" w:rsidRDefault="00A65FC5" w:rsidP="00A65FC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A65FC5" w:rsidRPr="001D5245" w:rsidRDefault="00A65FC5" w:rsidP="00A65FC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89472" behindDoc="1" locked="0" layoutInCell="0" allowOverlap="1" wp14:anchorId="2E3881DE" wp14:editId="48DAF318">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0496" behindDoc="1" locked="0" layoutInCell="0" allowOverlap="1" wp14:anchorId="12ACCA92" wp14:editId="09E3F74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C1272E">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65FC5" w:rsidRPr="001D5245" w:rsidRDefault="00A65FC5" w:rsidP="00A65FC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65FC5" w:rsidRPr="001D5245" w:rsidRDefault="00A65FC5" w:rsidP="00A65FC5">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1520" behindDoc="1" locked="0" layoutInCell="0" allowOverlap="1" wp14:anchorId="0991B656" wp14:editId="360CB16C">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65FC5" w:rsidRPr="001D5245" w:rsidRDefault="00A65FC5" w:rsidP="00A65FC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65FC5" w:rsidRPr="001D5245" w:rsidRDefault="00A65FC5" w:rsidP="00A65FC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5FC5" w:rsidRPr="001D5245" w:rsidRDefault="00A65FC5" w:rsidP="00A65FC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65FC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65FC5" w:rsidRDefault="00A65FC5" w:rsidP="00A65FC5">
      <w:pPr>
        <w:jc w:val="both"/>
        <w:rPr>
          <w:rFonts w:ascii="Lucida Bright" w:hAnsi="Lucida Bright" w:cs="Arial"/>
          <w:b/>
          <w:sz w:val="19"/>
          <w:szCs w:val="19"/>
          <w:u w:val="single"/>
        </w:rPr>
      </w:pPr>
    </w:p>
    <w:p w:rsidR="00A65FC5" w:rsidRDefault="00A65FC5" w:rsidP="00A65FC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65FC5" w:rsidRPr="001D5245" w:rsidRDefault="00A65FC5" w:rsidP="00A65FC5">
      <w:pPr>
        <w:jc w:val="both"/>
        <w:rPr>
          <w:rFonts w:ascii="Lucida Bright" w:hAnsi="Lucida Bright" w:cs="Arial"/>
          <w:b/>
          <w:bCs/>
          <w:sz w:val="19"/>
          <w:szCs w:val="19"/>
          <w:u w:val="single"/>
          <w:lang w:val="es-ES_tradnl"/>
        </w:rPr>
      </w:pPr>
    </w:p>
    <w:p w:rsidR="00A65FC5" w:rsidRDefault="00A65FC5" w:rsidP="00A65FC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65FC5" w:rsidRPr="001D5245" w:rsidRDefault="00A65FC5" w:rsidP="00A65FC5">
      <w:pPr>
        <w:autoSpaceDE w:val="0"/>
        <w:autoSpaceDN w:val="0"/>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65FC5" w:rsidRDefault="00A65FC5" w:rsidP="00A65FC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65FC5" w:rsidRDefault="00A65FC5" w:rsidP="00A65FC5">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692544" behindDoc="1" locked="0" layoutInCell="0" allowOverlap="1" wp14:anchorId="1FFF4E35" wp14:editId="20681628">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65FC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65FC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65FC5" w:rsidRPr="001D5245" w:rsidRDefault="00A65FC5" w:rsidP="00C1272E">
      <w:pPr>
        <w:pStyle w:val="Prrafodelista"/>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A65FC5" w:rsidRPr="001D5245" w:rsidRDefault="00A65FC5" w:rsidP="00C1272E">
      <w:pPr>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65FC5" w:rsidRPr="001D5245" w:rsidRDefault="00A65FC5" w:rsidP="00A65FC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65FC5" w:rsidRPr="001D5245" w:rsidRDefault="00A65FC5" w:rsidP="00C1272E">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65FC5" w:rsidRPr="001D5245" w:rsidRDefault="00A65FC5" w:rsidP="00C1272E">
      <w:pPr>
        <w:numPr>
          <w:ilvl w:val="0"/>
          <w:numId w:val="57"/>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3568" behindDoc="1" locked="0" layoutInCell="0" allowOverlap="1" wp14:anchorId="5426BA45" wp14:editId="6CC4DCAE">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65FC5" w:rsidRPr="001D5245" w:rsidRDefault="00A65FC5" w:rsidP="00C1272E">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65FC5" w:rsidRPr="001D5245" w:rsidRDefault="00A65FC5" w:rsidP="00A65FC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65FC5" w:rsidRPr="001D5245" w:rsidRDefault="00A65FC5" w:rsidP="00A65FC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A65FC5" w:rsidRPr="001D5245" w:rsidRDefault="00A65FC5" w:rsidP="00A65FC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65FC5" w:rsidRPr="001D5245" w:rsidRDefault="00A65FC5" w:rsidP="00A65FC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65FC5" w:rsidRPr="001D5245" w:rsidRDefault="00A65FC5" w:rsidP="00A65FC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65FC5" w:rsidRPr="001D5245" w:rsidRDefault="00A65FC5" w:rsidP="00A65FC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65FC5" w:rsidRPr="001D5245" w:rsidRDefault="00A65FC5" w:rsidP="00A65FC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65FC5" w:rsidRPr="001D5245" w:rsidRDefault="00A65FC5" w:rsidP="00A65FC5">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4592" behindDoc="1" locked="0" layoutInCell="0" allowOverlap="1" wp14:anchorId="5752E377" wp14:editId="21ED2792">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65FC5" w:rsidRPr="001D5245" w:rsidRDefault="00A65FC5" w:rsidP="00C1272E">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65FC5" w:rsidRPr="001D5245" w:rsidRDefault="00A65FC5" w:rsidP="00A65FC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65FC5" w:rsidRPr="001D5245" w:rsidRDefault="00A65FC5" w:rsidP="00A65FC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C1272E">
      <w:pPr>
        <w:pStyle w:val="Prrafodelista"/>
        <w:numPr>
          <w:ilvl w:val="0"/>
          <w:numId w:val="5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65FC5" w:rsidRPr="001D5245" w:rsidRDefault="00A65FC5" w:rsidP="00C1272E">
      <w:pPr>
        <w:pStyle w:val="Prrafodelista"/>
        <w:numPr>
          <w:ilvl w:val="0"/>
          <w:numId w:val="5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65FC5" w:rsidRPr="001D5245" w:rsidRDefault="00A65FC5" w:rsidP="00A65FC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65FC5" w:rsidRPr="001D5245" w:rsidRDefault="00A65FC5" w:rsidP="00A65FC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65FC5" w:rsidRPr="001D5245" w:rsidRDefault="00A65FC5" w:rsidP="00C1272E">
      <w:pPr>
        <w:pStyle w:val="Prrafodelista"/>
        <w:numPr>
          <w:ilvl w:val="2"/>
          <w:numId w:val="66"/>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65FC5" w:rsidRPr="001D5245" w:rsidRDefault="00A65FC5" w:rsidP="00A65FC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65FC5" w:rsidRPr="001D5245" w:rsidRDefault="00A65FC5" w:rsidP="00A65FC5">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5616" behindDoc="1" locked="0" layoutInCell="0" allowOverlap="1" wp14:anchorId="2213CFA0" wp14:editId="6D1100D1">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65FC5" w:rsidRPr="001D5245" w:rsidRDefault="00A65FC5" w:rsidP="00A65FC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65FC5" w:rsidRPr="001D5245" w:rsidRDefault="00A65FC5" w:rsidP="00A65FC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A65FC5" w:rsidRPr="001D5245" w:rsidRDefault="00A65FC5" w:rsidP="00A65FC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65FC5" w:rsidRPr="001D5245" w:rsidRDefault="00A65FC5" w:rsidP="00A65FC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65FC5" w:rsidRPr="001D5245" w:rsidRDefault="00A65FC5" w:rsidP="00A65FC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6640" behindDoc="1" locked="0" layoutInCell="0" allowOverlap="1" wp14:anchorId="40594E02" wp14:editId="3D1274C6">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A65FC5" w:rsidRDefault="00A65FC5" w:rsidP="00A65FC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65FC5" w:rsidRPr="001D5245" w:rsidRDefault="00A65FC5" w:rsidP="00A65FC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A65FC5" w:rsidRPr="001D5245" w:rsidRDefault="00A65FC5" w:rsidP="00A65FC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65FC5" w:rsidRDefault="00A65FC5" w:rsidP="00A65FC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65FC5" w:rsidRPr="001D5245" w:rsidRDefault="00A65FC5" w:rsidP="00A65FC5">
      <w:pPr>
        <w:jc w:val="both"/>
        <w:rPr>
          <w:rFonts w:ascii="Lucida Bright" w:hAnsi="Lucida Bright" w:cs="Arial"/>
          <w:b/>
          <w:bCs/>
          <w:sz w:val="19"/>
          <w:szCs w:val="19"/>
          <w:u w:val="single"/>
          <w:lang w:val="es-BO"/>
        </w:rPr>
      </w:pPr>
    </w:p>
    <w:p w:rsidR="00A65FC5" w:rsidRDefault="00A65FC5" w:rsidP="00A65FC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65FC5" w:rsidRPr="001D5245" w:rsidRDefault="00A65FC5" w:rsidP="00A65FC5">
      <w:pPr>
        <w:jc w:val="both"/>
        <w:rPr>
          <w:rFonts w:ascii="Lucida Bright" w:hAnsi="Lucida Bright" w:cs="Arial"/>
          <w:sz w:val="19"/>
          <w:szCs w:val="19"/>
          <w:lang w:val="es-BO"/>
        </w:rPr>
      </w:pPr>
    </w:p>
    <w:p w:rsidR="00A65FC5" w:rsidRPr="001D5245" w:rsidRDefault="00A65FC5" w:rsidP="00A65FC5">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65FC5" w:rsidRPr="001D5245" w:rsidRDefault="00A65FC5" w:rsidP="00A65FC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65FC5" w:rsidRDefault="00A65FC5" w:rsidP="00A65FC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65FC5" w:rsidRPr="001D5245" w:rsidRDefault="00A65FC5" w:rsidP="00A65FC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65FC5" w:rsidRDefault="00A65FC5" w:rsidP="00A65FC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65FC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697664" behindDoc="1" locked="0" layoutInCell="0" allowOverlap="1" wp14:anchorId="0816A5CD" wp14:editId="67E36317">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A65FC5" w:rsidRDefault="00A65FC5" w:rsidP="00A65FC5">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A65FC5" w:rsidRDefault="00A65FC5" w:rsidP="00A65FC5">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A65FC5" w:rsidRDefault="00A65FC5" w:rsidP="00C1272E">
      <w:pPr>
        <w:pStyle w:val="Prrafodelista"/>
        <w:numPr>
          <w:ilvl w:val="0"/>
          <w:numId w:val="67"/>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A65FC5" w:rsidRDefault="00A65FC5" w:rsidP="00A65FC5">
      <w:pPr>
        <w:pStyle w:val="Prrafodelista"/>
        <w:ind w:left="709"/>
        <w:jc w:val="both"/>
        <w:rPr>
          <w:rFonts w:ascii="Lucida Bright" w:hAnsi="Lucida Bright" w:cs="Arial"/>
          <w:b/>
          <w:sz w:val="19"/>
          <w:szCs w:val="19"/>
        </w:rPr>
      </w:pPr>
    </w:p>
    <w:p w:rsidR="00A65FC5" w:rsidRDefault="00A65FC5" w:rsidP="00A65FC5">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65FC5" w:rsidRDefault="00A65FC5" w:rsidP="00A65FC5">
      <w:pPr>
        <w:ind w:left="709"/>
        <w:jc w:val="both"/>
        <w:rPr>
          <w:rFonts w:ascii="Lucida Bright" w:hAnsi="Lucida Bright"/>
          <w:iCs/>
          <w:sz w:val="19"/>
          <w:szCs w:val="19"/>
        </w:rPr>
      </w:pPr>
    </w:p>
    <w:p w:rsidR="00A65FC5" w:rsidRDefault="00A65FC5" w:rsidP="00C1272E">
      <w:pPr>
        <w:pStyle w:val="Prrafodelista"/>
        <w:numPr>
          <w:ilvl w:val="0"/>
          <w:numId w:val="67"/>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A65FC5" w:rsidRDefault="00A65FC5" w:rsidP="00A65FC5">
      <w:pPr>
        <w:pStyle w:val="Prrafodelista"/>
        <w:ind w:left="709"/>
        <w:jc w:val="both"/>
        <w:rPr>
          <w:rFonts w:ascii="Lucida Bright" w:hAnsi="Lucida Bright"/>
          <w:iCs/>
          <w:sz w:val="19"/>
          <w:szCs w:val="19"/>
        </w:rPr>
      </w:pPr>
    </w:p>
    <w:p w:rsidR="00A65FC5" w:rsidRPr="002D17FA" w:rsidRDefault="00A65FC5" w:rsidP="00A65FC5">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A65FC5" w:rsidRDefault="00A65FC5" w:rsidP="00A65FC5">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A65FC5" w:rsidRPr="002079B7" w:rsidRDefault="00A65FC5" w:rsidP="00A65FC5">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A65FC5" w:rsidRDefault="00A65FC5" w:rsidP="00C1272E">
      <w:pPr>
        <w:numPr>
          <w:ilvl w:val="0"/>
          <w:numId w:val="68"/>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A65FC5" w:rsidRDefault="00A65FC5" w:rsidP="00A65FC5">
      <w:pPr>
        <w:autoSpaceDE w:val="0"/>
        <w:autoSpaceDN w:val="0"/>
        <w:ind w:left="1135"/>
        <w:jc w:val="both"/>
        <w:rPr>
          <w:rFonts w:ascii="Lucida Bright" w:hAnsi="Lucida Bright"/>
          <w:iCs/>
          <w:sz w:val="19"/>
          <w:szCs w:val="19"/>
        </w:rPr>
      </w:pPr>
    </w:p>
    <w:p w:rsidR="00A65FC5" w:rsidRDefault="00A65FC5" w:rsidP="00A65FC5">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A65FC5" w:rsidRPr="001D5245" w:rsidRDefault="00A65FC5" w:rsidP="00A65FC5">
      <w:pPr>
        <w:autoSpaceDE w:val="0"/>
        <w:autoSpaceDN w:val="0"/>
        <w:adjustRightInd w:val="0"/>
        <w:spacing w:before="120" w:after="120"/>
        <w:ind w:left="709"/>
        <w:jc w:val="both"/>
        <w:rPr>
          <w:rFonts w:ascii="Lucida Bright" w:eastAsia="Calibri" w:hAnsi="Lucida Bright" w:cs="Arial"/>
          <w:sz w:val="19"/>
          <w:szCs w:val="19"/>
          <w:lang w:val="es-BO" w:eastAsia="es-BO"/>
        </w:rPr>
      </w:pPr>
    </w:p>
    <w:p w:rsidR="00A65FC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A65FC5" w:rsidRPr="001D5245" w:rsidRDefault="00A65FC5" w:rsidP="00A65FC5">
      <w:pPr>
        <w:jc w:val="both"/>
        <w:rPr>
          <w:rFonts w:ascii="Lucida Bright" w:hAnsi="Lucida Bright" w:cs="Arial"/>
          <w:b/>
          <w:sz w:val="19"/>
          <w:szCs w:val="19"/>
          <w:u w:val="single"/>
          <w:lang w:val="es-ES_tradnl"/>
        </w:rPr>
      </w:pPr>
    </w:p>
    <w:p w:rsidR="00A65FC5" w:rsidRDefault="00A65FC5" w:rsidP="00A65FC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65FC5" w:rsidRPr="001D5245" w:rsidRDefault="00A65FC5" w:rsidP="00A65FC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195D5D59" wp14:editId="2DD2D9B4">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65FC5" w:rsidRPr="001D5245" w:rsidTr="00572604">
        <w:tc>
          <w:tcPr>
            <w:tcW w:w="5812" w:type="dxa"/>
            <w:shd w:val="clear" w:color="auto" w:fill="FFFFFF"/>
          </w:tcPr>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A65FC5" w:rsidRDefault="00A65FC5" w:rsidP="00572604">
            <w:pPr>
              <w:jc w:val="center"/>
              <w:rPr>
                <w:rFonts w:ascii="Lucida Bright" w:hAnsi="Lucida Bright" w:cs="Arial"/>
                <w:b/>
                <w:sz w:val="19"/>
                <w:szCs w:val="19"/>
              </w:rPr>
            </w:pPr>
            <w:r>
              <w:rPr>
                <w:rFonts w:ascii="Lucida Bright" w:hAnsi="Lucida Bright" w:cs="Arial"/>
                <w:b/>
                <w:sz w:val="19"/>
                <w:szCs w:val="19"/>
              </w:rPr>
              <w:t>xxxxxxxxxx</w:t>
            </w:r>
          </w:p>
          <w:p w:rsidR="00A65FC5" w:rsidRPr="001D5245" w:rsidRDefault="00A65FC5" w:rsidP="0057260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65FC5" w:rsidRPr="001D5245" w:rsidRDefault="00A65FC5" w:rsidP="0057260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A65FC5" w:rsidRPr="001D5245" w:rsidRDefault="00A65FC5" w:rsidP="0057260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65FC5" w:rsidRPr="0021098A" w:rsidRDefault="00A65FC5" w:rsidP="00572604">
            <w:pPr>
              <w:jc w:val="center"/>
              <w:rPr>
                <w:rFonts w:ascii="Lucida Bright" w:hAnsi="Lucida Bright" w:cs="Arial"/>
                <w:b/>
                <w:i/>
                <w:sz w:val="19"/>
                <w:szCs w:val="19"/>
                <w:lang w:val="es-BO"/>
              </w:rPr>
            </w:pPr>
            <w:r w:rsidRPr="0021098A">
              <w:rPr>
                <w:rFonts w:ascii="Lucida Bright" w:hAnsi="Lucida Bright" w:cs="Arial"/>
                <w:b/>
                <w:sz w:val="19"/>
                <w:szCs w:val="19"/>
                <w:lang w:val="es-BO"/>
              </w:rPr>
              <w:t>xxxxxxxxx</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A65FC5" w:rsidRPr="001D5245" w:rsidRDefault="00A65FC5" w:rsidP="00A65FC5">
      <w:pPr>
        <w:spacing w:before="120" w:after="120"/>
        <w:jc w:val="both"/>
        <w:rPr>
          <w:rFonts w:ascii="Lucida Bright" w:hAnsi="Lucida Bright" w:cs="Arial"/>
          <w:sz w:val="18"/>
          <w:szCs w:val="18"/>
          <w:lang w:val="es-ES_tradnl"/>
        </w:rPr>
      </w:pPr>
    </w:p>
    <w:p w:rsidR="00A65FC5" w:rsidRPr="001D5245" w:rsidRDefault="00A65FC5" w:rsidP="00A65FC5">
      <w:pPr>
        <w:jc w:val="both"/>
        <w:rPr>
          <w:rFonts w:ascii="Lucida Bright" w:hAnsi="Lucida Bright" w:cs="Arial"/>
          <w:sz w:val="18"/>
          <w:szCs w:val="18"/>
          <w:lang w:val="es-BO"/>
        </w:rPr>
      </w:pPr>
    </w:p>
    <w:p w:rsidR="00A65FC5" w:rsidRPr="001D5245" w:rsidRDefault="00A65FC5" w:rsidP="00A65FC5">
      <w:pPr>
        <w:jc w:val="both"/>
        <w:rPr>
          <w:rFonts w:ascii="Lucida Bright" w:hAnsi="Lucida Bright" w:cs="Arial"/>
          <w:sz w:val="18"/>
          <w:szCs w:val="18"/>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BBF" w:rsidRDefault="003D3BBF">
      <w:r>
        <w:separator/>
      </w:r>
    </w:p>
  </w:endnote>
  <w:endnote w:type="continuationSeparator" w:id="0">
    <w:p w:rsidR="003D3BBF" w:rsidRDefault="003D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72604" w:rsidRDefault="00572604">
        <w:pPr>
          <w:pStyle w:val="Piedepgina"/>
          <w:jc w:val="right"/>
        </w:pPr>
        <w:r>
          <w:fldChar w:fldCharType="begin"/>
        </w:r>
        <w:r>
          <w:instrText>PAGE   \* MERGEFORMAT</w:instrText>
        </w:r>
        <w:r>
          <w:fldChar w:fldCharType="separate"/>
        </w:r>
        <w:r w:rsidR="00B1523F">
          <w:rPr>
            <w:noProof/>
          </w:rPr>
          <w:t>2</w:t>
        </w:r>
        <w:r>
          <w:fldChar w:fldCharType="end"/>
        </w:r>
      </w:p>
    </w:sdtContent>
  </w:sdt>
  <w:p w:rsidR="00572604" w:rsidRDefault="0057260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72604" w:rsidRDefault="00572604" w:rsidP="00AC3212">
        <w:pPr>
          <w:pStyle w:val="Piedepgina"/>
          <w:jc w:val="right"/>
        </w:pPr>
        <w:r>
          <w:fldChar w:fldCharType="begin"/>
        </w:r>
        <w:r>
          <w:instrText>PAGE   \* MERGEFORMAT</w:instrText>
        </w:r>
        <w:r>
          <w:fldChar w:fldCharType="separate"/>
        </w:r>
        <w:r w:rsidR="00B1523F">
          <w:rPr>
            <w:noProof/>
          </w:rPr>
          <w:t>1</w:t>
        </w:r>
        <w:r>
          <w:fldChar w:fldCharType="end"/>
        </w:r>
      </w:p>
    </w:sdtContent>
  </w:sdt>
  <w:p w:rsidR="00572604" w:rsidRDefault="005726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BBF" w:rsidRDefault="003D3BBF">
      <w:r>
        <w:separator/>
      </w:r>
    </w:p>
  </w:footnote>
  <w:footnote w:type="continuationSeparator" w:id="0">
    <w:p w:rsidR="003D3BBF" w:rsidRDefault="003D3BBF">
      <w:r>
        <w:continuationSeparator/>
      </w:r>
    </w:p>
  </w:footnote>
  <w:footnote w:id="1">
    <w:p w:rsidR="00572604" w:rsidRDefault="00572604" w:rsidP="00A65FC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3">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6">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1"/>
  </w:num>
  <w:num w:numId="4">
    <w:abstractNumId w:val="10"/>
  </w:num>
  <w:num w:numId="5">
    <w:abstractNumId w:val="27"/>
  </w:num>
  <w:num w:numId="6">
    <w:abstractNumId w:val="29"/>
  </w:num>
  <w:num w:numId="7">
    <w:abstractNumId w:val="0"/>
  </w:num>
  <w:num w:numId="8">
    <w:abstractNumId w:val="57"/>
  </w:num>
  <w:num w:numId="9">
    <w:abstractNumId w:val="64"/>
  </w:num>
  <w:num w:numId="10">
    <w:abstractNumId w:val="11"/>
  </w:num>
  <w:num w:numId="11">
    <w:abstractNumId w:val="42"/>
  </w:num>
  <w:num w:numId="12">
    <w:abstractNumId w:val="4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9"/>
  </w:num>
  <w:num w:numId="19">
    <w:abstractNumId w:val="37"/>
  </w:num>
  <w:num w:numId="20">
    <w:abstractNumId w:val="53"/>
  </w:num>
  <w:num w:numId="21">
    <w:abstractNumId w:val="26"/>
  </w:num>
  <w:num w:numId="22">
    <w:abstractNumId w:val="25"/>
  </w:num>
  <w:num w:numId="23">
    <w:abstractNumId w:val="43"/>
  </w:num>
  <w:num w:numId="24">
    <w:abstractNumId w:val="38"/>
  </w:num>
  <w:num w:numId="25">
    <w:abstractNumId w:val="7"/>
  </w:num>
  <w:num w:numId="26">
    <w:abstractNumId w:val="22"/>
  </w:num>
  <w:num w:numId="27">
    <w:abstractNumId w:val="13"/>
  </w:num>
  <w:num w:numId="28">
    <w:abstractNumId w:val="33"/>
  </w:num>
  <w:num w:numId="29">
    <w:abstractNumId w:val="67"/>
  </w:num>
  <w:num w:numId="30">
    <w:abstractNumId w:val="1"/>
  </w:num>
  <w:num w:numId="31">
    <w:abstractNumId w:val="12"/>
  </w:num>
  <w:num w:numId="32">
    <w:abstractNumId w:val="50"/>
  </w:num>
  <w:num w:numId="33">
    <w:abstractNumId w:val="58"/>
  </w:num>
  <w:num w:numId="34">
    <w:abstractNumId w:val="16"/>
  </w:num>
  <w:num w:numId="35">
    <w:abstractNumId w:val="24"/>
  </w:num>
  <w:num w:numId="36">
    <w:abstractNumId w:val="30"/>
  </w:num>
  <w:num w:numId="37">
    <w:abstractNumId w:val="45"/>
  </w:num>
  <w:num w:numId="38">
    <w:abstractNumId w:val="6"/>
  </w:num>
  <w:num w:numId="39">
    <w:abstractNumId w:val="54"/>
  </w:num>
  <w:num w:numId="40">
    <w:abstractNumId w:val="34"/>
  </w:num>
  <w:num w:numId="41">
    <w:abstractNumId w:val="59"/>
  </w:num>
  <w:num w:numId="42">
    <w:abstractNumId w:val="60"/>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56"/>
  </w:num>
  <w:num w:numId="49">
    <w:abstractNumId w:val="55"/>
  </w:num>
  <w:num w:numId="50">
    <w:abstractNumId w:val="14"/>
  </w:num>
  <w:num w:numId="51">
    <w:abstractNumId w:val="28"/>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3"/>
  </w:num>
  <w:num w:numId="56">
    <w:abstractNumId w:val="2"/>
    <w:lvlOverride w:ilvl="0">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num>
  <w:num w:numId="59">
    <w:abstractNumId w:val="8"/>
  </w:num>
  <w:num w:numId="60">
    <w:abstractNumId w:val="39"/>
  </w:num>
  <w:num w:numId="61">
    <w:abstractNumId w:val="44"/>
  </w:num>
  <w:num w:numId="62">
    <w:abstractNumId w:val="66"/>
  </w:num>
  <w:num w:numId="63">
    <w:abstractNumId w:val="47"/>
  </w:num>
  <w:num w:numId="64">
    <w:abstractNumId w:val="62"/>
  </w:num>
  <w:num w:numId="65">
    <w:abstractNumId w:val="35"/>
  </w:num>
  <w:num w:numId="66">
    <w:abstractNumId w:val="52"/>
  </w:num>
  <w:num w:numId="67">
    <w:abstractNumId w:val="21"/>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CB"/>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BBF"/>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445"/>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FD"/>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C81"/>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B8C"/>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30"/>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5FC5"/>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23F"/>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9E0"/>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72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473"/>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60"/>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85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3EB"/>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39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AFF217-9609-472F-8E0B-9368372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pendiceACar">
    <w:name w:val="Apendice A Car"/>
    <w:link w:val="ApendiceA"/>
    <w:locked/>
    <w:rsid w:val="00A65FC5"/>
    <w:rPr>
      <w:rFonts w:ascii="Arial" w:hAnsi="Arial" w:cs="Arial"/>
      <w:b/>
      <w:bCs/>
      <w:lang w:val="x-none" w:eastAsia="x-none"/>
    </w:rPr>
  </w:style>
  <w:style w:type="paragraph" w:customStyle="1" w:styleId="ApendiceA">
    <w:name w:val="Apendice A"/>
    <w:basedOn w:val="Normal"/>
    <w:link w:val="ApendiceACar"/>
    <w:rsid w:val="00A65FC5"/>
    <w:pPr>
      <w:numPr>
        <w:numId w:val="52"/>
      </w:numPr>
      <w:jc w:val="both"/>
    </w:pPr>
    <w:rPr>
      <w:rFonts w:ascii="Arial" w:hAnsi="Arial" w:cs="Arial"/>
      <w:b/>
      <w:bCs/>
      <w:lang w:val="x-none" w:eastAsia="x-none"/>
    </w:rPr>
  </w:style>
  <w:style w:type="character" w:customStyle="1" w:styleId="ApendiceA2Car">
    <w:name w:val="Apendice A2 Car"/>
    <w:link w:val="ApendiceA2"/>
    <w:locked/>
    <w:rsid w:val="00A65FC5"/>
    <w:rPr>
      <w:rFonts w:ascii="Arial" w:hAnsi="Arial" w:cs="Arial"/>
      <w:lang w:val="es-ES" w:eastAsia="es-ES"/>
    </w:rPr>
  </w:style>
  <w:style w:type="paragraph" w:customStyle="1" w:styleId="ApendiceA2">
    <w:name w:val="Apendice A2"/>
    <w:basedOn w:val="Normal"/>
    <w:link w:val="ApendiceA2Car"/>
    <w:rsid w:val="00A65FC5"/>
    <w:pPr>
      <w:jc w:val="both"/>
    </w:pPr>
    <w:rPr>
      <w:rFonts w:ascii="Arial" w:hAnsi="Arial" w:cs="Arial"/>
      <w:lang w:eastAsia="es-ES"/>
    </w:rPr>
  </w:style>
  <w:style w:type="paragraph" w:customStyle="1" w:styleId="CM37">
    <w:name w:val="CM37"/>
    <w:basedOn w:val="Normal"/>
    <w:next w:val="Normal"/>
    <w:rsid w:val="00A65F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5FC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C2530-97D3-46D0-AA84-67285515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20906</Words>
  <Characters>114988</Characters>
  <Application>Microsoft Office Word</Application>
  <DocSecurity>0</DocSecurity>
  <Lines>958</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135623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Victor Hugo Ferrel Zarate</cp:lastModifiedBy>
  <cp:revision>2</cp:revision>
  <cp:lastPrinted>2019-03-18T21:47:00Z</cp:lastPrinted>
  <dcterms:created xsi:type="dcterms:W3CDTF">2019-03-18T21:50:00Z</dcterms:created>
  <dcterms:modified xsi:type="dcterms:W3CDTF">2019-03-18T21:50:00Z</dcterms:modified>
</cp:coreProperties>
</file>