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211A" w:rsidRDefault="00E0211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0211A" w:rsidRDefault="00E0211A" w:rsidP="007B5395">
                            <w:pPr>
                              <w:ind w:left="142"/>
                              <w:jc w:val="center"/>
                              <w:rPr>
                                <w:rFonts w:ascii="Verdana" w:hAnsi="Verdana"/>
                                <w:b/>
                              </w:rPr>
                            </w:pPr>
                          </w:p>
                          <w:p w:rsidR="00E0211A" w:rsidRDefault="00E0211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0211A" w:rsidRPr="00103622" w:rsidRDefault="00E0211A" w:rsidP="007B5395">
                            <w:pPr>
                              <w:ind w:left="142"/>
                              <w:jc w:val="center"/>
                              <w:rPr>
                                <w:rFonts w:ascii="Century Gothic" w:hAnsi="Century Gothic" w:cs="Arial"/>
                                <w:b/>
                                <w:sz w:val="32"/>
                                <w:szCs w:val="32"/>
                                <w:lang w:val="es-MX"/>
                              </w:rPr>
                            </w:pPr>
                          </w:p>
                          <w:p w:rsidR="00E0211A" w:rsidRDefault="00E0211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0211A" w:rsidRDefault="00E0211A" w:rsidP="007B5395">
                            <w:pPr>
                              <w:jc w:val="center"/>
                              <w:rPr>
                                <w:rFonts w:ascii="Century Gothic" w:hAnsi="Century Gothic" w:cs="Arial"/>
                                <w:b/>
                                <w:sz w:val="28"/>
                                <w:szCs w:val="32"/>
                              </w:rPr>
                            </w:pPr>
                          </w:p>
                          <w:p w:rsidR="00E0211A" w:rsidRPr="00D94CE2" w:rsidRDefault="00E0211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0211A" w:rsidRPr="00D94CE2" w:rsidRDefault="00E0211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0211A" w:rsidRPr="00F40D69" w:rsidRDefault="00E0211A" w:rsidP="007B5395">
                            <w:pPr>
                              <w:ind w:left="142"/>
                              <w:jc w:val="center"/>
                              <w:rPr>
                                <w:rFonts w:ascii="Century Gothic" w:hAnsi="Century Gothic" w:cs="Arial"/>
                                <w:b/>
                                <w:sz w:val="28"/>
                                <w:szCs w:val="28"/>
                              </w:rPr>
                            </w:pPr>
                          </w:p>
                          <w:p w:rsidR="00E0211A" w:rsidRPr="00103622" w:rsidRDefault="00E0211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0211A" w:rsidRPr="005F6C94" w:rsidRDefault="00E0211A" w:rsidP="007B5395">
                            <w:pPr>
                              <w:ind w:left="142"/>
                              <w:rPr>
                                <w:rFonts w:ascii="Century Gothic" w:hAnsi="Century Gothic"/>
                                <w:b/>
                                <w:sz w:val="28"/>
                                <w:szCs w:val="28"/>
                                <w:lang w:val="es-MX"/>
                              </w:rPr>
                            </w:pPr>
                          </w:p>
                          <w:p w:rsidR="00E0211A" w:rsidRPr="00572604" w:rsidRDefault="00E0211A" w:rsidP="0057260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B45C80">
                              <w:rPr>
                                <w:rFonts w:ascii="Century Gothic" w:hAnsi="Century Gothic" w:cs="Century Gothic"/>
                                <w:b/>
                                <w:bCs/>
                                <w:color w:val="000000"/>
                                <w:sz w:val="28"/>
                                <w:szCs w:val="28"/>
                              </w:rPr>
                              <w:t>PROVISION DE INSUMOS QUÍMICOS PARA LA PLANTA DE PRE-TRATAMIENTO DE AGUA SUPERFICIAL DE LA PAU</w:t>
                            </w:r>
                          </w:p>
                          <w:p w:rsidR="00E0211A" w:rsidRPr="00572604" w:rsidRDefault="00E0211A" w:rsidP="007B5395">
                            <w:pPr>
                              <w:jc w:val="center"/>
                              <w:rPr>
                                <w:rFonts w:ascii="Century Gothic" w:hAnsi="Century Gothic" w:cs="Century Gothic"/>
                                <w:b/>
                                <w:bCs/>
                                <w:color w:val="FF0000"/>
                                <w:sz w:val="28"/>
                                <w:szCs w:val="28"/>
                                <w:lang w:val="es-BO"/>
                              </w:rPr>
                            </w:pPr>
                          </w:p>
                          <w:p w:rsidR="00E0211A" w:rsidRPr="005D24FD" w:rsidRDefault="00E0211A"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45C80">
                              <w:rPr>
                                <w:rFonts w:ascii="Century Gothic" w:hAnsi="Century Gothic" w:cs="Century Gothic"/>
                                <w:b/>
                                <w:bCs/>
                                <w:sz w:val="28"/>
                                <w:szCs w:val="28"/>
                              </w:rPr>
                              <w:t>DRCO-CDL-GIND-28-19</w:t>
                            </w:r>
                          </w:p>
                          <w:p w:rsidR="00E0211A" w:rsidRPr="00D94CE2" w:rsidRDefault="00E0211A" w:rsidP="007B5395">
                            <w:pPr>
                              <w:jc w:val="center"/>
                              <w:rPr>
                                <w:rFonts w:ascii="Century Gothic" w:hAnsi="Century Gothic" w:cs="Century Gothic"/>
                                <w:b/>
                                <w:bCs/>
                                <w:color w:val="FF0000"/>
                                <w:sz w:val="28"/>
                                <w:szCs w:val="28"/>
                              </w:rPr>
                            </w:pPr>
                          </w:p>
                          <w:p w:rsidR="00E0211A" w:rsidRPr="005D24FD" w:rsidRDefault="00E0211A" w:rsidP="007B5395">
                            <w:pPr>
                              <w:jc w:val="center"/>
                              <w:rPr>
                                <w:rFonts w:ascii="Century Gothic" w:hAnsi="Century Gothic"/>
                                <w:b/>
                                <w:sz w:val="28"/>
                                <w:szCs w:val="28"/>
                                <w:lang w:val="es-ES_tradnl"/>
                              </w:rPr>
                            </w:pPr>
                            <w:r w:rsidRPr="005D24FD">
                              <w:rPr>
                                <w:rFonts w:ascii="Century Gothic" w:hAnsi="Century Gothic" w:cs="Century Gothic"/>
                                <w:b/>
                                <w:bCs/>
                                <w:sz w:val="28"/>
                                <w:szCs w:val="28"/>
                              </w:rPr>
                              <w:t>PRIMERA CONVOCATORIA</w:t>
                            </w:r>
                          </w:p>
                          <w:p w:rsidR="00E0211A" w:rsidRPr="00103622" w:rsidRDefault="00E0211A" w:rsidP="007B5395">
                            <w:pPr>
                              <w:jc w:val="center"/>
                              <w:rPr>
                                <w:rFonts w:ascii="Century Gothic" w:hAnsi="Century Gothic"/>
                                <w:sz w:val="32"/>
                                <w:szCs w:val="32"/>
                                <w:lang w:val="es-ES_tradnl"/>
                              </w:rPr>
                            </w:pPr>
                          </w:p>
                          <w:p w:rsidR="00E0211A" w:rsidRPr="00103622" w:rsidRDefault="00E0211A" w:rsidP="007B5395">
                            <w:pPr>
                              <w:ind w:right="930"/>
                              <w:jc w:val="center"/>
                              <w:rPr>
                                <w:rFonts w:ascii="Century Gothic" w:hAnsi="Century Gothic"/>
                                <w:sz w:val="32"/>
                                <w:szCs w:val="32"/>
                                <w:lang w:val="es-ES_tradnl"/>
                              </w:rPr>
                            </w:pPr>
                          </w:p>
                          <w:p w:rsidR="00E0211A" w:rsidRPr="00103622" w:rsidRDefault="00E0211A" w:rsidP="007B5395">
                            <w:pPr>
                              <w:ind w:right="930"/>
                              <w:jc w:val="center"/>
                              <w:rPr>
                                <w:rFonts w:ascii="Century Gothic" w:hAnsi="Century Gothic"/>
                                <w:sz w:val="32"/>
                                <w:szCs w:val="32"/>
                                <w:lang w:val="es-ES_tradnl"/>
                              </w:rPr>
                            </w:pPr>
                          </w:p>
                          <w:p w:rsidR="00E0211A" w:rsidRDefault="00E0211A" w:rsidP="007B5395">
                            <w:pPr>
                              <w:ind w:right="930"/>
                              <w:jc w:val="center"/>
                              <w:rPr>
                                <w:rFonts w:ascii="Century Gothic" w:hAnsi="Century Gothic"/>
                                <w:lang w:val="es-ES_tradnl"/>
                              </w:rPr>
                            </w:pPr>
                          </w:p>
                          <w:p w:rsidR="00E0211A" w:rsidRPr="009C5A35" w:rsidRDefault="00E0211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E0211A" w:rsidRDefault="00E0211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0211A" w:rsidRDefault="00E0211A" w:rsidP="007B5395">
                      <w:pPr>
                        <w:ind w:left="142"/>
                        <w:jc w:val="center"/>
                        <w:rPr>
                          <w:rFonts w:ascii="Verdana" w:hAnsi="Verdana"/>
                          <w:b/>
                        </w:rPr>
                      </w:pPr>
                    </w:p>
                    <w:p w:rsidR="00E0211A" w:rsidRDefault="00E0211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0211A" w:rsidRPr="00103622" w:rsidRDefault="00E0211A" w:rsidP="007B5395">
                      <w:pPr>
                        <w:ind w:left="142"/>
                        <w:jc w:val="center"/>
                        <w:rPr>
                          <w:rFonts w:ascii="Century Gothic" w:hAnsi="Century Gothic" w:cs="Arial"/>
                          <w:b/>
                          <w:sz w:val="32"/>
                          <w:szCs w:val="32"/>
                          <w:lang w:val="es-MX"/>
                        </w:rPr>
                      </w:pPr>
                    </w:p>
                    <w:p w:rsidR="00E0211A" w:rsidRDefault="00E0211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0211A" w:rsidRDefault="00E0211A" w:rsidP="007B5395">
                      <w:pPr>
                        <w:jc w:val="center"/>
                        <w:rPr>
                          <w:rFonts w:ascii="Century Gothic" w:hAnsi="Century Gothic" w:cs="Arial"/>
                          <w:b/>
                          <w:sz w:val="28"/>
                          <w:szCs w:val="32"/>
                        </w:rPr>
                      </w:pPr>
                    </w:p>
                    <w:p w:rsidR="00E0211A" w:rsidRPr="00D94CE2" w:rsidRDefault="00E0211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0211A" w:rsidRPr="00D94CE2" w:rsidRDefault="00E0211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0211A" w:rsidRPr="00F40D69" w:rsidRDefault="00E0211A" w:rsidP="007B5395">
                      <w:pPr>
                        <w:ind w:left="142"/>
                        <w:jc w:val="center"/>
                        <w:rPr>
                          <w:rFonts w:ascii="Century Gothic" w:hAnsi="Century Gothic" w:cs="Arial"/>
                          <w:b/>
                          <w:sz w:val="28"/>
                          <w:szCs w:val="28"/>
                        </w:rPr>
                      </w:pPr>
                    </w:p>
                    <w:p w:rsidR="00E0211A" w:rsidRPr="00103622" w:rsidRDefault="00E0211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0211A" w:rsidRPr="005F6C94" w:rsidRDefault="00E0211A" w:rsidP="007B5395">
                      <w:pPr>
                        <w:ind w:left="142"/>
                        <w:rPr>
                          <w:rFonts w:ascii="Century Gothic" w:hAnsi="Century Gothic"/>
                          <w:b/>
                          <w:sz w:val="28"/>
                          <w:szCs w:val="28"/>
                          <w:lang w:val="es-MX"/>
                        </w:rPr>
                      </w:pPr>
                    </w:p>
                    <w:p w:rsidR="00E0211A" w:rsidRPr="00572604" w:rsidRDefault="00E0211A" w:rsidP="0057260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B45C80">
                        <w:rPr>
                          <w:rFonts w:ascii="Century Gothic" w:hAnsi="Century Gothic" w:cs="Century Gothic"/>
                          <w:b/>
                          <w:bCs/>
                          <w:color w:val="000000"/>
                          <w:sz w:val="28"/>
                          <w:szCs w:val="28"/>
                        </w:rPr>
                        <w:t>PROVISION DE INSUMOS QUÍMICOS PARA LA PLANTA DE PRE-TRATAMIENTO DE AGUA SUPERFICIAL DE LA PAU</w:t>
                      </w:r>
                    </w:p>
                    <w:p w:rsidR="00E0211A" w:rsidRPr="00572604" w:rsidRDefault="00E0211A" w:rsidP="007B5395">
                      <w:pPr>
                        <w:jc w:val="center"/>
                        <w:rPr>
                          <w:rFonts w:ascii="Century Gothic" w:hAnsi="Century Gothic" w:cs="Century Gothic"/>
                          <w:b/>
                          <w:bCs/>
                          <w:color w:val="FF0000"/>
                          <w:sz w:val="28"/>
                          <w:szCs w:val="28"/>
                          <w:lang w:val="es-BO"/>
                        </w:rPr>
                      </w:pPr>
                    </w:p>
                    <w:p w:rsidR="00E0211A" w:rsidRPr="005D24FD" w:rsidRDefault="00E0211A"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45C80">
                        <w:rPr>
                          <w:rFonts w:ascii="Century Gothic" w:hAnsi="Century Gothic" w:cs="Century Gothic"/>
                          <w:b/>
                          <w:bCs/>
                          <w:sz w:val="28"/>
                          <w:szCs w:val="28"/>
                        </w:rPr>
                        <w:t>DRCO-CDL-GIND-28-19</w:t>
                      </w:r>
                    </w:p>
                    <w:p w:rsidR="00E0211A" w:rsidRPr="00D94CE2" w:rsidRDefault="00E0211A" w:rsidP="007B5395">
                      <w:pPr>
                        <w:jc w:val="center"/>
                        <w:rPr>
                          <w:rFonts w:ascii="Century Gothic" w:hAnsi="Century Gothic" w:cs="Century Gothic"/>
                          <w:b/>
                          <w:bCs/>
                          <w:color w:val="FF0000"/>
                          <w:sz w:val="28"/>
                          <w:szCs w:val="28"/>
                        </w:rPr>
                      </w:pPr>
                    </w:p>
                    <w:p w:rsidR="00E0211A" w:rsidRPr="005D24FD" w:rsidRDefault="00E0211A" w:rsidP="007B5395">
                      <w:pPr>
                        <w:jc w:val="center"/>
                        <w:rPr>
                          <w:rFonts w:ascii="Century Gothic" w:hAnsi="Century Gothic"/>
                          <w:b/>
                          <w:sz w:val="28"/>
                          <w:szCs w:val="28"/>
                          <w:lang w:val="es-ES_tradnl"/>
                        </w:rPr>
                      </w:pPr>
                      <w:r w:rsidRPr="005D24FD">
                        <w:rPr>
                          <w:rFonts w:ascii="Century Gothic" w:hAnsi="Century Gothic" w:cs="Century Gothic"/>
                          <w:b/>
                          <w:bCs/>
                          <w:sz w:val="28"/>
                          <w:szCs w:val="28"/>
                        </w:rPr>
                        <w:t>PRIMERA CONVOCATORIA</w:t>
                      </w:r>
                    </w:p>
                    <w:p w:rsidR="00E0211A" w:rsidRPr="00103622" w:rsidRDefault="00E0211A" w:rsidP="007B5395">
                      <w:pPr>
                        <w:jc w:val="center"/>
                        <w:rPr>
                          <w:rFonts w:ascii="Century Gothic" w:hAnsi="Century Gothic"/>
                          <w:sz w:val="32"/>
                          <w:szCs w:val="32"/>
                          <w:lang w:val="es-ES_tradnl"/>
                        </w:rPr>
                      </w:pPr>
                    </w:p>
                    <w:p w:rsidR="00E0211A" w:rsidRPr="00103622" w:rsidRDefault="00E0211A" w:rsidP="007B5395">
                      <w:pPr>
                        <w:ind w:right="930"/>
                        <w:jc w:val="center"/>
                        <w:rPr>
                          <w:rFonts w:ascii="Century Gothic" w:hAnsi="Century Gothic"/>
                          <w:sz w:val="32"/>
                          <w:szCs w:val="32"/>
                          <w:lang w:val="es-ES_tradnl"/>
                        </w:rPr>
                      </w:pPr>
                    </w:p>
                    <w:p w:rsidR="00E0211A" w:rsidRPr="00103622" w:rsidRDefault="00E0211A" w:rsidP="007B5395">
                      <w:pPr>
                        <w:ind w:right="930"/>
                        <w:jc w:val="center"/>
                        <w:rPr>
                          <w:rFonts w:ascii="Century Gothic" w:hAnsi="Century Gothic"/>
                          <w:sz w:val="32"/>
                          <w:szCs w:val="32"/>
                          <w:lang w:val="es-ES_tradnl"/>
                        </w:rPr>
                      </w:pPr>
                    </w:p>
                    <w:p w:rsidR="00E0211A" w:rsidRDefault="00E0211A" w:rsidP="007B5395">
                      <w:pPr>
                        <w:ind w:right="930"/>
                        <w:jc w:val="center"/>
                        <w:rPr>
                          <w:rFonts w:ascii="Century Gothic" w:hAnsi="Century Gothic"/>
                          <w:lang w:val="es-ES_tradnl"/>
                        </w:rPr>
                      </w:pPr>
                    </w:p>
                    <w:p w:rsidR="00E0211A" w:rsidRPr="009C5A35" w:rsidRDefault="00E0211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211A" w:rsidRPr="00AD6AF2" w:rsidRDefault="00E0211A" w:rsidP="00795A5A">
                            <w:pPr>
                              <w:ind w:right="930"/>
                              <w:jc w:val="center"/>
                              <w:rPr>
                                <w:rFonts w:ascii="Century Gothic" w:hAnsi="Century Gothic"/>
                                <w:sz w:val="14"/>
                                <w:lang w:val="es-ES_tradnl"/>
                              </w:rPr>
                            </w:pPr>
                          </w:p>
                          <w:p w:rsidR="00E0211A" w:rsidRPr="00AD6AF2" w:rsidRDefault="00E0211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0211A" w:rsidRPr="00AD6AF2" w:rsidRDefault="00E0211A" w:rsidP="00795A5A">
                      <w:pPr>
                        <w:ind w:right="930"/>
                        <w:jc w:val="center"/>
                        <w:rPr>
                          <w:rFonts w:ascii="Century Gothic" w:hAnsi="Century Gothic"/>
                          <w:sz w:val="14"/>
                          <w:lang w:val="es-ES_tradnl"/>
                        </w:rPr>
                      </w:pPr>
                    </w:p>
                    <w:p w:rsidR="00E0211A" w:rsidRPr="00AD6AF2" w:rsidRDefault="00E0211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F3C7A9"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E477C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E20093" w:rsidRDefault="00E20093" w:rsidP="00EA7EC8">
      <w:pPr>
        <w:jc w:val="center"/>
        <w:rPr>
          <w:rFonts w:ascii="Calibri" w:hAnsi="Calibri" w:cs="Calibri"/>
          <w:b/>
          <w:color w:val="FF0000"/>
          <w:sz w:val="18"/>
          <w:szCs w:val="18"/>
        </w:rPr>
      </w:pPr>
    </w:p>
    <w:p w:rsidR="00E20093" w:rsidRDefault="00E20093" w:rsidP="00EA7EC8">
      <w:pPr>
        <w:jc w:val="center"/>
        <w:rPr>
          <w:rFonts w:ascii="Calibri" w:hAnsi="Calibri" w:cs="Calibri"/>
          <w:b/>
          <w:color w:val="FF0000"/>
          <w:sz w:val="18"/>
          <w:szCs w:val="18"/>
        </w:rPr>
      </w:pPr>
    </w:p>
    <w:p w:rsidR="00E20093" w:rsidRDefault="00E20093" w:rsidP="00EA7EC8">
      <w:pPr>
        <w:jc w:val="center"/>
        <w:rPr>
          <w:rFonts w:ascii="Calibri" w:hAnsi="Calibri" w:cs="Calibri"/>
          <w:b/>
          <w:color w:val="FF0000"/>
          <w:sz w:val="18"/>
          <w:szCs w:val="18"/>
        </w:rPr>
      </w:pPr>
    </w:p>
    <w:p w:rsidR="00E20093" w:rsidRDefault="00E20093" w:rsidP="00EA7EC8">
      <w:pPr>
        <w:jc w:val="center"/>
        <w:rPr>
          <w:rFonts w:ascii="Calibri" w:hAnsi="Calibri" w:cs="Calibri"/>
          <w:b/>
          <w:color w:val="FF0000"/>
          <w:sz w:val="18"/>
          <w:szCs w:val="18"/>
        </w:rPr>
      </w:pPr>
    </w:p>
    <w:p w:rsidR="00E20093" w:rsidRDefault="00E20093" w:rsidP="00EA7EC8">
      <w:pPr>
        <w:jc w:val="center"/>
        <w:rPr>
          <w:rFonts w:ascii="Calibri" w:hAnsi="Calibri" w:cs="Calibri"/>
          <w:b/>
          <w:color w:val="FF0000"/>
          <w:sz w:val="18"/>
          <w:szCs w:val="18"/>
        </w:rPr>
      </w:pPr>
    </w:p>
    <w:p w:rsidR="00E20093" w:rsidRDefault="00E20093" w:rsidP="00EA7EC8">
      <w:pPr>
        <w:jc w:val="center"/>
        <w:rPr>
          <w:rFonts w:ascii="Calibri" w:hAnsi="Calibri" w:cs="Calibri"/>
          <w:b/>
          <w:color w:val="FF0000"/>
          <w:sz w:val="18"/>
          <w:szCs w:val="18"/>
        </w:rPr>
      </w:pPr>
    </w:p>
    <w:p w:rsidR="00E20093" w:rsidRDefault="00E20093" w:rsidP="00EA7EC8">
      <w:pPr>
        <w:jc w:val="center"/>
        <w:rPr>
          <w:rFonts w:ascii="Calibri" w:hAnsi="Calibri" w:cs="Calibri"/>
          <w:b/>
          <w:color w:val="FF0000"/>
          <w:sz w:val="18"/>
          <w:szCs w:val="18"/>
        </w:rPr>
      </w:pPr>
    </w:p>
    <w:p w:rsidR="00E20093" w:rsidRDefault="00E20093" w:rsidP="00EA7EC8">
      <w:pPr>
        <w:jc w:val="center"/>
        <w:rPr>
          <w:rFonts w:ascii="Calibri" w:hAnsi="Calibri" w:cs="Calibri"/>
          <w:b/>
          <w:color w:val="FF0000"/>
          <w:sz w:val="18"/>
          <w:szCs w:val="18"/>
        </w:rPr>
      </w:pPr>
    </w:p>
    <w:p w:rsidR="00A65FC5" w:rsidRDefault="00A65FC5"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431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044F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431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431C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0431CB">
            <w:pPr>
              <w:rPr>
                <w:rFonts w:asciiTheme="minorHAnsi" w:hAnsiTheme="minorHAnsi" w:cstheme="minorHAnsi"/>
                <w:sz w:val="22"/>
                <w:szCs w:val="22"/>
              </w:rPr>
            </w:pPr>
            <w:r w:rsidRPr="00276B80">
              <w:rPr>
                <w:rFonts w:asciiTheme="minorHAnsi" w:hAnsiTheme="minorHAnsi" w:cstheme="minorHAnsi"/>
                <w:sz w:val="22"/>
                <w:szCs w:val="22"/>
              </w:rPr>
              <w:t>Fecha:</w:t>
            </w:r>
            <w:r w:rsidR="000431CB">
              <w:rPr>
                <w:rFonts w:asciiTheme="minorHAnsi" w:hAnsiTheme="minorHAnsi" w:cstheme="minorHAnsi"/>
                <w:sz w:val="22"/>
                <w:szCs w:val="22"/>
              </w:rPr>
              <w:t xml:space="preserve"> 18/03/2019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0431CB">
            <w:pPr>
              <w:rPr>
                <w:rFonts w:asciiTheme="minorHAnsi" w:hAnsiTheme="minorHAnsi" w:cstheme="minorHAnsi"/>
                <w:sz w:val="22"/>
                <w:szCs w:val="22"/>
              </w:rPr>
            </w:pPr>
            <w:r w:rsidRPr="00552079">
              <w:rPr>
                <w:rFonts w:asciiTheme="minorHAnsi" w:hAnsiTheme="minorHAnsi" w:cstheme="minorHAnsi"/>
                <w:sz w:val="22"/>
                <w:szCs w:val="22"/>
              </w:rPr>
              <w:t>Inspección Previa</w:t>
            </w:r>
            <w:r>
              <w:rPr>
                <w:rFonts w:ascii="Calibri" w:hAnsi="Calibri" w:cs="Arial"/>
                <w:i/>
                <w:color w:val="FF0000"/>
                <w:sz w:val="16"/>
                <w:szCs w:val="16"/>
              </w:rPr>
              <w:t xml:space="preserve"> </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0431CB" w:rsidP="000431CB">
            <w:pPr>
              <w:jc w:val="center"/>
              <w:rPr>
                <w:rFonts w:asciiTheme="minorHAnsi" w:hAnsiTheme="minorHAnsi" w:cstheme="minorHAnsi"/>
                <w:color w:val="000000"/>
                <w:sz w:val="22"/>
                <w:szCs w:val="22"/>
                <w:lang w:val="es-ES_tradnl"/>
              </w:rPr>
            </w:pPr>
            <w:r w:rsidRPr="000431CB">
              <w:rPr>
                <w:rFonts w:asciiTheme="minorHAnsi" w:hAnsiTheme="minorHAnsi" w:cstheme="minorHAnsi"/>
                <w:sz w:val="22"/>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0431CB" w:rsidRPr="00552079" w:rsidTr="000E1D5D">
        <w:trPr>
          <w:trHeight w:val="433"/>
        </w:trPr>
        <w:tc>
          <w:tcPr>
            <w:tcW w:w="433" w:type="dxa"/>
            <w:shd w:val="clear" w:color="auto" w:fill="auto"/>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0431CB" w:rsidRPr="000431CB"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0431CB" w:rsidP="000431CB">
            <w:pPr>
              <w:rPr>
                <w:rFonts w:asciiTheme="minorHAnsi" w:hAnsiTheme="minorHAnsi" w:cstheme="minorHAnsi"/>
                <w:sz w:val="22"/>
                <w:szCs w:val="22"/>
              </w:rPr>
            </w:pPr>
          </w:p>
        </w:tc>
        <w:tc>
          <w:tcPr>
            <w:tcW w:w="1528"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Hasta hora:</w:t>
            </w:r>
          </w:p>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C15EE" w:rsidRDefault="000431CB" w:rsidP="000431CB">
            <w:pPr>
              <w:jc w:val="center"/>
              <w:rPr>
                <w:rFonts w:asciiTheme="minorHAnsi" w:hAnsiTheme="minorHAnsi" w:cstheme="minorHAnsi"/>
                <w:color w:val="000000"/>
                <w:sz w:val="22"/>
                <w:szCs w:val="22"/>
                <w:lang w:val="es-ES_tradnl"/>
              </w:rPr>
            </w:pPr>
            <w:r w:rsidRPr="000431CB">
              <w:rPr>
                <w:rFonts w:asciiTheme="minorHAnsi" w:hAnsiTheme="minorHAnsi" w:cstheme="minorHAnsi"/>
                <w:sz w:val="22"/>
                <w:szCs w:val="22"/>
              </w:rPr>
              <w:t>No aplica</w:t>
            </w:r>
          </w:p>
        </w:tc>
      </w:tr>
      <w:tr w:rsidR="000431CB" w:rsidRPr="00552079" w:rsidTr="000E1D5D">
        <w:trPr>
          <w:trHeight w:val="65"/>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tcPr>
          <w:p w:rsidR="000431CB" w:rsidRPr="00552079" w:rsidRDefault="000431CB" w:rsidP="000431CB">
            <w:pPr>
              <w:rPr>
                <w:rFonts w:asciiTheme="minorHAnsi" w:hAnsiTheme="minorHAnsi" w:cstheme="minorHAnsi"/>
                <w:sz w:val="22"/>
                <w:szCs w:val="22"/>
              </w:rPr>
            </w:pPr>
          </w:p>
        </w:tc>
        <w:tc>
          <w:tcPr>
            <w:tcW w:w="3534" w:type="dxa"/>
          </w:tcPr>
          <w:p w:rsidR="000431CB" w:rsidRPr="00552079" w:rsidRDefault="000431CB" w:rsidP="000431CB">
            <w:pPr>
              <w:rPr>
                <w:rFonts w:asciiTheme="minorHAnsi" w:hAnsiTheme="minorHAnsi" w:cstheme="minorHAnsi"/>
                <w:sz w:val="22"/>
                <w:szCs w:val="22"/>
              </w:rPr>
            </w:pPr>
          </w:p>
        </w:tc>
      </w:tr>
      <w:tr w:rsidR="000431CB" w:rsidRPr="00552079" w:rsidTr="000431CB">
        <w:trPr>
          <w:trHeight w:val="370"/>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0431CB" w:rsidRPr="00552079" w:rsidRDefault="000431CB" w:rsidP="000431C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0431CB" w:rsidP="000431CB">
            <w:pPr>
              <w:rPr>
                <w:rFonts w:asciiTheme="minorHAnsi" w:hAnsiTheme="minorHAnsi" w:cstheme="minorHAnsi"/>
                <w:sz w:val="22"/>
                <w:szCs w:val="22"/>
              </w:rPr>
            </w:pPr>
          </w:p>
        </w:tc>
        <w:tc>
          <w:tcPr>
            <w:tcW w:w="1528"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Hora:</w:t>
            </w:r>
          </w:p>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B5615" w:rsidRDefault="000431CB" w:rsidP="000431CB">
            <w:pPr>
              <w:jc w:val="center"/>
              <w:rPr>
                <w:rFonts w:asciiTheme="minorHAnsi" w:hAnsiTheme="minorHAnsi" w:cstheme="minorHAnsi"/>
                <w:color w:val="FF0000"/>
                <w:sz w:val="22"/>
                <w:szCs w:val="22"/>
              </w:rPr>
            </w:pPr>
            <w:r w:rsidRPr="000431CB">
              <w:rPr>
                <w:rFonts w:asciiTheme="minorHAnsi" w:hAnsiTheme="minorHAnsi" w:cstheme="minorHAnsi"/>
                <w:sz w:val="22"/>
                <w:szCs w:val="22"/>
              </w:rPr>
              <w:t>No aplica</w:t>
            </w:r>
          </w:p>
        </w:tc>
      </w:tr>
      <w:tr w:rsidR="000431CB" w:rsidRPr="00552079" w:rsidTr="000E1D5D">
        <w:trPr>
          <w:trHeight w:val="64"/>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jc w:val="center"/>
              <w:rPr>
                <w:rFonts w:asciiTheme="minorHAnsi" w:hAnsiTheme="minorHAnsi" w:cstheme="minorHAnsi"/>
                <w:sz w:val="22"/>
                <w:szCs w:val="22"/>
              </w:rPr>
            </w:pPr>
          </w:p>
        </w:tc>
        <w:tc>
          <w:tcPr>
            <w:tcW w:w="2921" w:type="dxa"/>
            <w:gridSpan w:val="4"/>
            <w:vAlign w:val="center"/>
          </w:tcPr>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B5615" w:rsidRDefault="000431CB" w:rsidP="000431CB">
            <w:pPr>
              <w:rPr>
                <w:rFonts w:asciiTheme="minorHAnsi" w:hAnsiTheme="minorHAnsi" w:cstheme="minorHAnsi"/>
                <w:color w:val="FF0000"/>
                <w:sz w:val="22"/>
                <w:szCs w:val="22"/>
              </w:rPr>
            </w:pPr>
          </w:p>
        </w:tc>
      </w:tr>
      <w:tr w:rsidR="000431CB" w:rsidRPr="00552079" w:rsidTr="000431CB">
        <w:trPr>
          <w:trHeight w:val="370"/>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0431CB" w:rsidRPr="00B044F9" w:rsidRDefault="000431CB" w:rsidP="000431CB">
            <w:pPr>
              <w:jc w:val="center"/>
              <w:rPr>
                <w:rFonts w:asciiTheme="minorHAnsi" w:hAnsiTheme="minorHAnsi" w:cstheme="minorHAnsi"/>
                <w:sz w:val="22"/>
                <w:szCs w:val="22"/>
              </w:rPr>
            </w:pPr>
            <w:r w:rsidRPr="00B044F9">
              <w:rPr>
                <w:rFonts w:asciiTheme="minorHAnsi" w:hAnsiTheme="minorHAnsi" w:cstheme="minorHAnsi"/>
                <w:sz w:val="22"/>
                <w:szCs w:val="22"/>
              </w:rPr>
              <w:t>Fecha:</w:t>
            </w:r>
          </w:p>
          <w:p w:rsidR="000431CB" w:rsidRPr="00B044F9" w:rsidRDefault="002D2878" w:rsidP="000431CB">
            <w:pPr>
              <w:jc w:val="center"/>
              <w:rPr>
                <w:rFonts w:asciiTheme="minorHAnsi" w:hAnsiTheme="minorHAnsi" w:cstheme="minorHAnsi"/>
                <w:sz w:val="22"/>
                <w:szCs w:val="22"/>
              </w:rPr>
            </w:pPr>
            <w:r>
              <w:rPr>
                <w:rFonts w:asciiTheme="minorHAnsi" w:hAnsiTheme="minorHAnsi" w:cstheme="minorHAnsi"/>
                <w:sz w:val="22"/>
                <w:szCs w:val="22"/>
              </w:rPr>
              <w:t>22</w:t>
            </w:r>
            <w:r w:rsidR="000431CB" w:rsidRPr="00B044F9">
              <w:rPr>
                <w:rFonts w:asciiTheme="minorHAnsi" w:hAnsiTheme="minorHAnsi" w:cstheme="minorHAnsi"/>
                <w:sz w:val="22"/>
                <w:szCs w:val="22"/>
              </w:rPr>
              <w:t>/03/2019</w:t>
            </w:r>
          </w:p>
        </w:tc>
        <w:tc>
          <w:tcPr>
            <w:tcW w:w="1528" w:type="dxa"/>
            <w:gridSpan w:val="2"/>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431CB" w:rsidRPr="00552079" w:rsidRDefault="000431CB" w:rsidP="00B45C80">
            <w:pPr>
              <w:jc w:val="center"/>
              <w:rPr>
                <w:rFonts w:asciiTheme="minorHAnsi" w:hAnsiTheme="minorHAnsi" w:cstheme="minorHAnsi"/>
                <w:sz w:val="22"/>
                <w:szCs w:val="22"/>
              </w:rPr>
            </w:pPr>
            <w:r>
              <w:rPr>
                <w:rFonts w:asciiTheme="minorHAnsi" w:hAnsiTheme="minorHAnsi" w:cstheme="minorHAnsi"/>
                <w:sz w:val="22"/>
                <w:szCs w:val="22"/>
              </w:rPr>
              <w:t>1</w:t>
            </w:r>
            <w:r w:rsidR="00B45C80">
              <w:rPr>
                <w:rFonts w:asciiTheme="minorHAnsi" w:hAnsiTheme="minorHAnsi" w:cstheme="minorHAnsi"/>
                <w:sz w:val="22"/>
                <w:szCs w:val="22"/>
              </w:rPr>
              <w:t>6</w:t>
            </w:r>
            <w:bookmarkStart w:id="0" w:name="_GoBack"/>
            <w:bookmarkEnd w:id="0"/>
            <w:r>
              <w:rPr>
                <w:rFonts w:asciiTheme="minorHAnsi" w:hAnsiTheme="minorHAnsi" w:cstheme="minorHAnsi"/>
                <w:sz w:val="22"/>
                <w:szCs w:val="22"/>
              </w:rPr>
              <w:t>:00</w:t>
            </w:r>
          </w:p>
        </w:tc>
        <w:tc>
          <w:tcPr>
            <w:tcW w:w="3534" w:type="dxa"/>
          </w:tcPr>
          <w:p w:rsidR="000431CB" w:rsidRDefault="000431CB" w:rsidP="000431CB">
            <w:pPr>
              <w:jc w:val="both"/>
              <w:rPr>
                <w:rFonts w:ascii="Calibri" w:hAnsi="Calibri" w:cs="Arial"/>
                <w:sz w:val="16"/>
                <w:szCs w:val="16"/>
              </w:rPr>
            </w:pPr>
            <w:r>
              <w:rPr>
                <w:rFonts w:ascii="Calibri" w:hAnsi="Calibri" w:cs="Arial"/>
                <w:sz w:val="16"/>
                <w:szCs w:val="16"/>
              </w:rPr>
              <w:t xml:space="preserve">Lugar: </w:t>
            </w:r>
            <w:r w:rsidRPr="00A85638">
              <w:rPr>
                <w:rFonts w:ascii="Calibri" w:hAnsi="Calibri" w:cs="Arial"/>
                <w:sz w:val="16"/>
                <w:szCs w:val="16"/>
              </w:rPr>
              <w:t xml:space="preserve">Edificio Vicepresidencia Nacional de Operaciones - Sala de Reuniones - DRCO, Av. </w:t>
            </w:r>
            <w:proofErr w:type="spellStart"/>
            <w:r w:rsidRPr="00A85638">
              <w:rPr>
                <w:rFonts w:ascii="Calibri" w:hAnsi="Calibri" w:cs="Arial"/>
                <w:sz w:val="16"/>
                <w:szCs w:val="16"/>
              </w:rPr>
              <w:t>Grigotá</w:t>
            </w:r>
            <w:proofErr w:type="spellEnd"/>
            <w:r w:rsidRPr="00A85638">
              <w:rPr>
                <w:rFonts w:ascii="Calibri" w:hAnsi="Calibri" w:cs="Arial"/>
                <w:sz w:val="16"/>
                <w:szCs w:val="16"/>
              </w:rPr>
              <w:t xml:space="preserve"> (Doble Vía La Guardia entre 3er anillo externo Av. Mario R. Gutierrez y Calle Las Palmas S/N), Santa Cruz de la Sierra. </w:t>
            </w:r>
          </w:p>
          <w:p w:rsidR="000431CB" w:rsidRPr="001B5615" w:rsidRDefault="000431CB" w:rsidP="000431CB">
            <w:pPr>
              <w:jc w:val="both"/>
              <w:rPr>
                <w:rFonts w:asciiTheme="minorHAnsi" w:hAnsiTheme="minorHAnsi" w:cstheme="minorHAnsi"/>
                <w:color w:val="FF0000"/>
                <w:sz w:val="22"/>
                <w:szCs w:val="22"/>
              </w:rPr>
            </w:pPr>
            <w:r w:rsidRPr="00A85638">
              <w:rPr>
                <w:rFonts w:ascii="Calibri" w:hAnsi="Calibri" w:cs="Arial"/>
                <w:sz w:val="16"/>
                <w:szCs w:val="16"/>
              </w:rPr>
              <w:t>Responsable: Victor Hugo Ferrel</w:t>
            </w:r>
          </w:p>
        </w:tc>
      </w:tr>
      <w:tr w:rsidR="000431CB" w:rsidRPr="00552079" w:rsidTr="000E1D5D">
        <w:trPr>
          <w:trHeight w:val="214"/>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vAlign w:val="center"/>
          </w:tcPr>
          <w:p w:rsidR="000431CB" w:rsidRPr="00B044F9" w:rsidRDefault="000431CB" w:rsidP="000431CB">
            <w:pPr>
              <w:jc w:val="center"/>
              <w:rPr>
                <w:rFonts w:asciiTheme="minorHAnsi" w:hAnsiTheme="minorHAnsi" w:cstheme="minorHAnsi"/>
                <w:sz w:val="22"/>
                <w:szCs w:val="22"/>
              </w:rPr>
            </w:pPr>
          </w:p>
        </w:tc>
        <w:tc>
          <w:tcPr>
            <w:tcW w:w="3534" w:type="dxa"/>
          </w:tcPr>
          <w:p w:rsidR="000431CB" w:rsidRPr="001B5615" w:rsidRDefault="000431CB" w:rsidP="000431CB">
            <w:pPr>
              <w:jc w:val="both"/>
              <w:rPr>
                <w:rFonts w:asciiTheme="minorHAnsi" w:hAnsiTheme="minorHAnsi" w:cstheme="minorHAnsi"/>
                <w:color w:val="FF0000"/>
                <w:sz w:val="22"/>
                <w:szCs w:val="22"/>
              </w:rPr>
            </w:pPr>
          </w:p>
        </w:tc>
      </w:tr>
      <w:tr w:rsidR="000431CB" w:rsidRPr="00552079" w:rsidTr="000E1D5D">
        <w:trPr>
          <w:trHeight w:val="416"/>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0431CB" w:rsidRPr="00552079" w:rsidRDefault="000431CB" w:rsidP="000431CB">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0431CB" w:rsidRPr="00B044F9" w:rsidRDefault="000431CB" w:rsidP="000431CB">
            <w:pPr>
              <w:jc w:val="center"/>
              <w:rPr>
                <w:rFonts w:asciiTheme="minorHAnsi" w:hAnsiTheme="minorHAnsi" w:cstheme="minorHAnsi"/>
                <w:sz w:val="22"/>
                <w:szCs w:val="22"/>
              </w:rPr>
            </w:pPr>
            <w:r w:rsidRPr="00B044F9">
              <w:rPr>
                <w:rFonts w:asciiTheme="minorHAnsi" w:hAnsiTheme="minorHAnsi" w:cstheme="minorHAnsi"/>
                <w:sz w:val="22"/>
                <w:szCs w:val="22"/>
              </w:rPr>
              <w:t>Fecha:</w:t>
            </w:r>
          </w:p>
          <w:p w:rsidR="000431CB" w:rsidRPr="00B044F9" w:rsidRDefault="002D2878" w:rsidP="000431CB">
            <w:pPr>
              <w:jc w:val="center"/>
              <w:rPr>
                <w:rFonts w:asciiTheme="minorHAnsi" w:hAnsiTheme="minorHAnsi" w:cstheme="minorHAnsi"/>
                <w:sz w:val="22"/>
                <w:szCs w:val="22"/>
              </w:rPr>
            </w:pPr>
            <w:r>
              <w:rPr>
                <w:rFonts w:asciiTheme="minorHAnsi" w:hAnsiTheme="minorHAnsi" w:cstheme="minorHAnsi"/>
                <w:sz w:val="22"/>
                <w:szCs w:val="22"/>
              </w:rPr>
              <w:t>22</w:t>
            </w:r>
            <w:r w:rsidR="000431CB" w:rsidRPr="00B044F9">
              <w:rPr>
                <w:rFonts w:asciiTheme="minorHAnsi" w:hAnsiTheme="minorHAnsi" w:cstheme="minorHAnsi"/>
                <w:sz w:val="22"/>
                <w:szCs w:val="22"/>
              </w:rPr>
              <w:t>/03/2019</w:t>
            </w:r>
          </w:p>
        </w:tc>
        <w:tc>
          <w:tcPr>
            <w:tcW w:w="1576" w:type="dxa"/>
            <w:gridSpan w:val="3"/>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431CB" w:rsidRPr="00552079" w:rsidRDefault="000431CB" w:rsidP="00B45C80">
            <w:pPr>
              <w:jc w:val="center"/>
              <w:rPr>
                <w:rFonts w:asciiTheme="minorHAnsi" w:hAnsiTheme="minorHAnsi" w:cstheme="minorHAnsi"/>
                <w:sz w:val="22"/>
                <w:szCs w:val="22"/>
              </w:rPr>
            </w:pPr>
            <w:r>
              <w:rPr>
                <w:rFonts w:asciiTheme="minorHAnsi" w:hAnsiTheme="minorHAnsi" w:cstheme="minorHAnsi"/>
                <w:sz w:val="22"/>
                <w:szCs w:val="22"/>
              </w:rPr>
              <w:t>1</w:t>
            </w:r>
            <w:r w:rsidR="00B45C80">
              <w:rPr>
                <w:rFonts w:asciiTheme="minorHAnsi" w:hAnsiTheme="minorHAnsi" w:cstheme="minorHAnsi"/>
                <w:sz w:val="22"/>
                <w:szCs w:val="22"/>
              </w:rPr>
              <w:t>6</w:t>
            </w:r>
            <w:r>
              <w:rPr>
                <w:rFonts w:asciiTheme="minorHAnsi" w:hAnsiTheme="minorHAnsi" w:cstheme="minorHAnsi"/>
                <w:sz w:val="22"/>
                <w:szCs w:val="22"/>
              </w:rPr>
              <w:t>:30</w:t>
            </w:r>
          </w:p>
        </w:tc>
        <w:tc>
          <w:tcPr>
            <w:tcW w:w="3534" w:type="dxa"/>
            <w:vAlign w:val="center"/>
          </w:tcPr>
          <w:p w:rsidR="000431CB" w:rsidRDefault="000431CB" w:rsidP="000431CB">
            <w:pPr>
              <w:jc w:val="both"/>
              <w:rPr>
                <w:rFonts w:ascii="Calibri" w:hAnsi="Calibri" w:cs="Arial"/>
                <w:sz w:val="16"/>
                <w:szCs w:val="16"/>
              </w:rPr>
            </w:pPr>
            <w:r>
              <w:rPr>
                <w:rFonts w:ascii="Calibri" w:hAnsi="Calibri" w:cs="Arial"/>
                <w:sz w:val="16"/>
                <w:szCs w:val="16"/>
              </w:rPr>
              <w:t xml:space="preserve">Lugar: </w:t>
            </w:r>
            <w:r w:rsidRPr="00A85638">
              <w:rPr>
                <w:rFonts w:ascii="Calibri" w:hAnsi="Calibri" w:cs="Arial"/>
                <w:sz w:val="16"/>
                <w:szCs w:val="16"/>
              </w:rPr>
              <w:t xml:space="preserve">Edificio Vicepresidencia Nacional de Operaciones - Sala de Reuniones - DRCO, Av. </w:t>
            </w:r>
            <w:proofErr w:type="spellStart"/>
            <w:r w:rsidRPr="00A85638">
              <w:rPr>
                <w:rFonts w:ascii="Calibri" w:hAnsi="Calibri" w:cs="Arial"/>
                <w:sz w:val="16"/>
                <w:szCs w:val="16"/>
              </w:rPr>
              <w:t>Grigotá</w:t>
            </w:r>
            <w:proofErr w:type="spellEnd"/>
            <w:r w:rsidRPr="00A85638">
              <w:rPr>
                <w:rFonts w:ascii="Calibri" w:hAnsi="Calibri" w:cs="Arial"/>
                <w:sz w:val="16"/>
                <w:szCs w:val="16"/>
              </w:rPr>
              <w:t xml:space="preserve"> (Doble Vía La Guardia entre 3er anillo externo Av. Mario R. Gutierrez y Calle Las Palmas S/N), Santa Cruz de la Sierra. </w:t>
            </w:r>
          </w:p>
          <w:p w:rsidR="000431CB" w:rsidRPr="001B5615" w:rsidRDefault="000431CB" w:rsidP="000431CB">
            <w:pPr>
              <w:jc w:val="both"/>
              <w:rPr>
                <w:rFonts w:asciiTheme="minorHAnsi" w:hAnsiTheme="minorHAnsi" w:cstheme="minorHAnsi"/>
                <w:color w:val="FF0000"/>
                <w:sz w:val="22"/>
                <w:szCs w:val="22"/>
                <w:lang w:val="es-BO"/>
              </w:rPr>
            </w:pPr>
            <w:r w:rsidRPr="00A85638">
              <w:rPr>
                <w:rFonts w:ascii="Calibri" w:hAnsi="Calibri" w:cs="Arial"/>
                <w:sz w:val="16"/>
                <w:szCs w:val="16"/>
              </w:rPr>
              <w:t>Responsable: Victor Hugo Ferrel</w:t>
            </w:r>
          </w:p>
        </w:tc>
      </w:tr>
      <w:tr w:rsidR="000431CB" w:rsidRPr="00552079" w:rsidTr="000E1D5D">
        <w:trPr>
          <w:trHeight w:val="246"/>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vAlign w:val="center"/>
          </w:tcPr>
          <w:p w:rsidR="000431CB" w:rsidRPr="00552079" w:rsidRDefault="000431CB" w:rsidP="000431CB">
            <w:pPr>
              <w:jc w:val="center"/>
              <w:rPr>
                <w:rFonts w:asciiTheme="minorHAnsi" w:hAnsiTheme="minorHAnsi" w:cstheme="minorHAnsi"/>
                <w:sz w:val="22"/>
                <w:szCs w:val="22"/>
              </w:rPr>
            </w:pPr>
          </w:p>
        </w:tc>
        <w:tc>
          <w:tcPr>
            <w:tcW w:w="3534" w:type="dxa"/>
            <w:vAlign w:val="center"/>
          </w:tcPr>
          <w:p w:rsidR="000431CB" w:rsidRPr="009803E1" w:rsidRDefault="000431CB" w:rsidP="000431CB">
            <w:pPr>
              <w:rPr>
                <w:rFonts w:asciiTheme="minorHAnsi" w:hAnsiTheme="minorHAnsi" w:cstheme="minorHAnsi"/>
                <w:color w:val="000000"/>
                <w:sz w:val="22"/>
                <w:szCs w:val="22"/>
              </w:rPr>
            </w:pPr>
          </w:p>
        </w:tc>
      </w:tr>
      <w:tr w:rsidR="000431CB" w:rsidRPr="00552079" w:rsidTr="000E1D5D">
        <w:trPr>
          <w:trHeight w:val="246"/>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0431CB" w:rsidRPr="00552079" w:rsidRDefault="000431CB" w:rsidP="000431C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0431CB" w:rsidRPr="009803E1" w:rsidRDefault="000431CB" w:rsidP="000431CB">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0431CB" w:rsidRPr="009803E1" w:rsidRDefault="000431CB" w:rsidP="000431CB">
            <w:pPr>
              <w:jc w:val="center"/>
              <w:rPr>
                <w:rFonts w:asciiTheme="minorHAnsi" w:hAnsiTheme="minorHAnsi" w:cstheme="minorHAnsi"/>
                <w:szCs w:val="22"/>
              </w:rPr>
            </w:pPr>
            <w:r w:rsidRPr="000431CB">
              <w:rPr>
                <w:rFonts w:asciiTheme="minorHAnsi" w:hAnsiTheme="minorHAnsi" w:cstheme="minorHAnsi"/>
                <w:i/>
                <w:szCs w:val="22"/>
              </w:rPr>
              <w:t>26/04/2019</w:t>
            </w:r>
          </w:p>
        </w:tc>
        <w:tc>
          <w:tcPr>
            <w:tcW w:w="3534" w:type="dxa"/>
            <w:vAlign w:val="center"/>
          </w:tcPr>
          <w:p w:rsidR="000431CB" w:rsidRPr="009803E1" w:rsidRDefault="000431CB" w:rsidP="000431CB">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0431CB" w:rsidRPr="00552079" w:rsidTr="000E1D5D">
        <w:trPr>
          <w:trHeight w:val="246"/>
        </w:trPr>
        <w:tc>
          <w:tcPr>
            <w:tcW w:w="433" w:type="dxa"/>
            <w:vAlign w:val="center"/>
          </w:tcPr>
          <w:p w:rsidR="000431CB" w:rsidRDefault="000431CB" w:rsidP="000431CB">
            <w:pPr>
              <w:jc w:val="center"/>
              <w:rPr>
                <w:rFonts w:asciiTheme="minorHAnsi" w:hAnsiTheme="minorHAnsi" w:cstheme="minorHAnsi"/>
                <w:sz w:val="22"/>
                <w:szCs w:val="22"/>
              </w:rPr>
            </w:pPr>
          </w:p>
        </w:tc>
        <w:tc>
          <w:tcPr>
            <w:tcW w:w="3106" w:type="dxa"/>
            <w:vAlign w:val="center"/>
          </w:tcPr>
          <w:p w:rsidR="000431CB" w:rsidRDefault="000431CB" w:rsidP="000431CB">
            <w:pPr>
              <w:rPr>
                <w:rFonts w:asciiTheme="minorHAnsi" w:hAnsiTheme="minorHAnsi" w:cstheme="minorHAnsi"/>
                <w:sz w:val="22"/>
                <w:szCs w:val="22"/>
              </w:rPr>
            </w:pPr>
          </w:p>
        </w:tc>
        <w:tc>
          <w:tcPr>
            <w:tcW w:w="2921" w:type="dxa"/>
            <w:gridSpan w:val="4"/>
            <w:vAlign w:val="center"/>
          </w:tcPr>
          <w:p w:rsidR="000431CB" w:rsidRPr="009803E1" w:rsidRDefault="000431CB" w:rsidP="000431CB">
            <w:pPr>
              <w:jc w:val="center"/>
              <w:rPr>
                <w:rFonts w:asciiTheme="minorHAnsi" w:hAnsiTheme="minorHAnsi" w:cstheme="minorHAnsi"/>
                <w:sz w:val="22"/>
                <w:szCs w:val="22"/>
              </w:rPr>
            </w:pPr>
          </w:p>
        </w:tc>
        <w:tc>
          <w:tcPr>
            <w:tcW w:w="3534" w:type="dxa"/>
            <w:vAlign w:val="center"/>
          </w:tcPr>
          <w:p w:rsidR="000431CB" w:rsidRPr="009803E1" w:rsidRDefault="000431CB" w:rsidP="000431CB">
            <w:pPr>
              <w:rPr>
                <w:rFonts w:asciiTheme="minorHAnsi" w:hAnsiTheme="minorHAnsi" w:cstheme="minorHAnsi"/>
                <w:color w:val="000000"/>
                <w:sz w:val="22"/>
                <w:szCs w:val="22"/>
                <w:lang w:val="es-BO"/>
              </w:rPr>
            </w:pPr>
          </w:p>
        </w:tc>
      </w:tr>
      <w:tr w:rsidR="000431CB" w:rsidRPr="00552079" w:rsidTr="000E1D5D">
        <w:trPr>
          <w:trHeight w:val="295"/>
        </w:trPr>
        <w:tc>
          <w:tcPr>
            <w:tcW w:w="433" w:type="dxa"/>
            <w:vAlign w:val="center"/>
          </w:tcPr>
          <w:p w:rsidR="000431CB" w:rsidRDefault="000431CB" w:rsidP="000431CB">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0431CB" w:rsidRDefault="000431CB" w:rsidP="000431CB">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0431CB" w:rsidRPr="009803E1" w:rsidRDefault="000431CB" w:rsidP="000431CB">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0431CB" w:rsidRPr="009803E1" w:rsidRDefault="00ED43EB" w:rsidP="00ED43EB">
            <w:pPr>
              <w:rPr>
                <w:rFonts w:asciiTheme="minorHAnsi" w:hAnsiTheme="minorHAnsi" w:cstheme="minorHAnsi"/>
                <w:color w:val="000000"/>
                <w:sz w:val="22"/>
                <w:szCs w:val="22"/>
                <w:lang w:val="es-BO"/>
              </w:rPr>
            </w:pPr>
            <w:r>
              <w:rPr>
                <w:rFonts w:asciiTheme="minorHAnsi" w:hAnsiTheme="minorHAnsi" w:cstheme="minorHAnsi"/>
                <w:i/>
                <w:szCs w:val="22"/>
              </w:rPr>
              <w:t xml:space="preserve">                    </w:t>
            </w:r>
            <w:r w:rsidRPr="00ED43EB">
              <w:rPr>
                <w:rFonts w:asciiTheme="minorHAnsi" w:hAnsiTheme="minorHAnsi" w:cstheme="minorHAnsi"/>
                <w:i/>
                <w:szCs w:val="22"/>
              </w:rPr>
              <w:t>03/05/2019</w:t>
            </w:r>
          </w:p>
        </w:tc>
      </w:tr>
    </w:tbl>
    <w:p w:rsidR="00855E15" w:rsidRDefault="00855E15"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ED43EB" w:rsidRPr="006F470A" w:rsidTr="007C4B8C">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D43EB" w:rsidRDefault="00ED43EB" w:rsidP="007C4B8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ED43EB" w:rsidRPr="006F470A" w:rsidRDefault="00ED43EB" w:rsidP="007C4B8C">
            <w:pPr>
              <w:ind w:left="705"/>
              <w:jc w:val="center"/>
              <w:rPr>
                <w:rFonts w:asciiTheme="minorHAnsi" w:hAnsiTheme="minorHAnsi" w:cstheme="minorHAnsi"/>
                <w:b/>
                <w:bCs/>
                <w:i/>
                <w:color w:val="FF0000"/>
                <w:sz w:val="16"/>
                <w:szCs w:val="16"/>
                <w:lang w:val="es-BO" w:eastAsia="es-BO"/>
              </w:rPr>
            </w:pPr>
          </w:p>
        </w:tc>
      </w:tr>
      <w:tr w:rsidR="00ED43EB" w:rsidRPr="006F470A" w:rsidTr="007C4B8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613CCF"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13CCF" w:rsidRPr="00613CCF" w:rsidRDefault="00613CCF" w:rsidP="00613CCF">
            <w:pPr>
              <w:jc w:val="center"/>
              <w:rPr>
                <w:rFonts w:ascii="Calibri" w:hAnsi="Calibri" w:cs="Calibri"/>
                <w:color w:val="000000"/>
              </w:rPr>
            </w:pPr>
            <w:r w:rsidRPr="00613CCF">
              <w:rPr>
                <w:rFonts w:ascii="Calibri" w:hAnsi="Calibri" w:cs="Calibri"/>
                <w:color w:val="000000"/>
              </w:rPr>
              <w:t>1</w:t>
            </w:r>
          </w:p>
        </w:tc>
        <w:tc>
          <w:tcPr>
            <w:tcW w:w="3436" w:type="dxa"/>
            <w:tcBorders>
              <w:top w:val="nil"/>
              <w:left w:val="nil"/>
              <w:bottom w:val="single" w:sz="8" w:space="0" w:color="auto"/>
              <w:right w:val="single" w:sz="8" w:space="0" w:color="auto"/>
            </w:tcBorders>
            <w:shd w:val="clear" w:color="000000" w:fill="FFFFFF"/>
            <w:vAlign w:val="center"/>
          </w:tcPr>
          <w:p w:rsidR="00613CCF" w:rsidRPr="00613CCF" w:rsidRDefault="00613CCF" w:rsidP="00613CCF">
            <w:pPr>
              <w:rPr>
                <w:rFonts w:ascii="Calibri" w:hAnsi="Calibri" w:cs="Calibri"/>
                <w:color w:val="000000"/>
              </w:rPr>
            </w:pPr>
            <w:r w:rsidRPr="00613CCF">
              <w:rPr>
                <w:rFonts w:ascii="Calibri" w:hAnsi="Calibri" w:cs="Calibri"/>
                <w:color w:val="000000"/>
              </w:rPr>
              <w:t xml:space="preserve">Ácido Sulfúrico </w:t>
            </w:r>
          </w:p>
        </w:tc>
        <w:tc>
          <w:tcPr>
            <w:tcW w:w="1309" w:type="dxa"/>
            <w:tcBorders>
              <w:top w:val="nil"/>
              <w:left w:val="nil"/>
              <w:bottom w:val="single" w:sz="8" w:space="0" w:color="auto"/>
              <w:right w:val="single" w:sz="4" w:space="0" w:color="auto"/>
            </w:tcBorders>
            <w:shd w:val="clear" w:color="auto" w:fill="auto"/>
            <w:noWrap/>
            <w:vAlign w:val="center"/>
          </w:tcPr>
          <w:p w:rsidR="00613CCF" w:rsidRPr="00613CCF" w:rsidRDefault="00613CCF" w:rsidP="00613CCF">
            <w:pPr>
              <w:jc w:val="center"/>
              <w:rPr>
                <w:rFonts w:ascii="Calibri" w:hAnsi="Calibri" w:cs="Calibri"/>
                <w:color w:val="000000"/>
              </w:rPr>
            </w:pPr>
            <w:r w:rsidRPr="00613CCF">
              <w:rPr>
                <w:rFonts w:ascii="Calibri" w:hAnsi="Calibri" w:cs="Calibri"/>
                <w:color w:val="000000"/>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613CCF" w:rsidRPr="00613CCF" w:rsidRDefault="00613CCF" w:rsidP="00613CCF">
            <w:pPr>
              <w:jc w:val="right"/>
              <w:rPr>
                <w:rFonts w:ascii="Calibri" w:hAnsi="Calibri" w:cs="Calibri"/>
                <w:color w:val="000000"/>
              </w:rPr>
            </w:pPr>
            <w:r w:rsidRPr="00613CCF">
              <w:rPr>
                <w:rFonts w:ascii="Calibri" w:hAnsi="Calibri" w:cs="Calibri"/>
                <w:color w:val="000000"/>
              </w:rPr>
              <w:t>220.000,00</w:t>
            </w:r>
          </w:p>
        </w:tc>
        <w:tc>
          <w:tcPr>
            <w:tcW w:w="1457" w:type="dxa"/>
            <w:tcBorders>
              <w:top w:val="nil"/>
              <w:left w:val="nil"/>
              <w:bottom w:val="single" w:sz="8" w:space="0" w:color="auto"/>
              <w:right w:val="single" w:sz="8" w:space="0" w:color="auto"/>
            </w:tcBorders>
            <w:shd w:val="clear" w:color="auto" w:fill="auto"/>
            <w:vAlign w:val="center"/>
          </w:tcPr>
          <w:p w:rsidR="00613CCF" w:rsidRPr="00613CCF" w:rsidRDefault="00613CCF" w:rsidP="00613CCF">
            <w:pPr>
              <w:jc w:val="right"/>
              <w:rPr>
                <w:rFonts w:ascii="Calibri" w:hAnsi="Calibri" w:cs="Calibri"/>
                <w:color w:val="000000"/>
              </w:rPr>
            </w:pPr>
            <w:r w:rsidRPr="00613CCF">
              <w:rPr>
                <w:rFonts w:ascii="Calibri" w:hAnsi="Calibri" w:cs="Calibri"/>
                <w:color w:val="000000"/>
              </w:rPr>
              <w:t>10,68</w:t>
            </w:r>
          </w:p>
        </w:tc>
        <w:tc>
          <w:tcPr>
            <w:tcW w:w="1951" w:type="dxa"/>
            <w:tcBorders>
              <w:top w:val="nil"/>
              <w:left w:val="nil"/>
              <w:bottom w:val="single" w:sz="8" w:space="0" w:color="auto"/>
              <w:right w:val="single" w:sz="8" w:space="0" w:color="auto"/>
            </w:tcBorders>
            <w:shd w:val="clear" w:color="auto" w:fill="auto"/>
            <w:noWrap/>
            <w:vAlign w:val="center"/>
          </w:tcPr>
          <w:p w:rsidR="00613CCF" w:rsidRPr="00613CCF" w:rsidRDefault="00613CCF" w:rsidP="00613CCF">
            <w:pPr>
              <w:jc w:val="right"/>
              <w:rPr>
                <w:rFonts w:ascii="Calibri" w:hAnsi="Calibri" w:cs="Calibri"/>
                <w:color w:val="000000"/>
              </w:rPr>
            </w:pPr>
            <w:r w:rsidRPr="00613CCF">
              <w:rPr>
                <w:rFonts w:ascii="Calibri" w:hAnsi="Calibri" w:cs="Calibri"/>
                <w:color w:val="000000"/>
              </w:rPr>
              <w:t>2.349.600,00</w:t>
            </w:r>
          </w:p>
        </w:tc>
      </w:tr>
      <w:tr w:rsidR="00613CCF"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13CCF" w:rsidRPr="00613CCF" w:rsidRDefault="00613CCF" w:rsidP="00613CCF">
            <w:pPr>
              <w:jc w:val="center"/>
              <w:rPr>
                <w:rFonts w:ascii="Calibri" w:hAnsi="Calibri" w:cs="Calibri"/>
                <w:color w:val="000000"/>
              </w:rPr>
            </w:pPr>
            <w:r w:rsidRPr="00613CCF">
              <w:rPr>
                <w:rFonts w:ascii="Calibri" w:hAnsi="Calibri" w:cs="Calibri"/>
                <w:color w:val="000000"/>
              </w:rPr>
              <w:t>2</w:t>
            </w:r>
          </w:p>
        </w:tc>
        <w:tc>
          <w:tcPr>
            <w:tcW w:w="3436" w:type="dxa"/>
            <w:tcBorders>
              <w:top w:val="nil"/>
              <w:left w:val="nil"/>
              <w:bottom w:val="single" w:sz="8" w:space="0" w:color="auto"/>
              <w:right w:val="single" w:sz="8" w:space="0" w:color="auto"/>
            </w:tcBorders>
            <w:shd w:val="clear" w:color="000000" w:fill="FFFFFF"/>
            <w:vAlign w:val="center"/>
          </w:tcPr>
          <w:p w:rsidR="00613CCF" w:rsidRPr="00613CCF" w:rsidRDefault="00613CCF" w:rsidP="00613CCF">
            <w:pPr>
              <w:rPr>
                <w:rFonts w:ascii="Calibri" w:hAnsi="Calibri" w:cs="Calibri"/>
                <w:color w:val="000000"/>
              </w:rPr>
            </w:pPr>
            <w:r w:rsidRPr="00613CCF">
              <w:rPr>
                <w:rFonts w:ascii="Calibri" w:hAnsi="Calibri" w:cs="Calibri"/>
                <w:color w:val="000000"/>
              </w:rPr>
              <w:t xml:space="preserve">Hipoclorito de sodio </w:t>
            </w:r>
          </w:p>
        </w:tc>
        <w:tc>
          <w:tcPr>
            <w:tcW w:w="1309" w:type="dxa"/>
            <w:tcBorders>
              <w:top w:val="nil"/>
              <w:left w:val="nil"/>
              <w:bottom w:val="single" w:sz="8" w:space="0" w:color="auto"/>
              <w:right w:val="single" w:sz="4" w:space="0" w:color="auto"/>
            </w:tcBorders>
            <w:shd w:val="clear" w:color="auto" w:fill="auto"/>
            <w:noWrap/>
            <w:vAlign w:val="center"/>
          </w:tcPr>
          <w:p w:rsidR="00613CCF" w:rsidRPr="00613CCF" w:rsidRDefault="00613CCF" w:rsidP="00613CCF">
            <w:pPr>
              <w:jc w:val="center"/>
              <w:rPr>
                <w:rFonts w:ascii="Calibri" w:hAnsi="Calibri" w:cs="Calibri"/>
                <w:color w:val="000000"/>
              </w:rPr>
            </w:pPr>
            <w:r w:rsidRPr="00613CCF">
              <w:rPr>
                <w:rFonts w:ascii="Calibri" w:hAnsi="Calibri" w:cs="Calibri"/>
                <w:color w:val="000000"/>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613CCF" w:rsidRPr="00613CCF" w:rsidRDefault="00613CCF" w:rsidP="00613CCF">
            <w:pPr>
              <w:jc w:val="right"/>
              <w:rPr>
                <w:rFonts w:ascii="Calibri" w:hAnsi="Calibri" w:cs="Calibri"/>
                <w:color w:val="000000"/>
              </w:rPr>
            </w:pPr>
            <w:r w:rsidRPr="00613CCF">
              <w:rPr>
                <w:rFonts w:ascii="Calibri" w:hAnsi="Calibri" w:cs="Calibri"/>
                <w:color w:val="000000"/>
              </w:rPr>
              <w:t>308.000,00</w:t>
            </w:r>
          </w:p>
        </w:tc>
        <w:tc>
          <w:tcPr>
            <w:tcW w:w="1457" w:type="dxa"/>
            <w:tcBorders>
              <w:top w:val="nil"/>
              <w:left w:val="nil"/>
              <w:bottom w:val="single" w:sz="8" w:space="0" w:color="auto"/>
              <w:right w:val="single" w:sz="8" w:space="0" w:color="auto"/>
            </w:tcBorders>
            <w:shd w:val="clear" w:color="auto" w:fill="auto"/>
            <w:vAlign w:val="center"/>
          </w:tcPr>
          <w:p w:rsidR="00613CCF" w:rsidRPr="00613CCF" w:rsidRDefault="00613CCF" w:rsidP="00613CCF">
            <w:pPr>
              <w:jc w:val="right"/>
              <w:rPr>
                <w:rFonts w:ascii="Calibri" w:hAnsi="Calibri" w:cs="Calibri"/>
                <w:color w:val="000000"/>
              </w:rPr>
            </w:pPr>
            <w:r w:rsidRPr="00613CCF">
              <w:rPr>
                <w:rFonts w:ascii="Calibri" w:hAnsi="Calibri" w:cs="Calibri"/>
                <w:color w:val="000000"/>
              </w:rPr>
              <w:t>5,13</w:t>
            </w:r>
          </w:p>
        </w:tc>
        <w:tc>
          <w:tcPr>
            <w:tcW w:w="1951" w:type="dxa"/>
            <w:tcBorders>
              <w:top w:val="nil"/>
              <w:left w:val="nil"/>
              <w:bottom w:val="single" w:sz="8" w:space="0" w:color="auto"/>
              <w:right w:val="single" w:sz="8" w:space="0" w:color="auto"/>
            </w:tcBorders>
            <w:shd w:val="clear" w:color="auto" w:fill="auto"/>
            <w:noWrap/>
            <w:vAlign w:val="center"/>
          </w:tcPr>
          <w:p w:rsidR="00613CCF" w:rsidRPr="00613CCF" w:rsidRDefault="00613CCF" w:rsidP="00613CCF">
            <w:pPr>
              <w:jc w:val="right"/>
              <w:rPr>
                <w:rFonts w:ascii="Calibri" w:hAnsi="Calibri" w:cs="Calibri"/>
                <w:color w:val="000000"/>
              </w:rPr>
            </w:pPr>
            <w:r w:rsidRPr="00613CCF">
              <w:rPr>
                <w:rFonts w:ascii="Calibri" w:hAnsi="Calibri" w:cs="Calibri"/>
                <w:color w:val="000000"/>
              </w:rPr>
              <w:t>1.580.040,00</w:t>
            </w:r>
          </w:p>
        </w:tc>
      </w:tr>
      <w:tr w:rsidR="00613CCF"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13CCF" w:rsidRPr="00613CCF" w:rsidRDefault="00613CCF" w:rsidP="00613CCF">
            <w:pPr>
              <w:jc w:val="center"/>
              <w:rPr>
                <w:rFonts w:ascii="Calibri" w:hAnsi="Calibri" w:cs="Calibri"/>
                <w:color w:val="000000"/>
              </w:rPr>
            </w:pPr>
            <w:r w:rsidRPr="00613CCF">
              <w:rPr>
                <w:rFonts w:ascii="Calibri" w:hAnsi="Calibri" w:cs="Calibri"/>
                <w:color w:val="000000"/>
              </w:rPr>
              <w:t>3</w:t>
            </w:r>
          </w:p>
        </w:tc>
        <w:tc>
          <w:tcPr>
            <w:tcW w:w="3436" w:type="dxa"/>
            <w:tcBorders>
              <w:top w:val="nil"/>
              <w:left w:val="nil"/>
              <w:bottom w:val="single" w:sz="8" w:space="0" w:color="auto"/>
              <w:right w:val="single" w:sz="8" w:space="0" w:color="auto"/>
            </w:tcBorders>
            <w:shd w:val="clear" w:color="000000" w:fill="FFFFFF"/>
            <w:vAlign w:val="center"/>
          </w:tcPr>
          <w:p w:rsidR="00613CCF" w:rsidRPr="00613CCF" w:rsidRDefault="00613CCF" w:rsidP="00613CCF">
            <w:pPr>
              <w:rPr>
                <w:rFonts w:ascii="Calibri" w:hAnsi="Calibri" w:cs="Calibri"/>
                <w:color w:val="000000"/>
              </w:rPr>
            </w:pPr>
            <w:r w:rsidRPr="00613CCF">
              <w:rPr>
                <w:rFonts w:ascii="Calibri" w:hAnsi="Calibri" w:cs="Calibri"/>
                <w:color w:val="000000"/>
              </w:rPr>
              <w:t>Soda Caustica (Hidróxido de Sodio)</w:t>
            </w:r>
          </w:p>
        </w:tc>
        <w:tc>
          <w:tcPr>
            <w:tcW w:w="1309" w:type="dxa"/>
            <w:tcBorders>
              <w:top w:val="nil"/>
              <w:left w:val="nil"/>
              <w:bottom w:val="single" w:sz="8" w:space="0" w:color="auto"/>
              <w:right w:val="single" w:sz="4" w:space="0" w:color="auto"/>
            </w:tcBorders>
            <w:shd w:val="clear" w:color="auto" w:fill="auto"/>
            <w:noWrap/>
            <w:vAlign w:val="center"/>
          </w:tcPr>
          <w:p w:rsidR="00613CCF" w:rsidRPr="00613CCF" w:rsidRDefault="00613CCF" w:rsidP="00613CCF">
            <w:pPr>
              <w:jc w:val="center"/>
              <w:rPr>
                <w:rFonts w:ascii="Calibri" w:hAnsi="Calibri" w:cs="Calibri"/>
                <w:color w:val="000000"/>
              </w:rPr>
            </w:pPr>
            <w:proofErr w:type="spellStart"/>
            <w:r w:rsidRPr="00613CCF">
              <w:rPr>
                <w:rFonts w:ascii="Calibri" w:hAnsi="Calibri" w:cs="Calibri"/>
                <w:color w:val="000000"/>
              </w:rPr>
              <w:t>Lts</w:t>
            </w:r>
            <w:proofErr w:type="spellEnd"/>
            <w:r w:rsidRPr="00613CCF">
              <w:rPr>
                <w:rFonts w:ascii="Calibri" w:hAnsi="Calibri" w:cs="Calibri"/>
                <w:color w:val="000000"/>
              </w:rPr>
              <w:t>.</w:t>
            </w:r>
          </w:p>
        </w:tc>
        <w:tc>
          <w:tcPr>
            <w:tcW w:w="1225" w:type="dxa"/>
            <w:tcBorders>
              <w:top w:val="nil"/>
              <w:left w:val="single" w:sz="4" w:space="0" w:color="auto"/>
              <w:bottom w:val="single" w:sz="8" w:space="0" w:color="auto"/>
              <w:right w:val="single" w:sz="8" w:space="0" w:color="auto"/>
            </w:tcBorders>
            <w:shd w:val="clear" w:color="auto" w:fill="auto"/>
            <w:vAlign w:val="center"/>
          </w:tcPr>
          <w:p w:rsidR="00613CCF" w:rsidRPr="00613CCF" w:rsidRDefault="00613CCF" w:rsidP="00613CCF">
            <w:pPr>
              <w:jc w:val="right"/>
              <w:rPr>
                <w:rFonts w:ascii="Calibri" w:hAnsi="Calibri" w:cs="Calibri"/>
                <w:color w:val="000000"/>
              </w:rPr>
            </w:pPr>
            <w:r w:rsidRPr="00613CCF">
              <w:rPr>
                <w:rFonts w:ascii="Calibri" w:hAnsi="Calibri" w:cs="Calibri"/>
                <w:color w:val="000000"/>
              </w:rPr>
              <w:t>318.000,00</w:t>
            </w:r>
          </w:p>
        </w:tc>
        <w:tc>
          <w:tcPr>
            <w:tcW w:w="1457" w:type="dxa"/>
            <w:tcBorders>
              <w:top w:val="nil"/>
              <w:left w:val="nil"/>
              <w:bottom w:val="single" w:sz="8" w:space="0" w:color="auto"/>
              <w:right w:val="single" w:sz="8" w:space="0" w:color="auto"/>
            </w:tcBorders>
            <w:shd w:val="clear" w:color="auto" w:fill="auto"/>
            <w:vAlign w:val="center"/>
          </w:tcPr>
          <w:p w:rsidR="00613CCF" w:rsidRPr="00613CCF" w:rsidRDefault="00613CCF" w:rsidP="00613CCF">
            <w:pPr>
              <w:jc w:val="right"/>
              <w:rPr>
                <w:rFonts w:ascii="Calibri" w:hAnsi="Calibri" w:cs="Calibri"/>
                <w:color w:val="000000"/>
              </w:rPr>
            </w:pPr>
            <w:r w:rsidRPr="00613CCF">
              <w:rPr>
                <w:rFonts w:ascii="Calibri" w:hAnsi="Calibri" w:cs="Calibri"/>
                <w:color w:val="000000"/>
              </w:rPr>
              <w:t>7,49</w:t>
            </w:r>
          </w:p>
        </w:tc>
        <w:tc>
          <w:tcPr>
            <w:tcW w:w="1951" w:type="dxa"/>
            <w:tcBorders>
              <w:top w:val="nil"/>
              <w:left w:val="nil"/>
              <w:bottom w:val="single" w:sz="8" w:space="0" w:color="auto"/>
              <w:right w:val="single" w:sz="8" w:space="0" w:color="auto"/>
            </w:tcBorders>
            <w:shd w:val="clear" w:color="auto" w:fill="auto"/>
            <w:noWrap/>
            <w:vAlign w:val="center"/>
          </w:tcPr>
          <w:p w:rsidR="00613CCF" w:rsidRPr="00613CCF" w:rsidRDefault="00613CCF" w:rsidP="00613CCF">
            <w:pPr>
              <w:jc w:val="right"/>
              <w:rPr>
                <w:rFonts w:ascii="Calibri" w:hAnsi="Calibri" w:cs="Calibri"/>
                <w:color w:val="000000"/>
              </w:rPr>
            </w:pPr>
            <w:r w:rsidRPr="00613CCF">
              <w:rPr>
                <w:rFonts w:ascii="Calibri" w:hAnsi="Calibri" w:cs="Calibri"/>
                <w:color w:val="000000"/>
              </w:rPr>
              <w:t>2.381.820,00</w:t>
            </w:r>
          </w:p>
        </w:tc>
      </w:tr>
      <w:tr w:rsidR="00ED43EB" w:rsidRPr="006F470A" w:rsidTr="007C4B8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D43EB" w:rsidRPr="00ED43EB" w:rsidRDefault="00ED43EB" w:rsidP="00B044F9">
            <w:pPr>
              <w:jc w:val="center"/>
              <w:rPr>
                <w:rFonts w:ascii="Calibri" w:hAnsi="Calibri"/>
                <w:b/>
                <w:bCs/>
                <w:color w:val="000000"/>
              </w:rPr>
            </w:pPr>
            <w:r w:rsidRPr="00ED43EB">
              <w:rPr>
                <w:rFonts w:ascii="Calibri" w:hAnsi="Calibri"/>
                <w:b/>
                <w:bCs/>
                <w:color w:val="000000"/>
              </w:rPr>
              <w:t xml:space="preserve">TOTAL </w:t>
            </w:r>
            <w:r w:rsidR="00B044F9" w:rsidRPr="00B044F9">
              <w:rPr>
                <w:rFonts w:ascii="Calibri" w:hAnsi="Calibri"/>
                <w:b/>
                <w:bCs/>
                <w:color w:val="000000"/>
              </w:rPr>
              <w:t xml:space="preserve">SEIS MILLONES TRESCIENTOS ONCE MIL CUATROCIENTOS SESENTA </w:t>
            </w:r>
            <w:r w:rsidR="00B044F9">
              <w:rPr>
                <w:rFonts w:ascii="Calibri" w:hAnsi="Calibri"/>
                <w:b/>
                <w:bCs/>
                <w:color w:val="000000"/>
              </w:rPr>
              <w:t>00</w:t>
            </w:r>
            <w:r w:rsidRPr="00ED43EB">
              <w:rPr>
                <w:rFonts w:ascii="Calibri" w:hAnsi="Calibri"/>
                <w:b/>
                <w:bCs/>
                <w:color w:val="000000"/>
              </w:rPr>
              <w:t xml:space="preserve">/100 Bolivianos </w:t>
            </w:r>
          </w:p>
        </w:tc>
        <w:tc>
          <w:tcPr>
            <w:tcW w:w="1951" w:type="dxa"/>
            <w:tcBorders>
              <w:top w:val="nil"/>
              <w:left w:val="nil"/>
              <w:bottom w:val="single" w:sz="8" w:space="0" w:color="auto"/>
              <w:right w:val="single" w:sz="8" w:space="0" w:color="auto"/>
            </w:tcBorders>
            <w:shd w:val="clear" w:color="auto" w:fill="auto"/>
            <w:noWrap/>
            <w:vAlign w:val="center"/>
            <w:hideMark/>
          </w:tcPr>
          <w:p w:rsidR="00ED43EB" w:rsidRPr="00ED43EB" w:rsidRDefault="00613CCF" w:rsidP="00ED43EB">
            <w:pPr>
              <w:jc w:val="right"/>
              <w:rPr>
                <w:rFonts w:ascii="Calibri" w:hAnsi="Calibri"/>
                <w:b/>
                <w:bCs/>
                <w:color w:val="000000"/>
              </w:rPr>
            </w:pPr>
            <w:r>
              <w:rPr>
                <w:rFonts w:ascii="Calibri" w:hAnsi="Calibri"/>
                <w:b/>
                <w:bCs/>
                <w:color w:val="000000"/>
              </w:rPr>
              <w:t>6.311.460,00</w:t>
            </w:r>
          </w:p>
        </w:tc>
      </w:tr>
    </w:tbl>
    <w:p w:rsidR="00ED43EB" w:rsidRPr="006F470A" w:rsidRDefault="00ED43EB" w:rsidP="00552079">
      <w:pP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Pr="006F470A" w:rsidRDefault="00613CCF"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A9564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A9564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A9564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A9564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A9564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A9564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A9564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A9564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ED43EB" w:rsidRPr="00AA12A6" w:rsidRDefault="00703819" w:rsidP="00ED43EB">
      <w:pPr>
        <w:pStyle w:val="Prrafodelista"/>
        <w:spacing w:after="120"/>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ED43EB">
        <w:rPr>
          <w:rFonts w:asciiTheme="minorHAnsi" w:hAnsiTheme="minorHAnsi" w:cstheme="minorHAnsi"/>
          <w:b/>
          <w:sz w:val="22"/>
          <w:szCs w:val="22"/>
        </w:rPr>
        <w:t xml:space="preserve"> </w:t>
      </w:r>
      <w:r w:rsidR="00ED43EB" w:rsidRPr="00A65FC5">
        <w:rPr>
          <w:rFonts w:asciiTheme="minorHAnsi" w:hAnsiTheme="minorHAnsi" w:cstheme="minorHAnsi"/>
          <w:b/>
          <w:sz w:val="22"/>
          <w:szCs w:val="22"/>
        </w:rPr>
        <w:t xml:space="preserve">“NO APLICA” </w:t>
      </w:r>
    </w:p>
    <w:p w:rsidR="00703819" w:rsidRPr="00E75688" w:rsidRDefault="00703819" w:rsidP="00703819">
      <w:pPr>
        <w:pStyle w:val="Prrafodelista"/>
        <w:ind w:left="426"/>
        <w:jc w:val="both"/>
        <w:rPr>
          <w:rFonts w:asciiTheme="minorHAnsi" w:hAnsiTheme="minorHAnsi" w:cstheme="minorHAnsi"/>
          <w:b/>
          <w:sz w:val="22"/>
          <w:szCs w:val="22"/>
        </w:rPr>
      </w:pPr>
    </w:p>
    <w:p w:rsidR="00703819" w:rsidRPr="009A55B6" w:rsidRDefault="00703819" w:rsidP="00A9564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A9564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9564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A95644">
      <w:pPr>
        <w:pStyle w:val="Sinespaciado4"/>
        <w:numPr>
          <w:ilvl w:val="0"/>
          <w:numId w:val="27"/>
        </w:numPr>
        <w:ind w:left="851"/>
        <w:jc w:val="both"/>
      </w:pPr>
      <w:r w:rsidRPr="006F470A">
        <w:t>Que tengan sentencia ejecutoriada, con impedimento para ejercer el comercio.</w:t>
      </w:r>
    </w:p>
    <w:p w:rsidR="006A773C" w:rsidRPr="006F470A" w:rsidRDefault="006A773C" w:rsidP="00A9564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A9564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A95644">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A95644">
      <w:pPr>
        <w:pStyle w:val="Sinespaciado4"/>
        <w:numPr>
          <w:ilvl w:val="0"/>
          <w:numId w:val="27"/>
        </w:numPr>
        <w:ind w:left="851"/>
        <w:jc w:val="both"/>
      </w:pPr>
      <w:r w:rsidRPr="002932FE">
        <w:t>Que hubiesen declarado su disolución o quiebra.</w:t>
      </w:r>
    </w:p>
    <w:p w:rsidR="006A773C" w:rsidRPr="006F470A" w:rsidRDefault="006A773C" w:rsidP="00A9564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9564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A9564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9564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9564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ED43EB">
        <w:rPr>
          <w:rFonts w:asciiTheme="minorHAnsi" w:hAnsiTheme="minorHAnsi" w:cstheme="minorHAnsi"/>
          <w:sz w:val="22"/>
          <w:szCs w:val="22"/>
        </w:rPr>
        <w:t xml:space="preserve">bolivianos </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9564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9564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9564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9564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9564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9564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9564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A9564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A9564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9564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9564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9564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9564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A9564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9564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9564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9564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9564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9564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9564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9564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A65FC5"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A65FC5">
        <w:rPr>
          <w:rFonts w:asciiTheme="minorHAnsi" w:hAnsiTheme="minorHAnsi" w:cstheme="minorHAnsi"/>
          <w:b/>
          <w:bCs/>
          <w:i/>
          <w:iCs/>
          <w:lang w:eastAsia="es-BO"/>
        </w:rPr>
        <w:t xml:space="preserve">“No </w:t>
      </w:r>
      <w:r w:rsidR="00ED43EB" w:rsidRPr="00A65FC5">
        <w:rPr>
          <w:rFonts w:asciiTheme="minorHAnsi" w:hAnsiTheme="minorHAnsi" w:cstheme="minorHAnsi"/>
          <w:b/>
          <w:bCs/>
          <w:i/>
          <w:iCs/>
          <w:lang w:eastAsia="es-BO"/>
        </w:rPr>
        <w:t>corresponde”</w:t>
      </w:r>
    </w:p>
    <w:p w:rsidR="00900663" w:rsidRPr="00A65FC5" w:rsidRDefault="00900663" w:rsidP="002750AD">
      <w:pPr>
        <w:pStyle w:val="Prrafodelista"/>
        <w:numPr>
          <w:ilvl w:val="0"/>
          <w:numId w:val="3"/>
        </w:numPr>
        <w:ind w:left="426" w:hanging="426"/>
        <w:jc w:val="both"/>
        <w:rPr>
          <w:rFonts w:asciiTheme="minorHAnsi" w:hAnsiTheme="minorHAnsi" w:cstheme="minorHAnsi"/>
          <w:b/>
          <w:sz w:val="22"/>
          <w:szCs w:val="22"/>
        </w:rPr>
      </w:pPr>
      <w:r w:rsidRPr="00A65FC5">
        <w:rPr>
          <w:rFonts w:asciiTheme="minorHAnsi" w:hAnsiTheme="minorHAnsi" w:cstheme="minorHAnsi"/>
          <w:b/>
          <w:sz w:val="22"/>
          <w:szCs w:val="22"/>
        </w:rPr>
        <w:t>CONSULTAS ESCRITAS AL DBC</w:t>
      </w:r>
      <w:r w:rsidR="00F9669E" w:rsidRPr="00A65FC5">
        <w:rPr>
          <w:rFonts w:asciiTheme="minorHAnsi" w:hAnsiTheme="minorHAnsi" w:cstheme="minorHAnsi"/>
          <w:b/>
          <w:sz w:val="22"/>
          <w:szCs w:val="22"/>
        </w:rPr>
        <w:t>.-</w:t>
      </w:r>
    </w:p>
    <w:p w:rsidR="00F2239A" w:rsidRPr="00A65FC5" w:rsidRDefault="00F2239A" w:rsidP="00F2239A">
      <w:pPr>
        <w:pStyle w:val="Prrafodelista"/>
        <w:ind w:left="426"/>
        <w:jc w:val="both"/>
        <w:rPr>
          <w:rFonts w:asciiTheme="minorHAnsi" w:hAnsiTheme="minorHAnsi" w:cstheme="minorHAnsi"/>
          <w:b/>
          <w:sz w:val="22"/>
          <w:szCs w:val="22"/>
        </w:rPr>
      </w:pPr>
    </w:p>
    <w:p w:rsidR="00F57197" w:rsidRPr="00A65FC5" w:rsidRDefault="00F2239A" w:rsidP="00B37050">
      <w:pPr>
        <w:tabs>
          <w:tab w:val="num" w:pos="993"/>
        </w:tabs>
        <w:jc w:val="both"/>
        <w:rPr>
          <w:rFonts w:asciiTheme="minorHAnsi" w:hAnsiTheme="minorHAnsi" w:cstheme="minorHAnsi"/>
          <w:b/>
          <w:bCs/>
          <w:i/>
          <w:iCs/>
          <w:lang w:eastAsia="es-BO"/>
        </w:rPr>
      </w:pPr>
      <w:r w:rsidRPr="00A65FC5">
        <w:rPr>
          <w:rFonts w:asciiTheme="minorHAnsi" w:hAnsiTheme="minorHAnsi" w:cstheme="minorHAnsi"/>
          <w:b/>
          <w:bCs/>
          <w:i/>
          <w:iCs/>
          <w:lang w:eastAsia="es-BO"/>
        </w:rPr>
        <w:t xml:space="preserve">         “No corresponde”</w:t>
      </w:r>
    </w:p>
    <w:p w:rsidR="00F2239A" w:rsidRPr="00A65FC5" w:rsidRDefault="00F2239A" w:rsidP="00B37050">
      <w:pPr>
        <w:tabs>
          <w:tab w:val="num" w:pos="993"/>
        </w:tabs>
        <w:jc w:val="both"/>
        <w:rPr>
          <w:rFonts w:asciiTheme="minorHAnsi" w:hAnsiTheme="minorHAnsi" w:cstheme="minorHAnsi"/>
          <w:sz w:val="22"/>
          <w:szCs w:val="22"/>
        </w:rPr>
      </w:pPr>
    </w:p>
    <w:p w:rsidR="00900663" w:rsidRPr="00A65FC5" w:rsidRDefault="00015B4A" w:rsidP="002750AD">
      <w:pPr>
        <w:pStyle w:val="Prrafodelista"/>
        <w:numPr>
          <w:ilvl w:val="0"/>
          <w:numId w:val="3"/>
        </w:numPr>
        <w:ind w:left="426" w:hanging="426"/>
        <w:jc w:val="both"/>
        <w:rPr>
          <w:rFonts w:asciiTheme="minorHAnsi" w:hAnsiTheme="minorHAnsi" w:cstheme="minorHAnsi"/>
          <w:b/>
          <w:sz w:val="22"/>
          <w:szCs w:val="22"/>
        </w:rPr>
      </w:pPr>
      <w:r w:rsidRPr="00A65FC5">
        <w:rPr>
          <w:rFonts w:asciiTheme="minorHAnsi" w:hAnsiTheme="minorHAnsi" w:cstheme="minorHAnsi"/>
          <w:b/>
          <w:sz w:val="22"/>
          <w:szCs w:val="22"/>
        </w:rPr>
        <w:t>REUNIÓN DE ACLARACIÓN</w:t>
      </w:r>
      <w:r w:rsidR="00F9669E" w:rsidRPr="00A65FC5">
        <w:rPr>
          <w:rFonts w:asciiTheme="minorHAnsi" w:hAnsiTheme="minorHAnsi" w:cstheme="minorHAnsi"/>
          <w:b/>
          <w:sz w:val="22"/>
          <w:szCs w:val="22"/>
        </w:rPr>
        <w:t>.-</w:t>
      </w:r>
    </w:p>
    <w:p w:rsidR="00F2239A" w:rsidRPr="00A65FC5" w:rsidRDefault="00F2239A" w:rsidP="00F2239A">
      <w:pPr>
        <w:pStyle w:val="Prrafodelista"/>
        <w:ind w:left="426"/>
        <w:jc w:val="both"/>
        <w:rPr>
          <w:rFonts w:asciiTheme="minorHAnsi" w:hAnsiTheme="minorHAnsi" w:cstheme="minorHAnsi"/>
          <w:b/>
          <w:sz w:val="22"/>
          <w:szCs w:val="22"/>
        </w:rPr>
      </w:pPr>
    </w:p>
    <w:p w:rsidR="00810045" w:rsidRDefault="00F2239A" w:rsidP="00B37050">
      <w:pPr>
        <w:ind w:firstLine="426"/>
        <w:jc w:val="both"/>
        <w:rPr>
          <w:rFonts w:asciiTheme="minorHAnsi" w:hAnsiTheme="minorHAnsi" w:cstheme="minorHAnsi"/>
          <w:b/>
          <w:bCs/>
          <w:i/>
          <w:iCs/>
          <w:color w:val="FF0000"/>
          <w:lang w:eastAsia="es-BO"/>
        </w:rPr>
      </w:pPr>
      <w:r w:rsidRPr="00A65FC5">
        <w:rPr>
          <w:rFonts w:asciiTheme="minorHAnsi" w:hAnsiTheme="minorHAnsi" w:cstheme="minorHAnsi"/>
          <w:b/>
          <w:bCs/>
          <w:i/>
          <w:iCs/>
          <w:lang w:eastAsia="es-BO"/>
        </w:rPr>
        <w:t>“No corresponde</w:t>
      </w:r>
      <w:r>
        <w:rPr>
          <w:rFonts w:asciiTheme="minorHAnsi" w:hAnsiTheme="minorHAnsi" w:cstheme="minorHAnsi"/>
          <w:b/>
          <w:bCs/>
          <w:i/>
          <w:iCs/>
          <w:color w:val="FF0000"/>
          <w:lang w:eastAsia="es-BO"/>
        </w:rPr>
        <w:t>”</w:t>
      </w:r>
    </w:p>
    <w:p w:rsidR="00F2239A" w:rsidRPr="006F470A" w:rsidRDefault="00F2239A"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9564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9564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9564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A9564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9564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9564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9564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9564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A9564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9564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9564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9564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9564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9564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9564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9564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9564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A9564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A9564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A9564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A9564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9564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9564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9564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9564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9564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A9564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A9564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A9564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9564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A9564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A9564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A9564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A9564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A9564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9564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9564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A9564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A9564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9564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A9564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A9564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A9564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A9564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9564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9564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A9564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A9564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9564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9564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A9564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9564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rPr>
      </w:pPr>
      <w:r w:rsidRPr="00F2239A">
        <w:rPr>
          <w:rFonts w:ascii="Segoe UI" w:hAnsi="Segoe UI" w:cs="Segoe UI"/>
          <w:b/>
          <w:bCs/>
        </w:rPr>
        <w:t>Bolivianos</w:t>
      </w:r>
    </w:p>
    <w:p w:rsidR="00F2239A" w:rsidRDefault="00F2239A" w:rsidP="001C043B">
      <w:pPr>
        <w:jc w:val="center"/>
        <w:rPr>
          <w:rFonts w:ascii="Calibri" w:hAnsi="Calibri"/>
          <w:b/>
          <w:bCs/>
          <w:color w:val="000000"/>
          <w:sz w:val="18"/>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C53473">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13CCF" w:rsidRPr="006F470A" w:rsidTr="00C53473">
        <w:trPr>
          <w:trHeight w:val="401"/>
          <w:jc w:val="center"/>
        </w:trPr>
        <w:tc>
          <w:tcPr>
            <w:tcW w:w="486" w:type="dxa"/>
            <w:shd w:val="clear" w:color="auto" w:fill="FFFFFF"/>
            <w:tcMar>
              <w:left w:w="0" w:type="dxa"/>
              <w:right w:w="0" w:type="dxa"/>
            </w:tcMar>
            <w:vAlign w:val="center"/>
          </w:tcPr>
          <w:p w:rsidR="00613CCF" w:rsidRPr="00ED43EB" w:rsidRDefault="00613CCF" w:rsidP="00613CCF">
            <w:pPr>
              <w:jc w:val="center"/>
              <w:rPr>
                <w:rFonts w:ascii="Calibri" w:hAnsi="Calibri"/>
                <w:color w:val="000000"/>
              </w:rPr>
            </w:pPr>
            <w:r w:rsidRPr="00ED43EB">
              <w:rPr>
                <w:rFonts w:ascii="Calibri" w:hAnsi="Calibri"/>
                <w:color w:val="000000"/>
              </w:rPr>
              <w:t>1</w:t>
            </w:r>
          </w:p>
        </w:tc>
        <w:tc>
          <w:tcPr>
            <w:tcW w:w="3004" w:type="dxa"/>
            <w:gridSpan w:val="2"/>
            <w:shd w:val="clear" w:color="auto" w:fill="FFFFFF"/>
            <w:vAlign w:val="center"/>
          </w:tcPr>
          <w:p w:rsidR="00613CCF" w:rsidRPr="00613CCF" w:rsidRDefault="00613CCF" w:rsidP="00613CCF">
            <w:pPr>
              <w:rPr>
                <w:rFonts w:ascii="Calibri" w:hAnsi="Calibri" w:cs="Calibri"/>
                <w:color w:val="000000"/>
              </w:rPr>
            </w:pPr>
            <w:r w:rsidRPr="00613CCF">
              <w:rPr>
                <w:rFonts w:ascii="Calibri" w:hAnsi="Calibri" w:cs="Calibri"/>
                <w:color w:val="000000"/>
              </w:rPr>
              <w:t xml:space="preserve">Ácido Sulfúrico </w:t>
            </w:r>
          </w:p>
        </w:tc>
        <w:tc>
          <w:tcPr>
            <w:tcW w:w="1417" w:type="dxa"/>
            <w:shd w:val="clear" w:color="auto" w:fill="FFFFFF"/>
            <w:vAlign w:val="center"/>
          </w:tcPr>
          <w:p w:rsidR="00613CCF" w:rsidRPr="00613CCF" w:rsidRDefault="00613CCF" w:rsidP="00613CCF">
            <w:pPr>
              <w:jc w:val="center"/>
              <w:rPr>
                <w:rFonts w:ascii="Calibri" w:hAnsi="Calibri" w:cs="Calibri"/>
                <w:color w:val="000000"/>
              </w:rPr>
            </w:pPr>
            <w:r w:rsidRPr="00613CCF">
              <w:rPr>
                <w:rFonts w:ascii="Calibri" w:hAnsi="Calibri" w:cs="Calibri"/>
                <w:color w:val="000000"/>
              </w:rPr>
              <w:t>Kg.</w:t>
            </w:r>
          </w:p>
        </w:tc>
        <w:tc>
          <w:tcPr>
            <w:tcW w:w="1559" w:type="dxa"/>
            <w:shd w:val="clear" w:color="auto" w:fill="FFFFFF"/>
            <w:vAlign w:val="center"/>
          </w:tcPr>
          <w:p w:rsidR="00613CCF" w:rsidRPr="00613CCF" w:rsidRDefault="00613CCF" w:rsidP="00613CCF">
            <w:pPr>
              <w:jc w:val="right"/>
              <w:rPr>
                <w:rFonts w:ascii="Calibri" w:hAnsi="Calibri" w:cs="Calibri"/>
                <w:color w:val="000000"/>
              </w:rPr>
            </w:pPr>
            <w:r w:rsidRPr="00613CCF">
              <w:rPr>
                <w:rFonts w:ascii="Calibri" w:hAnsi="Calibri" w:cs="Calibri"/>
                <w:color w:val="000000"/>
              </w:rPr>
              <w:t>220.000,00</w:t>
            </w:r>
          </w:p>
        </w:tc>
        <w:tc>
          <w:tcPr>
            <w:tcW w:w="1701" w:type="dxa"/>
            <w:shd w:val="clear" w:color="auto" w:fill="FFFFFF"/>
            <w:vAlign w:val="center"/>
          </w:tcPr>
          <w:p w:rsidR="00613CCF" w:rsidRPr="006F470A" w:rsidRDefault="00613CCF" w:rsidP="00613CCF">
            <w:pPr>
              <w:rPr>
                <w:rFonts w:asciiTheme="minorHAnsi" w:hAnsiTheme="minorHAnsi" w:cstheme="minorHAnsi"/>
                <w:sz w:val="22"/>
                <w:szCs w:val="22"/>
                <w:lang w:val="es-BO"/>
              </w:rPr>
            </w:pPr>
          </w:p>
        </w:tc>
        <w:tc>
          <w:tcPr>
            <w:tcW w:w="1553" w:type="dxa"/>
            <w:shd w:val="clear" w:color="auto" w:fill="FFFFFF"/>
            <w:vAlign w:val="center"/>
          </w:tcPr>
          <w:p w:rsidR="00613CCF" w:rsidRPr="006F470A" w:rsidRDefault="00613CCF" w:rsidP="00613CCF">
            <w:pPr>
              <w:jc w:val="center"/>
              <w:rPr>
                <w:rFonts w:asciiTheme="minorHAnsi" w:hAnsiTheme="minorHAnsi" w:cstheme="minorHAnsi"/>
                <w:sz w:val="22"/>
                <w:szCs w:val="22"/>
                <w:lang w:val="es-BO"/>
              </w:rPr>
            </w:pPr>
          </w:p>
        </w:tc>
      </w:tr>
      <w:tr w:rsidR="00613CCF" w:rsidRPr="006F470A" w:rsidTr="00C53473">
        <w:trPr>
          <w:trHeight w:val="401"/>
          <w:jc w:val="center"/>
        </w:trPr>
        <w:tc>
          <w:tcPr>
            <w:tcW w:w="486" w:type="dxa"/>
            <w:shd w:val="clear" w:color="auto" w:fill="FFFFFF"/>
            <w:tcMar>
              <w:left w:w="0" w:type="dxa"/>
              <w:right w:w="0" w:type="dxa"/>
            </w:tcMar>
            <w:vAlign w:val="center"/>
          </w:tcPr>
          <w:p w:rsidR="00613CCF" w:rsidRPr="00ED43EB" w:rsidRDefault="00613CCF" w:rsidP="00613CCF">
            <w:pPr>
              <w:jc w:val="center"/>
              <w:rPr>
                <w:rFonts w:ascii="Calibri" w:hAnsi="Calibri"/>
                <w:color w:val="000000"/>
              </w:rPr>
            </w:pPr>
            <w:r>
              <w:rPr>
                <w:rFonts w:ascii="Calibri" w:hAnsi="Calibri"/>
                <w:color w:val="000000"/>
              </w:rPr>
              <w:t>2</w:t>
            </w:r>
          </w:p>
        </w:tc>
        <w:tc>
          <w:tcPr>
            <w:tcW w:w="3004" w:type="dxa"/>
            <w:gridSpan w:val="2"/>
            <w:shd w:val="clear" w:color="auto" w:fill="FFFFFF"/>
            <w:vAlign w:val="center"/>
          </w:tcPr>
          <w:p w:rsidR="00613CCF" w:rsidRPr="00613CCF" w:rsidRDefault="00613CCF" w:rsidP="00613CCF">
            <w:pPr>
              <w:rPr>
                <w:rFonts w:ascii="Calibri" w:hAnsi="Calibri" w:cs="Calibri"/>
                <w:color w:val="000000"/>
              </w:rPr>
            </w:pPr>
            <w:r w:rsidRPr="00613CCF">
              <w:rPr>
                <w:rFonts w:ascii="Calibri" w:hAnsi="Calibri" w:cs="Calibri"/>
                <w:color w:val="000000"/>
              </w:rPr>
              <w:t xml:space="preserve">Hipoclorito de sodio </w:t>
            </w:r>
          </w:p>
        </w:tc>
        <w:tc>
          <w:tcPr>
            <w:tcW w:w="1417" w:type="dxa"/>
            <w:shd w:val="clear" w:color="auto" w:fill="FFFFFF"/>
            <w:vAlign w:val="center"/>
          </w:tcPr>
          <w:p w:rsidR="00613CCF" w:rsidRPr="00613CCF" w:rsidRDefault="00613CCF" w:rsidP="00613CCF">
            <w:pPr>
              <w:jc w:val="center"/>
              <w:rPr>
                <w:rFonts w:ascii="Calibri" w:hAnsi="Calibri" w:cs="Calibri"/>
                <w:color w:val="000000"/>
              </w:rPr>
            </w:pPr>
            <w:r w:rsidRPr="00613CCF">
              <w:rPr>
                <w:rFonts w:ascii="Calibri" w:hAnsi="Calibri" w:cs="Calibri"/>
                <w:color w:val="000000"/>
              </w:rPr>
              <w:t>Kg.</w:t>
            </w:r>
          </w:p>
        </w:tc>
        <w:tc>
          <w:tcPr>
            <w:tcW w:w="1559" w:type="dxa"/>
            <w:shd w:val="clear" w:color="auto" w:fill="FFFFFF"/>
            <w:vAlign w:val="center"/>
          </w:tcPr>
          <w:p w:rsidR="00613CCF" w:rsidRPr="00613CCF" w:rsidRDefault="00613CCF" w:rsidP="00613CCF">
            <w:pPr>
              <w:jc w:val="right"/>
              <w:rPr>
                <w:rFonts w:ascii="Calibri" w:hAnsi="Calibri" w:cs="Calibri"/>
                <w:color w:val="000000"/>
              </w:rPr>
            </w:pPr>
            <w:r w:rsidRPr="00613CCF">
              <w:rPr>
                <w:rFonts w:ascii="Calibri" w:hAnsi="Calibri" w:cs="Calibri"/>
                <w:color w:val="000000"/>
              </w:rPr>
              <w:t>308.000,00</w:t>
            </w:r>
          </w:p>
        </w:tc>
        <w:tc>
          <w:tcPr>
            <w:tcW w:w="1701" w:type="dxa"/>
            <w:shd w:val="clear" w:color="auto" w:fill="FFFFFF"/>
            <w:vAlign w:val="center"/>
          </w:tcPr>
          <w:p w:rsidR="00613CCF" w:rsidRPr="006F470A" w:rsidRDefault="00613CCF" w:rsidP="00613CCF">
            <w:pPr>
              <w:rPr>
                <w:rFonts w:asciiTheme="minorHAnsi" w:hAnsiTheme="minorHAnsi" w:cstheme="minorHAnsi"/>
                <w:sz w:val="22"/>
                <w:szCs w:val="22"/>
                <w:lang w:val="es-BO"/>
              </w:rPr>
            </w:pPr>
          </w:p>
        </w:tc>
        <w:tc>
          <w:tcPr>
            <w:tcW w:w="1553" w:type="dxa"/>
            <w:shd w:val="clear" w:color="auto" w:fill="FFFFFF"/>
            <w:vAlign w:val="center"/>
          </w:tcPr>
          <w:p w:rsidR="00613CCF" w:rsidRPr="006F470A" w:rsidRDefault="00613CCF" w:rsidP="00613CCF">
            <w:pPr>
              <w:jc w:val="center"/>
              <w:rPr>
                <w:rFonts w:asciiTheme="minorHAnsi" w:hAnsiTheme="minorHAnsi" w:cstheme="minorHAnsi"/>
                <w:sz w:val="22"/>
                <w:szCs w:val="22"/>
                <w:lang w:val="es-BO"/>
              </w:rPr>
            </w:pPr>
          </w:p>
        </w:tc>
      </w:tr>
      <w:tr w:rsidR="00613CCF" w:rsidRPr="006F470A" w:rsidTr="00C53473">
        <w:trPr>
          <w:trHeight w:val="401"/>
          <w:jc w:val="center"/>
        </w:trPr>
        <w:tc>
          <w:tcPr>
            <w:tcW w:w="486" w:type="dxa"/>
            <w:shd w:val="clear" w:color="auto" w:fill="FFFFFF"/>
            <w:tcMar>
              <w:left w:w="0" w:type="dxa"/>
              <w:right w:w="0" w:type="dxa"/>
            </w:tcMar>
            <w:vAlign w:val="center"/>
          </w:tcPr>
          <w:p w:rsidR="00613CCF" w:rsidRPr="00ED43EB" w:rsidRDefault="00613CCF" w:rsidP="00613CCF">
            <w:pPr>
              <w:jc w:val="center"/>
              <w:rPr>
                <w:rFonts w:ascii="Calibri" w:hAnsi="Calibri"/>
                <w:color w:val="000000"/>
              </w:rPr>
            </w:pPr>
            <w:r>
              <w:rPr>
                <w:rFonts w:ascii="Calibri" w:hAnsi="Calibri"/>
                <w:color w:val="000000"/>
              </w:rPr>
              <w:t>3</w:t>
            </w:r>
          </w:p>
        </w:tc>
        <w:tc>
          <w:tcPr>
            <w:tcW w:w="3004" w:type="dxa"/>
            <w:gridSpan w:val="2"/>
            <w:shd w:val="clear" w:color="auto" w:fill="FFFFFF"/>
            <w:vAlign w:val="center"/>
          </w:tcPr>
          <w:p w:rsidR="00613CCF" w:rsidRPr="00613CCF" w:rsidRDefault="00613CCF" w:rsidP="00613CCF">
            <w:pPr>
              <w:rPr>
                <w:rFonts w:ascii="Calibri" w:hAnsi="Calibri" w:cs="Calibri"/>
                <w:color w:val="000000"/>
              </w:rPr>
            </w:pPr>
            <w:r w:rsidRPr="00613CCF">
              <w:rPr>
                <w:rFonts w:ascii="Calibri" w:hAnsi="Calibri" w:cs="Calibri"/>
                <w:color w:val="000000"/>
              </w:rPr>
              <w:t>Soda Caustica (Hidróxido de Sodio)</w:t>
            </w:r>
          </w:p>
        </w:tc>
        <w:tc>
          <w:tcPr>
            <w:tcW w:w="1417" w:type="dxa"/>
            <w:shd w:val="clear" w:color="auto" w:fill="FFFFFF"/>
            <w:vAlign w:val="center"/>
          </w:tcPr>
          <w:p w:rsidR="00613CCF" w:rsidRPr="00613CCF" w:rsidRDefault="00613CCF" w:rsidP="00613CCF">
            <w:pPr>
              <w:jc w:val="center"/>
              <w:rPr>
                <w:rFonts w:ascii="Calibri" w:hAnsi="Calibri" w:cs="Calibri"/>
                <w:color w:val="000000"/>
              </w:rPr>
            </w:pPr>
            <w:proofErr w:type="spellStart"/>
            <w:r w:rsidRPr="00613CCF">
              <w:rPr>
                <w:rFonts w:ascii="Calibri" w:hAnsi="Calibri" w:cs="Calibri"/>
                <w:color w:val="000000"/>
              </w:rPr>
              <w:t>Lts</w:t>
            </w:r>
            <w:proofErr w:type="spellEnd"/>
            <w:r w:rsidRPr="00613CCF">
              <w:rPr>
                <w:rFonts w:ascii="Calibri" w:hAnsi="Calibri" w:cs="Calibri"/>
                <w:color w:val="000000"/>
              </w:rPr>
              <w:t>.</w:t>
            </w:r>
          </w:p>
        </w:tc>
        <w:tc>
          <w:tcPr>
            <w:tcW w:w="1559" w:type="dxa"/>
            <w:shd w:val="clear" w:color="auto" w:fill="FFFFFF"/>
            <w:vAlign w:val="center"/>
          </w:tcPr>
          <w:p w:rsidR="00613CCF" w:rsidRPr="00613CCF" w:rsidRDefault="00613CCF" w:rsidP="00613CCF">
            <w:pPr>
              <w:jc w:val="right"/>
              <w:rPr>
                <w:rFonts w:ascii="Calibri" w:hAnsi="Calibri" w:cs="Calibri"/>
                <w:color w:val="000000"/>
              </w:rPr>
            </w:pPr>
            <w:r w:rsidRPr="00613CCF">
              <w:rPr>
                <w:rFonts w:ascii="Calibri" w:hAnsi="Calibri" w:cs="Calibri"/>
                <w:color w:val="000000"/>
              </w:rPr>
              <w:t>318.000,00</w:t>
            </w:r>
          </w:p>
        </w:tc>
        <w:tc>
          <w:tcPr>
            <w:tcW w:w="1701" w:type="dxa"/>
            <w:shd w:val="clear" w:color="auto" w:fill="FFFFFF"/>
            <w:vAlign w:val="center"/>
          </w:tcPr>
          <w:p w:rsidR="00613CCF" w:rsidRPr="006F470A" w:rsidRDefault="00613CCF" w:rsidP="00613CCF">
            <w:pPr>
              <w:rPr>
                <w:rFonts w:asciiTheme="minorHAnsi" w:hAnsiTheme="minorHAnsi" w:cstheme="minorHAnsi"/>
                <w:sz w:val="22"/>
                <w:szCs w:val="22"/>
                <w:lang w:val="es-BO"/>
              </w:rPr>
            </w:pPr>
          </w:p>
        </w:tc>
        <w:tc>
          <w:tcPr>
            <w:tcW w:w="1553" w:type="dxa"/>
            <w:shd w:val="clear" w:color="auto" w:fill="FFFFFF"/>
            <w:vAlign w:val="center"/>
          </w:tcPr>
          <w:p w:rsidR="00613CCF" w:rsidRPr="006F470A" w:rsidRDefault="00613CCF" w:rsidP="00613CCF">
            <w:pPr>
              <w:jc w:val="center"/>
              <w:rPr>
                <w:rFonts w:asciiTheme="minorHAnsi" w:hAnsiTheme="minorHAnsi" w:cstheme="minorHAnsi"/>
                <w:sz w:val="22"/>
                <w:szCs w:val="22"/>
                <w:lang w:val="es-BO"/>
              </w:rPr>
            </w:pPr>
          </w:p>
        </w:tc>
      </w:tr>
      <w:tr w:rsidR="00FA78A9" w:rsidRPr="006F470A" w:rsidTr="00C53473">
        <w:trPr>
          <w:trHeight w:val="401"/>
          <w:jc w:val="center"/>
        </w:trPr>
        <w:tc>
          <w:tcPr>
            <w:tcW w:w="8167" w:type="dxa"/>
            <w:gridSpan w:val="6"/>
            <w:shd w:val="clear" w:color="auto" w:fill="auto"/>
            <w:tcMar>
              <w:left w:w="0" w:type="dxa"/>
              <w:right w:w="0" w:type="dxa"/>
            </w:tcMar>
            <w:vAlign w:val="center"/>
          </w:tcPr>
          <w:p w:rsidR="00FA78A9" w:rsidRPr="006F470A" w:rsidRDefault="00FA78A9" w:rsidP="00613CC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53473">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4B2445">
        <w:trPr>
          <w:trHeight w:val="207"/>
          <w:jc w:val="center"/>
        </w:trPr>
        <w:tc>
          <w:tcPr>
            <w:tcW w:w="4663" w:type="dxa"/>
            <w:shd w:val="clear" w:color="auto" w:fill="DEEAF6"/>
            <w:vAlign w:val="center"/>
          </w:tcPr>
          <w:p w:rsidR="000221D3" w:rsidRPr="004B2445" w:rsidRDefault="004B2445" w:rsidP="00126BEB">
            <w:pPr>
              <w:rPr>
                <w:rFonts w:asciiTheme="minorHAnsi" w:hAnsiTheme="minorHAnsi" w:cstheme="minorHAnsi"/>
                <w:b/>
              </w:rPr>
            </w:pPr>
            <w:r w:rsidRPr="004B2445">
              <w:rPr>
                <w:rFonts w:ascii="Calibri" w:hAnsi="Calibri" w:cs="Calibri"/>
                <w:b/>
                <w:bCs/>
              </w:rPr>
              <w:t>CARACTERÍSTICAS TÉCNICAS DEL BIEN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4B2445" w:rsidRDefault="004B2445" w:rsidP="00613CCF">
            <w:pPr>
              <w:pStyle w:val="Prrafodelista"/>
              <w:autoSpaceDE w:val="0"/>
              <w:autoSpaceDN w:val="0"/>
              <w:adjustRightInd w:val="0"/>
              <w:ind w:left="0"/>
              <w:contextualSpacing/>
              <w:jc w:val="both"/>
              <w:rPr>
                <w:rFonts w:asciiTheme="minorHAnsi" w:hAnsiTheme="minorHAnsi" w:cstheme="minorHAnsi"/>
                <w:sz w:val="18"/>
                <w:szCs w:val="18"/>
              </w:rPr>
            </w:pPr>
          </w:p>
          <w:p w:rsidR="00613CCF" w:rsidRPr="00613CCF" w:rsidRDefault="00613CCF" w:rsidP="00613CCF">
            <w:pPr>
              <w:pStyle w:val="Prrafodelista"/>
              <w:autoSpaceDE w:val="0"/>
              <w:autoSpaceDN w:val="0"/>
              <w:adjustRightInd w:val="0"/>
              <w:ind w:left="0"/>
              <w:contextualSpacing/>
              <w:jc w:val="both"/>
              <w:rPr>
                <w:rFonts w:ascii="Calibri" w:hAnsi="Calibri" w:cs="Calibri"/>
                <w:sz w:val="16"/>
                <w:szCs w:val="16"/>
                <w:lang w:eastAsia="es-BO"/>
              </w:rPr>
            </w:pPr>
            <w:r w:rsidRPr="00613CCF">
              <w:rPr>
                <w:rFonts w:ascii="Calibri" w:hAnsi="Calibri" w:cs="Calibri"/>
                <w:sz w:val="16"/>
                <w:szCs w:val="16"/>
                <w:u w:val="single"/>
                <w:lang w:eastAsia="es-BO"/>
              </w:rPr>
              <w:t xml:space="preserve">Todos los productos deberán cumplir la siguientes propiedades físicas y químicas básicas </w:t>
            </w:r>
            <w:r w:rsidRPr="00613CCF">
              <w:rPr>
                <w:rFonts w:ascii="Calibri" w:hAnsi="Calibri" w:cs="Calibri"/>
                <w:sz w:val="16"/>
                <w:szCs w:val="16"/>
                <w:lang w:eastAsia="es-BO"/>
              </w:rPr>
              <w:t>:</w:t>
            </w:r>
          </w:p>
          <w:p w:rsidR="00613CCF" w:rsidRPr="00613CCF" w:rsidRDefault="00613CCF" w:rsidP="00613CCF">
            <w:pPr>
              <w:pStyle w:val="Prrafodelista"/>
              <w:autoSpaceDE w:val="0"/>
              <w:autoSpaceDN w:val="0"/>
              <w:adjustRightInd w:val="0"/>
              <w:ind w:left="0"/>
              <w:contextualSpacing/>
              <w:jc w:val="both"/>
              <w:rPr>
                <w:rFonts w:ascii="Calibri" w:hAnsi="Calibri" w:cs="Calibri"/>
                <w:b/>
                <w:sz w:val="16"/>
                <w:szCs w:val="16"/>
                <w:lang w:eastAsia="es-BO"/>
              </w:rPr>
            </w:pPr>
          </w:p>
          <w:p w:rsidR="00613CCF" w:rsidRPr="00613CCF" w:rsidRDefault="00613CCF" w:rsidP="00613CCF">
            <w:pPr>
              <w:pStyle w:val="Prrafodelista"/>
              <w:autoSpaceDE w:val="0"/>
              <w:autoSpaceDN w:val="0"/>
              <w:adjustRightInd w:val="0"/>
              <w:ind w:left="0"/>
              <w:contextualSpacing/>
              <w:jc w:val="both"/>
              <w:rPr>
                <w:rFonts w:ascii="Calibri" w:hAnsi="Calibri" w:cs="Calibri"/>
                <w:b/>
                <w:sz w:val="16"/>
                <w:szCs w:val="16"/>
                <w:u w:val="single"/>
                <w:lang w:eastAsia="es-BO"/>
              </w:rPr>
            </w:pPr>
            <w:r w:rsidRPr="00613CCF">
              <w:rPr>
                <w:rFonts w:ascii="Calibri" w:hAnsi="Calibri" w:cs="Calibri"/>
                <w:b/>
                <w:sz w:val="16"/>
                <w:szCs w:val="16"/>
                <w:lang w:eastAsia="es-BO"/>
              </w:rPr>
              <w:t xml:space="preserve">ITEM 1. </w:t>
            </w:r>
            <w:r w:rsidRPr="00613CCF">
              <w:rPr>
                <w:rFonts w:ascii="Calibri" w:hAnsi="Calibri" w:cs="Calibri"/>
                <w:b/>
                <w:sz w:val="16"/>
                <w:szCs w:val="16"/>
                <w:u w:val="single"/>
                <w:lang w:eastAsia="es-BO"/>
              </w:rPr>
              <w:t xml:space="preserve">ACIDO SULFURICO </w:t>
            </w:r>
          </w:p>
          <w:p w:rsidR="00613CCF" w:rsidRPr="00613CCF" w:rsidRDefault="00613CCF" w:rsidP="00613CCF">
            <w:pPr>
              <w:rPr>
                <w:rFonts w:ascii="Calibri" w:hAnsi="Calibri" w:cs="Arial"/>
                <w:sz w:val="16"/>
                <w:szCs w:val="16"/>
              </w:rPr>
            </w:pPr>
            <w:r w:rsidRPr="00613CCF">
              <w:rPr>
                <w:rFonts w:ascii="Calibri" w:hAnsi="Calibri" w:cs="Arial"/>
                <w:sz w:val="16"/>
                <w:szCs w:val="16"/>
              </w:rPr>
              <w:t>Aspecto: Líquido</w:t>
            </w:r>
          </w:p>
          <w:p w:rsidR="00613CCF" w:rsidRPr="00613CCF" w:rsidRDefault="00613CCF" w:rsidP="00613CCF">
            <w:pPr>
              <w:rPr>
                <w:rFonts w:ascii="Calibri" w:hAnsi="Calibri" w:cs="Arial"/>
                <w:sz w:val="16"/>
                <w:szCs w:val="16"/>
              </w:rPr>
            </w:pPr>
            <w:r w:rsidRPr="00613CCF">
              <w:rPr>
                <w:rFonts w:ascii="Calibri" w:hAnsi="Calibri" w:cs="Arial"/>
                <w:sz w:val="16"/>
                <w:szCs w:val="16"/>
              </w:rPr>
              <w:t xml:space="preserve">Concentración mínima: 98 % </w:t>
            </w:r>
          </w:p>
          <w:p w:rsidR="00613CCF" w:rsidRPr="00613CCF" w:rsidRDefault="00613CCF" w:rsidP="00613CCF">
            <w:pPr>
              <w:rPr>
                <w:rFonts w:ascii="Calibri" w:hAnsi="Calibri" w:cs="Arial"/>
                <w:sz w:val="16"/>
                <w:szCs w:val="16"/>
              </w:rPr>
            </w:pPr>
            <w:r w:rsidRPr="00613CCF">
              <w:rPr>
                <w:rFonts w:ascii="Calibri" w:hAnsi="Calibri" w:cs="Arial"/>
                <w:sz w:val="16"/>
                <w:szCs w:val="16"/>
              </w:rPr>
              <w:t>Densidad: 1,84 g/ml (Tolerancia permitida +/- 1%)</w:t>
            </w:r>
          </w:p>
          <w:p w:rsidR="00613CCF" w:rsidRPr="00613CCF" w:rsidRDefault="00613CCF" w:rsidP="00613CCF">
            <w:pPr>
              <w:rPr>
                <w:rFonts w:ascii="Calibri" w:hAnsi="Calibri" w:cs="Arial"/>
                <w:sz w:val="16"/>
                <w:szCs w:val="16"/>
              </w:rPr>
            </w:pPr>
            <w:r w:rsidRPr="00613CCF">
              <w:rPr>
                <w:rFonts w:ascii="Calibri" w:hAnsi="Calibri" w:cs="Arial"/>
                <w:sz w:val="16"/>
                <w:szCs w:val="16"/>
              </w:rPr>
              <w:t>Estado físico: Incoloro, higroscópico.</w:t>
            </w:r>
          </w:p>
          <w:p w:rsidR="00613CCF" w:rsidRPr="00613CCF" w:rsidRDefault="00613CCF" w:rsidP="00613CCF">
            <w:pPr>
              <w:rPr>
                <w:rFonts w:ascii="Calibri" w:hAnsi="Calibri" w:cs="Arial"/>
                <w:sz w:val="16"/>
                <w:szCs w:val="16"/>
              </w:rPr>
            </w:pPr>
            <w:r w:rsidRPr="00613CCF">
              <w:rPr>
                <w:rFonts w:ascii="Calibri" w:hAnsi="Calibri" w:cs="Arial"/>
                <w:sz w:val="16"/>
                <w:szCs w:val="16"/>
              </w:rPr>
              <w:t>Olor:  Picante e irritante</w:t>
            </w:r>
          </w:p>
          <w:p w:rsidR="00613CCF" w:rsidRPr="006F470A" w:rsidRDefault="00613CCF"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613CCF" w:rsidRPr="006F470A" w:rsidTr="00F9669E">
        <w:trPr>
          <w:trHeight w:val="224"/>
          <w:jc w:val="center"/>
        </w:trPr>
        <w:tc>
          <w:tcPr>
            <w:tcW w:w="4663" w:type="dxa"/>
            <w:vAlign w:val="center"/>
          </w:tcPr>
          <w:p w:rsidR="00613CCF" w:rsidRDefault="00613CCF" w:rsidP="00613CCF">
            <w:pPr>
              <w:pStyle w:val="Prrafodelista"/>
              <w:autoSpaceDE w:val="0"/>
              <w:autoSpaceDN w:val="0"/>
              <w:adjustRightInd w:val="0"/>
              <w:ind w:left="0"/>
              <w:contextualSpacing/>
              <w:jc w:val="both"/>
              <w:rPr>
                <w:rFonts w:asciiTheme="minorHAnsi" w:hAnsiTheme="minorHAnsi" w:cstheme="minorHAnsi"/>
                <w:sz w:val="18"/>
                <w:szCs w:val="18"/>
              </w:rPr>
            </w:pPr>
          </w:p>
          <w:p w:rsidR="00613CCF" w:rsidRPr="00613CCF" w:rsidRDefault="00613CCF" w:rsidP="00613CCF">
            <w:pPr>
              <w:pStyle w:val="Prrafodelista"/>
              <w:autoSpaceDE w:val="0"/>
              <w:autoSpaceDN w:val="0"/>
              <w:adjustRightInd w:val="0"/>
              <w:ind w:left="0"/>
              <w:contextualSpacing/>
              <w:jc w:val="both"/>
              <w:rPr>
                <w:rFonts w:ascii="Calibri" w:hAnsi="Calibri" w:cs="Calibri"/>
                <w:b/>
                <w:sz w:val="16"/>
                <w:szCs w:val="16"/>
                <w:u w:val="single"/>
                <w:lang w:eastAsia="es-BO"/>
              </w:rPr>
            </w:pPr>
            <w:r w:rsidRPr="00613CCF">
              <w:rPr>
                <w:rFonts w:ascii="Calibri" w:hAnsi="Calibri" w:cs="Calibri"/>
                <w:b/>
                <w:sz w:val="16"/>
                <w:szCs w:val="16"/>
                <w:lang w:eastAsia="es-BO"/>
              </w:rPr>
              <w:t xml:space="preserve">ITEM 2. </w:t>
            </w:r>
            <w:r w:rsidRPr="00613CCF">
              <w:rPr>
                <w:rFonts w:ascii="Calibri" w:hAnsi="Calibri" w:cs="Calibri"/>
                <w:b/>
                <w:sz w:val="16"/>
                <w:szCs w:val="16"/>
                <w:u w:val="single"/>
                <w:lang w:eastAsia="es-BO"/>
              </w:rPr>
              <w:t xml:space="preserve">HIPOCLORITO DE SODIO </w:t>
            </w:r>
          </w:p>
          <w:p w:rsidR="00613CCF" w:rsidRPr="00613CCF" w:rsidRDefault="00613CCF" w:rsidP="00613CCF">
            <w:pPr>
              <w:pStyle w:val="Prrafodelista"/>
              <w:shd w:val="clear" w:color="auto" w:fill="FFFFFF"/>
              <w:autoSpaceDE w:val="0"/>
              <w:autoSpaceDN w:val="0"/>
              <w:adjustRightInd w:val="0"/>
              <w:ind w:left="0"/>
              <w:contextualSpacing/>
              <w:jc w:val="both"/>
              <w:rPr>
                <w:rFonts w:ascii="Calibri" w:hAnsi="Calibri" w:cs="Calibri"/>
                <w:sz w:val="16"/>
                <w:szCs w:val="16"/>
                <w:lang w:val="es-BO"/>
              </w:rPr>
            </w:pPr>
            <w:r w:rsidRPr="00613CCF">
              <w:rPr>
                <w:rFonts w:ascii="Calibri" w:hAnsi="Calibri" w:cs="Calibri"/>
                <w:sz w:val="16"/>
                <w:szCs w:val="16"/>
                <w:lang w:val="es-BO"/>
              </w:rPr>
              <w:t xml:space="preserve">Aspecto: Liquido transparente / exento de partículas en suspensión/ Olor ligeramente clorado. </w:t>
            </w:r>
          </w:p>
          <w:p w:rsidR="00613CCF" w:rsidRPr="00613CCF" w:rsidRDefault="00613CCF" w:rsidP="00613CCF">
            <w:pPr>
              <w:pStyle w:val="Prrafodelista"/>
              <w:shd w:val="clear" w:color="auto" w:fill="FFFFFF"/>
              <w:autoSpaceDE w:val="0"/>
              <w:autoSpaceDN w:val="0"/>
              <w:adjustRightInd w:val="0"/>
              <w:ind w:left="0"/>
              <w:contextualSpacing/>
              <w:jc w:val="both"/>
              <w:rPr>
                <w:rFonts w:ascii="Calibri" w:hAnsi="Calibri" w:cs="Calibri"/>
                <w:sz w:val="16"/>
                <w:szCs w:val="16"/>
                <w:lang w:val="es-BO"/>
              </w:rPr>
            </w:pPr>
            <w:r w:rsidRPr="00613CCF">
              <w:rPr>
                <w:rFonts w:ascii="Calibri" w:hAnsi="Calibri" w:cs="Calibri"/>
                <w:sz w:val="16"/>
                <w:szCs w:val="16"/>
                <w:lang w:val="es-BO"/>
              </w:rPr>
              <w:t>pH: &gt;12</w:t>
            </w:r>
          </w:p>
          <w:p w:rsidR="00613CCF" w:rsidRPr="00613CCF" w:rsidRDefault="00613CCF" w:rsidP="00613CCF">
            <w:pPr>
              <w:pStyle w:val="Prrafodelista"/>
              <w:shd w:val="clear" w:color="auto" w:fill="FFFFFF"/>
              <w:autoSpaceDE w:val="0"/>
              <w:autoSpaceDN w:val="0"/>
              <w:adjustRightInd w:val="0"/>
              <w:ind w:left="0"/>
              <w:contextualSpacing/>
              <w:jc w:val="both"/>
              <w:rPr>
                <w:rFonts w:ascii="Calibri" w:hAnsi="Calibri" w:cs="Calibri"/>
                <w:sz w:val="16"/>
                <w:szCs w:val="16"/>
                <w:lang w:val="es-BO"/>
              </w:rPr>
            </w:pPr>
            <w:r w:rsidRPr="00613CCF">
              <w:rPr>
                <w:rFonts w:ascii="Calibri" w:hAnsi="Calibri" w:cs="Calibri"/>
                <w:sz w:val="16"/>
                <w:szCs w:val="16"/>
                <w:lang w:val="es-BO"/>
              </w:rPr>
              <w:t>Densidad mínimo: 1.120 g/ml</w:t>
            </w:r>
          </w:p>
          <w:p w:rsidR="00613CCF" w:rsidRPr="00613CCF" w:rsidRDefault="00613CCF" w:rsidP="00613CCF">
            <w:pPr>
              <w:pStyle w:val="Prrafodelista"/>
              <w:shd w:val="clear" w:color="auto" w:fill="FFFFFF"/>
              <w:autoSpaceDE w:val="0"/>
              <w:autoSpaceDN w:val="0"/>
              <w:adjustRightInd w:val="0"/>
              <w:ind w:left="0"/>
              <w:contextualSpacing/>
              <w:jc w:val="both"/>
              <w:rPr>
                <w:rFonts w:ascii="Calibri" w:hAnsi="Calibri" w:cs="Calibri"/>
                <w:sz w:val="16"/>
                <w:szCs w:val="16"/>
                <w:lang w:val="es-BO"/>
              </w:rPr>
            </w:pPr>
            <w:r w:rsidRPr="00613CCF">
              <w:rPr>
                <w:rFonts w:ascii="Calibri" w:hAnsi="Calibri" w:cs="Calibri"/>
                <w:sz w:val="16"/>
                <w:szCs w:val="16"/>
                <w:lang w:val="es-BO"/>
              </w:rPr>
              <w:t>Concentración mínima: 10%</w:t>
            </w:r>
          </w:p>
          <w:p w:rsidR="00613CCF" w:rsidRPr="00613CCF" w:rsidRDefault="00613CCF" w:rsidP="00613CCF">
            <w:pPr>
              <w:pStyle w:val="Prrafodelista"/>
              <w:shd w:val="clear" w:color="auto" w:fill="FFFFFF"/>
              <w:autoSpaceDE w:val="0"/>
              <w:autoSpaceDN w:val="0"/>
              <w:adjustRightInd w:val="0"/>
              <w:ind w:left="0"/>
              <w:contextualSpacing/>
              <w:jc w:val="both"/>
              <w:rPr>
                <w:rFonts w:ascii="Calibri" w:hAnsi="Calibri" w:cs="Calibri"/>
                <w:sz w:val="16"/>
                <w:szCs w:val="16"/>
                <w:lang w:val="es-BO"/>
              </w:rPr>
            </w:pPr>
            <w:r w:rsidRPr="00613CCF">
              <w:rPr>
                <w:rFonts w:ascii="Calibri" w:hAnsi="Calibri" w:cs="Calibri"/>
                <w:sz w:val="16"/>
                <w:szCs w:val="16"/>
                <w:lang w:val="es-BO"/>
              </w:rPr>
              <w:t>Solubilidad en agua: Completa</w:t>
            </w:r>
          </w:p>
          <w:p w:rsidR="00613CCF" w:rsidRPr="00613CCF" w:rsidRDefault="00613CCF" w:rsidP="00613CCF">
            <w:pPr>
              <w:pStyle w:val="Prrafodelista"/>
              <w:shd w:val="clear" w:color="auto" w:fill="FFFFFF"/>
              <w:autoSpaceDE w:val="0"/>
              <w:autoSpaceDN w:val="0"/>
              <w:adjustRightInd w:val="0"/>
              <w:ind w:left="0"/>
              <w:contextualSpacing/>
              <w:jc w:val="both"/>
              <w:rPr>
                <w:rFonts w:ascii="Calibri" w:hAnsi="Calibri" w:cs="Calibri"/>
                <w:sz w:val="16"/>
                <w:szCs w:val="16"/>
                <w:lang w:val="es-BO"/>
              </w:rPr>
            </w:pPr>
            <w:r w:rsidRPr="00613CCF">
              <w:rPr>
                <w:rFonts w:ascii="Calibri" w:hAnsi="Calibri" w:cs="Calibri"/>
                <w:sz w:val="16"/>
                <w:szCs w:val="16"/>
                <w:lang w:val="es-BO"/>
              </w:rPr>
              <w:t>Color: Ligeramente amarillo verdoso</w:t>
            </w:r>
          </w:p>
          <w:p w:rsidR="00613CCF" w:rsidRPr="00613CCF" w:rsidRDefault="00613CCF" w:rsidP="00613CCF">
            <w:pPr>
              <w:pStyle w:val="Prrafodelista"/>
              <w:shd w:val="clear" w:color="auto" w:fill="FFFFFF"/>
              <w:autoSpaceDE w:val="0"/>
              <w:autoSpaceDN w:val="0"/>
              <w:adjustRightInd w:val="0"/>
              <w:ind w:left="0"/>
              <w:contextualSpacing/>
              <w:jc w:val="both"/>
              <w:rPr>
                <w:rFonts w:ascii="Calibri" w:hAnsi="Calibri" w:cs="Calibri"/>
                <w:sz w:val="16"/>
                <w:szCs w:val="16"/>
                <w:lang w:val="es-BO"/>
              </w:rPr>
            </w:pPr>
            <w:proofErr w:type="spellStart"/>
            <w:r w:rsidRPr="00613CCF">
              <w:rPr>
                <w:rFonts w:ascii="Calibri" w:hAnsi="Calibri" w:cs="Calibri"/>
                <w:sz w:val="16"/>
                <w:szCs w:val="16"/>
                <w:lang w:val="es-BO"/>
              </w:rPr>
              <w:t>Temp</w:t>
            </w:r>
            <w:proofErr w:type="spellEnd"/>
            <w:r w:rsidRPr="00613CCF">
              <w:rPr>
                <w:rFonts w:ascii="Calibri" w:hAnsi="Calibri" w:cs="Calibri"/>
                <w:sz w:val="16"/>
                <w:szCs w:val="16"/>
                <w:lang w:val="es-BO"/>
              </w:rPr>
              <w:t xml:space="preserve">. </w:t>
            </w:r>
            <w:proofErr w:type="spellStart"/>
            <w:r w:rsidRPr="00613CCF">
              <w:rPr>
                <w:rFonts w:ascii="Calibri" w:hAnsi="Calibri" w:cs="Calibri"/>
                <w:sz w:val="16"/>
                <w:szCs w:val="16"/>
                <w:lang w:val="es-BO"/>
              </w:rPr>
              <w:t>Ebullicion</w:t>
            </w:r>
            <w:proofErr w:type="spellEnd"/>
            <w:r w:rsidRPr="00613CCF">
              <w:rPr>
                <w:rFonts w:ascii="Calibri" w:hAnsi="Calibri" w:cs="Calibri"/>
                <w:sz w:val="16"/>
                <w:szCs w:val="16"/>
                <w:lang w:val="es-BO"/>
              </w:rPr>
              <w:t>: 110°C</w:t>
            </w:r>
          </w:p>
          <w:p w:rsidR="00613CCF" w:rsidRDefault="00613CCF"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799" w:type="dxa"/>
            <w:vAlign w:val="center"/>
          </w:tcPr>
          <w:p w:rsidR="00613CCF" w:rsidRPr="006F470A" w:rsidRDefault="00613CCF" w:rsidP="00126BEB">
            <w:pPr>
              <w:rPr>
                <w:rFonts w:asciiTheme="minorHAnsi" w:hAnsiTheme="minorHAnsi" w:cstheme="minorHAnsi"/>
                <w:b/>
                <w:sz w:val="18"/>
                <w:szCs w:val="18"/>
              </w:rPr>
            </w:pPr>
          </w:p>
        </w:tc>
      </w:tr>
      <w:tr w:rsidR="00613CCF" w:rsidRPr="006F470A" w:rsidTr="00F9669E">
        <w:trPr>
          <w:trHeight w:val="224"/>
          <w:jc w:val="center"/>
        </w:trPr>
        <w:tc>
          <w:tcPr>
            <w:tcW w:w="4663" w:type="dxa"/>
            <w:vAlign w:val="center"/>
          </w:tcPr>
          <w:p w:rsidR="00613CCF" w:rsidRDefault="00613CCF" w:rsidP="00613CCF">
            <w:pPr>
              <w:pStyle w:val="Prrafodelista"/>
              <w:autoSpaceDE w:val="0"/>
              <w:autoSpaceDN w:val="0"/>
              <w:adjustRightInd w:val="0"/>
              <w:ind w:left="0"/>
              <w:contextualSpacing/>
              <w:jc w:val="both"/>
              <w:rPr>
                <w:rFonts w:asciiTheme="minorHAnsi" w:hAnsiTheme="minorHAnsi" w:cstheme="minorHAnsi"/>
                <w:sz w:val="18"/>
                <w:szCs w:val="18"/>
              </w:rPr>
            </w:pPr>
          </w:p>
          <w:p w:rsidR="00613CCF" w:rsidRPr="00613CCF" w:rsidRDefault="00613CCF" w:rsidP="00613CCF">
            <w:pPr>
              <w:pStyle w:val="Prrafodelista"/>
              <w:autoSpaceDE w:val="0"/>
              <w:autoSpaceDN w:val="0"/>
              <w:adjustRightInd w:val="0"/>
              <w:ind w:left="0"/>
              <w:contextualSpacing/>
              <w:jc w:val="both"/>
              <w:rPr>
                <w:rFonts w:ascii="Calibri" w:hAnsi="Calibri" w:cs="Calibri"/>
                <w:b/>
                <w:sz w:val="16"/>
                <w:szCs w:val="16"/>
                <w:u w:val="single"/>
                <w:lang w:eastAsia="es-BO"/>
              </w:rPr>
            </w:pPr>
            <w:r w:rsidRPr="00613CCF">
              <w:rPr>
                <w:rFonts w:ascii="Calibri" w:hAnsi="Calibri" w:cs="Calibri"/>
                <w:b/>
                <w:sz w:val="16"/>
                <w:szCs w:val="16"/>
                <w:lang w:eastAsia="es-BO"/>
              </w:rPr>
              <w:t xml:space="preserve">ITEM 3. </w:t>
            </w:r>
            <w:r w:rsidRPr="00613CCF">
              <w:rPr>
                <w:rFonts w:ascii="Calibri" w:hAnsi="Calibri" w:cs="Calibri"/>
                <w:b/>
                <w:sz w:val="16"/>
                <w:szCs w:val="16"/>
                <w:u w:val="single"/>
                <w:lang w:eastAsia="es-BO"/>
              </w:rPr>
              <w:t>SODA CAUSTICA (HIDROXIDO DE SODIO)</w:t>
            </w:r>
          </w:p>
          <w:p w:rsidR="00613CCF" w:rsidRPr="00613CCF" w:rsidRDefault="00613CCF" w:rsidP="00613CCF">
            <w:pPr>
              <w:pStyle w:val="Prrafodelista"/>
              <w:autoSpaceDE w:val="0"/>
              <w:autoSpaceDN w:val="0"/>
              <w:adjustRightInd w:val="0"/>
              <w:ind w:left="0"/>
              <w:contextualSpacing/>
              <w:jc w:val="both"/>
              <w:rPr>
                <w:rFonts w:ascii="Calibri" w:hAnsi="Calibri" w:cs="Calibri"/>
                <w:sz w:val="16"/>
                <w:szCs w:val="16"/>
                <w:lang w:eastAsia="es-BO"/>
              </w:rPr>
            </w:pPr>
            <w:r w:rsidRPr="00613CCF">
              <w:rPr>
                <w:rFonts w:ascii="Calibri" w:hAnsi="Calibri" w:cs="Calibri"/>
                <w:b/>
                <w:sz w:val="16"/>
                <w:szCs w:val="16"/>
                <w:lang w:eastAsia="es-BO"/>
              </w:rPr>
              <w:t>Aspecto:</w:t>
            </w:r>
            <w:r w:rsidRPr="00613CCF">
              <w:rPr>
                <w:rFonts w:ascii="Calibri" w:hAnsi="Calibri" w:cs="Calibri"/>
                <w:sz w:val="16"/>
                <w:szCs w:val="16"/>
                <w:lang w:eastAsia="es-BO"/>
              </w:rPr>
              <w:t xml:space="preserve"> Líquido ligeramente amarillento.</w:t>
            </w:r>
          </w:p>
          <w:p w:rsidR="00613CCF" w:rsidRPr="00613CCF" w:rsidRDefault="00613CCF" w:rsidP="00613CCF">
            <w:pPr>
              <w:pStyle w:val="Prrafodelista"/>
              <w:autoSpaceDE w:val="0"/>
              <w:autoSpaceDN w:val="0"/>
              <w:adjustRightInd w:val="0"/>
              <w:ind w:left="0"/>
              <w:contextualSpacing/>
              <w:jc w:val="both"/>
              <w:rPr>
                <w:rFonts w:ascii="Calibri" w:hAnsi="Calibri" w:cs="Calibri"/>
                <w:sz w:val="16"/>
                <w:szCs w:val="16"/>
                <w:lang w:eastAsia="es-BO"/>
              </w:rPr>
            </w:pPr>
            <w:r w:rsidRPr="00613CCF">
              <w:rPr>
                <w:rFonts w:ascii="Calibri" w:hAnsi="Calibri" w:cs="Calibri"/>
                <w:b/>
                <w:sz w:val="16"/>
                <w:szCs w:val="16"/>
                <w:lang w:eastAsia="es-BO"/>
              </w:rPr>
              <w:t>Concentración:</w:t>
            </w:r>
            <w:r w:rsidRPr="00613CCF">
              <w:rPr>
                <w:rFonts w:ascii="Calibri" w:hAnsi="Calibri" w:cs="Calibri"/>
                <w:sz w:val="16"/>
                <w:szCs w:val="16"/>
                <w:lang w:eastAsia="es-BO"/>
              </w:rPr>
              <w:t xml:space="preserve"> 50% p/p.</w:t>
            </w:r>
          </w:p>
          <w:p w:rsidR="00613CCF" w:rsidRPr="00613CCF" w:rsidRDefault="00613CCF" w:rsidP="00613CCF">
            <w:pPr>
              <w:pStyle w:val="Prrafodelista"/>
              <w:autoSpaceDE w:val="0"/>
              <w:autoSpaceDN w:val="0"/>
              <w:adjustRightInd w:val="0"/>
              <w:ind w:left="0"/>
              <w:contextualSpacing/>
              <w:jc w:val="both"/>
              <w:rPr>
                <w:rFonts w:ascii="Calibri" w:hAnsi="Calibri" w:cs="Calibri"/>
                <w:sz w:val="16"/>
                <w:szCs w:val="16"/>
                <w:lang w:eastAsia="es-BO"/>
              </w:rPr>
            </w:pPr>
            <w:r w:rsidRPr="00613CCF">
              <w:rPr>
                <w:rFonts w:ascii="Calibri" w:hAnsi="Calibri" w:cs="Calibri"/>
                <w:sz w:val="16"/>
                <w:szCs w:val="16"/>
                <w:lang w:eastAsia="es-BO"/>
              </w:rPr>
              <w:t>Aspecto: Líquido</w:t>
            </w:r>
          </w:p>
          <w:p w:rsidR="00613CCF" w:rsidRPr="00613CCF" w:rsidRDefault="00613CCF" w:rsidP="00613CCF">
            <w:pPr>
              <w:pStyle w:val="Prrafodelista"/>
              <w:autoSpaceDE w:val="0"/>
              <w:autoSpaceDN w:val="0"/>
              <w:adjustRightInd w:val="0"/>
              <w:ind w:left="0"/>
              <w:contextualSpacing/>
              <w:jc w:val="both"/>
              <w:rPr>
                <w:rFonts w:ascii="Calibri" w:hAnsi="Calibri" w:cs="Calibri"/>
                <w:sz w:val="16"/>
                <w:szCs w:val="16"/>
                <w:lang w:eastAsia="es-BO"/>
              </w:rPr>
            </w:pPr>
            <w:r w:rsidRPr="00613CCF">
              <w:rPr>
                <w:rFonts w:ascii="Calibri" w:hAnsi="Calibri" w:cs="Calibri"/>
                <w:sz w:val="16"/>
                <w:szCs w:val="16"/>
                <w:lang w:eastAsia="es-BO"/>
              </w:rPr>
              <w:t>Color: Incoloro / Ligeramente amarillo</w:t>
            </w:r>
          </w:p>
          <w:p w:rsidR="00613CCF" w:rsidRPr="00613CCF" w:rsidRDefault="00613CCF" w:rsidP="00613CCF">
            <w:pPr>
              <w:pStyle w:val="Prrafodelista"/>
              <w:autoSpaceDE w:val="0"/>
              <w:autoSpaceDN w:val="0"/>
              <w:adjustRightInd w:val="0"/>
              <w:ind w:left="0"/>
              <w:contextualSpacing/>
              <w:jc w:val="both"/>
              <w:rPr>
                <w:rFonts w:ascii="Calibri" w:hAnsi="Calibri" w:cs="Calibri"/>
                <w:sz w:val="16"/>
                <w:szCs w:val="16"/>
                <w:lang w:eastAsia="es-BO"/>
              </w:rPr>
            </w:pPr>
            <w:r w:rsidRPr="00613CCF">
              <w:rPr>
                <w:rFonts w:ascii="Calibri" w:hAnsi="Calibri" w:cs="Calibri"/>
                <w:sz w:val="16"/>
                <w:szCs w:val="16"/>
                <w:lang w:eastAsia="es-BO"/>
              </w:rPr>
              <w:t>Olor: Inodoro</w:t>
            </w:r>
          </w:p>
          <w:p w:rsidR="00613CCF" w:rsidRPr="00613CCF" w:rsidRDefault="00613CCF" w:rsidP="00613CCF">
            <w:pPr>
              <w:pStyle w:val="Prrafodelista"/>
              <w:autoSpaceDE w:val="0"/>
              <w:autoSpaceDN w:val="0"/>
              <w:adjustRightInd w:val="0"/>
              <w:ind w:left="0"/>
              <w:contextualSpacing/>
              <w:jc w:val="both"/>
              <w:rPr>
                <w:rFonts w:ascii="Calibri" w:hAnsi="Calibri" w:cs="Calibri"/>
                <w:sz w:val="16"/>
                <w:szCs w:val="16"/>
                <w:lang w:eastAsia="es-BO"/>
              </w:rPr>
            </w:pPr>
            <w:r w:rsidRPr="00613CCF">
              <w:rPr>
                <w:rFonts w:ascii="Calibri" w:hAnsi="Calibri" w:cs="Calibri"/>
                <w:sz w:val="16"/>
                <w:szCs w:val="16"/>
                <w:lang w:eastAsia="es-BO"/>
              </w:rPr>
              <w:t>pH: mayor a 13</w:t>
            </w:r>
          </w:p>
          <w:p w:rsidR="00613CCF" w:rsidRPr="00613CCF" w:rsidRDefault="00613CCF" w:rsidP="00613CCF">
            <w:pPr>
              <w:pStyle w:val="Prrafodelista"/>
              <w:autoSpaceDE w:val="0"/>
              <w:autoSpaceDN w:val="0"/>
              <w:adjustRightInd w:val="0"/>
              <w:ind w:left="0"/>
              <w:contextualSpacing/>
              <w:jc w:val="both"/>
              <w:rPr>
                <w:rFonts w:ascii="Calibri" w:hAnsi="Calibri" w:cs="Calibri"/>
                <w:sz w:val="16"/>
                <w:szCs w:val="16"/>
                <w:lang w:eastAsia="es-BO"/>
              </w:rPr>
            </w:pPr>
            <w:r w:rsidRPr="00613CCF">
              <w:rPr>
                <w:rFonts w:ascii="Calibri" w:hAnsi="Calibri" w:cs="Calibri"/>
                <w:sz w:val="16"/>
                <w:szCs w:val="16"/>
                <w:lang w:eastAsia="es-BO"/>
              </w:rPr>
              <w:t>Densidad: 1,33 – 1,53 gr/ml</w:t>
            </w:r>
          </w:p>
          <w:p w:rsidR="00613CCF" w:rsidRPr="00613CCF" w:rsidRDefault="00613CCF" w:rsidP="00613CCF">
            <w:pPr>
              <w:pStyle w:val="Prrafodelista"/>
              <w:autoSpaceDE w:val="0"/>
              <w:autoSpaceDN w:val="0"/>
              <w:adjustRightInd w:val="0"/>
              <w:ind w:left="0"/>
              <w:contextualSpacing/>
              <w:jc w:val="both"/>
              <w:rPr>
                <w:rFonts w:ascii="Calibri" w:hAnsi="Calibri" w:cs="Calibri"/>
                <w:sz w:val="16"/>
                <w:szCs w:val="16"/>
                <w:lang w:eastAsia="es-BO"/>
              </w:rPr>
            </w:pPr>
            <w:r w:rsidRPr="00613CCF">
              <w:rPr>
                <w:rFonts w:ascii="Calibri" w:hAnsi="Calibri" w:cs="Calibri"/>
                <w:sz w:val="16"/>
                <w:szCs w:val="16"/>
                <w:lang w:eastAsia="es-BO"/>
              </w:rPr>
              <w:t>Solubilidad en agua: Soluble</w:t>
            </w:r>
          </w:p>
          <w:p w:rsidR="00613CCF" w:rsidRDefault="00613CCF" w:rsidP="00613CCF">
            <w:pPr>
              <w:pStyle w:val="Prrafodelista"/>
              <w:autoSpaceDE w:val="0"/>
              <w:autoSpaceDN w:val="0"/>
              <w:adjustRightInd w:val="0"/>
              <w:ind w:left="0"/>
              <w:contextualSpacing/>
              <w:jc w:val="both"/>
              <w:rPr>
                <w:rFonts w:ascii="Calibri" w:hAnsi="Calibri" w:cs="Calibri"/>
                <w:sz w:val="16"/>
                <w:szCs w:val="16"/>
                <w:lang w:eastAsia="es-BO"/>
              </w:rPr>
            </w:pPr>
            <w:proofErr w:type="spellStart"/>
            <w:r w:rsidRPr="00613CCF">
              <w:rPr>
                <w:rFonts w:ascii="Calibri" w:hAnsi="Calibri" w:cs="Calibri"/>
                <w:sz w:val="16"/>
                <w:szCs w:val="16"/>
                <w:lang w:eastAsia="es-BO"/>
              </w:rPr>
              <w:t>Temp</w:t>
            </w:r>
            <w:proofErr w:type="spellEnd"/>
            <w:r w:rsidRPr="00613CCF">
              <w:rPr>
                <w:rFonts w:ascii="Calibri" w:hAnsi="Calibri" w:cs="Calibri"/>
                <w:sz w:val="16"/>
                <w:szCs w:val="16"/>
                <w:lang w:eastAsia="es-BO"/>
              </w:rPr>
              <w:t>. De Ebullicion:140°C</w:t>
            </w:r>
          </w:p>
          <w:p w:rsidR="00613CCF" w:rsidRDefault="00613CCF"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799" w:type="dxa"/>
            <w:vAlign w:val="center"/>
          </w:tcPr>
          <w:p w:rsidR="00613CCF" w:rsidRPr="006F470A" w:rsidRDefault="00613CCF" w:rsidP="00126BEB">
            <w:pPr>
              <w:rPr>
                <w:rFonts w:asciiTheme="minorHAnsi" w:hAnsiTheme="minorHAnsi" w:cstheme="minorHAnsi"/>
                <w:b/>
                <w:sz w:val="18"/>
                <w:szCs w:val="18"/>
              </w:rPr>
            </w:pPr>
          </w:p>
        </w:tc>
      </w:tr>
      <w:tr w:rsidR="000221D3" w:rsidRPr="006F470A" w:rsidTr="004B2445">
        <w:trPr>
          <w:trHeight w:val="224"/>
          <w:jc w:val="center"/>
        </w:trPr>
        <w:tc>
          <w:tcPr>
            <w:tcW w:w="4663" w:type="dxa"/>
            <w:shd w:val="clear" w:color="auto" w:fill="DEEAF6"/>
            <w:vAlign w:val="center"/>
          </w:tcPr>
          <w:p w:rsidR="000221D3" w:rsidRPr="006F470A" w:rsidRDefault="004B2445" w:rsidP="00126BEB">
            <w:pPr>
              <w:ind w:right="141"/>
              <w:jc w:val="both"/>
              <w:rPr>
                <w:rFonts w:asciiTheme="minorHAnsi" w:hAnsiTheme="minorHAnsi" w:cstheme="minorHAnsi"/>
                <w:sz w:val="18"/>
                <w:szCs w:val="18"/>
              </w:rPr>
            </w:pPr>
            <w:r w:rsidRPr="004B2445">
              <w:rPr>
                <w:rFonts w:ascii="Calibri" w:hAnsi="Calibri" w:cs="Calibri"/>
                <w:b/>
                <w:bCs/>
              </w:rPr>
              <w:t>PLAZO DE ENTREGA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4B2445" w:rsidRDefault="000221D3" w:rsidP="00126BEB">
            <w:pPr>
              <w:rPr>
                <w:rFonts w:asciiTheme="minorHAnsi" w:hAnsiTheme="minorHAnsi" w:cstheme="minorHAnsi"/>
                <w:b/>
                <w:sz w:val="16"/>
                <w:szCs w:val="16"/>
              </w:rPr>
            </w:pPr>
          </w:p>
          <w:p w:rsidR="00613CCF" w:rsidRPr="00613CCF" w:rsidRDefault="00613CCF" w:rsidP="00613CCF">
            <w:pPr>
              <w:pStyle w:val="Prrafodelista"/>
              <w:autoSpaceDE w:val="0"/>
              <w:autoSpaceDN w:val="0"/>
              <w:adjustRightInd w:val="0"/>
              <w:ind w:left="0"/>
              <w:contextualSpacing/>
              <w:jc w:val="both"/>
              <w:rPr>
                <w:rFonts w:ascii="Calibri" w:hAnsi="Calibri" w:cs="Calibri"/>
                <w:sz w:val="16"/>
                <w:szCs w:val="16"/>
              </w:rPr>
            </w:pPr>
            <w:r w:rsidRPr="00613CCF">
              <w:rPr>
                <w:rFonts w:ascii="Calibri" w:hAnsi="Calibri" w:cs="Calibri"/>
                <w:sz w:val="16"/>
                <w:szCs w:val="16"/>
              </w:rPr>
              <w:t xml:space="preserve">El plazo de entrega final será hasta el 31 de diciembre de 2019, computable a partir de la emisión de la Orden de Proceder, previa suscripción del contrato. Se efectuará mediante entregas parciales las cuales serán a requerimiento previa coordinación entre el Comité de Recepción designado por YPFB y la empresa proveedora. </w:t>
            </w:r>
          </w:p>
          <w:p w:rsidR="00613CCF" w:rsidRPr="00613CCF" w:rsidRDefault="00613CCF" w:rsidP="00613CCF">
            <w:pPr>
              <w:pStyle w:val="Prrafodelista"/>
              <w:autoSpaceDE w:val="0"/>
              <w:autoSpaceDN w:val="0"/>
              <w:adjustRightInd w:val="0"/>
              <w:ind w:left="0"/>
              <w:contextualSpacing/>
              <w:jc w:val="both"/>
              <w:rPr>
                <w:rFonts w:ascii="Calibri" w:hAnsi="Calibri" w:cs="Calibri"/>
                <w:sz w:val="16"/>
                <w:szCs w:val="16"/>
              </w:rPr>
            </w:pPr>
          </w:p>
          <w:p w:rsidR="00613CCF" w:rsidRPr="00613CCF" w:rsidRDefault="00613CCF" w:rsidP="00613CCF">
            <w:pPr>
              <w:pStyle w:val="Prrafodelista"/>
              <w:autoSpaceDE w:val="0"/>
              <w:autoSpaceDN w:val="0"/>
              <w:adjustRightInd w:val="0"/>
              <w:ind w:left="0"/>
              <w:contextualSpacing/>
              <w:jc w:val="both"/>
              <w:rPr>
                <w:rFonts w:ascii="Calibri" w:hAnsi="Calibri" w:cs="Calibri"/>
                <w:sz w:val="16"/>
                <w:szCs w:val="16"/>
              </w:rPr>
            </w:pPr>
            <w:r w:rsidRPr="00613CCF">
              <w:rPr>
                <w:rFonts w:ascii="Calibri" w:hAnsi="Calibri" w:cs="Calibri"/>
                <w:sz w:val="16"/>
                <w:szCs w:val="16"/>
              </w:rPr>
              <w:t>A cada requerimiento parcial notificado por parte del Comité de Recepción de YPFB, mediante nota o correo electrónico, la empresa proveedora deberá efectuar la entrega en un plazo de 10 días calendario por lo que deberá</w:t>
            </w:r>
            <w:r w:rsidRPr="00613CCF">
              <w:rPr>
                <w:rFonts w:ascii="Calibri" w:hAnsi="Calibri" w:cs="Calibri"/>
                <w:bCs/>
                <w:color w:val="000000"/>
                <w:sz w:val="16"/>
                <w:szCs w:val="16"/>
              </w:rPr>
              <w:t xml:space="preserve"> contar mínimamente con una capacidad de producción y entrega requerida para los Ítems 1, 2,</w:t>
            </w:r>
            <w:r w:rsidR="00E0211A">
              <w:rPr>
                <w:rFonts w:ascii="Calibri" w:hAnsi="Calibri" w:cs="Calibri"/>
                <w:bCs/>
                <w:color w:val="000000"/>
                <w:sz w:val="16"/>
                <w:szCs w:val="16"/>
              </w:rPr>
              <w:t xml:space="preserve"> </w:t>
            </w:r>
            <w:r w:rsidRPr="00613CCF">
              <w:rPr>
                <w:rFonts w:ascii="Calibri" w:hAnsi="Calibri" w:cs="Calibri"/>
                <w:bCs/>
                <w:color w:val="000000"/>
                <w:sz w:val="16"/>
                <w:szCs w:val="16"/>
              </w:rPr>
              <w:t>3 siendo no limitativo para la entrega de los productos mencionados, para lo cual deberá contar con el personal apropiado que pueda cubrir dicha demanda.</w:t>
            </w:r>
          </w:p>
          <w:p w:rsidR="004B2445" w:rsidRPr="004B2445" w:rsidRDefault="004B2445" w:rsidP="00126BEB">
            <w:pPr>
              <w:rPr>
                <w:rFonts w:asciiTheme="minorHAnsi" w:hAnsiTheme="minorHAnsi" w:cstheme="minorHAnsi"/>
                <w:b/>
                <w:sz w:val="16"/>
                <w:szCs w:val="16"/>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C53473" w:rsidRPr="00C53473" w:rsidRDefault="00C53473" w:rsidP="00FA78A9">
      <w:pPr>
        <w:jc w:val="center"/>
        <w:rPr>
          <w:rFonts w:asciiTheme="minorHAnsi" w:hAnsiTheme="minorHAnsi" w:cstheme="minorHAnsi"/>
          <w:b/>
          <w:sz w:val="22"/>
          <w:szCs w:val="22"/>
          <w:lang w:val="es-BO"/>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613CCF" w:rsidRDefault="00613CC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9564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65FC5">
        <w:rPr>
          <w:rFonts w:asciiTheme="minorHAnsi" w:hAnsiTheme="minorHAnsi" w:cstheme="minorHAnsi"/>
          <w:b/>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A9564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A9564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8061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pt;height:18.45pt" o:ole="">
            <v:imagedata r:id="rId19" o:title=""/>
          </v:shape>
          <o:OLEObject Type="Embed" ProgID="Equation.3" ShapeID="_x0000_i1025" DrawAspect="Content" ObjectID="_1614438525"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7pt;height:12.1pt" o:ole="">
            <v:imagedata r:id="rId21" o:title=""/>
          </v:shape>
          <o:OLEObject Type="Embed" ProgID="Equation.3" ShapeID="_x0000_i1026" DrawAspect="Content" ObjectID="_1614438526"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05pt;height:12.1pt" o:ole="">
            <v:imagedata r:id="rId23" o:title=""/>
          </v:shape>
          <o:OLEObject Type="Embed" ProgID="Equation.3" ShapeID="_x0000_i1027" DrawAspect="Content" ObjectID="_1614438527"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85pt;height:18.45pt" o:ole="">
            <v:imagedata r:id="rId25" o:title=""/>
          </v:shape>
          <o:OLEObject Type="Embed" ProgID="Equation.3" ShapeID="_x0000_i1028" DrawAspect="Content" ObjectID="_161443852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613CCF" w:rsidRPr="00257B2B" w:rsidRDefault="00613CCF" w:rsidP="00613CCF">
      <w:pPr>
        <w:autoSpaceDE w:val="0"/>
        <w:autoSpaceDN w:val="0"/>
        <w:jc w:val="center"/>
        <w:rPr>
          <w:rFonts w:ascii="Calibri" w:hAnsi="Calibri" w:cs="Calibri"/>
          <w:sz w:val="22"/>
          <w:szCs w:val="22"/>
        </w:rPr>
      </w:pPr>
      <w:r w:rsidRPr="00257B2B">
        <w:rPr>
          <w:rFonts w:ascii="Calibri" w:hAnsi="Calibri" w:cs="Calibri"/>
          <w:b/>
          <w:color w:val="000000"/>
          <w:sz w:val="22"/>
          <w:szCs w:val="22"/>
        </w:rPr>
        <w:t>PROVISION DE INSUMOS QUÍMICOS PARA LA PLANTA DE PRE-TRATAMIENTO DE AGUA SUPERFICIAL DE LA PAU</w:t>
      </w:r>
    </w:p>
    <w:p w:rsidR="00613CCF" w:rsidRPr="00257B2B" w:rsidRDefault="00613CCF" w:rsidP="00613CCF">
      <w:pPr>
        <w:jc w:val="right"/>
        <w:rPr>
          <w:rFonts w:ascii="Calibri" w:hAnsi="Calibri" w:cs="Calibri"/>
          <w:color w:val="000000"/>
          <w:sz w:val="22"/>
          <w:szCs w:val="22"/>
        </w:rPr>
      </w:pPr>
    </w:p>
    <w:tbl>
      <w:tblPr>
        <w:tblW w:w="8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4572"/>
        <w:gridCol w:w="1356"/>
        <w:gridCol w:w="1220"/>
      </w:tblGrid>
      <w:tr w:rsidR="00613CCF" w:rsidRPr="00257B2B" w:rsidTr="00E0211A">
        <w:trPr>
          <w:trHeight w:val="283"/>
          <w:jc w:val="center"/>
        </w:trPr>
        <w:tc>
          <w:tcPr>
            <w:tcW w:w="921" w:type="dxa"/>
            <w:shd w:val="clear" w:color="auto" w:fill="DEEAF6"/>
            <w:vAlign w:val="center"/>
          </w:tcPr>
          <w:p w:rsidR="00613CCF" w:rsidRPr="00257B2B" w:rsidRDefault="00613CCF" w:rsidP="00E0211A">
            <w:pPr>
              <w:jc w:val="center"/>
              <w:rPr>
                <w:rFonts w:ascii="Calibri" w:hAnsi="Calibri" w:cs="Calibri"/>
                <w:color w:val="000000"/>
              </w:rPr>
            </w:pPr>
            <w:r w:rsidRPr="00257B2B">
              <w:rPr>
                <w:rFonts w:ascii="Calibri" w:hAnsi="Calibri" w:cs="Calibri"/>
                <w:b/>
                <w:bCs/>
                <w:color w:val="000000"/>
              </w:rPr>
              <w:t>Nº ITEM</w:t>
            </w:r>
          </w:p>
        </w:tc>
        <w:tc>
          <w:tcPr>
            <w:tcW w:w="4572" w:type="dxa"/>
            <w:shd w:val="clear" w:color="auto" w:fill="DEEAF6"/>
            <w:vAlign w:val="center"/>
          </w:tcPr>
          <w:p w:rsidR="00613CCF" w:rsidRPr="00257B2B" w:rsidRDefault="00613CCF" w:rsidP="00E0211A">
            <w:pPr>
              <w:jc w:val="center"/>
              <w:rPr>
                <w:rFonts w:ascii="Calibri" w:hAnsi="Calibri" w:cs="Calibri"/>
              </w:rPr>
            </w:pPr>
            <w:r w:rsidRPr="00257B2B">
              <w:rPr>
                <w:rFonts w:ascii="Calibri" w:hAnsi="Calibri" w:cs="Calibri"/>
                <w:b/>
                <w:bCs/>
                <w:color w:val="000000"/>
              </w:rPr>
              <w:t>DETALLE DEL BIEN</w:t>
            </w:r>
          </w:p>
        </w:tc>
        <w:tc>
          <w:tcPr>
            <w:tcW w:w="1356" w:type="dxa"/>
            <w:shd w:val="clear" w:color="auto" w:fill="DEEAF6"/>
            <w:vAlign w:val="center"/>
          </w:tcPr>
          <w:p w:rsidR="00613CCF" w:rsidRPr="00257B2B" w:rsidRDefault="00613CCF" w:rsidP="00E0211A">
            <w:pPr>
              <w:jc w:val="center"/>
              <w:rPr>
                <w:rFonts w:ascii="Calibri" w:hAnsi="Calibri" w:cs="Calibri"/>
                <w:color w:val="000000"/>
              </w:rPr>
            </w:pPr>
            <w:r w:rsidRPr="00257B2B">
              <w:rPr>
                <w:rFonts w:ascii="Calibri" w:hAnsi="Calibri" w:cs="Calibri"/>
                <w:b/>
                <w:bCs/>
                <w:color w:val="000000"/>
              </w:rPr>
              <w:t>UNIDAD DE MEDIDA</w:t>
            </w:r>
          </w:p>
        </w:tc>
        <w:tc>
          <w:tcPr>
            <w:tcW w:w="1220" w:type="dxa"/>
            <w:shd w:val="clear" w:color="auto" w:fill="DEEAF6"/>
            <w:vAlign w:val="center"/>
          </w:tcPr>
          <w:p w:rsidR="00613CCF" w:rsidRPr="00257B2B" w:rsidRDefault="00613CCF" w:rsidP="00E0211A">
            <w:pPr>
              <w:jc w:val="center"/>
              <w:rPr>
                <w:rFonts w:ascii="Calibri" w:hAnsi="Calibri" w:cs="Calibri"/>
                <w:color w:val="000000"/>
              </w:rPr>
            </w:pPr>
            <w:r w:rsidRPr="00257B2B">
              <w:rPr>
                <w:rFonts w:ascii="Calibri" w:hAnsi="Calibri" w:cs="Calibri"/>
                <w:b/>
                <w:bCs/>
                <w:color w:val="000000"/>
              </w:rPr>
              <w:t>CANTIDAD TOTAL</w:t>
            </w:r>
          </w:p>
        </w:tc>
      </w:tr>
      <w:tr w:rsidR="00613CCF" w:rsidRPr="00257B2B" w:rsidTr="00E0211A">
        <w:trPr>
          <w:trHeight w:val="283"/>
          <w:jc w:val="center"/>
        </w:trPr>
        <w:tc>
          <w:tcPr>
            <w:tcW w:w="921" w:type="dxa"/>
            <w:shd w:val="clear" w:color="auto" w:fill="auto"/>
            <w:vAlign w:val="center"/>
            <w:hideMark/>
          </w:tcPr>
          <w:p w:rsidR="00613CCF" w:rsidRPr="00257B2B" w:rsidRDefault="00613CCF" w:rsidP="00E0211A">
            <w:pPr>
              <w:jc w:val="center"/>
              <w:rPr>
                <w:rFonts w:ascii="Calibri" w:hAnsi="Calibri" w:cs="Calibri"/>
                <w:color w:val="000000"/>
              </w:rPr>
            </w:pPr>
            <w:r w:rsidRPr="00257B2B">
              <w:rPr>
                <w:rFonts w:ascii="Calibri" w:hAnsi="Calibri" w:cs="Calibri"/>
                <w:color w:val="000000"/>
              </w:rPr>
              <w:t>1</w:t>
            </w:r>
          </w:p>
        </w:tc>
        <w:tc>
          <w:tcPr>
            <w:tcW w:w="4572" w:type="dxa"/>
            <w:shd w:val="clear" w:color="auto" w:fill="auto"/>
            <w:vAlign w:val="center"/>
          </w:tcPr>
          <w:p w:rsidR="00613CCF" w:rsidRPr="00257B2B" w:rsidRDefault="00613CCF" w:rsidP="00E0211A">
            <w:pPr>
              <w:rPr>
                <w:rFonts w:ascii="Calibri" w:hAnsi="Calibri" w:cs="Calibri"/>
              </w:rPr>
            </w:pPr>
            <w:r w:rsidRPr="00257B2B">
              <w:rPr>
                <w:rFonts w:ascii="Calibri" w:hAnsi="Calibri" w:cs="Calibri"/>
              </w:rPr>
              <w:t xml:space="preserve">Ácido Sulfúrico </w:t>
            </w:r>
          </w:p>
        </w:tc>
        <w:tc>
          <w:tcPr>
            <w:tcW w:w="1356" w:type="dxa"/>
            <w:shd w:val="clear" w:color="auto" w:fill="auto"/>
            <w:vAlign w:val="center"/>
          </w:tcPr>
          <w:p w:rsidR="00613CCF" w:rsidRPr="00257B2B" w:rsidRDefault="00613CCF" w:rsidP="00E0211A">
            <w:pPr>
              <w:jc w:val="center"/>
              <w:rPr>
                <w:rFonts w:ascii="Calibri" w:hAnsi="Calibri" w:cs="Calibri"/>
                <w:color w:val="000000"/>
              </w:rPr>
            </w:pPr>
            <w:r w:rsidRPr="00257B2B">
              <w:rPr>
                <w:rFonts w:ascii="Calibri" w:hAnsi="Calibri" w:cs="Calibri"/>
                <w:color w:val="000000"/>
              </w:rPr>
              <w:t>Kg.</w:t>
            </w:r>
          </w:p>
        </w:tc>
        <w:tc>
          <w:tcPr>
            <w:tcW w:w="1220" w:type="dxa"/>
            <w:shd w:val="clear" w:color="auto" w:fill="auto"/>
          </w:tcPr>
          <w:p w:rsidR="00613CCF" w:rsidRPr="00257B2B" w:rsidRDefault="00613CCF" w:rsidP="00E0211A">
            <w:pPr>
              <w:jc w:val="center"/>
              <w:rPr>
                <w:rFonts w:ascii="Calibri" w:hAnsi="Calibri" w:cs="Calibri"/>
                <w:color w:val="000000"/>
                <w:sz w:val="18"/>
                <w:szCs w:val="18"/>
              </w:rPr>
            </w:pPr>
            <w:r w:rsidRPr="00257B2B">
              <w:rPr>
                <w:rFonts w:ascii="Calibri" w:hAnsi="Calibri" w:cs="Calibri"/>
                <w:color w:val="000000"/>
              </w:rPr>
              <w:t>220.000</w:t>
            </w:r>
            <w:r>
              <w:rPr>
                <w:rFonts w:ascii="Calibri" w:hAnsi="Calibri" w:cs="Calibri"/>
                <w:color w:val="000000"/>
              </w:rPr>
              <w:t>,00</w:t>
            </w:r>
          </w:p>
        </w:tc>
      </w:tr>
      <w:tr w:rsidR="00613CCF" w:rsidRPr="00257B2B" w:rsidTr="00E0211A">
        <w:trPr>
          <w:trHeight w:val="266"/>
          <w:jc w:val="center"/>
        </w:trPr>
        <w:tc>
          <w:tcPr>
            <w:tcW w:w="921" w:type="dxa"/>
            <w:shd w:val="clear" w:color="auto" w:fill="auto"/>
            <w:vAlign w:val="center"/>
            <w:hideMark/>
          </w:tcPr>
          <w:p w:rsidR="00613CCF" w:rsidRPr="00257B2B" w:rsidRDefault="00613CCF" w:rsidP="00E0211A">
            <w:pPr>
              <w:jc w:val="center"/>
              <w:rPr>
                <w:rFonts w:ascii="Calibri" w:hAnsi="Calibri" w:cs="Calibri"/>
                <w:color w:val="000000"/>
              </w:rPr>
            </w:pPr>
            <w:r w:rsidRPr="00257B2B">
              <w:rPr>
                <w:rFonts w:ascii="Calibri" w:hAnsi="Calibri" w:cs="Calibri"/>
                <w:color w:val="000000"/>
              </w:rPr>
              <w:t>2</w:t>
            </w:r>
          </w:p>
        </w:tc>
        <w:tc>
          <w:tcPr>
            <w:tcW w:w="4572" w:type="dxa"/>
            <w:shd w:val="clear" w:color="auto" w:fill="auto"/>
            <w:vAlign w:val="center"/>
          </w:tcPr>
          <w:p w:rsidR="00613CCF" w:rsidRPr="00257B2B" w:rsidRDefault="00613CCF" w:rsidP="00E0211A">
            <w:pPr>
              <w:rPr>
                <w:rFonts w:ascii="Calibri" w:hAnsi="Calibri" w:cs="Calibri"/>
                <w:color w:val="000000"/>
              </w:rPr>
            </w:pPr>
            <w:r w:rsidRPr="00257B2B">
              <w:rPr>
                <w:rFonts w:ascii="Calibri" w:hAnsi="Calibri" w:cs="Calibri"/>
                <w:color w:val="000000"/>
              </w:rPr>
              <w:t xml:space="preserve">Hipoclorito de sodio </w:t>
            </w:r>
          </w:p>
        </w:tc>
        <w:tc>
          <w:tcPr>
            <w:tcW w:w="1356" w:type="dxa"/>
            <w:shd w:val="clear" w:color="auto" w:fill="auto"/>
            <w:vAlign w:val="center"/>
          </w:tcPr>
          <w:p w:rsidR="00613CCF" w:rsidRPr="00257B2B" w:rsidRDefault="00613CCF" w:rsidP="00E0211A">
            <w:pPr>
              <w:jc w:val="center"/>
              <w:rPr>
                <w:rFonts w:ascii="Calibri" w:hAnsi="Calibri" w:cs="Calibri"/>
                <w:color w:val="000000"/>
              </w:rPr>
            </w:pPr>
            <w:r w:rsidRPr="00257B2B">
              <w:rPr>
                <w:rFonts w:ascii="Calibri" w:hAnsi="Calibri" w:cs="Calibri"/>
                <w:color w:val="000000"/>
              </w:rPr>
              <w:t>Kg.</w:t>
            </w:r>
          </w:p>
        </w:tc>
        <w:tc>
          <w:tcPr>
            <w:tcW w:w="1220" w:type="dxa"/>
            <w:shd w:val="clear" w:color="auto" w:fill="auto"/>
          </w:tcPr>
          <w:p w:rsidR="00613CCF" w:rsidRPr="00257B2B" w:rsidRDefault="00613CCF" w:rsidP="00E0211A">
            <w:pPr>
              <w:jc w:val="center"/>
              <w:rPr>
                <w:rFonts w:ascii="Calibri" w:hAnsi="Calibri" w:cs="Calibri"/>
                <w:color w:val="000000"/>
                <w:sz w:val="18"/>
                <w:szCs w:val="18"/>
              </w:rPr>
            </w:pPr>
            <w:r w:rsidRPr="00257B2B">
              <w:rPr>
                <w:rFonts w:ascii="Calibri" w:hAnsi="Calibri" w:cs="Calibri"/>
                <w:color w:val="000000"/>
              </w:rPr>
              <w:t>308.000</w:t>
            </w:r>
            <w:r>
              <w:rPr>
                <w:rFonts w:ascii="Calibri" w:hAnsi="Calibri" w:cs="Calibri"/>
                <w:color w:val="000000"/>
              </w:rPr>
              <w:t>,00</w:t>
            </w:r>
          </w:p>
        </w:tc>
      </w:tr>
      <w:tr w:rsidR="00613CCF" w:rsidRPr="00257B2B" w:rsidTr="00E0211A">
        <w:trPr>
          <w:trHeight w:val="266"/>
          <w:jc w:val="center"/>
        </w:trPr>
        <w:tc>
          <w:tcPr>
            <w:tcW w:w="921" w:type="dxa"/>
            <w:shd w:val="clear" w:color="auto" w:fill="auto"/>
            <w:vAlign w:val="center"/>
          </w:tcPr>
          <w:p w:rsidR="00613CCF" w:rsidRPr="00257B2B" w:rsidRDefault="00613CCF" w:rsidP="00E0211A">
            <w:pPr>
              <w:jc w:val="center"/>
              <w:rPr>
                <w:rFonts w:ascii="Calibri" w:hAnsi="Calibri" w:cs="Calibri"/>
                <w:color w:val="000000"/>
              </w:rPr>
            </w:pPr>
            <w:r w:rsidRPr="00257B2B">
              <w:rPr>
                <w:rFonts w:ascii="Calibri" w:hAnsi="Calibri" w:cs="Calibri"/>
                <w:color w:val="000000"/>
              </w:rPr>
              <w:t>3</w:t>
            </w:r>
          </w:p>
        </w:tc>
        <w:tc>
          <w:tcPr>
            <w:tcW w:w="4572" w:type="dxa"/>
            <w:shd w:val="clear" w:color="auto" w:fill="auto"/>
            <w:vAlign w:val="center"/>
          </w:tcPr>
          <w:p w:rsidR="00613CCF" w:rsidRPr="00257B2B" w:rsidRDefault="00613CCF" w:rsidP="00E0211A">
            <w:pPr>
              <w:rPr>
                <w:rFonts w:ascii="Calibri" w:hAnsi="Calibri" w:cs="Calibri"/>
                <w:color w:val="000000"/>
              </w:rPr>
            </w:pPr>
            <w:r w:rsidRPr="00257B2B">
              <w:rPr>
                <w:rFonts w:ascii="Calibri" w:hAnsi="Calibri" w:cs="Calibri"/>
                <w:color w:val="000000"/>
              </w:rPr>
              <w:t>Soda Caustica (Hidróxido de Sodio)</w:t>
            </w:r>
          </w:p>
        </w:tc>
        <w:tc>
          <w:tcPr>
            <w:tcW w:w="1356" w:type="dxa"/>
            <w:shd w:val="clear" w:color="auto" w:fill="auto"/>
            <w:vAlign w:val="center"/>
          </w:tcPr>
          <w:p w:rsidR="00613CCF" w:rsidRPr="00257B2B" w:rsidRDefault="00613CCF" w:rsidP="00E0211A">
            <w:pPr>
              <w:jc w:val="center"/>
              <w:rPr>
                <w:rFonts w:ascii="Calibri" w:hAnsi="Calibri" w:cs="Calibri"/>
                <w:color w:val="000000"/>
              </w:rPr>
            </w:pPr>
            <w:proofErr w:type="spellStart"/>
            <w:r w:rsidRPr="00257B2B">
              <w:rPr>
                <w:rFonts w:ascii="Calibri" w:hAnsi="Calibri" w:cs="Calibri"/>
                <w:color w:val="000000"/>
              </w:rPr>
              <w:t>Lt</w:t>
            </w:r>
            <w:proofErr w:type="spellEnd"/>
            <w:r w:rsidRPr="00257B2B">
              <w:rPr>
                <w:rFonts w:ascii="Calibri" w:hAnsi="Calibri" w:cs="Calibri"/>
                <w:color w:val="000000"/>
              </w:rPr>
              <w:t>.</w:t>
            </w:r>
          </w:p>
        </w:tc>
        <w:tc>
          <w:tcPr>
            <w:tcW w:w="1220" w:type="dxa"/>
            <w:shd w:val="clear" w:color="auto" w:fill="auto"/>
          </w:tcPr>
          <w:p w:rsidR="00613CCF" w:rsidRPr="00257B2B" w:rsidRDefault="00613CCF" w:rsidP="00E0211A">
            <w:pPr>
              <w:jc w:val="center"/>
              <w:rPr>
                <w:rFonts w:ascii="Calibri" w:hAnsi="Calibri" w:cs="Calibri"/>
                <w:color w:val="000000"/>
                <w:sz w:val="18"/>
                <w:szCs w:val="18"/>
              </w:rPr>
            </w:pPr>
            <w:r w:rsidRPr="00257B2B">
              <w:rPr>
                <w:rFonts w:ascii="Calibri" w:hAnsi="Calibri" w:cs="Calibri"/>
                <w:color w:val="000000"/>
              </w:rPr>
              <w:t>31</w:t>
            </w:r>
            <w:r>
              <w:rPr>
                <w:rFonts w:ascii="Calibri" w:hAnsi="Calibri" w:cs="Calibri"/>
                <w:color w:val="000000"/>
              </w:rPr>
              <w:t>8</w:t>
            </w:r>
            <w:r w:rsidRPr="00257B2B">
              <w:rPr>
                <w:rFonts w:ascii="Calibri" w:hAnsi="Calibri" w:cs="Calibri"/>
                <w:color w:val="000000"/>
              </w:rPr>
              <w:t>.000</w:t>
            </w:r>
            <w:r>
              <w:rPr>
                <w:rFonts w:ascii="Calibri" w:hAnsi="Calibri" w:cs="Calibri"/>
                <w:color w:val="000000"/>
              </w:rPr>
              <w:t>,00</w:t>
            </w:r>
          </w:p>
        </w:tc>
      </w:tr>
    </w:tbl>
    <w:p w:rsidR="00613CCF" w:rsidRPr="00257B2B" w:rsidRDefault="00613CCF" w:rsidP="00613CCF">
      <w:pPr>
        <w:rPr>
          <w:rFonts w:ascii="Calibri" w:hAnsi="Calibri" w:cs="Calibri"/>
          <w:b/>
          <w:sz w:val="22"/>
          <w:szCs w:val="22"/>
        </w:rPr>
      </w:pPr>
    </w:p>
    <w:p w:rsidR="00613CCF" w:rsidRPr="00257B2B" w:rsidRDefault="00613CCF" w:rsidP="00A95644">
      <w:pPr>
        <w:pStyle w:val="Prrafodelista"/>
        <w:numPr>
          <w:ilvl w:val="0"/>
          <w:numId w:val="37"/>
        </w:numPr>
        <w:ind w:left="567" w:hanging="567"/>
        <w:contextualSpacing/>
        <w:jc w:val="both"/>
        <w:rPr>
          <w:rFonts w:ascii="Calibri" w:hAnsi="Calibri" w:cs="Calibri"/>
          <w:b/>
          <w:bCs/>
          <w:sz w:val="22"/>
          <w:szCs w:val="22"/>
          <w:lang w:eastAsia="es-BO"/>
        </w:rPr>
      </w:pPr>
      <w:r w:rsidRPr="00257B2B">
        <w:rPr>
          <w:rFonts w:ascii="Calibri" w:hAnsi="Calibri" w:cs="Calibri"/>
          <w:b/>
          <w:bCs/>
          <w:sz w:val="22"/>
          <w:szCs w:val="22"/>
          <w:lang w:eastAsia="es-BO"/>
        </w:rPr>
        <w:t>CARACTERÍSTICAS DEL REQUERIMIENTO (Sujeto a Evaluación)</w:t>
      </w:r>
    </w:p>
    <w:p w:rsidR="00613CCF" w:rsidRPr="008C35E1" w:rsidRDefault="00613CCF" w:rsidP="00613CCF">
      <w:pPr>
        <w:pStyle w:val="Prrafodelista"/>
        <w:ind w:left="567"/>
        <w:contextualSpacing/>
        <w:jc w:val="both"/>
        <w:rPr>
          <w:rFonts w:ascii="Calibri" w:hAnsi="Calibri" w:cs="Calibri"/>
          <w:b/>
          <w:bCs/>
          <w:sz w:val="14"/>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13CCF" w:rsidRPr="00257B2B" w:rsidTr="00E0211A">
        <w:trPr>
          <w:trHeight w:val="376"/>
        </w:trPr>
        <w:tc>
          <w:tcPr>
            <w:tcW w:w="9603" w:type="dxa"/>
            <w:shd w:val="clear" w:color="auto" w:fill="DEEAF6"/>
            <w:vAlign w:val="center"/>
          </w:tcPr>
          <w:p w:rsidR="00613CCF" w:rsidRPr="00257B2B" w:rsidRDefault="00613CCF" w:rsidP="00E0211A">
            <w:pPr>
              <w:autoSpaceDE w:val="0"/>
              <w:autoSpaceDN w:val="0"/>
              <w:adjustRightInd w:val="0"/>
              <w:rPr>
                <w:rFonts w:ascii="Calibri" w:hAnsi="Calibri" w:cs="Calibri"/>
                <w:b/>
                <w:bCs/>
                <w:sz w:val="22"/>
                <w:szCs w:val="22"/>
                <w:lang w:eastAsia="es-BO"/>
              </w:rPr>
            </w:pPr>
            <w:r w:rsidRPr="00257B2B">
              <w:rPr>
                <w:rFonts w:ascii="Calibri" w:hAnsi="Calibri" w:cs="Calibri"/>
                <w:b/>
                <w:bCs/>
                <w:sz w:val="22"/>
                <w:szCs w:val="22"/>
              </w:rPr>
              <w:t xml:space="preserve">CARACTERÍSTICAS TÉCNICAS DEL BIEN </w:t>
            </w:r>
          </w:p>
        </w:tc>
      </w:tr>
      <w:tr w:rsidR="00613CCF" w:rsidRPr="00257B2B" w:rsidTr="00E0211A">
        <w:trPr>
          <w:trHeight w:val="823"/>
        </w:trPr>
        <w:tc>
          <w:tcPr>
            <w:tcW w:w="9603" w:type="dxa"/>
            <w:shd w:val="clear" w:color="auto" w:fill="auto"/>
            <w:vAlign w:val="center"/>
          </w:tcPr>
          <w:p w:rsidR="00613CCF" w:rsidRPr="00257B2B" w:rsidRDefault="00613CCF" w:rsidP="00E0211A">
            <w:pPr>
              <w:pStyle w:val="Prrafodelista"/>
              <w:autoSpaceDE w:val="0"/>
              <w:autoSpaceDN w:val="0"/>
              <w:adjustRightInd w:val="0"/>
              <w:ind w:left="0"/>
              <w:contextualSpacing/>
              <w:jc w:val="both"/>
              <w:rPr>
                <w:rFonts w:ascii="Calibri" w:hAnsi="Calibri" w:cs="Calibri"/>
                <w:b/>
                <w:sz w:val="8"/>
                <w:szCs w:val="22"/>
                <w:lang w:eastAsia="es-BO"/>
              </w:rPr>
            </w:pPr>
          </w:p>
          <w:p w:rsidR="00613CCF" w:rsidRPr="00257B2B" w:rsidRDefault="00613CCF" w:rsidP="00E0211A">
            <w:pPr>
              <w:pStyle w:val="Prrafodelista"/>
              <w:autoSpaceDE w:val="0"/>
              <w:autoSpaceDN w:val="0"/>
              <w:adjustRightInd w:val="0"/>
              <w:ind w:left="0"/>
              <w:contextualSpacing/>
              <w:jc w:val="both"/>
              <w:rPr>
                <w:rFonts w:ascii="Calibri" w:hAnsi="Calibri" w:cs="Calibri"/>
                <w:sz w:val="22"/>
                <w:szCs w:val="22"/>
                <w:lang w:eastAsia="es-BO"/>
              </w:rPr>
            </w:pPr>
            <w:r w:rsidRPr="00257B2B">
              <w:rPr>
                <w:rFonts w:ascii="Calibri" w:hAnsi="Calibri" w:cs="Calibri"/>
                <w:sz w:val="22"/>
                <w:szCs w:val="22"/>
                <w:u w:val="single"/>
                <w:lang w:eastAsia="es-BO"/>
              </w:rPr>
              <w:t xml:space="preserve">Todos los productos deberán cumplir la siguientes propiedades físicas y químicas básicas </w:t>
            </w:r>
            <w:r w:rsidRPr="00257B2B">
              <w:rPr>
                <w:rFonts w:ascii="Calibri" w:hAnsi="Calibri" w:cs="Calibri"/>
                <w:sz w:val="22"/>
                <w:szCs w:val="22"/>
                <w:lang w:eastAsia="es-BO"/>
              </w:rPr>
              <w:t>:</w:t>
            </w:r>
          </w:p>
          <w:p w:rsidR="00613CCF" w:rsidRPr="00257B2B" w:rsidRDefault="00613CCF" w:rsidP="00E0211A">
            <w:pPr>
              <w:pStyle w:val="Prrafodelista"/>
              <w:autoSpaceDE w:val="0"/>
              <w:autoSpaceDN w:val="0"/>
              <w:adjustRightInd w:val="0"/>
              <w:ind w:left="0"/>
              <w:contextualSpacing/>
              <w:jc w:val="both"/>
              <w:rPr>
                <w:rFonts w:ascii="Calibri" w:hAnsi="Calibri" w:cs="Calibri"/>
                <w:b/>
                <w:sz w:val="22"/>
                <w:szCs w:val="22"/>
                <w:lang w:eastAsia="es-BO"/>
              </w:rPr>
            </w:pPr>
          </w:p>
          <w:p w:rsidR="00613CCF" w:rsidRPr="00257B2B" w:rsidRDefault="00613CCF" w:rsidP="00E0211A">
            <w:pPr>
              <w:pStyle w:val="Prrafodelista"/>
              <w:autoSpaceDE w:val="0"/>
              <w:autoSpaceDN w:val="0"/>
              <w:adjustRightInd w:val="0"/>
              <w:ind w:left="0"/>
              <w:contextualSpacing/>
              <w:jc w:val="both"/>
              <w:rPr>
                <w:rFonts w:ascii="Calibri" w:hAnsi="Calibri" w:cs="Calibri"/>
                <w:b/>
                <w:sz w:val="22"/>
                <w:szCs w:val="22"/>
                <w:u w:val="single"/>
                <w:lang w:eastAsia="es-BO"/>
              </w:rPr>
            </w:pPr>
            <w:r w:rsidRPr="00257B2B">
              <w:rPr>
                <w:rFonts w:ascii="Calibri" w:hAnsi="Calibri" w:cs="Calibri"/>
                <w:b/>
                <w:sz w:val="22"/>
                <w:szCs w:val="22"/>
                <w:lang w:eastAsia="es-BO"/>
              </w:rPr>
              <w:t xml:space="preserve">ITEM 1. </w:t>
            </w:r>
            <w:r w:rsidRPr="00257B2B">
              <w:rPr>
                <w:rFonts w:ascii="Calibri" w:hAnsi="Calibri" w:cs="Calibri"/>
                <w:b/>
                <w:sz w:val="22"/>
                <w:szCs w:val="22"/>
                <w:u w:val="single"/>
                <w:lang w:eastAsia="es-BO"/>
              </w:rPr>
              <w:t xml:space="preserve">ACIDO SULFURICO </w:t>
            </w:r>
          </w:p>
          <w:p w:rsidR="00613CCF" w:rsidRPr="00257B2B" w:rsidRDefault="00613CCF" w:rsidP="00E0211A">
            <w:pPr>
              <w:rPr>
                <w:rFonts w:ascii="Calibri" w:hAnsi="Calibri" w:cs="Arial"/>
                <w:sz w:val="22"/>
                <w:szCs w:val="22"/>
              </w:rPr>
            </w:pPr>
            <w:r w:rsidRPr="00257B2B">
              <w:rPr>
                <w:rFonts w:ascii="Calibri" w:hAnsi="Calibri" w:cs="Arial"/>
                <w:sz w:val="22"/>
                <w:szCs w:val="22"/>
              </w:rPr>
              <w:t>Aspecto: Líquido</w:t>
            </w:r>
          </w:p>
          <w:p w:rsidR="00613CCF" w:rsidRPr="00257B2B" w:rsidRDefault="00613CCF" w:rsidP="00E0211A">
            <w:pPr>
              <w:rPr>
                <w:rFonts w:ascii="Calibri" w:hAnsi="Calibri" w:cs="Arial"/>
                <w:sz w:val="22"/>
                <w:szCs w:val="22"/>
              </w:rPr>
            </w:pPr>
            <w:r w:rsidRPr="00257B2B">
              <w:rPr>
                <w:rFonts w:ascii="Calibri" w:hAnsi="Calibri" w:cs="Arial"/>
                <w:sz w:val="22"/>
                <w:szCs w:val="22"/>
              </w:rPr>
              <w:t xml:space="preserve">Concentración mínima: 98 % </w:t>
            </w:r>
          </w:p>
          <w:p w:rsidR="00613CCF" w:rsidRPr="00257B2B" w:rsidRDefault="00613CCF" w:rsidP="00E0211A">
            <w:pPr>
              <w:rPr>
                <w:rFonts w:ascii="Calibri" w:hAnsi="Calibri" w:cs="Arial"/>
                <w:sz w:val="22"/>
                <w:szCs w:val="22"/>
              </w:rPr>
            </w:pPr>
            <w:r w:rsidRPr="00257B2B">
              <w:rPr>
                <w:rFonts w:ascii="Calibri" w:hAnsi="Calibri" w:cs="Arial"/>
                <w:sz w:val="22"/>
                <w:szCs w:val="22"/>
              </w:rPr>
              <w:t>Densidad: 1,84 g/ml (Tolerancia permitida +/- 1%)</w:t>
            </w:r>
          </w:p>
          <w:p w:rsidR="00613CCF" w:rsidRPr="00257B2B" w:rsidRDefault="00613CCF" w:rsidP="00E0211A">
            <w:pPr>
              <w:rPr>
                <w:rFonts w:ascii="Calibri" w:hAnsi="Calibri" w:cs="Arial"/>
                <w:sz w:val="22"/>
                <w:szCs w:val="22"/>
              </w:rPr>
            </w:pPr>
            <w:r w:rsidRPr="00257B2B">
              <w:rPr>
                <w:rFonts w:ascii="Calibri" w:hAnsi="Calibri" w:cs="Arial"/>
                <w:sz w:val="22"/>
                <w:szCs w:val="22"/>
              </w:rPr>
              <w:t>Estado físico: Incoloro, higroscópico.</w:t>
            </w:r>
          </w:p>
          <w:p w:rsidR="00613CCF" w:rsidRPr="00257B2B" w:rsidRDefault="00613CCF" w:rsidP="00E0211A">
            <w:pPr>
              <w:rPr>
                <w:rFonts w:ascii="Calibri" w:hAnsi="Calibri" w:cs="Arial"/>
                <w:sz w:val="22"/>
                <w:szCs w:val="22"/>
              </w:rPr>
            </w:pPr>
            <w:r w:rsidRPr="00257B2B">
              <w:rPr>
                <w:rFonts w:ascii="Calibri" w:hAnsi="Calibri" w:cs="Arial"/>
                <w:sz w:val="22"/>
                <w:szCs w:val="22"/>
              </w:rPr>
              <w:t>Olor:  Picante e irritante</w:t>
            </w:r>
          </w:p>
          <w:p w:rsidR="00613CCF" w:rsidRPr="00257B2B" w:rsidRDefault="00613CCF" w:rsidP="00E0211A">
            <w:pPr>
              <w:pStyle w:val="Prrafodelista"/>
              <w:autoSpaceDE w:val="0"/>
              <w:autoSpaceDN w:val="0"/>
              <w:adjustRightInd w:val="0"/>
              <w:ind w:left="0"/>
              <w:contextualSpacing/>
              <w:jc w:val="both"/>
              <w:rPr>
                <w:rFonts w:ascii="Calibri" w:hAnsi="Calibri" w:cs="Calibri"/>
                <w:b/>
                <w:sz w:val="22"/>
                <w:szCs w:val="22"/>
                <w:lang w:eastAsia="es-BO"/>
              </w:rPr>
            </w:pPr>
          </w:p>
          <w:p w:rsidR="00613CCF" w:rsidRPr="00257B2B" w:rsidRDefault="00613CCF" w:rsidP="00E0211A">
            <w:pPr>
              <w:pStyle w:val="Prrafodelista"/>
              <w:autoSpaceDE w:val="0"/>
              <w:autoSpaceDN w:val="0"/>
              <w:adjustRightInd w:val="0"/>
              <w:ind w:left="0"/>
              <w:contextualSpacing/>
              <w:jc w:val="both"/>
              <w:rPr>
                <w:rFonts w:ascii="Calibri" w:hAnsi="Calibri" w:cs="Calibri"/>
                <w:b/>
                <w:sz w:val="22"/>
                <w:szCs w:val="22"/>
                <w:u w:val="single"/>
                <w:lang w:eastAsia="es-BO"/>
              </w:rPr>
            </w:pPr>
            <w:r w:rsidRPr="00257B2B">
              <w:rPr>
                <w:rFonts w:ascii="Calibri" w:hAnsi="Calibri" w:cs="Calibri"/>
                <w:b/>
                <w:sz w:val="22"/>
                <w:szCs w:val="22"/>
                <w:lang w:eastAsia="es-BO"/>
              </w:rPr>
              <w:t xml:space="preserve">ITEM 2. </w:t>
            </w:r>
            <w:r w:rsidRPr="00257B2B">
              <w:rPr>
                <w:rFonts w:ascii="Calibri" w:hAnsi="Calibri" w:cs="Calibri"/>
                <w:b/>
                <w:sz w:val="22"/>
                <w:szCs w:val="22"/>
                <w:u w:val="single"/>
                <w:lang w:eastAsia="es-BO"/>
              </w:rPr>
              <w:t xml:space="preserve">HIPOCLORITO DE SODIO </w:t>
            </w:r>
          </w:p>
          <w:p w:rsidR="00613CCF" w:rsidRPr="00257B2B" w:rsidRDefault="00613CCF" w:rsidP="00E0211A">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257B2B">
              <w:rPr>
                <w:rFonts w:ascii="Calibri" w:hAnsi="Calibri" w:cs="Calibri"/>
                <w:sz w:val="22"/>
                <w:szCs w:val="22"/>
                <w:lang w:val="es-BO"/>
              </w:rPr>
              <w:t xml:space="preserve">Aspecto: Liquido transparente / exento de partículas en suspensión/ Olor ligeramente clorado. </w:t>
            </w:r>
          </w:p>
          <w:p w:rsidR="00613CCF" w:rsidRPr="00257B2B" w:rsidRDefault="00613CCF" w:rsidP="00E0211A">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257B2B">
              <w:rPr>
                <w:rFonts w:ascii="Calibri" w:hAnsi="Calibri" w:cs="Calibri"/>
                <w:sz w:val="22"/>
                <w:szCs w:val="22"/>
                <w:lang w:val="es-BO"/>
              </w:rPr>
              <w:t>pH: &gt;12</w:t>
            </w:r>
          </w:p>
          <w:p w:rsidR="00613CCF" w:rsidRPr="00257B2B" w:rsidRDefault="00613CCF" w:rsidP="00E0211A">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257B2B">
              <w:rPr>
                <w:rFonts w:ascii="Calibri" w:hAnsi="Calibri" w:cs="Calibri"/>
                <w:sz w:val="22"/>
                <w:szCs w:val="22"/>
                <w:lang w:val="es-BO"/>
              </w:rPr>
              <w:t>Densidad mínimo: 1.120 g/ml</w:t>
            </w:r>
          </w:p>
          <w:p w:rsidR="00613CCF" w:rsidRPr="00257B2B" w:rsidRDefault="00613CCF" w:rsidP="00E0211A">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257B2B">
              <w:rPr>
                <w:rFonts w:ascii="Calibri" w:hAnsi="Calibri" w:cs="Calibri"/>
                <w:sz w:val="22"/>
                <w:szCs w:val="22"/>
                <w:lang w:val="es-BO"/>
              </w:rPr>
              <w:t>Concentración mínima: 10%</w:t>
            </w:r>
          </w:p>
          <w:p w:rsidR="00613CCF" w:rsidRPr="00257B2B" w:rsidRDefault="00613CCF" w:rsidP="00E0211A">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257B2B">
              <w:rPr>
                <w:rFonts w:ascii="Calibri" w:hAnsi="Calibri" w:cs="Calibri"/>
                <w:sz w:val="22"/>
                <w:szCs w:val="22"/>
                <w:lang w:val="es-BO"/>
              </w:rPr>
              <w:t>Solubilidad en agua: Completa</w:t>
            </w:r>
          </w:p>
          <w:p w:rsidR="00613CCF" w:rsidRPr="00257B2B" w:rsidRDefault="00613CCF" w:rsidP="00E0211A">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257B2B">
              <w:rPr>
                <w:rFonts w:ascii="Calibri" w:hAnsi="Calibri" w:cs="Calibri"/>
                <w:sz w:val="22"/>
                <w:szCs w:val="22"/>
                <w:lang w:val="es-BO"/>
              </w:rPr>
              <w:t>Color: Ligeramente amarillo verdoso</w:t>
            </w:r>
          </w:p>
          <w:p w:rsidR="00613CCF" w:rsidRPr="00257B2B" w:rsidRDefault="00613CCF" w:rsidP="00E0211A">
            <w:pPr>
              <w:pStyle w:val="Prrafodelista"/>
              <w:shd w:val="clear" w:color="auto" w:fill="FFFFFF"/>
              <w:autoSpaceDE w:val="0"/>
              <w:autoSpaceDN w:val="0"/>
              <w:adjustRightInd w:val="0"/>
              <w:ind w:left="0"/>
              <w:contextualSpacing/>
              <w:jc w:val="both"/>
              <w:rPr>
                <w:rFonts w:ascii="Calibri" w:hAnsi="Calibri" w:cs="Calibri"/>
                <w:sz w:val="22"/>
                <w:szCs w:val="22"/>
                <w:lang w:val="es-BO"/>
              </w:rPr>
            </w:pPr>
            <w:proofErr w:type="spellStart"/>
            <w:r w:rsidRPr="00257B2B">
              <w:rPr>
                <w:rFonts w:ascii="Calibri" w:hAnsi="Calibri" w:cs="Calibri"/>
                <w:sz w:val="22"/>
                <w:szCs w:val="22"/>
                <w:lang w:val="es-BO"/>
              </w:rPr>
              <w:t>Temp</w:t>
            </w:r>
            <w:proofErr w:type="spellEnd"/>
            <w:r w:rsidRPr="00257B2B">
              <w:rPr>
                <w:rFonts w:ascii="Calibri" w:hAnsi="Calibri" w:cs="Calibri"/>
                <w:sz w:val="22"/>
                <w:szCs w:val="22"/>
                <w:lang w:val="es-BO"/>
              </w:rPr>
              <w:t xml:space="preserve">. </w:t>
            </w:r>
            <w:proofErr w:type="spellStart"/>
            <w:r w:rsidRPr="00257B2B">
              <w:rPr>
                <w:rFonts w:ascii="Calibri" w:hAnsi="Calibri" w:cs="Calibri"/>
                <w:sz w:val="22"/>
                <w:szCs w:val="22"/>
                <w:lang w:val="es-BO"/>
              </w:rPr>
              <w:t>Ebullicion</w:t>
            </w:r>
            <w:proofErr w:type="spellEnd"/>
            <w:r w:rsidRPr="00257B2B">
              <w:rPr>
                <w:rFonts w:ascii="Calibri" w:hAnsi="Calibri" w:cs="Calibri"/>
                <w:sz w:val="22"/>
                <w:szCs w:val="22"/>
                <w:lang w:val="es-BO"/>
              </w:rPr>
              <w:t>: 110°C</w:t>
            </w:r>
          </w:p>
          <w:p w:rsidR="00613CCF" w:rsidRPr="00257B2B" w:rsidRDefault="00613CCF" w:rsidP="00E0211A">
            <w:pPr>
              <w:pStyle w:val="Prrafodelista"/>
              <w:shd w:val="clear" w:color="auto" w:fill="FFFFFF"/>
              <w:autoSpaceDE w:val="0"/>
              <w:autoSpaceDN w:val="0"/>
              <w:adjustRightInd w:val="0"/>
              <w:ind w:left="0"/>
              <w:contextualSpacing/>
              <w:jc w:val="both"/>
              <w:rPr>
                <w:rFonts w:ascii="Calibri" w:hAnsi="Calibri" w:cs="Calibri"/>
                <w:sz w:val="22"/>
                <w:szCs w:val="22"/>
                <w:lang w:val="es-BO"/>
              </w:rPr>
            </w:pPr>
          </w:p>
          <w:p w:rsidR="00613CCF" w:rsidRPr="00257B2B" w:rsidRDefault="00613CCF" w:rsidP="00E0211A">
            <w:pPr>
              <w:pStyle w:val="Prrafodelista"/>
              <w:autoSpaceDE w:val="0"/>
              <w:autoSpaceDN w:val="0"/>
              <w:adjustRightInd w:val="0"/>
              <w:ind w:left="0"/>
              <w:contextualSpacing/>
              <w:jc w:val="both"/>
              <w:rPr>
                <w:rFonts w:ascii="Calibri" w:hAnsi="Calibri" w:cs="Calibri"/>
                <w:b/>
                <w:sz w:val="22"/>
                <w:szCs w:val="22"/>
                <w:u w:val="single"/>
                <w:lang w:eastAsia="es-BO"/>
              </w:rPr>
            </w:pPr>
            <w:r w:rsidRPr="00257B2B">
              <w:rPr>
                <w:rFonts w:ascii="Calibri" w:hAnsi="Calibri" w:cs="Calibri"/>
                <w:b/>
                <w:sz w:val="22"/>
                <w:szCs w:val="22"/>
                <w:lang w:eastAsia="es-BO"/>
              </w:rPr>
              <w:t xml:space="preserve">ITEM 3. </w:t>
            </w:r>
            <w:r w:rsidRPr="00257B2B">
              <w:rPr>
                <w:rFonts w:ascii="Calibri" w:hAnsi="Calibri" w:cs="Calibri"/>
                <w:b/>
                <w:sz w:val="22"/>
                <w:szCs w:val="22"/>
                <w:u w:val="single"/>
                <w:lang w:eastAsia="es-BO"/>
              </w:rPr>
              <w:t>SODA CAUSTICA (HIDROXIDO DE SODIO)</w:t>
            </w:r>
          </w:p>
          <w:p w:rsidR="00613CCF" w:rsidRPr="00257B2B" w:rsidRDefault="00613CCF" w:rsidP="00E0211A">
            <w:pPr>
              <w:pStyle w:val="Prrafodelista"/>
              <w:autoSpaceDE w:val="0"/>
              <w:autoSpaceDN w:val="0"/>
              <w:adjustRightInd w:val="0"/>
              <w:ind w:left="0"/>
              <w:contextualSpacing/>
              <w:jc w:val="both"/>
              <w:rPr>
                <w:rFonts w:ascii="Calibri" w:hAnsi="Calibri" w:cs="Calibri"/>
                <w:sz w:val="22"/>
                <w:szCs w:val="22"/>
                <w:lang w:eastAsia="es-BO"/>
              </w:rPr>
            </w:pPr>
            <w:r w:rsidRPr="00257B2B">
              <w:rPr>
                <w:rFonts w:ascii="Calibri" w:hAnsi="Calibri" w:cs="Calibri"/>
                <w:b/>
                <w:sz w:val="22"/>
                <w:szCs w:val="22"/>
                <w:lang w:eastAsia="es-BO"/>
              </w:rPr>
              <w:t>Aspecto:</w:t>
            </w:r>
            <w:r w:rsidRPr="00257B2B">
              <w:rPr>
                <w:rFonts w:ascii="Calibri" w:hAnsi="Calibri" w:cs="Calibri"/>
                <w:sz w:val="22"/>
                <w:szCs w:val="22"/>
                <w:lang w:eastAsia="es-BO"/>
              </w:rPr>
              <w:t xml:space="preserve"> Líquido ligeramente amarillento.</w:t>
            </w:r>
          </w:p>
          <w:p w:rsidR="00613CCF" w:rsidRPr="00257B2B" w:rsidRDefault="00613CCF" w:rsidP="00E0211A">
            <w:pPr>
              <w:pStyle w:val="Prrafodelista"/>
              <w:autoSpaceDE w:val="0"/>
              <w:autoSpaceDN w:val="0"/>
              <w:adjustRightInd w:val="0"/>
              <w:ind w:left="0"/>
              <w:contextualSpacing/>
              <w:jc w:val="both"/>
              <w:rPr>
                <w:rFonts w:ascii="Calibri" w:hAnsi="Calibri" w:cs="Calibri"/>
                <w:sz w:val="22"/>
                <w:szCs w:val="22"/>
                <w:lang w:eastAsia="es-BO"/>
              </w:rPr>
            </w:pPr>
            <w:r w:rsidRPr="00257B2B">
              <w:rPr>
                <w:rFonts w:ascii="Calibri" w:hAnsi="Calibri" w:cs="Calibri"/>
                <w:b/>
                <w:sz w:val="22"/>
                <w:szCs w:val="22"/>
                <w:lang w:eastAsia="es-BO"/>
              </w:rPr>
              <w:t>Concentración:</w:t>
            </w:r>
            <w:r w:rsidRPr="00257B2B">
              <w:rPr>
                <w:rFonts w:ascii="Calibri" w:hAnsi="Calibri" w:cs="Calibri"/>
                <w:sz w:val="22"/>
                <w:szCs w:val="22"/>
                <w:lang w:eastAsia="es-BO"/>
              </w:rPr>
              <w:t xml:space="preserve"> 50% p/p.</w:t>
            </w:r>
          </w:p>
          <w:p w:rsidR="00613CCF" w:rsidRPr="00257B2B" w:rsidRDefault="00613CCF" w:rsidP="00E0211A">
            <w:pPr>
              <w:pStyle w:val="Prrafodelista"/>
              <w:autoSpaceDE w:val="0"/>
              <w:autoSpaceDN w:val="0"/>
              <w:adjustRightInd w:val="0"/>
              <w:ind w:left="0"/>
              <w:contextualSpacing/>
              <w:jc w:val="both"/>
              <w:rPr>
                <w:rFonts w:ascii="Calibri" w:hAnsi="Calibri" w:cs="Calibri"/>
                <w:sz w:val="22"/>
                <w:szCs w:val="22"/>
                <w:lang w:eastAsia="es-BO"/>
              </w:rPr>
            </w:pPr>
            <w:r w:rsidRPr="00257B2B">
              <w:rPr>
                <w:rFonts w:ascii="Calibri" w:hAnsi="Calibri" w:cs="Calibri"/>
                <w:sz w:val="22"/>
                <w:szCs w:val="22"/>
                <w:lang w:eastAsia="es-BO"/>
              </w:rPr>
              <w:t>Aspecto: Líquido</w:t>
            </w:r>
          </w:p>
          <w:p w:rsidR="00613CCF" w:rsidRPr="00257B2B" w:rsidRDefault="00613CCF" w:rsidP="00E0211A">
            <w:pPr>
              <w:pStyle w:val="Prrafodelista"/>
              <w:autoSpaceDE w:val="0"/>
              <w:autoSpaceDN w:val="0"/>
              <w:adjustRightInd w:val="0"/>
              <w:ind w:left="0"/>
              <w:contextualSpacing/>
              <w:jc w:val="both"/>
              <w:rPr>
                <w:rFonts w:ascii="Calibri" w:hAnsi="Calibri" w:cs="Calibri"/>
                <w:sz w:val="22"/>
                <w:szCs w:val="22"/>
                <w:lang w:eastAsia="es-BO"/>
              </w:rPr>
            </w:pPr>
            <w:r w:rsidRPr="00257B2B">
              <w:rPr>
                <w:rFonts w:ascii="Calibri" w:hAnsi="Calibri" w:cs="Calibri"/>
                <w:sz w:val="22"/>
                <w:szCs w:val="22"/>
                <w:lang w:eastAsia="es-BO"/>
              </w:rPr>
              <w:t xml:space="preserve">Color: Incoloro / </w:t>
            </w:r>
            <w:r w:rsidRPr="00EE38A4">
              <w:rPr>
                <w:rFonts w:ascii="Calibri" w:hAnsi="Calibri" w:cs="Calibri"/>
                <w:sz w:val="22"/>
                <w:szCs w:val="22"/>
                <w:lang w:eastAsia="es-BO"/>
              </w:rPr>
              <w:t>Ligeramente amarillo</w:t>
            </w:r>
          </w:p>
          <w:p w:rsidR="00613CCF" w:rsidRPr="00257B2B" w:rsidRDefault="00613CCF" w:rsidP="00E0211A">
            <w:pPr>
              <w:pStyle w:val="Prrafodelista"/>
              <w:autoSpaceDE w:val="0"/>
              <w:autoSpaceDN w:val="0"/>
              <w:adjustRightInd w:val="0"/>
              <w:ind w:left="0"/>
              <w:contextualSpacing/>
              <w:jc w:val="both"/>
              <w:rPr>
                <w:rFonts w:ascii="Calibri" w:hAnsi="Calibri" w:cs="Calibri"/>
                <w:sz w:val="22"/>
                <w:szCs w:val="22"/>
                <w:lang w:eastAsia="es-BO"/>
              </w:rPr>
            </w:pPr>
            <w:r w:rsidRPr="00257B2B">
              <w:rPr>
                <w:rFonts w:ascii="Calibri" w:hAnsi="Calibri" w:cs="Calibri"/>
                <w:sz w:val="22"/>
                <w:szCs w:val="22"/>
                <w:lang w:eastAsia="es-BO"/>
              </w:rPr>
              <w:t>Olor: Inodoro</w:t>
            </w:r>
          </w:p>
          <w:p w:rsidR="00613CCF" w:rsidRPr="00257B2B" w:rsidRDefault="00613CCF" w:rsidP="00E0211A">
            <w:pPr>
              <w:pStyle w:val="Prrafodelista"/>
              <w:autoSpaceDE w:val="0"/>
              <w:autoSpaceDN w:val="0"/>
              <w:adjustRightInd w:val="0"/>
              <w:ind w:left="0"/>
              <w:contextualSpacing/>
              <w:jc w:val="both"/>
              <w:rPr>
                <w:rFonts w:ascii="Calibri" w:hAnsi="Calibri" w:cs="Calibri"/>
                <w:sz w:val="22"/>
                <w:szCs w:val="22"/>
                <w:lang w:eastAsia="es-BO"/>
              </w:rPr>
            </w:pPr>
            <w:r w:rsidRPr="00257B2B">
              <w:rPr>
                <w:rFonts w:ascii="Calibri" w:hAnsi="Calibri" w:cs="Calibri"/>
                <w:sz w:val="22"/>
                <w:szCs w:val="22"/>
                <w:lang w:eastAsia="es-BO"/>
              </w:rPr>
              <w:t>pH: mayor a 13</w:t>
            </w:r>
          </w:p>
          <w:p w:rsidR="00613CCF" w:rsidRPr="00257B2B" w:rsidRDefault="00613CCF" w:rsidP="00E0211A">
            <w:pPr>
              <w:pStyle w:val="Prrafodelista"/>
              <w:autoSpaceDE w:val="0"/>
              <w:autoSpaceDN w:val="0"/>
              <w:adjustRightInd w:val="0"/>
              <w:ind w:left="0"/>
              <w:contextualSpacing/>
              <w:jc w:val="both"/>
              <w:rPr>
                <w:rFonts w:ascii="Calibri" w:hAnsi="Calibri" w:cs="Calibri"/>
                <w:sz w:val="22"/>
                <w:szCs w:val="22"/>
                <w:lang w:eastAsia="es-BO"/>
              </w:rPr>
            </w:pPr>
            <w:r w:rsidRPr="00257B2B">
              <w:rPr>
                <w:rFonts w:ascii="Calibri" w:hAnsi="Calibri" w:cs="Calibri"/>
                <w:sz w:val="22"/>
                <w:szCs w:val="22"/>
                <w:lang w:eastAsia="es-BO"/>
              </w:rPr>
              <w:t>Densidad: 1,33 – 1,53 gr/ml</w:t>
            </w:r>
          </w:p>
          <w:p w:rsidR="00613CCF" w:rsidRPr="00257B2B" w:rsidRDefault="00613CCF" w:rsidP="00E0211A">
            <w:pPr>
              <w:pStyle w:val="Prrafodelista"/>
              <w:autoSpaceDE w:val="0"/>
              <w:autoSpaceDN w:val="0"/>
              <w:adjustRightInd w:val="0"/>
              <w:ind w:left="0"/>
              <w:contextualSpacing/>
              <w:jc w:val="both"/>
              <w:rPr>
                <w:rFonts w:ascii="Calibri" w:hAnsi="Calibri" w:cs="Calibri"/>
                <w:sz w:val="22"/>
                <w:szCs w:val="22"/>
                <w:lang w:eastAsia="es-BO"/>
              </w:rPr>
            </w:pPr>
            <w:r w:rsidRPr="00257B2B">
              <w:rPr>
                <w:rFonts w:ascii="Calibri" w:hAnsi="Calibri" w:cs="Calibri"/>
                <w:sz w:val="22"/>
                <w:szCs w:val="22"/>
                <w:lang w:eastAsia="es-BO"/>
              </w:rPr>
              <w:t>Solubilidad en agua: Soluble</w:t>
            </w:r>
          </w:p>
          <w:p w:rsidR="00613CCF" w:rsidRPr="00257B2B" w:rsidRDefault="00613CCF" w:rsidP="00E0211A">
            <w:pPr>
              <w:pStyle w:val="Prrafodelista"/>
              <w:autoSpaceDE w:val="0"/>
              <w:autoSpaceDN w:val="0"/>
              <w:adjustRightInd w:val="0"/>
              <w:ind w:left="0"/>
              <w:contextualSpacing/>
              <w:jc w:val="both"/>
              <w:rPr>
                <w:rFonts w:ascii="Calibri" w:hAnsi="Calibri" w:cs="Calibri"/>
                <w:sz w:val="22"/>
                <w:szCs w:val="22"/>
                <w:lang w:eastAsia="es-BO"/>
              </w:rPr>
            </w:pPr>
            <w:proofErr w:type="spellStart"/>
            <w:r w:rsidRPr="00257B2B">
              <w:rPr>
                <w:rFonts w:ascii="Calibri" w:hAnsi="Calibri" w:cs="Calibri"/>
                <w:sz w:val="22"/>
                <w:szCs w:val="22"/>
                <w:lang w:eastAsia="es-BO"/>
              </w:rPr>
              <w:t>Temp</w:t>
            </w:r>
            <w:proofErr w:type="spellEnd"/>
            <w:r w:rsidRPr="00257B2B">
              <w:rPr>
                <w:rFonts w:ascii="Calibri" w:hAnsi="Calibri" w:cs="Calibri"/>
                <w:sz w:val="22"/>
                <w:szCs w:val="22"/>
                <w:lang w:eastAsia="es-BO"/>
              </w:rPr>
              <w:t>. De Ebullicion:140°C</w:t>
            </w:r>
          </w:p>
        </w:tc>
      </w:tr>
      <w:tr w:rsidR="00613CCF" w:rsidRPr="00257B2B" w:rsidTr="00E0211A">
        <w:trPr>
          <w:trHeight w:val="370"/>
        </w:trPr>
        <w:tc>
          <w:tcPr>
            <w:tcW w:w="9603" w:type="dxa"/>
            <w:shd w:val="clear" w:color="auto" w:fill="DEEAF6"/>
            <w:vAlign w:val="center"/>
          </w:tcPr>
          <w:p w:rsidR="00613CCF" w:rsidRPr="00257B2B" w:rsidRDefault="00613CCF" w:rsidP="00E0211A">
            <w:pPr>
              <w:rPr>
                <w:rFonts w:ascii="Calibri" w:hAnsi="Calibri" w:cs="Calibri"/>
                <w:sz w:val="22"/>
                <w:szCs w:val="22"/>
                <w:lang w:eastAsia="es-BO"/>
              </w:rPr>
            </w:pPr>
            <w:r w:rsidRPr="00257B2B">
              <w:rPr>
                <w:rFonts w:ascii="Calibri" w:hAnsi="Calibri" w:cs="Calibri"/>
                <w:b/>
                <w:bCs/>
                <w:sz w:val="22"/>
                <w:szCs w:val="22"/>
              </w:rPr>
              <w:t xml:space="preserve">PLAZO DE ENTREGA </w:t>
            </w:r>
          </w:p>
        </w:tc>
      </w:tr>
      <w:tr w:rsidR="00613CCF" w:rsidRPr="00257B2B" w:rsidTr="00E0211A">
        <w:trPr>
          <w:trHeight w:val="823"/>
        </w:trPr>
        <w:tc>
          <w:tcPr>
            <w:tcW w:w="9603" w:type="dxa"/>
            <w:shd w:val="clear" w:color="auto" w:fill="auto"/>
            <w:vAlign w:val="center"/>
          </w:tcPr>
          <w:p w:rsidR="00613CCF" w:rsidRPr="000879DE" w:rsidRDefault="00613CCF" w:rsidP="00E0211A">
            <w:pPr>
              <w:pStyle w:val="Prrafodelista"/>
              <w:autoSpaceDE w:val="0"/>
              <w:autoSpaceDN w:val="0"/>
              <w:adjustRightInd w:val="0"/>
              <w:ind w:left="0"/>
              <w:contextualSpacing/>
              <w:jc w:val="both"/>
              <w:rPr>
                <w:rFonts w:ascii="Calibri" w:hAnsi="Calibri" w:cs="Calibri"/>
                <w:b/>
                <w:sz w:val="10"/>
                <w:szCs w:val="22"/>
                <w:u w:val="single"/>
                <w:lang w:eastAsia="es-BO"/>
              </w:rPr>
            </w:pPr>
          </w:p>
          <w:p w:rsidR="00613CCF" w:rsidRPr="00257B2B" w:rsidRDefault="00613CCF" w:rsidP="00E0211A">
            <w:pPr>
              <w:pStyle w:val="Prrafodelista"/>
              <w:autoSpaceDE w:val="0"/>
              <w:autoSpaceDN w:val="0"/>
              <w:adjustRightInd w:val="0"/>
              <w:ind w:left="0"/>
              <w:contextualSpacing/>
              <w:jc w:val="both"/>
              <w:rPr>
                <w:rFonts w:ascii="Calibri" w:hAnsi="Calibri" w:cs="Calibri"/>
                <w:sz w:val="22"/>
                <w:szCs w:val="22"/>
              </w:rPr>
            </w:pPr>
            <w:r w:rsidRPr="00257B2B">
              <w:rPr>
                <w:rFonts w:ascii="Calibri" w:hAnsi="Calibri" w:cs="Calibri"/>
                <w:sz w:val="22"/>
                <w:szCs w:val="22"/>
              </w:rPr>
              <w:t xml:space="preserve">El plazo de entrega final será hasta el 31 de diciembre de 2019, computable a partir de la emisión de la Orden de Proceder, previa suscripción del contrato. Se efectuará mediante entregas parciales las cuales serán a requerimiento previa coordinación entre el Comité de Recepción designado por YPFB y la empresa </w:t>
            </w:r>
            <w:r>
              <w:rPr>
                <w:rFonts w:ascii="Calibri" w:hAnsi="Calibri" w:cs="Calibri"/>
                <w:sz w:val="22"/>
                <w:szCs w:val="22"/>
              </w:rPr>
              <w:t>proveedora</w:t>
            </w:r>
            <w:r w:rsidRPr="00257B2B">
              <w:rPr>
                <w:rFonts w:ascii="Calibri" w:hAnsi="Calibri" w:cs="Calibri"/>
                <w:sz w:val="22"/>
                <w:szCs w:val="22"/>
              </w:rPr>
              <w:t xml:space="preserve">. </w:t>
            </w:r>
          </w:p>
          <w:p w:rsidR="00613CCF" w:rsidRPr="000879DE" w:rsidRDefault="00613CCF" w:rsidP="00E0211A">
            <w:pPr>
              <w:pStyle w:val="Prrafodelista"/>
              <w:autoSpaceDE w:val="0"/>
              <w:autoSpaceDN w:val="0"/>
              <w:adjustRightInd w:val="0"/>
              <w:ind w:left="0"/>
              <w:contextualSpacing/>
              <w:jc w:val="both"/>
              <w:rPr>
                <w:rFonts w:ascii="Calibri" w:hAnsi="Calibri" w:cs="Calibri"/>
                <w:sz w:val="14"/>
                <w:szCs w:val="22"/>
              </w:rPr>
            </w:pPr>
          </w:p>
          <w:p w:rsidR="00613CCF" w:rsidRPr="00257B2B" w:rsidRDefault="00613CCF" w:rsidP="00E0211A">
            <w:pPr>
              <w:pStyle w:val="Prrafodelista"/>
              <w:autoSpaceDE w:val="0"/>
              <w:autoSpaceDN w:val="0"/>
              <w:adjustRightInd w:val="0"/>
              <w:ind w:left="0"/>
              <w:contextualSpacing/>
              <w:jc w:val="both"/>
              <w:rPr>
                <w:rFonts w:ascii="Calibri" w:hAnsi="Calibri" w:cs="Calibri"/>
                <w:sz w:val="22"/>
                <w:szCs w:val="22"/>
              </w:rPr>
            </w:pPr>
            <w:r w:rsidRPr="00257B2B">
              <w:rPr>
                <w:rFonts w:ascii="Calibri" w:hAnsi="Calibri" w:cs="Calibri"/>
                <w:sz w:val="22"/>
                <w:szCs w:val="22"/>
              </w:rPr>
              <w:t>A cada requerimiento parcial notificado por parte del Comité de Recepción de YPFB, mediante nota o correo electrónico, la empresa proveedora deberá efectuar la entrega en un plazo de 10 días calendario por lo que deberá</w:t>
            </w:r>
            <w:r w:rsidRPr="00257B2B">
              <w:rPr>
                <w:rFonts w:ascii="Calibri" w:hAnsi="Calibri" w:cs="Calibri"/>
                <w:bCs/>
                <w:color w:val="000000"/>
                <w:sz w:val="22"/>
                <w:szCs w:val="22"/>
              </w:rPr>
              <w:t xml:space="preserve"> contar mínimamente con una capacidad de producción y entrega requerida para los Ítems 1, 2,3 siendo no limitativo para la entrega de los producto</w:t>
            </w:r>
            <w:r>
              <w:rPr>
                <w:rFonts w:ascii="Calibri" w:hAnsi="Calibri" w:cs="Calibri"/>
                <w:bCs/>
                <w:color w:val="000000"/>
                <w:sz w:val="22"/>
                <w:szCs w:val="22"/>
              </w:rPr>
              <w:t>s</w:t>
            </w:r>
            <w:r w:rsidRPr="00257B2B">
              <w:rPr>
                <w:rFonts w:ascii="Calibri" w:hAnsi="Calibri" w:cs="Calibri"/>
                <w:bCs/>
                <w:color w:val="000000"/>
                <w:sz w:val="22"/>
                <w:szCs w:val="22"/>
              </w:rPr>
              <w:t xml:space="preserve"> mencionado</w:t>
            </w:r>
            <w:r>
              <w:rPr>
                <w:rFonts w:ascii="Calibri" w:hAnsi="Calibri" w:cs="Calibri"/>
                <w:bCs/>
                <w:color w:val="000000"/>
                <w:sz w:val="22"/>
                <w:szCs w:val="22"/>
              </w:rPr>
              <w:t>s</w:t>
            </w:r>
            <w:r w:rsidRPr="00257B2B">
              <w:rPr>
                <w:rFonts w:ascii="Calibri" w:hAnsi="Calibri" w:cs="Calibri"/>
                <w:bCs/>
                <w:color w:val="000000"/>
                <w:sz w:val="22"/>
                <w:szCs w:val="22"/>
              </w:rPr>
              <w:t>, para lo cual deberá contar con el personal apropiado que pueda cubrir dicha demanda.</w:t>
            </w:r>
          </w:p>
          <w:p w:rsidR="00613CCF" w:rsidRPr="00257B2B" w:rsidRDefault="00613CCF" w:rsidP="00E0211A">
            <w:pPr>
              <w:pStyle w:val="Prrafodelista"/>
              <w:autoSpaceDE w:val="0"/>
              <w:autoSpaceDN w:val="0"/>
              <w:adjustRightInd w:val="0"/>
              <w:ind w:left="0"/>
              <w:contextualSpacing/>
              <w:jc w:val="both"/>
              <w:rPr>
                <w:rFonts w:ascii="Calibri" w:hAnsi="Calibri" w:cs="Calibri"/>
                <w:bCs/>
                <w:color w:val="000000"/>
                <w:sz w:val="22"/>
                <w:szCs w:val="22"/>
              </w:rPr>
            </w:pPr>
          </w:p>
        </w:tc>
      </w:tr>
    </w:tbl>
    <w:p w:rsidR="00613CCF" w:rsidRPr="00257B2B" w:rsidRDefault="00613CCF" w:rsidP="00613CCF">
      <w:pPr>
        <w:pStyle w:val="Prrafodelista"/>
        <w:ind w:left="567"/>
        <w:contextualSpacing/>
        <w:jc w:val="both"/>
        <w:rPr>
          <w:rFonts w:ascii="Calibri" w:hAnsi="Calibri" w:cs="Calibri"/>
          <w:b/>
          <w:bCs/>
          <w:color w:val="000000"/>
          <w:sz w:val="22"/>
          <w:szCs w:val="22"/>
          <w:lang w:eastAsia="es-BO"/>
        </w:rPr>
      </w:pPr>
    </w:p>
    <w:p w:rsidR="00613CCF" w:rsidRPr="00257B2B" w:rsidRDefault="00613CCF" w:rsidP="00A95644">
      <w:pPr>
        <w:pStyle w:val="Prrafodelista"/>
        <w:numPr>
          <w:ilvl w:val="0"/>
          <w:numId w:val="37"/>
        </w:numPr>
        <w:ind w:left="567" w:hanging="567"/>
        <w:contextualSpacing/>
        <w:jc w:val="both"/>
        <w:rPr>
          <w:rFonts w:ascii="Calibri" w:hAnsi="Calibri" w:cs="Calibri"/>
          <w:b/>
          <w:bCs/>
          <w:color w:val="000000"/>
          <w:sz w:val="22"/>
          <w:szCs w:val="22"/>
          <w:lang w:eastAsia="es-BO"/>
        </w:rPr>
      </w:pPr>
      <w:r w:rsidRPr="00257B2B">
        <w:rPr>
          <w:rFonts w:ascii="Calibri" w:hAnsi="Calibri" w:cs="Calibri"/>
          <w:b/>
          <w:bCs/>
          <w:color w:val="000000"/>
          <w:sz w:val="22"/>
          <w:szCs w:val="22"/>
          <w:lang w:eastAsia="es-BO"/>
        </w:rPr>
        <w:t xml:space="preserve">CONDICIONES REQUERIDAS PARA EL BIEN (De cumplimiento obligatorio por el proponente) </w:t>
      </w:r>
    </w:p>
    <w:p w:rsidR="00613CCF" w:rsidRPr="00257B2B" w:rsidRDefault="00613CCF" w:rsidP="00613CCF">
      <w:pPr>
        <w:pStyle w:val="Prrafodelista"/>
        <w:ind w:left="567"/>
        <w:contextualSpacing/>
        <w:jc w:val="both"/>
        <w:rPr>
          <w:rFonts w:ascii="Calibri" w:hAnsi="Calibri" w:cs="Calibri"/>
          <w:b/>
          <w:bCs/>
          <w:color w:val="000000"/>
          <w:sz w:val="1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13CCF" w:rsidRPr="00257B2B" w:rsidTr="00E0211A">
        <w:trPr>
          <w:trHeight w:val="412"/>
        </w:trPr>
        <w:tc>
          <w:tcPr>
            <w:tcW w:w="9640" w:type="dxa"/>
            <w:shd w:val="clear" w:color="auto" w:fill="DEEAF6"/>
            <w:vAlign w:val="center"/>
          </w:tcPr>
          <w:p w:rsidR="00613CCF" w:rsidRPr="00257B2B" w:rsidRDefault="00613CCF" w:rsidP="00E0211A">
            <w:pPr>
              <w:autoSpaceDE w:val="0"/>
              <w:autoSpaceDN w:val="0"/>
              <w:adjustRightInd w:val="0"/>
              <w:rPr>
                <w:rFonts w:ascii="Calibri" w:hAnsi="Calibri" w:cs="Calibri"/>
                <w:b/>
                <w:bCs/>
                <w:sz w:val="22"/>
                <w:szCs w:val="22"/>
              </w:rPr>
            </w:pPr>
            <w:r w:rsidRPr="00257B2B">
              <w:rPr>
                <w:rFonts w:ascii="Calibri" w:hAnsi="Calibri" w:cs="Calibri"/>
                <w:b/>
                <w:bCs/>
                <w:sz w:val="22"/>
                <w:szCs w:val="22"/>
              </w:rPr>
              <w:t xml:space="preserve">OTRAS CONDICIONES DE CUMPLIMIENTO OBLIGATORIO </w:t>
            </w:r>
          </w:p>
        </w:tc>
      </w:tr>
      <w:tr w:rsidR="00613CCF" w:rsidRPr="00257B2B" w:rsidTr="00E0211A">
        <w:trPr>
          <w:trHeight w:val="412"/>
        </w:trPr>
        <w:tc>
          <w:tcPr>
            <w:tcW w:w="9640" w:type="dxa"/>
            <w:shd w:val="clear" w:color="auto" w:fill="auto"/>
            <w:vAlign w:val="center"/>
          </w:tcPr>
          <w:p w:rsidR="00613CCF" w:rsidRPr="00257B2B" w:rsidRDefault="00613CCF" w:rsidP="00E0211A">
            <w:pPr>
              <w:autoSpaceDE w:val="0"/>
              <w:autoSpaceDN w:val="0"/>
              <w:adjustRightInd w:val="0"/>
              <w:rPr>
                <w:rFonts w:ascii="Calibri" w:hAnsi="Calibri" w:cs="Calibri"/>
                <w:bCs/>
                <w:sz w:val="6"/>
                <w:szCs w:val="22"/>
              </w:rPr>
            </w:pPr>
          </w:p>
          <w:p w:rsidR="00613CCF" w:rsidRPr="00257B2B" w:rsidRDefault="00613CCF" w:rsidP="00E0211A">
            <w:pPr>
              <w:autoSpaceDE w:val="0"/>
              <w:autoSpaceDN w:val="0"/>
              <w:adjustRightInd w:val="0"/>
              <w:jc w:val="both"/>
              <w:rPr>
                <w:rFonts w:ascii="Calibri" w:hAnsi="Calibri" w:cs="Calibri"/>
                <w:bCs/>
                <w:sz w:val="22"/>
                <w:szCs w:val="22"/>
              </w:rPr>
            </w:pPr>
            <w:r w:rsidRPr="00257B2B">
              <w:rPr>
                <w:rFonts w:ascii="Calibri" w:hAnsi="Calibri" w:cs="Calibri"/>
                <w:bCs/>
                <w:sz w:val="22"/>
                <w:szCs w:val="22"/>
              </w:rPr>
              <w:t>Asimismo la empresa contratista deberá contar con su Certificado de Registro de Sustancias Controladas autorizado para manipular como mínimo las siguientes can</w:t>
            </w:r>
            <w:r>
              <w:rPr>
                <w:rFonts w:ascii="Calibri" w:hAnsi="Calibri" w:cs="Calibri"/>
                <w:bCs/>
                <w:sz w:val="22"/>
                <w:szCs w:val="22"/>
              </w:rPr>
              <w:t>tidades para los ítems 1, 2 y 3:</w:t>
            </w:r>
          </w:p>
          <w:p w:rsidR="00613CCF" w:rsidRPr="00257B2B" w:rsidRDefault="00613CCF" w:rsidP="00E0211A">
            <w:pPr>
              <w:autoSpaceDE w:val="0"/>
              <w:autoSpaceDN w:val="0"/>
              <w:adjustRightInd w:val="0"/>
              <w:rPr>
                <w:rFonts w:ascii="Calibri" w:hAnsi="Calibri" w:cs="Calibri"/>
                <w:b/>
                <w:bCs/>
                <w:sz w:val="10"/>
                <w:szCs w:val="22"/>
              </w:rPr>
            </w:pPr>
          </w:p>
          <w:tbl>
            <w:tblPr>
              <w:tblW w:w="8369"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3402"/>
              <w:gridCol w:w="1559"/>
              <w:gridCol w:w="2418"/>
            </w:tblGrid>
            <w:tr w:rsidR="00613CCF" w:rsidRPr="00257B2B" w:rsidTr="00E0211A">
              <w:trPr>
                <w:trHeight w:val="253"/>
              </w:trPr>
              <w:tc>
                <w:tcPr>
                  <w:tcW w:w="990" w:type="dxa"/>
                  <w:shd w:val="clear" w:color="auto" w:fill="DEEAF6"/>
                  <w:vAlign w:val="center"/>
                </w:tcPr>
                <w:p w:rsidR="00613CCF" w:rsidRPr="00257B2B" w:rsidRDefault="00613CCF" w:rsidP="00E0211A">
                  <w:pPr>
                    <w:jc w:val="center"/>
                    <w:rPr>
                      <w:rFonts w:ascii="Calibri" w:hAnsi="Calibri" w:cs="Calibri"/>
                      <w:b/>
                      <w:color w:val="000000"/>
                      <w:sz w:val="18"/>
                    </w:rPr>
                  </w:pPr>
                  <w:r w:rsidRPr="00257B2B">
                    <w:rPr>
                      <w:rFonts w:ascii="Calibri" w:hAnsi="Calibri" w:cs="Calibri"/>
                      <w:b/>
                      <w:color w:val="000000"/>
                      <w:sz w:val="18"/>
                    </w:rPr>
                    <w:t>ITEM</w:t>
                  </w:r>
                </w:p>
              </w:tc>
              <w:tc>
                <w:tcPr>
                  <w:tcW w:w="3402" w:type="dxa"/>
                  <w:shd w:val="clear" w:color="auto" w:fill="DEEAF6"/>
                  <w:vAlign w:val="center"/>
                </w:tcPr>
                <w:p w:rsidR="00613CCF" w:rsidRPr="00257B2B" w:rsidRDefault="00613CCF" w:rsidP="00E0211A">
                  <w:pPr>
                    <w:jc w:val="center"/>
                    <w:rPr>
                      <w:rFonts w:ascii="Calibri" w:hAnsi="Calibri" w:cs="Calibri"/>
                      <w:b/>
                      <w:sz w:val="18"/>
                    </w:rPr>
                  </w:pPr>
                  <w:r w:rsidRPr="00257B2B">
                    <w:rPr>
                      <w:rFonts w:ascii="Calibri" w:hAnsi="Calibri" w:cs="Calibri"/>
                      <w:b/>
                      <w:sz w:val="18"/>
                    </w:rPr>
                    <w:t>SUSTANCIA</w:t>
                  </w:r>
                </w:p>
              </w:tc>
              <w:tc>
                <w:tcPr>
                  <w:tcW w:w="1559" w:type="dxa"/>
                  <w:shd w:val="clear" w:color="auto" w:fill="DEEAF6"/>
                  <w:vAlign w:val="center"/>
                </w:tcPr>
                <w:p w:rsidR="00613CCF" w:rsidRPr="00257B2B" w:rsidRDefault="00613CCF" w:rsidP="00E0211A">
                  <w:pPr>
                    <w:jc w:val="center"/>
                    <w:rPr>
                      <w:rFonts w:ascii="Calibri" w:hAnsi="Calibri" w:cs="Calibri"/>
                      <w:b/>
                      <w:color w:val="000000"/>
                      <w:sz w:val="18"/>
                    </w:rPr>
                  </w:pPr>
                  <w:r w:rsidRPr="00257B2B">
                    <w:rPr>
                      <w:rFonts w:ascii="Calibri" w:hAnsi="Calibri" w:cs="Calibri"/>
                      <w:b/>
                      <w:color w:val="000000"/>
                      <w:sz w:val="18"/>
                    </w:rPr>
                    <w:t>UNIDAD</w:t>
                  </w:r>
                </w:p>
              </w:tc>
              <w:tc>
                <w:tcPr>
                  <w:tcW w:w="2418" w:type="dxa"/>
                  <w:shd w:val="clear" w:color="auto" w:fill="DEEAF6"/>
                  <w:vAlign w:val="center"/>
                </w:tcPr>
                <w:p w:rsidR="00613CCF" w:rsidRPr="00257B2B" w:rsidRDefault="00613CCF" w:rsidP="00E0211A">
                  <w:pPr>
                    <w:jc w:val="center"/>
                    <w:rPr>
                      <w:rFonts w:ascii="Calibri" w:hAnsi="Calibri" w:cs="Calibri"/>
                      <w:b/>
                      <w:color w:val="000000"/>
                      <w:sz w:val="18"/>
                    </w:rPr>
                  </w:pPr>
                  <w:r w:rsidRPr="00257B2B">
                    <w:rPr>
                      <w:rFonts w:ascii="Calibri" w:hAnsi="Calibri" w:cs="Calibri"/>
                      <w:b/>
                      <w:color w:val="000000"/>
                      <w:sz w:val="18"/>
                    </w:rPr>
                    <w:t>CANTIDAD MÍNIMA MENSUAL</w:t>
                  </w:r>
                </w:p>
              </w:tc>
            </w:tr>
            <w:tr w:rsidR="00613CCF" w:rsidRPr="00257B2B" w:rsidTr="00E0211A">
              <w:trPr>
                <w:trHeight w:val="253"/>
              </w:trPr>
              <w:tc>
                <w:tcPr>
                  <w:tcW w:w="990" w:type="dxa"/>
                  <w:shd w:val="clear" w:color="auto" w:fill="auto"/>
                  <w:vAlign w:val="center"/>
                </w:tcPr>
                <w:p w:rsidR="00613CCF" w:rsidRPr="00257B2B" w:rsidRDefault="00613CCF" w:rsidP="00E0211A">
                  <w:pPr>
                    <w:jc w:val="center"/>
                    <w:rPr>
                      <w:rFonts w:ascii="Calibri" w:hAnsi="Calibri" w:cs="Calibri"/>
                      <w:color w:val="000000"/>
                    </w:rPr>
                  </w:pPr>
                  <w:r w:rsidRPr="00257B2B">
                    <w:rPr>
                      <w:rFonts w:ascii="Calibri" w:hAnsi="Calibri" w:cs="Calibri"/>
                      <w:color w:val="000000"/>
                    </w:rPr>
                    <w:t>1</w:t>
                  </w:r>
                </w:p>
              </w:tc>
              <w:tc>
                <w:tcPr>
                  <w:tcW w:w="3402" w:type="dxa"/>
                  <w:shd w:val="clear" w:color="auto" w:fill="auto"/>
                  <w:vAlign w:val="center"/>
                </w:tcPr>
                <w:p w:rsidR="00613CCF" w:rsidRPr="00257B2B" w:rsidRDefault="00613CCF" w:rsidP="00E0211A">
                  <w:pPr>
                    <w:rPr>
                      <w:rFonts w:ascii="Calibri" w:hAnsi="Calibri" w:cs="Calibri"/>
                    </w:rPr>
                  </w:pPr>
                  <w:r w:rsidRPr="00257B2B">
                    <w:rPr>
                      <w:rFonts w:ascii="Calibri" w:hAnsi="Calibri" w:cs="Calibri"/>
                    </w:rPr>
                    <w:t xml:space="preserve">Ácido Sulfúrico </w:t>
                  </w:r>
                </w:p>
              </w:tc>
              <w:tc>
                <w:tcPr>
                  <w:tcW w:w="1559" w:type="dxa"/>
                  <w:shd w:val="clear" w:color="auto" w:fill="auto"/>
                  <w:vAlign w:val="center"/>
                </w:tcPr>
                <w:p w:rsidR="00613CCF" w:rsidRPr="00257B2B" w:rsidRDefault="00613CCF" w:rsidP="00E0211A">
                  <w:pPr>
                    <w:jc w:val="center"/>
                    <w:rPr>
                      <w:rFonts w:ascii="Calibri" w:hAnsi="Calibri" w:cs="Calibri"/>
                      <w:color w:val="000000"/>
                    </w:rPr>
                  </w:pPr>
                  <w:r w:rsidRPr="00257B2B">
                    <w:rPr>
                      <w:rFonts w:ascii="Calibri" w:hAnsi="Calibri" w:cs="Calibri"/>
                      <w:color w:val="000000"/>
                    </w:rPr>
                    <w:t>kg</w:t>
                  </w:r>
                </w:p>
              </w:tc>
              <w:tc>
                <w:tcPr>
                  <w:tcW w:w="2418" w:type="dxa"/>
                  <w:shd w:val="clear" w:color="auto" w:fill="auto"/>
                  <w:vAlign w:val="center"/>
                </w:tcPr>
                <w:p w:rsidR="00613CCF" w:rsidRPr="00257B2B" w:rsidRDefault="00613CCF" w:rsidP="00E0211A">
                  <w:pPr>
                    <w:jc w:val="center"/>
                    <w:rPr>
                      <w:rFonts w:ascii="Calibri" w:hAnsi="Calibri" w:cs="Calibri"/>
                      <w:color w:val="000000"/>
                    </w:rPr>
                  </w:pPr>
                  <w:r w:rsidRPr="00257B2B">
                    <w:rPr>
                      <w:rFonts w:ascii="Calibri" w:hAnsi="Calibri" w:cs="Calibri"/>
                      <w:color w:val="000000"/>
                    </w:rPr>
                    <w:t>20.000</w:t>
                  </w:r>
                </w:p>
              </w:tc>
            </w:tr>
            <w:tr w:rsidR="00613CCF" w:rsidRPr="00257B2B" w:rsidTr="00E0211A">
              <w:trPr>
                <w:trHeight w:val="242"/>
              </w:trPr>
              <w:tc>
                <w:tcPr>
                  <w:tcW w:w="990" w:type="dxa"/>
                  <w:shd w:val="clear" w:color="auto" w:fill="auto"/>
                  <w:vAlign w:val="center"/>
                </w:tcPr>
                <w:p w:rsidR="00613CCF" w:rsidRPr="00257B2B" w:rsidRDefault="00613CCF" w:rsidP="00E0211A">
                  <w:pPr>
                    <w:jc w:val="center"/>
                    <w:rPr>
                      <w:rFonts w:ascii="Calibri" w:hAnsi="Calibri" w:cs="Calibri"/>
                      <w:color w:val="000000"/>
                    </w:rPr>
                  </w:pPr>
                  <w:r w:rsidRPr="00257B2B">
                    <w:rPr>
                      <w:rFonts w:ascii="Calibri" w:hAnsi="Calibri" w:cs="Calibri"/>
                      <w:color w:val="000000"/>
                    </w:rPr>
                    <w:t>2</w:t>
                  </w:r>
                </w:p>
              </w:tc>
              <w:tc>
                <w:tcPr>
                  <w:tcW w:w="3402" w:type="dxa"/>
                  <w:shd w:val="clear" w:color="auto" w:fill="auto"/>
                  <w:vAlign w:val="center"/>
                </w:tcPr>
                <w:p w:rsidR="00613CCF" w:rsidRPr="00257B2B" w:rsidRDefault="00613CCF" w:rsidP="00E0211A">
                  <w:pPr>
                    <w:rPr>
                      <w:rFonts w:ascii="Calibri" w:hAnsi="Calibri" w:cs="Calibri"/>
                      <w:color w:val="000000"/>
                    </w:rPr>
                  </w:pPr>
                  <w:r w:rsidRPr="00257B2B">
                    <w:rPr>
                      <w:rFonts w:ascii="Calibri" w:hAnsi="Calibri" w:cs="Calibri"/>
                      <w:color w:val="000000"/>
                    </w:rPr>
                    <w:t xml:space="preserve">Hipoclorito de sodio </w:t>
                  </w:r>
                </w:p>
              </w:tc>
              <w:tc>
                <w:tcPr>
                  <w:tcW w:w="1559" w:type="dxa"/>
                  <w:shd w:val="clear" w:color="auto" w:fill="auto"/>
                  <w:vAlign w:val="center"/>
                </w:tcPr>
                <w:p w:rsidR="00613CCF" w:rsidRPr="00257B2B" w:rsidRDefault="00613CCF" w:rsidP="00E0211A">
                  <w:pPr>
                    <w:jc w:val="center"/>
                    <w:rPr>
                      <w:rFonts w:ascii="Calibri" w:hAnsi="Calibri" w:cs="Calibri"/>
                      <w:color w:val="000000"/>
                    </w:rPr>
                  </w:pPr>
                  <w:r w:rsidRPr="00257B2B">
                    <w:rPr>
                      <w:rFonts w:ascii="Calibri" w:hAnsi="Calibri" w:cs="Calibri"/>
                      <w:color w:val="000000"/>
                    </w:rPr>
                    <w:t>kg</w:t>
                  </w:r>
                </w:p>
              </w:tc>
              <w:tc>
                <w:tcPr>
                  <w:tcW w:w="2418" w:type="dxa"/>
                  <w:shd w:val="clear" w:color="auto" w:fill="auto"/>
                  <w:vAlign w:val="center"/>
                </w:tcPr>
                <w:p w:rsidR="00613CCF" w:rsidRPr="00257B2B" w:rsidRDefault="00613CCF" w:rsidP="00E0211A">
                  <w:pPr>
                    <w:jc w:val="center"/>
                    <w:rPr>
                      <w:rFonts w:ascii="Calibri" w:hAnsi="Calibri" w:cs="Calibri"/>
                      <w:color w:val="000000"/>
                    </w:rPr>
                  </w:pPr>
                  <w:r w:rsidRPr="00257B2B">
                    <w:rPr>
                      <w:rFonts w:ascii="Calibri" w:hAnsi="Calibri" w:cs="Calibri"/>
                      <w:color w:val="000000"/>
                    </w:rPr>
                    <w:t>28.000</w:t>
                  </w:r>
                </w:p>
              </w:tc>
            </w:tr>
            <w:tr w:rsidR="00613CCF" w:rsidRPr="00257B2B" w:rsidTr="00E0211A">
              <w:trPr>
                <w:trHeight w:val="242"/>
              </w:trPr>
              <w:tc>
                <w:tcPr>
                  <w:tcW w:w="990" w:type="dxa"/>
                  <w:shd w:val="clear" w:color="auto" w:fill="auto"/>
                  <w:vAlign w:val="center"/>
                </w:tcPr>
                <w:p w:rsidR="00613CCF" w:rsidRPr="00257B2B" w:rsidRDefault="00613CCF" w:rsidP="00E0211A">
                  <w:pPr>
                    <w:jc w:val="center"/>
                    <w:rPr>
                      <w:rFonts w:ascii="Calibri" w:hAnsi="Calibri" w:cs="Calibri"/>
                      <w:color w:val="000000"/>
                    </w:rPr>
                  </w:pPr>
                  <w:r w:rsidRPr="00257B2B">
                    <w:rPr>
                      <w:rFonts w:ascii="Calibri" w:hAnsi="Calibri" w:cs="Calibri"/>
                      <w:color w:val="000000"/>
                    </w:rPr>
                    <w:t>3</w:t>
                  </w:r>
                </w:p>
              </w:tc>
              <w:tc>
                <w:tcPr>
                  <w:tcW w:w="3402" w:type="dxa"/>
                  <w:shd w:val="clear" w:color="auto" w:fill="auto"/>
                  <w:vAlign w:val="center"/>
                </w:tcPr>
                <w:p w:rsidR="00613CCF" w:rsidRPr="00257B2B" w:rsidRDefault="00613CCF" w:rsidP="00E0211A">
                  <w:pPr>
                    <w:rPr>
                      <w:rFonts w:ascii="Calibri" w:hAnsi="Calibri" w:cs="Calibri"/>
                      <w:color w:val="000000"/>
                    </w:rPr>
                  </w:pPr>
                  <w:r w:rsidRPr="00257B2B">
                    <w:rPr>
                      <w:rFonts w:ascii="Calibri" w:hAnsi="Calibri" w:cs="Calibri"/>
                      <w:color w:val="000000"/>
                    </w:rPr>
                    <w:t>Soda Caustica (Hidróxido de Sodio)</w:t>
                  </w:r>
                </w:p>
              </w:tc>
              <w:tc>
                <w:tcPr>
                  <w:tcW w:w="1559" w:type="dxa"/>
                  <w:shd w:val="clear" w:color="auto" w:fill="auto"/>
                  <w:vAlign w:val="center"/>
                </w:tcPr>
                <w:p w:rsidR="00613CCF" w:rsidRPr="00257B2B" w:rsidRDefault="00613CCF" w:rsidP="00E0211A">
                  <w:pPr>
                    <w:jc w:val="center"/>
                    <w:rPr>
                      <w:rFonts w:ascii="Calibri" w:hAnsi="Calibri" w:cs="Calibri"/>
                      <w:color w:val="000000"/>
                    </w:rPr>
                  </w:pPr>
                  <w:proofErr w:type="spellStart"/>
                  <w:r w:rsidRPr="00257B2B">
                    <w:rPr>
                      <w:rFonts w:ascii="Calibri" w:hAnsi="Calibri" w:cs="Calibri"/>
                      <w:color w:val="000000"/>
                    </w:rPr>
                    <w:t>Lt</w:t>
                  </w:r>
                  <w:proofErr w:type="spellEnd"/>
                </w:p>
              </w:tc>
              <w:tc>
                <w:tcPr>
                  <w:tcW w:w="2418" w:type="dxa"/>
                  <w:shd w:val="clear" w:color="auto" w:fill="auto"/>
                  <w:vAlign w:val="center"/>
                </w:tcPr>
                <w:p w:rsidR="00613CCF" w:rsidRPr="00257B2B" w:rsidRDefault="00613CCF" w:rsidP="00E0211A">
                  <w:pPr>
                    <w:jc w:val="center"/>
                    <w:rPr>
                      <w:rFonts w:ascii="Calibri" w:hAnsi="Calibri" w:cs="Calibri"/>
                      <w:color w:val="000000"/>
                    </w:rPr>
                  </w:pPr>
                  <w:r w:rsidRPr="00257B2B">
                    <w:rPr>
                      <w:rFonts w:ascii="Calibri" w:hAnsi="Calibri" w:cs="Calibri"/>
                      <w:color w:val="000000"/>
                    </w:rPr>
                    <w:t>30.000</w:t>
                  </w:r>
                </w:p>
              </w:tc>
            </w:tr>
          </w:tbl>
          <w:p w:rsidR="00613CCF" w:rsidRPr="00257B2B" w:rsidRDefault="00613CCF" w:rsidP="00E0211A">
            <w:pPr>
              <w:autoSpaceDE w:val="0"/>
              <w:autoSpaceDN w:val="0"/>
              <w:adjustRightInd w:val="0"/>
              <w:rPr>
                <w:rFonts w:ascii="Calibri" w:hAnsi="Calibri" w:cs="Calibri"/>
                <w:b/>
                <w:bCs/>
                <w:sz w:val="4"/>
                <w:szCs w:val="22"/>
              </w:rPr>
            </w:pPr>
          </w:p>
          <w:p w:rsidR="00613CCF" w:rsidRPr="00257B2B" w:rsidRDefault="00613CCF" w:rsidP="00E0211A">
            <w:pPr>
              <w:autoSpaceDE w:val="0"/>
              <w:autoSpaceDN w:val="0"/>
              <w:adjustRightInd w:val="0"/>
              <w:rPr>
                <w:rFonts w:ascii="Calibri" w:hAnsi="Calibri" w:cs="Calibri"/>
                <w:b/>
                <w:bCs/>
                <w:sz w:val="22"/>
                <w:szCs w:val="22"/>
              </w:rPr>
            </w:pPr>
          </w:p>
          <w:p w:rsidR="00613CCF" w:rsidRPr="00257B2B" w:rsidRDefault="00613CCF" w:rsidP="00E0211A">
            <w:pPr>
              <w:pStyle w:val="Prrafodelista"/>
              <w:autoSpaceDE w:val="0"/>
              <w:autoSpaceDN w:val="0"/>
              <w:adjustRightInd w:val="0"/>
              <w:ind w:left="0"/>
              <w:contextualSpacing/>
              <w:jc w:val="both"/>
              <w:rPr>
                <w:rFonts w:ascii="Calibri" w:hAnsi="Calibri" w:cs="Calibri"/>
                <w:sz w:val="22"/>
                <w:szCs w:val="22"/>
              </w:rPr>
            </w:pPr>
            <w:r w:rsidRPr="00257B2B">
              <w:rPr>
                <w:rFonts w:ascii="Calibri" w:hAnsi="Calibri" w:cs="Calibri"/>
                <w:bCs/>
                <w:sz w:val="22"/>
                <w:szCs w:val="22"/>
              </w:rPr>
              <w:t xml:space="preserve">Para los ítems 1, 2 y 3, la(s) empresa(s) que resulte(n) contratada(s) deberá(n) comunicar a la persona responsable designada para la gestión de los trámites de </w:t>
            </w:r>
            <w:r w:rsidRPr="00257B2B">
              <w:rPr>
                <w:rFonts w:ascii="Calibri" w:hAnsi="Calibri" w:cs="Calibri"/>
                <w:i/>
                <w:sz w:val="22"/>
                <w:szCs w:val="22"/>
                <w:u w:val="single"/>
              </w:rPr>
              <w:t>Autorizaciones de Compra Local y Hojas de Ruta para el transporte</w:t>
            </w:r>
            <w:r w:rsidRPr="00257B2B">
              <w:rPr>
                <w:rFonts w:ascii="Calibri" w:hAnsi="Calibri" w:cs="Calibri"/>
                <w:sz w:val="22"/>
                <w:szCs w:val="22"/>
              </w:rPr>
              <w:t xml:space="preserve"> ante la Entidad de Sustancias Controladas.</w:t>
            </w:r>
          </w:p>
          <w:p w:rsidR="00613CCF" w:rsidRPr="00257B2B" w:rsidRDefault="00613CCF" w:rsidP="00E0211A">
            <w:pPr>
              <w:pStyle w:val="Prrafodelista"/>
              <w:autoSpaceDE w:val="0"/>
              <w:autoSpaceDN w:val="0"/>
              <w:adjustRightInd w:val="0"/>
              <w:ind w:left="0"/>
              <w:contextualSpacing/>
              <w:jc w:val="both"/>
              <w:rPr>
                <w:rFonts w:ascii="Calibri" w:hAnsi="Calibri" w:cs="Calibri"/>
                <w:sz w:val="22"/>
                <w:szCs w:val="22"/>
              </w:rPr>
            </w:pPr>
          </w:p>
          <w:p w:rsidR="00613CCF" w:rsidRDefault="00613CCF" w:rsidP="00E0211A">
            <w:pPr>
              <w:pStyle w:val="Prrafodelista"/>
              <w:autoSpaceDE w:val="0"/>
              <w:autoSpaceDN w:val="0"/>
              <w:adjustRightInd w:val="0"/>
              <w:ind w:left="0"/>
              <w:contextualSpacing/>
              <w:jc w:val="both"/>
              <w:rPr>
                <w:rFonts w:ascii="Calibri" w:hAnsi="Calibri" w:cs="Calibri"/>
                <w:sz w:val="22"/>
                <w:szCs w:val="22"/>
              </w:rPr>
            </w:pPr>
            <w:r w:rsidRPr="00257B2B">
              <w:rPr>
                <w:rFonts w:ascii="Calibri" w:hAnsi="Calibri" w:cs="Calibri"/>
                <w:sz w:val="22"/>
                <w:szCs w:val="22"/>
              </w:rPr>
              <w:t xml:space="preserve">La empresa contratista deberá asumir todos los gastos generados en la gestión de los trámites de Autorizaciones de Compra Local y Hojas de Ruta como ser el traslado del </w:t>
            </w:r>
            <w:r w:rsidRPr="00257B2B">
              <w:rPr>
                <w:rFonts w:ascii="Calibri" w:hAnsi="Calibri" w:cs="Calibri"/>
                <w:color w:val="000000"/>
                <w:sz w:val="22"/>
                <w:szCs w:val="22"/>
              </w:rPr>
              <w:t>personal encargado de los trámites, costos de tramitación y todo gasto inherente a la gestión</w:t>
            </w:r>
            <w:r w:rsidRPr="00257B2B">
              <w:rPr>
                <w:rFonts w:ascii="Calibri" w:hAnsi="Calibri" w:cs="Calibri"/>
                <w:sz w:val="22"/>
                <w:szCs w:val="22"/>
              </w:rPr>
              <w:t xml:space="preserve"> de dichos trámites. </w:t>
            </w:r>
          </w:p>
          <w:p w:rsidR="00613CCF" w:rsidRDefault="00613CCF" w:rsidP="00E0211A">
            <w:pPr>
              <w:pStyle w:val="Prrafodelista"/>
              <w:autoSpaceDE w:val="0"/>
              <w:autoSpaceDN w:val="0"/>
              <w:adjustRightInd w:val="0"/>
              <w:ind w:left="0"/>
              <w:contextualSpacing/>
              <w:jc w:val="both"/>
              <w:rPr>
                <w:rFonts w:ascii="Calibri" w:hAnsi="Calibri" w:cs="Calibri"/>
                <w:sz w:val="22"/>
                <w:szCs w:val="22"/>
              </w:rPr>
            </w:pPr>
          </w:p>
          <w:p w:rsidR="00613CCF" w:rsidRDefault="00613CCF" w:rsidP="00E0211A">
            <w:pPr>
              <w:pStyle w:val="Prrafodelista"/>
              <w:autoSpaceDE w:val="0"/>
              <w:autoSpaceDN w:val="0"/>
              <w:adjustRightInd w:val="0"/>
              <w:ind w:left="0"/>
              <w:contextualSpacing/>
              <w:jc w:val="both"/>
              <w:rPr>
                <w:rFonts w:ascii="Calibri" w:hAnsi="Calibri" w:cs="Calibri"/>
                <w:sz w:val="22"/>
                <w:szCs w:val="22"/>
              </w:rPr>
            </w:pPr>
            <w:r w:rsidRPr="000879DE">
              <w:rPr>
                <w:rFonts w:ascii="Calibri" w:hAnsi="Calibri" w:cs="Calibri"/>
                <w:i/>
                <w:sz w:val="22"/>
                <w:szCs w:val="22"/>
              </w:rPr>
              <w:t xml:space="preserve">Nota. Para los ítems 1, 2 y 3 el Comité de Recepción de YPFB previo a la entrega de los productos químicos en planta, podrá solicitar a la empresa contratista una </w:t>
            </w:r>
            <w:proofErr w:type="gramStart"/>
            <w:r w:rsidRPr="000879DE">
              <w:rPr>
                <w:rFonts w:ascii="Calibri" w:hAnsi="Calibri" w:cs="Calibri"/>
                <w:i/>
                <w:sz w:val="22"/>
                <w:szCs w:val="22"/>
              </w:rPr>
              <w:t>muestra  tomada</w:t>
            </w:r>
            <w:proofErr w:type="gramEnd"/>
            <w:r w:rsidRPr="000879DE">
              <w:rPr>
                <w:rFonts w:ascii="Calibri" w:hAnsi="Calibri" w:cs="Calibri"/>
                <w:i/>
                <w:sz w:val="22"/>
                <w:szCs w:val="22"/>
              </w:rPr>
              <w:t xml:space="preserve"> en su planta de producción de los lotes asignados a la Planta de Amoniaco y Urea, para fiscalización de su análisis de calidad in situ con personal calificado de la empresa contratista, con la finalidad de salvaguardar la calidad de los productos químicos a ser entregados en la Planta de Amoniaco y Urea</w:t>
            </w:r>
            <w:r w:rsidRPr="00360FB6">
              <w:rPr>
                <w:rFonts w:ascii="Calibri" w:hAnsi="Calibri" w:cs="Calibri"/>
                <w:sz w:val="22"/>
                <w:szCs w:val="22"/>
              </w:rPr>
              <w:t>.</w:t>
            </w:r>
          </w:p>
          <w:p w:rsidR="00613CCF" w:rsidRPr="00257B2B" w:rsidRDefault="00613CCF" w:rsidP="00E0211A">
            <w:pPr>
              <w:pStyle w:val="Prrafodelista"/>
              <w:autoSpaceDE w:val="0"/>
              <w:autoSpaceDN w:val="0"/>
              <w:adjustRightInd w:val="0"/>
              <w:ind w:left="0"/>
              <w:contextualSpacing/>
              <w:jc w:val="both"/>
              <w:rPr>
                <w:rFonts w:ascii="Calibri" w:hAnsi="Calibri" w:cs="Calibri"/>
                <w:b/>
                <w:bCs/>
                <w:sz w:val="22"/>
                <w:szCs w:val="22"/>
              </w:rPr>
            </w:pPr>
          </w:p>
        </w:tc>
      </w:tr>
      <w:tr w:rsidR="00613CCF" w:rsidRPr="00257B2B" w:rsidTr="00E0211A">
        <w:trPr>
          <w:trHeight w:val="412"/>
        </w:trPr>
        <w:tc>
          <w:tcPr>
            <w:tcW w:w="9640" w:type="dxa"/>
            <w:shd w:val="clear" w:color="auto" w:fill="DEEAF6"/>
          </w:tcPr>
          <w:p w:rsidR="00613CCF" w:rsidRPr="00257B2B" w:rsidRDefault="00613CCF" w:rsidP="00E0211A">
            <w:pPr>
              <w:rPr>
                <w:rFonts w:ascii="Calibri" w:hAnsi="Calibri" w:cs="Calibri"/>
                <w:sz w:val="22"/>
                <w:szCs w:val="22"/>
              </w:rPr>
            </w:pPr>
            <w:r w:rsidRPr="00257B2B">
              <w:rPr>
                <w:rFonts w:ascii="Calibri" w:hAnsi="Calibri" w:cs="Calibri"/>
                <w:b/>
                <w:sz w:val="22"/>
                <w:szCs w:val="22"/>
              </w:rPr>
              <w:t>COMPROMISOS Y CONFIDENCIALIDAD</w:t>
            </w:r>
          </w:p>
        </w:tc>
      </w:tr>
      <w:tr w:rsidR="00613CCF" w:rsidRPr="00257B2B" w:rsidTr="00E0211A">
        <w:trPr>
          <w:trHeight w:val="412"/>
        </w:trPr>
        <w:tc>
          <w:tcPr>
            <w:tcW w:w="9640" w:type="dxa"/>
            <w:shd w:val="clear" w:color="auto" w:fill="auto"/>
            <w:vAlign w:val="center"/>
          </w:tcPr>
          <w:p w:rsidR="00613CCF" w:rsidRPr="00257B2B" w:rsidRDefault="00613CCF" w:rsidP="00E0211A">
            <w:pPr>
              <w:jc w:val="both"/>
              <w:rPr>
                <w:rFonts w:ascii="Calibri" w:hAnsi="Calibri" w:cs="Calibri"/>
                <w:bCs/>
                <w:color w:val="000000"/>
                <w:sz w:val="10"/>
                <w:szCs w:val="18"/>
              </w:rPr>
            </w:pPr>
          </w:p>
          <w:p w:rsidR="00613CCF" w:rsidRDefault="00613CCF" w:rsidP="00E0211A">
            <w:pPr>
              <w:jc w:val="both"/>
              <w:rPr>
                <w:rFonts w:ascii="Calibri" w:hAnsi="Calibri" w:cs="Calibri"/>
                <w:bCs/>
                <w:sz w:val="22"/>
                <w:szCs w:val="22"/>
              </w:rPr>
            </w:pPr>
            <w:r w:rsidRPr="00257B2B">
              <w:rPr>
                <w:rFonts w:ascii="Calibri" w:hAnsi="Calibri" w:cs="Calibri"/>
                <w:bCs/>
                <w:sz w:val="22"/>
                <w:szCs w:val="22"/>
              </w:rPr>
              <w:t>La empresa contratista queda obligada a mantener estricta confidencialidad, con toda la información recibida de YPFB y generada para YPFB, así como también se obliga a no proporcionar o divulgar ningún tipo de información total o parcial a terceros, salvo autorización expresa por YPFB.</w:t>
            </w:r>
          </w:p>
          <w:p w:rsidR="00613CCF" w:rsidRPr="000879DE" w:rsidRDefault="00613CCF" w:rsidP="00E0211A">
            <w:pPr>
              <w:jc w:val="both"/>
              <w:rPr>
                <w:rFonts w:ascii="Calibri" w:hAnsi="Calibri" w:cs="Calibri"/>
                <w:b/>
                <w:bCs/>
                <w:sz w:val="12"/>
                <w:szCs w:val="18"/>
              </w:rPr>
            </w:pPr>
          </w:p>
        </w:tc>
      </w:tr>
      <w:tr w:rsidR="00613CCF" w:rsidRPr="00257B2B" w:rsidTr="00E0211A">
        <w:trPr>
          <w:trHeight w:val="412"/>
        </w:trPr>
        <w:tc>
          <w:tcPr>
            <w:tcW w:w="9640" w:type="dxa"/>
            <w:shd w:val="clear" w:color="auto" w:fill="DEEAF6"/>
            <w:vAlign w:val="center"/>
          </w:tcPr>
          <w:p w:rsidR="00613CCF" w:rsidRPr="00257B2B" w:rsidRDefault="00613CCF" w:rsidP="00E0211A">
            <w:pPr>
              <w:jc w:val="both"/>
              <w:rPr>
                <w:rFonts w:ascii="Calibri" w:hAnsi="Calibri" w:cs="Calibri"/>
                <w:b/>
                <w:bCs/>
                <w:sz w:val="22"/>
                <w:szCs w:val="22"/>
              </w:rPr>
            </w:pPr>
            <w:r w:rsidRPr="00257B2B">
              <w:rPr>
                <w:rFonts w:ascii="Calibri" w:hAnsi="Calibri" w:cs="Calibri"/>
                <w:b/>
                <w:bCs/>
                <w:sz w:val="22"/>
                <w:szCs w:val="22"/>
              </w:rPr>
              <w:t>MEDIOS DE TRANSPORTE</w:t>
            </w:r>
          </w:p>
        </w:tc>
      </w:tr>
      <w:tr w:rsidR="00613CCF" w:rsidRPr="00257B2B" w:rsidTr="00E0211A">
        <w:trPr>
          <w:trHeight w:val="412"/>
        </w:trPr>
        <w:tc>
          <w:tcPr>
            <w:tcW w:w="9640" w:type="dxa"/>
            <w:shd w:val="clear" w:color="auto" w:fill="auto"/>
            <w:vAlign w:val="center"/>
          </w:tcPr>
          <w:p w:rsidR="00613CCF" w:rsidRPr="00257B2B" w:rsidRDefault="00613CCF" w:rsidP="00E0211A">
            <w:pPr>
              <w:autoSpaceDE w:val="0"/>
              <w:autoSpaceDN w:val="0"/>
              <w:adjustRightInd w:val="0"/>
              <w:jc w:val="both"/>
              <w:rPr>
                <w:rFonts w:ascii="Calibri" w:hAnsi="Calibri" w:cs="Calibri"/>
                <w:sz w:val="10"/>
                <w:szCs w:val="22"/>
              </w:rPr>
            </w:pPr>
          </w:p>
          <w:p w:rsidR="00613CCF" w:rsidRPr="00257B2B" w:rsidRDefault="00613CCF" w:rsidP="00E0211A">
            <w:pPr>
              <w:autoSpaceDE w:val="0"/>
              <w:autoSpaceDN w:val="0"/>
              <w:adjustRightInd w:val="0"/>
              <w:jc w:val="both"/>
              <w:rPr>
                <w:rFonts w:ascii="Calibri" w:hAnsi="Calibri" w:cs="Calibri"/>
                <w:sz w:val="22"/>
                <w:szCs w:val="22"/>
              </w:rPr>
            </w:pPr>
            <w:r w:rsidRPr="00257B2B">
              <w:rPr>
                <w:rFonts w:ascii="Calibri" w:hAnsi="Calibri" w:cs="Calibri"/>
                <w:sz w:val="22"/>
                <w:szCs w:val="22"/>
              </w:rPr>
              <w:t>La entrega de los bienes deberá incluir el transporte al punto de entrega establecido por YPFB, asimismo debe reunir las condiciones de seguridad exigidas para cada producto.</w:t>
            </w:r>
          </w:p>
          <w:p w:rsidR="00613CCF" w:rsidRPr="00257B2B" w:rsidRDefault="00613CCF" w:rsidP="00E0211A">
            <w:pPr>
              <w:autoSpaceDE w:val="0"/>
              <w:autoSpaceDN w:val="0"/>
              <w:adjustRightInd w:val="0"/>
              <w:jc w:val="both"/>
              <w:rPr>
                <w:rFonts w:ascii="Calibri" w:hAnsi="Calibri" w:cs="Calibri"/>
                <w:sz w:val="22"/>
                <w:szCs w:val="22"/>
              </w:rPr>
            </w:pPr>
          </w:p>
          <w:p w:rsidR="00613CCF" w:rsidRPr="00257B2B" w:rsidRDefault="00613CCF" w:rsidP="00E0211A">
            <w:pPr>
              <w:autoSpaceDE w:val="0"/>
              <w:autoSpaceDN w:val="0"/>
              <w:adjustRightInd w:val="0"/>
              <w:jc w:val="both"/>
              <w:rPr>
                <w:rFonts w:ascii="Calibri" w:hAnsi="Calibri" w:cs="Calibri"/>
                <w:color w:val="000000"/>
                <w:sz w:val="22"/>
                <w:szCs w:val="22"/>
              </w:rPr>
            </w:pPr>
            <w:r w:rsidRPr="00257B2B">
              <w:rPr>
                <w:rFonts w:ascii="Calibri" w:hAnsi="Calibri" w:cs="Calibri"/>
                <w:b/>
                <w:color w:val="000000"/>
                <w:sz w:val="22"/>
                <w:szCs w:val="22"/>
              </w:rPr>
              <w:t xml:space="preserve">Nota: </w:t>
            </w:r>
            <w:r w:rsidRPr="00257B2B">
              <w:rPr>
                <w:rFonts w:ascii="Calibri" w:hAnsi="Calibri" w:cs="Calibri"/>
                <w:color w:val="000000"/>
                <w:sz w:val="22"/>
                <w:szCs w:val="22"/>
              </w:rPr>
              <w:t xml:space="preserve">Para el Ítem 1. Ácido Sulfúrico, deberá incluir el </w:t>
            </w:r>
            <w:r w:rsidRPr="00257B2B">
              <w:rPr>
                <w:rFonts w:ascii="Calibri" w:hAnsi="Calibri" w:cs="Calibri"/>
                <w:i/>
                <w:color w:val="000000"/>
                <w:sz w:val="22"/>
                <w:szCs w:val="22"/>
                <w:u w:val="single"/>
              </w:rPr>
              <w:t>transporte en Cisterna</w:t>
            </w:r>
            <w:r w:rsidRPr="00257B2B">
              <w:rPr>
                <w:rFonts w:ascii="Calibri" w:hAnsi="Calibri" w:cs="Calibri"/>
                <w:color w:val="000000"/>
                <w:sz w:val="22"/>
                <w:szCs w:val="22"/>
              </w:rPr>
              <w:t xml:space="preserve"> al punto de entrega establecido por YPFB cumpliendo con las condiciones de seguridad exigidas para dicho producto.</w:t>
            </w:r>
          </w:p>
          <w:p w:rsidR="00613CCF" w:rsidRPr="00257B2B" w:rsidRDefault="00613CCF" w:rsidP="00E0211A">
            <w:pPr>
              <w:autoSpaceDE w:val="0"/>
              <w:autoSpaceDN w:val="0"/>
              <w:adjustRightInd w:val="0"/>
              <w:jc w:val="both"/>
              <w:rPr>
                <w:rFonts w:ascii="Calibri" w:hAnsi="Calibri" w:cs="Calibri"/>
                <w:b/>
                <w:bCs/>
                <w:sz w:val="22"/>
                <w:szCs w:val="22"/>
                <w:lang w:eastAsia="es-BO"/>
              </w:rPr>
            </w:pPr>
          </w:p>
        </w:tc>
      </w:tr>
      <w:tr w:rsidR="00613CCF" w:rsidRPr="00257B2B" w:rsidTr="00E0211A">
        <w:trPr>
          <w:trHeight w:val="412"/>
        </w:trPr>
        <w:tc>
          <w:tcPr>
            <w:tcW w:w="9640" w:type="dxa"/>
            <w:shd w:val="clear" w:color="auto" w:fill="DEEAF6"/>
            <w:vAlign w:val="center"/>
          </w:tcPr>
          <w:p w:rsidR="00613CCF" w:rsidRPr="00257B2B" w:rsidRDefault="00613CCF" w:rsidP="00E0211A">
            <w:pPr>
              <w:autoSpaceDE w:val="0"/>
              <w:autoSpaceDN w:val="0"/>
              <w:adjustRightInd w:val="0"/>
              <w:rPr>
                <w:rFonts w:ascii="Calibri" w:hAnsi="Calibri" w:cs="Calibri"/>
                <w:b/>
                <w:bCs/>
                <w:sz w:val="22"/>
                <w:szCs w:val="22"/>
                <w:lang w:eastAsia="es-BO"/>
              </w:rPr>
            </w:pPr>
            <w:r w:rsidRPr="00257B2B">
              <w:rPr>
                <w:rFonts w:ascii="Calibri" w:hAnsi="Calibri" w:cs="Calibri"/>
                <w:b/>
                <w:bCs/>
                <w:sz w:val="22"/>
                <w:szCs w:val="22"/>
              </w:rPr>
              <w:lastRenderedPageBreak/>
              <w:t xml:space="preserve">LUGAR DE ENTREGA DE LOS BIENES </w:t>
            </w:r>
          </w:p>
        </w:tc>
      </w:tr>
      <w:tr w:rsidR="00613CCF" w:rsidRPr="00257B2B" w:rsidTr="00E0211A">
        <w:trPr>
          <w:trHeight w:val="282"/>
        </w:trPr>
        <w:tc>
          <w:tcPr>
            <w:tcW w:w="9640" w:type="dxa"/>
            <w:shd w:val="clear" w:color="auto" w:fill="auto"/>
            <w:vAlign w:val="center"/>
          </w:tcPr>
          <w:p w:rsidR="00613CCF" w:rsidRPr="00257B2B" w:rsidRDefault="00613CCF" w:rsidP="00E0211A">
            <w:pPr>
              <w:autoSpaceDE w:val="0"/>
              <w:autoSpaceDN w:val="0"/>
              <w:adjustRightInd w:val="0"/>
              <w:jc w:val="both"/>
              <w:rPr>
                <w:rFonts w:ascii="Calibri" w:hAnsi="Calibri" w:cs="Calibri"/>
                <w:bCs/>
                <w:sz w:val="8"/>
                <w:szCs w:val="22"/>
              </w:rPr>
            </w:pPr>
          </w:p>
          <w:p w:rsidR="00613CCF" w:rsidRPr="00257B2B" w:rsidRDefault="00613CCF" w:rsidP="00E0211A">
            <w:pPr>
              <w:autoSpaceDE w:val="0"/>
              <w:autoSpaceDN w:val="0"/>
              <w:adjustRightInd w:val="0"/>
              <w:jc w:val="both"/>
              <w:rPr>
                <w:rFonts w:ascii="Calibri" w:hAnsi="Calibri" w:cs="Calibri"/>
                <w:bCs/>
                <w:sz w:val="22"/>
                <w:szCs w:val="22"/>
              </w:rPr>
            </w:pPr>
            <w:r w:rsidRPr="00257B2B">
              <w:rPr>
                <w:rFonts w:ascii="Calibri" w:hAnsi="Calibri" w:cs="Calibri"/>
                <w:bCs/>
                <w:sz w:val="22"/>
                <w:szCs w:val="22"/>
              </w:rPr>
              <w:t xml:space="preserve">Los productos deberán ser entregados en los Almacenes de la Planta de Amoniaco y Urea ubicada en el departamento de Cochabamba, localidad de Bulo </w:t>
            </w:r>
            <w:proofErr w:type="spellStart"/>
            <w:r w:rsidRPr="00257B2B">
              <w:rPr>
                <w:rFonts w:ascii="Calibri" w:hAnsi="Calibri" w:cs="Calibri"/>
                <w:bCs/>
                <w:sz w:val="22"/>
                <w:szCs w:val="22"/>
              </w:rPr>
              <w:t>Bulo</w:t>
            </w:r>
            <w:proofErr w:type="spellEnd"/>
            <w:r w:rsidRPr="00257B2B">
              <w:rPr>
                <w:rFonts w:ascii="Calibri" w:hAnsi="Calibri" w:cs="Calibri"/>
                <w:bCs/>
                <w:sz w:val="22"/>
                <w:szCs w:val="22"/>
              </w:rPr>
              <w:t xml:space="preserve"> aproximadamente a 200 Km de Santa Cruz de la Sierra.</w:t>
            </w:r>
          </w:p>
          <w:p w:rsidR="00613CCF" w:rsidRPr="00257B2B" w:rsidRDefault="00613CCF" w:rsidP="00E0211A">
            <w:pPr>
              <w:autoSpaceDE w:val="0"/>
              <w:autoSpaceDN w:val="0"/>
              <w:adjustRightInd w:val="0"/>
              <w:jc w:val="both"/>
              <w:rPr>
                <w:rFonts w:ascii="Calibri" w:hAnsi="Calibri" w:cs="Calibri"/>
                <w:bCs/>
                <w:sz w:val="16"/>
                <w:szCs w:val="22"/>
              </w:rPr>
            </w:pPr>
          </w:p>
          <w:p w:rsidR="00613CCF" w:rsidRPr="00257B2B" w:rsidRDefault="00613CCF" w:rsidP="00E0211A">
            <w:pPr>
              <w:autoSpaceDE w:val="0"/>
              <w:autoSpaceDN w:val="0"/>
              <w:adjustRightInd w:val="0"/>
              <w:jc w:val="both"/>
              <w:rPr>
                <w:rFonts w:ascii="Calibri" w:hAnsi="Calibri" w:cs="Calibri"/>
                <w:bCs/>
                <w:sz w:val="22"/>
                <w:szCs w:val="22"/>
              </w:rPr>
            </w:pPr>
            <w:r w:rsidRPr="00257B2B">
              <w:rPr>
                <w:rFonts w:ascii="Calibri" w:hAnsi="Calibri" w:cs="Calibri"/>
                <w:bCs/>
                <w:sz w:val="22"/>
                <w:szCs w:val="22"/>
              </w:rPr>
              <w:t>En el caso del Ácido Sulfúrico se efectuará la descarga del producto en el tanque U-FA652 de la Planta de Amoniaco y Urea, según disponibilidad de capacidad de almacenamiento al momento de la descarga.</w:t>
            </w:r>
          </w:p>
          <w:p w:rsidR="00613CCF" w:rsidRPr="00257B2B" w:rsidRDefault="00613CCF" w:rsidP="00E0211A">
            <w:pPr>
              <w:autoSpaceDE w:val="0"/>
              <w:autoSpaceDN w:val="0"/>
              <w:adjustRightInd w:val="0"/>
              <w:jc w:val="both"/>
              <w:rPr>
                <w:rFonts w:ascii="Calibri" w:hAnsi="Calibri" w:cs="Calibri"/>
                <w:sz w:val="22"/>
                <w:szCs w:val="22"/>
                <w:lang w:eastAsia="es-BO"/>
              </w:rPr>
            </w:pPr>
          </w:p>
        </w:tc>
      </w:tr>
      <w:tr w:rsidR="00613CCF" w:rsidRPr="00257B2B" w:rsidTr="00E0211A">
        <w:trPr>
          <w:trHeight w:val="341"/>
        </w:trPr>
        <w:tc>
          <w:tcPr>
            <w:tcW w:w="9640" w:type="dxa"/>
            <w:shd w:val="clear" w:color="auto" w:fill="DEEAF6"/>
            <w:vAlign w:val="center"/>
          </w:tcPr>
          <w:p w:rsidR="00613CCF" w:rsidRPr="00257B2B" w:rsidRDefault="00613CCF" w:rsidP="00E0211A">
            <w:pPr>
              <w:jc w:val="both"/>
              <w:rPr>
                <w:rFonts w:ascii="Calibri" w:hAnsi="Calibri" w:cs="Calibri"/>
                <w:b/>
                <w:bCs/>
                <w:sz w:val="22"/>
                <w:szCs w:val="22"/>
                <w:lang w:eastAsia="es-BO"/>
              </w:rPr>
            </w:pPr>
            <w:r w:rsidRPr="00257B2B">
              <w:rPr>
                <w:rFonts w:ascii="Calibri" w:hAnsi="Calibri" w:cs="Calibri"/>
                <w:b/>
                <w:bCs/>
                <w:sz w:val="22"/>
                <w:szCs w:val="22"/>
              </w:rPr>
              <w:t xml:space="preserve">SERVICIOS CONEXOS </w:t>
            </w:r>
          </w:p>
        </w:tc>
      </w:tr>
      <w:tr w:rsidR="00613CCF" w:rsidRPr="00257B2B" w:rsidTr="00E0211A">
        <w:trPr>
          <w:trHeight w:val="341"/>
        </w:trPr>
        <w:tc>
          <w:tcPr>
            <w:tcW w:w="9640" w:type="dxa"/>
            <w:shd w:val="clear" w:color="auto" w:fill="auto"/>
            <w:vAlign w:val="center"/>
          </w:tcPr>
          <w:p w:rsidR="00613CCF" w:rsidRPr="00257B2B" w:rsidRDefault="00613CCF" w:rsidP="00E0211A">
            <w:pPr>
              <w:autoSpaceDE w:val="0"/>
              <w:autoSpaceDN w:val="0"/>
              <w:adjustRightInd w:val="0"/>
              <w:jc w:val="both"/>
              <w:rPr>
                <w:rFonts w:ascii="Calibri" w:hAnsi="Calibri" w:cs="Calibri"/>
                <w:sz w:val="10"/>
                <w:szCs w:val="22"/>
              </w:rPr>
            </w:pPr>
          </w:p>
          <w:p w:rsidR="00613CCF" w:rsidRPr="00257B2B" w:rsidRDefault="00613CCF" w:rsidP="00E0211A">
            <w:pPr>
              <w:shd w:val="clear" w:color="auto" w:fill="FFFFFF"/>
              <w:autoSpaceDE w:val="0"/>
              <w:autoSpaceDN w:val="0"/>
              <w:adjustRightInd w:val="0"/>
              <w:jc w:val="both"/>
              <w:rPr>
                <w:rFonts w:ascii="Calibri" w:hAnsi="Calibri" w:cs="Calibri"/>
                <w:sz w:val="22"/>
                <w:szCs w:val="22"/>
              </w:rPr>
            </w:pPr>
            <w:r w:rsidRPr="00257B2B">
              <w:rPr>
                <w:rFonts w:ascii="Calibri" w:hAnsi="Calibri" w:cs="Calibri"/>
                <w:b/>
                <w:sz w:val="22"/>
                <w:szCs w:val="22"/>
              </w:rPr>
              <w:t>Ítem 1: Ácido Sulfúrico</w:t>
            </w:r>
            <w:r w:rsidRPr="00257B2B">
              <w:rPr>
                <w:rFonts w:ascii="Calibri" w:hAnsi="Calibri" w:cs="Calibri"/>
                <w:sz w:val="22"/>
                <w:szCs w:val="22"/>
              </w:rPr>
              <w:t xml:space="preserve">, la empresa contratista deberá contar con todos los accesorios necesarios para realizar la descarga del producto en los tanques de almacenamiento. </w:t>
            </w:r>
          </w:p>
          <w:p w:rsidR="00613CCF" w:rsidRPr="00257B2B" w:rsidRDefault="00613CCF" w:rsidP="00E0211A">
            <w:pPr>
              <w:shd w:val="clear" w:color="auto" w:fill="FFFFFF"/>
              <w:autoSpaceDE w:val="0"/>
              <w:autoSpaceDN w:val="0"/>
              <w:adjustRightInd w:val="0"/>
              <w:jc w:val="both"/>
              <w:rPr>
                <w:rFonts w:ascii="Calibri" w:hAnsi="Calibri" w:cs="Calibri"/>
                <w:b/>
                <w:bCs/>
                <w:sz w:val="14"/>
                <w:szCs w:val="22"/>
                <w:lang w:eastAsia="es-BO"/>
              </w:rPr>
            </w:pPr>
          </w:p>
        </w:tc>
      </w:tr>
      <w:tr w:rsidR="00613CCF" w:rsidRPr="00257B2B" w:rsidTr="00E0211A">
        <w:trPr>
          <w:trHeight w:val="341"/>
        </w:trPr>
        <w:tc>
          <w:tcPr>
            <w:tcW w:w="9640" w:type="dxa"/>
            <w:shd w:val="clear" w:color="auto" w:fill="DEEAF6"/>
            <w:vAlign w:val="center"/>
          </w:tcPr>
          <w:p w:rsidR="00613CCF" w:rsidRPr="00257B2B" w:rsidRDefault="00613CCF" w:rsidP="00E0211A">
            <w:pPr>
              <w:autoSpaceDE w:val="0"/>
              <w:autoSpaceDN w:val="0"/>
              <w:adjustRightInd w:val="0"/>
              <w:jc w:val="both"/>
              <w:rPr>
                <w:rFonts w:ascii="Calibri" w:hAnsi="Calibri" w:cs="Calibri"/>
                <w:b/>
                <w:sz w:val="22"/>
                <w:szCs w:val="22"/>
              </w:rPr>
            </w:pPr>
            <w:r w:rsidRPr="00257B2B">
              <w:rPr>
                <w:rFonts w:ascii="Calibri" w:hAnsi="Calibri" w:cs="Calibri"/>
                <w:b/>
                <w:sz w:val="22"/>
                <w:szCs w:val="22"/>
              </w:rPr>
              <w:t>GARANTÍA TECNICA</w:t>
            </w:r>
          </w:p>
        </w:tc>
      </w:tr>
      <w:tr w:rsidR="00613CCF" w:rsidRPr="00257B2B" w:rsidTr="00E0211A">
        <w:trPr>
          <w:trHeight w:val="1252"/>
        </w:trPr>
        <w:tc>
          <w:tcPr>
            <w:tcW w:w="9640" w:type="dxa"/>
            <w:shd w:val="clear" w:color="auto" w:fill="auto"/>
            <w:vAlign w:val="center"/>
          </w:tcPr>
          <w:p w:rsidR="00613CCF" w:rsidRPr="00257B2B" w:rsidRDefault="00613CCF" w:rsidP="00E0211A">
            <w:pPr>
              <w:autoSpaceDE w:val="0"/>
              <w:autoSpaceDN w:val="0"/>
              <w:adjustRightInd w:val="0"/>
              <w:jc w:val="both"/>
              <w:rPr>
                <w:rFonts w:ascii="Calibri" w:hAnsi="Calibri" w:cs="Calibri"/>
                <w:sz w:val="22"/>
                <w:szCs w:val="22"/>
              </w:rPr>
            </w:pPr>
            <w:r w:rsidRPr="00257B2B">
              <w:rPr>
                <w:rFonts w:ascii="Calibri" w:hAnsi="Calibri" w:cs="Calibri"/>
                <w:b/>
                <w:bCs/>
                <w:sz w:val="22"/>
                <w:szCs w:val="22"/>
              </w:rPr>
              <w:t>Alcance de la garantía</w:t>
            </w:r>
            <w:r w:rsidRPr="00257B2B">
              <w:rPr>
                <w:rFonts w:ascii="Calibri" w:hAnsi="Calibri" w:cs="Calibri"/>
                <w:sz w:val="22"/>
                <w:szCs w:val="22"/>
              </w:rPr>
              <w:t>:</w:t>
            </w:r>
          </w:p>
          <w:p w:rsidR="00613CCF" w:rsidRPr="00257B2B" w:rsidRDefault="00613CCF" w:rsidP="00A95644">
            <w:pPr>
              <w:numPr>
                <w:ilvl w:val="0"/>
                <w:numId w:val="69"/>
              </w:numPr>
              <w:autoSpaceDE w:val="0"/>
              <w:autoSpaceDN w:val="0"/>
              <w:adjustRightInd w:val="0"/>
              <w:jc w:val="both"/>
              <w:rPr>
                <w:rFonts w:ascii="Calibri" w:hAnsi="Calibri" w:cs="Calibri"/>
                <w:bCs/>
                <w:sz w:val="22"/>
                <w:szCs w:val="22"/>
              </w:rPr>
            </w:pPr>
            <w:r w:rsidRPr="00257B2B">
              <w:rPr>
                <w:rFonts w:ascii="Calibri" w:hAnsi="Calibri" w:cs="Calibri"/>
                <w:sz w:val="22"/>
                <w:szCs w:val="22"/>
              </w:rPr>
              <w:t xml:space="preserve">Ante </w:t>
            </w:r>
            <w:r w:rsidRPr="00257B2B">
              <w:rPr>
                <w:rFonts w:ascii="Calibri" w:hAnsi="Calibri" w:cs="Calibri"/>
                <w:bCs/>
                <w:sz w:val="22"/>
                <w:szCs w:val="22"/>
              </w:rPr>
              <w:t>volatilización (sin perdida por derrame): siempre y cuando cumpla con las condiciones de almacenaje establecidas en la Hoja de Seguridad del producto. De presentarse volatilización en el producto adquirido la empresa contratista deberá reponer los productos sin costo alguno para YPFB en un plazo de 15 días calendario.</w:t>
            </w:r>
          </w:p>
          <w:p w:rsidR="00613CCF" w:rsidRPr="00257B2B" w:rsidRDefault="00613CCF" w:rsidP="00A95644">
            <w:pPr>
              <w:numPr>
                <w:ilvl w:val="0"/>
                <w:numId w:val="69"/>
              </w:numPr>
              <w:autoSpaceDE w:val="0"/>
              <w:autoSpaceDN w:val="0"/>
              <w:adjustRightInd w:val="0"/>
              <w:jc w:val="both"/>
              <w:rPr>
                <w:rFonts w:ascii="Calibri" w:hAnsi="Calibri" w:cs="Calibri"/>
                <w:bCs/>
                <w:sz w:val="22"/>
                <w:szCs w:val="22"/>
              </w:rPr>
            </w:pPr>
            <w:r w:rsidRPr="00257B2B">
              <w:rPr>
                <w:rFonts w:ascii="Calibri" w:hAnsi="Calibri" w:cs="Calibri"/>
                <w:bCs/>
                <w:sz w:val="22"/>
                <w:szCs w:val="22"/>
              </w:rPr>
              <w:t>Calidad del producto: Deberá cumplir con lo detallado en las en las características técnicas, mediante el control de calidad realizado por el Laboratorio Químico de la Planta de Amoniaco Urea. En caso de reportarse producto fuera de especificación, la empresa contratista deberá reponer el producto, en un plazo no mayor a 15 días calendario.</w:t>
            </w:r>
          </w:p>
          <w:p w:rsidR="00613CCF" w:rsidRPr="00257B2B" w:rsidRDefault="00613CCF" w:rsidP="00E0211A">
            <w:pPr>
              <w:autoSpaceDE w:val="0"/>
              <w:autoSpaceDN w:val="0"/>
              <w:adjustRightInd w:val="0"/>
              <w:jc w:val="both"/>
              <w:rPr>
                <w:rFonts w:ascii="Calibri" w:hAnsi="Calibri" w:cs="Calibri"/>
                <w:bCs/>
                <w:sz w:val="22"/>
                <w:szCs w:val="22"/>
              </w:rPr>
            </w:pPr>
          </w:p>
          <w:p w:rsidR="00613CCF" w:rsidRPr="00257B2B" w:rsidRDefault="00613CCF" w:rsidP="00E0211A">
            <w:pPr>
              <w:autoSpaceDE w:val="0"/>
              <w:autoSpaceDN w:val="0"/>
              <w:adjustRightInd w:val="0"/>
              <w:jc w:val="both"/>
              <w:rPr>
                <w:rFonts w:ascii="Calibri" w:hAnsi="Calibri" w:cs="Calibri"/>
                <w:bCs/>
                <w:sz w:val="22"/>
                <w:szCs w:val="22"/>
              </w:rPr>
            </w:pPr>
            <w:r w:rsidRPr="00257B2B">
              <w:rPr>
                <w:rFonts w:ascii="Calibri" w:hAnsi="Calibri" w:cs="Calibri"/>
                <w:b/>
                <w:bCs/>
                <w:sz w:val="22"/>
                <w:szCs w:val="22"/>
              </w:rPr>
              <w:t xml:space="preserve">Período de garantía: </w:t>
            </w:r>
            <w:r w:rsidRPr="00257B2B">
              <w:rPr>
                <w:rFonts w:ascii="Calibri" w:hAnsi="Calibri" w:cs="Calibri"/>
                <w:bCs/>
                <w:sz w:val="22"/>
                <w:szCs w:val="22"/>
              </w:rPr>
              <w:t>La garantía del producto será mínimo de 1 de año.</w:t>
            </w:r>
          </w:p>
          <w:p w:rsidR="00613CCF" w:rsidRPr="00257B2B" w:rsidRDefault="00613CCF" w:rsidP="00E0211A">
            <w:pPr>
              <w:autoSpaceDE w:val="0"/>
              <w:autoSpaceDN w:val="0"/>
              <w:adjustRightInd w:val="0"/>
              <w:jc w:val="both"/>
              <w:rPr>
                <w:rFonts w:ascii="Calibri" w:hAnsi="Calibri" w:cs="Calibri"/>
                <w:b/>
                <w:bCs/>
                <w:sz w:val="22"/>
                <w:szCs w:val="22"/>
              </w:rPr>
            </w:pPr>
          </w:p>
          <w:p w:rsidR="00613CCF" w:rsidRPr="00257B2B" w:rsidRDefault="00613CCF" w:rsidP="00E0211A">
            <w:pPr>
              <w:autoSpaceDE w:val="0"/>
              <w:autoSpaceDN w:val="0"/>
              <w:adjustRightInd w:val="0"/>
              <w:jc w:val="both"/>
              <w:rPr>
                <w:rFonts w:ascii="Calibri" w:hAnsi="Calibri" w:cs="Calibri"/>
                <w:sz w:val="22"/>
                <w:szCs w:val="22"/>
              </w:rPr>
            </w:pPr>
            <w:r w:rsidRPr="00257B2B">
              <w:rPr>
                <w:rFonts w:ascii="Calibri" w:hAnsi="Calibri" w:cs="Calibri"/>
                <w:b/>
                <w:bCs/>
                <w:sz w:val="22"/>
                <w:szCs w:val="22"/>
              </w:rPr>
              <w:t>Inicio del cómputo del período de garantía:</w:t>
            </w:r>
            <w:r w:rsidRPr="00257B2B">
              <w:rPr>
                <w:rFonts w:ascii="Calibri" w:hAnsi="Calibri" w:cs="Calibri"/>
                <w:sz w:val="22"/>
                <w:szCs w:val="22"/>
              </w:rPr>
              <w:t xml:space="preserve"> A partir de la fecha de entrega los productos.</w:t>
            </w:r>
          </w:p>
          <w:p w:rsidR="00613CCF" w:rsidRPr="00257B2B" w:rsidRDefault="00613CCF" w:rsidP="00E0211A">
            <w:pPr>
              <w:autoSpaceDE w:val="0"/>
              <w:autoSpaceDN w:val="0"/>
              <w:adjustRightInd w:val="0"/>
              <w:jc w:val="both"/>
              <w:rPr>
                <w:rFonts w:ascii="Calibri" w:hAnsi="Calibri" w:cs="Calibri"/>
                <w:b/>
                <w:bCs/>
                <w:sz w:val="12"/>
                <w:szCs w:val="22"/>
              </w:rPr>
            </w:pPr>
          </w:p>
        </w:tc>
      </w:tr>
      <w:tr w:rsidR="00613CCF" w:rsidRPr="00257B2B" w:rsidTr="00E0211A">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13CCF" w:rsidRPr="00257B2B" w:rsidRDefault="00613CCF" w:rsidP="00E0211A">
            <w:pPr>
              <w:autoSpaceDE w:val="0"/>
              <w:autoSpaceDN w:val="0"/>
              <w:adjustRightInd w:val="0"/>
              <w:jc w:val="both"/>
              <w:rPr>
                <w:rFonts w:ascii="Calibri" w:hAnsi="Calibri" w:cs="Calibri"/>
                <w:b/>
                <w:sz w:val="22"/>
                <w:szCs w:val="22"/>
              </w:rPr>
            </w:pPr>
            <w:r w:rsidRPr="00257B2B">
              <w:rPr>
                <w:rFonts w:ascii="Calibri" w:hAnsi="Calibri" w:cs="Calibri"/>
                <w:b/>
                <w:sz w:val="22"/>
                <w:szCs w:val="22"/>
              </w:rPr>
              <w:t>ENTREGABLES</w:t>
            </w:r>
          </w:p>
        </w:tc>
      </w:tr>
      <w:tr w:rsidR="00613CCF" w:rsidRPr="00257B2B" w:rsidTr="00E0211A">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13CCF" w:rsidRPr="00257B2B" w:rsidRDefault="00613CCF" w:rsidP="00E0211A">
            <w:pPr>
              <w:autoSpaceDE w:val="0"/>
              <w:autoSpaceDN w:val="0"/>
              <w:adjustRightInd w:val="0"/>
              <w:jc w:val="both"/>
              <w:rPr>
                <w:rFonts w:ascii="Calibri" w:hAnsi="Calibri" w:cs="Calibri"/>
                <w:sz w:val="12"/>
                <w:szCs w:val="22"/>
              </w:rPr>
            </w:pPr>
          </w:p>
          <w:p w:rsidR="00613CCF" w:rsidRPr="00257B2B" w:rsidRDefault="00613CCF" w:rsidP="00E0211A">
            <w:pPr>
              <w:autoSpaceDE w:val="0"/>
              <w:autoSpaceDN w:val="0"/>
              <w:adjustRightInd w:val="0"/>
              <w:jc w:val="both"/>
              <w:rPr>
                <w:rFonts w:ascii="Calibri" w:hAnsi="Calibri" w:cs="Calibri"/>
                <w:sz w:val="22"/>
                <w:szCs w:val="22"/>
              </w:rPr>
            </w:pPr>
            <w:r w:rsidRPr="00257B2B">
              <w:rPr>
                <w:rFonts w:ascii="Calibri" w:hAnsi="Calibri" w:cs="Calibri"/>
                <w:sz w:val="22"/>
                <w:szCs w:val="22"/>
              </w:rPr>
              <w:t>La empresa contratista al tiempo de efectuar la entrega de los productos deberá entregar la siguiente documentación en original/copia legible de:</w:t>
            </w:r>
          </w:p>
          <w:p w:rsidR="00613CCF" w:rsidRPr="00257B2B" w:rsidRDefault="00613CCF" w:rsidP="00E0211A">
            <w:pPr>
              <w:autoSpaceDE w:val="0"/>
              <w:autoSpaceDN w:val="0"/>
              <w:adjustRightInd w:val="0"/>
              <w:jc w:val="both"/>
              <w:rPr>
                <w:rFonts w:ascii="Calibri" w:hAnsi="Calibri" w:cs="Calibri"/>
                <w:sz w:val="22"/>
                <w:szCs w:val="22"/>
              </w:rPr>
            </w:pPr>
          </w:p>
          <w:p w:rsidR="00613CCF" w:rsidRPr="00257B2B" w:rsidRDefault="00613CCF" w:rsidP="00A95644">
            <w:pPr>
              <w:numPr>
                <w:ilvl w:val="0"/>
                <w:numId w:val="39"/>
              </w:numPr>
              <w:autoSpaceDE w:val="0"/>
              <w:autoSpaceDN w:val="0"/>
              <w:adjustRightInd w:val="0"/>
              <w:jc w:val="both"/>
              <w:rPr>
                <w:rFonts w:ascii="Calibri" w:hAnsi="Calibri" w:cs="Calibri"/>
                <w:sz w:val="22"/>
                <w:szCs w:val="22"/>
              </w:rPr>
            </w:pPr>
            <w:r w:rsidRPr="00257B2B">
              <w:rPr>
                <w:rFonts w:ascii="Calibri" w:hAnsi="Calibri" w:cs="Calibri"/>
                <w:sz w:val="22"/>
                <w:szCs w:val="22"/>
              </w:rPr>
              <w:t>Nota de Entrega y/o acta de recepción de productos.</w:t>
            </w:r>
          </w:p>
          <w:p w:rsidR="00613CCF" w:rsidRPr="00257B2B" w:rsidRDefault="00613CCF" w:rsidP="00A95644">
            <w:pPr>
              <w:numPr>
                <w:ilvl w:val="0"/>
                <w:numId w:val="39"/>
              </w:numPr>
              <w:autoSpaceDE w:val="0"/>
              <w:autoSpaceDN w:val="0"/>
              <w:adjustRightInd w:val="0"/>
              <w:jc w:val="both"/>
              <w:rPr>
                <w:rFonts w:ascii="Calibri" w:hAnsi="Calibri" w:cs="Calibri"/>
                <w:sz w:val="22"/>
                <w:szCs w:val="22"/>
              </w:rPr>
            </w:pPr>
            <w:r w:rsidRPr="00257B2B">
              <w:rPr>
                <w:rFonts w:ascii="Calibri" w:hAnsi="Calibri" w:cs="Calibri"/>
                <w:sz w:val="22"/>
                <w:szCs w:val="22"/>
              </w:rPr>
              <w:t>Ficha Técnica con información del producto.</w:t>
            </w:r>
          </w:p>
          <w:p w:rsidR="00613CCF" w:rsidRPr="00257B2B" w:rsidRDefault="00613CCF" w:rsidP="00A95644">
            <w:pPr>
              <w:numPr>
                <w:ilvl w:val="0"/>
                <w:numId w:val="39"/>
              </w:numPr>
              <w:autoSpaceDE w:val="0"/>
              <w:autoSpaceDN w:val="0"/>
              <w:adjustRightInd w:val="0"/>
              <w:jc w:val="both"/>
              <w:rPr>
                <w:rFonts w:ascii="Calibri" w:hAnsi="Calibri" w:cs="Calibri"/>
                <w:sz w:val="22"/>
                <w:szCs w:val="22"/>
              </w:rPr>
            </w:pPr>
            <w:r w:rsidRPr="00257B2B">
              <w:rPr>
                <w:rFonts w:ascii="Calibri" w:hAnsi="Calibri" w:cs="Calibri"/>
                <w:sz w:val="22"/>
                <w:szCs w:val="22"/>
              </w:rPr>
              <w:t>Hojas de seguridad del producto.</w:t>
            </w:r>
          </w:p>
          <w:p w:rsidR="00613CCF" w:rsidRPr="00257B2B" w:rsidRDefault="00613CCF" w:rsidP="00A95644">
            <w:pPr>
              <w:pStyle w:val="Prrafodelista"/>
              <w:numPr>
                <w:ilvl w:val="0"/>
                <w:numId w:val="39"/>
              </w:numPr>
              <w:spacing w:after="13" w:line="276" w:lineRule="auto"/>
              <w:contextualSpacing/>
              <w:jc w:val="both"/>
              <w:rPr>
                <w:rFonts w:ascii="Calibri" w:hAnsi="Calibri" w:cs="Calibri"/>
                <w:bCs/>
                <w:color w:val="000000"/>
                <w:sz w:val="22"/>
                <w:szCs w:val="22"/>
              </w:rPr>
            </w:pPr>
            <w:r w:rsidRPr="00257B2B">
              <w:rPr>
                <w:rFonts w:ascii="Calibri" w:hAnsi="Calibri" w:cs="Calibri"/>
                <w:bCs/>
                <w:color w:val="000000"/>
                <w:sz w:val="22"/>
                <w:szCs w:val="22"/>
              </w:rPr>
              <w:t>Certificado de análisis y/o Certificado de Calidad.</w:t>
            </w:r>
          </w:p>
          <w:p w:rsidR="00613CCF" w:rsidRPr="00257B2B" w:rsidRDefault="00613CCF" w:rsidP="00E0211A">
            <w:pPr>
              <w:autoSpaceDE w:val="0"/>
              <w:autoSpaceDN w:val="0"/>
              <w:adjustRightInd w:val="0"/>
              <w:ind w:left="644"/>
              <w:jc w:val="both"/>
              <w:rPr>
                <w:rFonts w:ascii="Calibri" w:hAnsi="Calibri" w:cs="Calibri"/>
                <w:b/>
                <w:sz w:val="22"/>
                <w:szCs w:val="22"/>
              </w:rPr>
            </w:pPr>
          </w:p>
        </w:tc>
      </w:tr>
      <w:tr w:rsidR="00613CCF" w:rsidRPr="00257B2B" w:rsidTr="00E0211A">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13CCF" w:rsidRPr="00257B2B" w:rsidRDefault="00613CCF" w:rsidP="00E0211A">
            <w:pPr>
              <w:autoSpaceDE w:val="0"/>
              <w:autoSpaceDN w:val="0"/>
              <w:adjustRightInd w:val="0"/>
              <w:jc w:val="both"/>
              <w:rPr>
                <w:rFonts w:ascii="Calibri" w:hAnsi="Calibri" w:cs="Calibri"/>
                <w:b/>
                <w:sz w:val="22"/>
                <w:szCs w:val="22"/>
              </w:rPr>
            </w:pPr>
            <w:r w:rsidRPr="00257B2B">
              <w:rPr>
                <w:rFonts w:ascii="Calibri" w:hAnsi="Calibri" w:cs="Calibri"/>
                <w:b/>
                <w:sz w:val="22"/>
                <w:szCs w:val="22"/>
              </w:rPr>
              <w:t xml:space="preserve">MULTAS </w:t>
            </w:r>
          </w:p>
        </w:tc>
      </w:tr>
      <w:tr w:rsidR="00613CCF" w:rsidRPr="00257B2B" w:rsidTr="00E0211A">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13CCF" w:rsidRPr="00257B2B" w:rsidRDefault="00613CCF" w:rsidP="00E0211A">
            <w:pPr>
              <w:autoSpaceDE w:val="0"/>
              <w:autoSpaceDN w:val="0"/>
              <w:jc w:val="both"/>
              <w:rPr>
                <w:rFonts w:ascii="Calibri" w:hAnsi="Calibri" w:cs="Calibri"/>
                <w:sz w:val="10"/>
                <w:szCs w:val="22"/>
              </w:rPr>
            </w:pPr>
          </w:p>
          <w:p w:rsidR="00613CCF" w:rsidRPr="00257B2B" w:rsidRDefault="00613CCF" w:rsidP="00E0211A">
            <w:pPr>
              <w:autoSpaceDE w:val="0"/>
              <w:autoSpaceDN w:val="0"/>
              <w:jc w:val="both"/>
              <w:rPr>
                <w:rFonts w:ascii="Calibri" w:hAnsi="Calibri" w:cs="Calibri"/>
                <w:sz w:val="22"/>
                <w:szCs w:val="22"/>
              </w:rPr>
            </w:pPr>
            <w:r w:rsidRPr="00257B2B">
              <w:rPr>
                <w:rFonts w:ascii="Calibri" w:hAnsi="Calibri" w:cs="Calibri"/>
                <w:sz w:val="22"/>
                <w:szCs w:val="22"/>
              </w:rPr>
              <w:t xml:space="preserve">Al incumplimiento del plazo de entrega de cada requerimiento expreso, se aplicará una multa del 1% por cada día calendario de retraso computable a partir del primer día vencido, sobre el importe de facturación de la entrega del ítem que hubiera incurrido en la falta. </w:t>
            </w:r>
          </w:p>
          <w:p w:rsidR="00613CCF" w:rsidRPr="00257B2B" w:rsidRDefault="00613CCF" w:rsidP="00E0211A">
            <w:pPr>
              <w:autoSpaceDE w:val="0"/>
              <w:autoSpaceDN w:val="0"/>
              <w:jc w:val="both"/>
              <w:rPr>
                <w:rFonts w:ascii="Calibri" w:hAnsi="Calibri" w:cs="Calibri"/>
                <w:sz w:val="22"/>
                <w:szCs w:val="22"/>
              </w:rPr>
            </w:pPr>
          </w:p>
          <w:p w:rsidR="00613CCF" w:rsidRPr="00257B2B" w:rsidRDefault="00613CCF" w:rsidP="00E0211A">
            <w:pPr>
              <w:autoSpaceDE w:val="0"/>
              <w:autoSpaceDN w:val="0"/>
              <w:adjustRightInd w:val="0"/>
              <w:jc w:val="both"/>
              <w:rPr>
                <w:rFonts w:ascii="Calibri" w:hAnsi="Calibri" w:cs="Calibri"/>
                <w:b/>
                <w:sz w:val="22"/>
                <w:szCs w:val="22"/>
              </w:rPr>
            </w:pPr>
            <w:r w:rsidRPr="00257B2B">
              <w:rPr>
                <w:rFonts w:ascii="Calibri" w:hAnsi="Calibri" w:cs="Calibri"/>
                <w:sz w:val="22"/>
                <w:szCs w:val="22"/>
              </w:rPr>
              <w:t>En caso de llegar el importe de las multas al 20% del monto total del contrato, se producirá la resolución del mismo, y la Empresa YPFB se reserva el derecho de realizar las gestiones legales y administrativas que corresponda.</w:t>
            </w:r>
          </w:p>
        </w:tc>
      </w:tr>
      <w:tr w:rsidR="00613CCF" w:rsidRPr="00257B2B" w:rsidTr="00E0211A">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13CCF" w:rsidRPr="00257B2B" w:rsidRDefault="00613CCF" w:rsidP="00E0211A">
            <w:pPr>
              <w:autoSpaceDE w:val="0"/>
              <w:autoSpaceDN w:val="0"/>
              <w:adjustRightInd w:val="0"/>
              <w:rPr>
                <w:rFonts w:ascii="Calibri" w:hAnsi="Calibri" w:cs="Calibri"/>
                <w:sz w:val="22"/>
                <w:szCs w:val="22"/>
                <w:lang w:eastAsia="es-BO"/>
              </w:rPr>
            </w:pPr>
            <w:r w:rsidRPr="00257B2B">
              <w:rPr>
                <w:rFonts w:ascii="Calibri" w:hAnsi="Calibri" w:cs="Calibri"/>
                <w:b/>
                <w:bCs/>
                <w:sz w:val="22"/>
                <w:szCs w:val="22"/>
              </w:rPr>
              <w:lastRenderedPageBreak/>
              <w:t xml:space="preserve">FORMA DE PAGO </w:t>
            </w:r>
          </w:p>
        </w:tc>
      </w:tr>
      <w:tr w:rsidR="00613CCF" w:rsidRPr="00257B2B" w:rsidTr="00E0211A">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13CCF" w:rsidRPr="00257B2B" w:rsidRDefault="00613CCF" w:rsidP="00E0211A">
            <w:pPr>
              <w:autoSpaceDE w:val="0"/>
              <w:autoSpaceDN w:val="0"/>
              <w:adjustRightInd w:val="0"/>
              <w:jc w:val="both"/>
              <w:rPr>
                <w:rFonts w:ascii="Calibri" w:hAnsi="Calibri" w:cs="Calibri"/>
                <w:sz w:val="8"/>
                <w:szCs w:val="22"/>
              </w:rPr>
            </w:pPr>
          </w:p>
          <w:p w:rsidR="00613CCF" w:rsidRPr="00257B2B" w:rsidRDefault="00613CCF" w:rsidP="00E0211A">
            <w:pPr>
              <w:autoSpaceDE w:val="0"/>
              <w:autoSpaceDN w:val="0"/>
              <w:adjustRightInd w:val="0"/>
              <w:jc w:val="both"/>
              <w:rPr>
                <w:rFonts w:ascii="Calibri" w:hAnsi="Calibri" w:cs="Calibri"/>
                <w:color w:val="000000"/>
                <w:sz w:val="22"/>
                <w:szCs w:val="22"/>
              </w:rPr>
            </w:pPr>
            <w:r w:rsidRPr="00257B2B">
              <w:rPr>
                <w:rFonts w:ascii="Calibri" w:hAnsi="Calibri" w:cs="Calibri"/>
                <w:sz w:val="22"/>
                <w:szCs w:val="22"/>
              </w:rPr>
              <w:t xml:space="preserve">El pago se realizará vía SIGEP en pagos parciales conforme a entrega efectivamente realizada, </w:t>
            </w:r>
            <w:r w:rsidRPr="00257B2B">
              <w:rPr>
                <w:rFonts w:ascii="Calibri" w:hAnsi="Calibri" w:cs="Calibri"/>
                <w:color w:val="000000"/>
                <w:sz w:val="22"/>
                <w:szCs w:val="22"/>
              </w:rPr>
              <w:t>previa presentación de documentación para solicitud de pago por parte de la empresa proveedora y posterior informe de conformidad por parte del comité de recepción y actividades administrativas correspondientes de YPFB.</w:t>
            </w:r>
          </w:p>
          <w:p w:rsidR="00613CCF" w:rsidRPr="00257B2B" w:rsidRDefault="00613CCF" w:rsidP="00E0211A">
            <w:pPr>
              <w:autoSpaceDE w:val="0"/>
              <w:autoSpaceDN w:val="0"/>
              <w:adjustRightInd w:val="0"/>
              <w:jc w:val="both"/>
              <w:rPr>
                <w:rFonts w:ascii="Calibri" w:hAnsi="Calibri" w:cs="Calibri"/>
                <w:sz w:val="22"/>
                <w:szCs w:val="22"/>
              </w:rPr>
            </w:pPr>
          </w:p>
          <w:p w:rsidR="00613CCF" w:rsidRPr="00257B2B" w:rsidRDefault="00613CCF" w:rsidP="00E0211A">
            <w:pPr>
              <w:autoSpaceDE w:val="0"/>
              <w:autoSpaceDN w:val="0"/>
              <w:adjustRightInd w:val="0"/>
              <w:jc w:val="both"/>
              <w:rPr>
                <w:rFonts w:ascii="Calibri" w:hAnsi="Calibri" w:cs="Calibri"/>
                <w:bCs/>
                <w:sz w:val="22"/>
                <w:szCs w:val="22"/>
              </w:rPr>
            </w:pPr>
            <w:r w:rsidRPr="00257B2B">
              <w:rPr>
                <w:rFonts w:ascii="Calibri" w:hAnsi="Calibri" w:cs="Calibri"/>
                <w:bCs/>
                <w:sz w:val="22"/>
                <w:szCs w:val="22"/>
              </w:rPr>
              <w:t>Por consiguiente, para efectos de solicitud de pago la empresa proveedora deberá presentar los siguientes documentos:</w:t>
            </w:r>
          </w:p>
          <w:p w:rsidR="00613CCF" w:rsidRPr="00257B2B" w:rsidRDefault="00613CCF" w:rsidP="00E0211A">
            <w:pPr>
              <w:autoSpaceDE w:val="0"/>
              <w:autoSpaceDN w:val="0"/>
              <w:adjustRightInd w:val="0"/>
              <w:jc w:val="both"/>
              <w:rPr>
                <w:rFonts w:ascii="Calibri" w:hAnsi="Calibri" w:cs="Calibri"/>
                <w:bCs/>
                <w:sz w:val="22"/>
                <w:szCs w:val="22"/>
              </w:rPr>
            </w:pPr>
          </w:p>
          <w:p w:rsidR="00613CCF" w:rsidRPr="00257B2B" w:rsidRDefault="00613CCF" w:rsidP="00A95644">
            <w:pPr>
              <w:numPr>
                <w:ilvl w:val="0"/>
                <w:numId w:val="38"/>
              </w:numPr>
              <w:autoSpaceDE w:val="0"/>
              <w:autoSpaceDN w:val="0"/>
              <w:adjustRightInd w:val="0"/>
              <w:jc w:val="both"/>
              <w:rPr>
                <w:rFonts w:ascii="Calibri" w:hAnsi="Calibri" w:cs="Calibri"/>
                <w:bCs/>
                <w:sz w:val="22"/>
                <w:szCs w:val="22"/>
              </w:rPr>
            </w:pPr>
            <w:r w:rsidRPr="00257B2B">
              <w:rPr>
                <w:rFonts w:ascii="Calibri" w:hAnsi="Calibri" w:cs="Calibri"/>
                <w:bCs/>
                <w:sz w:val="22"/>
                <w:szCs w:val="22"/>
              </w:rPr>
              <w:t>Carta de solicitud de pago.</w:t>
            </w:r>
          </w:p>
          <w:p w:rsidR="00613CCF" w:rsidRPr="00257B2B" w:rsidRDefault="00613CCF" w:rsidP="00A95644">
            <w:pPr>
              <w:numPr>
                <w:ilvl w:val="0"/>
                <w:numId w:val="38"/>
              </w:numPr>
              <w:autoSpaceDE w:val="0"/>
              <w:autoSpaceDN w:val="0"/>
              <w:adjustRightInd w:val="0"/>
              <w:jc w:val="both"/>
              <w:rPr>
                <w:rFonts w:ascii="Calibri" w:hAnsi="Calibri" w:cs="Calibri"/>
                <w:bCs/>
                <w:sz w:val="22"/>
                <w:szCs w:val="22"/>
              </w:rPr>
            </w:pPr>
            <w:r w:rsidRPr="00257B2B">
              <w:rPr>
                <w:rFonts w:ascii="Calibri" w:hAnsi="Calibri" w:cs="Calibri"/>
                <w:bCs/>
                <w:sz w:val="22"/>
                <w:szCs w:val="22"/>
              </w:rPr>
              <w:t xml:space="preserve">Nota de entrega y/o acta de recepción </w:t>
            </w:r>
          </w:p>
          <w:p w:rsidR="00613CCF" w:rsidRPr="00257B2B" w:rsidRDefault="00613CCF" w:rsidP="00A95644">
            <w:pPr>
              <w:numPr>
                <w:ilvl w:val="0"/>
                <w:numId w:val="38"/>
              </w:numPr>
              <w:autoSpaceDE w:val="0"/>
              <w:autoSpaceDN w:val="0"/>
              <w:adjustRightInd w:val="0"/>
              <w:jc w:val="both"/>
              <w:rPr>
                <w:rFonts w:ascii="Calibri" w:hAnsi="Calibri" w:cs="Calibri"/>
                <w:bCs/>
                <w:sz w:val="22"/>
                <w:szCs w:val="22"/>
              </w:rPr>
            </w:pPr>
            <w:r w:rsidRPr="00257B2B">
              <w:rPr>
                <w:rFonts w:ascii="Calibri" w:hAnsi="Calibri" w:cs="Calibri"/>
                <w:bCs/>
                <w:sz w:val="22"/>
                <w:szCs w:val="22"/>
              </w:rPr>
              <w:t>Factura original de la Empresa debidamente registrada en Impuestos Nacionales.</w:t>
            </w:r>
          </w:p>
          <w:p w:rsidR="00613CCF" w:rsidRPr="00257B2B" w:rsidRDefault="00613CCF" w:rsidP="00A95644">
            <w:pPr>
              <w:numPr>
                <w:ilvl w:val="0"/>
                <w:numId w:val="38"/>
              </w:numPr>
              <w:autoSpaceDE w:val="0"/>
              <w:autoSpaceDN w:val="0"/>
              <w:adjustRightInd w:val="0"/>
              <w:jc w:val="both"/>
              <w:rPr>
                <w:rFonts w:ascii="Calibri" w:hAnsi="Calibri" w:cs="Calibri"/>
                <w:bCs/>
                <w:sz w:val="22"/>
                <w:szCs w:val="22"/>
              </w:rPr>
            </w:pPr>
            <w:r w:rsidRPr="00257B2B">
              <w:rPr>
                <w:rFonts w:ascii="Calibri" w:hAnsi="Calibri" w:cs="Calibri"/>
                <w:bCs/>
                <w:sz w:val="22"/>
                <w:szCs w:val="22"/>
              </w:rPr>
              <w:t>Fotocopia simple del NIT.</w:t>
            </w:r>
          </w:p>
          <w:p w:rsidR="00613CCF" w:rsidRPr="00257B2B" w:rsidRDefault="00613CCF" w:rsidP="00A95644">
            <w:pPr>
              <w:numPr>
                <w:ilvl w:val="0"/>
                <w:numId w:val="38"/>
              </w:numPr>
              <w:autoSpaceDE w:val="0"/>
              <w:autoSpaceDN w:val="0"/>
              <w:adjustRightInd w:val="0"/>
              <w:jc w:val="both"/>
              <w:rPr>
                <w:rFonts w:ascii="Calibri" w:hAnsi="Calibri" w:cs="Calibri"/>
                <w:bCs/>
                <w:sz w:val="22"/>
                <w:szCs w:val="22"/>
              </w:rPr>
            </w:pPr>
            <w:r w:rsidRPr="00257B2B">
              <w:rPr>
                <w:rFonts w:ascii="Calibri" w:hAnsi="Calibri" w:cs="Calibri"/>
                <w:bCs/>
                <w:sz w:val="22"/>
                <w:szCs w:val="22"/>
              </w:rPr>
              <w:t>Fotocopia simple del registro de beneficiarios SIGEP.</w:t>
            </w:r>
          </w:p>
          <w:p w:rsidR="00613CCF" w:rsidRPr="00257B2B" w:rsidRDefault="00613CCF" w:rsidP="00A95644">
            <w:pPr>
              <w:numPr>
                <w:ilvl w:val="0"/>
                <w:numId w:val="38"/>
              </w:numPr>
              <w:autoSpaceDE w:val="0"/>
              <w:autoSpaceDN w:val="0"/>
              <w:adjustRightInd w:val="0"/>
              <w:jc w:val="both"/>
              <w:rPr>
                <w:rFonts w:ascii="Calibri" w:hAnsi="Calibri" w:cs="Calibri"/>
                <w:sz w:val="22"/>
                <w:szCs w:val="22"/>
                <w:lang w:eastAsia="es-BO"/>
              </w:rPr>
            </w:pPr>
            <w:r w:rsidRPr="00257B2B">
              <w:rPr>
                <w:rFonts w:ascii="Calibri" w:hAnsi="Calibri" w:cs="Calibri"/>
                <w:bCs/>
                <w:sz w:val="22"/>
                <w:szCs w:val="22"/>
              </w:rPr>
              <w:t>Fotocopia simple de Contrato.</w:t>
            </w:r>
          </w:p>
          <w:p w:rsidR="00613CCF" w:rsidRPr="00257B2B" w:rsidRDefault="00613CCF" w:rsidP="00A95644">
            <w:pPr>
              <w:numPr>
                <w:ilvl w:val="0"/>
                <w:numId w:val="38"/>
              </w:numPr>
              <w:autoSpaceDE w:val="0"/>
              <w:autoSpaceDN w:val="0"/>
              <w:adjustRightInd w:val="0"/>
              <w:contextualSpacing/>
              <w:jc w:val="both"/>
              <w:rPr>
                <w:rFonts w:ascii="Calibri" w:hAnsi="Calibri" w:cs="Calibri"/>
                <w:bCs/>
                <w:sz w:val="22"/>
                <w:szCs w:val="22"/>
              </w:rPr>
            </w:pPr>
            <w:r w:rsidRPr="00257B2B">
              <w:rPr>
                <w:rFonts w:ascii="Calibri" w:hAnsi="Calibri" w:cs="Calibri"/>
                <w:bCs/>
                <w:sz w:val="22"/>
                <w:szCs w:val="22"/>
              </w:rPr>
              <w:t>Fotocopia simple del testimonio de poder del representante legal para personas jurídicas (Excepto empresas unipersonales)</w:t>
            </w:r>
          </w:p>
          <w:p w:rsidR="00613CCF" w:rsidRPr="00257B2B" w:rsidRDefault="00613CCF" w:rsidP="00E0211A">
            <w:pPr>
              <w:autoSpaceDE w:val="0"/>
              <w:autoSpaceDN w:val="0"/>
              <w:adjustRightInd w:val="0"/>
              <w:ind w:left="360"/>
              <w:contextualSpacing/>
              <w:jc w:val="both"/>
              <w:rPr>
                <w:rFonts w:ascii="Calibri" w:hAnsi="Calibri" w:cs="Calibri"/>
                <w:bCs/>
                <w:sz w:val="22"/>
                <w:szCs w:val="22"/>
              </w:rPr>
            </w:pPr>
          </w:p>
        </w:tc>
      </w:tr>
      <w:tr w:rsidR="00613CCF" w:rsidRPr="00257B2B" w:rsidTr="00E0211A">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13CCF" w:rsidRPr="00257B2B" w:rsidRDefault="00613CCF" w:rsidP="00E0211A">
            <w:pPr>
              <w:autoSpaceDE w:val="0"/>
              <w:autoSpaceDN w:val="0"/>
              <w:adjustRightInd w:val="0"/>
              <w:jc w:val="both"/>
              <w:rPr>
                <w:rFonts w:ascii="Calibri" w:hAnsi="Calibri" w:cs="Calibri"/>
                <w:b/>
                <w:sz w:val="22"/>
                <w:szCs w:val="22"/>
              </w:rPr>
            </w:pPr>
            <w:r w:rsidRPr="00257B2B">
              <w:rPr>
                <w:rFonts w:ascii="Calibri" w:hAnsi="Calibri" w:cs="Calibri"/>
                <w:b/>
                <w:sz w:val="22"/>
                <w:szCs w:val="22"/>
              </w:rPr>
              <w:t>VALIDACIONES</w:t>
            </w:r>
          </w:p>
        </w:tc>
      </w:tr>
      <w:tr w:rsidR="00613CCF" w:rsidRPr="00257B2B" w:rsidTr="00E0211A">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13CCF" w:rsidRPr="00257B2B" w:rsidRDefault="00613CCF" w:rsidP="00E0211A">
            <w:pPr>
              <w:autoSpaceDE w:val="0"/>
              <w:autoSpaceDN w:val="0"/>
              <w:adjustRightInd w:val="0"/>
              <w:rPr>
                <w:rFonts w:ascii="Calibri" w:hAnsi="Calibri" w:cs="Calibri"/>
                <w:sz w:val="22"/>
                <w:szCs w:val="22"/>
              </w:rPr>
            </w:pPr>
          </w:p>
          <w:p w:rsidR="00613CCF" w:rsidRPr="00257B2B" w:rsidRDefault="00613CCF" w:rsidP="00E0211A">
            <w:pPr>
              <w:autoSpaceDE w:val="0"/>
              <w:autoSpaceDN w:val="0"/>
              <w:adjustRightInd w:val="0"/>
              <w:rPr>
                <w:rFonts w:ascii="Calibri" w:hAnsi="Calibri" w:cs="Calibri"/>
                <w:sz w:val="22"/>
                <w:szCs w:val="22"/>
              </w:rPr>
            </w:pPr>
            <w:r w:rsidRPr="00257B2B">
              <w:rPr>
                <w:rFonts w:ascii="Calibri" w:hAnsi="Calibri" w:cs="Calibri"/>
                <w:sz w:val="22"/>
                <w:szCs w:val="22"/>
              </w:rPr>
              <w:t>Se adjunta al presente formulario ANEXOS de las validaciones correspondientes.</w:t>
            </w:r>
          </w:p>
          <w:p w:rsidR="00613CCF" w:rsidRPr="00257B2B" w:rsidRDefault="00613CCF" w:rsidP="00E0211A">
            <w:pPr>
              <w:autoSpaceDE w:val="0"/>
              <w:autoSpaceDN w:val="0"/>
              <w:adjustRightInd w:val="0"/>
              <w:rPr>
                <w:rFonts w:ascii="Calibri" w:hAnsi="Calibri" w:cs="Calibri"/>
                <w:sz w:val="22"/>
                <w:szCs w:val="22"/>
              </w:rPr>
            </w:pPr>
          </w:p>
        </w:tc>
      </w:tr>
    </w:tbl>
    <w:p w:rsidR="00613CCF" w:rsidRPr="00257B2B" w:rsidRDefault="00613CCF" w:rsidP="00613CCF">
      <w:pPr>
        <w:jc w:val="right"/>
        <w:rPr>
          <w:rFonts w:ascii="Verdana" w:hAnsi="Verdana"/>
          <w:sz w:val="18"/>
          <w:szCs w:val="18"/>
        </w:rPr>
      </w:pPr>
    </w:p>
    <w:p w:rsidR="00613CCF" w:rsidRPr="00733B4F" w:rsidRDefault="00613CCF" w:rsidP="00613CCF">
      <w:pPr>
        <w:jc w:val="center"/>
        <w:rPr>
          <w:rFonts w:asciiTheme="minorHAnsi" w:hAnsiTheme="minorHAnsi" w:cs="Calibri"/>
          <w:b/>
          <w:bCs/>
          <w:color w:val="000000"/>
          <w:sz w:val="22"/>
          <w:szCs w:val="22"/>
          <w:u w:val="single"/>
          <w:lang w:val="es-BO"/>
        </w:rPr>
      </w:pPr>
      <w:r w:rsidRPr="00733B4F">
        <w:rPr>
          <w:rFonts w:asciiTheme="minorHAnsi" w:hAnsiTheme="minorHAnsi" w:cs="Calibri"/>
          <w:b/>
          <w:bCs/>
          <w:color w:val="000000"/>
          <w:sz w:val="22"/>
          <w:szCs w:val="22"/>
          <w:u w:val="single"/>
          <w:lang w:val="es-BO"/>
        </w:rPr>
        <w:t>ANEXOS</w:t>
      </w:r>
    </w:p>
    <w:p w:rsidR="00613CCF" w:rsidRPr="00733B4F" w:rsidRDefault="00613CCF" w:rsidP="00613CCF">
      <w:pPr>
        <w:jc w:val="center"/>
        <w:rPr>
          <w:rFonts w:asciiTheme="minorHAnsi" w:hAnsiTheme="minorHAnsi" w:cs="Calibri"/>
          <w:b/>
          <w:bCs/>
          <w:color w:val="000000"/>
          <w:sz w:val="22"/>
          <w:szCs w:val="22"/>
          <w:u w:val="single"/>
          <w:lang w:val="es-BO"/>
        </w:rPr>
      </w:pPr>
    </w:p>
    <w:p w:rsidR="00613CCF" w:rsidRDefault="00613CCF" w:rsidP="00613CCF">
      <w:pPr>
        <w:jc w:val="center"/>
        <w:rPr>
          <w:rFonts w:ascii="Calibri" w:hAnsi="Calibri" w:cs="Calibri"/>
          <w:b/>
          <w:bCs/>
          <w:sz w:val="22"/>
          <w:szCs w:val="22"/>
          <w:lang w:eastAsia="es-BO"/>
        </w:rPr>
      </w:pPr>
      <w:r>
        <w:rPr>
          <w:rFonts w:ascii="Calibri" w:hAnsi="Calibri" w:cs="Calibri"/>
          <w:b/>
          <w:bCs/>
          <w:sz w:val="22"/>
          <w:szCs w:val="22"/>
          <w:lang w:val="es-MX" w:eastAsia="es-BO"/>
        </w:rPr>
        <w:t>“</w:t>
      </w:r>
      <w:r w:rsidRPr="002B158A">
        <w:rPr>
          <w:rFonts w:ascii="Calibri" w:hAnsi="Calibri" w:cs="Calibri"/>
          <w:b/>
          <w:bCs/>
          <w:sz w:val="22"/>
          <w:szCs w:val="22"/>
          <w:lang w:eastAsia="es-BO"/>
        </w:rPr>
        <w:t>PROVISION DE INSUMOS QUÍMICOS PARA LA PLANTA DE PRE-TRATAMIENTO DE AGUA SUPERFICIAL DE LA PAU</w:t>
      </w:r>
      <w:r>
        <w:rPr>
          <w:rFonts w:ascii="Calibri" w:hAnsi="Calibri" w:cs="Calibri"/>
          <w:b/>
          <w:bCs/>
          <w:sz w:val="22"/>
          <w:szCs w:val="22"/>
          <w:lang w:eastAsia="es-BO"/>
        </w:rPr>
        <w:t>”</w:t>
      </w:r>
    </w:p>
    <w:p w:rsidR="00613CCF" w:rsidRDefault="00613CCF" w:rsidP="00613CCF">
      <w:pPr>
        <w:jc w:val="center"/>
        <w:rPr>
          <w:rFonts w:ascii="Calibri" w:hAnsi="Calibri" w:cs="Calibri"/>
          <w:b/>
          <w:bCs/>
          <w:sz w:val="22"/>
          <w:szCs w:val="22"/>
          <w:lang w:eastAsia="es-BO"/>
        </w:rPr>
      </w:pPr>
    </w:p>
    <w:p w:rsidR="00613CCF" w:rsidRDefault="00613CCF" w:rsidP="00613CCF">
      <w:pPr>
        <w:jc w:val="right"/>
        <w:rPr>
          <w:rFonts w:ascii="Calibri" w:hAnsi="Calibri" w:cs="Calibri"/>
          <w:b/>
          <w:bCs/>
          <w:sz w:val="22"/>
          <w:szCs w:val="22"/>
          <w:lang w:eastAsia="es-BO"/>
        </w:rPr>
      </w:pPr>
      <w:r w:rsidRPr="00257B2B">
        <w:rPr>
          <w:rFonts w:ascii="Calibri" w:hAnsi="Calibri" w:cs="Calibri"/>
          <w:color w:val="000000"/>
          <w:sz w:val="22"/>
          <w:szCs w:val="22"/>
        </w:rPr>
        <w:t xml:space="preserve">Santa Cruz, </w:t>
      </w:r>
      <w:r>
        <w:rPr>
          <w:rFonts w:ascii="Calibri" w:hAnsi="Calibri" w:cs="Calibri"/>
          <w:color w:val="000000"/>
          <w:sz w:val="22"/>
          <w:szCs w:val="22"/>
        </w:rPr>
        <w:t xml:space="preserve">15 </w:t>
      </w:r>
      <w:r w:rsidRPr="00257B2B">
        <w:rPr>
          <w:rFonts w:ascii="Calibri" w:hAnsi="Calibri" w:cs="Calibri"/>
          <w:color w:val="000000"/>
          <w:sz w:val="22"/>
          <w:szCs w:val="22"/>
        </w:rPr>
        <w:t xml:space="preserve">de </w:t>
      </w:r>
      <w:r>
        <w:rPr>
          <w:rFonts w:ascii="Calibri" w:hAnsi="Calibri" w:cs="Calibri"/>
          <w:color w:val="000000"/>
          <w:sz w:val="22"/>
          <w:szCs w:val="22"/>
        </w:rPr>
        <w:t xml:space="preserve">Febrero </w:t>
      </w:r>
      <w:r w:rsidRPr="00257B2B">
        <w:rPr>
          <w:rFonts w:ascii="Calibri" w:hAnsi="Calibri" w:cs="Calibri"/>
          <w:color w:val="000000"/>
          <w:sz w:val="22"/>
          <w:szCs w:val="22"/>
        </w:rPr>
        <w:t>de 2019</w:t>
      </w:r>
    </w:p>
    <w:p w:rsidR="00613CCF" w:rsidRDefault="00613CCF" w:rsidP="00613CCF">
      <w:pPr>
        <w:rPr>
          <w:rFonts w:asciiTheme="minorHAnsi" w:hAnsiTheme="minorHAnsi" w:cs="Calibri"/>
          <w:b/>
          <w:bCs/>
          <w:color w:val="000000"/>
          <w:sz w:val="22"/>
          <w:szCs w:val="22"/>
          <w:lang w:val="es-MX"/>
        </w:rPr>
      </w:pPr>
    </w:p>
    <w:tbl>
      <w:tblPr>
        <w:tblStyle w:val="Tablaconcuadrcula"/>
        <w:tblW w:w="9654" w:type="dxa"/>
        <w:tblLook w:val="04A0" w:firstRow="1" w:lastRow="0" w:firstColumn="1" w:lastColumn="0" w:noHBand="0" w:noVBand="1"/>
      </w:tblPr>
      <w:tblGrid>
        <w:gridCol w:w="9654"/>
      </w:tblGrid>
      <w:tr w:rsidR="00613CCF" w:rsidRPr="00733B4F" w:rsidTr="00E0211A">
        <w:trPr>
          <w:trHeight w:val="401"/>
        </w:trPr>
        <w:tc>
          <w:tcPr>
            <w:tcW w:w="9654" w:type="dxa"/>
            <w:shd w:val="clear" w:color="auto" w:fill="DBE5F1" w:themeFill="accent1" w:themeFillTint="33"/>
            <w:vAlign w:val="center"/>
          </w:tcPr>
          <w:p w:rsidR="00613CCF" w:rsidRPr="00733B4F" w:rsidRDefault="00613CCF" w:rsidP="00E0211A">
            <w:pPr>
              <w:autoSpaceDE w:val="0"/>
              <w:autoSpaceDN w:val="0"/>
              <w:adjustRightInd w:val="0"/>
              <w:jc w:val="both"/>
              <w:rPr>
                <w:rFonts w:asciiTheme="minorHAnsi" w:hAnsiTheme="minorHAnsi" w:cs="Calibri"/>
                <w:b/>
                <w:sz w:val="22"/>
                <w:szCs w:val="22"/>
              </w:rPr>
            </w:pPr>
            <w:r w:rsidRPr="00733B4F">
              <w:rPr>
                <w:rFonts w:asciiTheme="minorHAnsi" w:hAnsiTheme="minorHAnsi" w:cs="Calibri"/>
                <w:b/>
                <w:sz w:val="22"/>
                <w:szCs w:val="22"/>
              </w:rPr>
              <w:t>GARANTÍAS FINANCIERAS.</w:t>
            </w:r>
          </w:p>
        </w:tc>
      </w:tr>
      <w:tr w:rsidR="00613CCF" w:rsidRPr="00733B4F" w:rsidTr="00E0211A">
        <w:trPr>
          <w:trHeight w:val="378"/>
        </w:trPr>
        <w:tc>
          <w:tcPr>
            <w:tcW w:w="9654" w:type="dxa"/>
            <w:vAlign w:val="center"/>
          </w:tcPr>
          <w:p w:rsidR="00613CCF" w:rsidRDefault="00613CCF" w:rsidP="00E0211A">
            <w:pPr>
              <w:tabs>
                <w:tab w:val="left" w:pos="1965"/>
              </w:tabs>
              <w:jc w:val="both"/>
              <w:rPr>
                <w:rFonts w:asciiTheme="minorHAnsi" w:hAnsiTheme="minorHAnsi" w:cs="Calibri"/>
                <w:b/>
                <w:bCs/>
                <w:sz w:val="22"/>
                <w:szCs w:val="22"/>
                <w:u w:val="single"/>
                <w:lang w:val="es-BO"/>
              </w:rPr>
            </w:pPr>
          </w:p>
          <w:p w:rsidR="00613CCF" w:rsidRPr="00CD3BAF" w:rsidRDefault="00613CCF" w:rsidP="00E0211A">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613CCF" w:rsidRPr="00CD3BAF" w:rsidRDefault="00613CCF" w:rsidP="00E0211A">
            <w:pPr>
              <w:tabs>
                <w:tab w:val="left" w:pos="1965"/>
              </w:tabs>
              <w:jc w:val="both"/>
              <w:rPr>
                <w:rFonts w:asciiTheme="minorHAnsi" w:hAnsiTheme="minorHAnsi" w:cstheme="minorHAnsi"/>
                <w:b/>
                <w:bCs/>
                <w:sz w:val="22"/>
                <w:szCs w:val="22"/>
                <w:u w:val="single"/>
                <w:lang w:val="es-BO"/>
              </w:rPr>
            </w:pPr>
          </w:p>
          <w:p w:rsidR="00613CCF" w:rsidRDefault="00613CCF" w:rsidP="00E0211A">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613CCF" w:rsidRPr="00CD3BAF" w:rsidRDefault="00613CCF" w:rsidP="00E0211A">
            <w:pPr>
              <w:tabs>
                <w:tab w:val="left" w:pos="1965"/>
              </w:tabs>
              <w:jc w:val="both"/>
              <w:rPr>
                <w:rFonts w:asciiTheme="minorHAnsi" w:hAnsiTheme="minorHAnsi" w:cstheme="minorHAnsi"/>
                <w:bCs/>
                <w:sz w:val="22"/>
                <w:szCs w:val="22"/>
              </w:rPr>
            </w:pPr>
          </w:p>
          <w:p w:rsidR="00613CCF" w:rsidRPr="005B3AC4" w:rsidRDefault="00613CCF" w:rsidP="00A95644">
            <w:pPr>
              <w:numPr>
                <w:ilvl w:val="0"/>
                <w:numId w:val="40"/>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expresas de renovable, irrevocable y de ejecución</w:t>
            </w:r>
            <w:r w:rsidRPr="005B3AC4">
              <w:rPr>
                <w:rFonts w:asciiTheme="minorHAnsi" w:hAnsiTheme="minorHAnsi" w:cstheme="minorHAnsi"/>
                <w:bCs/>
                <w:sz w:val="22"/>
                <w:szCs w:val="22"/>
              </w:rPr>
              <w:t xml:space="preserve"> </w:t>
            </w:r>
            <w:r>
              <w:rPr>
                <w:rFonts w:asciiTheme="minorHAnsi" w:hAnsiTheme="minorHAnsi" w:cstheme="minorHAnsi"/>
                <w:sz w:val="22"/>
                <w:szCs w:val="22"/>
                <w:lang w:eastAsia="es-BO"/>
              </w:rPr>
              <w:t>inmediata con vigencia de</w:t>
            </w:r>
            <w:r>
              <w:rPr>
                <w:rFonts w:ascii="Calibri" w:hAnsi="Calibri" w:cs="Calibri"/>
                <w:bCs/>
                <w:sz w:val="22"/>
                <w:szCs w:val="22"/>
                <w:lang w:val="es-BO"/>
              </w:rPr>
              <w:t xml:space="preserve"> Ciento Veinte (120</w:t>
            </w:r>
            <w:r w:rsidRPr="004369C6">
              <w:rPr>
                <w:rFonts w:ascii="Calibri" w:hAnsi="Calibri" w:cs="Calibri"/>
                <w:bCs/>
                <w:sz w:val="22"/>
                <w:szCs w:val="22"/>
                <w:lang w:val="es-BO"/>
              </w:rPr>
              <w:t xml:space="preserve">) </w:t>
            </w:r>
            <w:r w:rsidRPr="005B3AC4">
              <w:rPr>
                <w:rFonts w:asciiTheme="minorHAnsi" w:hAnsiTheme="minorHAnsi" w:cstheme="minorHAnsi"/>
                <w:sz w:val="22"/>
                <w:szCs w:val="22"/>
                <w:lang w:eastAsia="es-BO"/>
              </w:rPr>
              <w:t>días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computables a partir de la </w:t>
            </w:r>
            <w:r w:rsidRPr="005B3AC4">
              <w:rPr>
                <w:rFonts w:asciiTheme="minorHAnsi" w:hAnsiTheme="minorHAnsi" w:cstheme="minorHAnsi"/>
                <w:sz w:val="22"/>
                <w:szCs w:val="22"/>
                <w:lang w:eastAsia="es-BO"/>
              </w:rPr>
              <w:lastRenderedPageBreak/>
              <w:t>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por un monto equivalente de al menos </w:t>
            </w:r>
            <w:r w:rsidRPr="005B3AC4">
              <w:rPr>
                <w:rFonts w:asciiTheme="minorHAnsi" w:hAnsiTheme="minorHAnsi" w:cstheme="minorHAnsi"/>
                <w:bCs/>
                <w:sz w:val="22"/>
                <w:szCs w:val="22"/>
              </w:rPr>
              <w:t>1 %</w:t>
            </w:r>
            <w:r w:rsidRPr="005B3AC4">
              <w:rPr>
                <w:rFonts w:asciiTheme="minorHAnsi" w:hAnsiTheme="minorHAnsi" w:cstheme="minorHAnsi"/>
                <w:sz w:val="22"/>
                <w:szCs w:val="22"/>
                <w:lang w:eastAsia="es-BO"/>
              </w:rPr>
              <w:t xml:space="preserve"> del valor total de la propuesta económica.</w:t>
            </w:r>
          </w:p>
          <w:p w:rsidR="00613CCF" w:rsidRPr="005B3AC4" w:rsidRDefault="00613CCF" w:rsidP="00E0211A">
            <w:pPr>
              <w:ind w:left="284"/>
              <w:jc w:val="both"/>
              <w:rPr>
                <w:rFonts w:asciiTheme="minorHAnsi" w:hAnsiTheme="minorHAnsi" w:cstheme="minorHAnsi"/>
                <w:bCs/>
                <w:sz w:val="22"/>
                <w:szCs w:val="22"/>
              </w:rPr>
            </w:pPr>
          </w:p>
          <w:p w:rsidR="00613CCF" w:rsidRPr="005B3AC4" w:rsidRDefault="00613CCF" w:rsidP="00A95644">
            <w:pPr>
              <w:numPr>
                <w:ilvl w:val="0"/>
                <w:numId w:val="40"/>
              </w:numPr>
              <w:ind w:left="284" w:hanging="142"/>
              <w:jc w:val="both"/>
              <w:rPr>
                <w:rFonts w:asciiTheme="minorHAnsi" w:hAnsiTheme="minorHAnsi" w:cstheme="minorHAnsi"/>
                <w:sz w:val="22"/>
                <w:szCs w:val="22"/>
                <w:lang w:eastAsia="es-BO"/>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w:t>
            </w:r>
            <w:r>
              <w:rPr>
                <w:rFonts w:asciiTheme="minorHAnsi" w:hAnsiTheme="minorHAnsi" w:cstheme="minorHAnsi"/>
                <w:sz w:val="22"/>
                <w:szCs w:val="22"/>
                <w:lang w:eastAsia="es-BO"/>
              </w:rPr>
              <w:t>r requerimiento con vigencia de</w:t>
            </w:r>
            <w:r>
              <w:rPr>
                <w:rFonts w:ascii="Calibri" w:hAnsi="Calibri" w:cs="Calibri"/>
                <w:bCs/>
                <w:sz w:val="22"/>
                <w:szCs w:val="22"/>
                <w:lang w:val="es-BO"/>
              </w:rPr>
              <w:t xml:space="preserve"> Ciento Veinte (120</w:t>
            </w:r>
            <w:r w:rsidRPr="004369C6">
              <w:rPr>
                <w:rFonts w:ascii="Calibri" w:hAnsi="Calibri" w:cs="Calibri"/>
                <w:bCs/>
                <w:sz w:val="22"/>
                <w:szCs w:val="22"/>
                <w:lang w:val="es-BO"/>
              </w:rPr>
              <w:t>)</w:t>
            </w:r>
            <w:r w:rsidRPr="005B3AC4">
              <w:rPr>
                <w:rFonts w:asciiTheme="minorHAnsi" w:hAnsiTheme="minorHAnsi" w:cstheme="minorHAnsi"/>
                <w:sz w:val="22"/>
                <w:szCs w:val="22"/>
                <w:lang w:eastAsia="es-BO"/>
              </w:rPr>
              <w:t xml:space="preserve"> días calendario computables a partir de la fecha de Presentación de Propuestas, por un monto equivalente de al menos 1%  del valor total la propuesta económica.</w:t>
            </w:r>
          </w:p>
          <w:p w:rsidR="00613CCF" w:rsidRPr="005B3AC4" w:rsidRDefault="00613CCF" w:rsidP="00E0211A">
            <w:pPr>
              <w:jc w:val="both"/>
              <w:rPr>
                <w:rFonts w:asciiTheme="minorHAnsi" w:hAnsiTheme="minorHAnsi" w:cstheme="minorHAnsi"/>
                <w:sz w:val="22"/>
                <w:szCs w:val="22"/>
                <w:lang w:eastAsia="es-BO"/>
              </w:rPr>
            </w:pPr>
          </w:p>
          <w:p w:rsidR="00613CCF" w:rsidRPr="00CD3BAF" w:rsidRDefault="00613CCF" w:rsidP="00A95644">
            <w:pPr>
              <w:numPr>
                <w:ilvl w:val="0"/>
                <w:numId w:val="40"/>
              </w:numPr>
              <w:ind w:left="284" w:hanging="142"/>
              <w:jc w:val="both"/>
              <w:rPr>
                <w:rFonts w:asciiTheme="minorHAnsi" w:hAnsiTheme="minorHAnsi" w:cstheme="minorHAnsi"/>
                <w:b/>
                <w:bCs/>
                <w:sz w:val="22"/>
                <w:szCs w:val="22"/>
                <w:lang w:eastAsia="es-BO"/>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 (120</w:t>
            </w:r>
            <w:r w:rsidRPr="004369C6">
              <w:rPr>
                <w:rFonts w:ascii="Calibri" w:hAnsi="Calibri" w:cs="Calibri"/>
                <w:bCs/>
                <w:sz w:val="22"/>
                <w:szCs w:val="22"/>
                <w:lang w:val="es-BO"/>
              </w:rPr>
              <w:t xml:space="preserve">) </w:t>
            </w:r>
            <w:r w:rsidRPr="005B3AC4">
              <w:rPr>
                <w:rFonts w:asciiTheme="minorHAnsi" w:hAnsiTheme="minorHAnsi" w:cstheme="minorHAnsi"/>
                <w:sz w:val="22"/>
                <w:szCs w:val="22"/>
                <w:lang w:eastAsia="es-BO"/>
              </w:rPr>
              <w:t>días</w:t>
            </w:r>
            <w:r w:rsidRPr="00CD3BAF">
              <w:rPr>
                <w:rFonts w:asciiTheme="minorHAnsi" w:hAnsiTheme="minorHAnsi" w:cstheme="minorHAnsi"/>
                <w:sz w:val="22"/>
                <w:szCs w:val="22"/>
                <w:lang w:eastAsia="es-BO"/>
              </w:rPr>
              <w:t xml:space="preserve"> calendario computables a partir de la fecha de Presentación de Propuestas, por un monto equivalente de al menos 1%  del valor total de la propuesta económica.</w:t>
            </w:r>
          </w:p>
          <w:p w:rsidR="00613CCF" w:rsidRDefault="00613CCF" w:rsidP="00E0211A">
            <w:pPr>
              <w:tabs>
                <w:tab w:val="left" w:pos="1965"/>
              </w:tabs>
              <w:jc w:val="both"/>
              <w:rPr>
                <w:rFonts w:asciiTheme="minorHAnsi" w:hAnsiTheme="minorHAnsi" w:cs="Calibri"/>
                <w:b/>
                <w:bCs/>
                <w:sz w:val="22"/>
                <w:szCs w:val="22"/>
                <w:u w:val="single"/>
                <w:lang w:val="es-BO"/>
              </w:rPr>
            </w:pPr>
          </w:p>
          <w:p w:rsidR="00613CCF" w:rsidRDefault="00613CCF" w:rsidP="00E0211A">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613CCF" w:rsidRPr="00733B4F" w:rsidRDefault="00613CCF" w:rsidP="00E0211A">
            <w:pPr>
              <w:tabs>
                <w:tab w:val="left" w:pos="1965"/>
              </w:tabs>
              <w:jc w:val="both"/>
              <w:rPr>
                <w:rFonts w:asciiTheme="minorHAnsi" w:hAnsiTheme="minorHAnsi" w:cs="Calibri"/>
                <w:b/>
                <w:bCs/>
                <w:sz w:val="22"/>
                <w:szCs w:val="22"/>
                <w:lang w:val="es-BO"/>
              </w:rPr>
            </w:pPr>
          </w:p>
          <w:p w:rsidR="00613CCF" w:rsidRPr="00733B4F" w:rsidRDefault="00613CCF" w:rsidP="00E0211A">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613CCF" w:rsidRPr="00733B4F" w:rsidRDefault="00613CCF" w:rsidP="00E0211A">
            <w:pPr>
              <w:tabs>
                <w:tab w:val="left" w:pos="1965"/>
              </w:tabs>
              <w:jc w:val="both"/>
              <w:rPr>
                <w:rFonts w:asciiTheme="minorHAnsi" w:hAnsiTheme="minorHAnsi" w:cs="Calibri"/>
                <w:bCs/>
                <w:sz w:val="22"/>
                <w:szCs w:val="22"/>
                <w:lang w:val="es-BO"/>
              </w:rPr>
            </w:pPr>
          </w:p>
          <w:p w:rsidR="00613CCF" w:rsidRPr="00733B4F" w:rsidRDefault="00613CCF" w:rsidP="00A95644">
            <w:pPr>
              <w:numPr>
                <w:ilvl w:val="0"/>
                <w:numId w:val="41"/>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w:t>
            </w:r>
            <w:r>
              <w:rPr>
                <w:rFonts w:asciiTheme="minorHAnsi" w:hAnsiTheme="minorHAnsi" w:cs="Calibri"/>
                <w:bCs/>
                <w:sz w:val="22"/>
                <w:szCs w:val="22"/>
                <w:lang w:val="es-BO"/>
              </w:rPr>
              <w:t>sesenta (</w:t>
            </w:r>
            <w:r w:rsidRPr="00733B4F">
              <w:rPr>
                <w:rFonts w:asciiTheme="minorHAnsi" w:hAnsiTheme="minorHAnsi" w:cs="Calibri"/>
                <w:bCs/>
                <w:sz w:val="22"/>
                <w:szCs w:val="22"/>
                <w:lang w:val="es-BO"/>
              </w:rPr>
              <w:t>60</w:t>
            </w:r>
            <w:r>
              <w:rPr>
                <w:rFonts w:asciiTheme="minorHAnsi" w:hAnsiTheme="minorHAnsi" w:cs="Calibri"/>
                <w:bCs/>
                <w:sz w:val="22"/>
                <w:szCs w:val="22"/>
                <w:lang w:val="es-BO"/>
              </w:rPr>
              <w:t>)</w:t>
            </w:r>
            <w:r w:rsidRPr="00733B4F">
              <w:rPr>
                <w:rFonts w:asciiTheme="minorHAnsi" w:hAnsiTheme="minorHAnsi" w:cs="Calibri"/>
                <w:bCs/>
                <w:sz w:val="22"/>
                <w:szCs w:val="22"/>
                <w:lang w:val="es-BO"/>
              </w:rPr>
              <w:t xml:space="preserve"> días calendario adicionales a la vigencia del contrato, por un monto equivalente al 7% del valor total del contrato.</w:t>
            </w:r>
          </w:p>
          <w:p w:rsidR="00613CCF" w:rsidRPr="00733B4F" w:rsidRDefault="00613CCF" w:rsidP="00E0211A">
            <w:pPr>
              <w:jc w:val="both"/>
              <w:rPr>
                <w:rFonts w:asciiTheme="minorHAnsi" w:hAnsiTheme="minorHAnsi" w:cs="Calibri"/>
                <w:bCs/>
                <w:sz w:val="22"/>
                <w:szCs w:val="22"/>
                <w:lang w:val="es-BO"/>
              </w:rPr>
            </w:pPr>
          </w:p>
          <w:p w:rsidR="00613CCF" w:rsidRPr="00733B4F" w:rsidRDefault="00613CCF" w:rsidP="00A95644">
            <w:pPr>
              <w:numPr>
                <w:ilvl w:val="0"/>
                <w:numId w:val="41"/>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Garantía a Primer Requerimiento</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613CCF" w:rsidRPr="00733B4F" w:rsidRDefault="00613CCF" w:rsidP="00E0211A">
            <w:pPr>
              <w:pStyle w:val="Prrafodelista"/>
              <w:rPr>
                <w:rFonts w:asciiTheme="minorHAnsi" w:hAnsiTheme="minorHAnsi" w:cs="Calibri"/>
                <w:b/>
                <w:sz w:val="22"/>
                <w:szCs w:val="22"/>
                <w:lang w:val="es-BO"/>
              </w:rPr>
            </w:pPr>
          </w:p>
          <w:p w:rsidR="00613CCF" w:rsidRPr="00733B4F" w:rsidRDefault="00613CCF" w:rsidP="00A95644">
            <w:pPr>
              <w:numPr>
                <w:ilvl w:val="0"/>
                <w:numId w:val="41"/>
              </w:numPr>
              <w:ind w:left="284" w:hanging="142"/>
              <w:jc w:val="both"/>
              <w:rPr>
                <w:rFonts w:asciiTheme="minorHAnsi" w:hAnsiTheme="minorHAnsi" w:cs="Calibri"/>
                <w:bCs/>
                <w:sz w:val="22"/>
                <w:szCs w:val="22"/>
                <w:lang w:val="es-BO"/>
              </w:rPr>
            </w:pPr>
            <w:r w:rsidRPr="00733B4F">
              <w:rPr>
                <w:rFonts w:asciiTheme="minorHAnsi" w:hAnsiTheme="minorHAnsi" w:cs="Calibri"/>
                <w:b/>
                <w:sz w:val="22"/>
                <w:szCs w:val="22"/>
                <w:lang w:val="es-BO"/>
              </w:rPr>
              <w:t>Póliza de caución a Primer requerimiento para Entidades Públicas</w:t>
            </w:r>
            <w:r w:rsidRPr="00733B4F">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613CCF" w:rsidRPr="00733B4F" w:rsidRDefault="00613CCF" w:rsidP="00E0211A">
            <w:pPr>
              <w:autoSpaceDE w:val="0"/>
              <w:autoSpaceDN w:val="0"/>
              <w:adjustRightInd w:val="0"/>
              <w:jc w:val="both"/>
              <w:rPr>
                <w:rFonts w:asciiTheme="minorHAnsi" w:hAnsiTheme="minorHAnsi" w:cs="Calibri"/>
                <w:b/>
                <w:sz w:val="22"/>
                <w:szCs w:val="22"/>
                <w:lang w:val="es-BO"/>
              </w:rPr>
            </w:pPr>
          </w:p>
        </w:tc>
      </w:tr>
    </w:tbl>
    <w:p w:rsidR="00613CCF" w:rsidRPr="00733B4F" w:rsidRDefault="00613CCF" w:rsidP="00613CCF">
      <w:pPr>
        <w:rPr>
          <w:rFonts w:asciiTheme="minorHAnsi" w:hAnsiTheme="minorHAnsi" w:cs="Calibri"/>
          <w:b/>
          <w:bCs/>
          <w:color w:val="000000"/>
          <w:sz w:val="22"/>
          <w:szCs w:val="22"/>
          <w:lang w:val="es-MX"/>
        </w:rPr>
      </w:pPr>
    </w:p>
    <w:p w:rsidR="00613CCF" w:rsidRPr="00733B4F" w:rsidRDefault="00613CCF" w:rsidP="00613CCF">
      <w:pPr>
        <w:rPr>
          <w:rFonts w:asciiTheme="minorHAnsi" w:hAnsiTheme="minorHAnsi" w:cs="Calibri"/>
          <w:b/>
          <w:bCs/>
          <w:color w:val="000000"/>
          <w:sz w:val="22"/>
          <w:szCs w:val="22"/>
          <w:lang w:val="es-MX"/>
        </w:rPr>
      </w:pPr>
    </w:p>
    <w:p w:rsidR="00613CCF" w:rsidRPr="00733B4F" w:rsidRDefault="00613CCF" w:rsidP="00613CCF">
      <w:pPr>
        <w:rPr>
          <w:rFonts w:asciiTheme="minorHAnsi" w:hAnsiTheme="minorHAnsi" w:cs="Calibri"/>
          <w:b/>
          <w:bCs/>
          <w:color w:val="000000"/>
          <w:sz w:val="22"/>
          <w:szCs w:val="22"/>
          <w:lang w:val="es-MX"/>
        </w:rPr>
      </w:pPr>
    </w:p>
    <w:p w:rsidR="00613CCF" w:rsidRPr="00E7523F" w:rsidRDefault="00613CCF" w:rsidP="00613CCF">
      <w:pPr>
        <w:spacing w:line="360" w:lineRule="auto"/>
        <w:jc w:val="center"/>
        <w:rPr>
          <w:rFonts w:asciiTheme="minorHAnsi" w:hAnsiTheme="minorHAnsi" w:cstheme="minorHAnsi"/>
          <w:b/>
          <w:bCs/>
        </w:rPr>
      </w:pPr>
      <w:r w:rsidRPr="00E7523F">
        <w:rPr>
          <w:rFonts w:asciiTheme="minorHAnsi" w:hAnsiTheme="minorHAnsi" w:cstheme="minorHAnsi"/>
          <w:b/>
          <w:bCs/>
        </w:rPr>
        <w:lastRenderedPageBreak/>
        <w:t>INSTRUCCIONES PARA LA EMISION DE INSTRUMENTOS FINANCIEROS – V.2</w:t>
      </w:r>
    </w:p>
    <w:p w:rsidR="00613CCF" w:rsidRPr="00E7523F" w:rsidRDefault="00613CCF" w:rsidP="00613CCF">
      <w:pPr>
        <w:jc w:val="both"/>
        <w:rPr>
          <w:rFonts w:asciiTheme="minorHAnsi" w:hAnsiTheme="minorHAnsi" w:cstheme="minorHAnsi"/>
        </w:rPr>
      </w:pPr>
      <w:r w:rsidRPr="00E7523F">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7523F">
        <w:rPr>
          <w:rFonts w:asciiTheme="minorHAnsi" w:hAnsiTheme="minorHAnsi" w:cstheme="minorHAnsi"/>
          <w:u w:val="single"/>
        </w:rPr>
        <w:t>cumpliendo obligatoriamente</w:t>
      </w:r>
      <w:r w:rsidRPr="00E7523F">
        <w:rPr>
          <w:rFonts w:asciiTheme="minorHAnsi" w:hAnsiTheme="minorHAnsi" w:cstheme="minorHAnsi"/>
        </w:rPr>
        <w:t xml:space="preserve"> con las siguientes condiciones:</w:t>
      </w:r>
    </w:p>
    <w:p w:rsidR="00613CCF" w:rsidRPr="00E7523F" w:rsidRDefault="00613CCF" w:rsidP="00613CCF">
      <w:pPr>
        <w:jc w:val="both"/>
        <w:rPr>
          <w:rFonts w:asciiTheme="minorHAnsi" w:hAnsiTheme="minorHAnsi" w:cstheme="minorHAnsi"/>
          <w:sz w:val="18"/>
          <w:szCs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613CCF" w:rsidRPr="00E7523F" w:rsidTr="00E0211A">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13CCF" w:rsidRPr="00E7523F" w:rsidRDefault="00613CCF" w:rsidP="00E0211A">
            <w:pPr>
              <w:pStyle w:val="Prrafodelista"/>
              <w:ind w:left="0"/>
              <w:jc w:val="center"/>
              <w:rPr>
                <w:rFonts w:asciiTheme="minorHAnsi" w:hAnsiTheme="minorHAnsi" w:cstheme="minorHAnsi"/>
                <w:b/>
                <w:bCs/>
                <w:sz w:val="18"/>
                <w:szCs w:val="18"/>
              </w:rPr>
            </w:pPr>
            <w:r w:rsidRPr="00E7523F">
              <w:rPr>
                <w:rFonts w:asciiTheme="minorHAnsi" w:hAnsiTheme="minorHAnsi"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13CCF" w:rsidRPr="00E7523F" w:rsidRDefault="00613CCF" w:rsidP="00E0211A">
            <w:pPr>
              <w:pStyle w:val="Prrafodelista"/>
              <w:ind w:left="0"/>
              <w:jc w:val="center"/>
              <w:rPr>
                <w:rFonts w:asciiTheme="minorHAnsi" w:hAnsiTheme="minorHAnsi" w:cstheme="minorHAnsi"/>
                <w:b/>
                <w:bCs/>
                <w:sz w:val="18"/>
                <w:szCs w:val="18"/>
              </w:rPr>
            </w:pPr>
            <w:r w:rsidRPr="00E7523F">
              <w:rPr>
                <w:rFonts w:asciiTheme="minorHAnsi" w:hAnsiTheme="minorHAnsi" w:cstheme="minorHAnsi"/>
                <w:b/>
                <w:bCs/>
                <w:sz w:val="18"/>
                <w:szCs w:val="18"/>
              </w:rPr>
              <w:t>INSTRUCCIÓN</w:t>
            </w:r>
          </w:p>
        </w:tc>
      </w:tr>
      <w:tr w:rsidR="00613CCF" w:rsidRPr="00E7523F" w:rsidTr="00E0211A">
        <w:trPr>
          <w:trHeight w:val="167"/>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3CCF" w:rsidRPr="00E7523F" w:rsidRDefault="00613CCF" w:rsidP="00E0211A">
            <w:pPr>
              <w:rPr>
                <w:rFonts w:asciiTheme="minorHAnsi" w:hAnsiTheme="minorHAnsi" w:cstheme="minorHAnsi"/>
                <w:b/>
                <w:bCs/>
                <w:sz w:val="18"/>
                <w:szCs w:val="18"/>
              </w:rPr>
            </w:pPr>
            <w:r w:rsidRPr="00E7523F">
              <w:rPr>
                <w:rFonts w:asciiTheme="minorHAnsi" w:hAnsiTheme="minorHAnsi"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13CCF" w:rsidRPr="00E7523F" w:rsidRDefault="00613CCF" w:rsidP="00E0211A">
            <w:pPr>
              <w:jc w:val="both"/>
              <w:rPr>
                <w:rFonts w:asciiTheme="minorHAnsi" w:hAnsiTheme="minorHAnsi" w:cstheme="minorHAnsi"/>
                <w:sz w:val="18"/>
                <w:szCs w:val="18"/>
              </w:rPr>
            </w:pPr>
            <w:r w:rsidRPr="00E7523F">
              <w:rPr>
                <w:rFonts w:asciiTheme="minorHAnsi" w:hAnsiTheme="minorHAnsi" w:cstheme="minorHAnsi"/>
                <w:sz w:val="18"/>
                <w:szCs w:val="18"/>
              </w:rPr>
              <w:t xml:space="preserve">Se aceptará </w:t>
            </w:r>
            <w:r w:rsidRPr="00E7523F">
              <w:rPr>
                <w:rFonts w:asciiTheme="minorHAnsi" w:hAnsiTheme="minorHAnsi" w:cstheme="minorHAnsi"/>
                <w:b/>
                <w:sz w:val="18"/>
                <w:szCs w:val="18"/>
                <w:u w:val="single"/>
              </w:rPr>
              <w:t>únicamente</w:t>
            </w:r>
            <w:r w:rsidRPr="00E7523F">
              <w:rPr>
                <w:rFonts w:asciiTheme="minorHAnsi" w:hAnsiTheme="minorHAnsi" w:cstheme="minorHAnsi"/>
                <w:sz w:val="18"/>
                <w:szCs w:val="18"/>
              </w:rPr>
              <w:t xml:space="preserve"> los instrumentos detallados en el presente anexo.</w:t>
            </w:r>
          </w:p>
          <w:p w:rsidR="00613CCF" w:rsidRPr="00E7523F" w:rsidRDefault="00613CCF" w:rsidP="00E0211A">
            <w:pPr>
              <w:jc w:val="both"/>
              <w:rPr>
                <w:rStyle w:val="nfasis"/>
                <w:rFonts w:asciiTheme="minorHAnsi" w:hAnsiTheme="minorHAnsi" w:cstheme="minorHAnsi"/>
                <w:sz w:val="18"/>
                <w:szCs w:val="18"/>
              </w:rPr>
            </w:pPr>
          </w:p>
        </w:tc>
      </w:tr>
      <w:tr w:rsidR="00613CCF" w:rsidRPr="00E7523F" w:rsidTr="00E0211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3CCF" w:rsidRPr="00E7523F" w:rsidRDefault="00613CCF" w:rsidP="00E0211A">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OBJETO DE LA GARANTÍA</w:t>
            </w:r>
          </w:p>
          <w:p w:rsidR="00613CCF" w:rsidRPr="00E7523F" w:rsidRDefault="00613CCF" w:rsidP="00E0211A">
            <w:pPr>
              <w:pStyle w:val="Prrafodelista"/>
              <w:ind w:left="0"/>
              <w:rPr>
                <w:rFonts w:asciiTheme="minorHAnsi" w:hAnsiTheme="minorHAnsi" w:cstheme="minorHAnsi"/>
                <w:i/>
                <w:sz w:val="18"/>
                <w:szCs w:val="18"/>
              </w:rPr>
            </w:pPr>
            <w:r w:rsidRPr="00E7523F">
              <w:rPr>
                <w:rFonts w:asciiTheme="minorHAnsi" w:hAnsiTheme="minorHAnsi"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13CCF" w:rsidRPr="00E7523F" w:rsidRDefault="00613CCF" w:rsidP="00E0211A">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correctamente y de manera explícita, </w:t>
            </w:r>
            <w:r w:rsidRPr="00E7523F">
              <w:rPr>
                <w:rFonts w:asciiTheme="minorHAnsi" w:hAnsiTheme="minorHAnsi" w:cstheme="minorHAnsi"/>
                <w:b/>
                <w:sz w:val="18"/>
                <w:szCs w:val="18"/>
                <w:u w:val="single"/>
              </w:rPr>
              <w:t>textual</w:t>
            </w:r>
            <w:r w:rsidRPr="00E7523F">
              <w:rPr>
                <w:rFonts w:asciiTheme="minorHAnsi" w:hAnsiTheme="minorHAnsi" w:cstheme="minorHAnsi"/>
                <w:sz w:val="18"/>
                <w:szCs w:val="18"/>
              </w:rPr>
              <w:t xml:space="preserve"> y </w:t>
            </w:r>
            <w:r w:rsidRPr="00E7523F">
              <w:rPr>
                <w:rFonts w:asciiTheme="minorHAnsi" w:hAnsiTheme="minorHAnsi" w:cstheme="minorHAnsi"/>
                <w:b/>
                <w:sz w:val="18"/>
                <w:szCs w:val="18"/>
                <w:u w:val="single"/>
              </w:rPr>
              <w:t>completa</w:t>
            </w:r>
            <w:r w:rsidRPr="00E7523F">
              <w:rPr>
                <w:rFonts w:asciiTheme="minorHAnsi" w:hAnsiTheme="minorHAnsi" w:cstheme="minorHAnsi"/>
                <w:sz w:val="18"/>
                <w:szCs w:val="18"/>
              </w:rPr>
              <w:t xml:space="preserve">: </w:t>
            </w:r>
          </w:p>
          <w:p w:rsidR="00613CCF" w:rsidRPr="00E7523F" w:rsidRDefault="00613CCF" w:rsidP="00A95644">
            <w:pPr>
              <w:numPr>
                <w:ilvl w:val="0"/>
                <w:numId w:val="47"/>
              </w:numPr>
              <w:jc w:val="both"/>
              <w:rPr>
                <w:rFonts w:asciiTheme="minorHAnsi" w:hAnsiTheme="minorHAnsi" w:cstheme="minorHAnsi"/>
                <w:sz w:val="18"/>
                <w:szCs w:val="18"/>
              </w:rPr>
            </w:pPr>
            <w:r w:rsidRPr="00E7523F">
              <w:rPr>
                <w:rFonts w:asciiTheme="minorHAnsi" w:hAnsiTheme="minorHAnsi" w:cstheme="minorHAnsi"/>
                <w:b/>
                <w:sz w:val="18"/>
                <w:szCs w:val="18"/>
              </w:rPr>
              <w:t>Objeto a garantizar (“Garantía según el objeto”)</w:t>
            </w:r>
            <w:r w:rsidRPr="00E7523F">
              <w:rPr>
                <w:rStyle w:val="Refdenotaalpie"/>
                <w:rFonts w:asciiTheme="minorHAnsi" w:hAnsiTheme="minorHAnsi" w:cstheme="minorHAnsi"/>
                <w:b/>
                <w:sz w:val="18"/>
                <w:szCs w:val="18"/>
              </w:rPr>
              <w:footnoteReference w:id="1"/>
            </w:r>
            <w:r w:rsidRPr="00E7523F">
              <w:rPr>
                <w:rFonts w:asciiTheme="minorHAnsi" w:hAnsiTheme="minorHAnsi" w:cstheme="minorHAnsi"/>
                <w:sz w:val="18"/>
                <w:szCs w:val="18"/>
              </w:rPr>
              <w:t xml:space="preserve"> conforme lo requerido en el presente anexo.</w:t>
            </w:r>
          </w:p>
          <w:p w:rsidR="00613CCF" w:rsidRPr="00E7523F" w:rsidRDefault="00613CCF" w:rsidP="00A95644">
            <w:pPr>
              <w:numPr>
                <w:ilvl w:val="0"/>
                <w:numId w:val="47"/>
              </w:numPr>
              <w:jc w:val="both"/>
              <w:rPr>
                <w:rFonts w:asciiTheme="minorHAnsi" w:hAnsiTheme="minorHAnsi" w:cstheme="minorHAnsi"/>
                <w:b/>
                <w:sz w:val="18"/>
                <w:szCs w:val="18"/>
              </w:rPr>
            </w:pPr>
            <w:r w:rsidRPr="00E7523F">
              <w:rPr>
                <w:rFonts w:asciiTheme="minorHAnsi" w:hAnsiTheme="minorHAnsi" w:cstheme="minorHAnsi"/>
                <w:b/>
                <w:sz w:val="18"/>
                <w:szCs w:val="18"/>
              </w:rPr>
              <w:t xml:space="preserve">Nombre (Objeto de la Contratación) y/o código </w:t>
            </w:r>
            <w:r w:rsidRPr="00E7523F">
              <w:rPr>
                <w:rFonts w:asciiTheme="minorHAnsi" w:hAnsiTheme="minorHAnsi" w:cstheme="minorHAnsi"/>
                <w:sz w:val="18"/>
                <w:szCs w:val="18"/>
              </w:rPr>
              <w:t>del proceso de contratación, conforme al registrado en la página web</w:t>
            </w:r>
            <w:r w:rsidRPr="00E7523F">
              <w:rPr>
                <w:rFonts w:asciiTheme="minorHAnsi" w:hAnsiTheme="minorHAnsi" w:cstheme="minorHAnsi"/>
                <w:b/>
                <w:sz w:val="18"/>
                <w:szCs w:val="18"/>
              </w:rPr>
              <w:t>:</w:t>
            </w:r>
          </w:p>
          <w:p w:rsidR="00613CCF" w:rsidRPr="00E7523F" w:rsidRDefault="00613CCF" w:rsidP="00E0211A">
            <w:pPr>
              <w:ind w:left="360"/>
              <w:jc w:val="both"/>
              <w:rPr>
                <w:rFonts w:asciiTheme="minorHAnsi" w:hAnsiTheme="minorHAnsi" w:cstheme="minorHAnsi"/>
                <w:b/>
                <w:i/>
                <w:sz w:val="18"/>
                <w:szCs w:val="18"/>
              </w:rPr>
            </w:pPr>
            <w:r w:rsidRPr="00E7523F">
              <w:rPr>
                <w:rFonts w:asciiTheme="minorHAnsi" w:hAnsiTheme="minorHAnsi" w:cstheme="minorHAnsi"/>
                <w:b/>
                <w:i/>
                <w:sz w:val="18"/>
                <w:szCs w:val="18"/>
              </w:rPr>
              <w:t>http://contrataciones.ypfb.gob.bo/contrataciones/publicacion</w:t>
            </w:r>
          </w:p>
          <w:p w:rsidR="00613CCF" w:rsidRPr="00E7523F" w:rsidRDefault="00613CCF" w:rsidP="00E0211A">
            <w:pPr>
              <w:ind w:left="360"/>
              <w:jc w:val="both"/>
              <w:rPr>
                <w:rFonts w:asciiTheme="minorHAnsi" w:hAnsiTheme="minorHAnsi" w:cstheme="minorHAnsi"/>
                <w:b/>
                <w:i/>
                <w:sz w:val="18"/>
                <w:szCs w:val="18"/>
              </w:rPr>
            </w:pPr>
          </w:p>
        </w:tc>
      </w:tr>
      <w:tr w:rsidR="00613CCF" w:rsidRPr="00E7523F" w:rsidTr="00E0211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3CCF" w:rsidRPr="00E7523F" w:rsidRDefault="00613CCF" w:rsidP="00E0211A">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13CCF" w:rsidRPr="00E7523F" w:rsidRDefault="00613CCF" w:rsidP="00E0211A">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el nombre </w:t>
            </w:r>
            <w:r w:rsidRPr="00E7523F">
              <w:rPr>
                <w:rFonts w:asciiTheme="minorHAnsi" w:hAnsiTheme="minorHAnsi" w:cstheme="minorHAnsi"/>
                <w:sz w:val="18"/>
                <w:szCs w:val="18"/>
                <w:u w:val="single"/>
              </w:rPr>
              <w:t>plenamente</w:t>
            </w:r>
            <w:r w:rsidRPr="00E7523F">
              <w:rPr>
                <w:rFonts w:asciiTheme="minorHAnsi" w:hAnsiTheme="minorHAnsi" w:cstheme="minorHAnsi"/>
                <w:sz w:val="18"/>
                <w:szCs w:val="18"/>
              </w:rPr>
              <w:t xml:space="preserve"> consistente o concordante con el registrado en el Formulario A-1 (campo: </w:t>
            </w:r>
            <w:r w:rsidRPr="00E7523F">
              <w:rPr>
                <w:rFonts w:asciiTheme="minorHAnsi" w:hAnsiTheme="minorHAnsi" w:cstheme="minorHAnsi"/>
                <w:i/>
                <w:sz w:val="18"/>
                <w:szCs w:val="18"/>
              </w:rPr>
              <w:t>Nombre o Razón Social del Proponente</w:t>
            </w:r>
            <w:r w:rsidRPr="00E7523F">
              <w:rPr>
                <w:rFonts w:asciiTheme="minorHAnsi" w:hAnsiTheme="minorHAnsi" w:cstheme="minorHAnsi"/>
                <w:sz w:val="18"/>
                <w:szCs w:val="18"/>
              </w:rPr>
              <w:t xml:space="preserve">). Para </w:t>
            </w:r>
            <w:r w:rsidRPr="00E7523F">
              <w:rPr>
                <w:rFonts w:asciiTheme="minorHAnsi" w:hAnsiTheme="minorHAnsi" w:cstheme="minorHAnsi"/>
                <w:sz w:val="18"/>
                <w:szCs w:val="18"/>
                <w:u w:val="single"/>
              </w:rPr>
              <w:t>empresas unipersonales</w:t>
            </w:r>
            <w:r w:rsidRPr="00E7523F">
              <w:rPr>
                <w:rFonts w:asciiTheme="minorHAnsi" w:hAnsiTheme="minorHAnsi" w:cstheme="minorHAnsi"/>
                <w:sz w:val="18"/>
                <w:szCs w:val="18"/>
              </w:rPr>
              <w:t xml:space="preserve"> podrá figurar alternativamente el nombre del Contribuyente (NIT).</w:t>
            </w:r>
          </w:p>
          <w:p w:rsidR="00613CCF" w:rsidRPr="00E7523F" w:rsidRDefault="00613CCF" w:rsidP="00E0211A">
            <w:pPr>
              <w:jc w:val="both"/>
              <w:rPr>
                <w:rFonts w:asciiTheme="minorHAnsi" w:hAnsiTheme="minorHAnsi" w:cstheme="minorHAnsi"/>
                <w:sz w:val="18"/>
                <w:szCs w:val="18"/>
              </w:rPr>
            </w:pPr>
            <w:r w:rsidRPr="00E7523F">
              <w:rPr>
                <w:rFonts w:asciiTheme="minorHAnsi" w:hAnsiTheme="minorHAnsi" w:cstheme="minorHAnsi"/>
                <w:sz w:val="18"/>
                <w:szCs w:val="18"/>
              </w:rPr>
              <w:t xml:space="preserve">Asimismo, el </w:t>
            </w:r>
            <w:r w:rsidRPr="00E7523F">
              <w:rPr>
                <w:rFonts w:asciiTheme="minorHAnsi" w:hAnsiTheme="minorHAnsi" w:cstheme="minorHAnsi"/>
                <w:i/>
                <w:sz w:val="18"/>
                <w:szCs w:val="18"/>
              </w:rPr>
              <w:t>Nombre o</w:t>
            </w:r>
            <w:r w:rsidRPr="00E7523F">
              <w:rPr>
                <w:rFonts w:asciiTheme="minorHAnsi" w:hAnsiTheme="minorHAnsi" w:cstheme="minorHAnsi"/>
                <w:sz w:val="18"/>
                <w:szCs w:val="18"/>
              </w:rPr>
              <w:t xml:space="preserve"> </w:t>
            </w:r>
            <w:r w:rsidRPr="00E7523F">
              <w:rPr>
                <w:rFonts w:asciiTheme="minorHAnsi" w:hAnsiTheme="minorHAnsi" w:cstheme="minorHAnsi"/>
                <w:i/>
                <w:sz w:val="18"/>
                <w:szCs w:val="18"/>
              </w:rPr>
              <w:t xml:space="preserve">Razón Social del Proponente </w:t>
            </w:r>
            <w:r w:rsidRPr="00E7523F">
              <w:rPr>
                <w:rFonts w:asciiTheme="minorHAnsi" w:hAnsiTheme="minorHAnsi" w:cstheme="minorHAnsi"/>
                <w:sz w:val="18"/>
                <w:szCs w:val="18"/>
              </w:rPr>
              <w:t xml:space="preserve">(Empresa) deberá estar respaldado por los registrados en los siguientes documentos, según corresponda al documento requerido en el DBC o DCD o EETT o </w:t>
            </w:r>
            <w:proofErr w:type="spellStart"/>
            <w:r w:rsidRPr="00E7523F">
              <w:rPr>
                <w:rFonts w:asciiTheme="minorHAnsi" w:hAnsiTheme="minorHAnsi" w:cstheme="minorHAnsi"/>
                <w:sz w:val="18"/>
                <w:szCs w:val="18"/>
              </w:rPr>
              <w:t>TDRs</w:t>
            </w:r>
            <w:proofErr w:type="spellEnd"/>
            <w:r w:rsidRPr="00E7523F">
              <w:rPr>
                <w:rFonts w:asciiTheme="minorHAnsi" w:hAnsiTheme="minorHAnsi" w:cstheme="minorHAnsi"/>
                <w:sz w:val="18"/>
                <w:szCs w:val="18"/>
              </w:rPr>
              <w:t>:</w:t>
            </w:r>
          </w:p>
          <w:p w:rsidR="00613CCF" w:rsidRPr="00E7523F" w:rsidRDefault="00613CCF" w:rsidP="00E0211A">
            <w:pPr>
              <w:jc w:val="both"/>
              <w:rPr>
                <w:rFonts w:asciiTheme="minorHAnsi" w:hAnsiTheme="minorHAnsi" w:cstheme="minorHAnsi"/>
                <w:sz w:val="18"/>
                <w:szCs w:val="18"/>
              </w:rPr>
            </w:pPr>
          </w:p>
          <w:p w:rsidR="00613CCF" w:rsidRPr="00E7523F" w:rsidRDefault="00613CCF" w:rsidP="00A95644">
            <w:pPr>
              <w:numPr>
                <w:ilvl w:val="0"/>
                <w:numId w:val="48"/>
              </w:numPr>
              <w:jc w:val="both"/>
              <w:rPr>
                <w:rFonts w:asciiTheme="minorHAnsi" w:hAnsiTheme="minorHAnsi" w:cstheme="minorHAnsi"/>
                <w:sz w:val="18"/>
                <w:szCs w:val="18"/>
              </w:rPr>
            </w:pPr>
            <w:r w:rsidRPr="00E7523F">
              <w:rPr>
                <w:rFonts w:asciiTheme="minorHAnsi" w:hAnsiTheme="minorHAnsi" w:cstheme="minorHAnsi"/>
                <w:sz w:val="18"/>
                <w:szCs w:val="18"/>
              </w:rPr>
              <w:t>Registros FUNDEMPRESA, (o equivalente en el país de origen); o</w:t>
            </w:r>
          </w:p>
          <w:p w:rsidR="00613CCF" w:rsidRPr="00E7523F" w:rsidRDefault="00613CCF" w:rsidP="00A95644">
            <w:pPr>
              <w:numPr>
                <w:ilvl w:val="0"/>
                <w:numId w:val="48"/>
              </w:numPr>
              <w:jc w:val="both"/>
              <w:rPr>
                <w:rFonts w:asciiTheme="minorHAnsi" w:hAnsiTheme="minorHAnsi" w:cstheme="minorHAnsi"/>
                <w:sz w:val="18"/>
                <w:szCs w:val="18"/>
              </w:rPr>
            </w:pPr>
            <w:r w:rsidRPr="00E7523F">
              <w:rPr>
                <w:rFonts w:asciiTheme="minorHAnsi" w:hAnsiTheme="minorHAnsi" w:cstheme="minorHAnsi"/>
                <w:sz w:val="18"/>
                <w:szCs w:val="18"/>
              </w:rPr>
              <w:t>Instrumento de Constitución.</w:t>
            </w:r>
          </w:p>
        </w:tc>
      </w:tr>
      <w:tr w:rsidR="00613CCF" w:rsidRPr="00E7523F" w:rsidTr="00E0211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3CCF" w:rsidRPr="00E7523F" w:rsidRDefault="00613CCF" w:rsidP="00E0211A">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13CCF" w:rsidRPr="00E7523F" w:rsidRDefault="00613CCF" w:rsidP="00E0211A">
            <w:pPr>
              <w:jc w:val="both"/>
              <w:rPr>
                <w:rFonts w:asciiTheme="minorHAnsi" w:hAnsiTheme="minorHAnsi" w:cstheme="minorHAnsi"/>
                <w:sz w:val="18"/>
                <w:szCs w:val="18"/>
              </w:rPr>
            </w:pPr>
            <w:r w:rsidRPr="00E7523F">
              <w:rPr>
                <w:rFonts w:asciiTheme="minorHAnsi" w:hAnsiTheme="minorHAnsi" w:cstheme="minorHAnsi"/>
                <w:sz w:val="18"/>
                <w:szCs w:val="18"/>
              </w:rPr>
              <w:t>Debe consignar:</w:t>
            </w:r>
          </w:p>
          <w:p w:rsidR="00613CCF" w:rsidRPr="00E7523F" w:rsidRDefault="00613CCF" w:rsidP="00A95644">
            <w:pPr>
              <w:pStyle w:val="Prrafodelista"/>
              <w:numPr>
                <w:ilvl w:val="0"/>
                <w:numId w:val="49"/>
              </w:numPr>
              <w:spacing w:line="276" w:lineRule="auto"/>
              <w:ind w:left="357" w:hanging="357"/>
              <w:jc w:val="both"/>
              <w:rPr>
                <w:rFonts w:asciiTheme="minorHAnsi" w:hAnsiTheme="minorHAnsi" w:cstheme="minorHAnsi"/>
                <w:sz w:val="18"/>
                <w:szCs w:val="18"/>
              </w:rPr>
            </w:pPr>
            <w:r w:rsidRPr="00E7523F">
              <w:rPr>
                <w:rFonts w:asciiTheme="minorHAnsi" w:hAnsiTheme="minorHAnsi" w:cstheme="minorHAnsi"/>
                <w:sz w:val="18"/>
                <w:szCs w:val="18"/>
              </w:rPr>
              <w:t>YACIMIENTOS PETROLIFEROS FISCALES BOLIVIANOS;</w:t>
            </w:r>
          </w:p>
          <w:p w:rsidR="00613CCF" w:rsidRPr="00E7523F" w:rsidRDefault="00613CCF" w:rsidP="00A95644">
            <w:pPr>
              <w:pStyle w:val="Prrafodelista"/>
              <w:numPr>
                <w:ilvl w:val="0"/>
                <w:numId w:val="49"/>
              </w:numPr>
              <w:spacing w:line="276" w:lineRule="auto"/>
              <w:ind w:left="357" w:hanging="357"/>
              <w:jc w:val="both"/>
              <w:rPr>
                <w:rFonts w:asciiTheme="minorHAnsi" w:hAnsiTheme="minorHAnsi" w:cstheme="minorHAnsi"/>
                <w:i/>
                <w:sz w:val="18"/>
                <w:szCs w:val="18"/>
              </w:rPr>
            </w:pPr>
            <w:r w:rsidRPr="00E7523F">
              <w:rPr>
                <w:rFonts w:asciiTheme="minorHAnsi" w:hAnsiTheme="minorHAnsi" w:cstheme="minorHAnsi"/>
                <w:i/>
                <w:sz w:val="18"/>
                <w:szCs w:val="18"/>
              </w:rPr>
              <w:t>YPFB;</w:t>
            </w:r>
          </w:p>
          <w:p w:rsidR="00613CCF" w:rsidRPr="00E7523F" w:rsidRDefault="00613CCF" w:rsidP="00A95644">
            <w:pPr>
              <w:pStyle w:val="Prrafodelista"/>
              <w:numPr>
                <w:ilvl w:val="0"/>
                <w:numId w:val="49"/>
              </w:numPr>
              <w:spacing w:line="276" w:lineRule="auto"/>
              <w:ind w:left="357" w:hanging="357"/>
              <w:jc w:val="both"/>
              <w:rPr>
                <w:rFonts w:asciiTheme="minorHAnsi" w:hAnsiTheme="minorHAnsi" w:cstheme="minorHAnsi"/>
                <w:i/>
                <w:sz w:val="18"/>
                <w:szCs w:val="18"/>
              </w:rPr>
            </w:pPr>
            <w:r w:rsidRPr="00E7523F">
              <w:rPr>
                <w:rFonts w:asciiTheme="minorHAnsi" w:hAnsiTheme="minorHAnsi" w:cstheme="minorHAnsi"/>
                <w:i/>
                <w:sz w:val="18"/>
                <w:szCs w:val="18"/>
              </w:rPr>
              <w:t>o ambos.</w:t>
            </w:r>
          </w:p>
        </w:tc>
      </w:tr>
      <w:tr w:rsidR="00613CCF" w:rsidRPr="00E7523F" w:rsidTr="00E0211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3CCF" w:rsidRPr="00E7523F" w:rsidRDefault="00613CCF" w:rsidP="00E0211A">
            <w:pPr>
              <w:pStyle w:val="Prrafodelista"/>
              <w:ind w:left="0"/>
              <w:rPr>
                <w:rFonts w:asciiTheme="minorHAnsi" w:hAnsiTheme="minorHAnsi" w:cstheme="minorHAnsi"/>
                <w:sz w:val="18"/>
                <w:szCs w:val="18"/>
              </w:rPr>
            </w:pPr>
            <w:r w:rsidRPr="00E7523F">
              <w:rPr>
                <w:rFonts w:asciiTheme="minorHAnsi" w:hAnsiTheme="minorHAnsi" w:cstheme="minorHAnsi"/>
                <w:b/>
                <w:bCs/>
                <w:sz w:val="18"/>
                <w:szCs w:val="18"/>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13CCF" w:rsidRPr="00E7523F" w:rsidRDefault="00613CCF" w:rsidP="00E0211A">
            <w:pPr>
              <w:jc w:val="both"/>
              <w:rPr>
                <w:rFonts w:asciiTheme="minorHAnsi" w:hAnsiTheme="minorHAnsi" w:cstheme="minorHAnsi"/>
                <w:sz w:val="18"/>
                <w:szCs w:val="18"/>
              </w:rPr>
            </w:pPr>
            <w:r w:rsidRPr="00E7523F">
              <w:rPr>
                <w:rFonts w:asciiTheme="minorHAnsi" w:hAnsiTheme="minorHAnsi" w:cstheme="minorHAnsi"/>
                <w:sz w:val="18"/>
                <w:szCs w:val="18"/>
              </w:rPr>
              <w:t>Debe consignar el valor/importe/monto correctamente calculado, conforme el presente anexo y la “</w:t>
            </w:r>
            <w:r w:rsidRPr="00E7523F">
              <w:rPr>
                <w:rFonts w:asciiTheme="minorHAnsi" w:hAnsiTheme="minorHAnsi" w:cstheme="minorHAnsi"/>
                <w:i/>
                <w:sz w:val="18"/>
                <w:szCs w:val="18"/>
              </w:rPr>
              <w:t>Garantía según el objeto</w:t>
            </w:r>
            <w:r w:rsidRPr="00E7523F">
              <w:rPr>
                <w:rFonts w:asciiTheme="minorHAnsi" w:hAnsiTheme="minorHAnsi" w:cstheme="minorHAnsi"/>
                <w:sz w:val="18"/>
                <w:szCs w:val="18"/>
              </w:rPr>
              <w:t xml:space="preserve">” requerida, considerando el </w:t>
            </w:r>
            <w:proofErr w:type="spellStart"/>
            <w:r w:rsidRPr="00E7523F">
              <w:rPr>
                <w:rFonts w:asciiTheme="minorHAnsi" w:hAnsiTheme="minorHAnsi" w:cstheme="minorHAnsi"/>
                <w:sz w:val="18"/>
                <w:szCs w:val="18"/>
              </w:rPr>
              <w:t>inc</w:t>
            </w:r>
            <w:proofErr w:type="spellEnd"/>
            <w:r w:rsidRPr="00E7523F">
              <w:rPr>
                <w:rFonts w:asciiTheme="minorHAnsi" w:hAnsiTheme="minorHAnsi" w:cstheme="minorHAnsi"/>
                <w:sz w:val="18"/>
                <w:szCs w:val="18"/>
              </w:rPr>
              <w:t xml:space="preserve"> c) de los Aspectos Subsanables del DBC o DCD.</w:t>
            </w:r>
          </w:p>
        </w:tc>
      </w:tr>
      <w:tr w:rsidR="00613CCF" w:rsidRPr="00E7523F" w:rsidTr="00E0211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3CCF" w:rsidRPr="00E7523F" w:rsidRDefault="00613CCF" w:rsidP="00E0211A">
            <w:pPr>
              <w:pStyle w:val="Prrafodelista"/>
              <w:ind w:left="0"/>
              <w:rPr>
                <w:rFonts w:asciiTheme="minorHAnsi" w:hAnsiTheme="minorHAnsi" w:cstheme="minorHAnsi"/>
                <w:sz w:val="18"/>
                <w:szCs w:val="18"/>
              </w:rPr>
            </w:pPr>
            <w:r w:rsidRPr="00E7523F">
              <w:rPr>
                <w:rFonts w:asciiTheme="minorHAnsi" w:hAnsiTheme="minorHAnsi" w:cstheme="minorHAnsi"/>
                <w:b/>
                <w:bCs/>
                <w:sz w:val="18"/>
                <w:szCs w:val="18"/>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13CCF" w:rsidRPr="00E7523F" w:rsidRDefault="00613CCF" w:rsidP="00E0211A">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una vigencia </w:t>
            </w:r>
            <w:r w:rsidRPr="00E7523F">
              <w:rPr>
                <w:rFonts w:asciiTheme="minorHAnsi" w:hAnsiTheme="minorHAnsi" w:cstheme="minorHAnsi"/>
                <w:sz w:val="18"/>
                <w:szCs w:val="18"/>
                <w:u w:val="single"/>
              </w:rPr>
              <w:t>igual o mayor</w:t>
            </w:r>
            <w:r w:rsidRPr="00E7523F">
              <w:rPr>
                <w:rFonts w:asciiTheme="minorHAnsi" w:hAnsiTheme="minorHAnsi" w:cstheme="minorHAnsi"/>
                <w:sz w:val="18"/>
                <w:szCs w:val="18"/>
              </w:rPr>
              <w:t xml:space="preserve"> a la requerida en el presente Anexo,</w:t>
            </w:r>
          </w:p>
          <w:p w:rsidR="00613CCF" w:rsidRPr="00E7523F" w:rsidRDefault="00613CCF" w:rsidP="00E0211A">
            <w:pPr>
              <w:jc w:val="both"/>
              <w:rPr>
                <w:rFonts w:asciiTheme="minorHAnsi" w:hAnsiTheme="minorHAnsi" w:cstheme="minorHAnsi"/>
                <w:sz w:val="18"/>
                <w:szCs w:val="18"/>
              </w:rPr>
            </w:pPr>
            <w:r w:rsidRPr="00E7523F">
              <w:rPr>
                <w:rFonts w:asciiTheme="minorHAnsi" w:hAnsiTheme="minorHAnsi" w:cstheme="minorHAnsi"/>
                <w:sz w:val="18"/>
                <w:szCs w:val="18"/>
              </w:rPr>
              <w:t xml:space="preserve"> </w:t>
            </w:r>
          </w:p>
          <w:p w:rsidR="00613CCF" w:rsidRPr="00E7523F" w:rsidRDefault="00613CCF" w:rsidP="00A95644">
            <w:pPr>
              <w:numPr>
                <w:ilvl w:val="0"/>
                <w:numId w:val="50"/>
              </w:numPr>
              <w:jc w:val="both"/>
              <w:rPr>
                <w:rFonts w:asciiTheme="minorHAnsi" w:hAnsiTheme="minorHAnsi" w:cstheme="minorHAnsi"/>
                <w:sz w:val="18"/>
                <w:szCs w:val="18"/>
              </w:rPr>
            </w:pPr>
            <w:r w:rsidRPr="00E7523F">
              <w:rPr>
                <w:rFonts w:asciiTheme="minorHAnsi" w:hAnsiTheme="minorHAnsi" w:cstheme="minorHAnsi"/>
                <w:b/>
                <w:sz w:val="18"/>
                <w:szCs w:val="18"/>
                <w:u w:val="single"/>
              </w:rPr>
              <w:t>Para la Garantía de Seriedad de Propuesta:</w:t>
            </w:r>
            <w:r w:rsidRPr="00E7523F">
              <w:rPr>
                <w:rFonts w:asciiTheme="minorHAnsi" w:hAnsiTheme="minorHAnsi" w:cstheme="minorHAnsi"/>
                <w:sz w:val="18"/>
                <w:szCs w:val="18"/>
              </w:rPr>
              <w:t xml:space="preserve"> (120 días) computable a partir de la </w:t>
            </w:r>
            <w:r w:rsidRPr="00E7523F">
              <w:rPr>
                <w:rFonts w:asciiTheme="minorHAnsi" w:hAnsiTheme="minorHAnsi" w:cstheme="minorHAnsi"/>
                <w:i/>
                <w:sz w:val="18"/>
                <w:szCs w:val="18"/>
              </w:rPr>
              <w:t>“Fecha de presentación de propuesta”</w:t>
            </w:r>
            <w:r w:rsidRPr="00E7523F">
              <w:rPr>
                <w:rFonts w:asciiTheme="minorHAnsi" w:hAnsiTheme="minorHAnsi" w:cstheme="minorHAnsi"/>
                <w:sz w:val="18"/>
                <w:szCs w:val="18"/>
              </w:rPr>
              <w:t xml:space="preserve">, establecida en el </w:t>
            </w:r>
            <w:r w:rsidRPr="00E7523F">
              <w:rPr>
                <w:rFonts w:asciiTheme="minorHAnsi" w:hAnsiTheme="minorHAnsi" w:cstheme="minorHAnsi"/>
                <w:b/>
                <w:sz w:val="18"/>
                <w:szCs w:val="18"/>
              </w:rPr>
              <w:t>“</w:t>
            </w:r>
            <w:r w:rsidRPr="00E7523F">
              <w:rPr>
                <w:rFonts w:asciiTheme="minorHAnsi" w:hAnsiTheme="minorHAnsi" w:cstheme="minorHAnsi"/>
                <w:i/>
                <w:sz w:val="18"/>
                <w:szCs w:val="18"/>
              </w:rPr>
              <w:t>Cronograma de Plazos”</w:t>
            </w:r>
            <w:r w:rsidRPr="00E7523F">
              <w:rPr>
                <w:rFonts w:asciiTheme="minorHAnsi" w:hAnsiTheme="minorHAnsi" w:cstheme="minorHAnsi"/>
                <w:sz w:val="18"/>
                <w:szCs w:val="18"/>
              </w:rPr>
              <w:t xml:space="preserve"> incluidos como parte del DBC y considerando los Aspectos Subsanables admisibles en dicho documento. </w:t>
            </w:r>
          </w:p>
          <w:p w:rsidR="00613CCF" w:rsidRPr="00E7523F" w:rsidRDefault="00613CCF" w:rsidP="00A95644">
            <w:pPr>
              <w:numPr>
                <w:ilvl w:val="0"/>
                <w:numId w:val="50"/>
              </w:numPr>
              <w:jc w:val="both"/>
              <w:rPr>
                <w:rFonts w:asciiTheme="minorHAnsi" w:hAnsiTheme="minorHAnsi" w:cstheme="minorHAnsi"/>
                <w:sz w:val="18"/>
                <w:szCs w:val="18"/>
              </w:rPr>
            </w:pPr>
            <w:r w:rsidRPr="00E7523F">
              <w:rPr>
                <w:rFonts w:asciiTheme="minorHAnsi" w:hAnsiTheme="minorHAnsi" w:cstheme="minorHAnsi"/>
                <w:b/>
                <w:sz w:val="18"/>
                <w:szCs w:val="18"/>
                <w:u w:val="single"/>
              </w:rPr>
              <w:t>Para Garantía de Cumplimiento de Contrato y otras Garantías (DS 29506 y DS 181):</w:t>
            </w:r>
            <w:r w:rsidRPr="00E7523F">
              <w:rPr>
                <w:rFonts w:asciiTheme="minorHAnsi" w:hAnsiTheme="minorHAnsi" w:cstheme="minorHAnsi"/>
                <w:b/>
                <w:sz w:val="18"/>
                <w:szCs w:val="18"/>
              </w:rPr>
              <w:t xml:space="preserve"> </w:t>
            </w:r>
            <w:r w:rsidRPr="00E7523F">
              <w:rPr>
                <w:rFonts w:asciiTheme="minorHAnsi" w:hAnsiTheme="minorHAnsi" w:cstheme="minorHAnsi"/>
                <w:sz w:val="18"/>
                <w:szCs w:val="18"/>
              </w:rPr>
              <w:t xml:space="preserve">conforme los días requeridos en el presente anexo, computables a partir de la </w:t>
            </w:r>
            <w:r w:rsidRPr="00E7523F">
              <w:rPr>
                <w:rFonts w:asciiTheme="minorHAnsi" w:hAnsiTheme="minorHAnsi" w:cstheme="minorHAnsi"/>
                <w:sz w:val="18"/>
                <w:szCs w:val="18"/>
                <w:u w:val="single"/>
              </w:rPr>
              <w:t>fecha de emisión de los instrumentos financieros</w:t>
            </w:r>
            <w:r w:rsidRPr="00E7523F">
              <w:rPr>
                <w:rFonts w:asciiTheme="minorHAnsi" w:hAnsiTheme="minorHAnsi" w:cstheme="minorHAnsi"/>
                <w:sz w:val="18"/>
                <w:szCs w:val="18"/>
              </w:rPr>
              <w:t>, entendiéndose la “</w:t>
            </w:r>
            <w:r w:rsidRPr="00E7523F">
              <w:rPr>
                <w:rFonts w:asciiTheme="minorHAnsi" w:hAnsiTheme="minorHAnsi" w:cstheme="minorHAnsi"/>
                <w:b/>
                <w:i/>
                <w:sz w:val="18"/>
                <w:szCs w:val="18"/>
                <w:u w:val="single"/>
              </w:rPr>
              <w:t>Vigencia del contrato</w:t>
            </w:r>
            <w:r w:rsidRPr="00E7523F">
              <w:rPr>
                <w:rFonts w:asciiTheme="minorHAnsi" w:hAnsiTheme="minorHAnsi" w:cstheme="minorHAnsi"/>
                <w:b/>
                <w:sz w:val="18"/>
                <w:szCs w:val="18"/>
              </w:rPr>
              <w:t xml:space="preserve">” </w:t>
            </w:r>
            <w:r w:rsidRPr="00E7523F">
              <w:rPr>
                <w:rFonts w:asciiTheme="minorHAnsi" w:hAnsiTheme="minorHAnsi" w:cstheme="minorHAnsi"/>
                <w:sz w:val="18"/>
                <w:szCs w:val="18"/>
              </w:rPr>
              <w:t xml:space="preserve">como </w:t>
            </w:r>
            <w:r w:rsidRPr="00E7523F">
              <w:rPr>
                <w:rFonts w:asciiTheme="minorHAnsi" w:hAnsiTheme="minorHAnsi" w:cstheme="minorHAnsi"/>
                <w:sz w:val="18"/>
                <w:szCs w:val="18"/>
                <w:u w:val="single"/>
              </w:rPr>
              <w:t xml:space="preserve">la fecha resultante de </w:t>
            </w:r>
            <w:r w:rsidRPr="00E7523F">
              <w:rPr>
                <w:rFonts w:asciiTheme="minorHAnsi" w:hAnsiTheme="minorHAnsi" w:cstheme="minorHAnsi"/>
                <w:b/>
                <w:sz w:val="18"/>
                <w:szCs w:val="18"/>
                <w:u w:val="single"/>
              </w:rPr>
              <w:t>adicionar</w:t>
            </w:r>
            <w:r w:rsidRPr="00E7523F">
              <w:rPr>
                <w:rFonts w:asciiTheme="minorHAnsi" w:hAnsiTheme="minorHAnsi" w:cstheme="minorHAnsi"/>
                <w:sz w:val="18"/>
                <w:szCs w:val="18"/>
                <w:u w:val="single"/>
              </w:rPr>
              <w:t xml:space="preserve"> el “</w:t>
            </w:r>
            <w:r w:rsidRPr="00E7523F">
              <w:rPr>
                <w:rFonts w:asciiTheme="minorHAnsi" w:hAnsiTheme="minorHAnsi" w:cstheme="minorHAnsi"/>
                <w:i/>
                <w:sz w:val="18"/>
                <w:szCs w:val="18"/>
                <w:u w:val="single"/>
              </w:rPr>
              <w:t>Plazo de entrega”</w:t>
            </w:r>
            <w:r w:rsidRPr="00E7523F">
              <w:rPr>
                <w:rFonts w:asciiTheme="minorHAnsi" w:hAnsiTheme="minorHAnsi" w:cstheme="minorHAnsi"/>
                <w:sz w:val="18"/>
                <w:szCs w:val="18"/>
                <w:u w:val="single"/>
              </w:rPr>
              <w:t xml:space="preserve"> establecido en el DBC o DCD, a dicha fecha de emisión.</w:t>
            </w:r>
          </w:p>
        </w:tc>
      </w:tr>
      <w:tr w:rsidR="00613CCF" w:rsidRPr="00E7523F" w:rsidTr="00E0211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3CCF" w:rsidRPr="00E7523F" w:rsidRDefault="00613CCF" w:rsidP="00E0211A">
            <w:pPr>
              <w:pStyle w:val="Prrafodelista"/>
              <w:ind w:left="0"/>
              <w:jc w:val="both"/>
              <w:rPr>
                <w:rFonts w:asciiTheme="minorHAnsi" w:hAnsiTheme="minorHAnsi" w:cstheme="minorHAnsi"/>
                <w:b/>
                <w:bCs/>
                <w:sz w:val="18"/>
                <w:szCs w:val="18"/>
              </w:rPr>
            </w:pPr>
            <w:r w:rsidRPr="00E7523F">
              <w:rPr>
                <w:rFonts w:asciiTheme="minorHAnsi" w:hAnsiTheme="minorHAnsi"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13CCF" w:rsidRPr="00E7523F" w:rsidRDefault="00613CCF" w:rsidP="00E0211A">
            <w:pPr>
              <w:jc w:val="both"/>
              <w:rPr>
                <w:rFonts w:asciiTheme="minorHAnsi" w:hAnsiTheme="minorHAnsi" w:cstheme="minorHAnsi"/>
                <w:sz w:val="18"/>
                <w:szCs w:val="18"/>
              </w:rPr>
            </w:pPr>
            <w:r w:rsidRPr="00E7523F">
              <w:rPr>
                <w:rFonts w:asciiTheme="minorHAnsi" w:hAnsiTheme="minorHAnsi" w:cstheme="minorHAnsi"/>
                <w:sz w:val="18"/>
                <w:szCs w:val="18"/>
              </w:rPr>
              <w:t>Debe incluir las cláusulas de:</w:t>
            </w:r>
          </w:p>
          <w:p w:rsidR="00613CCF" w:rsidRPr="00E7523F" w:rsidRDefault="00613CCF" w:rsidP="00E0211A">
            <w:pPr>
              <w:jc w:val="both"/>
              <w:rPr>
                <w:rFonts w:asciiTheme="minorHAnsi" w:hAnsiTheme="minorHAnsi" w:cstheme="minorHAnsi"/>
                <w:sz w:val="18"/>
                <w:szCs w:val="18"/>
              </w:rPr>
            </w:pPr>
          </w:p>
          <w:p w:rsidR="00613CCF" w:rsidRDefault="00613CCF" w:rsidP="00A95644">
            <w:pPr>
              <w:pStyle w:val="Prrafodelista"/>
              <w:numPr>
                <w:ilvl w:val="0"/>
                <w:numId w:val="51"/>
              </w:numPr>
              <w:jc w:val="both"/>
              <w:rPr>
                <w:rFonts w:asciiTheme="minorHAnsi" w:hAnsiTheme="minorHAnsi" w:cstheme="minorHAnsi"/>
                <w:sz w:val="18"/>
                <w:szCs w:val="18"/>
              </w:rPr>
            </w:pPr>
            <w:r w:rsidRPr="00E7523F">
              <w:rPr>
                <w:rFonts w:asciiTheme="minorHAnsi" w:hAnsiTheme="minorHAnsi" w:cstheme="minorHAnsi"/>
                <w:sz w:val="18"/>
                <w:szCs w:val="18"/>
              </w:rPr>
              <w:t xml:space="preserve">Renovable, irrevocable y de </w:t>
            </w:r>
            <w:r w:rsidRPr="00E7523F">
              <w:rPr>
                <w:rFonts w:asciiTheme="minorHAnsi" w:hAnsiTheme="minorHAnsi" w:cstheme="minorHAnsi"/>
                <w:sz w:val="18"/>
                <w:szCs w:val="18"/>
                <w:u w:val="single"/>
              </w:rPr>
              <w:t>ejecución inmediata</w:t>
            </w:r>
            <w:r w:rsidRPr="00E7523F">
              <w:rPr>
                <w:rFonts w:asciiTheme="minorHAnsi" w:hAnsiTheme="minorHAnsi" w:cstheme="minorHAnsi"/>
                <w:sz w:val="18"/>
                <w:szCs w:val="18"/>
              </w:rPr>
              <w:t xml:space="preserve"> o </w:t>
            </w:r>
            <w:r w:rsidRPr="00E7523F">
              <w:rPr>
                <w:rFonts w:asciiTheme="minorHAnsi" w:hAnsiTheme="minorHAnsi" w:cstheme="minorHAnsi"/>
                <w:sz w:val="18"/>
                <w:szCs w:val="18"/>
                <w:u w:val="single"/>
              </w:rPr>
              <w:t>ejecución a primer requerimiento</w:t>
            </w:r>
            <w:r w:rsidRPr="00E7523F">
              <w:rPr>
                <w:rFonts w:asciiTheme="minorHAnsi" w:hAnsiTheme="minorHAnsi" w:cstheme="minorHAnsi"/>
                <w:sz w:val="18"/>
                <w:szCs w:val="18"/>
              </w:rPr>
              <w:t xml:space="preserve"> según corresponda al Instrumento Financiero requerido en el presente Anexo. </w:t>
            </w:r>
          </w:p>
          <w:p w:rsidR="00613CCF" w:rsidRPr="00E7523F" w:rsidRDefault="00613CCF" w:rsidP="00E0211A">
            <w:pPr>
              <w:pStyle w:val="Prrafodelista"/>
              <w:ind w:left="360"/>
              <w:jc w:val="both"/>
              <w:rPr>
                <w:rFonts w:asciiTheme="minorHAnsi" w:hAnsiTheme="minorHAnsi" w:cstheme="minorHAnsi"/>
                <w:sz w:val="18"/>
                <w:szCs w:val="18"/>
              </w:rPr>
            </w:pPr>
          </w:p>
        </w:tc>
      </w:tr>
    </w:tbl>
    <w:p w:rsidR="00613CCF" w:rsidRDefault="00613CCF" w:rsidP="00613CCF">
      <w:pPr>
        <w:widowControl w:val="0"/>
        <w:jc w:val="center"/>
        <w:rPr>
          <w:rFonts w:asciiTheme="minorHAnsi" w:hAnsiTheme="minorHAnsi" w:cstheme="minorHAnsi"/>
        </w:rPr>
      </w:pPr>
      <w:r w:rsidRPr="00E7523F">
        <w:rPr>
          <w:rFonts w:asciiTheme="minorHAnsi" w:hAnsiTheme="minorHAnsi" w:cstheme="minorHAnsi"/>
          <w:b/>
        </w:rPr>
        <w:t>NOTA: EL INCUMPLIMIENTO DE LOS PARAMETROS ESTABLECIDOS PRECEDENTEMENTE</w:t>
      </w:r>
      <w:proofErr w:type="gramStart"/>
      <w:r w:rsidRPr="00E7523F">
        <w:rPr>
          <w:rFonts w:asciiTheme="minorHAnsi" w:hAnsiTheme="minorHAnsi" w:cstheme="minorHAnsi"/>
          <w:b/>
        </w:rPr>
        <w:t xml:space="preserve">,  </w:t>
      </w:r>
      <w:r w:rsidRPr="00E7523F">
        <w:rPr>
          <w:rFonts w:asciiTheme="minorHAnsi" w:hAnsiTheme="minorHAnsi" w:cstheme="minorHAnsi"/>
          <w:b/>
          <w:u w:val="single"/>
        </w:rPr>
        <w:t>NO</w:t>
      </w:r>
      <w:proofErr w:type="gramEnd"/>
      <w:r w:rsidRPr="00E7523F">
        <w:rPr>
          <w:rFonts w:asciiTheme="minorHAnsi" w:hAnsiTheme="minorHAnsi" w:cstheme="minorHAnsi"/>
          <w:b/>
          <w:u w:val="single"/>
        </w:rPr>
        <w:t xml:space="preserve"> DARÁ LUGAR A SUBSANACION ALGUNA</w:t>
      </w:r>
      <w:r w:rsidRPr="00E7523F">
        <w:rPr>
          <w:rFonts w:asciiTheme="minorHAnsi" w:hAnsiTheme="minorHAnsi" w:cstheme="minorHAnsi"/>
        </w:rPr>
        <w:t xml:space="preserve"> </w:t>
      </w:r>
    </w:p>
    <w:p w:rsidR="00613CCF" w:rsidRPr="00E7523F" w:rsidRDefault="00613CCF" w:rsidP="00613CCF">
      <w:pPr>
        <w:widowControl w:val="0"/>
        <w:jc w:val="center"/>
        <w:rPr>
          <w:rFonts w:asciiTheme="minorHAnsi" w:hAnsiTheme="minorHAnsi" w:cstheme="minorHAns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13CCF" w:rsidRPr="00733B4F" w:rsidTr="00E0211A">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13CCF" w:rsidRPr="00733B4F" w:rsidRDefault="00613CCF" w:rsidP="00E0211A">
            <w:pPr>
              <w:rPr>
                <w:rFonts w:asciiTheme="minorHAnsi" w:hAnsiTheme="minorHAnsi" w:cs="Calibri"/>
                <w:b/>
                <w:bCs/>
                <w:sz w:val="22"/>
                <w:szCs w:val="22"/>
              </w:rPr>
            </w:pPr>
            <w:r w:rsidRPr="00733B4F">
              <w:rPr>
                <w:rFonts w:asciiTheme="minorHAnsi" w:hAnsiTheme="minorHAnsi" w:cs="Calibri"/>
                <w:b/>
                <w:sz w:val="22"/>
                <w:szCs w:val="22"/>
              </w:rPr>
              <w:lastRenderedPageBreak/>
              <w:t>FACTURACIÓN.</w:t>
            </w:r>
          </w:p>
        </w:tc>
      </w:tr>
      <w:tr w:rsidR="00613CCF" w:rsidRPr="00733B4F" w:rsidTr="00E0211A">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13CCF" w:rsidRDefault="00613CCF" w:rsidP="00E0211A">
            <w:pPr>
              <w:jc w:val="both"/>
              <w:rPr>
                <w:rFonts w:asciiTheme="minorHAnsi" w:hAnsiTheme="minorHAnsi" w:cs="Calibri"/>
                <w:color w:val="000000"/>
                <w:sz w:val="22"/>
                <w:szCs w:val="22"/>
              </w:rPr>
            </w:pPr>
          </w:p>
          <w:p w:rsidR="00613CCF" w:rsidRPr="00733B4F" w:rsidRDefault="00613CCF" w:rsidP="00E0211A">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613CCF" w:rsidRPr="00733B4F" w:rsidRDefault="00613CCF" w:rsidP="00E0211A">
            <w:pPr>
              <w:jc w:val="both"/>
              <w:rPr>
                <w:rFonts w:asciiTheme="minorHAnsi" w:hAnsiTheme="minorHAnsi" w:cs="Calibri"/>
                <w:color w:val="000000"/>
                <w:sz w:val="22"/>
                <w:szCs w:val="22"/>
                <w:lang w:val="es-BO" w:eastAsia="es-BO"/>
              </w:rPr>
            </w:pPr>
          </w:p>
          <w:p w:rsidR="00613CCF" w:rsidRPr="00733B4F" w:rsidRDefault="00613CCF" w:rsidP="00E0211A">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La factura deberá emitirse por el precio contratado, sin deducir las multas ni otros cargos, </w:t>
            </w:r>
            <w:proofErr w:type="spellStart"/>
            <w:r w:rsidRPr="00733B4F">
              <w:rPr>
                <w:rFonts w:asciiTheme="minorHAnsi" w:hAnsiTheme="minorHAnsi" w:cs="Calibri"/>
                <w:color w:val="000000"/>
                <w:sz w:val="22"/>
                <w:szCs w:val="22"/>
              </w:rPr>
              <w:t>a</w:t>
            </w:r>
            <w:proofErr w:type="spellEnd"/>
            <w:r w:rsidRPr="00733B4F">
              <w:rPr>
                <w:rFonts w:asciiTheme="minorHAnsi" w:hAnsiTheme="minorHAnsi" w:cs="Calibri"/>
                <w:color w:val="000000"/>
                <w:sz w:val="22"/>
                <w:szCs w:val="22"/>
              </w:rPr>
              <w:t xml:space="preserve"> momento de la entrega de la totalidad de los bienes conforme lo establecido contractualmente. </w:t>
            </w:r>
          </w:p>
          <w:p w:rsidR="00613CCF" w:rsidRPr="00733B4F" w:rsidRDefault="00613CCF" w:rsidP="00E0211A">
            <w:pPr>
              <w:jc w:val="both"/>
              <w:rPr>
                <w:rFonts w:asciiTheme="minorHAnsi" w:hAnsiTheme="minorHAnsi" w:cs="Calibri"/>
                <w:color w:val="000000"/>
                <w:sz w:val="22"/>
                <w:szCs w:val="22"/>
                <w:lang w:val="es-BO" w:eastAsia="es-BO"/>
              </w:rPr>
            </w:pPr>
          </w:p>
          <w:p w:rsidR="00613CCF" w:rsidRPr="00733B4F" w:rsidRDefault="00613CCF" w:rsidP="00E0211A">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El proponente adjudicado (persona natural o jurídica, empresa unipersonal, sociedad accidental) deberá presentar el "Certificado de Inscripción" o </w:t>
            </w:r>
            <w:proofErr w:type="gramStart"/>
            <w:r w:rsidRPr="00733B4F">
              <w:rPr>
                <w:rFonts w:asciiTheme="minorHAnsi" w:hAnsiTheme="minorHAnsi" w:cs="Calibri"/>
                <w:color w:val="000000"/>
                <w:sz w:val="22"/>
                <w:szCs w:val="22"/>
              </w:rPr>
              <w:t>reporte  Consulta</w:t>
            </w:r>
            <w:proofErr w:type="gramEnd"/>
            <w:r w:rsidRPr="00733B4F">
              <w:rPr>
                <w:rFonts w:asciiTheme="minorHAnsi" w:hAnsiTheme="minorHAnsi" w:cs="Calibri"/>
                <w:color w:val="000000"/>
                <w:sz w:val="22"/>
                <w:szCs w:val="22"/>
              </w:rPr>
              <w:t xml:space="preserve"> de Padrón emitido por el Servicio de Impuestos Nacionales, como evidencia de que la actividad económica registrada guarda relación con el objeto del proceso de contratación. </w:t>
            </w:r>
          </w:p>
          <w:p w:rsidR="00613CCF" w:rsidRPr="00733B4F" w:rsidRDefault="00613CCF" w:rsidP="00E0211A">
            <w:pPr>
              <w:jc w:val="both"/>
              <w:rPr>
                <w:rFonts w:asciiTheme="minorHAnsi" w:hAnsiTheme="minorHAnsi" w:cs="Calibri"/>
                <w:bCs/>
                <w:sz w:val="22"/>
                <w:szCs w:val="22"/>
              </w:rPr>
            </w:pPr>
          </w:p>
        </w:tc>
      </w:tr>
      <w:tr w:rsidR="00613CCF" w:rsidRPr="00733B4F" w:rsidTr="00E0211A">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13CCF" w:rsidRPr="00733B4F" w:rsidRDefault="00613CCF" w:rsidP="00E0211A">
            <w:pPr>
              <w:rPr>
                <w:rFonts w:asciiTheme="minorHAnsi" w:hAnsiTheme="minorHAnsi" w:cs="Calibri"/>
                <w:b/>
                <w:bCs/>
                <w:sz w:val="22"/>
                <w:szCs w:val="22"/>
              </w:rPr>
            </w:pPr>
            <w:r w:rsidRPr="00733B4F">
              <w:rPr>
                <w:rFonts w:asciiTheme="minorHAnsi" w:hAnsiTheme="minorHAnsi" w:cs="Calibri"/>
                <w:b/>
                <w:sz w:val="22"/>
                <w:szCs w:val="22"/>
              </w:rPr>
              <w:t>TRIBUTOS.</w:t>
            </w:r>
          </w:p>
        </w:tc>
      </w:tr>
      <w:tr w:rsidR="00613CCF" w:rsidRPr="00733B4F" w:rsidTr="00E0211A">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13CCF" w:rsidRDefault="00613CCF" w:rsidP="00E0211A">
            <w:pPr>
              <w:jc w:val="both"/>
              <w:rPr>
                <w:rFonts w:asciiTheme="minorHAnsi" w:hAnsiTheme="minorHAnsi" w:cs="Calibri"/>
                <w:color w:val="000000"/>
                <w:sz w:val="22"/>
                <w:szCs w:val="22"/>
              </w:rPr>
            </w:pPr>
          </w:p>
          <w:p w:rsidR="00613CCF" w:rsidRPr="00733B4F" w:rsidRDefault="00613CCF" w:rsidP="00E0211A">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613CCF" w:rsidRPr="00733B4F" w:rsidRDefault="00613CCF" w:rsidP="00E0211A">
            <w:pPr>
              <w:jc w:val="both"/>
              <w:rPr>
                <w:rFonts w:asciiTheme="minorHAnsi" w:hAnsiTheme="minorHAnsi" w:cs="Calibri"/>
                <w:bCs/>
                <w:sz w:val="22"/>
                <w:szCs w:val="22"/>
              </w:rPr>
            </w:pPr>
          </w:p>
        </w:tc>
      </w:tr>
      <w:tr w:rsidR="00613CCF" w:rsidRPr="00733B4F" w:rsidTr="00E0211A">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13CCF" w:rsidRPr="00733B4F" w:rsidRDefault="00613CCF" w:rsidP="00E0211A">
            <w:pPr>
              <w:autoSpaceDE w:val="0"/>
              <w:autoSpaceDN w:val="0"/>
              <w:adjustRightInd w:val="0"/>
              <w:rPr>
                <w:rFonts w:asciiTheme="minorHAnsi" w:hAnsiTheme="minorHAnsi" w:cs="Calibri"/>
                <w:sz w:val="22"/>
                <w:szCs w:val="22"/>
              </w:rPr>
            </w:pPr>
            <w:r w:rsidRPr="00854E3E">
              <w:rPr>
                <w:rFonts w:asciiTheme="minorHAnsi" w:hAnsiTheme="minorHAnsi" w:cs="Calibri"/>
                <w:b/>
                <w:bCs/>
                <w:sz w:val="22"/>
                <w:szCs w:val="22"/>
              </w:rPr>
              <w:t>CLÁUSULA DE SEGURIDAD Y SALUD OCUPACIONAL</w:t>
            </w:r>
          </w:p>
        </w:tc>
      </w:tr>
      <w:tr w:rsidR="00613CCF" w:rsidRPr="00733B4F" w:rsidTr="00E0211A">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13CCF" w:rsidRPr="001D499C" w:rsidRDefault="00613CCF" w:rsidP="00E0211A">
            <w:pPr>
              <w:rPr>
                <w:rFonts w:ascii="Calibri" w:hAnsi="Calibri" w:cs="Arial"/>
                <w:b/>
                <w:sz w:val="14"/>
                <w:szCs w:val="22"/>
              </w:rPr>
            </w:pPr>
          </w:p>
          <w:p w:rsidR="00613CCF" w:rsidRDefault="00613CCF" w:rsidP="00E0211A">
            <w:pPr>
              <w:rPr>
                <w:rFonts w:ascii="Calibri" w:hAnsi="Calibri" w:cs="Arial"/>
                <w:b/>
                <w:sz w:val="22"/>
                <w:szCs w:val="22"/>
              </w:rPr>
            </w:pPr>
            <w:r>
              <w:rPr>
                <w:rFonts w:ascii="Calibri" w:hAnsi="Calibri" w:cs="Arial"/>
                <w:b/>
                <w:sz w:val="22"/>
                <w:szCs w:val="22"/>
              </w:rPr>
              <w:t>ASPECTOS DE SEGURIDAD Y SALUD OCUPACIONAL</w:t>
            </w:r>
          </w:p>
          <w:p w:rsidR="00613CCF" w:rsidRDefault="00613CCF" w:rsidP="00A95644">
            <w:pPr>
              <w:pStyle w:val="Prrafodelista"/>
              <w:numPr>
                <w:ilvl w:val="0"/>
                <w:numId w:val="53"/>
              </w:numPr>
              <w:autoSpaceDE w:val="0"/>
              <w:autoSpaceDN w:val="0"/>
              <w:adjustRightInd w:val="0"/>
              <w:spacing w:before="100" w:beforeAutospacing="1" w:after="100" w:afterAutospacing="1"/>
              <w:ind w:left="426"/>
              <w:jc w:val="both"/>
              <w:rPr>
                <w:rFonts w:ascii="Calibri" w:hAnsi="Calibri" w:cs="Arial"/>
                <w:color w:val="000000"/>
                <w:sz w:val="22"/>
                <w:szCs w:val="22"/>
              </w:rPr>
            </w:pPr>
            <w:r>
              <w:rPr>
                <w:rFonts w:ascii="Calibri" w:hAnsi="Calibri"/>
                <w:b/>
                <w:bCs/>
                <w:sz w:val="22"/>
                <w:szCs w:val="22"/>
              </w:rPr>
              <w:t xml:space="preserve">Previo a la adjudicación, </w:t>
            </w:r>
            <w:r>
              <w:rPr>
                <w:rFonts w:ascii="Calibri" w:hAnsi="Calibri" w:cs="Arial"/>
                <w:color w:val="000000"/>
                <w:sz w:val="22"/>
                <w:szCs w:val="22"/>
              </w:rPr>
              <w:t xml:space="preserve">la Empresa Proponente deberá presentar el siguiente documento para la </w:t>
            </w:r>
            <w:r>
              <w:rPr>
                <w:rFonts w:ascii="Calibri" w:hAnsi="Calibri" w:cs="Arial"/>
                <w:b/>
                <w:bCs/>
                <w:color w:val="000000"/>
                <w:sz w:val="22"/>
                <w:szCs w:val="22"/>
              </w:rPr>
              <w:t xml:space="preserve">aprobación </w:t>
            </w:r>
            <w:r>
              <w:rPr>
                <w:rFonts w:ascii="Calibri" w:hAnsi="Calibri" w:cs="Arial"/>
                <w:color w:val="000000"/>
                <w:sz w:val="22"/>
                <w:szCs w:val="22"/>
              </w:rPr>
              <w:t>de la Dirección de SMS de YPFB</w:t>
            </w:r>
            <w:r>
              <w:rPr>
                <w:rFonts w:ascii="Calibri" w:hAnsi="Calibri" w:cs="Arial"/>
                <w:i/>
                <w:iCs/>
                <w:color w:val="000000"/>
                <w:sz w:val="22"/>
                <w:szCs w:val="22"/>
              </w:rPr>
              <w:t xml:space="preserve">: </w:t>
            </w:r>
          </w:p>
          <w:p w:rsidR="00613CCF" w:rsidRDefault="00613CCF" w:rsidP="00E0211A">
            <w:pPr>
              <w:autoSpaceDE w:val="0"/>
              <w:autoSpaceDN w:val="0"/>
              <w:adjustRightInd w:val="0"/>
              <w:spacing w:before="100" w:beforeAutospacing="1" w:after="100" w:afterAutospacing="1"/>
              <w:ind w:left="426" w:hanging="284"/>
              <w:jc w:val="both"/>
              <w:rPr>
                <w:rFonts w:ascii="Calibri" w:hAnsi="Calibri" w:cs="Arial"/>
                <w:color w:val="000000"/>
                <w:sz w:val="22"/>
                <w:szCs w:val="22"/>
              </w:rPr>
            </w:pPr>
            <w:r>
              <w:rPr>
                <w:rFonts w:ascii="Calibri" w:hAnsi="Calibri" w:cs="Arial"/>
                <w:b/>
                <w:bCs/>
                <w:i/>
                <w:iCs/>
                <w:color w:val="000000"/>
                <w:sz w:val="22"/>
                <w:szCs w:val="22"/>
              </w:rPr>
              <w:t xml:space="preserve">      Declaración jurada </w:t>
            </w:r>
            <w:r>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613CCF" w:rsidRDefault="00613CCF" w:rsidP="00E0211A">
            <w:pPr>
              <w:autoSpaceDE w:val="0"/>
              <w:autoSpaceDN w:val="0"/>
              <w:adjustRightInd w:val="0"/>
              <w:spacing w:before="100" w:beforeAutospacing="1" w:after="100" w:afterAutospacing="1"/>
              <w:ind w:left="426"/>
              <w:jc w:val="both"/>
              <w:rPr>
                <w:rFonts w:ascii="Calibri" w:hAnsi="Calibri" w:cs="Arial"/>
                <w:color w:val="000000"/>
                <w:sz w:val="22"/>
                <w:szCs w:val="22"/>
              </w:rPr>
            </w:pPr>
            <w:r>
              <w:rPr>
                <w:rFonts w:ascii="Calibri" w:hAnsi="Calibri" w:cs="Arial"/>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613CCF" w:rsidRDefault="00613CCF" w:rsidP="00E0211A">
            <w:pPr>
              <w:ind w:left="426"/>
              <w:jc w:val="both"/>
              <w:rPr>
                <w:rFonts w:ascii="Calibri" w:hAnsi="Calibri" w:cs="Arial"/>
                <w:color w:val="000000"/>
                <w:sz w:val="22"/>
                <w:szCs w:val="22"/>
              </w:rPr>
            </w:pPr>
            <w:r>
              <w:rPr>
                <w:rFonts w:ascii="Calibri" w:hAnsi="Calibri" w:cs="Arial"/>
                <w:color w:val="000000"/>
                <w:sz w:val="22"/>
                <w:szCs w:val="22"/>
              </w:rPr>
              <w:t xml:space="preserve">Deberá presentar la “Declaración Jurada” (Modelo ver anexo) debidamente firmada por el representante legal de la empresa, adjuntando la fotocopia firmada del documento de identificación (pasaporte/CI), con la impresión dactilar del mismo (pulgar derecho y/o izquierdo). </w:t>
            </w:r>
          </w:p>
          <w:p w:rsidR="00613CCF" w:rsidRDefault="00613CCF" w:rsidP="00E0211A">
            <w:pPr>
              <w:rPr>
                <w:rFonts w:ascii="Calibri" w:hAnsi="Calibri"/>
                <w:sz w:val="22"/>
                <w:szCs w:val="22"/>
              </w:rPr>
            </w:pPr>
          </w:p>
          <w:p w:rsidR="00613CCF" w:rsidRDefault="00613CCF" w:rsidP="00A95644">
            <w:pPr>
              <w:pStyle w:val="Prrafodelista"/>
              <w:numPr>
                <w:ilvl w:val="0"/>
                <w:numId w:val="53"/>
              </w:numPr>
              <w:jc w:val="both"/>
              <w:rPr>
                <w:rFonts w:ascii="Calibri" w:hAnsi="Calibri"/>
                <w:sz w:val="22"/>
                <w:szCs w:val="22"/>
              </w:rPr>
            </w:pPr>
            <w:r>
              <w:rPr>
                <w:rFonts w:ascii="Calibri" w:hAnsi="Calibri"/>
                <w:b/>
                <w:bCs/>
                <w:sz w:val="22"/>
                <w:szCs w:val="22"/>
              </w:rPr>
              <w:t>Posterior a la adjudicación y antes del inicio de las actividades:</w:t>
            </w:r>
            <w:r>
              <w:rPr>
                <w:rFonts w:ascii="Calibri" w:hAnsi="Calibri"/>
                <w:sz w:val="22"/>
                <w:szCs w:val="22"/>
              </w:rPr>
              <w:t xml:space="preserve"> </w:t>
            </w:r>
          </w:p>
          <w:p w:rsidR="00613CCF" w:rsidRDefault="00613CCF" w:rsidP="00E0211A">
            <w:pPr>
              <w:widowControl w:val="0"/>
              <w:spacing w:before="100" w:beforeAutospacing="1" w:after="100" w:afterAutospacing="1"/>
              <w:rPr>
                <w:rFonts w:ascii="Calibri" w:hAnsi="Calibri" w:cs="Arial"/>
                <w:sz w:val="22"/>
                <w:szCs w:val="22"/>
              </w:rPr>
            </w:pPr>
            <w:r>
              <w:rPr>
                <w:rFonts w:ascii="Calibri" w:hAnsi="Calibri" w:cs="Arial"/>
                <w:sz w:val="22"/>
                <w:szCs w:val="22"/>
              </w:rPr>
              <w:t xml:space="preserve">La empresa contratista deberá cumplir de forma obligatoria con los estándares de Seguridad Industrial y Salud Ocupacional: </w:t>
            </w:r>
          </w:p>
          <w:p w:rsidR="00613CCF" w:rsidRDefault="00613CCF" w:rsidP="00E0211A">
            <w:pPr>
              <w:pStyle w:val="ApendiceA"/>
              <w:numPr>
                <w:ilvl w:val="0"/>
                <w:numId w:val="0"/>
              </w:numPr>
              <w:rPr>
                <w:rFonts w:ascii="Calibri" w:hAnsi="Calibri"/>
              </w:rPr>
            </w:pPr>
            <w:r>
              <w:rPr>
                <w:rFonts w:ascii="Calibri" w:hAnsi="Calibri"/>
              </w:rPr>
              <w:t>Estándares y requisitos de SYSO para Contratistas de YPFB Corporación.</w:t>
            </w:r>
          </w:p>
          <w:p w:rsidR="00613CCF" w:rsidRDefault="00613CCF" w:rsidP="00E0211A">
            <w:pPr>
              <w:pStyle w:val="ApendiceA2"/>
              <w:spacing w:before="100" w:beforeAutospacing="1" w:after="100" w:afterAutospacing="1"/>
              <w:rPr>
                <w:rFonts w:ascii="Calibri" w:hAnsi="Calibri"/>
              </w:rPr>
            </w:pPr>
            <w:r>
              <w:rPr>
                <w:rFonts w:ascii="Calibri" w:hAnsi="Calibri"/>
                <w:lang w:val="es-BO"/>
              </w:rPr>
              <w:lastRenderedPageBreak/>
              <w:t>La empresa contratista,</w:t>
            </w:r>
            <w:r>
              <w:rPr>
                <w:rFonts w:ascii="Calibri" w:hAnsi="Calibri"/>
              </w:rPr>
              <w:t xml:space="preserve"> deberá garantizar el cumplimiento de los requisitos y estándares de Seguridad descritos en el </w:t>
            </w:r>
            <w:r>
              <w:rPr>
                <w:rFonts w:ascii="Calibri" w:hAnsi="Calibri"/>
                <w:b/>
                <w:bCs/>
                <w:i/>
                <w:iCs/>
              </w:rPr>
              <w:t xml:space="preserve">Anexo: </w:t>
            </w:r>
            <w:r>
              <w:rPr>
                <w:rFonts w:ascii="Calibri" w:hAnsi="Calibri"/>
                <w:b/>
                <w:bCs/>
              </w:rPr>
              <w:t>“REQUISITOS DE SEGURIDAD INDUSTRIAL PARA CONTRATISTAS”</w:t>
            </w:r>
            <w:r>
              <w:rPr>
                <w:rFonts w:ascii="Calibri" w:hAnsi="Calibri"/>
              </w:rPr>
              <w:t xml:space="preserve">, documento elaborado conforme a políticas internas de YPFB y en estricto cumplimiento de la normativa legal vigente (D.L. 16998). </w:t>
            </w:r>
          </w:p>
          <w:p w:rsidR="00613CCF" w:rsidRDefault="00613CCF" w:rsidP="00E0211A">
            <w:pPr>
              <w:pStyle w:val="ApendiceA2"/>
              <w:spacing w:after="100" w:afterAutospacing="1"/>
              <w:rPr>
                <w:rFonts w:ascii="Calibri" w:hAnsi="Calibri"/>
              </w:rPr>
            </w:pPr>
            <w:r>
              <w:rPr>
                <w:rFonts w:ascii="Calibri" w:hAnsi="Calibri"/>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613CCF" w:rsidRDefault="00613CCF" w:rsidP="00A95644">
            <w:pPr>
              <w:pStyle w:val="Ttulo2"/>
              <w:keepLines/>
              <w:numPr>
                <w:ilvl w:val="0"/>
                <w:numId w:val="53"/>
              </w:numPr>
              <w:spacing w:before="100" w:beforeAutospacing="1" w:after="0"/>
              <w:jc w:val="both"/>
              <w:rPr>
                <w:rFonts w:ascii="Calibri" w:hAnsi="Calibri"/>
                <w:sz w:val="22"/>
                <w:szCs w:val="22"/>
              </w:rPr>
            </w:pPr>
            <w:r>
              <w:rPr>
                <w:rFonts w:ascii="Calibri" w:hAnsi="Calibri"/>
                <w:sz w:val="22"/>
                <w:szCs w:val="22"/>
              </w:rPr>
              <w:t xml:space="preserve">Aspectos Generales: </w:t>
            </w:r>
          </w:p>
          <w:p w:rsidR="00613CCF" w:rsidRDefault="00613CCF" w:rsidP="00E0211A"/>
          <w:p w:rsidR="00613CCF" w:rsidRDefault="00613CCF" w:rsidP="00E0211A">
            <w:pPr>
              <w:jc w:val="both"/>
              <w:rPr>
                <w:rFonts w:ascii="Calibri" w:hAnsi="Calibri"/>
                <w:sz w:val="22"/>
                <w:szCs w:val="22"/>
              </w:rPr>
            </w:pPr>
            <w:r>
              <w:rPr>
                <w:rFonts w:ascii="Calibri" w:hAnsi="Calibri"/>
                <w:sz w:val="22"/>
                <w:szCs w:val="22"/>
              </w:rPr>
              <w:t xml:space="preserve">La Empresa contratista, deberá presentar un </w:t>
            </w:r>
            <w:r>
              <w:rPr>
                <w:rFonts w:ascii="Calibri" w:hAnsi="Calibri"/>
                <w:b/>
                <w:bCs/>
                <w:i/>
                <w:iCs/>
                <w:sz w:val="22"/>
                <w:szCs w:val="22"/>
              </w:rPr>
              <w:t xml:space="preserve">Resumen Ejecutivo </w:t>
            </w:r>
            <w:r>
              <w:rPr>
                <w:rFonts w:ascii="Calibri" w:hAnsi="Calibri"/>
                <w:sz w:val="22"/>
                <w:szCs w:val="22"/>
              </w:rPr>
              <w:t>del “Plan de SMS” (Seguridad, Medio Ambiente y Salud Ocupacional), el cual (en cumplimiento a la Legislación vigente - DL 16998 – Ley de Higiene, Seguridad Ocupacional y Bienestar) deberá contener mínimamente los siguientes puntos:</w:t>
            </w:r>
          </w:p>
          <w:p w:rsidR="00613CCF" w:rsidRDefault="00613CCF" w:rsidP="00E0211A">
            <w:pPr>
              <w:ind w:left="360"/>
              <w:jc w:val="both"/>
              <w:rPr>
                <w:rFonts w:ascii="Calibri" w:hAnsi="Calibri"/>
                <w:sz w:val="22"/>
                <w:szCs w:val="22"/>
              </w:rPr>
            </w:pPr>
            <w:r>
              <w:rPr>
                <w:rFonts w:ascii="Calibri" w:hAnsi="Calibri"/>
                <w:b/>
                <w:sz w:val="22"/>
                <w:szCs w:val="22"/>
              </w:rPr>
              <w:t>3.1</w:t>
            </w:r>
            <w:r>
              <w:rPr>
                <w:rFonts w:ascii="Calibri" w:hAnsi="Calibri"/>
                <w:sz w:val="22"/>
                <w:szCs w:val="22"/>
              </w:rPr>
              <w:t xml:space="preserve">  Medidas preventivas en Seguridad, Salud Ocupacional (prevención de accidentes)</w:t>
            </w:r>
          </w:p>
          <w:p w:rsidR="00613CCF" w:rsidRDefault="00613CCF" w:rsidP="00E0211A">
            <w:pPr>
              <w:ind w:left="360"/>
              <w:jc w:val="both"/>
              <w:rPr>
                <w:rFonts w:ascii="Calibri" w:hAnsi="Calibri"/>
                <w:sz w:val="22"/>
                <w:szCs w:val="22"/>
              </w:rPr>
            </w:pPr>
            <w:r>
              <w:rPr>
                <w:rFonts w:ascii="Calibri" w:hAnsi="Calibri"/>
                <w:b/>
                <w:sz w:val="22"/>
                <w:szCs w:val="22"/>
              </w:rPr>
              <w:t>3.2</w:t>
            </w:r>
            <w:r>
              <w:rPr>
                <w:rFonts w:ascii="Calibri" w:hAnsi="Calibri"/>
                <w:sz w:val="22"/>
                <w:szCs w:val="22"/>
              </w:rPr>
              <w:t xml:space="preserve">  Uso de EPP (Equipo de Protección Personal, de acuerdo a las actividades específicas)</w:t>
            </w:r>
          </w:p>
          <w:p w:rsidR="00613CCF" w:rsidRDefault="00613CCF" w:rsidP="00E0211A">
            <w:pPr>
              <w:ind w:left="360"/>
              <w:jc w:val="both"/>
              <w:rPr>
                <w:rFonts w:ascii="Calibri" w:hAnsi="Calibri"/>
                <w:sz w:val="22"/>
                <w:szCs w:val="22"/>
              </w:rPr>
            </w:pPr>
            <w:r>
              <w:rPr>
                <w:rFonts w:ascii="Calibri" w:hAnsi="Calibri"/>
                <w:b/>
                <w:sz w:val="22"/>
                <w:szCs w:val="22"/>
              </w:rPr>
              <w:t>3.3</w:t>
            </w:r>
            <w:r>
              <w:rPr>
                <w:rFonts w:ascii="Calibri" w:hAnsi="Calibri"/>
                <w:sz w:val="22"/>
                <w:szCs w:val="22"/>
              </w:rPr>
              <w:t xml:space="preserve">  Identificación y evaluación de riesgos e impactos en el trabajo</w:t>
            </w:r>
          </w:p>
          <w:p w:rsidR="00613CCF" w:rsidRDefault="00613CCF" w:rsidP="00E0211A">
            <w:pPr>
              <w:ind w:left="360"/>
              <w:jc w:val="both"/>
              <w:rPr>
                <w:rFonts w:ascii="Calibri" w:hAnsi="Calibri"/>
                <w:sz w:val="22"/>
                <w:szCs w:val="22"/>
              </w:rPr>
            </w:pPr>
            <w:proofErr w:type="gramStart"/>
            <w:r>
              <w:rPr>
                <w:rFonts w:ascii="Calibri" w:hAnsi="Calibri"/>
                <w:b/>
                <w:sz w:val="22"/>
                <w:szCs w:val="22"/>
              </w:rPr>
              <w:t>3.4</w:t>
            </w:r>
            <w:r>
              <w:rPr>
                <w:rFonts w:ascii="Calibri" w:hAnsi="Calibri"/>
                <w:sz w:val="22"/>
                <w:szCs w:val="22"/>
              </w:rPr>
              <w:t xml:space="preserve">  Lista</w:t>
            </w:r>
            <w:proofErr w:type="gramEnd"/>
            <w:r>
              <w:rPr>
                <w:rFonts w:ascii="Calibri" w:hAnsi="Calibri"/>
                <w:sz w:val="22"/>
                <w:szCs w:val="22"/>
              </w:rPr>
              <w:t xml:space="preserve"> general de Procedimientos de trabajo (altura, eléctrico, espacios confinados), </w:t>
            </w:r>
            <w:r w:rsidRPr="00D4002E">
              <w:rPr>
                <w:rFonts w:ascii="Calibri" w:hAnsi="Calibri"/>
                <w:b/>
                <w:sz w:val="22"/>
                <w:szCs w:val="22"/>
              </w:rPr>
              <w:t>según corresponda</w:t>
            </w:r>
            <w:r>
              <w:rPr>
                <w:rFonts w:ascii="Calibri" w:hAnsi="Calibri"/>
                <w:sz w:val="22"/>
                <w:szCs w:val="22"/>
              </w:rPr>
              <w:t>.</w:t>
            </w:r>
          </w:p>
          <w:p w:rsidR="00613CCF" w:rsidRDefault="00613CCF" w:rsidP="00E0211A">
            <w:pPr>
              <w:ind w:left="360"/>
              <w:rPr>
                <w:rFonts w:ascii="Calibri" w:hAnsi="Calibri"/>
                <w:sz w:val="22"/>
                <w:szCs w:val="22"/>
              </w:rPr>
            </w:pPr>
            <w:r>
              <w:rPr>
                <w:rFonts w:ascii="Calibri" w:hAnsi="Calibri"/>
                <w:b/>
                <w:sz w:val="22"/>
                <w:szCs w:val="22"/>
              </w:rPr>
              <w:t>3.5</w:t>
            </w:r>
            <w:r>
              <w:rPr>
                <w:rFonts w:ascii="Calibri" w:hAnsi="Calibri"/>
                <w:sz w:val="22"/>
                <w:szCs w:val="22"/>
              </w:rPr>
              <w:t xml:space="preserve">  Política de Seguridad, Salud Ocupacional y Medio Ambiente (En caso de que la empresa cuente con un sistema de Gestión de </w:t>
            </w:r>
            <w:proofErr w:type="spellStart"/>
            <w:r>
              <w:rPr>
                <w:rFonts w:ascii="Calibri" w:hAnsi="Calibri"/>
                <w:sz w:val="22"/>
                <w:szCs w:val="22"/>
              </w:rPr>
              <w:t>SySO</w:t>
            </w:r>
            <w:proofErr w:type="spellEnd"/>
            <w:r>
              <w:rPr>
                <w:rFonts w:ascii="Calibri" w:hAnsi="Calibri"/>
                <w:sz w:val="22"/>
                <w:szCs w:val="22"/>
              </w:rPr>
              <w:t>)</w:t>
            </w:r>
          </w:p>
          <w:p w:rsidR="00613CCF" w:rsidRDefault="00613CCF" w:rsidP="00E0211A">
            <w:pPr>
              <w:ind w:left="360"/>
              <w:rPr>
                <w:rFonts w:ascii="Calibri" w:hAnsi="Calibri"/>
                <w:sz w:val="22"/>
                <w:szCs w:val="22"/>
              </w:rPr>
            </w:pPr>
          </w:p>
          <w:p w:rsidR="00613CCF" w:rsidRDefault="00613CCF" w:rsidP="00A95644">
            <w:pPr>
              <w:pStyle w:val="Prrafodelista"/>
              <w:numPr>
                <w:ilvl w:val="0"/>
                <w:numId w:val="53"/>
              </w:numPr>
              <w:jc w:val="both"/>
              <w:rPr>
                <w:rFonts w:ascii="Calibri" w:hAnsi="Calibri"/>
                <w:b/>
                <w:sz w:val="22"/>
                <w:szCs w:val="22"/>
              </w:rPr>
            </w:pPr>
            <w:r>
              <w:rPr>
                <w:rFonts w:ascii="Calibri" w:hAnsi="Calibri"/>
                <w:b/>
                <w:sz w:val="22"/>
                <w:szCs w:val="22"/>
              </w:rPr>
              <w:t xml:space="preserve">Documentos para aprobación de YPFB (Unidad de SMS – Unidad solicitante) </w:t>
            </w:r>
          </w:p>
          <w:p w:rsidR="00613CCF" w:rsidRDefault="00613CCF" w:rsidP="00E0211A">
            <w:pPr>
              <w:pStyle w:val="Prrafodelista"/>
              <w:ind w:left="360"/>
              <w:rPr>
                <w:rFonts w:ascii="Calibri" w:hAnsi="Calibri"/>
                <w:b/>
                <w:sz w:val="22"/>
                <w:szCs w:val="22"/>
              </w:rPr>
            </w:pPr>
          </w:p>
          <w:p w:rsidR="00613CCF" w:rsidRDefault="00613CCF" w:rsidP="00E0211A">
            <w:pPr>
              <w:jc w:val="both"/>
              <w:rPr>
                <w:rFonts w:ascii="Calibri" w:hAnsi="Calibri"/>
                <w:sz w:val="22"/>
                <w:szCs w:val="22"/>
              </w:rPr>
            </w:pPr>
            <w:r>
              <w:rPr>
                <w:rFonts w:ascii="Calibri" w:hAnsi="Calibri"/>
                <w:sz w:val="22"/>
                <w:szCs w:val="22"/>
              </w:rPr>
              <w:t>La Empresa contratista deberá presentar en documentos oficiales para aprobación de YPFB los siguientes Requisitos de SMS, de acuerdo a las actividades del Servicio:</w:t>
            </w:r>
          </w:p>
          <w:p w:rsidR="00613CCF" w:rsidRDefault="00613CCF" w:rsidP="00E0211A">
            <w:pPr>
              <w:ind w:left="360"/>
              <w:jc w:val="both"/>
              <w:rPr>
                <w:rFonts w:ascii="Calibri" w:hAnsi="Calibri"/>
                <w:sz w:val="22"/>
                <w:szCs w:val="22"/>
              </w:rPr>
            </w:pPr>
            <w:proofErr w:type="gramStart"/>
            <w:r>
              <w:rPr>
                <w:rFonts w:ascii="Calibri" w:hAnsi="Calibri"/>
                <w:b/>
                <w:sz w:val="22"/>
                <w:szCs w:val="22"/>
              </w:rPr>
              <w:t>4.1</w:t>
            </w:r>
            <w:r>
              <w:rPr>
                <w:rFonts w:ascii="Calibri" w:hAnsi="Calibri"/>
                <w:sz w:val="22"/>
                <w:szCs w:val="22"/>
              </w:rPr>
              <w:t xml:space="preserve">  Programa</w:t>
            </w:r>
            <w:proofErr w:type="gramEnd"/>
            <w:r>
              <w:rPr>
                <w:rFonts w:ascii="Calibri" w:hAnsi="Calibri"/>
                <w:sz w:val="22"/>
                <w:szCs w:val="22"/>
              </w:rPr>
              <w:t xml:space="preserve"> o Plan de Seguridad, Salud Ocupacional y Medio Ambiente para el Servicio.</w:t>
            </w:r>
          </w:p>
          <w:p w:rsidR="00613CCF" w:rsidRDefault="00613CCF" w:rsidP="00E0211A">
            <w:pPr>
              <w:ind w:left="360"/>
              <w:jc w:val="both"/>
              <w:rPr>
                <w:rFonts w:ascii="Calibri" w:hAnsi="Calibri"/>
                <w:sz w:val="22"/>
                <w:szCs w:val="22"/>
              </w:rPr>
            </w:pPr>
            <w:proofErr w:type="gramStart"/>
            <w:r>
              <w:rPr>
                <w:rFonts w:ascii="Calibri" w:hAnsi="Calibri"/>
                <w:b/>
                <w:sz w:val="22"/>
                <w:szCs w:val="22"/>
              </w:rPr>
              <w:t>4.2</w:t>
            </w:r>
            <w:r>
              <w:rPr>
                <w:rFonts w:ascii="Calibri" w:hAnsi="Calibri"/>
                <w:sz w:val="22"/>
                <w:szCs w:val="22"/>
              </w:rPr>
              <w:t xml:space="preserve">  Política</w:t>
            </w:r>
            <w:proofErr w:type="gramEnd"/>
            <w:r>
              <w:rPr>
                <w:rFonts w:ascii="Calibri" w:hAnsi="Calibri"/>
                <w:sz w:val="22"/>
                <w:szCs w:val="22"/>
              </w:rPr>
              <w:t xml:space="preserve"> y programas de control de Alcohol y drogas.</w:t>
            </w:r>
          </w:p>
          <w:p w:rsidR="00613CCF" w:rsidRDefault="00613CCF" w:rsidP="00E0211A">
            <w:pPr>
              <w:ind w:left="360"/>
              <w:jc w:val="both"/>
              <w:rPr>
                <w:rFonts w:ascii="Calibri" w:hAnsi="Calibri"/>
                <w:sz w:val="22"/>
                <w:szCs w:val="22"/>
              </w:rPr>
            </w:pPr>
            <w:r>
              <w:rPr>
                <w:rFonts w:ascii="Calibri" w:hAnsi="Calibri"/>
                <w:b/>
                <w:sz w:val="22"/>
                <w:szCs w:val="22"/>
              </w:rPr>
              <w:t>4.3</w:t>
            </w:r>
            <w:r>
              <w:rPr>
                <w:rFonts w:ascii="Calibri" w:hAnsi="Calibri"/>
                <w:sz w:val="22"/>
                <w:szCs w:val="22"/>
              </w:rPr>
              <w:t xml:space="preserve">  Programa de capacitación y charlas de seguridad</w:t>
            </w:r>
          </w:p>
          <w:p w:rsidR="00613CCF" w:rsidRDefault="00613CCF" w:rsidP="00E0211A">
            <w:pPr>
              <w:ind w:left="360"/>
              <w:jc w:val="both"/>
              <w:rPr>
                <w:rFonts w:ascii="Calibri" w:hAnsi="Calibri"/>
                <w:sz w:val="22"/>
                <w:szCs w:val="22"/>
              </w:rPr>
            </w:pPr>
            <w:proofErr w:type="gramStart"/>
            <w:r>
              <w:rPr>
                <w:rFonts w:ascii="Calibri" w:hAnsi="Calibri"/>
                <w:b/>
                <w:sz w:val="22"/>
                <w:szCs w:val="22"/>
              </w:rPr>
              <w:t>4.4</w:t>
            </w:r>
            <w:r>
              <w:rPr>
                <w:rFonts w:ascii="Calibri" w:hAnsi="Calibri"/>
                <w:sz w:val="22"/>
                <w:szCs w:val="22"/>
              </w:rPr>
              <w:t xml:space="preserve">  Procedimientos</w:t>
            </w:r>
            <w:proofErr w:type="gramEnd"/>
            <w:r>
              <w:rPr>
                <w:rFonts w:ascii="Calibri" w:hAnsi="Calibri"/>
                <w:sz w:val="22"/>
                <w:szCs w:val="22"/>
              </w:rPr>
              <w:t xml:space="preserve"> específicos de Seguridad para el Servicio.</w:t>
            </w:r>
          </w:p>
          <w:p w:rsidR="00613CCF" w:rsidRDefault="00613CCF" w:rsidP="00E0211A">
            <w:pPr>
              <w:ind w:left="360"/>
              <w:jc w:val="both"/>
              <w:rPr>
                <w:rFonts w:ascii="Calibri" w:hAnsi="Calibri"/>
                <w:sz w:val="22"/>
                <w:szCs w:val="22"/>
              </w:rPr>
            </w:pPr>
            <w:proofErr w:type="gramStart"/>
            <w:r>
              <w:rPr>
                <w:rFonts w:ascii="Calibri" w:hAnsi="Calibri"/>
                <w:b/>
                <w:sz w:val="22"/>
                <w:szCs w:val="22"/>
              </w:rPr>
              <w:t>4.5</w:t>
            </w:r>
            <w:r>
              <w:rPr>
                <w:rFonts w:ascii="Calibri" w:hAnsi="Calibri"/>
                <w:sz w:val="22"/>
                <w:szCs w:val="22"/>
              </w:rPr>
              <w:t xml:space="preserve">  Plan</w:t>
            </w:r>
            <w:proofErr w:type="gramEnd"/>
            <w:r>
              <w:rPr>
                <w:rFonts w:ascii="Calibri" w:hAnsi="Calibri"/>
                <w:sz w:val="22"/>
                <w:szCs w:val="22"/>
              </w:rPr>
              <w:t xml:space="preserve"> de respuesta ante Emergencias (Para el Servicio).</w:t>
            </w:r>
          </w:p>
          <w:p w:rsidR="00613CCF" w:rsidRDefault="00613CCF" w:rsidP="00E0211A">
            <w:pPr>
              <w:ind w:left="360"/>
              <w:jc w:val="both"/>
              <w:rPr>
                <w:rFonts w:ascii="Calibri" w:hAnsi="Calibri"/>
                <w:sz w:val="22"/>
                <w:szCs w:val="22"/>
              </w:rPr>
            </w:pPr>
            <w:r>
              <w:rPr>
                <w:rFonts w:ascii="Calibri" w:hAnsi="Calibri"/>
                <w:b/>
                <w:sz w:val="22"/>
                <w:szCs w:val="22"/>
              </w:rPr>
              <w:t xml:space="preserve">4.6 </w:t>
            </w:r>
            <w:r>
              <w:rPr>
                <w:rFonts w:ascii="Calibri" w:hAnsi="Calibri"/>
                <w:sz w:val="22"/>
                <w:szCs w:val="22"/>
              </w:rPr>
              <w:t xml:space="preserve"> Plan Médico de Evacuación (MEDEVAC)</w:t>
            </w:r>
          </w:p>
          <w:p w:rsidR="00613CCF" w:rsidRDefault="00613CCF" w:rsidP="00E0211A">
            <w:pPr>
              <w:ind w:left="360"/>
              <w:jc w:val="both"/>
              <w:rPr>
                <w:rFonts w:ascii="Calibri" w:hAnsi="Calibri"/>
                <w:sz w:val="22"/>
                <w:szCs w:val="22"/>
              </w:rPr>
            </w:pPr>
            <w:proofErr w:type="gramStart"/>
            <w:r>
              <w:rPr>
                <w:rFonts w:ascii="Calibri" w:hAnsi="Calibri"/>
                <w:b/>
                <w:sz w:val="22"/>
                <w:szCs w:val="22"/>
              </w:rPr>
              <w:t>4.7</w:t>
            </w:r>
            <w:r>
              <w:rPr>
                <w:rFonts w:ascii="Calibri" w:hAnsi="Calibri"/>
                <w:sz w:val="22"/>
                <w:szCs w:val="22"/>
              </w:rPr>
              <w:t xml:space="preserve">  Programa</w:t>
            </w:r>
            <w:proofErr w:type="gramEnd"/>
            <w:r>
              <w:rPr>
                <w:rFonts w:ascii="Calibri" w:hAnsi="Calibri"/>
                <w:sz w:val="22"/>
                <w:szCs w:val="22"/>
              </w:rPr>
              <w:t xml:space="preserve"> de retiro y disposición de los residuos originados en el Servicio.</w:t>
            </w:r>
          </w:p>
          <w:p w:rsidR="00613CCF" w:rsidRDefault="00613CCF" w:rsidP="00E0211A">
            <w:pPr>
              <w:ind w:left="360"/>
              <w:jc w:val="both"/>
              <w:rPr>
                <w:rFonts w:ascii="Calibri" w:hAnsi="Calibri"/>
                <w:sz w:val="22"/>
                <w:szCs w:val="22"/>
              </w:rPr>
            </w:pPr>
          </w:p>
          <w:p w:rsidR="00613CCF" w:rsidRDefault="00613CCF" w:rsidP="00A95644">
            <w:pPr>
              <w:pStyle w:val="Prrafodelista"/>
              <w:numPr>
                <w:ilvl w:val="0"/>
                <w:numId w:val="53"/>
              </w:numPr>
              <w:jc w:val="both"/>
              <w:rPr>
                <w:rFonts w:ascii="Calibri" w:hAnsi="Calibri"/>
                <w:b/>
                <w:bCs/>
                <w:sz w:val="22"/>
                <w:szCs w:val="22"/>
              </w:rPr>
            </w:pPr>
            <w:r>
              <w:rPr>
                <w:rFonts w:ascii="Calibri" w:hAnsi="Calibri"/>
                <w:b/>
                <w:bCs/>
                <w:sz w:val="22"/>
                <w:szCs w:val="22"/>
              </w:rPr>
              <w:t>Antes del inicio de actividades, la empresa contratista debe cumplir con los siguientes requisitos de SMS:</w:t>
            </w:r>
          </w:p>
          <w:p w:rsidR="00613CCF" w:rsidRDefault="00613CCF" w:rsidP="00E0211A">
            <w:pPr>
              <w:pStyle w:val="Prrafodelista"/>
              <w:ind w:left="349"/>
              <w:jc w:val="both"/>
              <w:rPr>
                <w:rFonts w:ascii="Calibri" w:hAnsi="Calibri"/>
                <w:b/>
                <w:bCs/>
                <w:sz w:val="22"/>
                <w:szCs w:val="22"/>
              </w:rPr>
            </w:pPr>
          </w:p>
          <w:p w:rsidR="00613CCF" w:rsidRDefault="00613CCF" w:rsidP="00E0211A">
            <w:pPr>
              <w:ind w:left="360"/>
              <w:jc w:val="both"/>
              <w:rPr>
                <w:rFonts w:ascii="Calibri" w:hAnsi="Calibri"/>
                <w:sz w:val="22"/>
                <w:szCs w:val="22"/>
              </w:rPr>
            </w:pPr>
            <w:r>
              <w:rPr>
                <w:rFonts w:ascii="Calibri" w:hAnsi="Calibri"/>
                <w:b/>
                <w:sz w:val="22"/>
                <w:szCs w:val="22"/>
              </w:rPr>
              <w:t>5.1</w:t>
            </w:r>
            <w:r>
              <w:rPr>
                <w:rFonts w:ascii="Calibri" w:hAnsi="Calibri"/>
                <w:sz w:val="22"/>
                <w:szCs w:val="22"/>
              </w:rPr>
              <w:t xml:space="preserve"> Nómina (nombre completo y cédula de identidad) del personal a cargo de los trabajos </w:t>
            </w:r>
          </w:p>
          <w:p w:rsidR="00613CCF" w:rsidRDefault="00613CCF" w:rsidP="00E0211A">
            <w:pPr>
              <w:ind w:left="360"/>
              <w:jc w:val="both"/>
              <w:rPr>
                <w:rFonts w:ascii="Calibri" w:hAnsi="Calibri"/>
                <w:sz w:val="22"/>
                <w:szCs w:val="22"/>
              </w:rPr>
            </w:pPr>
            <w:r>
              <w:rPr>
                <w:rFonts w:ascii="Calibri" w:hAnsi="Calibri"/>
                <w:b/>
                <w:sz w:val="22"/>
                <w:szCs w:val="22"/>
              </w:rPr>
              <w:t>5.2</w:t>
            </w:r>
            <w:r>
              <w:rPr>
                <w:rFonts w:ascii="Calibri" w:hAnsi="Calibri"/>
                <w:sz w:val="22"/>
                <w:szCs w:val="22"/>
              </w:rPr>
              <w:t xml:space="preserve"> Nota formal de la empresa a YPFB designando al supervisor de SMS para el Servicio.  (Incluir el </w:t>
            </w:r>
            <w:proofErr w:type="spellStart"/>
            <w:r>
              <w:rPr>
                <w:rFonts w:ascii="Calibri" w:hAnsi="Calibri"/>
                <w:sz w:val="22"/>
                <w:szCs w:val="22"/>
              </w:rPr>
              <w:t>Curriculum</w:t>
            </w:r>
            <w:proofErr w:type="spellEnd"/>
            <w:r>
              <w:rPr>
                <w:rFonts w:ascii="Calibri" w:hAnsi="Calibri"/>
                <w:b/>
                <w:sz w:val="22"/>
                <w:szCs w:val="22"/>
              </w:rPr>
              <w:t xml:space="preserve"> </w:t>
            </w:r>
            <w:r>
              <w:rPr>
                <w:rFonts w:ascii="Calibri" w:hAnsi="Calibri"/>
                <w:sz w:val="22"/>
                <w:szCs w:val="22"/>
              </w:rPr>
              <w:t>Vitae no documentado)</w:t>
            </w:r>
          </w:p>
          <w:p w:rsidR="00613CCF" w:rsidRDefault="00613CCF" w:rsidP="00A95644">
            <w:pPr>
              <w:pStyle w:val="Prrafodelista"/>
              <w:numPr>
                <w:ilvl w:val="1"/>
                <w:numId w:val="54"/>
              </w:numPr>
              <w:jc w:val="both"/>
              <w:rPr>
                <w:rFonts w:ascii="Calibri" w:hAnsi="Calibri"/>
                <w:sz w:val="22"/>
                <w:szCs w:val="22"/>
              </w:rPr>
            </w:pPr>
            <w:r>
              <w:rPr>
                <w:rFonts w:ascii="Calibri" w:hAnsi="Calibri"/>
                <w:sz w:val="22"/>
                <w:szCs w:val="22"/>
              </w:rPr>
              <w:t>Seguro médico.</w:t>
            </w:r>
          </w:p>
          <w:p w:rsidR="00613CCF" w:rsidRDefault="00613CCF" w:rsidP="00E0211A">
            <w:pPr>
              <w:ind w:left="360"/>
              <w:jc w:val="both"/>
              <w:rPr>
                <w:rFonts w:ascii="Calibri" w:hAnsi="Calibri"/>
                <w:sz w:val="22"/>
                <w:szCs w:val="22"/>
              </w:rPr>
            </w:pPr>
            <w:r>
              <w:rPr>
                <w:rFonts w:ascii="Calibri" w:hAnsi="Calibri"/>
                <w:b/>
                <w:sz w:val="22"/>
                <w:szCs w:val="22"/>
              </w:rPr>
              <w:t>5.4</w:t>
            </w:r>
            <w:r>
              <w:rPr>
                <w:rFonts w:ascii="Calibri" w:hAnsi="Calibri"/>
                <w:sz w:val="22"/>
                <w:szCs w:val="22"/>
              </w:rPr>
              <w:t xml:space="preserve"> Pólizas contra accidentes personales y muerte</w:t>
            </w:r>
          </w:p>
          <w:p w:rsidR="00613CCF" w:rsidRDefault="00613CCF" w:rsidP="00A95644">
            <w:pPr>
              <w:pStyle w:val="Prrafodelista"/>
              <w:numPr>
                <w:ilvl w:val="1"/>
                <w:numId w:val="54"/>
              </w:numPr>
              <w:jc w:val="both"/>
              <w:rPr>
                <w:rFonts w:ascii="Calibri" w:hAnsi="Calibri"/>
                <w:sz w:val="22"/>
                <w:szCs w:val="22"/>
              </w:rPr>
            </w:pPr>
            <w:r>
              <w:rPr>
                <w:rFonts w:ascii="Calibri" w:hAnsi="Calibri"/>
                <w:sz w:val="22"/>
                <w:szCs w:val="22"/>
                <w:lang w:eastAsia="es-BO"/>
              </w:rPr>
              <w:t>Vacunas vigentes.</w:t>
            </w:r>
          </w:p>
          <w:p w:rsidR="00613CCF" w:rsidRDefault="00613CCF" w:rsidP="00E0211A">
            <w:pPr>
              <w:ind w:left="567"/>
              <w:jc w:val="both"/>
              <w:rPr>
                <w:rFonts w:ascii="Calibri" w:hAnsi="Calibri"/>
                <w:sz w:val="22"/>
                <w:szCs w:val="22"/>
                <w:lang w:eastAsia="es-BO"/>
              </w:rPr>
            </w:pP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613CCF" w:rsidTr="00E0211A">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autoSpaceDE w:val="0"/>
                    <w:autoSpaceDN w:val="0"/>
                    <w:jc w:val="both"/>
                    <w:rPr>
                      <w:rFonts w:ascii="Calibri" w:hAnsi="Calibri"/>
                      <w:sz w:val="22"/>
                      <w:szCs w:val="22"/>
                      <w:lang w:eastAsia="es-BO"/>
                    </w:rPr>
                  </w:pPr>
                  <w:r>
                    <w:rPr>
                      <w:rFonts w:ascii="Calibri" w:hAnsi="Calibri"/>
                      <w:sz w:val="22"/>
                      <w:szCs w:val="22"/>
                      <w:lang w:eastAsia="es-BO"/>
                    </w:rPr>
                    <w:t>Tétanos.</w:t>
                  </w:r>
                </w:p>
              </w:tc>
              <w:tc>
                <w:tcPr>
                  <w:tcW w:w="2552" w:type="dxa"/>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autoSpaceDE w:val="0"/>
                    <w:autoSpaceDN w:val="0"/>
                    <w:jc w:val="both"/>
                    <w:rPr>
                      <w:rFonts w:ascii="Calibri" w:hAnsi="Calibri"/>
                      <w:sz w:val="22"/>
                      <w:szCs w:val="22"/>
                      <w:lang w:eastAsia="es-BO"/>
                    </w:rPr>
                  </w:pPr>
                  <w:r>
                    <w:rPr>
                      <w:rFonts w:ascii="Calibri" w:hAnsi="Calibri"/>
                      <w:sz w:val="22"/>
                      <w:szCs w:val="22"/>
                      <w:lang w:eastAsia="es-BO"/>
                    </w:rPr>
                    <w:t>Solo para Visitas de 1 día.</w:t>
                  </w:r>
                </w:p>
              </w:tc>
            </w:tr>
            <w:tr w:rsidR="00613CCF" w:rsidTr="00E0211A">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autoSpaceDE w:val="0"/>
                    <w:autoSpaceDN w:val="0"/>
                    <w:jc w:val="both"/>
                    <w:rPr>
                      <w:rFonts w:ascii="Calibri" w:hAnsi="Calibri"/>
                      <w:sz w:val="22"/>
                      <w:szCs w:val="22"/>
                      <w:lang w:eastAsia="es-BO"/>
                    </w:rPr>
                  </w:pPr>
                  <w:r>
                    <w:rPr>
                      <w:rFonts w:ascii="Calibri" w:hAnsi="Calibri"/>
                      <w:sz w:val="22"/>
                      <w:szCs w:val="22"/>
                      <w:lang w:eastAsia="es-BO"/>
                    </w:rPr>
                    <w:t>Fiebre Amarilla.</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autoSpaceDE w:val="0"/>
                    <w:autoSpaceDN w:val="0"/>
                    <w:jc w:val="both"/>
                    <w:rPr>
                      <w:rFonts w:ascii="Calibri" w:hAnsi="Calibri"/>
                      <w:sz w:val="22"/>
                      <w:szCs w:val="22"/>
                      <w:lang w:eastAsia="es-BO"/>
                    </w:rPr>
                  </w:pPr>
                  <w:r>
                    <w:rPr>
                      <w:rFonts w:ascii="Calibri" w:hAnsi="Calibri"/>
                      <w:sz w:val="22"/>
                      <w:szCs w:val="22"/>
                      <w:lang w:eastAsia="es-BO"/>
                    </w:rPr>
                    <w:t>Solo para contratistas de permanencia más de 1 día.</w:t>
                  </w:r>
                </w:p>
              </w:tc>
            </w:tr>
            <w:tr w:rsidR="00613CCF" w:rsidTr="00E0211A">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autoSpaceDE w:val="0"/>
                    <w:autoSpaceDN w:val="0"/>
                    <w:jc w:val="both"/>
                    <w:rPr>
                      <w:rFonts w:ascii="Calibri" w:hAnsi="Calibri"/>
                      <w:sz w:val="22"/>
                      <w:szCs w:val="22"/>
                      <w:lang w:eastAsia="es-BO"/>
                    </w:rPr>
                  </w:pPr>
                  <w:r>
                    <w:rPr>
                      <w:rFonts w:ascii="Calibri" w:hAnsi="Calibri"/>
                      <w:sz w:val="22"/>
                      <w:szCs w:val="22"/>
                      <w:lang w:eastAsia="es-BO"/>
                    </w:rPr>
                    <w:t>Hepatitis B.</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rPr>
                      <w:rFonts w:ascii="Calibri" w:hAnsi="Calibri"/>
                      <w:sz w:val="22"/>
                      <w:szCs w:val="22"/>
                      <w:lang w:eastAsia="es-BO"/>
                    </w:rPr>
                  </w:pPr>
                </w:p>
              </w:tc>
            </w:tr>
            <w:tr w:rsidR="00613CCF" w:rsidTr="00E0211A">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autoSpaceDE w:val="0"/>
                    <w:autoSpaceDN w:val="0"/>
                    <w:jc w:val="both"/>
                    <w:rPr>
                      <w:rFonts w:ascii="Calibri" w:hAnsi="Calibri"/>
                      <w:sz w:val="22"/>
                      <w:szCs w:val="22"/>
                      <w:lang w:eastAsia="es-BO"/>
                    </w:rPr>
                  </w:pPr>
                  <w:r>
                    <w:rPr>
                      <w:rFonts w:ascii="Calibri" w:hAnsi="Calibri"/>
                      <w:sz w:val="22"/>
                      <w:szCs w:val="22"/>
                      <w:lang w:eastAsia="es-BO"/>
                    </w:rPr>
                    <w:t>Fiebre Tifoidea.</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rPr>
                      <w:rFonts w:ascii="Calibri" w:hAnsi="Calibri"/>
                      <w:sz w:val="22"/>
                      <w:szCs w:val="22"/>
                      <w:lang w:eastAsia="es-BO"/>
                    </w:rPr>
                  </w:pPr>
                </w:p>
              </w:tc>
            </w:tr>
          </w:tbl>
          <w:p w:rsidR="00613CCF" w:rsidRDefault="00613CCF" w:rsidP="00A95644">
            <w:pPr>
              <w:pStyle w:val="Prrafodelista"/>
              <w:numPr>
                <w:ilvl w:val="1"/>
                <w:numId w:val="54"/>
              </w:numPr>
              <w:tabs>
                <w:tab w:val="left" w:pos="567"/>
              </w:tabs>
              <w:rPr>
                <w:rFonts w:ascii="Calibri" w:hAnsi="Calibri"/>
                <w:sz w:val="22"/>
                <w:szCs w:val="22"/>
                <w:lang w:eastAsia="es-BO"/>
              </w:rPr>
            </w:pPr>
            <w:r>
              <w:rPr>
                <w:rFonts w:ascii="Calibri" w:hAnsi="Calibri"/>
                <w:sz w:val="22"/>
                <w:szCs w:val="22"/>
                <w:lang w:eastAsia="es-BO"/>
              </w:rPr>
              <w:lastRenderedPageBreak/>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613CCF" w:rsidTr="00E0211A">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autoSpaceDE w:val="0"/>
                    <w:autoSpaceDN w:val="0"/>
                    <w:jc w:val="both"/>
                    <w:rPr>
                      <w:rFonts w:ascii="Calibri" w:hAnsi="Calibri"/>
                      <w:sz w:val="22"/>
                      <w:szCs w:val="22"/>
                      <w:lang w:eastAsia="es-BO"/>
                    </w:rPr>
                  </w:pPr>
                  <w:r>
                    <w:rPr>
                      <w:rFonts w:ascii="Calibri" w:hAnsi="Calibri"/>
                      <w:sz w:val="22"/>
                      <w:szCs w:val="22"/>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autoSpaceDE w:val="0"/>
                    <w:autoSpaceDN w:val="0"/>
                    <w:jc w:val="both"/>
                    <w:rPr>
                      <w:rFonts w:ascii="Calibri" w:hAnsi="Calibri"/>
                      <w:sz w:val="22"/>
                      <w:szCs w:val="22"/>
                      <w:lang w:eastAsia="es-BO"/>
                    </w:rPr>
                  </w:pPr>
                  <w:r>
                    <w:rPr>
                      <w:rFonts w:ascii="Calibri" w:hAnsi="Calibri"/>
                      <w:sz w:val="22"/>
                      <w:szCs w:val="22"/>
                      <w:lang w:eastAsia="es-BO"/>
                    </w:rPr>
                    <w:t>Solo para contratistas que realicen actividades que requieran estos cursos.</w:t>
                  </w:r>
                </w:p>
              </w:tc>
            </w:tr>
            <w:tr w:rsidR="00613CCF" w:rsidTr="00E0211A">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autoSpaceDE w:val="0"/>
                    <w:autoSpaceDN w:val="0"/>
                    <w:jc w:val="both"/>
                    <w:rPr>
                      <w:rFonts w:ascii="Calibri" w:hAnsi="Calibri"/>
                      <w:sz w:val="22"/>
                      <w:szCs w:val="22"/>
                      <w:lang w:eastAsia="es-BO"/>
                    </w:rPr>
                  </w:pPr>
                  <w:r>
                    <w:rPr>
                      <w:rFonts w:ascii="Calibri" w:hAnsi="Calibri"/>
                      <w:sz w:val="22"/>
                      <w:szCs w:val="22"/>
                      <w:lang w:eastAsia="es-BO"/>
                    </w:rPr>
                    <w:t>Equipo de protección personal.</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rPr>
                      <w:rFonts w:ascii="Calibri" w:hAnsi="Calibri"/>
                      <w:sz w:val="22"/>
                      <w:szCs w:val="22"/>
                      <w:lang w:eastAsia="es-BO"/>
                    </w:rPr>
                  </w:pPr>
                </w:p>
              </w:tc>
            </w:tr>
            <w:tr w:rsidR="00613CCF" w:rsidTr="00E0211A">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autoSpaceDE w:val="0"/>
                    <w:autoSpaceDN w:val="0"/>
                    <w:jc w:val="both"/>
                    <w:rPr>
                      <w:rFonts w:ascii="Calibri" w:hAnsi="Calibri"/>
                      <w:sz w:val="22"/>
                      <w:szCs w:val="22"/>
                      <w:lang w:eastAsia="es-BO"/>
                    </w:rPr>
                  </w:pPr>
                  <w:r>
                    <w:rPr>
                      <w:rFonts w:ascii="Calibri" w:hAnsi="Calibri"/>
                      <w:sz w:val="22"/>
                      <w:szCs w:val="22"/>
                      <w:lang w:eastAsia="es-BO"/>
                    </w:rPr>
                    <w:t>Comunicación de peligros.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rPr>
                      <w:rFonts w:ascii="Calibri" w:hAnsi="Calibri"/>
                      <w:sz w:val="22"/>
                      <w:szCs w:val="22"/>
                      <w:lang w:eastAsia="es-BO"/>
                    </w:rPr>
                  </w:pPr>
                </w:p>
              </w:tc>
            </w:tr>
            <w:tr w:rsidR="00613CCF" w:rsidTr="00E0211A">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autoSpaceDE w:val="0"/>
                    <w:autoSpaceDN w:val="0"/>
                    <w:jc w:val="both"/>
                    <w:rPr>
                      <w:rFonts w:ascii="Calibri" w:hAnsi="Calibri"/>
                      <w:sz w:val="22"/>
                      <w:szCs w:val="22"/>
                      <w:lang w:eastAsia="es-BO"/>
                    </w:rPr>
                  </w:pPr>
                  <w:r>
                    <w:rPr>
                      <w:rFonts w:ascii="Calibri" w:hAnsi="Calibri"/>
                      <w:sz w:val="22"/>
                      <w:szCs w:val="22"/>
                      <w:lang w:eastAsia="es-BO"/>
                    </w:rPr>
                    <w:t>Primeros auxilios.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613CCF" w:rsidRDefault="00613CCF" w:rsidP="00E0211A">
                  <w:pPr>
                    <w:rPr>
                      <w:rFonts w:ascii="Calibri" w:hAnsi="Calibri"/>
                      <w:sz w:val="22"/>
                      <w:szCs w:val="22"/>
                      <w:lang w:eastAsia="es-BO"/>
                    </w:rPr>
                  </w:pPr>
                </w:p>
              </w:tc>
            </w:tr>
          </w:tbl>
          <w:p w:rsidR="00613CCF" w:rsidRDefault="00613CCF" w:rsidP="00E0211A">
            <w:pPr>
              <w:rPr>
                <w:rFonts w:ascii="Calibri" w:hAnsi="Calibri"/>
                <w:sz w:val="22"/>
                <w:szCs w:val="22"/>
                <w:lang w:eastAsia="es-BO"/>
              </w:rPr>
            </w:pPr>
          </w:p>
          <w:p w:rsidR="00613CCF" w:rsidRDefault="00613CCF" w:rsidP="00A95644">
            <w:pPr>
              <w:pStyle w:val="Prrafodelista"/>
              <w:numPr>
                <w:ilvl w:val="1"/>
                <w:numId w:val="54"/>
              </w:numPr>
              <w:contextualSpacing/>
              <w:jc w:val="both"/>
              <w:rPr>
                <w:rFonts w:ascii="Calibri" w:hAnsi="Calibri" w:cs="Arial"/>
                <w:color w:val="000000"/>
                <w:sz w:val="22"/>
                <w:szCs w:val="22"/>
              </w:rPr>
            </w:pPr>
            <w:r>
              <w:rPr>
                <w:rFonts w:ascii="Calibri" w:hAnsi="Calibri" w:cs="Arial"/>
                <w:color w:val="000000"/>
                <w:sz w:val="22"/>
                <w:szCs w:val="22"/>
              </w:rPr>
              <w:t>En caso de ser requerido el ingreso de vehículos al Complejo, la empresa contratista deberá asegurar que el vehículo cuente con los siguientes requisitos mínimos para su habilitación previo al ingreso:</w:t>
            </w:r>
          </w:p>
          <w:p w:rsidR="00613CCF" w:rsidRDefault="00613CCF" w:rsidP="00E0211A">
            <w:pPr>
              <w:pStyle w:val="Prrafodelista"/>
              <w:ind w:left="0"/>
              <w:contextualSpacing/>
              <w:jc w:val="both"/>
              <w:rPr>
                <w:rFonts w:ascii="Calibri" w:hAnsi="Calibri" w:cs="Calibri"/>
                <w:color w:val="000000"/>
                <w:sz w:val="22"/>
                <w:szCs w:val="22"/>
                <w:lang w:val="es-BO"/>
              </w:rPr>
            </w:pPr>
          </w:p>
          <w:p w:rsidR="00613CCF" w:rsidRDefault="00613CCF" w:rsidP="00A95644">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Antigüedad no mayor a 5 años para vehículo liviano, de 10 años para camiones.</w:t>
            </w:r>
          </w:p>
          <w:p w:rsidR="00613CCF" w:rsidRDefault="00613CCF" w:rsidP="00A95644">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Seguro de accidente vehicular.</w:t>
            </w:r>
          </w:p>
          <w:p w:rsidR="00613CCF" w:rsidRDefault="00613CCF" w:rsidP="00A95644">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Inspección técnica por empresa certificada (</w:t>
            </w:r>
            <w:proofErr w:type="spellStart"/>
            <w:r>
              <w:rPr>
                <w:rFonts w:ascii="Calibri" w:hAnsi="Calibri" w:cs="Calibri"/>
                <w:color w:val="000000"/>
                <w:sz w:val="22"/>
                <w:szCs w:val="22"/>
                <w:lang w:val="es-BO"/>
              </w:rPr>
              <w:t>Petrovisa</w:t>
            </w:r>
            <w:proofErr w:type="spellEnd"/>
            <w:r>
              <w:rPr>
                <w:rFonts w:ascii="Calibri" w:hAnsi="Calibri" w:cs="Calibri"/>
                <w:color w:val="000000"/>
                <w:sz w:val="22"/>
                <w:szCs w:val="22"/>
                <w:lang w:val="es-BO"/>
              </w:rPr>
              <w:t xml:space="preserve">, </w:t>
            </w:r>
            <w:proofErr w:type="spellStart"/>
            <w:r>
              <w:rPr>
                <w:rFonts w:ascii="Calibri" w:hAnsi="Calibri" w:cs="Calibri"/>
                <w:color w:val="000000"/>
                <w:sz w:val="22"/>
                <w:szCs w:val="22"/>
                <w:lang w:val="es-BO"/>
              </w:rPr>
              <w:t>Ibnorca</w:t>
            </w:r>
            <w:proofErr w:type="spellEnd"/>
            <w:r>
              <w:rPr>
                <w:rFonts w:ascii="Calibri" w:hAnsi="Calibri" w:cs="Calibri"/>
                <w:color w:val="000000"/>
                <w:sz w:val="22"/>
                <w:szCs w:val="22"/>
                <w:lang w:val="es-BO"/>
              </w:rPr>
              <w:t>).</w:t>
            </w:r>
          </w:p>
          <w:p w:rsidR="00613CCF" w:rsidRDefault="00613CCF" w:rsidP="00A95644">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Inspección técnica vehicular realizada por la Dirección de Transito de la Policía Boliviana.</w:t>
            </w:r>
          </w:p>
          <w:p w:rsidR="00613CCF" w:rsidRDefault="00613CCF" w:rsidP="00A95644">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Debe obligatoriamente estar identificado.</w:t>
            </w:r>
          </w:p>
          <w:p w:rsidR="00613CCF" w:rsidRDefault="00613CCF" w:rsidP="00A95644">
            <w:pPr>
              <w:numPr>
                <w:ilvl w:val="0"/>
                <w:numId w:val="42"/>
              </w:numPr>
              <w:jc w:val="both"/>
              <w:rPr>
                <w:rFonts w:ascii="Calibri" w:hAnsi="Calibri" w:cs="Calibri"/>
                <w:color w:val="000000"/>
                <w:sz w:val="22"/>
                <w:szCs w:val="22"/>
                <w:lang w:val="es-BO"/>
              </w:rPr>
            </w:pPr>
            <w:r>
              <w:rPr>
                <w:rFonts w:ascii="Calibri" w:hAnsi="Calibri" w:cs="Calibri"/>
                <w:color w:val="000000"/>
                <w:sz w:val="22"/>
                <w:szCs w:val="22"/>
                <w:lang w:val="es-BO"/>
              </w:rPr>
              <w:t xml:space="preserve">Estar equipados mínimamente con 2 extintores de polvo químico seco tipo ABC de capacidad mínima de 6 kg. en caso de vehículo </w:t>
            </w:r>
            <w:proofErr w:type="spellStart"/>
            <w:r>
              <w:rPr>
                <w:rFonts w:ascii="Calibri" w:hAnsi="Calibri" w:cs="Calibri"/>
                <w:color w:val="000000"/>
                <w:sz w:val="22"/>
                <w:szCs w:val="22"/>
                <w:lang w:val="es-BO"/>
              </w:rPr>
              <w:t>semi</w:t>
            </w:r>
            <w:proofErr w:type="spellEnd"/>
            <w:r>
              <w:rPr>
                <w:rFonts w:ascii="Calibri" w:hAnsi="Calibri" w:cs="Calibri"/>
                <w:color w:val="000000"/>
                <w:sz w:val="22"/>
                <w:szCs w:val="22"/>
                <w:lang w:val="es-BO"/>
              </w:rPr>
              <w:t xml:space="preserve"> pesados y pesados y en caso de vehículo liviano 1 extintor de polvo químico seco tipo ABC de capacidad mínima de 2 kg.</w:t>
            </w:r>
          </w:p>
          <w:p w:rsidR="00613CCF" w:rsidRDefault="00613CCF" w:rsidP="00A95644">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Disponer de 2 triángulos de emergencia como mínimo.</w:t>
            </w:r>
          </w:p>
          <w:p w:rsidR="00613CCF" w:rsidRDefault="00613CCF" w:rsidP="00A95644">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Los autoadhesivos, etiquetas de velocidad máxima y rosetas de inspección técnica de la policía de tránsito y SOAT deben estar en una posición de no impedir la visibilidad del conductor.</w:t>
            </w:r>
          </w:p>
          <w:p w:rsidR="00613CCF" w:rsidRDefault="00613CCF" w:rsidP="00A95644">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Tener alarmas audibles de retroceso necesariamente.</w:t>
            </w:r>
          </w:p>
          <w:p w:rsidR="00613CCF" w:rsidRDefault="00613CCF" w:rsidP="00A95644">
            <w:pPr>
              <w:pStyle w:val="Prrafodelista"/>
              <w:numPr>
                <w:ilvl w:val="0"/>
                <w:numId w:val="42"/>
              </w:numPr>
              <w:contextualSpacing/>
              <w:jc w:val="both"/>
              <w:rPr>
                <w:rFonts w:ascii="Calibri" w:hAnsi="Calibri" w:cs="Calibri"/>
                <w:color w:val="000000"/>
                <w:sz w:val="22"/>
                <w:szCs w:val="22"/>
                <w:lang w:val="es-BO"/>
              </w:rPr>
            </w:pPr>
            <w:r>
              <w:rPr>
                <w:rFonts w:ascii="Calibri" w:hAnsi="Calibri" w:cs="Calibri"/>
                <w:color w:val="000000"/>
                <w:sz w:val="22"/>
                <w:szCs w:val="22"/>
                <w:lang w:val="es-BO"/>
              </w:rPr>
              <w:t xml:space="preserve">Deberá contar con </w:t>
            </w:r>
            <w:proofErr w:type="spellStart"/>
            <w:r>
              <w:rPr>
                <w:rFonts w:ascii="Calibri" w:hAnsi="Calibri" w:cs="Calibri"/>
                <w:color w:val="000000"/>
                <w:sz w:val="22"/>
                <w:szCs w:val="22"/>
                <w:lang w:val="es-BO"/>
              </w:rPr>
              <w:t>arrestallamas</w:t>
            </w:r>
            <w:proofErr w:type="spellEnd"/>
            <w:r>
              <w:rPr>
                <w:rFonts w:ascii="Calibri" w:hAnsi="Calibri" w:cs="Calibri"/>
                <w:color w:val="000000"/>
                <w:sz w:val="22"/>
                <w:szCs w:val="22"/>
                <w:lang w:val="es-BO"/>
              </w:rPr>
              <w:t xml:space="preserve"> para ingresar al Complejo.</w:t>
            </w:r>
          </w:p>
          <w:p w:rsidR="00613CCF" w:rsidRDefault="00613CCF" w:rsidP="00E0211A">
            <w:pPr>
              <w:pStyle w:val="Prrafodelista"/>
              <w:ind w:left="1364"/>
              <w:contextualSpacing/>
              <w:jc w:val="both"/>
              <w:rPr>
                <w:rFonts w:ascii="Calibri" w:hAnsi="Calibri" w:cs="Calibri"/>
                <w:color w:val="000000"/>
                <w:sz w:val="22"/>
                <w:szCs w:val="22"/>
                <w:lang w:val="es-BO"/>
              </w:rPr>
            </w:pPr>
          </w:p>
          <w:p w:rsidR="00613CCF" w:rsidRDefault="00613CCF" w:rsidP="00A95644">
            <w:pPr>
              <w:pStyle w:val="Prrafodelista"/>
              <w:numPr>
                <w:ilvl w:val="1"/>
                <w:numId w:val="54"/>
              </w:numPr>
              <w:contextualSpacing/>
              <w:jc w:val="both"/>
              <w:rPr>
                <w:rFonts w:ascii="Calibri" w:hAnsi="Calibri" w:cs="Calibri"/>
                <w:color w:val="000000"/>
                <w:sz w:val="22"/>
                <w:szCs w:val="22"/>
                <w:lang w:val="es-BO"/>
              </w:rPr>
            </w:pPr>
            <w:r>
              <w:rPr>
                <w:rFonts w:ascii="Calibri" w:hAnsi="Calibri" w:cs="Calibri"/>
                <w:color w:val="000000"/>
                <w:sz w:val="22"/>
                <w:szCs w:val="22"/>
                <w:lang w:val="es-BO"/>
              </w:rPr>
              <w:t>Además el conductor del vehículo deberá presentar previo a su ingreso al Complejo:</w:t>
            </w:r>
          </w:p>
          <w:p w:rsidR="00613CCF" w:rsidRDefault="00613CCF" w:rsidP="00E0211A">
            <w:pPr>
              <w:pStyle w:val="Prrafodelista"/>
              <w:ind w:left="0"/>
              <w:contextualSpacing/>
              <w:jc w:val="both"/>
              <w:rPr>
                <w:rFonts w:ascii="Calibri" w:hAnsi="Calibri" w:cs="Calibri"/>
                <w:color w:val="000000"/>
                <w:sz w:val="22"/>
                <w:szCs w:val="22"/>
                <w:lang w:val="es-BO"/>
              </w:rPr>
            </w:pPr>
          </w:p>
          <w:p w:rsidR="00613CCF" w:rsidRDefault="00613CCF" w:rsidP="00A95644">
            <w:pPr>
              <w:pStyle w:val="Prrafodelista"/>
              <w:numPr>
                <w:ilvl w:val="0"/>
                <w:numId w:val="55"/>
              </w:numPr>
              <w:contextualSpacing/>
              <w:jc w:val="both"/>
              <w:rPr>
                <w:rFonts w:ascii="Calibri" w:hAnsi="Calibri" w:cs="Calibri"/>
                <w:color w:val="000000"/>
                <w:sz w:val="22"/>
                <w:szCs w:val="22"/>
                <w:lang w:val="es-BO"/>
              </w:rPr>
            </w:pPr>
            <w:r>
              <w:rPr>
                <w:rFonts w:ascii="Calibri" w:hAnsi="Calibri" w:cs="Calibri"/>
                <w:color w:val="000000"/>
                <w:sz w:val="22"/>
                <w:szCs w:val="22"/>
                <w:lang w:val="es-BO"/>
              </w:rPr>
              <w:t>Licencia de conducir vigente de acuerdo al tipo de vehículo que utilizara el proveedor.</w:t>
            </w:r>
          </w:p>
          <w:p w:rsidR="00613CCF" w:rsidRDefault="00613CCF" w:rsidP="00A95644">
            <w:pPr>
              <w:pStyle w:val="Prrafodelista"/>
              <w:numPr>
                <w:ilvl w:val="0"/>
                <w:numId w:val="55"/>
              </w:numPr>
              <w:contextualSpacing/>
              <w:jc w:val="both"/>
              <w:rPr>
                <w:rFonts w:ascii="Calibri" w:hAnsi="Calibri" w:cs="Calibri"/>
                <w:color w:val="000000"/>
                <w:sz w:val="22"/>
                <w:szCs w:val="22"/>
                <w:lang w:val="es-BO"/>
              </w:rPr>
            </w:pPr>
            <w:r>
              <w:rPr>
                <w:rFonts w:ascii="Calibri" w:hAnsi="Calibri" w:cs="Calibri"/>
                <w:color w:val="000000"/>
                <w:sz w:val="22"/>
                <w:szCs w:val="22"/>
                <w:lang w:val="es-BO"/>
              </w:rPr>
              <w:t>Contar con certificado de manejo defensivo vigente.</w:t>
            </w:r>
          </w:p>
          <w:p w:rsidR="00613CCF" w:rsidRDefault="00613CCF" w:rsidP="00E0211A">
            <w:pPr>
              <w:pStyle w:val="Prrafodelista"/>
              <w:ind w:left="1364"/>
              <w:contextualSpacing/>
              <w:jc w:val="both"/>
              <w:rPr>
                <w:rFonts w:ascii="Calibri" w:hAnsi="Calibri" w:cs="Calibri"/>
                <w:color w:val="000000"/>
                <w:sz w:val="22"/>
                <w:szCs w:val="22"/>
                <w:lang w:val="es-BO"/>
              </w:rPr>
            </w:pPr>
          </w:p>
          <w:p w:rsidR="00613CCF" w:rsidRDefault="00613CCF" w:rsidP="00E0211A">
            <w:pPr>
              <w:ind w:left="313"/>
              <w:jc w:val="both"/>
              <w:rPr>
                <w:rFonts w:ascii="Calibri" w:hAnsi="Calibri" w:cs="Calibri"/>
                <w:color w:val="000000"/>
                <w:sz w:val="22"/>
                <w:szCs w:val="22"/>
                <w:lang w:val="es-BO"/>
              </w:rPr>
            </w:pPr>
            <w:r>
              <w:rPr>
                <w:rFonts w:ascii="Calibri" w:hAnsi="Calibri" w:cs="Calibri"/>
                <w:color w:val="000000"/>
                <w:sz w:val="22"/>
                <w:szCs w:val="22"/>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613CCF" w:rsidRDefault="00613CCF" w:rsidP="00E0211A">
            <w:pPr>
              <w:ind w:left="360"/>
              <w:jc w:val="both"/>
              <w:rPr>
                <w:rFonts w:ascii="Calibri" w:hAnsi="Calibri"/>
                <w:sz w:val="22"/>
                <w:szCs w:val="22"/>
                <w:lang w:val="es-BO"/>
              </w:rPr>
            </w:pPr>
          </w:p>
          <w:p w:rsidR="00613CCF" w:rsidRDefault="00613CCF" w:rsidP="00E0211A">
            <w:pPr>
              <w:ind w:left="360"/>
              <w:jc w:val="both"/>
              <w:rPr>
                <w:rFonts w:ascii="Calibri" w:hAnsi="Calibri"/>
                <w:sz w:val="22"/>
                <w:szCs w:val="22"/>
              </w:rPr>
            </w:pPr>
          </w:p>
          <w:p w:rsidR="00613CCF" w:rsidRDefault="00613CCF" w:rsidP="00E0211A">
            <w:pPr>
              <w:ind w:left="360"/>
              <w:jc w:val="both"/>
              <w:rPr>
                <w:rFonts w:ascii="Calibri" w:hAnsi="Calibri"/>
                <w:sz w:val="22"/>
                <w:szCs w:val="22"/>
              </w:rPr>
            </w:pPr>
            <w:r>
              <w:rPr>
                <w:rFonts w:ascii="Calibri" w:hAnsi="Calibri"/>
                <w:b/>
                <w:sz w:val="22"/>
                <w:szCs w:val="22"/>
              </w:rPr>
              <w:t>5.9</w:t>
            </w:r>
            <w:r>
              <w:rPr>
                <w:rFonts w:ascii="Calibri" w:hAnsi="Calibri"/>
                <w:sz w:val="22"/>
                <w:szCs w:val="22"/>
              </w:rPr>
              <w:t xml:space="preserve"> Uso obligatorio de Ropa de trabajo</w:t>
            </w:r>
          </w:p>
          <w:p w:rsidR="00613CCF" w:rsidRDefault="00613CCF" w:rsidP="00E0211A">
            <w:pPr>
              <w:ind w:left="360"/>
              <w:jc w:val="both"/>
              <w:rPr>
                <w:rFonts w:ascii="Calibri" w:hAnsi="Calibri"/>
                <w:sz w:val="22"/>
                <w:szCs w:val="22"/>
              </w:rPr>
            </w:pPr>
            <w:r>
              <w:rPr>
                <w:rFonts w:ascii="Calibri" w:hAnsi="Calibri"/>
                <w:b/>
                <w:sz w:val="22"/>
                <w:szCs w:val="22"/>
              </w:rPr>
              <w:t>5.10</w:t>
            </w:r>
            <w:r>
              <w:rPr>
                <w:rFonts w:ascii="Calibri" w:hAnsi="Calibri"/>
                <w:sz w:val="22"/>
                <w:szCs w:val="22"/>
              </w:rPr>
              <w:t xml:space="preserve"> Uso de señalética en el área o frentes de trabajo.</w:t>
            </w:r>
          </w:p>
          <w:p w:rsidR="00613CCF" w:rsidRDefault="00613CCF" w:rsidP="00E0211A">
            <w:pPr>
              <w:ind w:left="360"/>
              <w:jc w:val="both"/>
              <w:rPr>
                <w:rFonts w:ascii="Calibri" w:hAnsi="Calibri"/>
                <w:sz w:val="22"/>
                <w:szCs w:val="22"/>
              </w:rPr>
            </w:pPr>
            <w:r>
              <w:rPr>
                <w:rFonts w:ascii="Calibri" w:hAnsi="Calibri"/>
                <w:b/>
                <w:sz w:val="22"/>
                <w:szCs w:val="22"/>
              </w:rPr>
              <w:t>5.11</w:t>
            </w:r>
            <w:r>
              <w:rPr>
                <w:rFonts w:ascii="Calibri" w:hAnsi="Calibri"/>
                <w:sz w:val="22"/>
                <w:szCs w:val="22"/>
              </w:rPr>
              <w:t xml:space="preserve"> Uso obligatorio de EPP (Equipo de protección personal)</w:t>
            </w:r>
          </w:p>
          <w:p w:rsidR="00613CCF" w:rsidRDefault="00613CCF" w:rsidP="00E0211A">
            <w:pPr>
              <w:ind w:left="1134"/>
              <w:contextualSpacing/>
              <w:jc w:val="both"/>
              <w:rPr>
                <w:rFonts w:ascii="Calibri" w:hAnsi="Calibri"/>
                <w:sz w:val="22"/>
                <w:szCs w:val="22"/>
              </w:rPr>
            </w:pPr>
            <w:r>
              <w:rPr>
                <w:rFonts w:ascii="Calibri" w:hAnsi="Calibri"/>
                <w:sz w:val="22"/>
                <w:szCs w:val="22"/>
              </w:rPr>
              <w:t>5.7.1.  Casco de seguridad</w:t>
            </w:r>
          </w:p>
          <w:p w:rsidR="00613CCF" w:rsidRDefault="00613CCF" w:rsidP="00E0211A">
            <w:pPr>
              <w:ind w:left="1134"/>
              <w:contextualSpacing/>
              <w:jc w:val="both"/>
              <w:rPr>
                <w:rFonts w:ascii="Calibri" w:hAnsi="Calibri"/>
                <w:sz w:val="22"/>
                <w:szCs w:val="22"/>
              </w:rPr>
            </w:pPr>
            <w:r>
              <w:rPr>
                <w:rFonts w:ascii="Calibri" w:hAnsi="Calibri"/>
                <w:sz w:val="22"/>
                <w:szCs w:val="22"/>
              </w:rPr>
              <w:t>5.7.2.  Lentes de seguridad</w:t>
            </w:r>
          </w:p>
          <w:p w:rsidR="00613CCF" w:rsidRDefault="00613CCF" w:rsidP="00E0211A">
            <w:pPr>
              <w:ind w:left="1134"/>
              <w:contextualSpacing/>
              <w:jc w:val="both"/>
              <w:rPr>
                <w:rFonts w:ascii="Calibri" w:hAnsi="Calibri"/>
                <w:sz w:val="22"/>
                <w:szCs w:val="22"/>
              </w:rPr>
            </w:pPr>
            <w:r>
              <w:rPr>
                <w:rFonts w:ascii="Calibri" w:hAnsi="Calibri"/>
                <w:sz w:val="22"/>
                <w:szCs w:val="22"/>
              </w:rPr>
              <w:t>5.7.3.  Botín / Bota de seguridad</w:t>
            </w:r>
          </w:p>
          <w:p w:rsidR="00613CCF" w:rsidRDefault="00613CCF" w:rsidP="00E0211A">
            <w:pPr>
              <w:ind w:left="1134"/>
              <w:contextualSpacing/>
              <w:jc w:val="both"/>
              <w:rPr>
                <w:rFonts w:ascii="Calibri" w:hAnsi="Calibri"/>
                <w:sz w:val="22"/>
                <w:szCs w:val="22"/>
              </w:rPr>
            </w:pPr>
            <w:r>
              <w:rPr>
                <w:rFonts w:ascii="Calibri" w:hAnsi="Calibri"/>
                <w:sz w:val="22"/>
                <w:szCs w:val="22"/>
              </w:rPr>
              <w:t>5.7.4.  Guantes (de acuerdo a las actividades a desarrollar)</w:t>
            </w:r>
          </w:p>
          <w:p w:rsidR="00613CCF" w:rsidRDefault="00613CCF" w:rsidP="00E0211A">
            <w:pPr>
              <w:ind w:left="1134"/>
              <w:contextualSpacing/>
              <w:jc w:val="both"/>
              <w:rPr>
                <w:rFonts w:ascii="Calibri" w:hAnsi="Calibri"/>
                <w:sz w:val="22"/>
                <w:szCs w:val="22"/>
              </w:rPr>
            </w:pPr>
            <w:r>
              <w:rPr>
                <w:rFonts w:ascii="Calibri" w:hAnsi="Calibri"/>
                <w:sz w:val="22"/>
                <w:szCs w:val="22"/>
              </w:rPr>
              <w:t>5.7.5.  Protector auditivo (en caso de requerirse en la actividad)</w:t>
            </w:r>
          </w:p>
          <w:p w:rsidR="00613CCF" w:rsidRDefault="00613CCF" w:rsidP="00E0211A">
            <w:pPr>
              <w:ind w:left="1134"/>
              <w:contextualSpacing/>
              <w:jc w:val="both"/>
              <w:rPr>
                <w:rFonts w:ascii="Calibri" w:hAnsi="Calibri"/>
                <w:sz w:val="22"/>
                <w:szCs w:val="22"/>
              </w:rPr>
            </w:pPr>
          </w:p>
          <w:p w:rsidR="00613CCF" w:rsidRDefault="00613CCF" w:rsidP="00E0211A">
            <w:pPr>
              <w:ind w:firstLine="360"/>
              <w:jc w:val="both"/>
              <w:rPr>
                <w:rFonts w:ascii="Calibri" w:hAnsi="Calibri"/>
                <w:sz w:val="22"/>
                <w:szCs w:val="22"/>
              </w:rPr>
            </w:pPr>
            <w:r>
              <w:rPr>
                <w:rFonts w:ascii="Calibri" w:hAnsi="Calibri"/>
                <w:b/>
                <w:sz w:val="22"/>
                <w:szCs w:val="22"/>
              </w:rPr>
              <w:t xml:space="preserve">5.12 </w:t>
            </w:r>
            <w:r>
              <w:rPr>
                <w:rFonts w:ascii="Calibri" w:hAnsi="Calibri"/>
                <w:sz w:val="22"/>
                <w:szCs w:val="22"/>
              </w:rPr>
              <w:t>EPP Para riesgos especiales (según Corresponda)</w:t>
            </w:r>
          </w:p>
          <w:p w:rsidR="00613CCF" w:rsidRDefault="00613CCF" w:rsidP="00E0211A">
            <w:pPr>
              <w:ind w:left="1080"/>
              <w:contextualSpacing/>
              <w:jc w:val="both"/>
              <w:rPr>
                <w:rFonts w:ascii="Calibri" w:hAnsi="Calibri"/>
                <w:sz w:val="22"/>
                <w:szCs w:val="22"/>
              </w:rPr>
            </w:pPr>
            <w:r>
              <w:rPr>
                <w:rFonts w:ascii="Calibri" w:hAnsi="Calibri"/>
                <w:sz w:val="22"/>
                <w:szCs w:val="22"/>
              </w:rPr>
              <w:t>5.7.6.   Trabajos en altura</w:t>
            </w:r>
          </w:p>
          <w:p w:rsidR="00613CCF" w:rsidRDefault="00613CCF" w:rsidP="00E0211A">
            <w:pPr>
              <w:ind w:left="1080"/>
              <w:contextualSpacing/>
              <w:jc w:val="both"/>
              <w:rPr>
                <w:rFonts w:ascii="Calibri" w:hAnsi="Calibri"/>
                <w:sz w:val="22"/>
                <w:szCs w:val="22"/>
              </w:rPr>
            </w:pPr>
            <w:r>
              <w:rPr>
                <w:rFonts w:ascii="Calibri" w:hAnsi="Calibri"/>
                <w:sz w:val="22"/>
                <w:szCs w:val="22"/>
              </w:rPr>
              <w:t>5.7.7.   Trabajos eléctricos</w:t>
            </w:r>
          </w:p>
          <w:p w:rsidR="00613CCF" w:rsidRDefault="00613CCF" w:rsidP="00E0211A">
            <w:pPr>
              <w:ind w:left="1080"/>
              <w:contextualSpacing/>
              <w:rPr>
                <w:rFonts w:ascii="Calibri" w:hAnsi="Calibri"/>
                <w:sz w:val="22"/>
                <w:szCs w:val="22"/>
              </w:rPr>
            </w:pPr>
            <w:r>
              <w:rPr>
                <w:rFonts w:ascii="Calibri" w:hAnsi="Calibri"/>
                <w:sz w:val="22"/>
                <w:szCs w:val="22"/>
              </w:rPr>
              <w:lastRenderedPageBreak/>
              <w:t>5.7.8.   Trabajos en espacios confinados</w:t>
            </w:r>
          </w:p>
          <w:p w:rsidR="00613CCF" w:rsidRDefault="00613CCF" w:rsidP="00E0211A">
            <w:pPr>
              <w:ind w:left="1080"/>
              <w:contextualSpacing/>
              <w:rPr>
                <w:rFonts w:ascii="Calibri" w:hAnsi="Calibri"/>
                <w:sz w:val="22"/>
                <w:szCs w:val="22"/>
              </w:rPr>
            </w:pPr>
            <w:r>
              <w:rPr>
                <w:rFonts w:ascii="Calibri" w:hAnsi="Calibri"/>
                <w:sz w:val="22"/>
                <w:szCs w:val="22"/>
              </w:rPr>
              <w:t>5.7.9.   Trabajos en zanja abierta</w:t>
            </w:r>
          </w:p>
          <w:p w:rsidR="00613CCF" w:rsidRDefault="00613CCF" w:rsidP="00E0211A">
            <w:pPr>
              <w:ind w:left="1080"/>
              <w:contextualSpacing/>
              <w:rPr>
                <w:rFonts w:ascii="Calibri" w:hAnsi="Calibri"/>
                <w:sz w:val="22"/>
                <w:szCs w:val="22"/>
              </w:rPr>
            </w:pPr>
            <w:r>
              <w:rPr>
                <w:rFonts w:ascii="Calibri" w:hAnsi="Calibri"/>
                <w:sz w:val="22"/>
                <w:szCs w:val="22"/>
              </w:rPr>
              <w:t>5.7.10. Trabajos con cargas suspendidas</w:t>
            </w:r>
          </w:p>
          <w:p w:rsidR="00613CCF" w:rsidRDefault="00613CCF" w:rsidP="00E0211A">
            <w:pPr>
              <w:ind w:left="1080"/>
              <w:rPr>
                <w:rFonts w:ascii="Calibri" w:hAnsi="Calibri"/>
                <w:sz w:val="22"/>
                <w:szCs w:val="22"/>
              </w:rPr>
            </w:pPr>
            <w:r>
              <w:rPr>
                <w:rFonts w:ascii="Calibri" w:hAnsi="Calibri"/>
                <w:sz w:val="22"/>
                <w:szCs w:val="22"/>
              </w:rPr>
              <w:t>5.7.11. Trabajos con materiales peligrosos</w:t>
            </w:r>
          </w:p>
          <w:p w:rsidR="00613CCF" w:rsidRDefault="00613CCF" w:rsidP="00E0211A">
            <w:pPr>
              <w:pStyle w:val="Prrafodelista"/>
              <w:rPr>
                <w:rFonts w:ascii="Calibri" w:hAnsi="Calibri"/>
                <w:sz w:val="22"/>
                <w:szCs w:val="22"/>
              </w:rPr>
            </w:pPr>
          </w:p>
          <w:p w:rsidR="00613CCF" w:rsidRDefault="00613CCF" w:rsidP="00A95644">
            <w:pPr>
              <w:pStyle w:val="Prrafodelista"/>
              <w:numPr>
                <w:ilvl w:val="0"/>
                <w:numId w:val="54"/>
              </w:numPr>
              <w:spacing w:after="200"/>
              <w:contextualSpacing/>
              <w:jc w:val="both"/>
              <w:rPr>
                <w:rFonts w:ascii="Calibri" w:hAnsi="Calibri" w:cs="Calibri"/>
                <w:b/>
                <w:sz w:val="22"/>
                <w:szCs w:val="22"/>
                <w:u w:val="single"/>
              </w:rPr>
            </w:pPr>
            <w:r>
              <w:rPr>
                <w:rFonts w:ascii="Calibri" w:hAnsi="Calibri" w:cs="Calibri"/>
                <w:sz w:val="22"/>
                <w:szCs w:val="22"/>
              </w:rPr>
              <w:t xml:space="preserve">Toda Empresa Contratista </w:t>
            </w:r>
            <w:r>
              <w:rPr>
                <w:rFonts w:ascii="Calibri" w:hAnsi="Calibri" w:cs="Calibri"/>
                <w:sz w:val="22"/>
                <w:szCs w:val="22"/>
                <w:u w:val="single"/>
              </w:rPr>
              <w:t>directa de YPFB</w:t>
            </w:r>
            <w:r>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613CCF" w:rsidRDefault="00613CCF" w:rsidP="00A95644">
            <w:pPr>
              <w:pStyle w:val="Prrafodelista"/>
              <w:numPr>
                <w:ilvl w:val="0"/>
                <w:numId w:val="54"/>
              </w:numPr>
              <w:spacing w:after="200" w:line="240" w:lineRule="atLeast"/>
              <w:contextualSpacing/>
              <w:jc w:val="both"/>
              <w:rPr>
                <w:rFonts w:ascii="Calibri" w:hAnsi="Calibri" w:cs="Calibri"/>
                <w:sz w:val="22"/>
                <w:szCs w:val="22"/>
              </w:rPr>
            </w:pPr>
            <w:r>
              <w:rPr>
                <w:rFonts w:ascii="Calibri" w:hAnsi="Calibri" w:cs="Calibri"/>
                <w:sz w:val="22"/>
                <w:szCs w:val="22"/>
              </w:rPr>
              <w:t xml:space="preserve">Se deja claramente establecido la prohibición total y definitiva de ingreso a ejecución de trabajos con pasantes y/o practicantes de la contratista y/o sub contratista </w:t>
            </w:r>
            <w:proofErr w:type="gramStart"/>
            <w:r>
              <w:rPr>
                <w:rFonts w:ascii="Calibri" w:hAnsi="Calibri" w:cs="Calibri"/>
                <w:sz w:val="22"/>
                <w:szCs w:val="22"/>
              </w:rPr>
              <w:t>en  proyectos</w:t>
            </w:r>
            <w:proofErr w:type="gramEnd"/>
            <w:r>
              <w:rPr>
                <w:rFonts w:ascii="Calibri" w:hAnsi="Calibri" w:cs="Calibri"/>
                <w:sz w:val="22"/>
                <w:szCs w:val="22"/>
              </w:rPr>
              <w:t xml:space="preserve"> de YPFB. </w:t>
            </w:r>
          </w:p>
          <w:p w:rsidR="00613CCF" w:rsidRPr="00854E3E" w:rsidRDefault="00613CCF" w:rsidP="00A95644">
            <w:pPr>
              <w:pStyle w:val="ApendiceA2"/>
              <w:numPr>
                <w:ilvl w:val="0"/>
                <w:numId w:val="54"/>
              </w:numPr>
              <w:autoSpaceDE w:val="0"/>
              <w:autoSpaceDN w:val="0"/>
              <w:adjustRightInd w:val="0"/>
              <w:spacing w:before="100" w:beforeAutospacing="1" w:after="200" w:line="240" w:lineRule="atLeast"/>
              <w:contextualSpacing/>
              <w:rPr>
                <w:rFonts w:asciiTheme="minorHAnsi" w:hAnsiTheme="minorHAnsi" w:cs="Calibri"/>
                <w:b/>
                <w:bCs/>
                <w:color w:val="000000"/>
                <w:lang w:eastAsia="en-US"/>
              </w:rPr>
            </w:pPr>
            <w:r w:rsidRPr="00854E3E">
              <w:rPr>
                <w:rFonts w:ascii="Calibri" w:hAnsi="Calibri"/>
                <w:color w:val="000000"/>
              </w:rPr>
              <w:t>YPFB Corporación se reserva el derecho de solicitar nuevos requisitos de SYSO   que sean necesarios para garantizar la correcta ejecución de la actividad, cuyo objetivo es prevenir accidentes e incidentes.</w:t>
            </w:r>
            <w:r w:rsidRPr="00854E3E">
              <w:rPr>
                <w:rFonts w:ascii="Calibri" w:hAnsi="Calibri" w:cs="Calibri"/>
              </w:rPr>
              <w:t xml:space="preserve"> </w:t>
            </w:r>
            <w:r w:rsidRPr="00854E3E">
              <w:rPr>
                <w:rFonts w:ascii="Calibri" w:hAnsi="Calibri"/>
                <w:color w:val="000000"/>
              </w:rPr>
              <w:t>vigente en materia de SYSO y los aspectos normativos y regulatorios de YPFB Corporación.</w:t>
            </w:r>
          </w:p>
          <w:p w:rsidR="00613CCF" w:rsidRPr="00733B4F" w:rsidRDefault="00613CCF" w:rsidP="00E0211A">
            <w:pPr>
              <w:pStyle w:val="Prrafodelista"/>
              <w:spacing w:after="13"/>
              <w:ind w:left="0"/>
              <w:contextualSpacing/>
              <w:jc w:val="both"/>
              <w:rPr>
                <w:rFonts w:asciiTheme="minorHAnsi" w:hAnsiTheme="minorHAnsi"/>
                <w:sz w:val="22"/>
                <w:szCs w:val="22"/>
              </w:rPr>
            </w:pPr>
          </w:p>
        </w:tc>
      </w:tr>
      <w:tr w:rsidR="00613CCF" w:rsidRPr="00733B4F" w:rsidTr="00E0211A">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13CCF" w:rsidRPr="00F14022" w:rsidRDefault="00613CCF" w:rsidP="00E0211A">
            <w:pPr>
              <w:autoSpaceDE w:val="0"/>
              <w:autoSpaceDN w:val="0"/>
              <w:adjustRightInd w:val="0"/>
              <w:rPr>
                <w:rFonts w:asciiTheme="minorHAnsi" w:hAnsiTheme="minorHAnsi"/>
                <w:b/>
                <w:sz w:val="22"/>
                <w:szCs w:val="22"/>
                <w:lang w:eastAsia="es-BO"/>
              </w:rPr>
            </w:pPr>
            <w:r w:rsidRPr="00F14022">
              <w:rPr>
                <w:rFonts w:asciiTheme="minorHAnsi" w:hAnsiTheme="minorHAnsi"/>
                <w:b/>
                <w:sz w:val="22"/>
                <w:szCs w:val="22"/>
                <w:lang w:eastAsia="es-BO"/>
              </w:rPr>
              <w:lastRenderedPageBreak/>
              <w:t>SEGUROS</w:t>
            </w:r>
          </w:p>
        </w:tc>
      </w:tr>
      <w:tr w:rsidR="00613CCF" w:rsidRPr="00733B4F" w:rsidTr="00E0211A">
        <w:trPr>
          <w:trHeight w:val="6937"/>
        </w:trPr>
        <w:tc>
          <w:tcPr>
            <w:tcW w:w="9640" w:type="dxa"/>
            <w:tcBorders>
              <w:top w:val="single" w:sz="4" w:space="0" w:color="auto"/>
              <w:left w:val="single" w:sz="4" w:space="0" w:color="auto"/>
              <w:bottom w:val="single" w:sz="4" w:space="0" w:color="auto"/>
              <w:right w:val="single" w:sz="4" w:space="0" w:color="auto"/>
            </w:tcBorders>
            <w:shd w:val="clear" w:color="auto" w:fill="auto"/>
          </w:tcPr>
          <w:p w:rsidR="00613CCF" w:rsidRPr="00F14022" w:rsidRDefault="00613CCF" w:rsidP="00A95644">
            <w:pPr>
              <w:numPr>
                <w:ilvl w:val="0"/>
                <w:numId w:val="43"/>
              </w:numPr>
              <w:spacing w:before="240" w:after="100" w:afterAutospacing="1"/>
              <w:jc w:val="both"/>
              <w:rPr>
                <w:rFonts w:asciiTheme="minorHAnsi" w:hAnsiTheme="minorHAnsi"/>
                <w:b/>
                <w:sz w:val="22"/>
                <w:szCs w:val="22"/>
                <w:lang w:eastAsia="es-BO"/>
              </w:rPr>
            </w:pPr>
            <w:r w:rsidRPr="00F14022">
              <w:rPr>
                <w:rFonts w:asciiTheme="minorHAnsi" w:hAnsiTheme="minorHAnsi"/>
                <w:b/>
                <w:iCs/>
                <w:sz w:val="22"/>
                <w:szCs w:val="22"/>
                <w:lang w:eastAsia="es-BO"/>
              </w:rPr>
              <w:t>Cláusula de Seguros</w:t>
            </w:r>
          </w:p>
          <w:p w:rsidR="00613CCF" w:rsidRPr="00F14022" w:rsidRDefault="00613CCF" w:rsidP="00E0211A">
            <w:pPr>
              <w:pStyle w:val="NormalWeb"/>
              <w:jc w:val="both"/>
              <w:rPr>
                <w:rFonts w:asciiTheme="minorHAnsi" w:hAnsiTheme="minorHAnsi"/>
                <w:sz w:val="22"/>
                <w:szCs w:val="22"/>
                <w:lang w:val="es-ES"/>
              </w:rPr>
            </w:pPr>
            <w:r w:rsidRPr="00F14022">
              <w:rPr>
                <w:rFonts w:asciiTheme="minorHAnsi" w:hAnsiTheme="minorHAnsi"/>
                <w:iCs/>
                <w:sz w:val="22"/>
                <w:szCs w:val="22"/>
                <w:lang w:val="es-ES"/>
              </w:rPr>
              <w:t>La empresa adjudicada, deberá presentar y mantener vigente de forma ininterrumpida durante todo el periodo del contrato, la póliza de seguros especificada a continuación:</w:t>
            </w:r>
          </w:p>
          <w:p w:rsidR="00613CCF" w:rsidRPr="00F14022" w:rsidRDefault="00613CCF" w:rsidP="00E0211A">
            <w:pPr>
              <w:pStyle w:val="NormalWeb"/>
              <w:jc w:val="both"/>
              <w:rPr>
                <w:rFonts w:asciiTheme="minorHAnsi" w:hAnsiTheme="minorHAnsi"/>
                <w:sz w:val="22"/>
                <w:szCs w:val="22"/>
                <w:lang w:val="es-ES"/>
              </w:rPr>
            </w:pPr>
            <w:r w:rsidRPr="00F14022">
              <w:rPr>
                <w:rFonts w:asciiTheme="minorHAnsi" w:hAnsiTheme="minorHAnsi"/>
                <w:iCs/>
                <w:sz w:val="22"/>
                <w:szCs w:val="22"/>
                <w:lang w:val="es-ES"/>
              </w:rPr>
              <w:t> </w:t>
            </w:r>
          </w:p>
          <w:p w:rsidR="00613CCF" w:rsidRPr="00F14022" w:rsidRDefault="00613CCF" w:rsidP="00E0211A">
            <w:pPr>
              <w:pStyle w:val="NormalWeb"/>
              <w:jc w:val="both"/>
              <w:rPr>
                <w:rFonts w:asciiTheme="minorHAnsi" w:hAnsiTheme="minorHAnsi"/>
                <w:sz w:val="22"/>
                <w:szCs w:val="22"/>
                <w:lang w:val="es-ES"/>
              </w:rPr>
            </w:pPr>
            <w:r w:rsidRPr="00F14022">
              <w:rPr>
                <w:rFonts w:asciiTheme="minorHAnsi" w:hAnsiTheme="minorHAnsi"/>
                <w:iCs/>
                <w:sz w:val="22"/>
                <w:szCs w:val="22"/>
                <w:lang w:val="es-ES"/>
              </w:rPr>
              <w:t> </w:t>
            </w:r>
          </w:p>
          <w:p w:rsidR="00613CCF" w:rsidRPr="00F14022" w:rsidRDefault="00613CCF" w:rsidP="00E0211A">
            <w:pPr>
              <w:pStyle w:val="NormalWeb"/>
              <w:spacing w:after="240"/>
              <w:jc w:val="both"/>
              <w:rPr>
                <w:rFonts w:asciiTheme="minorHAnsi" w:hAnsiTheme="minorHAnsi"/>
                <w:b/>
                <w:iCs/>
                <w:sz w:val="22"/>
                <w:szCs w:val="22"/>
                <w:lang w:val="es-ES"/>
              </w:rPr>
            </w:pPr>
            <w:r>
              <w:rPr>
                <w:rFonts w:asciiTheme="minorHAnsi" w:hAnsiTheme="minorHAnsi"/>
                <w:b/>
                <w:iCs/>
                <w:sz w:val="22"/>
                <w:szCs w:val="22"/>
                <w:lang w:val="es-ES"/>
              </w:rPr>
              <w:t>a)</w:t>
            </w:r>
            <w:r w:rsidRPr="00F14022">
              <w:rPr>
                <w:rFonts w:asciiTheme="minorHAnsi" w:hAnsiTheme="minorHAnsi"/>
                <w:b/>
                <w:sz w:val="22"/>
                <w:szCs w:val="22"/>
                <w:lang w:val="es-ES"/>
              </w:rPr>
              <w:t xml:space="preserve">    </w:t>
            </w:r>
            <w:r w:rsidRPr="00F14022">
              <w:rPr>
                <w:rFonts w:asciiTheme="minorHAnsi" w:hAnsiTheme="minorHAnsi"/>
                <w:b/>
                <w:iCs/>
                <w:sz w:val="22"/>
                <w:szCs w:val="22"/>
                <w:lang w:val="es-ES"/>
              </w:rPr>
              <w:t>Póliza de Accidentes Personales</w:t>
            </w:r>
          </w:p>
          <w:p w:rsidR="00613CCF" w:rsidRPr="00F14022" w:rsidRDefault="00613CCF" w:rsidP="00E0211A">
            <w:pPr>
              <w:pStyle w:val="NormalWeb"/>
              <w:spacing w:after="240"/>
              <w:jc w:val="both"/>
              <w:rPr>
                <w:rFonts w:asciiTheme="minorHAnsi" w:hAnsiTheme="minorHAnsi"/>
                <w:sz w:val="22"/>
                <w:szCs w:val="22"/>
                <w:lang w:val="es-ES"/>
              </w:rPr>
            </w:pPr>
            <w:r w:rsidRPr="00F14022">
              <w:rPr>
                <w:rFonts w:asciiTheme="minorHAnsi" w:hAnsiTheme="minorHAnsi"/>
                <w:iCs/>
                <w:sz w:val="22"/>
                <w:szCs w:val="22"/>
                <w:lang w:val="es-ES"/>
              </w:rPr>
              <w:t xml:space="preserve">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613CCF" w:rsidRPr="00F14022" w:rsidRDefault="00613CCF" w:rsidP="00A95644">
            <w:pPr>
              <w:numPr>
                <w:ilvl w:val="0"/>
                <w:numId w:val="44"/>
              </w:numPr>
              <w:spacing w:before="100" w:beforeAutospacing="1" w:after="100" w:afterAutospacing="1"/>
              <w:jc w:val="both"/>
              <w:rPr>
                <w:rFonts w:asciiTheme="minorHAnsi" w:hAnsiTheme="minorHAnsi"/>
                <w:b/>
                <w:sz w:val="22"/>
                <w:szCs w:val="22"/>
                <w:lang w:eastAsia="es-BO"/>
              </w:rPr>
            </w:pPr>
            <w:r w:rsidRPr="00F14022">
              <w:rPr>
                <w:rFonts w:asciiTheme="minorHAnsi" w:hAnsiTheme="minorHAnsi"/>
                <w:b/>
                <w:iCs/>
                <w:sz w:val="22"/>
                <w:szCs w:val="22"/>
                <w:lang w:eastAsia="es-BO"/>
              </w:rPr>
              <w:t>Condiciones Adicionales</w:t>
            </w:r>
          </w:p>
          <w:p w:rsidR="00613CCF" w:rsidRPr="00F14022" w:rsidRDefault="00613CCF" w:rsidP="00E0211A">
            <w:pPr>
              <w:pStyle w:val="NormalWeb"/>
              <w:jc w:val="both"/>
              <w:rPr>
                <w:rFonts w:asciiTheme="minorHAnsi" w:hAnsiTheme="minorHAnsi"/>
                <w:sz w:val="22"/>
                <w:szCs w:val="22"/>
                <w:lang w:val="es-ES"/>
              </w:rPr>
            </w:pPr>
            <w:r w:rsidRPr="00F14022">
              <w:rPr>
                <w:rFonts w:asciiTheme="minorHAnsi" w:hAnsiTheme="minorHAnsi"/>
                <w:iCs/>
                <w:sz w:val="22"/>
                <w:szCs w:val="22"/>
                <w:lang w:val="es-ES"/>
              </w:rPr>
              <w:t> La Póliza de Seguro anteriormente mencionada, deberá cumplir las siguientes condiciones adicionales: ​</w:t>
            </w:r>
          </w:p>
          <w:p w:rsidR="00613CCF" w:rsidRPr="00F14022" w:rsidRDefault="00613CCF" w:rsidP="00A95644">
            <w:pPr>
              <w:numPr>
                <w:ilvl w:val="0"/>
                <w:numId w:val="45"/>
              </w:numPr>
              <w:spacing w:before="100" w:beforeAutospacing="1" w:after="100" w:afterAutospacing="1"/>
              <w:jc w:val="both"/>
              <w:rPr>
                <w:rFonts w:asciiTheme="minorHAnsi" w:hAnsiTheme="minorHAnsi"/>
                <w:sz w:val="22"/>
                <w:szCs w:val="22"/>
              </w:rPr>
            </w:pPr>
            <w:r w:rsidRPr="00F14022">
              <w:rPr>
                <w:rFonts w:asciiTheme="minorHAnsi" w:hAnsiTheme="minorHAnsi"/>
                <w:iCs/>
                <w:sz w:val="22"/>
                <w:szCs w:val="22"/>
                <w:lang w:eastAsia="es-BO"/>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r w:rsidRPr="00F14022">
              <w:rPr>
                <w:rFonts w:asciiTheme="minorHAnsi" w:hAnsiTheme="minorHAnsi"/>
                <w:iCs/>
                <w:sz w:val="22"/>
                <w:szCs w:val="22"/>
              </w:rPr>
              <w:t> </w:t>
            </w:r>
          </w:p>
          <w:p w:rsidR="00613CCF" w:rsidRPr="00F14022" w:rsidRDefault="00613CCF" w:rsidP="00A95644">
            <w:pPr>
              <w:numPr>
                <w:ilvl w:val="0"/>
                <w:numId w:val="46"/>
              </w:numPr>
              <w:spacing w:before="100" w:beforeAutospacing="1" w:after="100" w:afterAutospacing="1"/>
              <w:jc w:val="both"/>
              <w:rPr>
                <w:rFonts w:asciiTheme="minorHAnsi" w:hAnsiTheme="minorHAnsi"/>
                <w:sz w:val="22"/>
                <w:szCs w:val="22"/>
                <w:lang w:eastAsia="es-BO"/>
              </w:rPr>
            </w:pPr>
            <w:r w:rsidRPr="00F14022">
              <w:rPr>
                <w:rFonts w:asciiTheme="minorHAnsi" w:hAnsiTheme="minorHAnsi"/>
                <w:iCs/>
                <w:sz w:val="22"/>
                <w:szCs w:val="22"/>
                <w:lang w:eastAsia="es-BO"/>
              </w:rPr>
              <w:t xml:space="preserve">El Contratista, una vez adjudicado, deberá entregar una </w:t>
            </w:r>
            <w:proofErr w:type="gramStart"/>
            <w:r w:rsidRPr="00F14022">
              <w:rPr>
                <w:rFonts w:asciiTheme="minorHAnsi" w:hAnsiTheme="minorHAnsi"/>
                <w:iCs/>
                <w:sz w:val="22"/>
                <w:szCs w:val="22"/>
                <w:lang w:eastAsia="es-BO"/>
              </w:rPr>
              <w:t>copia  de</w:t>
            </w:r>
            <w:proofErr w:type="gramEnd"/>
            <w:r w:rsidRPr="00F14022">
              <w:rPr>
                <w:rFonts w:asciiTheme="minorHAnsi" w:hAnsiTheme="minorHAnsi"/>
                <w:iCs/>
                <w:sz w:val="22"/>
                <w:szCs w:val="22"/>
                <w:lang w:eastAsia="es-BO"/>
              </w:rPr>
              <w:t xml:space="preserve"> la citada póliza a YPFB antes de la suscripción del contrato.</w:t>
            </w:r>
          </w:p>
        </w:tc>
      </w:tr>
    </w:tbl>
    <w:p w:rsidR="00613CCF" w:rsidRDefault="00613CCF" w:rsidP="004918C3">
      <w:pPr>
        <w:jc w:val="center"/>
        <w:rPr>
          <w:rFonts w:asciiTheme="minorHAnsi" w:hAnsiTheme="minorHAnsi" w:cstheme="minorHAnsi"/>
          <w:b/>
          <w:color w:val="000000"/>
          <w:sz w:val="22"/>
          <w:szCs w:val="22"/>
        </w:rPr>
      </w:pPr>
    </w:p>
    <w:p w:rsidR="00613CCF" w:rsidRDefault="00613CCF"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13CCF" w:rsidRDefault="003B0CD2" w:rsidP="004918C3">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A65FC5" w:rsidRPr="0021098A" w:rsidRDefault="00A65FC5" w:rsidP="00A65FC5">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sidRPr="0021098A">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A65FC5" w:rsidRDefault="00A65FC5" w:rsidP="00A65FC5">
      <w:pPr>
        <w:jc w:val="center"/>
        <w:rPr>
          <w:rFonts w:ascii="Lucida Bright" w:hAnsi="Lucida Bright" w:cs="Arial"/>
          <w:b/>
          <w:sz w:val="19"/>
          <w:szCs w:val="19"/>
        </w:rPr>
      </w:pPr>
    </w:p>
    <w:p w:rsidR="00A65FC5" w:rsidRPr="008941D5" w:rsidRDefault="00A65FC5" w:rsidP="00A65FC5">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A65FC5" w:rsidRPr="008941D5" w:rsidRDefault="00A65FC5" w:rsidP="00A65FC5">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A65FC5" w:rsidRPr="008941D5" w:rsidRDefault="00A65FC5" w:rsidP="00A65FC5">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proofErr w:type="spellStart"/>
      <w:r>
        <w:rPr>
          <w:rFonts w:ascii="Lucida Bright" w:hAnsi="Lucida Bright" w:cs="Arial"/>
          <w:b/>
          <w:sz w:val="19"/>
          <w:szCs w:val="19"/>
        </w:rPr>
        <w:t>xxxx</w:t>
      </w:r>
      <w:proofErr w:type="spellEnd"/>
      <w:r w:rsidRPr="008941D5">
        <w:rPr>
          <w:rFonts w:ascii="Lucida Bright" w:hAnsi="Lucida Bright" w:cs="Arial"/>
          <w:b/>
          <w:sz w:val="19"/>
          <w:szCs w:val="19"/>
        </w:rPr>
        <w:t>/20018</w:t>
      </w:r>
    </w:p>
    <w:p w:rsidR="00A65FC5" w:rsidRPr="008941D5" w:rsidRDefault="00A65FC5" w:rsidP="00A65FC5">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de 2018 </w:t>
      </w:r>
    </w:p>
    <w:p w:rsidR="00A65FC5" w:rsidRPr="008941D5" w:rsidRDefault="00A65FC5" w:rsidP="00A65FC5">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A65FC5" w:rsidRPr="008941D5" w:rsidRDefault="00A65FC5" w:rsidP="00A95644">
      <w:pPr>
        <w:numPr>
          <w:ilvl w:val="1"/>
          <w:numId w:val="60"/>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w:t>
      </w:r>
      <w:proofErr w:type="spellStart"/>
      <w:r w:rsidRPr="008941D5">
        <w:rPr>
          <w:rFonts w:ascii="Lucida Bright" w:eastAsia="Arial Unicode MS" w:hAnsi="Lucida Bright" w:cs="Arial"/>
          <w:sz w:val="19"/>
          <w:szCs w:val="19"/>
        </w:rPr>
        <w:t>Grigota</w:t>
      </w:r>
      <w:proofErr w:type="spellEnd"/>
      <w:r w:rsidRPr="008941D5">
        <w:rPr>
          <w:rFonts w:ascii="Lucida Bright" w:eastAsia="Arial Unicode MS" w:hAnsi="Lucida Bright" w:cs="Arial"/>
          <w:sz w:val="19"/>
          <w:szCs w:val="19"/>
        </w:rPr>
        <w:t xml:space="preserve">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proofErr w:type="spellStart"/>
      <w:r>
        <w:rPr>
          <w:rFonts w:ascii="Lucida Bright" w:hAnsi="Lucida Bright" w:cs="Arial"/>
          <w:sz w:val="19"/>
          <w:szCs w:val="19"/>
          <w:lang w:val="es-ES_tradnl"/>
        </w:rPr>
        <w:t>xxxxxxxxxxxxxxxxx</w:t>
      </w:r>
      <w:proofErr w:type="spellEnd"/>
      <w:r>
        <w:rPr>
          <w:rFonts w:ascii="Lucida Bright" w:hAnsi="Lucida Bright" w:cs="Arial"/>
          <w:sz w:val="19"/>
          <w:szCs w:val="19"/>
          <w:lang w:val="es-ES_tradnl"/>
        </w:rPr>
        <w:t xml:space="preserve">, en calidad de </w:t>
      </w:r>
      <w:proofErr w:type="spellStart"/>
      <w:r>
        <w:rPr>
          <w:rFonts w:ascii="Lucida Bright" w:hAnsi="Lucida Bright" w:cs="Arial"/>
          <w:sz w:val="19"/>
          <w:szCs w:val="19"/>
          <w:lang w:val="es-ES_tradnl"/>
        </w:rPr>
        <w:t>xxxxxxxxxxx</w:t>
      </w:r>
      <w:proofErr w:type="spellEnd"/>
      <w:r w:rsidRPr="008941D5">
        <w:rPr>
          <w:rFonts w:ascii="Lucida Bright" w:hAnsi="Lucida Bright" w:cs="Arial"/>
          <w:sz w:val="19"/>
          <w:szCs w:val="19"/>
          <w:lang w:val="es-ES_tradnl"/>
        </w:rPr>
        <w:t xml:space="preserve"> con Cédula de Identidad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A65FC5" w:rsidRPr="008941D5" w:rsidRDefault="00A65FC5" w:rsidP="00A95644">
      <w:pPr>
        <w:pStyle w:val="Prrafodelista"/>
        <w:numPr>
          <w:ilvl w:val="1"/>
          <w:numId w:val="60"/>
        </w:numPr>
        <w:spacing w:before="120" w:after="120"/>
        <w:ind w:left="709" w:hanging="709"/>
        <w:jc w:val="both"/>
        <w:rPr>
          <w:rFonts w:ascii="Lucida Bright" w:hAnsi="Lucida Bright" w:cs="Arial"/>
          <w:i/>
          <w:sz w:val="19"/>
          <w:szCs w:val="19"/>
        </w:rPr>
      </w:pPr>
      <w:r>
        <w:rPr>
          <w:rFonts w:ascii="Lucida Bright" w:hAnsi="Lucida Bright" w:cs="Arial"/>
          <w:noProof/>
          <w:sz w:val="19"/>
          <w:szCs w:val="19"/>
          <w:lang w:val="es-BO" w:eastAsia="es-BO"/>
        </w:rPr>
        <w:drawing>
          <wp:anchor distT="0" distB="0" distL="114300" distR="114300" simplePos="0" relativeHeight="251684352" behindDoc="1" locked="0" layoutInCell="0" allowOverlap="1" wp14:anchorId="7D5B2FE0" wp14:editId="2E48B0F1">
            <wp:simplePos x="0" y="0"/>
            <wp:positionH relativeFrom="margin">
              <wp:align>center</wp:align>
            </wp:positionH>
            <wp:positionV relativeFrom="margin">
              <wp:align>center</wp:align>
            </wp:positionV>
            <wp:extent cx="6143625" cy="4106545"/>
            <wp:effectExtent l="0" t="0" r="9525" b="825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Lucida Bright" w:hAnsi="Lucida Bright" w:cs="Arial"/>
          <w:sz w:val="19"/>
          <w:szCs w:val="19"/>
        </w:rPr>
        <w:t>xxxxxxx</w:t>
      </w:r>
      <w:proofErr w:type="spellEnd"/>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proofErr w:type="spellStart"/>
      <w:r>
        <w:rPr>
          <w:rFonts w:ascii="Lucida Bright" w:hAnsi="Lucida Bright" w:cs="Arial"/>
          <w:sz w:val="19"/>
          <w:szCs w:val="19"/>
          <w:lang w:val="es-ES_tradnl"/>
        </w:rPr>
        <w:t>xxxxx</w:t>
      </w:r>
      <w:proofErr w:type="spellEnd"/>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proofErr w:type="spellStart"/>
      <w:r>
        <w:rPr>
          <w:rFonts w:ascii="Lucida Bright" w:hAnsi="Lucida Bright" w:cs="Arial"/>
          <w:sz w:val="19"/>
          <w:szCs w:val="19"/>
          <w:lang w:val="es-ES_tradnl"/>
        </w:rPr>
        <w:t>xxxxxx</w:t>
      </w:r>
      <w:proofErr w:type="spellEnd"/>
      <w:r w:rsidRPr="008941D5">
        <w:rPr>
          <w:rFonts w:ascii="Lucida Bright" w:hAnsi="Lucida Bright" w:cs="Arial"/>
          <w:sz w:val="19"/>
          <w:szCs w:val="19"/>
          <w:lang w:val="es-ES_tradnl"/>
        </w:rPr>
        <w:t xml:space="preserve">, con domicilio calle </w:t>
      </w:r>
      <w:proofErr w:type="spellStart"/>
      <w:r>
        <w:rPr>
          <w:rFonts w:ascii="Lucida Bright" w:hAnsi="Lucida Bright" w:cs="Arial"/>
          <w:sz w:val="19"/>
          <w:szCs w:val="19"/>
          <w:lang w:val="es-ES_tradnl"/>
        </w:rPr>
        <w:t>xxxxxxx</w:t>
      </w:r>
      <w:proofErr w:type="spellEnd"/>
      <w:r w:rsidRPr="008941D5">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representada legalmente por el señor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proofErr w:type="spellStart"/>
      <w:r>
        <w:rPr>
          <w:rFonts w:ascii="Lucida Bright" w:hAnsi="Lucida Bright" w:cs="Arial"/>
          <w:sz w:val="19"/>
          <w:szCs w:val="19"/>
        </w:rPr>
        <w:t>xxxxx</w:t>
      </w:r>
      <w:proofErr w:type="spellEnd"/>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 xml:space="preserve">en virtud al Testimonio de Poder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otorgado ante Notaría de Fe Pública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w:t>
      </w:r>
      <w:proofErr w:type="spellEnd"/>
      <w:r>
        <w:rPr>
          <w:rFonts w:ascii="Lucida Bright" w:hAnsi="Lucida Bright" w:cs="Arial"/>
          <w:sz w:val="19"/>
          <w:szCs w:val="19"/>
          <w:lang w:val="es-ES_tradnl"/>
        </w:rPr>
        <w:t xml:space="preserve">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proofErr w:type="spellStart"/>
      <w:r>
        <w:rPr>
          <w:rFonts w:ascii="Lucida Bright" w:hAnsi="Lucida Bright" w:cs="Arial"/>
          <w:sz w:val="19"/>
          <w:szCs w:val="19"/>
          <w:lang w:val="es-ES_tradnl"/>
        </w:rPr>
        <w:t>xxxxx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A65FC5" w:rsidRPr="008941D5" w:rsidRDefault="00A65FC5" w:rsidP="00A65FC5">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A65FC5" w:rsidRPr="008941D5" w:rsidRDefault="00A65FC5" w:rsidP="00A65FC5">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A65FC5" w:rsidRPr="008941D5" w:rsidRDefault="00A65FC5" w:rsidP="00A65FC5">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con código de proceso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proofErr w:type="spellStart"/>
      <w:r>
        <w:rPr>
          <w:rFonts w:ascii="Lucida Bright" w:hAnsi="Lucida Bright" w:cs="Arial"/>
          <w:b/>
          <w:sz w:val="19"/>
          <w:szCs w:val="19"/>
        </w:rPr>
        <w:t>xxxxxxxxx</w:t>
      </w:r>
      <w:proofErr w:type="spellEnd"/>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w:t>
      </w:r>
      <w:proofErr w:type="gramStart"/>
      <w:r w:rsidRPr="008941D5">
        <w:rPr>
          <w:rFonts w:ascii="Lucida Bright" w:hAnsi="Lucida Bright" w:cs="Arial"/>
          <w:sz w:val="19"/>
          <w:szCs w:val="19"/>
        </w:rPr>
        <w:t>2017  de</w:t>
      </w:r>
      <w:proofErr w:type="gramEnd"/>
      <w:r w:rsidRPr="008941D5">
        <w:rPr>
          <w:rFonts w:ascii="Lucida Bright" w:hAnsi="Lucida Bright" w:cs="Arial"/>
          <w:sz w:val="19"/>
          <w:szCs w:val="19"/>
        </w:rPr>
        <w:t xml:space="preserv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A65FC5" w:rsidRPr="008941D5" w:rsidRDefault="00A65FC5" w:rsidP="00A65FC5">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65FC5" w:rsidRPr="008941D5" w:rsidRDefault="00A65FC5" w:rsidP="00A65FC5">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A65FC5" w:rsidRPr="008941D5" w:rsidRDefault="00A65FC5" w:rsidP="00A65FC5">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w:t>
      </w:r>
      <w:r w:rsidRPr="008941D5">
        <w:rPr>
          <w:rFonts w:ascii="Lucida Bright" w:hAnsi="Lucida Bright" w:cs="Arial"/>
          <w:sz w:val="19"/>
          <w:szCs w:val="19"/>
        </w:rPr>
        <w:lastRenderedPageBreak/>
        <w:t xml:space="preserve">las Partes acuerdan desarrollar todas las actividades necesarias con la finalidad de cumplir el objeto del Contrato.   </w:t>
      </w:r>
    </w:p>
    <w:p w:rsidR="00A65FC5" w:rsidRPr="008941D5" w:rsidRDefault="00A65FC5" w:rsidP="00A65FC5">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A65FC5" w:rsidRPr="001D5245" w:rsidTr="00572604">
        <w:trPr>
          <w:trHeight w:val="851"/>
        </w:trPr>
        <w:tc>
          <w:tcPr>
            <w:tcW w:w="2522" w:type="dxa"/>
          </w:tcPr>
          <w:p w:rsidR="00A65FC5" w:rsidRPr="001D5245" w:rsidRDefault="00A65FC5" w:rsidP="00A95644">
            <w:pPr>
              <w:pStyle w:val="Prrafodelista"/>
              <w:numPr>
                <w:ilvl w:val="0"/>
                <w:numId w:val="65"/>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A65FC5" w:rsidRPr="001D5245" w:rsidRDefault="00A65FC5" w:rsidP="00572604">
            <w:pPr>
              <w:spacing w:before="120" w:after="120"/>
              <w:rPr>
                <w:rFonts w:ascii="Lucida Bright" w:hAnsi="Lucida Bright" w:cs="Arial"/>
                <w:b/>
                <w:bCs/>
                <w:sz w:val="19"/>
                <w:szCs w:val="19"/>
              </w:rPr>
            </w:pPr>
          </w:p>
          <w:p w:rsidR="00A65FC5" w:rsidRPr="001D5245" w:rsidRDefault="00A65FC5" w:rsidP="00572604">
            <w:pPr>
              <w:spacing w:before="120" w:after="120"/>
              <w:rPr>
                <w:rFonts w:ascii="Lucida Bright" w:hAnsi="Lucida Bright" w:cs="Arial"/>
                <w:b/>
                <w:bCs/>
                <w:sz w:val="19"/>
                <w:szCs w:val="19"/>
              </w:rPr>
            </w:pPr>
          </w:p>
          <w:p w:rsidR="00A65FC5" w:rsidRPr="001D5245" w:rsidRDefault="00A65FC5" w:rsidP="00572604">
            <w:pPr>
              <w:spacing w:before="120" w:after="120"/>
              <w:rPr>
                <w:rFonts w:ascii="Lucida Bright" w:hAnsi="Lucida Bright" w:cs="Arial"/>
                <w:b/>
                <w:bCs/>
                <w:sz w:val="19"/>
                <w:szCs w:val="19"/>
              </w:rPr>
            </w:pPr>
          </w:p>
          <w:p w:rsidR="00A65FC5" w:rsidRPr="00E87592" w:rsidRDefault="00A65FC5" w:rsidP="00572604">
            <w:pPr>
              <w:pStyle w:val="Prrafodelista"/>
              <w:spacing w:before="120" w:after="120"/>
              <w:rPr>
                <w:rFonts w:ascii="Lucida Bright" w:hAnsi="Lucida Bright" w:cs="Arial"/>
                <w:b/>
                <w:sz w:val="19"/>
                <w:szCs w:val="19"/>
              </w:rPr>
            </w:pPr>
          </w:p>
          <w:p w:rsidR="00A65FC5" w:rsidRPr="001D5245" w:rsidRDefault="00A65FC5" w:rsidP="00A95644">
            <w:pPr>
              <w:pStyle w:val="Prrafodelista"/>
              <w:numPr>
                <w:ilvl w:val="0"/>
                <w:numId w:val="65"/>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A65FC5" w:rsidRPr="001D5245" w:rsidRDefault="00A65FC5" w:rsidP="00572604">
            <w:pPr>
              <w:spacing w:before="120" w:after="120"/>
              <w:rPr>
                <w:rFonts w:ascii="Lucida Bright" w:hAnsi="Lucida Bright" w:cs="Arial"/>
                <w:sz w:val="19"/>
                <w:szCs w:val="19"/>
              </w:rPr>
            </w:pP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proofErr w:type="spellStart"/>
            <w:r>
              <w:rPr>
                <w:rFonts w:ascii="Lucida Bright" w:hAnsi="Lucida Bright" w:cs="Arial"/>
                <w:sz w:val="19"/>
                <w:szCs w:val="19"/>
              </w:rPr>
              <w:t>xxxx</w:t>
            </w:r>
            <w:proofErr w:type="spellEnd"/>
            <w:r w:rsidRPr="001D5245">
              <w:rPr>
                <w:rFonts w:ascii="Lucida Bright" w:hAnsi="Lucida Bright" w:cs="Arial"/>
                <w:sz w:val="19"/>
                <w:szCs w:val="19"/>
              </w:rPr>
              <w:t xml:space="preserve">, que será entregada por el </w:t>
            </w:r>
            <w:proofErr w:type="gramStart"/>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w:t>
            </w:r>
            <w:proofErr w:type="gramEnd"/>
            <w:r w:rsidRPr="001D5245">
              <w:rPr>
                <w:rFonts w:ascii="Lucida Bright" w:hAnsi="Lucida Bright" w:cs="Arial"/>
                <w:sz w:val="19"/>
                <w:szCs w:val="19"/>
              </w:rPr>
              <w:t xml:space="preserve">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A65FC5" w:rsidRDefault="00A65FC5" w:rsidP="00572604">
            <w:pPr>
              <w:spacing w:before="120" w:after="120"/>
              <w:jc w:val="both"/>
              <w:rPr>
                <w:rFonts w:ascii="Lucida Bright" w:hAnsi="Lucida Bright" w:cs="Arial"/>
                <w:sz w:val="19"/>
                <w:szCs w:val="19"/>
              </w:rPr>
            </w:pPr>
          </w:p>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proofErr w:type="spellStart"/>
            <w:r>
              <w:rPr>
                <w:rFonts w:ascii="Lucida Bright" w:hAnsi="Lucida Bright" w:cs="Arial"/>
                <w:sz w:val="19"/>
                <w:szCs w:val="19"/>
              </w:rPr>
              <w:t>xxxx</w:t>
            </w:r>
            <w:proofErr w:type="spellEnd"/>
            <w:r>
              <w:rPr>
                <w:rFonts w:ascii="Lucida Bright" w:hAnsi="Lucida Bright" w:cs="Arial"/>
                <w:sz w:val="19"/>
                <w:szCs w:val="19"/>
              </w:rPr>
              <w:t>”</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A65FC5" w:rsidRPr="001D5245" w:rsidTr="00572604">
        <w:tc>
          <w:tcPr>
            <w:tcW w:w="2522" w:type="dxa"/>
          </w:tcPr>
          <w:p w:rsidR="00A65FC5" w:rsidRPr="001D5245" w:rsidRDefault="00A65FC5" w:rsidP="00A95644">
            <w:pPr>
              <w:pStyle w:val="Prrafodelista"/>
              <w:numPr>
                <w:ilvl w:val="0"/>
                <w:numId w:val="65"/>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A65FC5" w:rsidRPr="001D5245" w:rsidTr="00572604">
        <w:tc>
          <w:tcPr>
            <w:tcW w:w="2522" w:type="dxa"/>
          </w:tcPr>
          <w:p w:rsidR="00A65FC5" w:rsidRPr="001D5245" w:rsidRDefault="00A65FC5" w:rsidP="00A95644">
            <w:pPr>
              <w:pStyle w:val="Prrafodelista"/>
              <w:numPr>
                <w:ilvl w:val="0"/>
                <w:numId w:val="65"/>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A65FC5" w:rsidRPr="001D5245" w:rsidTr="00572604">
        <w:tc>
          <w:tcPr>
            <w:tcW w:w="2522" w:type="dxa"/>
          </w:tcPr>
          <w:p w:rsidR="00A65FC5" w:rsidRPr="001D5245" w:rsidRDefault="00A65FC5" w:rsidP="00A95644">
            <w:pPr>
              <w:pStyle w:val="Prrafodelista"/>
              <w:numPr>
                <w:ilvl w:val="0"/>
                <w:numId w:val="65"/>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A65FC5" w:rsidRPr="001D5245" w:rsidRDefault="00A65FC5" w:rsidP="00572604">
            <w:pPr>
              <w:pStyle w:val="Prrafodelista"/>
              <w:spacing w:before="120" w:after="120"/>
              <w:rPr>
                <w:rFonts w:ascii="Lucida Bright" w:hAnsi="Lucida Bright" w:cs="Arial"/>
                <w:b/>
                <w:sz w:val="19"/>
                <w:szCs w:val="19"/>
              </w:rPr>
            </w:pPr>
          </w:p>
          <w:p w:rsidR="00A65FC5" w:rsidRPr="001D5245" w:rsidRDefault="00A65FC5" w:rsidP="00572604">
            <w:pPr>
              <w:pStyle w:val="Prrafodelista"/>
              <w:spacing w:before="120" w:after="120"/>
              <w:rPr>
                <w:rFonts w:ascii="Lucida Bright" w:hAnsi="Lucida Bright" w:cs="Arial"/>
                <w:b/>
                <w:sz w:val="19"/>
                <w:szCs w:val="19"/>
              </w:rPr>
            </w:pPr>
          </w:p>
          <w:p w:rsidR="00A65FC5" w:rsidRPr="001D5245" w:rsidRDefault="00A65FC5" w:rsidP="00A95644">
            <w:pPr>
              <w:pStyle w:val="Prrafodelista"/>
              <w:numPr>
                <w:ilvl w:val="0"/>
                <w:numId w:val="65"/>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A65FC5" w:rsidRPr="001D5245" w:rsidTr="00572604">
        <w:trPr>
          <w:trHeight w:val="684"/>
        </w:trPr>
        <w:tc>
          <w:tcPr>
            <w:tcW w:w="2522" w:type="dxa"/>
          </w:tcPr>
          <w:p w:rsidR="00A65FC5" w:rsidRPr="001D5245" w:rsidRDefault="00A65FC5" w:rsidP="00A95644">
            <w:pPr>
              <w:pStyle w:val="Prrafodelista"/>
              <w:numPr>
                <w:ilvl w:val="0"/>
                <w:numId w:val="65"/>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proofErr w:type="spellStart"/>
            <w:r>
              <w:rPr>
                <w:rFonts w:ascii="Lucida Bright" w:hAnsi="Lucida Bright" w:cs="Arial"/>
                <w:sz w:val="19"/>
                <w:szCs w:val="19"/>
              </w:rPr>
              <w:t>xxxxxxx</w:t>
            </w:r>
            <w:proofErr w:type="spellEnd"/>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A65FC5" w:rsidRDefault="00A65FC5" w:rsidP="00A65FC5">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 xml:space="preserve">En caso de presentarse incompatibilidad de interpretación y/o </w:t>
      </w:r>
      <w:proofErr w:type="gramStart"/>
      <w:r w:rsidRPr="001D5245">
        <w:rPr>
          <w:rFonts w:ascii="Lucida Bright" w:hAnsi="Lucida Bright" w:cs="Arial"/>
          <w:sz w:val="19"/>
          <w:szCs w:val="19"/>
        </w:rPr>
        <w:t>aplicación  entre</w:t>
      </w:r>
      <w:proofErr w:type="gramEnd"/>
      <w:r w:rsidRPr="001D5245">
        <w:rPr>
          <w:rFonts w:ascii="Lucida Bright" w:hAnsi="Lucida Bright" w:cs="Arial"/>
          <w:sz w:val="19"/>
          <w:szCs w:val="19"/>
        </w:rPr>
        <w:t xml:space="preserv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A65FC5" w:rsidRPr="001D5245" w:rsidRDefault="00A65FC5" w:rsidP="00A65FC5">
      <w:pPr>
        <w:ind w:left="709" w:hanging="709"/>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85376" behindDoc="1" locked="0" layoutInCell="0" allowOverlap="1" wp14:anchorId="743F611C" wp14:editId="3E7D6855">
            <wp:simplePos x="0" y="0"/>
            <wp:positionH relativeFrom="margin">
              <wp:align>center</wp:align>
            </wp:positionH>
            <wp:positionV relativeFrom="margin">
              <wp:align>center</wp:align>
            </wp:positionV>
            <wp:extent cx="6143625" cy="4106545"/>
            <wp:effectExtent l="0" t="0" r="9525" b="825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ind w:left="709" w:hanging="709"/>
        <w:jc w:val="both"/>
        <w:rPr>
          <w:rFonts w:ascii="Lucida Bright" w:hAnsi="Lucida Bright" w:cs="Arial"/>
          <w:sz w:val="19"/>
          <w:szCs w:val="19"/>
        </w:rPr>
      </w:pPr>
      <w:r w:rsidRPr="001D5245">
        <w:rPr>
          <w:rFonts w:ascii="Lucida Bright" w:hAnsi="Lucida Bright" w:cs="Arial"/>
          <w:b/>
          <w:sz w:val="19"/>
          <w:szCs w:val="19"/>
        </w:rPr>
        <w:lastRenderedPageBreak/>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65FC5" w:rsidRPr="001D5245" w:rsidRDefault="00A65FC5" w:rsidP="00A65FC5">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A65FC5" w:rsidRPr="001D5245" w:rsidRDefault="00A65FC5" w:rsidP="00A65FC5">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A65FC5" w:rsidRPr="001D5245" w:rsidRDefault="00A65FC5" w:rsidP="00A65FC5">
      <w:pPr>
        <w:jc w:val="both"/>
        <w:rPr>
          <w:rFonts w:ascii="Lucida Bright" w:hAnsi="Lucida Bright" w:cs="Arial"/>
          <w:sz w:val="19"/>
          <w:szCs w:val="19"/>
          <w:lang w:val="es-ES_tradnl"/>
        </w:rPr>
      </w:pPr>
    </w:p>
    <w:p w:rsidR="00A65FC5" w:rsidRPr="001D5245" w:rsidRDefault="00A65FC5" w:rsidP="00A95644">
      <w:pPr>
        <w:pStyle w:val="Prrafodelista"/>
        <w:numPr>
          <w:ilvl w:val="0"/>
          <w:numId w:val="61"/>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A65FC5" w:rsidRPr="001D5245" w:rsidRDefault="00A65FC5" w:rsidP="00A95644">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A65FC5" w:rsidRPr="001D5245" w:rsidRDefault="00A65FC5" w:rsidP="00A95644">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2018</w:t>
      </w:r>
      <w:proofErr w:type="gramStart"/>
      <w:r w:rsidRPr="001D5245">
        <w:rPr>
          <w:rFonts w:ascii="Lucida Bright" w:hAnsi="Lucida Bright" w:cs="Arial"/>
          <w:sz w:val="19"/>
          <w:szCs w:val="19"/>
          <w:lang w:val="es-ES_tradnl"/>
        </w:rPr>
        <w:t>,  Notificación</w:t>
      </w:r>
      <w:proofErr w:type="gramEnd"/>
      <w:r w:rsidRPr="001D5245">
        <w:rPr>
          <w:rFonts w:ascii="Lucida Bright" w:hAnsi="Lucida Bright" w:cs="Arial"/>
          <w:sz w:val="19"/>
          <w:szCs w:val="19"/>
          <w:lang w:val="es-ES_tradnl"/>
        </w:rPr>
        <w:t xml:space="preserve"> y Solicitud de Documentos. </w:t>
      </w:r>
    </w:p>
    <w:p w:rsidR="00A65FC5" w:rsidRPr="001D5245" w:rsidRDefault="00A65FC5" w:rsidP="00A95644">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RUPE </w:t>
      </w:r>
      <w:proofErr w:type="spellStart"/>
      <w:r w:rsidRPr="001D524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A65FC5" w:rsidRPr="001D5245" w:rsidRDefault="00A65FC5" w:rsidP="00A95644">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w:t>
      </w:r>
      <w:proofErr w:type="spellStart"/>
      <w:r w:rsidRPr="001D5245">
        <w:rPr>
          <w:rFonts w:ascii="Lucida Bright" w:hAnsi="Lucida Bright" w:cs="Arial"/>
          <w:sz w:val="19"/>
          <w:szCs w:val="19"/>
          <w:lang w:val="es-ES_tradnl"/>
        </w:rPr>
        <w:t>Factura:</w:t>
      </w:r>
      <w:r>
        <w:rPr>
          <w:rFonts w:ascii="Lucida Bright" w:hAnsi="Lucida Bright" w:cs="Arial"/>
          <w:sz w:val="19"/>
          <w:szCs w:val="19"/>
          <w:lang w:val="es-ES_tradnl"/>
        </w:rPr>
        <w:t>xxx</w:t>
      </w:r>
      <w:proofErr w:type="spellEnd"/>
      <w:r w:rsidRPr="001D5245">
        <w:rPr>
          <w:rFonts w:ascii="Lucida Bright" w:hAnsi="Lucida Bright" w:cs="Arial"/>
          <w:sz w:val="19"/>
          <w:szCs w:val="19"/>
          <w:lang w:val="es-ES_tradnl"/>
        </w:rPr>
        <w:t xml:space="preserve"> </w:t>
      </w:r>
    </w:p>
    <w:p w:rsidR="00A65FC5" w:rsidRPr="001D5245" w:rsidRDefault="00A65FC5" w:rsidP="00A95644">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A65FC5" w:rsidRPr="001D5245" w:rsidRDefault="00A65FC5" w:rsidP="00A95644">
      <w:pPr>
        <w:pStyle w:val="Prrafodelista"/>
        <w:numPr>
          <w:ilvl w:val="0"/>
          <w:numId w:val="61"/>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A65FC5" w:rsidRPr="001D5245" w:rsidRDefault="00A65FC5" w:rsidP="00A65FC5">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proofErr w:type="spellStart"/>
      <w:r>
        <w:rPr>
          <w:rFonts w:ascii="Lucida Bright" w:hAnsi="Lucida Bright" w:cs="Arial"/>
          <w:sz w:val="19"/>
          <w:szCs w:val="19"/>
        </w:rPr>
        <w:t>xxxxxxxxx</w:t>
      </w:r>
      <w:proofErr w:type="spellEnd"/>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w:t>
      </w:r>
      <w:proofErr w:type="gramStart"/>
      <w:r>
        <w:rPr>
          <w:rFonts w:ascii="Lucida Bright" w:hAnsi="Lucida Bright" w:cs="Arial"/>
          <w:sz w:val="19"/>
          <w:szCs w:val="19"/>
        </w:rPr>
        <w:t xml:space="preserve">contratación </w:t>
      </w:r>
      <w:r w:rsidRPr="001D5245">
        <w:rPr>
          <w:rFonts w:ascii="Lucida Bright" w:hAnsi="Lucida Bright" w:cs="Arial"/>
          <w:sz w:val="19"/>
          <w:szCs w:val="19"/>
        </w:rPr>
        <w:t xml:space="preserve"> y</w:t>
      </w:r>
      <w:proofErr w:type="gramEnd"/>
      <w:r w:rsidRPr="001D5245">
        <w:rPr>
          <w:rFonts w:ascii="Lucida Bright" w:hAnsi="Lucida Bright" w:cs="Arial"/>
          <w:sz w:val="19"/>
          <w:szCs w:val="19"/>
        </w:rPr>
        <w:t xml:space="preserve"> propuesta adjudicada, con estricta y absoluta sujeción al presente Contrato.</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A65FC5" w:rsidRPr="001D5245" w:rsidRDefault="00A65FC5" w:rsidP="00A65FC5">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A65FC5" w:rsidRPr="001D5245" w:rsidRDefault="00A65FC5" w:rsidP="00A65FC5">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A65FC5" w:rsidRPr="001D5245" w:rsidRDefault="00A65FC5" w:rsidP="00A65FC5">
      <w:pPr>
        <w:spacing w:before="120" w:after="120"/>
        <w:ind w:left="709" w:hanging="709"/>
        <w:jc w:val="both"/>
        <w:rPr>
          <w:rFonts w:ascii="Lucida Bright" w:hAnsi="Lucida Bright" w:cs="Arial"/>
          <w:b/>
          <w:sz w:val="19"/>
          <w:szCs w:val="19"/>
          <w:lang w:val="es-ES_tradnl"/>
        </w:rPr>
      </w:pPr>
      <w:r>
        <w:rPr>
          <w:rFonts w:ascii="Lucida Bright" w:hAnsi="Lucida Bright" w:cs="Arial"/>
          <w:b/>
          <w:noProof/>
          <w:sz w:val="19"/>
          <w:szCs w:val="19"/>
          <w:lang w:val="es-BO" w:eastAsia="es-BO"/>
        </w:rPr>
        <w:drawing>
          <wp:anchor distT="0" distB="0" distL="114300" distR="114300" simplePos="0" relativeHeight="251686400" behindDoc="1" locked="0" layoutInCell="0" allowOverlap="1" wp14:anchorId="6C1853C7" wp14:editId="7C52DD65">
            <wp:simplePos x="0" y="0"/>
            <wp:positionH relativeFrom="margin">
              <wp:align>center</wp:align>
            </wp:positionH>
            <wp:positionV relativeFrom="margin">
              <wp:align>center</wp:align>
            </wp:positionV>
            <wp:extent cx="6143625" cy="4106545"/>
            <wp:effectExtent l="0" t="0" r="9525" b="825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A65FC5" w:rsidRPr="006D3786" w:rsidRDefault="00A65FC5" w:rsidP="00A65FC5">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w:t>
      </w:r>
      <w:proofErr w:type="gramStart"/>
      <w:r w:rsidRPr="006D3786">
        <w:rPr>
          <w:rFonts w:ascii="Lucida Bright" w:hAnsi="Lucida Bright" w:cs="Arial"/>
          <w:sz w:val="19"/>
          <w:szCs w:val="19"/>
        </w:rPr>
        <w:t xml:space="preserve">de  </w:t>
      </w:r>
      <w:proofErr w:type="spellStart"/>
      <w:r w:rsidRPr="006D3786">
        <w:rPr>
          <w:rFonts w:ascii="Lucida Bright" w:hAnsi="Lucida Bright" w:cs="Arial"/>
          <w:sz w:val="19"/>
          <w:szCs w:val="19"/>
        </w:rPr>
        <w:t>xxxxxxxxxxx</w:t>
      </w:r>
      <w:proofErr w:type="spellEnd"/>
      <w:proofErr w:type="gramEnd"/>
      <w:r w:rsidRPr="006D3786">
        <w:rPr>
          <w:rFonts w:ascii="Lucida Bright" w:hAnsi="Lucida Bright" w:cs="Arial"/>
          <w:sz w:val="19"/>
          <w:szCs w:val="19"/>
        </w:rPr>
        <w:t xml:space="preserve">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A65FC5" w:rsidRPr="001D5245" w:rsidRDefault="00A65FC5" w:rsidP="00A65FC5">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A65FC5" w:rsidRPr="001D5245" w:rsidRDefault="00A65FC5" w:rsidP="00A65FC5">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 xml:space="preserve">lugar de entrega de los Bienes será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ubicada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xxxxxxxxxxxxx</w:t>
      </w:r>
      <w:proofErr w:type="spellEnd"/>
      <w:r>
        <w:rPr>
          <w:rFonts w:ascii="Lucida Bright" w:hAnsi="Lucida Bright" w:cs="Arial"/>
          <w:sz w:val="19"/>
          <w:szCs w:val="19"/>
          <w:lang w:val="es-ES_tradnl"/>
        </w:rPr>
        <w:t>, en coordinación con el Comité de Recepción.</w:t>
      </w:r>
      <w:r w:rsidRPr="001D5245">
        <w:rPr>
          <w:rFonts w:ascii="Lucida Bright" w:hAnsi="Lucida Bright" w:cs="Arial"/>
          <w:sz w:val="19"/>
          <w:szCs w:val="19"/>
          <w:lang w:val="es-ES_tradnl"/>
        </w:rPr>
        <w:t xml:space="preserve"> </w:t>
      </w:r>
    </w:p>
    <w:p w:rsidR="00A65FC5" w:rsidRPr="001D5245" w:rsidRDefault="00A65FC5" w:rsidP="00A65FC5">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proofErr w:type="spellStart"/>
      <w:r w:rsidRPr="001D5245">
        <w:rPr>
          <w:rFonts w:ascii="Lucida Bright" w:hAnsi="Lucida Bright" w:cs="Arial"/>
          <w:b/>
          <w:sz w:val="19"/>
          <w:szCs w:val="19"/>
        </w:rPr>
        <w:t>Bs</w:t>
      </w:r>
      <w:r>
        <w:rPr>
          <w:rFonts w:ascii="Lucida Bright" w:hAnsi="Lucida Bright" w:cs="Arial"/>
          <w:b/>
          <w:sz w:val="19"/>
          <w:szCs w:val="19"/>
        </w:rPr>
        <w:t>xxxxxxxxxxxxx</w:t>
      </w:r>
      <w:proofErr w:type="spellEnd"/>
      <w:r w:rsidRPr="001D5245">
        <w:rPr>
          <w:rFonts w:ascii="Lucida Bright" w:hAnsi="Lucida Bright" w:cs="Arial"/>
          <w:b/>
          <w:sz w:val="19"/>
          <w:szCs w:val="19"/>
        </w:rPr>
        <w:t xml:space="preserve"> (</w:t>
      </w:r>
      <w:proofErr w:type="spellStart"/>
      <w:r>
        <w:rPr>
          <w:rFonts w:ascii="Lucida Bright" w:hAnsi="Lucida Bright" w:cs="Arial"/>
          <w:b/>
          <w:sz w:val="19"/>
          <w:szCs w:val="19"/>
        </w:rPr>
        <w:t>xxxxxxxxxx</w:t>
      </w:r>
      <w:proofErr w:type="spellEnd"/>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proofErr w:type="spellStart"/>
      <w:r>
        <w:rPr>
          <w:rFonts w:ascii="Lucida Bright" w:hAnsi="Lucida Bright" w:cs="Arial"/>
          <w:sz w:val="19"/>
          <w:szCs w:val="19"/>
        </w:rPr>
        <w:t>xxxxx</w:t>
      </w:r>
      <w:proofErr w:type="spellEnd"/>
      <w:r>
        <w:rPr>
          <w:rFonts w:ascii="Lucida Bright" w:hAnsi="Lucida Bright" w:cs="Arial"/>
          <w:sz w:val="19"/>
          <w:szCs w:val="19"/>
        </w:rPr>
        <w:t xml:space="preserve">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A65FC5" w:rsidRPr="00BB5ECB" w:rsidTr="00572604">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A65FC5" w:rsidRPr="000506DA" w:rsidRDefault="00A65FC5" w:rsidP="0057260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A65FC5" w:rsidRPr="007D1B0B" w:rsidTr="00572604">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A65FC5" w:rsidRPr="007D1B0B" w:rsidRDefault="00A65FC5" w:rsidP="00572604">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A65FC5" w:rsidRPr="007D1B0B" w:rsidRDefault="00A65FC5" w:rsidP="00572604">
            <w:pPr>
              <w:jc w:val="right"/>
              <w:rPr>
                <w:rFonts w:asciiTheme="minorHAnsi" w:hAnsiTheme="minorHAnsi" w:cs="Calibri"/>
                <w:color w:val="000000"/>
                <w:sz w:val="14"/>
                <w:szCs w:val="14"/>
                <w:lang w:eastAsia="es-BO"/>
              </w:rPr>
            </w:pPr>
          </w:p>
        </w:tc>
      </w:tr>
      <w:tr w:rsidR="00A65FC5" w:rsidRPr="007D1B0B" w:rsidTr="00572604">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A65FC5" w:rsidRPr="007D1B0B" w:rsidRDefault="00A65FC5" w:rsidP="00572604">
            <w:pPr>
              <w:jc w:val="right"/>
              <w:rPr>
                <w:rFonts w:asciiTheme="minorHAnsi" w:hAnsiTheme="minorHAnsi" w:cs="Calibri"/>
                <w:b/>
                <w:color w:val="000000"/>
                <w:sz w:val="14"/>
                <w:szCs w:val="14"/>
                <w:lang w:eastAsia="es-BO"/>
              </w:rPr>
            </w:pPr>
          </w:p>
        </w:tc>
      </w:tr>
      <w:tr w:rsidR="00A65FC5" w:rsidRPr="007D1B0B" w:rsidTr="00572604">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65FC5" w:rsidRPr="007D1B0B" w:rsidRDefault="00A65FC5" w:rsidP="00572604">
            <w:pPr>
              <w:rPr>
                <w:rFonts w:asciiTheme="minorHAnsi" w:hAnsiTheme="minorHAnsi" w:cs="Calibri"/>
                <w:b/>
                <w:color w:val="000000"/>
                <w:sz w:val="14"/>
                <w:szCs w:val="14"/>
                <w:lang w:eastAsia="es-BO"/>
              </w:rPr>
            </w:pPr>
          </w:p>
        </w:tc>
      </w:tr>
    </w:tbl>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A65FC5" w:rsidRPr="001D5245" w:rsidRDefault="00A65FC5" w:rsidP="00A65FC5">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A65FC5" w:rsidRPr="001D5245" w:rsidRDefault="00A65FC5" w:rsidP="00A65FC5">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A65FC5" w:rsidRPr="001D5245" w:rsidRDefault="00A65FC5" w:rsidP="00A65FC5">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A65FC5" w:rsidRPr="001D5245" w:rsidRDefault="00A65FC5" w:rsidP="00A65FC5">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A65FC5" w:rsidRPr="001D5245" w:rsidRDefault="00A65FC5" w:rsidP="00A95644">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A65FC5" w:rsidRPr="001D5245" w:rsidRDefault="00A65FC5" w:rsidP="00A95644">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A65FC5" w:rsidRPr="001D5245" w:rsidRDefault="00A65FC5" w:rsidP="00A95644">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A65FC5" w:rsidRPr="001D5245" w:rsidRDefault="00A65FC5" w:rsidP="00A95644">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A65FC5" w:rsidRPr="001D5245" w:rsidRDefault="00A65FC5" w:rsidP="00A95644">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A65FC5" w:rsidRPr="001D5245" w:rsidRDefault="00A65FC5" w:rsidP="00A95644">
      <w:pPr>
        <w:numPr>
          <w:ilvl w:val="0"/>
          <w:numId w:val="62"/>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A65FC5" w:rsidRPr="001D5245" w:rsidRDefault="00A65FC5" w:rsidP="00A65FC5">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A65FC5" w:rsidRPr="001D5245" w:rsidRDefault="00A65FC5" w:rsidP="00A65FC5">
      <w:pPr>
        <w:spacing w:before="120"/>
        <w:jc w:val="both"/>
        <w:rPr>
          <w:rFonts w:ascii="Lucida Bright" w:hAnsi="Lucida Bright" w:cs="Arial"/>
          <w:iCs/>
          <w:sz w:val="19"/>
          <w:szCs w:val="19"/>
        </w:rPr>
      </w:pPr>
      <w:r>
        <w:rPr>
          <w:rFonts w:ascii="Lucida Bright" w:hAnsi="Lucida Bright" w:cs="Arial"/>
          <w:iCs/>
          <w:noProof/>
          <w:sz w:val="19"/>
          <w:szCs w:val="19"/>
          <w:lang w:val="es-BO" w:eastAsia="es-BO"/>
        </w:rPr>
        <w:drawing>
          <wp:anchor distT="0" distB="0" distL="114300" distR="114300" simplePos="0" relativeHeight="251687424" behindDoc="1" locked="0" layoutInCell="0" allowOverlap="1" wp14:anchorId="12045F4F" wp14:editId="4CC917AA">
            <wp:simplePos x="0" y="0"/>
            <wp:positionH relativeFrom="margin">
              <wp:align>center</wp:align>
            </wp:positionH>
            <wp:positionV relativeFrom="margin">
              <wp:align>center</wp:align>
            </wp:positionV>
            <wp:extent cx="6143625" cy="4106545"/>
            <wp:effectExtent l="0" t="0" r="9525" b="825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A65FC5" w:rsidRPr="001D5245" w:rsidRDefault="00A65FC5" w:rsidP="00A65FC5">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A65FC5" w:rsidRPr="001D5245" w:rsidRDefault="00A65FC5" w:rsidP="00A65FC5">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A65FC5" w:rsidRPr="001D5245" w:rsidRDefault="00A65FC5" w:rsidP="00A65FC5">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emitida por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 xml:space="preserve">a la orden de Yacimientos Petrolíferos Fiscales Bolivianos, por la suma de </w:t>
      </w:r>
      <w:proofErr w:type="spellStart"/>
      <w:r w:rsidRPr="001D5245">
        <w:rPr>
          <w:rFonts w:ascii="Lucida Bright" w:hAnsi="Lucida Bright" w:cs="Arial"/>
          <w:sz w:val="19"/>
          <w:szCs w:val="19"/>
          <w:lang w:val="es-ES_tradnl"/>
        </w:rPr>
        <w:t>Bs</w:t>
      </w:r>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00/</w:t>
      </w:r>
      <w:proofErr w:type="gramStart"/>
      <w:r w:rsidRPr="001D5245">
        <w:rPr>
          <w:rFonts w:ascii="Lucida Bright" w:hAnsi="Lucida Bright" w:cs="Arial"/>
          <w:sz w:val="19"/>
          <w:szCs w:val="19"/>
          <w:lang w:val="es-ES_tradnl"/>
        </w:rPr>
        <w:t>100  Bolivianos</w:t>
      </w:r>
      <w:proofErr w:type="gramEnd"/>
      <w:r w:rsidRPr="001D5245">
        <w:rPr>
          <w:rFonts w:ascii="Lucida Bright" w:hAnsi="Lucida Bright" w:cs="Arial"/>
          <w:sz w:val="19"/>
          <w:szCs w:val="19"/>
          <w:lang w:val="es-ES_tradnl"/>
        </w:rPr>
        <w:t xml:space="preserve">), equivalente al siete por ciento (7%) del monto total del Contrato, con las características de renovable, irrevocable y de ejecución inmediata. </w:t>
      </w:r>
    </w:p>
    <w:p w:rsidR="00A65FC5" w:rsidRPr="001D5245" w:rsidRDefault="00A65FC5" w:rsidP="00A65FC5">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A65FC5" w:rsidRPr="001D5245" w:rsidRDefault="00A65FC5" w:rsidP="00A65FC5">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w:t>
      </w:r>
      <w:proofErr w:type="gramStart"/>
      <w:r>
        <w:rPr>
          <w:rFonts w:ascii="Lucida Bright" w:hAnsi="Lucida Bright" w:cs="Arial"/>
          <w:sz w:val="19"/>
          <w:szCs w:val="19"/>
          <w:lang w:val="es-ES_tradnl"/>
        </w:rPr>
        <w:t>entrega  de</w:t>
      </w:r>
      <w:proofErr w:type="gramEnd"/>
      <w:r>
        <w:rPr>
          <w:rFonts w:ascii="Lucida Bright" w:hAnsi="Lucida Bright" w:cs="Arial"/>
          <w:sz w:val="19"/>
          <w:szCs w:val="19"/>
          <w:lang w:val="es-ES_tradnl"/>
        </w:rPr>
        <w:t xml:space="preserv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A65FC5" w:rsidRPr="001D5245" w:rsidRDefault="00A65FC5" w:rsidP="00A65FC5">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A65FC5" w:rsidRDefault="00A65FC5" w:rsidP="00A95644">
      <w:pPr>
        <w:numPr>
          <w:ilvl w:val="0"/>
          <w:numId w:val="63"/>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w:t>
      </w:r>
      <w:proofErr w:type="spellStart"/>
      <w:r w:rsidRPr="00211748">
        <w:rPr>
          <w:rFonts w:ascii="Lucida Bright" w:hAnsi="Lucida Bright" w:cs="Calibri"/>
          <w:sz w:val="19"/>
          <w:szCs w:val="19"/>
        </w:rPr>
        <w:t>xxx</w:t>
      </w:r>
      <w:r>
        <w:rPr>
          <w:rFonts w:ascii="Lucida Bright" w:hAnsi="Lucida Bright" w:cs="Calibri"/>
          <w:sz w:val="19"/>
          <w:szCs w:val="19"/>
        </w:rPr>
        <w:t>xx</w:t>
      </w:r>
      <w:proofErr w:type="spellEnd"/>
    </w:p>
    <w:p w:rsidR="00A65FC5" w:rsidRPr="00211748" w:rsidRDefault="00A65FC5" w:rsidP="00A95644">
      <w:pPr>
        <w:numPr>
          <w:ilvl w:val="0"/>
          <w:numId w:val="63"/>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A65FC5" w:rsidRPr="001D5245" w:rsidRDefault="00A65FC5" w:rsidP="00A95644">
      <w:pPr>
        <w:numPr>
          <w:ilvl w:val="0"/>
          <w:numId w:val="6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proofErr w:type="spellStart"/>
      <w:r>
        <w:rPr>
          <w:rFonts w:ascii="Lucida Bright" w:hAnsi="Lucida Bright" w:cs="Calibri"/>
          <w:sz w:val="19"/>
          <w:szCs w:val="19"/>
        </w:rPr>
        <w:t>xxxx</w:t>
      </w:r>
      <w:proofErr w:type="spellEnd"/>
      <w:r w:rsidRPr="001D5245">
        <w:rPr>
          <w:rFonts w:ascii="Lucida Bright" w:hAnsi="Lucida Bright" w:cs="Calibri"/>
          <w:sz w:val="19"/>
          <w:szCs w:val="19"/>
        </w:rPr>
        <w:t xml:space="preserve">. </w:t>
      </w:r>
    </w:p>
    <w:p w:rsidR="00A65FC5" w:rsidRPr="001D5245" w:rsidRDefault="00A65FC5" w:rsidP="00A65FC5">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A65FC5" w:rsidRPr="001D5245" w:rsidRDefault="00A65FC5" w:rsidP="00A65FC5">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A65FC5" w:rsidRPr="001D5245" w:rsidRDefault="00A65FC5" w:rsidP="00A65FC5">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A65FC5" w:rsidRPr="001D5245" w:rsidRDefault="00A65FC5" w:rsidP="00A65FC5">
      <w:pPr>
        <w:widowControl w:val="0"/>
        <w:numPr>
          <w:ilvl w:val="1"/>
          <w:numId w:val="0"/>
        </w:numPr>
        <w:tabs>
          <w:tab w:val="num" w:pos="284"/>
        </w:tabs>
        <w:spacing w:before="120" w:after="120"/>
        <w:ind w:left="709"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88448" behindDoc="1" locked="0" layoutInCell="0" allowOverlap="1" wp14:anchorId="599DB6EA" wp14:editId="127F06E7">
            <wp:simplePos x="0" y="0"/>
            <wp:positionH relativeFrom="margin">
              <wp:align>center</wp:align>
            </wp:positionH>
            <wp:positionV relativeFrom="margin">
              <wp:align>center</wp:align>
            </wp:positionV>
            <wp:extent cx="6143625" cy="4106545"/>
            <wp:effectExtent l="0" t="0" r="9525" b="825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A65FC5" w:rsidRPr="00E4416C" w:rsidTr="00572604">
        <w:trPr>
          <w:trHeight w:val="237"/>
        </w:trPr>
        <w:tc>
          <w:tcPr>
            <w:tcW w:w="4511" w:type="dxa"/>
            <w:tcBorders>
              <w:top w:val="single" w:sz="4" w:space="0" w:color="auto"/>
              <w:left w:val="single" w:sz="4" w:space="0" w:color="auto"/>
              <w:bottom w:val="single" w:sz="4" w:space="0" w:color="auto"/>
              <w:right w:val="single" w:sz="4" w:space="0" w:color="auto"/>
            </w:tcBorders>
          </w:tcPr>
          <w:p w:rsidR="00A65FC5" w:rsidRPr="00C641D2" w:rsidRDefault="00A65FC5" w:rsidP="00572604">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A65FC5" w:rsidRPr="00A04BBB" w:rsidRDefault="00A65FC5" w:rsidP="00572604">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A65FC5" w:rsidRPr="00E4416C" w:rsidTr="00572604">
        <w:trPr>
          <w:trHeight w:val="1383"/>
        </w:trPr>
        <w:tc>
          <w:tcPr>
            <w:tcW w:w="4511" w:type="dxa"/>
            <w:tcBorders>
              <w:top w:val="single" w:sz="4" w:space="0" w:color="auto"/>
              <w:left w:val="single" w:sz="4" w:space="0" w:color="auto"/>
              <w:bottom w:val="single" w:sz="4" w:space="0" w:color="auto"/>
              <w:right w:val="single" w:sz="4" w:space="0" w:color="auto"/>
            </w:tcBorders>
          </w:tcPr>
          <w:p w:rsidR="00A65FC5" w:rsidRPr="00251BFB" w:rsidRDefault="00A65FC5" w:rsidP="00572604">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N° Telf.:</w:t>
            </w:r>
            <w:r w:rsidRPr="0021098A">
              <w:rPr>
                <w:rFonts w:ascii="Lucida Bright" w:hAnsi="Lucida Bright" w:cs="Arial"/>
                <w:lang w:val="es-BO"/>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N° Cel.:</w:t>
            </w:r>
            <w:r w:rsidRPr="0021098A">
              <w:rPr>
                <w:rFonts w:ascii="Lucida Bright" w:hAnsi="Lucida Bright" w:cs="Arial"/>
                <w:lang w:val="es-BO"/>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E-mail:</w:t>
            </w:r>
            <w:r w:rsidRPr="0021098A">
              <w:rPr>
                <w:rFonts w:ascii="Lucida Bright" w:hAnsi="Lucida Bright" w:cs="Arial"/>
                <w:lang w:val="es-BO"/>
              </w:rPr>
              <w:t xml:space="preserve"> </w:t>
            </w:r>
          </w:p>
          <w:p w:rsidR="00A65FC5" w:rsidRPr="00A92C36" w:rsidRDefault="00A65FC5" w:rsidP="00572604">
            <w:pPr>
              <w:widowControl w:val="0"/>
              <w:ind w:left="180" w:hanging="180"/>
              <w:jc w:val="both"/>
              <w:rPr>
                <w:rFonts w:ascii="Lucida Bright" w:hAnsi="Lucida Bright" w:cs="Arial"/>
                <w:lang w:val="es-BO"/>
              </w:rPr>
            </w:pPr>
            <w:proofErr w:type="spellStart"/>
            <w:r w:rsidRPr="00A92C36">
              <w:rPr>
                <w:rFonts w:ascii="Lucida Bright" w:hAnsi="Lucida Bright" w:cs="Arial"/>
                <w:b/>
                <w:lang w:val="es-BO"/>
              </w:rPr>
              <w:t>Attn</w:t>
            </w:r>
            <w:proofErr w:type="spellEnd"/>
            <w:r w:rsidRPr="00A92C36">
              <w:rPr>
                <w:rFonts w:ascii="Lucida Bright" w:hAnsi="Lucida Bright" w:cs="Arial"/>
                <w:b/>
                <w:lang w:val="es-BO"/>
              </w:rPr>
              <w:t>.:</w:t>
            </w:r>
            <w:r w:rsidRPr="00A92C36">
              <w:rPr>
                <w:rFonts w:ascii="Lucida Bright" w:hAnsi="Lucida Bright" w:cs="Arial"/>
                <w:lang w:val="es-BO"/>
              </w:rPr>
              <w:t xml:space="preserve"> </w:t>
            </w:r>
          </w:p>
          <w:p w:rsidR="00A65FC5" w:rsidRPr="00C641D2" w:rsidRDefault="00A65FC5" w:rsidP="00572604">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A65FC5" w:rsidRPr="00A04BBB" w:rsidRDefault="00A65FC5" w:rsidP="00572604">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proofErr w:type="spellStart"/>
            <w:r>
              <w:rPr>
                <w:rFonts w:ascii="Lucida Bright" w:hAnsi="Lucida Bright" w:cs="Arial"/>
                <w:lang w:val="es-ES_tradnl"/>
              </w:rPr>
              <w:t>xxxxx</w:t>
            </w:r>
            <w:proofErr w:type="spellEnd"/>
          </w:p>
          <w:p w:rsidR="00A65FC5" w:rsidRPr="00A04BBB" w:rsidRDefault="00A65FC5" w:rsidP="00572604">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proofErr w:type="spellStart"/>
            <w:r>
              <w:rPr>
                <w:rFonts w:ascii="Lucida Bright" w:hAnsi="Lucida Bright" w:cs="Arial"/>
                <w:lang w:val="es-BO"/>
              </w:rPr>
              <w:t>xxxxx</w:t>
            </w:r>
            <w:proofErr w:type="spellEnd"/>
          </w:p>
          <w:p w:rsidR="00A65FC5" w:rsidRPr="00FB7212" w:rsidRDefault="00A65FC5" w:rsidP="00572604">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proofErr w:type="spellStart"/>
            <w:r>
              <w:rPr>
                <w:rFonts w:ascii="Lucida Bright" w:hAnsi="Lucida Bright" w:cs="Arial"/>
                <w:b/>
                <w:lang w:val="es-BO"/>
              </w:rPr>
              <w:t>xxxxx</w:t>
            </w:r>
            <w:proofErr w:type="spellEnd"/>
          </w:p>
          <w:p w:rsidR="00A65FC5" w:rsidRPr="000272A6" w:rsidRDefault="00A65FC5" w:rsidP="00572604">
            <w:pPr>
              <w:autoSpaceDE w:val="0"/>
              <w:autoSpaceDN w:val="0"/>
              <w:adjustRightInd w:val="0"/>
              <w:ind w:left="180" w:hanging="180"/>
              <w:rPr>
                <w:rFonts w:ascii="Lucida Bright" w:hAnsi="Lucida Bright" w:cs="Arial"/>
                <w:lang w:val="es-BO"/>
              </w:rPr>
            </w:pPr>
            <w:proofErr w:type="spellStart"/>
            <w:r w:rsidRPr="000272A6">
              <w:rPr>
                <w:rFonts w:ascii="Lucida Bright" w:hAnsi="Lucida Bright" w:cs="Arial"/>
                <w:b/>
                <w:lang w:val="es-BO"/>
              </w:rPr>
              <w:t>Attn</w:t>
            </w:r>
            <w:proofErr w:type="spellEnd"/>
            <w:r w:rsidRPr="000272A6">
              <w:rPr>
                <w:rFonts w:ascii="Lucida Bright" w:hAnsi="Lucida Bright" w:cs="Arial"/>
                <w:b/>
                <w:lang w:val="es-BO"/>
              </w:rPr>
              <w:t>.:</w:t>
            </w:r>
            <w:r w:rsidRPr="000272A6">
              <w:rPr>
                <w:rFonts w:ascii="Lucida Bright" w:hAnsi="Lucida Bright" w:cs="Arial"/>
                <w:lang w:val="es-BO"/>
              </w:rPr>
              <w:t xml:space="preserve"> </w:t>
            </w:r>
            <w:proofErr w:type="spellStart"/>
            <w:r>
              <w:rPr>
                <w:rFonts w:ascii="Lucida Bright" w:hAnsi="Lucida Bright" w:cs="Arial"/>
                <w:lang w:val="es-BO"/>
              </w:rPr>
              <w:t>xxxxxx</w:t>
            </w:r>
            <w:proofErr w:type="spellEnd"/>
          </w:p>
          <w:p w:rsidR="00A65FC5" w:rsidRDefault="00A65FC5" w:rsidP="00572604">
            <w:pPr>
              <w:autoSpaceDE w:val="0"/>
              <w:autoSpaceDN w:val="0"/>
              <w:adjustRightInd w:val="0"/>
              <w:ind w:left="180" w:hanging="180"/>
              <w:rPr>
                <w:rFonts w:ascii="Lucida Bright" w:hAnsi="Lucida Bright" w:cs="Arial"/>
                <w:lang w:val="es-ES_tradnl"/>
              </w:rPr>
            </w:pPr>
          </w:p>
          <w:p w:rsidR="00A65FC5" w:rsidRPr="00A04BBB" w:rsidRDefault="00A65FC5" w:rsidP="00572604">
            <w:pPr>
              <w:autoSpaceDE w:val="0"/>
              <w:autoSpaceDN w:val="0"/>
              <w:adjustRightInd w:val="0"/>
              <w:ind w:left="180" w:hanging="180"/>
              <w:rPr>
                <w:rFonts w:ascii="Lucida Bright" w:hAnsi="Lucida Bright" w:cs="Arial"/>
                <w:lang w:val="es-ES_tradnl"/>
              </w:rPr>
            </w:pPr>
            <w:proofErr w:type="spellStart"/>
            <w:r>
              <w:rPr>
                <w:rFonts w:ascii="Lucida Bright" w:hAnsi="Lucida Bright" w:cs="Arial"/>
                <w:lang w:val="es-ES_tradnl"/>
              </w:rPr>
              <w:t>xxxxx</w:t>
            </w:r>
            <w:proofErr w:type="spellEnd"/>
            <w:r w:rsidRPr="00A04BBB">
              <w:rPr>
                <w:rFonts w:ascii="Lucida Bright" w:hAnsi="Lucida Bright" w:cs="Arial"/>
                <w:lang w:val="es-ES_tradnl"/>
              </w:rPr>
              <w:t xml:space="preserve"> – Bolivia</w:t>
            </w:r>
          </w:p>
        </w:tc>
      </w:tr>
    </w:tbl>
    <w:p w:rsidR="00A65FC5" w:rsidRPr="001D5245" w:rsidRDefault="00A65FC5" w:rsidP="00A65FC5">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A65FC5" w:rsidRPr="001D5245" w:rsidRDefault="00A65FC5" w:rsidP="00A65FC5">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A65FC5" w:rsidRPr="001D5245" w:rsidRDefault="00A65FC5" w:rsidP="00A65FC5">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 xml:space="preserve">Cuando cualquiera de las Partes, cambiare de domicilio, dirección postal, número fax, correo </w:t>
      </w:r>
      <w:r w:rsidRPr="001D5245">
        <w:rPr>
          <w:rFonts w:ascii="Lucida Bright" w:hAnsi="Lucida Bright" w:cs="Arial"/>
          <w:sz w:val="19"/>
          <w:szCs w:val="19"/>
        </w:rPr>
        <w:lastRenderedPageBreak/>
        <w:t>electrónico o persona de contacto, deberá notificar a la otra Parte, por escrito, por lo menos con tres (3) días de anticipación a la fecha efectiva del cambio.</w:t>
      </w:r>
    </w:p>
    <w:p w:rsidR="00A65FC5" w:rsidRPr="001D5245" w:rsidRDefault="00A65FC5" w:rsidP="00A65FC5">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1D5245">
        <w:rPr>
          <w:rFonts w:ascii="Lucida Bright" w:hAnsi="Lucida Bright" w:cs="Arial"/>
          <w:sz w:val="19"/>
          <w:szCs w:val="19"/>
          <w:lang w:val="es-ES_tradnl"/>
        </w:rPr>
        <w:t>estibaje</w:t>
      </w:r>
      <w:proofErr w:type="spellEnd"/>
      <w:r w:rsidRPr="001D5245">
        <w:rPr>
          <w:rFonts w:ascii="Lucida Bright" w:hAnsi="Lucida Bright" w:cs="Arial"/>
          <w:sz w:val="19"/>
          <w:szCs w:val="19"/>
          <w:lang w:val="es-ES_tradnl"/>
        </w:rPr>
        <w:t xml:space="preserve">, exportación y otros directos e indirectos. </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89472" behindDoc="1" locked="0" layoutInCell="0" allowOverlap="1" wp14:anchorId="2E3881DE" wp14:editId="48DAF318">
            <wp:simplePos x="0" y="0"/>
            <wp:positionH relativeFrom="margin">
              <wp:align>center</wp:align>
            </wp:positionH>
            <wp:positionV relativeFrom="margin">
              <wp:align>center</wp:align>
            </wp:positionV>
            <wp:extent cx="6143625" cy="4106545"/>
            <wp:effectExtent l="0" t="0" r="9525" b="825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Ser único y exclusivo responsable por los retrasos de sub-contratistas y/o sub-vendedores, si los hubiera.</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0496" behindDoc="1" locked="0" layoutInCell="0" allowOverlap="1" wp14:anchorId="12ACCA92" wp14:editId="09E3F745">
            <wp:simplePos x="0" y="0"/>
            <wp:positionH relativeFrom="margin">
              <wp:align>center</wp:align>
            </wp:positionH>
            <wp:positionV relativeFrom="margin">
              <wp:align>center</wp:align>
            </wp:positionV>
            <wp:extent cx="6143625" cy="4106545"/>
            <wp:effectExtent l="0" t="0" r="9525" b="825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Obedecer como mínimo, a lo establecido en la Ley Aplicable respecto a los sueldos pagados a los trabajadores.</w:t>
      </w:r>
      <w:r w:rsidRPr="001D5245">
        <w:rPr>
          <w:rFonts w:ascii="Lucida Bright" w:hAnsi="Lucida Bright" w:cs="Arial"/>
          <w:sz w:val="19"/>
          <w:szCs w:val="19"/>
          <w:lang w:val="es-ES_tradnl"/>
        </w:rPr>
        <w:tab/>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A65FC5" w:rsidRPr="001D5245" w:rsidRDefault="00A65FC5" w:rsidP="00A95644">
      <w:pPr>
        <w:pStyle w:val="Prrafodelista"/>
        <w:numPr>
          <w:ilvl w:val="0"/>
          <w:numId w:val="6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A65FC5" w:rsidRPr="001D5245" w:rsidRDefault="00A65FC5" w:rsidP="00A65FC5">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A65FC5" w:rsidRPr="001D5245" w:rsidRDefault="00A65FC5" w:rsidP="00A65FC5">
      <w:pPr>
        <w:spacing w:before="120"/>
        <w:ind w:left="709" w:hanging="709"/>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91520" behindDoc="1" locked="0" layoutInCell="0" allowOverlap="1" wp14:anchorId="0991B656" wp14:editId="360CB16C">
            <wp:simplePos x="0" y="0"/>
            <wp:positionH relativeFrom="margin">
              <wp:align>center</wp:align>
            </wp:positionH>
            <wp:positionV relativeFrom="margin">
              <wp:align>center</wp:align>
            </wp:positionV>
            <wp:extent cx="6143625" cy="4106545"/>
            <wp:effectExtent l="0" t="0" r="9525" b="825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A65FC5" w:rsidRPr="001D5245" w:rsidRDefault="00A65FC5" w:rsidP="00A65FC5">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A65FC5" w:rsidRPr="001D5245" w:rsidRDefault="00A65FC5" w:rsidP="00A65FC5">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65FC5" w:rsidRPr="001D5245" w:rsidRDefault="00A65FC5" w:rsidP="00A65FC5">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65FC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A65FC5" w:rsidRDefault="00A65FC5" w:rsidP="00A65FC5">
      <w:pPr>
        <w:jc w:val="both"/>
        <w:rPr>
          <w:rFonts w:ascii="Lucida Bright" w:hAnsi="Lucida Bright" w:cs="Arial"/>
          <w:b/>
          <w:sz w:val="19"/>
          <w:szCs w:val="19"/>
          <w:u w:val="single"/>
        </w:rPr>
      </w:pPr>
    </w:p>
    <w:p w:rsidR="00A65FC5" w:rsidRDefault="00A65FC5" w:rsidP="00A65FC5">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A65FC5" w:rsidRPr="001D5245" w:rsidRDefault="00A65FC5" w:rsidP="00A65FC5">
      <w:pPr>
        <w:jc w:val="both"/>
        <w:rPr>
          <w:rFonts w:ascii="Lucida Bright" w:hAnsi="Lucida Bright" w:cs="Arial"/>
          <w:b/>
          <w:bCs/>
          <w:sz w:val="19"/>
          <w:szCs w:val="19"/>
          <w:u w:val="single"/>
          <w:lang w:val="es-ES_tradnl"/>
        </w:rPr>
      </w:pPr>
    </w:p>
    <w:p w:rsidR="00A65FC5" w:rsidRDefault="00A65FC5" w:rsidP="00A65FC5">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A65FC5" w:rsidRPr="001D5245" w:rsidRDefault="00A65FC5" w:rsidP="00A65FC5">
      <w:pPr>
        <w:autoSpaceDE w:val="0"/>
        <w:autoSpaceDN w:val="0"/>
        <w:jc w:val="both"/>
        <w:rPr>
          <w:rFonts w:ascii="Lucida Bright" w:hAnsi="Lucida Bright" w:cs="Arial"/>
          <w:sz w:val="19"/>
          <w:szCs w:val="19"/>
          <w:lang w:val="es-ES_tradnl"/>
        </w:rPr>
      </w:pP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de los Bienes</w:t>
      </w:r>
      <w:proofErr w:type="gramStart"/>
      <w:r w:rsidRPr="001D5245">
        <w:rPr>
          <w:rFonts w:ascii="Lucida Bright" w:hAnsi="Lucida Bright" w:cs="Arial"/>
          <w:sz w:val="19"/>
          <w:szCs w:val="19"/>
        </w:rPr>
        <w:t xml:space="preserve">, </w:t>
      </w:r>
      <w:r w:rsidRPr="001D5245">
        <w:rPr>
          <w:rFonts w:ascii="Lucida Bright" w:hAnsi="Lucida Bright" w:cs="Arial"/>
          <w:sz w:val="19"/>
          <w:szCs w:val="19"/>
          <w:lang w:val="es-ES_tradnl"/>
        </w:rPr>
        <w:t xml:space="preserve"> en</w:t>
      </w:r>
      <w:proofErr w:type="gramEnd"/>
      <w:r w:rsidRPr="001D5245">
        <w:rPr>
          <w:rFonts w:ascii="Lucida Bright" w:hAnsi="Lucida Bright" w:cs="Arial"/>
          <w:sz w:val="19"/>
          <w:szCs w:val="19"/>
          <w:lang w:val="es-ES_tradnl"/>
        </w:rPr>
        <w:t xml:space="preserve">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A65FC5" w:rsidRPr="001D5245" w:rsidRDefault="00A65FC5" w:rsidP="00A65FC5">
      <w:pPr>
        <w:jc w:val="both"/>
        <w:rPr>
          <w:rFonts w:ascii="Lucida Bright" w:hAnsi="Lucida Bright" w:cs="Arial"/>
          <w:sz w:val="19"/>
          <w:szCs w:val="19"/>
          <w:lang w:val="es-ES_tradnl"/>
        </w:rPr>
      </w:pPr>
    </w:p>
    <w:p w:rsidR="00A65FC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A65FC5" w:rsidRDefault="00A65FC5" w:rsidP="00A65FC5">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A65FC5" w:rsidRDefault="00A65FC5" w:rsidP="00A65FC5">
      <w:pPr>
        <w:spacing w:before="120" w:after="120"/>
        <w:ind w:left="567" w:hanging="567"/>
        <w:jc w:val="both"/>
        <w:rPr>
          <w:rFonts w:ascii="Lucida Bright" w:hAnsi="Lucida Bright" w:cs="Arial"/>
          <w:sz w:val="19"/>
          <w:szCs w:val="19"/>
        </w:rPr>
      </w:pPr>
      <w:r>
        <w:rPr>
          <w:rFonts w:ascii="Lucida Bright" w:hAnsi="Lucida Bright" w:cs="Arial"/>
          <w:b/>
          <w:bCs/>
          <w:noProof/>
          <w:sz w:val="19"/>
          <w:szCs w:val="19"/>
          <w:lang w:val="es-BO" w:eastAsia="es-BO"/>
        </w:rPr>
        <w:drawing>
          <wp:anchor distT="0" distB="0" distL="114300" distR="114300" simplePos="0" relativeHeight="251692544" behindDoc="1" locked="0" layoutInCell="0" allowOverlap="1" wp14:anchorId="1FFF4E35" wp14:editId="20681628">
            <wp:simplePos x="0" y="0"/>
            <wp:positionH relativeFrom="margin">
              <wp:align>center</wp:align>
            </wp:positionH>
            <wp:positionV relativeFrom="margin">
              <wp:align>center</wp:align>
            </wp:positionV>
            <wp:extent cx="6143625" cy="4106545"/>
            <wp:effectExtent l="0" t="0" r="9525" b="825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A65FC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proofErr w:type="spellStart"/>
      <w:r>
        <w:rPr>
          <w:rFonts w:ascii="Lucida Bright" w:hAnsi="Lucida Bright" w:cs="Arial"/>
          <w:sz w:val="19"/>
          <w:szCs w:val="19"/>
          <w:lang w:val="es-ES_tradnl"/>
        </w:rPr>
        <w:t>xxxxx</w:t>
      </w:r>
      <w:proofErr w:type="spellEnd"/>
      <w:r w:rsidRPr="00BB0E7A">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w:t>
      </w:r>
      <w:proofErr w:type="spellEnd"/>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A65FC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A65FC5" w:rsidRPr="001D5245" w:rsidRDefault="00A65FC5" w:rsidP="00A65FC5">
      <w:pPr>
        <w:jc w:val="both"/>
        <w:rPr>
          <w:rFonts w:ascii="Lucida Bright" w:hAnsi="Lucida Bright" w:cs="Arial"/>
          <w:sz w:val="19"/>
          <w:szCs w:val="19"/>
          <w:lang w:val="es-ES_tradnl"/>
        </w:rPr>
      </w:pP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A65FC5" w:rsidRPr="001D5245" w:rsidRDefault="00A65FC5" w:rsidP="00A65FC5">
      <w:pPr>
        <w:jc w:val="both"/>
        <w:rPr>
          <w:rFonts w:ascii="Lucida Bright" w:hAnsi="Lucida Bright" w:cs="Arial"/>
          <w:sz w:val="19"/>
          <w:szCs w:val="19"/>
          <w:lang w:val="es-ES_tradnl"/>
        </w:rPr>
      </w:pPr>
    </w:p>
    <w:p w:rsidR="00A65FC5" w:rsidRPr="001D524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lastRenderedPageBreak/>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A65FC5" w:rsidRPr="001D5245" w:rsidRDefault="00A65FC5" w:rsidP="00A95644">
      <w:pPr>
        <w:pStyle w:val="Prrafodelista"/>
        <w:numPr>
          <w:ilvl w:val="0"/>
          <w:numId w:val="58"/>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A65FC5" w:rsidRPr="001D5245" w:rsidRDefault="00A65FC5" w:rsidP="00A95644">
      <w:pPr>
        <w:numPr>
          <w:ilvl w:val="0"/>
          <w:numId w:val="58"/>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A65FC5" w:rsidRPr="001D5245" w:rsidRDefault="00A65FC5" w:rsidP="00A65FC5">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65FC5" w:rsidRPr="001D5245" w:rsidRDefault="00A65FC5" w:rsidP="00A65FC5">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65FC5" w:rsidRPr="001D5245" w:rsidRDefault="00A65FC5" w:rsidP="00A95644">
      <w:pPr>
        <w:numPr>
          <w:ilvl w:val="0"/>
          <w:numId w:val="5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w:t>
      </w:r>
      <w:proofErr w:type="spellStart"/>
      <w:r w:rsidRPr="001D5245">
        <w:rPr>
          <w:rFonts w:ascii="Lucida Bright" w:hAnsi="Lucida Bright" w:cs="Arial"/>
          <w:sz w:val="19"/>
          <w:szCs w:val="19"/>
          <w:lang w:val="es-ES_tradnl"/>
        </w:rPr>
        <w:t>invocante</w:t>
      </w:r>
      <w:proofErr w:type="spellEnd"/>
      <w:r w:rsidRPr="001D5245">
        <w:rPr>
          <w:rFonts w:ascii="Lucida Bright" w:hAnsi="Lucida Bright" w:cs="Arial"/>
          <w:sz w:val="19"/>
          <w:szCs w:val="19"/>
          <w:lang w:val="es-ES_tradnl"/>
        </w:rPr>
        <w:t xml:space="preserv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A65FC5" w:rsidRPr="001D5245" w:rsidRDefault="00A65FC5" w:rsidP="00A95644">
      <w:pPr>
        <w:numPr>
          <w:ilvl w:val="0"/>
          <w:numId w:val="57"/>
        </w:numPr>
        <w:spacing w:before="120"/>
        <w:ind w:left="1134" w:hanging="283"/>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3568" behindDoc="1" locked="0" layoutInCell="0" allowOverlap="1" wp14:anchorId="5426BA45" wp14:editId="6CC4DCAE">
            <wp:simplePos x="0" y="0"/>
            <wp:positionH relativeFrom="margin">
              <wp:align>center</wp:align>
            </wp:positionH>
            <wp:positionV relativeFrom="margin">
              <wp:align>center</wp:align>
            </wp:positionV>
            <wp:extent cx="6143625" cy="4106545"/>
            <wp:effectExtent l="0" t="0" r="9525" b="825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A65FC5" w:rsidRPr="001D5245" w:rsidRDefault="00A65FC5" w:rsidP="00A95644">
      <w:pPr>
        <w:numPr>
          <w:ilvl w:val="0"/>
          <w:numId w:val="5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A65FC5" w:rsidRPr="001D5245" w:rsidRDefault="00A65FC5" w:rsidP="00A65FC5">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A65FC5" w:rsidRPr="001D5245" w:rsidRDefault="00A65FC5" w:rsidP="00A65FC5">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A65FC5" w:rsidRPr="001D5245" w:rsidRDefault="00A65FC5" w:rsidP="00A65FC5">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A65FC5" w:rsidRPr="001D5245" w:rsidRDefault="00A65FC5" w:rsidP="00A65FC5">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A65FC5" w:rsidRPr="001D5245" w:rsidRDefault="00A65FC5" w:rsidP="00A65FC5">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A65FC5" w:rsidRPr="001D5245" w:rsidRDefault="00A65FC5" w:rsidP="00A65FC5">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A65FC5" w:rsidRPr="001D5245" w:rsidRDefault="00A65FC5" w:rsidP="00A65FC5">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A65FC5" w:rsidRPr="001D5245" w:rsidRDefault="00A65FC5" w:rsidP="00A65FC5">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A65FC5" w:rsidRPr="001D5245" w:rsidRDefault="00A65FC5" w:rsidP="00A65FC5">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A65FC5" w:rsidRPr="001D5245" w:rsidRDefault="00A65FC5" w:rsidP="00A65FC5">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A65FC5" w:rsidRPr="001D5245" w:rsidRDefault="00A65FC5" w:rsidP="00A65FC5">
      <w:pPr>
        <w:spacing w:before="120"/>
        <w:ind w:left="2124"/>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4592" behindDoc="1" locked="0" layoutInCell="0" allowOverlap="1" wp14:anchorId="5752E377" wp14:editId="21ED2792">
            <wp:simplePos x="0" y="0"/>
            <wp:positionH relativeFrom="margin">
              <wp:align>center</wp:align>
            </wp:positionH>
            <wp:positionV relativeFrom="margin">
              <wp:align>center</wp:align>
            </wp:positionV>
            <wp:extent cx="6143625" cy="4106545"/>
            <wp:effectExtent l="0" t="0" r="9525" b="825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A65FC5" w:rsidRPr="001D5245" w:rsidRDefault="00A65FC5" w:rsidP="00A95644">
      <w:pPr>
        <w:numPr>
          <w:ilvl w:val="0"/>
          <w:numId w:val="56"/>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w:t>
      </w:r>
      <w:proofErr w:type="gramStart"/>
      <w:r w:rsidRPr="001D5245">
        <w:rPr>
          <w:rFonts w:ascii="Lucida Bright" w:hAnsi="Lucida Bright" w:cs="Arial"/>
          <w:sz w:val="19"/>
          <w:szCs w:val="19"/>
          <w:lang w:val="es-ES_tradnl"/>
        </w:rPr>
        <w:t>incumplimiento  total</w:t>
      </w:r>
      <w:proofErr w:type="gramEnd"/>
      <w:r w:rsidRPr="001D5245">
        <w:rPr>
          <w:rFonts w:ascii="Lucida Bright" w:hAnsi="Lucida Bright" w:cs="Arial"/>
          <w:sz w:val="19"/>
          <w:szCs w:val="19"/>
          <w:lang w:val="es-ES_tradnl"/>
        </w:rPr>
        <w:t xml:space="preserve"> o parcial del Contrato o sus documentos por parte del </w:t>
      </w:r>
      <w:r w:rsidRPr="001D5245">
        <w:rPr>
          <w:rFonts w:ascii="Lucida Bright" w:hAnsi="Lucida Bright" w:cs="Arial"/>
          <w:b/>
          <w:sz w:val="19"/>
          <w:szCs w:val="19"/>
          <w:lang w:val="es-ES_tradnl"/>
        </w:rPr>
        <w:t>PROVEEDOR.</w:t>
      </w:r>
    </w:p>
    <w:p w:rsidR="00A65FC5" w:rsidRPr="001D5245" w:rsidRDefault="00A65FC5" w:rsidP="00A95644">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A65FC5" w:rsidRPr="001D5245" w:rsidRDefault="00A65FC5" w:rsidP="00A95644">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A65FC5" w:rsidRPr="001D5245" w:rsidRDefault="00A65FC5" w:rsidP="00A95644">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A65FC5" w:rsidRPr="001D5245" w:rsidRDefault="00A65FC5" w:rsidP="00A95644">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A65FC5" w:rsidRPr="001D5245" w:rsidRDefault="00A65FC5" w:rsidP="00A95644">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A65FC5" w:rsidRPr="001D5245" w:rsidRDefault="00A65FC5" w:rsidP="00A95644">
      <w:pPr>
        <w:numPr>
          <w:ilvl w:val="0"/>
          <w:numId w:val="5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A65FC5" w:rsidRPr="001D5245" w:rsidRDefault="00A65FC5" w:rsidP="00A65FC5">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A65FC5" w:rsidRPr="001D5245" w:rsidRDefault="00A65FC5" w:rsidP="00A65FC5">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A65FC5" w:rsidRPr="001D5245" w:rsidRDefault="00A65FC5" w:rsidP="00A95644">
      <w:pPr>
        <w:pStyle w:val="Prrafodelista"/>
        <w:numPr>
          <w:ilvl w:val="0"/>
          <w:numId w:val="59"/>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A65FC5" w:rsidRPr="001D5245" w:rsidRDefault="00A65FC5" w:rsidP="00A95644">
      <w:pPr>
        <w:pStyle w:val="Prrafodelista"/>
        <w:numPr>
          <w:ilvl w:val="0"/>
          <w:numId w:val="59"/>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A65FC5" w:rsidRPr="001D5245" w:rsidRDefault="00A65FC5" w:rsidP="00A65FC5">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65FC5" w:rsidRPr="001D5245" w:rsidRDefault="00A65FC5" w:rsidP="00A65FC5">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A65FC5" w:rsidRPr="001D5245" w:rsidRDefault="00A65FC5" w:rsidP="00A95644">
      <w:pPr>
        <w:pStyle w:val="Prrafodelista"/>
        <w:numPr>
          <w:ilvl w:val="2"/>
          <w:numId w:val="66"/>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A65FC5" w:rsidRPr="001D5245" w:rsidRDefault="00A65FC5" w:rsidP="00A65FC5">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w:t>
      </w:r>
      <w:proofErr w:type="gramStart"/>
      <w:r w:rsidRPr="001D5245">
        <w:rPr>
          <w:rFonts w:ascii="Lucida Bright" w:hAnsi="Lucida Bright" w:cs="Arial"/>
          <w:sz w:val="19"/>
          <w:szCs w:val="19"/>
          <w:lang w:val="es-ES_tradnl"/>
        </w:rPr>
        <w:t>,  la</w:t>
      </w:r>
      <w:proofErr w:type="gramEnd"/>
      <w:r w:rsidRPr="001D5245">
        <w:rPr>
          <w:rFonts w:ascii="Lucida Bright" w:hAnsi="Lucida Bright" w:cs="Arial"/>
          <w:sz w:val="19"/>
          <w:szCs w:val="19"/>
          <w:lang w:val="es-ES_tradnl"/>
        </w:rPr>
        <w:t xml:space="preserve">  Parte afectada dará aviso escrito mediante carta notariada a la otra Parte de su intención de resolver el Contrato, estableciendo claramente la causal que se aduce.</w:t>
      </w:r>
    </w:p>
    <w:p w:rsidR="00A65FC5" w:rsidRPr="001D5245" w:rsidRDefault="00A65FC5" w:rsidP="00A65FC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A65FC5" w:rsidRPr="001D5245" w:rsidRDefault="00A65FC5" w:rsidP="00A65FC5">
      <w:pPr>
        <w:spacing w:before="120"/>
        <w:ind w:left="1996"/>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5616" behindDoc="1" locked="0" layoutInCell="0" allowOverlap="1" wp14:anchorId="2213CFA0" wp14:editId="6D1100D1">
            <wp:simplePos x="0" y="0"/>
            <wp:positionH relativeFrom="margin">
              <wp:align>center</wp:align>
            </wp:positionH>
            <wp:positionV relativeFrom="margin">
              <wp:align>center</wp:align>
            </wp:positionV>
            <wp:extent cx="6143625" cy="4106545"/>
            <wp:effectExtent l="0" t="0" r="9525" b="825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A65FC5" w:rsidRPr="001D5245" w:rsidRDefault="00A65FC5" w:rsidP="00A65FC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A65FC5" w:rsidRPr="001D5245" w:rsidRDefault="00A65FC5" w:rsidP="00A65FC5">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A65FC5" w:rsidRPr="001D5245" w:rsidRDefault="00A65FC5" w:rsidP="00A65FC5">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 xml:space="preserve">y asumir todos los costos y gastos por transporte, </w:t>
      </w:r>
      <w:proofErr w:type="spellStart"/>
      <w:r w:rsidRPr="001D5245">
        <w:rPr>
          <w:rFonts w:ascii="Lucida Bright" w:hAnsi="Lucida Bright" w:cs="Arial"/>
          <w:bCs/>
          <w:sz w:val="19"/>
          <w:szCs w:val="19"/>
          <w:lang w:val="es-ES_tradnl"/>
        </w:rPr>
        <w:t>estibaje</w:t>
      </w:r>
      <w:proofErr w:type="spellEnd"/>
      <w:r w:rsidRPr="001D5245">
        <w:rPr>
          <w:rFonts w:ascii="Lucida Bright" w:hAnsi="Lucida Bright" w:cs="Arial"/>
          <w:bCs/>
          <w:sz w:val="19"/>
          <w:szCs w:val="19"/>
          <w:lang w:val="es-ES_tradnl"/>
        </w:rPr>
        <w:t>,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w:t>
      </w:r>
      <w:r w:rsidRPr="001D5245">
        <w:rPr>
          <w:rFonts w:ascii="Lucida Bright" w:hAnsi="Lucida Bright" w:cs="Arial"/>
          <w:bCs/>
          <w:sz w:val="19"/>
          <w:szCs w:val="19"/>
        </w:rPr>
        <w:lastRenderedPageBreak/>
        <w:t xml:space="preserve">dispondrá lo que corresponda, sin lugar a ningún tipo de reclamo o reembolso posterior por el </w:t>
      </w:r>
      <w:r w:rsidRPr="001D5245">
        <w:rPr>
          <w:rFonts w:ascii="Lucida Bright" w:hAnsi="Lucida Bright" w:cs="Arial"/>
          <w:b/>
          <w:bCs/>
          <w:sz w:val="19"/>
          <w:szCs w:val="19"/>
        </w:rPr>
        <w:t>PROVEEDOR.</w:t>
      </w:r>
    </w:p>
    <w:p w:rsidR="00A65FC5" w:rsidRPr="001D5245" w:rsidRDefault="00A65FC5" w:rsidP="00A65FC5">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A65FC5" w:rsidRPr="001D5245" w:rsidRDefault="00A65FC5" w:rsidP="00A65FC5">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A65FC5" w:rsidRPr="001D5245" w:rsidRDefault="00A65FC5" w:rsidP="00A65FC5">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A65FC5" w:rsidRPr="001D5245" w:rsidRDefault="00A65FC5" w:rsidP="00A65FC5">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A65FC5" w:rsidRPr="001D5245" w:rsidRDefault="00A65FC5" w:rsidP="00A65FC5">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A65FC5" w:rsidRPr="001D5245" w:rsidRDefault="00A65FC5" w:rsidP="00A65FC5">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6640" behindDoc="1" locked="0" layoutInCell="0" allowOverlap="1" wp14:anchorId="40594E02" wp14:editId="3D1274C6">
            <wp:simplePos x="0" y="0"/>
            <wp:positionH relativeFrom="margin">
              <wp:align>center</wp:align>
            </wp:positionH>
            <wp:positionV relativeFrom="margin">
              <wp:align>center</wp:align>
            </wp:positionV>
            <wp:extent cx="6143625" cy="4106545"/>
            <wp:effectExtent l="0" t="0" r="9525" b="825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El embalaje deberá ser adecuado para resistir su almacenamiento y manipulación brusca evitando el daño de los Bienes.</w:t>
      </w:r>
    </w:p>
    <w:p w:rsidR="00A65FC5" w:rsidRDefault="00A65FC5" w:rsidP="00A65FC5">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A65FC5" w:rsidRPr="001D5245" w:rsidRDefault="00A65FC5" w:rsidP="00A65FC5">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w:t>
      </w:r>
      <w:proofErr w:type="gramStart"/>
      <w:r w:rsidRPr="001D5245">
        <w:rPr>
          <w:rFonts w:ascii="Lucida Bright" w:hAnsi="Lucida Bright" w:cs="Arial"/>
          <w:sz w:val="19"/>
          <w:szCs w:val="19"/>
          <w:lang w:val="es-ES_tradnl"/>
        </w:rPr>
        <w:t>inspeccionar  y</w:t>
      </w:r>
      <w:proofErr w:type="gramEnd"/>
      <w:r w:rsidRPr="001D5245">
        <w:rPr>
          <w:rFonts w:ascii="Lucida Bright" w:hAnsi="Lucida Bright" w:cs="Arial"/>
          <w:sz w:val="19"/>
          <w:szCs w:val="19"/>
          <w:lang w:val="es-ES_tradnl"/>
        </w:rPr>
        <w:t xml:space="preserve">/o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A65FC5" w:rsidRPr="001D524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A65FC5" w:rsidRPr="001D524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A65FC5" w:rsidRPr="001D5245" w:rsidRDefault="00A65FC5" w:rsidP="00A65FC5">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A65FC5" w:rsidRDefault="00A65FC5" w:rsidP="00A65FC5">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A65FC5" w:rsidRPr="001D5245" w:rsidRDefault="00A65FC5" w:rsidP="00A65FC5">
      <w:pPr>
        <w:jc w:val="both"/>
        <w:rPr>
          <w:rFonts w:ascii="Lucida Bright" w:hAnsi="Lucida Bright" w:cs="Arial"/>
          <w:b/>
          <w:bCs/>
          <w:sz w:val="19"/>
          <w:szCs w:val="19"/>
          <w:u w:val="single"/>
          <w:lang w:val="es-BO"/>
        </w:rPr>
      </w:pPr>
    </w:p>
    <w:p w:rsidR="00A65FC5" w:rsidRDefault="00A65FC5" w:rsidP="00A65FC5">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A65FC5" w:rsidRPr="001D5245" w:rsidRDefault="00A65FC5" w:rsidP="00A65FC5">
      <w:pPr>
        <w:jc w:val="both"/>
        <w:rPr>
          <w:rFonts w:ascii="Lucida Bright" w:hAnsi="Lucida Bright" w:cs="Arial"/>
          <w:sz w:val="19"/>
          <w:szCs w:val="19"/>
          <w:lang w:val="es-BO"/>
        </w:rPr>
      </w:pPr>
    </w:p>
    <w:p w:rsidR="00A65FC5" w:rsidRPr="001D5245" w:rsidRDefault="00A65FC5" w:rsidP="00A65FC5">
      <w:pPr>
        <w:jc w:val="both"/>
        <w:rPr>
          <w:rFonts w:ascii="Lucida Bright" w:hAnsi="Lucida Bright" w:cs="Arial"/>
          <w:b/>
          <w:sz w:val="19"/>
          <w:szCs w:val="19"/>
          <w:u w:val="single"/>
          <w:lang w:val="es-BO"/>
        </w:rPr>
      </w:pPr>
      <w:r w:rsidRPr="001D5245">
        <w:rPr>
          <w:rFonts w:ascii="Lucida Bright" w:hAnsi="Lucida Bright" w:cs="Arial"/>
          <w:b/>
          <w:sz w:val="19"/>
          <w:szCs w:val="19"/>
          <w:u w:val="single"/>
        </w:rPr>
        <w:lastRenderedPageBreak/>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A65FC5" w:rsidRPr="001D5245" w:rsidRDefault="00A65FC5" w:rsidP="00A65FC5">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A65FC5" w:rsidRPr="001D5245" w:rsidRDefault="00A65FC5" w:rsidP="00A65FC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A65FC5" w:rsidRDefault="00A65FC5" w:rsidP="00A65FC5">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A65FC5" w:rsidRPr="001D5245" w:rsidRDefault="00A65FC5" w:rsidP="00A65FC5">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A65FC5" w:rsidRDefault="00A65FC5" w:rsidP="00A65FC5">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1D5245">
        <w:rPr>
          <w:rFonts w:ascii="Lucida Bright" w:hAnsi="Lucida Bright" w:cs="Arial"/>
          <w:sz w:val="19"/>
          <w:szCs w:val="19"/>
          <w:lang w:eastAsia="x-none"/>
        </w:rPr>
        <w:t>ejecutabilidad</w:t>
      </w:r>
      <w:proofErr w:type="spellEnd"/>
      <w:r w:rsidRPr="001D5245">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A65FC5" w:rsidRPr="001D5245" w:rsidRDefault="00A65FC5" w:rsidP="00A65FC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A65FC5" w:rsidRDefault="00A65FC5" w:rsidP="00A65FC5">
      <w:pPr>
        <w:autoSpaceDE w:val="0"/>
        <w:autoSpaceDN w:val="0"/>
        <w:adjustRightInd w:val="0"/>
        <w:spacing w:before="120" w:after="120"/>
        <w:jc w:val="both"/>
        <w:rPr>
          <w:rFonts w:ascii="Lucida Bright" w:hAnsi="Lucida Bright" w:cs="Arial"/>
          <w:b/>
          <w:sz w:val="19"/>
          <w:szCs w:val="19"/>
          <w:u w:val="single"/>
          <w:lang w:val="es-ES_tradnl"/>
        </w:rPr>
      </w:pPr>
      <w:r>
        <w:rPr>
          <w:rFonts w:ascii="Lucida Bright" w:eastAsia="Calibri" w:hAnsi="Lucida Bright" w:cs="Arial"/>
          <w:noProof/>
          <w:sz w:val="19"/>
          <w:szCs w:val="19"/>
          <w:lang w:val="es-BO" w:eastAsia="es-BO"/>
        </w:rPr>
        <w:drawing>
          <wp:anchor distT="0" distB="0" distL="114300" distR="114300" simplePos="0" relativeHeight="251697664" behindDoc="1" locked="0" layoutInCell="0" allowOverlap="1" wp14:anchorId="0816A5CD" wp14:editId="67E36317">
            <wp:simplePos x="0" y="0"/>
            <wp:positionH relativeFrom="margin">
              <wp:align>center</wp:align>
            </wp:positionH>
            <wp:positionV relativeFrom="margin">
              <wp:align>center</wp:align>
            </wp:positionV>
            <wp:extent cx="6143625" cy="4106545"/>
            <wp:effectExtent l="0" t="0" r="9525" b="825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r w:rsidRPr="00551F9F">
        <w:rPr>
          <w:rFonts w:ascii="Lucida Bright" w:hAnsi="Lucida Bright" w:cs="Arial"/>
          <w:b/>
          <w:sz w:val="19"/>
          <w:szCs w:val="19"/>
          <w:u w:val="single"/>
        </w:rPr>
        <w:t>CLÁUSULA</w:t>
      </w:r>
      <w:r w:rsidRPr="00551F9F">
        <w:rPr>
          <w:rFonts w:ascii="Lucida Bright" w:hAnsi="Lucida Bright" w:cs="Arial"/>
          <w:b/>
          <w:sz w:val="19"/>
          <w:szCs w:val="19"/>
          <w:u w:val="single"/>
          <w:lang w:val="es-ES_tradnl"/>
        </w:rPr>
        <w:t xml:space="preserve"> </w:t>
      </w:r>
    </w:p>
    <w:p w:rsidR="00A65FC5" w:rsidRDefault="00A65FC5" w:rsidP="00A65FC5">
      <w:pPr>
        <w:autoSpaceDE w:val="0"/>
        <w:autoSpaceDN w:val="0"/>
        <w:adjustRightInd w:val="0"/>
        <w:spacing w:before="120" w:after="120"/>
        <w:jc w:val="both"/>
        <w:rPr>
          <w:rFonts w:ascii="Lucida Bright" w:hAnsi="Lucida Bright" w:cs="Arial"/>
          <w:b/>
          <w:sz w:val="19"/>
          <w:szCs w:val="19"/>
          <w:u w:val="single"/>
        </w:rPr>
      </w:pPr>
      <w:r>
        <w:rPr>
          <w:rFonts w:ascii="Lucida Bright" w:hAnsi="Lucida Bright" w:cs="Arial"/>
          <w:b/>
          <w:sz w:val="19"/>
          <w:szCs w:val="19"/>
          <w:u w:val="single"/>
          <w:lang w:val="es-ES_tradnl"/>
        </w:rPr>
        <w:t xml:space="preserve">CLAUSULA </w:t>
      </w:r>
      <w:r w:rsidRPr="00551F9F">
        <w:rPr>
          <w:rFonts w:ascii="Lucida Bright" w:hAnsi="Lucida Bright" w:cs="Arial"/>
          <w:b/>
          <w:sz w:val="19"/>
          <w:szCs w:val="19"/>
          <w:u w:val="single"/>
          <w:lang w:val="es-ES_tradnl"/>
        </w:rPr>
        <w:t xml:space="preserve">TRIGÉSIMA TERCERA.- </w:t>
      </w:r>
      <w:r w:rsidRPr="000B3056">
        <w:rPr>
          <w:rFonts w:ascii="Lucida Bright" w:hAnsi="Lucida Bright" w:cs="Arial"/>
          <w:b/>
          <w:sz w:val="19"/>
          <w:szCs w:val="19"/>
          <w:u w:val="single"/>
        </w:rPr>
        <w:t>(SEGUROS)</w:t>
      </w:r>
    </w:p>
    <w:p w:rsidR="00A65FC5" w:rsidRDefault="00A65FC5" w:rsidP="00A65FC5">
      <w:pPr>
        <w:spacing w:before="120" w:after="120"/>
        <w:rPr>
          <w:rFonts w:ascii="Lucida Bright" w:hAnsi="Lucida Bright" w:cs="Arial"/>
          <w:sz w:val="19"/>
          <w:szCs w:val="19"/>
        </w:rPr>
      </w:pPr>
      <w:r w:rsidRPr="00963956">
        <w:rPr>
          <w:rFonts w:ascii="Lucida Bright" w:hAnsi="Lucida Bright" w:cs="Arial"/>
          <w:sz w:val="19"/>
          <w:szCs w:val="19"/>
        </w:rPr>
        <w:t xml:space="preserve">El </w:t>
      </w:r>
      <w:r w:rsidRPr="00963956">
        <w:rPr>
          <w:rFonts w:ascii="Lucida Bright" w:hAnsi="Lucida Bright" w:cs="Arial"/>
          <w:b/>
          <w:sz w:val="19"/>
          <w:szCs w:val="19"/>
        </w:rPr>
        <w:t>PROVEEDOR,</w:t>
      </w:r>
      <w:r w:rsidRPr="00963956">
        <w:rPr>
          <w:rFonts w:ascii="Lucida Bright" w:hAnsi="Lucida Bright" w:cs="Arial"/>
          <w:sz w:val="19"/>
          <w:szCs w:val="19"/>
        </w:rPr>
        <w:t xml:space="preserve"> deberá presentar y mantener vigente de forma ininterrumpida durante todo el periodo del contrato, la</w:t>
      </w:r>
      <w:r>
        <w:rPr>
          <w:rFonts w:ascii="Lucida Bright" w:hAnsi="Lucida Bright" w:cs="Arial"/>
          <w:sz w:val="19"/>
          <w:szCs w:val="19"/>
        </w:rPr>
        <w:t>s p</w:t>
      </w:r>
      <w:r w:rsidRPr="00963956">
        <w:rPr>
          <w:rFonts w:ascii="Lucida Bright" w:hAnsi="Lucida Bright" w:cs="Arial"/>
          <w:sz w:val="19"/>
          <w:szCs w:val="19"/>
        </w:rPr>
        <w:t>óliza</w:t>
      </w:r>
      <w:r>
        <w:rPr>
          <w:rFonts w:ascii="Lucida Bright" w:hAnsi="Lucida Bright" w:cs="Arial"/>
          <w:sz w:val="19"/>
          <w:szCs w:val="19"/>
        </w:rPr>
        <w:t>s de s</w:t>
      </w:r>
      <w:r w:rsidRPr="00963956">
        <w:rPr>
          <w:rFonts w:ascii="Lucida Bright" w:hAnsi="Lucida Bright" w:cs="Arial"/>
          <w:sz w:val="19"/>
          <w:szCs w:val="19"/>
        </w:rPr>
        <w:t>eguro</w:t>
      </w:r>
      <w:r>
        <w:rPr>
          <w:rFonts w:ascii="Lucida Bright" w:hAnsi="Lucida Bright" w:cs="Arial"/>
          <w:sz w:val="19"/>
          <w:szCs w:val="19"/>
        </w:rPr>
        <w:t>s</w:t>
      </w:r>
      <w:r w:rsidRPr="00963956">
        <w:rPr>
          <w:rFonts w:ascii="Lucida Bright" w:hAnsi="Lucida Bright" w:cs="Arial"/>
          <w:sz w:val="19"/>
          <w:szCs w:val="19"/>
        </w:rPr>
        <w:t xml:space="preserve"> especificada</w:t>
      </w:r>
      <w:r>
        <w:rPr>
          <w:rFonts w:ascii="Lucida Bright" w:hAnsi="Lucida Bright" w:cs="Arial"/>
          <w:sz w:val="19"/>
          <w:szCs w:val="19"/>
        </w:rPr>
        <w:t>s</w:t>
      </w:r>
      <w:r w:rsidRPr="00963956">
        <w:rPr>
          <w:rFonts w:ascii="Lucida Bright" w:hAnsi="Lucida Bright" w:cs="Arial"/>
          <w:sz w:val="19"/>
          <w:szCs w:val="19"/>
        </w:rPr>
        <w:t xml:space="preserve"> a continuación:</w:t>
      </w:r>
    </w:p>
    <w:p w:rsidR="00A65FC5" w:rsidRDefault="00A65FC5" w:rsidP="00A95644">
      <w:pPr>
        <w:pStyle w:val="Prrafodelista"/>
        <w:numPr>
          <w:ilvl w:val="0"/>
          <w:numId w:val="67"/>
        </w:numPr>
        <w:ind w:left="709" w:hanging="425"/>
        <w:contextualSpacing/>
        <w:jc w:val="both"/>
        <w:rPr>
          <w:rFonts w:ascii="Lucida Bright" w:hAnsi="Lucida Bright" w:cs="Arial"/>
          <w:b/>
          <w:sz w:val="19"/>
          <w:szCs w:val="19"/>
        </w:rPr>
      </w:pPr>
      <w:r w:rsidRPr="00963956">
        <w:rPr>
          <w:rFonts w:ascii="Lucida Bright" w:hAnsi="Lucida Bright" w:cs="Arial"/>
          <w:b/>
          <w:sz w:val="19"/>
          <w:szCs w:val="19"/>
        </w:rPr>
        <w:t>Póliza de Accidentes Personales</w:t>
      </w:r>
      <w:r>
        <w:rPr>
          <w:rFonts w:ascii="Lucida Bright" w:hAnsi="Lucida Bright" w:cs="Arial"/>
          <w:b/>
          <w:sz w:val="19"/>
          <w:szCs w:val="19"/>
        </w:rPr>
        <w:t>.</w:t>
      </w:r>
    </w:p>
    <w:p w:rsidR="00A65FC5" w:rsidRDefault="00A65FC5" w:rsidP="00A65FC5">
      <w:pPr>
        <w:pStyle w:val="Prrafodelista"/>
        <w:ind w:left="709"/>
        <w:jc w:val="both"/>
        <w:rPr>
          <w:rFonts w:ascii="Lucida Bright" w:hAnsi="Lucida Bright" w:cs="Arial"/>
          <w:b/>
          <w:sz w:val="19"/>
          <w:szCs w:val="19"/>
        </w:rPr>
      </w:pPr>
    </w:p>
    <w:p w:rsidR="00A65FC5" w:rsidRDefault="00A65FC5" w:rsidP="00A65FC5">
      <w:pPr>
        <w:ind w:left="709"/>
        <w:jc w:val="both"/>
        <w:rPr>
          <w:rFonts w:ascii="Lucida Bright" w:hAnsi="Lucida Bright"/>
          <w:iCs/>
          <w:sz w:val="19"/>
          <w:szCs w:val="19"/>
        </w:rPr>
      </w:pPr>
      <w:r>
        <w:rPr>
          <w:rFonts w:ascii="Lucida Bright" w:hAnsi="Lucida Bright"/>
          <w:iCs/>
          <w:sz w:val="19"/>
          <w:szCs w:val="19"/>
        </w:rPr>
        <w:t xml:space="preserve">Todos los trabajadores, funcionarios y empleados del </w:t>
      </w:r>
      <w:r w:rsidRPr="002079B7">
        <w:rPr>
          <w:rFonts w:ascii="Lucida Bright" w:hAnsi="Lucida Bright"/>
          <w:b/>
          <w:iCs/>
          <w:sz w:val="19"/>
          <w:szCs w:val="19"/>
        </w:rPr>
        <w:t>PROVEEDOR</w:t>
      </w:r>
      <w:r>
        <w:rPr>
          <w:rFonts w:ascii="Lucida Bright" w:hAnsi="Lucida Bright"/>
          <w:iCs/>
          <w:sz w:val="19"/>
          <w:szCs w:val="19"/>
        </w:rPr>
        <w:t xml:space="preserve">,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A65FC5" w:rsidRDefault="00A65FC5" w:rsidP="00A65FC5">
      <w:pPr>
        <w:ind w:left="709"/>
        <w:jc w:val="both"/>
        <w:rPr>
          <w:rFonts w:ascii="Lucida Bright" w:hAnsi="Lucida Bright"/>
          <w:iCs/>
          <w:sz w:val="19"/>
          <w:szCs w:val="19"/>
        </w:rPr>
      </w:pPr>
    </w:p>
    <w:p w:rsidR="00A65FC5" w:rsidRDefault="00A65FC5" w:rsidP="00A95644">
      <w:pPr>
        <w:pStyle w:val="Prrafodelista"/>
        <w:numPr>
          <w:ilvl w:val="0"/>
          <w:numId w:val="67"/>
        </w:numPr>
        <w:ind w:left="709" w:hanging="425"/>
        <w:contextualSpacing/>
        <w:jc w:val="both"/>
        <w:rPr>
          <w:rFonts w:ascii="Lucida Bright" w:hAnsi="Lucida Bright"/>
          <w:iCs/>
          <w:sz w:val="19"/>
          <w:szCs w:val="19"/>
        </w:rPr>
      </w:pPr>
      <w:r w:rsidRPr="002D17FA">
        <w:rPr>
          <w:rFonts w:ascii="Lucida Bright" w:hAnsi="Lucida Bright"/>
          <w:b/>
          <w:iCs/>
          <w:sz w:val="19"/>
          <w:szCs w:val="19"/>
        </w:rPr>
        <w:t>Póliza de Seguro de Automotores</w:t>
      </w:r>
      <w:r w:rsidRPr="002D17FA">
        <w:rPr>
          <w:rFonts w:ascii="Lucida Bright" w:hAnsi="Lucida Bright"/>
          <w:iCs/>
          <w:sz w:val="19"/>
          <w:szCs w:val="19"/>
        </w:rPr>
        <w:t>.</w:t>
      </w:r>
    </w:p>
    <w:p w:rsidR="00A65FC5" w:rsidRDefault="00A65FC5" w:rsidP="00A65FC5">
      <w:pPr>
        <w:pStyle w:val="Prrafodelista"/>
        <w:ind w:left="709"/>
        <w:jc w:val="both"/>
        <w:rPr>
          <w:rFonts w:ascii="Lucida Bright" w:hAnsi="Lucida Bright"/>
          <w:iCs/>
          <w:sz w:val="19"/>
          <w:szCs w:val="19"/>
        </w:rPr>
      </w:pPr>
    </w:p>
    <w:p w:rsidR="00A65FC5" w:rsidRPr="002D17FA" w:rsidRDefault="00A65FC5" w:rsidP="00A65FC5">
      <w:pPr>
        <w:pStyle w:val="Prrafodelista"/>
        <w:ind w:left="709"/>
        <w:jc w:val="both"/>
        <w:rPr>
          <w:rFonts w:ascii="Lucida Bright" w:hAnsi="Lucida Bright"/>
          <w:iCs/>
          <w:sz w:val="19"/>
          <w:szCs w:val="19"/>
        </w:rPr>
      </w:pPr>
      <w:r w:rsidRPr="002D17FA">
        <w:rPr>
          <w:rFonts w:ascii="Lucida Bright" w:hAnsi="Lucida Bright"/>
          <w:iCs/>
          <w:sz w:val="19"/>
          <w:szCs w:val="19"/>
        </w:rPr>
        <w:t xml:space="preserve">Todos los vehículos propios, no propios y alquilados por cuenta del </w:t>
      </w:r>
      <w:r w:rsidRPr="002D17FA">
        <w:rPr>
          <w:rFonts w:ascii="Lucida Bright" w:hAnsi="Lucida Bright"/>
          <w:b/>
          <w:iCs/>
          <w:sz w:val="19"/>
          <w:szCs w:val="19"/>
        </w:rPr>
        <w:t>PROVEEDOR</w:t>
      </w:r>
      <w:r w:rsidRPr="002D17FA">
        <w:rPr>
          <w:rFonts w:ascii="Lucida Bright" w:hAnsi="Lucida Bright"/>
          <w:iCs/>
          <w:sz w:val="19"/>
          <w:szCs w:val="19"/>
        </w:rPr>
        <w:t>, deberán de estar cubiertos bajo el Seguro de Automotores que debe incluir la cobertura de Responsabilidad Civil hasta $us.20.000 y cobertura de Accidentes Personales para los ocupantes y pasajeros de cada vehículo.</w:t>
      </w:r>
    </w:p>
    <w:p w:rsidR="00A65FC5" w:rsidRDefault="00A65FC5" w:rsidP="00A65FC5">
      <w:pPr>
        <w:spacing w:before="120" w:after="120"/>
        <w:jc w:val="both"/>
        <w:rPr>
          <w:rFonts w:ascii="Lucida Bright" w:hAnsi="Lucida Bright"/>
          <w:b/>
          <w:bCs/>
          <w:iCs/>
          <w:sz w:val="19"/>
          <w:szCs w:val="19"/>
        </w:rPr>
      </w:pPr>
      <w:r w:rsidRPr="00963956">
        <w:rPr>
          <w:rFonts w:ascii="Lucida Bright" w:hAnsi="Lucida Bright"/>
          <w:b/>
          <w:bCs/>
          <w:iCs/>
          <w:sz w:val="19"/>
          <w:szCs w:val="19"/>
        </w:rPr>
        <w:t>CONDICIONES ADICIONALES</w:t>
      </w:r>
      <w:r>
        <w:rPr>
          <w:rFonts w:ascii="Lucida Bright" w:hAnsi="Lucida Bright"/>
          <w:b/>
          <w:bCs/>
          <w:iCs/>
          <w:sz w:val="19"/>
          <w:szCs w:val="19"/>
        </w:rPr>
        <w:t xml:space="preserve">: </w:t>
      </w:r>
    </w:p>
    <w:p w:rsidR="00A65FC5" w:rsidRPr="002079B7" w:rsidRDefault="00A65FC5" w:rsidP="00A65FC5">
      <w:pPr>
        <w:spacing w:before="120" w:after="120"/>
        <w:jc w:val="both"/>
        <w:rPr>
          <w:rFonts w:ascii="Lucida Bright" w:hAnsi="Lucida Bright"/>
          <w:bCs/>
          <w:iCs/>
          <w:sz w:val="19"/>
          <w:szCs w:val="19"/>
        </w:rPr>
      </w:pPr>
      <w:r w:rsidRPr="002079B7">
        <w:rPr>
          <w:rFonts w:ascii="Lucida Bright" w:hAnsi="Lucida Bright"/>
          <w:bCs/>
          <w:iCs/>
          <w:sz w:val="19"/>
          <w:szCs w:val="19"/>
        </w:rPr>
        <w:t>Las Pólizas de Seguro anteriormente mencionadas, deberán cumplir las siguientes condiciones adicionales:</w:t>
      </w:r>
    </w:p>
    <w:p w:rsidR="00A65FC5" w:rsidRDefault="00A65FC5" w:rsidP="00A95644">
      <w:pPr>
        <w:numPr>
          <w:ilvl w:val="0"/>
          <w:numId w:val="68"/>
        </w:numPr>
        <w:autoSpaceDE w:val="0"/>
        <w:autoSpaceDN w:val="0"/>
        <w:ind w:left="1135" w:hanging="284"/>
        <w:jc w:val="both"/>
        <w:rPr>
          <w:rFonts w:ascii="Lucida Bright" w:hAnsi="Lucida Bright"/>
          <w:iCs/>
          <w:sz w:val="19"/>
          <w:szCs w:val="19"/>
        </w:rPr>
      </w:pPr>
      <w:r w:rsidRPr="00963956">
        <w:rPr>
          <w:rFonts w:ascii="Lucida Bright" w:hAnsi="Lucida Bright"/>
          <w:iCs/>
          <w:sz w:val="19"/>
          <w:szCs w:val="19"/>
        </w:rPr>
        <w:t xml:space="preserve">De suspenderse por cualquier razón la vigencia o cobertura de la Póliza nominada precedentemente, o bien se presente la existencia de eventos no cubiertos por la misma; </w:t>
      </w:r>
      <w:r w:rsidRPr="00963956">
        <w:rPr>
          <w:rFonts w:ascii="Lucida Bright" w:hAnsi="Lucida Bright"/>
          <w:iCs/>
          <w:sz w:val="19"/>
          <w:szCs w:val="19"/>
        </w:rPr>
        <w:lastRenderedPageBreak/>
        <w:t xml:space="preserve">el </w:t>
      </w:r>
      <w:r w:rsidRPr="002079B7">
        <w:rPr>
          <w:rFonts w:ascii="Lucida Bright" w:hAnsi="Lucida Bright"/>
          <w:b/>
          <w:iCs/>
          <w:sz w:val="19"/>
          <w:szCs w:val="19"/>
        </w:rPr>
        <w:t>PROVEEDOR</w:t>
      </w:r>
      <w:r w:rsidRPr="00963956">
        <w:rPr>
          <w:rFonts w:ascii="Lucida Bright" w:hAnsi="Lucida Bright"/>
          <w:iCs/>
          <w:sz w:val="19"/>
          <w:szCs w:val="19"/>
        </w:rPr>
        <w:t xml:space="preserve"> se hace enteramente responsable frente a la </w:t>
      </w:r>
      <w:proofErr w:type="gramStart"/>
      <w:r w:rsidRPr="00963956">
        <w:rPr>
          <w:rFonts w:ascii="Lucida Bright" w:hAnsi="Lucida Bright"/>
          <w:b/>
          <w:iCs/>
          <w:sz w:val="19"/>
          <w:szCs w:val="19"/>
        </w:rPr>
        <w:t>ENTIDAD</w:t>
      </w:r>
      <w:r w:rsidRPr="00963956">
        <w:rPr>
          <w:rFonts w:ascii="Lucida Bright" w:hAnsi="Lucida Bright"/>
          <w:iCs/>
          <w:sz w:val="19"/>
          <w:szCs w:val="19"/>
        </w:rPr>
        <w:t xml:space="preserve"> </w:t>
      </w:r>
      <w:r>
        <w:rPr>
          <w:rFonts w:ascii="Lucida Bright" w:hAnsi="Lucida Bright"/>
          <w:iCs/>
          <w:sz w:val="19"/>
          <w:szCs w:val="19"/>
        </w:rPr>
        <w:t xml:space="preserve"> y</w:t>
      </w:r>
      <w:proofErr w:type="gramEnd"/>
      <w:r>
        <w:rPr>
          <w:rFonts w:ascii="Lucida Bright" w:hAnsi="Lucida Bright"/>
          <w:iCs/>
          <w:sz w:val="19"/>
          <w:szCs w:val="19"/>
        </w:rPr>
        <w:t xml:space="preserve"> a terceros, </w:t>
      </w:r>
      <w:r w:rsidRPr="00963956">
        <w:rPr>
          <w:rFonts w:ascii="Lucida Bright" w:hAnsi="Lucida Bright"/>
          <w:iCs/>
          <w:sz w:val="19"/>
          <w:szCs w:val="19"/>
        </w:rPr>
        <w:t xml:space="preserve">por todos los </w:t>
      </w:r>
      <w:r>
        <w:rPr>
          <w:rFonts w:ascii="Lucida Bright" w:hAnsi="Lucida Bright"/>
          <w:iCs/>
          <w:sz w:val="19"/>
          <w:szCs w:val="19"/>
        </w:rPr>
        <w:t xml:space="preserve">daños emergentes en el desempeño de sus funciones. </w:t>
      </w:r>
    </w:p>
    <w:p w:rsidR="00A65FC5" w:rsidRDefault="00A65FC5" w:rsidP="00A65FC5">
      <w:pPr>
        <w:autoSpaceDE w:val="0"/>
        <w:autoSpaceDN w:val="0"/>
        <w:ind w:left="1135"/>
        <w:jc w:val="both"/>
        <w:rPr>
          <w:rFonts w:ascii="Lucida Bright" w:hAnsi="Lucida Bright"/>
          <w:iCs/>
          <w:sz w:val="19"/>
          <w:szCs w:val="19"/>
        </w:rPr>
      </w:pPr>
    </w:p>
    <w:p w:rsidR="00A65FC5" w:rsidRDefault="00A65FC5" w:rsidP="00A65FC5">
      <w:pPr>
        <w:autoSpaceDE w:val="0"/>
        <w:autoSpaceDN w:val="0"/>
        <w:adjustRightInd w:val="0"/>
        <w:spacing w:before="120" w:after="120"/>
        <w:ind w:left="709"/>
        <w:jc w:val="both"/>
        <w:rPr>
          <w:rFonts w:ascii="Lucida Bright" w:eastAsia="Calibri" w:hAnsi="Lucida Bright" w:cs="Arial"/>
          <w:sz w:val="19"/>
          <w:szCs w:val="19"/>
          <w:lang w:eastAsia="es-BO"/>
        </w:rPr>
      </w:pPr>
      <w:r>
        <w:rPr>
          <w:rFonts w:ascii="Lucida Bright" w:hAnsi="Lucida Bright"/>
          <w:iCs/>
          <w:sz w:val="19"/>
          <w:szCs w:val="19"/>
        </w:rPr>
        <w:t xml:space="preserve">El </w:t>
      </w:r>
      <w:r w:rsidRPr="002079B7">
        <w:rPr>
          <w:rFonts w:ascii="Lucida Bright" w:hAnsi="Lucida Bright"/>
          <w:b/>
          <w:iCs/>
          <w:sz w:val="19"/>
          <w:szCs w:val="19"/>
        </w:rPr>
        <w:t>PROVEEDOR</w:t>
      </w:r>
      <w:r>
        <w:rPr>
          <w:rFonts w:ascii="Lucida Bright" w:hAnsi="Lucida Bright"/>
          <w:iCs/>
          <w:sz w:val="19"/>
          <w:szCs w:val="19"/>
        </w:rPr>
        <w:t xml:space="preserve">, una vez adjudicado, deberá entregar una copia de la citada póliza a la </w:t>
      </w:r>
      <w:r w:rsidRPr="002079B7">
        <w:rPr>
          <w:rFonts w:ascii="Lucida Bright" w:hAnsi="Lucida Bright"/>
          <w:b/>
          <w:iCs/>
          <w:sz w:val="19"/>
          <w:szCs w:val="19"/>
        </w:rPr>
        <w:t>ENTIDAD</w:t>
      </w:r>
      <w:r>
        <w:rPr>
          <w:rFonts w:ascii="Lucida Bright" w:hAnsi="Lucida Bright"/>
          <w:iCs/>
          <w:sz w:val="19"/>
          <w:szCs w:val="19"/>
        </w:rPr>
        <w:t xml:space="preserve"> antes de la suscripción del Contrato</w:t>
      </w:r>
      <w:r w:rsidRPr="001D5245">
        <w:rPr>
          <w:rFonts w:ascii="Lucida Bright" w:eastAsia="Calibri" w:hAnsi="Lucida Bright" w:cs="Arial"/>
          <w:sz w:val="19"/>
          <w:szCs w:val="19"/>
          <w:lang w:eastAsia="es-BO"/>
        </w:rPr>
        <w:t xml:space="preserve">  </w:t>
      </w:r>
    </w:p>
    <w:p w:rsidR="00A65FC5" w:rsidRPr="001D5245" w:rsidRDefault="00A65FC5" w:rsidP="00A65FC5">
      <w:pPr>
        <w:autoSpaceDE w:val="0"/>
        <w:autoSpaceDN w:val="0"/>
        <w:adjustRightInd w:val="0"/>
        <w:spacing w:before="120" w:after="120"/>
        <w:ind w:left="709"/>
        <w:jc w:val="both"/>
        <w:rPr>
          <w:rFonts w:ascii="Lucida Bright" w:eastAsia="Calibri" w:hAnsi="Lucida Bright" w:cs="Arial"/>
          <w:sz w:val="19"/>
          <w:szCs w:val="19"/>
          <w:lang w:val="es-BO" w:eastAsia="es-BO"/>
        </w:rPr>
      </w:pPr>
    </w:p>
    <w:p w:rsidR="00A65FC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w:t>
      </w:r>
      <w:r>
        <w:rPr>
          <w:rFonts w:ascii="Lucida Bright" w:hAnsi="Lucida Bright" w:cs="Arial"/>
          <w:b/>
          <w:sz w:val="19"/>
          <w:szCs w:val="19"/>
          <w:u w:val="single"/>
          <w:lang w:val="es-ES_tradnl"/>
        </w:rPr>
        <w:t>CUARTA</w:t>
      </w:r>
      <w:r w:rsidRPr="001D5245">
        <w:rPr>
          <w:rFonts w:ascii="Lucida Bright" w:hAnsi="Lucida Bright" w:cs="Arial"/>
          <w:b/>
          <w:sz w:val="19"/>
          <w:szCs w:val="19"/>
          <w:u w:val="single"/>
          <w:lang w:val="es-ES_tradnl"/>
        </w:rPr>
        <w:t>.</w:t>
      </w:r>
      <w:proofErr w:type="gramStart"/>
      <w:r w:rsidRPr="001D5245">
        <w:rPr>
          <w:rFonts w:ascii="Lucida Bright" w:hAnsi="Lucida Bright" w:cs="Arial"/>
          <w:b/>
          <w:sz w:val="19"/>
          <w:szCs w:val="19"/>
          <w:u w:val="single"/>
          <w:lang w:val="es-ES_tradnl"/>
        </w:rPr>
        <w:t>-  (</w:t>
      </w:r>
      <w:proofErr w:type="gramEnd"/>
      <w:r w:rsidRPr="001D5245">
        <w:rPr>
          <w:rFonts w:ascii="Lucida Bright" w:hAnsi="Lucida Bright" w:cs="Arial"/>
          <w:b/>
          <w:sz w:val="19"/>
          <w:szCs w:val="19"/>
          <w:u w:val="single"/>
          <w:lang w:val="es-ES_tradnl"/>
        </w:rPr>
        <w:t>ANTICORRUPCIÓN)</w:t>
      </w:r>
    </w:p>
    <w:p w:rsidR="00A65FC5" w:rsidRPr="001D5245" w:rsidRDefault="00A65FC5" w:rsidP="00A65FC5">
      <w:pPr>
        <w:jc w:val="both"/>
        <w:rPr>
          <w:rFonts w:ascii="Lucida Bright" w:hAnsi="Lucida Bright" w:cs="Arial"/>
          <w:b/>
          <w:sz w:val="19"/>
          <w:szCs w:val="19"/>
          <w:u w:val="single"/>
          <w:lang w:val="es-ES_tradnl"/>
        </w:rPr>
      </w:pPr>
    </w:p>
    <w:p w:rsidR="00A65FC5" w:rsidRDefault="00A65FC5" w:rsidP="00A65FC5">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A65FC5" w:rsidRPr="001D5245" w:rsidRDefault="00A65FC5" w:rsidP="00A65FC5">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A65FC5" w:rsidRPr="001D524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 xml:space="preserve">CLÁUSULA TRIGÉSIMA </w:t>
      </w:r>
      <w:r>
        <w:rPr>
          <w:rFonts w:ascii="Lucida Bright" w:hAnsi="Lucida Bright" w:cs="Arial"/>
          <w:b/>
          <w:sz w:val="19"/>
          <w:szCs w:val="19"/>
          <w:u w:val="single"/>
        </w:rPr>
        <w:t>QUINTA</w:t>
      </w:r>
      <w:r w:rsidRPr="001D5245">
        <w:rPr>
          <w:rFonts w:ascii="Lucida Bright" w:hAnsi="Lucida Bright" w:cs="Arial"/>
          <w:b/>
          <w:sz w:val="19"/>
          <w:szCs w:val="19"/>
          <w:u w:val="single"/>
          <w:lang w:val="es-ES_tradnl"/>
        </w:rPr>
        <w:t>.- (CONFORMIDAD)</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w:t>
      </w:r>
      <w:proofErr w:type="gramStart"/>
      <w:r w:rsidRPr="001D5245">
        <w:rPr>
          <w:rFonts w:ascii="Lucida Bright" w:hAnsi="Lucida Bright" w:cs="Arial"/>
          <w:sz w:val="19"/>
          <w:szCs w:val="19"/>
          <w:lang w:val="es-ES_tradnl"/>
        </w:rPr>
        <w:t>fiel  y</w:t>
      </w:r>
      <w:proofErr w:type="gramEnd"/>
      <w:r w:rsidRPr="001D5245">
        <w:rPr>
          <w:rFonts w:ascii="Lucida Bright" w:hAnsi="Lucida Bright" w:cs="Arial"/>
          <w:sz w:val="19"/>
          <w:szCs w:val="19"/>
          <w:lang w:val="es-ES_tradnl"/>
        </w:rPr>
        <w:t xml:space="preserve"> estricto cumplimiento firman el presente Contrato en tres (3) ejemplares de un mismo tenor y validez Ing.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proofErr w:type="spellStart"/>
      <w:r>
        <w:rPr>
          <w:rFonts w:ascii="Lucida Bright" w:hAnsi="Lucida Bright" w:cs="Arial"/>
          <w:sz w:val="19"/>
          <w:szCs w:val="19"/>
          <w:lang w:val="es-ES_tradnl"/>
        </w:rPr>
        <w:t>xxxxx</w:t>
      </w:r>
      <w:proofErr w:type="spellEnd"/>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A65FC5" w:rsidRPr="001D5245" w:rsidRDefault="00A65FC5" w:rsidP="00A65FC5">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8688" behindDoc="1" locked="0" layoutInCell="0" allowOverlap="1" wp14:anchorId="195D5D59" wp14:editId="2DD2D9B4">
            <wp:simplePos x="0" y="0"/>
            <wp:positionH relativeFrom="margin">
              <wp:align>center</wp:align>
            </wp:positionH>
            <wp:positionV relativeFrom="margin">
              <wp:align>center</wp:align>
            </wp:positionV>
            <wp:extent cx="6143625" cy="4106545"/>
            <wp:effectExtent l="0" t="0" r="9525" b="825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A65FC5" w:rsidRPr="001D5245" w:rsidTr="00572604">
        <w:tc>
          <w:tcPr>
            <w:tcW w:w="5812" w:type="dxa"/>
            <w:shd w:val="clear" w:color="auto" w:fill="FFFFFF"/>
          </w:tcPr>
          <w:p w:rsidR="00A65FC5" w:rsidRPr="001D5245" w:rsidRDefault="00A65FC5" w:rsidP="00572604">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A65FC5" w:rsidRPr="001D5245" w:rsidRDefault="00A65FC5" w:rsidP="00572604">
            <w:pPr>
              <w:jc w:val="center"/>
              <w:rPr>
                <w:rFonts w:ascii="Lucida Bright" w:hAnsi="Lucida Bright" w:cs="Arial"/>
                <w:sz w:val="19"/>
                <w:szCs w:val="19"/>
              </w:rPr>
            </w:pPr>
            <w:r w:rsidRPr="001D5245">
              <w:rPr>
                <w:rFonts w:ascii="Lucida Bright" w:hAnsi="Lucida Bright" w:cs="Arial"/>
                <w:sz w:val="19"/>
                <w:szCs w:val="19"/>
              </w:rPr>
              <w:t xml:space="preserve">Ing. </w:t>
            </w:r>
            <w:proofErr w:type="spellStart"/>
            <w:r>
              <w:rPr>
                <w:rFonts w:ascii="Lucida Bright" w:hAnsi="Lucida Bright" w:cs="Arial"/>
                <w:sz w:val="19"/>
                <w:szCs w:val="19"/>
              </w:rPr>
              <w:t>xxxxxxxxx</w:t>
            </w:r>
            <w:proofErr w:type="spellEnd"/>
          </w:p>
          <w:p w:rsidR="00A65FC5" w:rsidRDefault="00A65FC5" w:rsidP="00572604">
            <w:pPr>
              <w:jc w:val="center"/>
              <w:rPr>
                <w:rFonts w:ascii="Lucida Bright" w:hAnsi="Lucida Bright" w:cs="Arial"/>
                <w:b/>
                <w:sz w:val="19"/>
                <w:szCs w:val="19"/>
              </w:rPr>
            </w:pPr>
            <w:proofErr w:type="spellStart"/>
            <w:r>
              <w:rPr>
                <w:rFonts w:ascii="Lucida Bright" w:hAnsi="Lucida Bright" w:cs="Arial"/>
                <w:b/>
                <w:sz w:val="19"/>
                <w:szCs w:val="19"/>
              </w:rPr>
              <w:t>xxxxxxxxxx</w:t>
            </w:r>
            <w:proofErr w:type="spellEnd"/>
          </w:p>
          <w:p w:rsidR="00A65FC5" w:rsidRPr="001D5245" w:rsidRDefault="00A65FC5" w:rsidP="00572604">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A65FC5" w:rsidRPr="001D5245" w:rsidRDefault="00A65FC5" w:rsidP="00572604">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proofErr w:type="spellStart"/>
            <w:r>
              <w:rPr>
                <w:rFonts w:ascii="Lucida Bright" w:hAnsi="Lucida Bright" w:cs="Arial"/>
                <w:sz w:val="19"/>
                <w:szCs w:val="19"/>
                <w:lang w:val="es-BO"/>
              </w:rPr>
              <w:t>xxxxxxxxx</w:t>
            </w:r>
            <w:proofErr w:type="spellEnd"/>
            <w:r w:rsidRPr="001D5245">
              <w:rPr>
                <w:rFonts w:ascii="Lucida Bright" w:hAnsi="Lucida Bright" w:cs="Arial"/>
                <w:sz w:val="19"/>
                <w:szCs w:val="19"/>
                <w:lang w:val="es-BO"/>
              </w:rPr>
              <w:t xml:space="preserve"> </w:t>
            </w:r>
          </w:p>
          <w:p w:rsidR="00A65FC5" w:rsidRPr="001D5245" w:rsidRDefault="00A65FC5" w:rsidP="00572604">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A65FC5" w:rsidRPr="0021098A" w:rsidRDefault="00A65FC5" w:rsidP="00572604">
            <w:pPr>
              <w:jc w:val="center"/>
              <w:rPr>
                <w:rFonts w:ascii="Lucida Bright" w:hAnsi="Lucida Bright" w:cs="Arial"/>
                <w:b/>
                <w:i/>
                <w:sz w:val="19"/>
                <w:szCs w:val="19"/>
                <w:lang w:val="es-BO"/>
              </w:rPr>
            </w:pPr>
            <w:proofErr w:type="spellStart"/>
            <w:r w:rsidRPr="0021098A">
              <w:rPr>
                <w:rFonts w:ascii="Lucida Bright" w:hAnsi="Lucida Bright" w:cs="Arial"/>
                <w:b/>
                <w:sz w:val="19"/>
                <w:szCs w:val="19"/>
                <w:lang w:val="es-BO"/>
              </w:rPr>
              <w:t>xxxxxxxxx</w:t>
            </w:r>
            <w:proofErr w:type="spellEnd"/>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A65FC5" w:rsidRPr="001D5245" w:rsidRDefault="00A65FC5" w:rsidP="00A65FC5">
      <w:pPr>
        <w:spacing w:before="120" w:after="120"/>
        <w:jc w:val="both"/>
        <w:rPr>
          <w:rFonts w:ascii="Lucida Bright" w:hAnsi="Lucida Bright" w:cs="Arial"/>
          <w:sz w:val="18"/>
          <w:szCs w:val="18"/>
          <w:lang w:val="es-ES_tradnl"/>
        </w:rPr>
      </w:pPr>
    </w:p>
    <w:p w:rsidR="00A65FC5" w:rsidRPr="001D5245" w:rsidRDefault="00A65FC5" w:rsidP="00A65FC5">
      <w:pPr>
        <w:jc w:val="both"/>
        <w:rPr>
          <w:rFonts w:ascii="Lucida Bright" w:hAnsi="Lucida Bright" w:cs="Arial"/>
          <w:sz w:val="18"/>
          <w:szCs w:val="18"/>
          <w:lang w:val="es-BO"/>
        </w:rPr>
      </w:pPr>
    </w:p>
    <w:p w:rsidR="00A65FC5" w:rsidRPr="001D5245" w:rsidRDefault="00A65FC5" w:rsidP="00A65FC5">
      <w:pPr>
        <w:jc w:val="both"/>
        <w:rPr>
          <w:rFonts w:ascii="Lucida Bright" w:hAnsi="Lucida Bright" w:cs="Arial"/>
          <w:sz w:val="18"/>
          <w:szCs w:val="18"/>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611" w:rsidRDefault="00A80611">
      <w:r>
        <w:separator/>
      </w:r>
    </w:p>
  </w:endnote>
  <w:endnote w:type="continuationSeparator" w:id="0">
    <w:p w:rsidR="00A80611" w:rsidRDefault="00A80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E0211A" w:rsidRDefault="00E0211A">
        <w:pPr>
          <w:pStyle w:val="Piedepgina"/>
          <w:jc w:val="right"/>
        </w:pPr>
        <w:r>
          <w:fldChar w:fldCharType="begin"/>
        </w:r>
        <w:r>
          <w:instrText>PAGE   \* MERGEFORMAT</w:instrText>
        </w:r>
        <w:r>
          <w:fldChar w:fldCharType="separate"/>
        </w:r>
        <w:r w:rsidR="002D2878">
          <w:rPr>
            <w:noProof/>
          </w:rPr>
          <w:t>20</w:t>
        </w:r>
        <w:r>
          <w:fldChar w:fldCharType="end"/>
        </w:r>
      </w:p>
    </w:sdtContent>
  </w:sdt>
  <w:p w:rsidR="00E0211A" w:rsidRDefault="00E0211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E0211A" w:rsidRDefault="00E0211A" w:rsidP="00AC3212">
        <w:pPr>
          <w:pStyle w:val="Piedepgina"/>
          <w:jc w:val="right"/>
        </w:pPr>
        <w:r>
          <w:fldChar w:fldCharType="begin"/>
        </w:r>
        <w:r>
          <w:instrText>PAGE   \* MERGEFORMAT</w:instrText>
        </w:r>
        <w:r>
          <w:fldChar w:fldCharType="separate"/>
        </w:r>
        <w:r w:rsidR="002D2878">
          <w:rPr>
            <w:noProof/>
          </w:rPr>
          <w:t>1</w:t>
        </w:r>
        <w:r>
          <w:fldChar w:fldCharType="end"/>
        </w:r>
      </w:p>
    </w:sdtContent>
  </w:sdt>
  <w:p w:rsidR="00E0211A" w:rsidRDefault="00E021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611" w:rsidRDefault="00A80611">
      <w:r>
        <w:separator/>
      </w:r>
    </w:p>
  </w:footnote>
  <w:footnote w:type="continuationSeparator" w:id="0">
    <w:p w:rsidR="00A80611" w:rsidRDefault="00A80611">
      <w:r>
        <w:continuationSeparator/>
      </w:r>
    </w:p>
  </w:footnote>
  <w:footnote w:id="1">
    <w:p w:rsidR="00E0211A" w:rsidRDefault="00E0211A" w:rsidP="00613CCF">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927BB9"/>
    <w:multiLevelType w:val="hybridMultilevel"/>
    <w:tmpl w:val="0782602C"/>
    <w:lvl w:ilvl="0" w:tplc="A90CA64A">
      <w:start w:val="1"/>
      <w:numFmt w:val="bullet"/>
      <w:lvlText w:val="-"/>
      <w:lvlJc w:val="left"/>
      <w:pPr>
        <w:ind w:left="1065" w:hanging="360"/>
      </w:pPr>
      <w:rPr>
        <w:rFonts w:ascii="Calibri" w:eastAsia="Times New Roman"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0800404"/>
    <w:multiLevelType w:val="multilevel"/>
    <w:tmpl w:val="6938EB8C"/>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35E16F5"/>
    <w:multiLevelType w:val="multilevel"/>
    <w:tmpl w:val="27C06384"/>
    <w:lvl w:ilvl="0">
      <w:start w:val="1"/>
      <w:numFmt w:val="decimal"/>
      <w:lvlText w:val="%1."/>
      <w:lvlJc w:val="left"/>
      <w:pPr>
        <w:ind w:left="720" w:hanging="360"/>
      </w:pPr>
      <w:rPr>
        <w:rFonts w:cstheme="minorBidi"/>
        <w:b/>
        <w:color w:val="auto"/>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085320"/>
    <w:multiLevelType w:val="hybridMultilevel"/>
    <w:tmpl w:val="13F027BE"/>
    <w:lvl w:ilvl="0" w:tplc="0AC8F096">
      <w:start w:val="1"/>
      <w:numFmt w:val="lowerLetter"/>
      <w:lvlText w:val="%1)"/>
      <w:lvlJc w:val="left"/>
      <w:pPr>
        <w:ind w:left="786" w:hanging="360"/>
      </w:pPr>
      <w:rPr>
        <w:rFonts w:hint="default"/>
        <w:b/>
        <w:sz w:val="19"/>
        <w:szCs w:val="19"/>
      </w:r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8961D48"/>
    <w:multiLevelType w:val="multilevel"/>
    <w:tmpl w:val="2A2C5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AD16CE"/>
    <w:multiLevelType w:val="multilevel"/>
    <w:tmpl w:val="29D2E726"/>
    <w:lvl w:ilvl="0">
      <w:start w:val="5"/>
      <w:numFmt w:val="decimal"/>
      <w:lvlText w:val="%1"/>
      <w:lvlJc w:val="left"/>
      <w:pPr>
        <w:ind w:left="360" w:hanging="360"/>
      </w:pPr>
      <w:rPr>
        <w:b/>
      </w:rPr>
    </w:lvl>
    <w:lvl w:ilvl="1">
      <w:start w:val="4"/>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3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5E27CB3"/>
    <w:multiLevelType w:val="multilevel"/>
    <w:tmpl w:val="706EADF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start w:val="1"/>
      <w:numFmt w:val="bullet"/>
      <w:lvlText w:val="o"/>
      <w:lvlJc w:val="left"/>
      <w:pPr>
        <w:ind w:left="2084" w:hanging="360"/>
      </w:pPr>
      <w:rPr>
        <w:rFonts w:ascii="Courier New" w:hAnsi="Courier New" w:cs="Courier New" w:hint="default"/>
      </w:rPr>
    </w:lvl>
    <w:lvl w:ilvl="2" w:tplc="400A0005">
      <w:start w:val="1"/>
      <w:numFmt w:val="bullet"/>
      <w:lvlText w:val=""/>
      <w:lvlJc w:val="left"/>
      <w:pPr>
        <w:ind w:left="2804" w:hanging="360"/>
      </w:pPr>
      <w:rPr>
        <w:rFonts w:ascii="Wingdings" w:hAnsi="Wingdings" w:hint="default"/>
      </w:rPr>
    </w:lvl>
    <w:lvl w:ilvl="3" w:tplc="400A0001">
      <w:start w:val="1"/>
      <w:numFmt w:val="bullet"/>
      <w:lvlText w:val=""/>
      <w:lvlJc w:val="left"/>
      <w:pPr>
        <w:ind w:left="3524" w:hanging="360"/>
      </w:pPr>
      <w:rPr>
        <w:rFonts w:ascii="Symbol" w:hAnsi="Symbol" w:hint="default"/>
      </w:rPr>
    </w:lvl>
    <w:lvl w:ilvl="4" w:tplc="400A0003">
      <w:start w:val="1"/>
      <w:numFmt w:val="bullet"/>
      <w:lvlText w:val="o"/>
      <w:lvlJc w:val="left"/>
      <w:pPr>
        <w:ind w:left="4244" w:hanging="360"/>
      </w:pPr>
      <w:rPr>
        <w:rFonts w:ascii="Courier New" w:hAnsi="Courier New" w:cs="Courier New" w:hint="default"/>
      </w:rPr>
    </w:lvl>
    <w:lvl w:ilvl="5" w:tplc="400A0005">
      <w:start w:val="1"/>
      <w:numFmt w:val="bullet"/>
      <w:lvlText w:val=""/>
      <w:lvlJc w:val="left"/>
      <w:pPr>
        <w:ind w:left="4964" w:hanging="360"/>
      </w:pPr>
      <w:rPr>
        <w:rFonts w:ascii="Wingdings" w:hAnsi="Wingdings" w:hint="default"/>
      </w:rPr>
    </w:lvl>
    <w:lvl w:ilvl="6" w:tplc="400A0001">
      <w:start w:val="1"/>
      <w:numFmt w:val="bullet"/>
      <w:lvlText w:val=""/>
      <w:lvlJc w:val="left"/>
      <w:pPr>
        <w:ind w:left="5684" w:hanging="360"/>
      </w:pPr>
      <w:rPr>
        <w:rFonts w:ascii="Symbol" w:hAnsi="Symbol" w:hint="default"/>
      </w:rPr>
    </w:lvl>
    <w:lvl w:ilvl="7" w:tplc="400A0003">
      <w:start w:val="1"/>
      <w:numFmt w:val="bullet"/>
      <w:lvlText w:val="o"/>
      <w:lvlJc w:val="left"/>
      <w:pPr>
        <w:ind w:left="6404" w:hanging="360"/>
      </w:pPr>
      <w:rPr>
        <w:rFonts w:ascii="Courier New" w:hAnsi="Courier New" w:cs="Courier New" w:hint="default"/>
      </w:rPr>
    </w:lvl>
    <w:lvl w:ilvl="8" w:tplc="400A0005">
      <w:start w:val="1"/>
      <w:numFmt w:val="bullet"/>
      <w:lvlText w:val=""/>
      <w:lvlJc w:val="left"/>
      <w:pPr>
        <w:ind w:left="7124" w:hanging="360"/>
      </w:pPr>
      <w:rPr>
        <w:rFonts w:ascii="Wingdings" w:hAnsi="Wingding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4">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start w:val="1"/>
      <w:numFmt w:val="bullet"/>
      <w:lvlText w:val="o"/>
      <w:lvlJc w:val="left"/>
      <w:pPr>
        <w:ind w:left="2084" w:hanging="360"/>
      </w:pPr>
      <w:rPr>
        <w:rFonts w:ascii="Courier New" w:hAnsi="Courier New" w:cs="Courier New" w:hint="default"/>
      </w:rPr>
    </w:lvl>
    <w:lvl w:ilvl="2" w:tplc="400A0005">
      <w:start w:val="1"/>
      <w:numFmt w:val="bullet"/>
      <w:lvlText w:val=""/>
      <w:lvlJc w:val="left"/>
      <w:pPr>
        <w:ind w:left="2804" w:hanging="360"/>
      </w:pPr>
      <w:rPr>
        <w:rFonts w:ascii="Wingdings" w:hAnsi="Wingdings" w:hint="default"/>
      </w:rPr>
    </w:lvl>
    <w:lvl w:ilvl="3" w:tplc="400A0001">
      <w:start w:val="1"/>
      <w:numFmt w:val="bullet"/>
      <w:lvlText w:val=""/>
      <w:lvlJc w:val="left"/>
      <w:pPr>
        <w:ind w:left="3524" w:hanging="360"/>
      </w:pPr>
      <w:rPr>
        <w:rFonts w:ascii="Symbol" w:hAnsi="Symbol" w:hint="default"/>
      </w:rPr>
    </w:lvl>
    <w:lvl w:ilvl="4" w:tplc="400A0003">
      <w:start w:val="1"/>
      <w:numFmt w:val="bullet"/>
      <w:lvlText w:val="o"/>
      <w:lvlJc w:val="left"/>
      <w:pPr>
        <w:ind w:left="4244" w:hanging="360"/>
      </w:pPr>
      <w:rPr>
        <w:rFonts w:ascii="Courier New" w:hAnsi="Courier New" w:cs="Courier New" w:hint="default"/>
      </w:rPr>
    </w:lvl>
    <w:lvl w:ilvl="5" w:tplc="400A0005">
      <w:start w:val="1"/>
      <w:numFmt w:val="bullet"/>
      <w:lvlText w:val=""/>
      <w:lvlJc w:val="left"/>
      <w:pPr>
        <w:ind w:left="4964" w:hanging="360"/>
      </w:pPr>
      <w:rPr>
        <w:rFonts w:ascii="Wingdings" w:hAnsi="Wingdings" w:hint="default"/>
      </w:rPr>
    </w:lvl>
    <w:lvl w:ilvl="6" w:tplc="400A0001">
      <w:start w:val="1"/>
      <w:numFmt w:val="bullet"/>
      <w:lvlText w:val=""/>
      <w:lvlJc w:val="left"/>
      <w:pPr>
        <w:ind w:left="5684" w:hanging="360"/>
      </w:pPr>
      <w:rPr>
        <w:rFonts w:ascii="Symbol" w:hAnsi="Symbol" w:hint="default"/>
      </w:rPr>
    </w:lvl>
    <w:lvl w:ilvl="7" w:tplc="400A0003">
      <w:start w:val="1"/>
      <w:numFmt w:val="bullet"/>
      <w:lvlText w:val="o"/>
      <w:lvlJc w:val="left"/>
      <w:pPr>
        <w:ind w:left="6404" w:hanging="360"/>
      </w:pPr>
      <w:rPr>
        <w:rFonts w:ascii="Courier New" w:hAnsi="Courier New" w:cs="Courier New" w:hint="default"/>
      </w:rPr>
    </w:lvl>
    <w:lvl w:ilvl="8" w:tplc="400A0005">
      <w:start w:val="1"/>
      <w:numFmt w:val="bullet"/>
      <w:lvlText w:val=""/>
      <w:lvlJc w:val="left"/>
      <w:pPr>
        <w:ind w:left="7124" w:hanging="360"/>
      </w:pPr>
      <w:rPr>
        <w:rFonts w:ascii="Wingdings" w:hAnsi="Wingdings" w:hint="default"/>
      </w:r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C6A311F"/>
    <w:multiLevelType w:val="multilevel"/>
    <w:tmpl w:val="68C607F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67">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52"/>
  </w:num>
  <w:num w:numId="4">
    <w:abstractNumId w:val="10"/>
  </w:num>
  <w:num w:numId="5">
    <w:abstractNumId w:val="28"/>
  </w:num>
  <w:num w:numId="6">
    <w:abstractNumId w:val="30"/>
  </w:num>
  <w:num w:numId="7">
    <w:abstractNumId w:val="0"/>
  </w:num>
  <w:num w:numId="8">
    <w:abstractNumId w:val="58"/>
  </w:num>
  <w:num w:numId="9">
    <w:abstractNumId w:val="65"/>
  </w:num>
  <w:num w:numId="10">
    <w:abstractNumId w:val="11"/>
  </w:num>
  <w:num w:numId="11">
    <w:abstractNumId w:val="43"/>
  </w:num>
  <w:num w:numId="12">
    <w:abstractNumId w:val="47"/>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50"/>
  </w:num>
  <w:num w:numId="19">
    <w:abstractNumId w:val="38"/>
  </w:num>
  <w:num w:numId="20">
    <w:abstractNumId w:val="54"/>
  </w:num>
  <w:num w:numId="21">
    <w:abstractNumId w:val="27"/>
  </w:num>
  <w:num w:numId="22">
    <w:abstractNumId w:val="26"/>
  </w:num>
  <w:num w:numId="23">
    <w:abstractNumId w:val="44"/>
  </w:num>
  <w:num w:numId="24">
    <w:abstractNumId w:val="39"/>
  </w:num>
  <w:num w:numId="25">
    <w:abstractNumId w:val="7"/>
  </w:num>
  <w:num w:numId="26">
    <w:abstractNumId w:val="23"/>
  </w:num>
  <w:num w:numId="27">
    <w:abstractNumId w:val="14"/>
  </w:num>
  <w:num w:numId="28">
    <w:abstractNumId w:val="34"/>
  </w:num>
  <w:num w:numId="29">
    <w:abstractNumId w:val="68"/>
  </w:num>
  <w:num w:numId="30">
    <w:abstractNumId w:val="1"/>
  </w:num>
  <w:num w:numId="31">
    <w:abstractNumId w:val="12"/>
  </w:num>
  <w:num w:numId="32">
    <w:abstractNumId w:val="51"/>
  </w:num>
  <w:num w:numId="33">
    <w:abstractNumId w:val="59"/>
  </w:num>
  <w:num w:numId="34">
    <w:abstractNumId w:val="17"/>
  </w:num>
  <w:num w:numId="35">
    <w:abstractNumId w:val="25"/>
  </w:num>
  <w:num w:numId="36">
    <w:abstractNumId w:val="31"/>
  </w:num>
  <w:num w:numId="37">
    <w:abstractNumId w:val="46"/>
  </w:num>
  <w:num w:numId="38">
    <w:abstractNumId w:val="6"/>
  </w:num>
  <w:num w:numId="39">
    <w:abstractNumId w:val="55"/>
  </w:num>
  <w:num w:numId="40">
    <w:abstractNumId w:val="35"/>
  </w:num>
  <w:num w:numId="41">
    <w:abstractNumId w:val="60"/>
  </w:num>
  <w:num w:numId="42">
    <w:abstractNumId w:val="61"/>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57"/>
  </w:num>
  <w:num w:numId="49">
    <w:abstractNumId w:val="56"/>
  </w:num>
  <w:num w:numId="50">
    <w:abstractNumId w:val="15"/>
  </w:num>
  <w:num w:numId="51">
    <w:abstractNumId w:val="29"/>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4"/>
  </w:num>
  <w:num w:numId="56">
    <w:abstractNumId w:val="2"/>
    <w:lvlOverride w:ilvl="0">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2"/>
  </w:num>
  <w:num w:numId="59">
    <w:abstractNumId w:val="8"/>
  </w:num>
  <w:num w:numId="60">
    <w:abstractNumId w:val="40"/>
  </w:num>
  <w:num w:numId="61">
    <w:abstractNumId w:val="45"/>
  </w:num>
  <w:num w:numId="62">
    <w:abstractNumId w:val="67"/>
  </w:num>
  <w:num w:numId="63">
    <w:abstractNumId w:val="48"/>
  </w:num>
  <w:num w:numId="64">
    <w:abstractNumId w:val="63"/>
  </w:num>
  <w:num w:numId="65">
    <w:abstractNumId w:val="36"/>
  </w:num>
  <w:num w:numId="66">
    <w:abstractNumId w:val="53"/>
  </w:num>
  <w:num w:numId="67">
    <w:abstractNumId w:val="22"/>
  </w:num>
  <w:num w:numId="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1CB"/>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878"/>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CD2"/>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445"/>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4FD"/>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CF"/>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6DDA"/>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4B8C"/>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30"/>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5FC5"/>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611"/>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644"/>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44F9"/>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C80"/>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473"/>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8D3"/>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940"/>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60"/>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11A"/>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093"/>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85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3EB"/>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39A"/>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CAFF217-9609-472F-8E0B-9368372F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character" w:customStyle="1" w:styleId="ApendiceACar">
    <w:name w:val="Apendice A Car"/>
    <w:link w:val="ApendiceA"/>
    <w:locked/>
    <w:rsid w:val="00A65FC5"/>
    <w:rPr>
      <w:rFonts w:ascii="Arial" w:hAnsi="Arial" w:cs="Arial"/>
      <w:b/>
      <w:bCs/>
      <w:lang w:val="x-none" w:eastAsia="x-none"/>
    </w:rPr>
  </w:style>
  <w:style w:type="paragraph" w:customStyle="1" w:styleId="ApendiceA">
    <w:name w:val="Apendice A"/>
    <w:basedOn w:val="Normal"/>
    <w:link w:val="ApendiceACar"/>
    <w:rsid w:val="00A65FC5"/>
    <w:pPr>
      <w:numPr>
        <w:numId w:val="52"/>
      </w:numPr>
      <w:jc w:val="both"/>
    </w:pPr>
    <w:rPr>
      <w:rFonts w:ascii="Arial" w:hAnsi="Arial" w:cs="Arial"/>
      <w:b/>
      <w:bCs/>
      <w:lang w:val="x-none" w:eastAsia="x-none"/>
    </w:rPr>
  </w:style>
  <w:style w:type="character" w:customStyle="1" w:styleId="ApendiceA2Car">
    <w:name w:val="Apendice A2 Car"/>
    <w:link w:val="ApendiceA2"/>
    <w:locked/>
    <w:rsid w:val="00A65FC5"/>
    <w:rPr>
      <w:rFonts w:ascii="Arial" w:hAnsi="Arial" w:cs="Arial"/>
      <w:lang w:val="es-ES" w:eastAsia="es-ES"/>
    </w:rPr>
  </w:style>
  <w:style w:type="paragraph" w:customStyle="1" w:styleId="ApendiceA2">
    <w:name w:val="Apendice A2"/>
    <w:basedOn w:val="Normal"/>
    <w:link w:val="ApendiceA2Car"/>
    <w:rsid w:val="00A65FC5"/>
    <w:pPr>
      <w:jc w:val="both"/>
    </w:pPr>
    <w:rPr>
      <w:rFonts w:ascii="Arial" w:hAnsi="Arial" w:cs="Arial"/>
      <w:lang w:eastAsia="es-ES"/>
    </w:rPr>
  </w:style>
  <w:style w:type="paragraph" w:customStyle="1" w:styleId="CM37">
    <w:name w:val="CM37"/>
    <w:basedOn w:val="Normal"/>
    <w:next w:val="Normal"/>
    <w:rsid w:val="00A65FC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65FC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678728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6E507-DF1E-4350-8B16-B47466BCA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53</Pages>
  <Words>19414</Words>
  <Characters>106780</Characters>
  <Application>Microsoft Office Word</Application>
  <DocSecurity>0</DocSecurity>
  <Lines>889</Lines>
  <Paragraphs>251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125943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Victor Hugo Ferrel Zarate</cp:lastModifiedBy>
  <cp:revision>3</cp:revision>
  <cp:lastPrinted>2019-03-18T22:16:00Z</cp:lastPrinted>
  <dcterms:created xsi:type="dcterms:W3CDTF">2019-03-18T22:17:00Z</dcterms:created>
  <dcterms:modified xsi:type="dcterms:W3CDTF">2019-03-18T22:22:00Z</dcterms:modified>
</cp:coreProperties>
</file>