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211A" w:rsidRDefault="00E0211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211A" w:rsidRDefault="00E0211A" w:rsidP="007B5395">
                            <w:pPr>
                              <w:ind w:left="142"/>
                              <w:jc w:val="center"/>
                              <w:rPr>
                                <w:rFonts w:ascii="Verdana" w:hAnsi="Verdana"/>
                                <w:b/>
                              </w:rPr>
                            </w:pPr>
                          </w:p>
                          <w:p w:rsidR="00E0211A" w:rsidRDefault="00E0211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211A" w:rsidRPr="00103622" w:rsidRDefault="00E0211A" w:rsidP="007B5395">
                            <w:pPr>
                              <w:ind w:left="142"/>
                              <w:jc w:val="center"/>
                              <w:rPr>
                                <w:rFonts w:ascii="Century Gothic" w:hAnsi="Century Gothic" w:cs="Arial"/>
                                <w:b/>
                                <w:sz w:val="32"/>
                                <w:szCs w:val="32"/>
                                <w:lang w:val="es-MX"/>
                              </w:rPr>
                            </w:pPr>
                          </w:p>
                          <w:p w:rsidR="00E0211A" w:rsidRDefault="00E0211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0211A" w:rsidRDefault="00E0211A" w:rsidP="007B5395">
                            <w:pPr>
                              <w:jc w:val="center"/>
                              <w:rPr>
                                <w:rFonts w:ascii="Century Gothic" w:hAnsi="Century Gothic" w:cs="Arial"/>
                                <w:b/>
                                <w:sz w:val="28"/>
                                <w:szCs w:val="32"/>
                              </w:rPr>
                            </w:pPr>
                          </w:p>
                          <w:p w:rsidR="00E0211A" w:rsidRPr="00D94CE2" w:rsidRDefault="00E0211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211A" w:rsidRPr="00D94CE2" w:rsidRDefault="00E0211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0211A" w:rsidRPr="00F40D69" w:rsidRDefault="00E0211A" w:rsidP="007B5395">
                            <w:pPr>
                              <w:ind w:left="142"/>
                              <w:jc w:val="center"/>
                              <w:rPr>
                                <w:rFonts w:ascii="Century Gothic" w:hAnsi="Century Gothic" w:cs="Arial"/>
                                <w:b/>
                                <w:sz w:val="28"/>
                                <w:szCs w:val="28"/>
                              </w:rPr>
                            </w:pPr>
                          </w:p>
                          <w:p w:rsidR="00E0211A" w:rsidRPr="00103622" w:rsidRDefault="00E0211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211A" w:rsidRPr="005F6C94" w:rsidRDefault="00E0211A" w:rsidP="007B5395">
                            <w:pPr>
                              <w:ind w:left="142"/>
                              <w:rPr>
                                <w:rFonts w:ascii="Century Gothic" w:hAnsi="Century Gothic"/>
                                <w:b/>
                                <w:sz w:val="28"/>
                                <w:szCs w:val="28"/>
                                <w:lang w:val="es-MX"/>
                              </w:rPr>
                            </w:pPr>
                          </w:p>
                          <w:p w:rsidR="00E0211A" w:rsidRPr="00572604" w:rsidRDefault="00E0211A"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B45C80">
                              <w:rPr>
                                <w:rFonts w:ascii="Century Gothic" w:hAnsi="Century Gothic" w:cs="Century Gothic"/>
                                <w:b/>
                                <w:bCs/>
                                <w:color w:val="000000"/>
                                <w:sz w:val="28"/>
                                <w:szCs w:val="28"/>
                              </w:rPr>
                              <w:t>PROVISION DE INSUMOS QUÍMICOS PARA LA PLANTA DE PRE-TRATAMIENTO DE AGUA SUPERFICIAL DE LA PAU</w:t>
                            </w:r>
                          </w:p>
                          <w:p w:rsidR="00E0211A" w:rsidRPr="00572604" w:rsidRDefault="00E0211A" w:rsidP="007B5395">
                            <w:pPr>
                              <w:jc w:val="center"/>
                              <w:rPr>
                                <w:rFonts w:ascii="Century Gothic" w:hAnsi="Century Gothic" w:cs="Century Gothic"/>
                                <w:b/>
                                <w:bCs/>
                                <w:color w:val="FF0000"/>
                                <w:sz w:val="28"/>
                                <w:szCs w:val="28"/>
                                <w:lang w:val="es-BO"/>
                              </w:rPr>
                            </w:pPr>
                          </w:p>
                          <w:p w:rsidR="00E0211A" w:rsidRPr="005D24FD" w:rsidRDefault="00E0211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45C80">
                              <w:rPr>
                                <w:rFonts w:ascii="Century Gothic" w:hAnsi="Century Gothic" w:cs="Century Gothic"/>
                                <w:b/>
                                <w:bCs/>
                                <w:sz w:val="28"/>
                                <w:szCs w:val="28"/>
                              </w:rPr>
                              <w:t>DRCO-CDL-GIND-28-19</w:t>
                            </w:r>
                          </w:p>
                          <w:p w:rsidR="00E0211A" w:rsidRPr="00D94CE2" w:rsidRDefault="00E0211A" w:rsidP="007B5395">
                            <w:pPr>
                              <w:jc w:val="center"/>
                              <w:rPr>
                                <w:rFonts w:ascii="Century Gothic" w:hAnsi="Century Gothic" w:cs="Century Gothic"/>
                                <w:b/>
                                <w:bCs/>
                                <w:color w:val="FF0000"/>
                                <w:sz w:val="28"/>
                                <w:szCs w:val="28"/>
                              </w:rPr>
                            </w:pPr>
                          </w:p>
                          <w:p w:rsidR="00E0211A" w:rsidRPr="005D24FD" w:rsidRDefault="00E0211A"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E0211A" w:rsidRPr="00103622" w:rsidRDefault="00E0211A" w:rsidP="007B5395">
                            <w:pPr>
                              <w:jc w:val="center"/>
                              <w:rPr>
                                <w:rFonts w:ascii="Century Gothic" w:hAnsi="Century Gothic"/>
                                <w:sz w:val="32"/>
                                <w:szCs w:val="32"/>
                                <w:lang w:val="es-ES_tradnl"/>
                              </w:rPr>
                            </w:pPr>
                          </w:p>
                          <w:p w:rsidR="00E0211A" w:rsidRPr="00103622" w:rsidRDefault="00E0211A" w:rsidP="007B5395">
                            <w:pPr>
                              <w:ind w:right="930"/>
                              <w:jc w:val="center"/>
                              <w:rPr>
                                <w:rFonts w:ascii="Century Gothic" w:hAnsi="Century Gothic"/>
                                <w:sz w:val="32"/>
                                <w:szCs w:val="32"/>
                                <w:lang w:val="es-ES_tradnl"/>
                              </w:rPr>
                            </w:pPr>
                          </w:p>
                          <w:p w:rsidR="00E0211A" w:rsidRPr="00103622" w:rsidRDefault="00E0211A" w:rsidP="007B5395">
                            <w:pPr>
                              <w:ind w:right="930"/>
                              <w:jc w:val="center"/>
                              <w:rPr>
                                <w:rFonts w:ascii="Century Gothic" w:hAnsi="Century Gothic"/>
                                <w:sz w:val="32"/>
                                <w:szCs w:val="32"/>
                                <w:lang w:val="es-ES_tradnl"/>
                              </w:rPr>
                            </w:pPr>
                          </w:p>
                          <w:p w:rsidR="00E0211A" w:rsidRDefault="00E0211A" w:rsidP="007B5395">
                            <w:pPr>
                              <w:ind w:right="930"/>
                              <w:jc w:val="center"/>
                              <w:rPr>
                                <w:rFonts w:ascii="Century Gothic" w:hAnsi="Century Gothic"/>
                                <w:lang w:val="es-ES_tradnl"/>
                              </w:rPr>
                            </w:pPr>
                          </w:p>
                          <w:p w:rsidR="00E0211A" w:rsidRPr="009C5A35" w:rsidRDefault="00E0211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0211A" w:rsidRDefault="00E0211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211A" w:rsidRDefault="00E0211A" w:rsidP="007B5395">
                      <w:pPr>
                        <w:ind w:left="142"/>
                        <w:jc w:val="center"/>
                        <w:rPr>
                          <w:rFonts w:ascii="Verdana" w:hAnsi="Verdana"/>
                          <w:b/>
                        </w:rPr>
                      </w:pPr>
                    </w:p>
                    <w:p w:rsidR="00E0211A" w:rsidRDefault="00E0211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211A" w:rsidRPr="00103622" w:rsidRDefault="00E0211A" w:rsidP="007B5395">
                      <w:pPr>
                        <w:ind w:left="142"/>
                        <w:jc w:val="center"/>
                        <w:rPr>
                          <w:rFonts w:ascii="Century Gothic" w:hAnsi="Century Gothic" w:cs="Arial"/>
                          <w:b/>
                          <w:sz w:val="32"/>
                          <w:szCs w:val="32"/>
                          <w:lang w:val="es-MX"/>
                        </w:rPr>
                      </w:pPr>
                    </w:p>
                    <w:p w:rsidR="00E0211A" w:rsidRDefault="00E0211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0211A" w:rsidRDefault="00E0211A" w:rsidP="007B5395">
                      <w:pPr>
                        <w:jc w:val="center"/>
                        <w:rPr>
                          <w:rFonts w:ascii="Century Gothic" w:hAnsi="Century Gothic" w:cs="Arial"/>
                          <w:b/>
                          <w:sz w:val="28"/>
                          <w:szCs w:val="32"/>
                        </w:rPr>
                      </w:pPr>
                    </w:p>
                    <w:p w:rsidR="00E0211A" w:rsidRPr="00D94CE2" w:rsidRDefault="00E0211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211A" w:rsidRPr="00D94CE2" w:rsidRDefault="00E0211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0211A" w:rsidRPr="00F40D69" w:rsidRDefault="00E0211A" w:rsidP="007B5395">
                      <w:pPr>
                        <w:ind w:left="142"/>
                        <w:jc w:val="center"/>
                        <w:rPr>
                          <w:rFonts w:ascii="Century Gothic" w:hAnsi="Century Gothic" w:cs="Arial"/>
                          <w:b/>
                          <w:sz w:val="28"/>
                          <w:szCs w:val="28"/>
                        </w:rPr>
                      </w:pPr>
                    </w:p>
                    <w:p w:rsidR="00E0211A" w:rsidRPr="00103622" w:rsidRDefault="00E0211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211A" w:rsidRPr="005F6C94" w:rsidRDefault="00E0211A" w:rsidP="007B5395">
                      <w:pPr>
                        <w:ind w:left="142"/>
                        <w:rPr>
                          <w:rFonts w:ascii="Century Gothic" w:hAnsi="Century Gothic"/>
                          <w:b/>
                          <w:sz w:val="28"/>
                          <w:szCs w:val="28"/>
                          <w:lang w:val="es-MX"/>
                        </w:rPr>
                      </w:pPr>
                    </w:p>
                    <w:p w:rsidR="00E0211A" w:rsidRPr="00572604" w:rsidRDefault="00E0211A"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B45C80">
                        <w:rPr>
                          <w:rFonts w:ascii="Century Gothic" w:hAnsi="Century Gothic" w:cs="Century Gothic"/>
                          <w:b/>
                          <w:bCs/>
                          <w:color w:val="000000"/>
                          <w:sz w:val="28"/>
                          <w:szCs w:val="28"/>
                        </w:rPr>
                        <w:t>PROVISION DE INSUMOS QUÍMICOS PARA LA PLANTA DE PRE-TRATAMIENTO DE AGUA SUPERFICIAL DE LA PAU</w:t>
                      </w:r>
                    </w:p>
                    <w:p w:rsidR="00E0211A" w:rsidRPr="00572604" w:rsidRDefault="00E0211A" w:rsidP="007B5395">
                      <w:pPr>
                        <w:jc w:val="center"/>
                        <w:rPr>
                          <w:rFonts w:ascii="Century Gothic" w:hAnsi="Century Gothic" w:cs="Century Gothic"/>
                          <w:b/>
                          <w:bCs/>
                          <w:color w:val="FF0000"/>
                          <w:sz w:val="28"/>
                          <w:szCs w:val="28"/>
                          <w:lang w:val="es-BO"/>
                        </w:rPr>
                      </w:pPr>
                    </w:p>
                    <w:p w:rsidR="00E0211A" w:rsidRPr="005D24FD" w:rsidRDefault="00E0211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45C80">
                        <w:rPr>
                          <w:rFonts w:ascii="Century Gothic" w:hAnsi="Century Gothic" w:cs="Century Gothic"/>
                          <w:b/>
                          <w:bCs/>
                          <w:sz w:val="28"/>
                          <w:szCs w:val="28"/>
                        </w:rPr>
                        <w:t>DRCO-CDL-GIND-28-19</w:t>
                      </w:r>
                    </w:p>
                    <w:p w:rsidR="00E0211A" w:rsidRPr="00D94CE2" w:rsidRDefault="00E0211A" w:rsidP="007B5395">
                      <w:pPr>
                        <w:jc w:val="center"/>
                        <w:rPr>
                          <w:rFonts w:ascii="Century Gothic" w:hAnsi="Century Gothic" w:cs="Century Gothic"/>
                          <w:b/>
                          <w:bCs/>
                          <w:color w:val="FF0000"/>
                          <w:sz w:val="28"/>
                          <w:szCs w:val="28"/>
                        </w:rPr>
                      </w:pPr>
                    </w:p>
                    <w:p w:rsidR="00E0211A" w:rsidRPr="005D24FD" w:rsidRDefault="00E0211A"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E0211A" w:rsidRPr="00103622" w:rsidRDefault="00E0211A" w:rsidP="007B5395">
                      <w:pPr>
                        <w:jc w:val="center"/>
                        <w:rPr>
                          <w:rFonts w:ascii="Century Gothic" w:hAnsi="Century Gothic"/>
                          <w:sz w:val="32"/>
                          <w:szCs w:val="32"/>
                          <w:lang w:val="es-ES_tradnl"/>
                        </w:rPr>
                      </w:pPr>
                    </w:p>
                    <w:p w:rsidR="00E0211A" w:rsidRPr="00103622" w:rsidRDefault="00E0211A" w:rsidP="007B5395">
                      <w:pPr>
                        <w:ind w:right="930"/>
                        <w:jc w:val="center"/>
                        <w:rPr>
                          <w:rFonts w:ascii="Century Gothic" w:hAnsi="Century Gothic"/>
                          <w:sz w:val="32"/>
                          <w:szCs w:val="32"/>
                          <w:lang w:val="es-ES_tradnl"/>
                        </w:rPr>
                      </w:pPr>
                    </w:p>
                    <w:p w:rsidR="00E0211A" w:rsidRPr="00103622" w:rsidRDefault="00E0211A" w:rsidP="007B5395">
                      <w:pPr>
                        <w:ind w:right="930"/>
                        <w:jc w:val="center"/>
                        <w:rPr>
                          <w:rFonts w:ascii="Century Gothic" w:hAnsi="Century Gothic"/>
                          <w:sz w:val="32"/>
                          <w:szCs w:val="32"/>
                          <w:lang w:val="es-ES_tradnl"/>
                        </w:rPr>
                      </w:pPr>
                    </w:p>
                    <w:p w:rsidR="00E0211A" w:rsidRDefault="00E0211A" w:rsidP="007B5395">
                      <w:pPr>
                        <w:ind w:right="930"/>
                        <w:jc w:val="center"/>
                        <w:rPr>
                          <w:rFonts w:ascii="Century Gothic" w:hAnsi="Century Gothic"/>
                          <w:lang w:val="es-ES_tradnl"/>
                        </w:rPr>
                      </w:pPr>
                    </w:p>
                    <w:p w:rsidR="00E0211A" w:rsidRPr="009C5A35" w:rsidRDefault="00E0211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211A" w:rsidRPr="00AD6AF2" w:rsidRDefault="00E0211A" w:rsidP="00795A5A">
                            <w:pPr>
                              <w:ind w:right="930"/>
                              <w:jc w:val="center"/>
                              <w:rPr>
                                <w:rFonts w:ascii="Century Gothic" w:hAnsi="Century Gothic"/>
                                <w:sz w:val="14"/>
                                <w:lang w:val="es-ES_tradnl"/>
                              </w:rPr>
                            </w:pPr>
                          </w:p>
                          <w:p w:rsidR="00E0211A" w:rsidRPr="00AD6AF2" w:rsidRDefault="00E021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0211A" w:rsidRPr="00AD6AF2" w:rsidRDefault="00E0211A" w:rsidP="00795A5A">
                      <w:pPr>
                        <w:ind w:right="930"/>
                        <w:jc w:val="center"/>
                        <w:rPr>
                          <w:rFonts w:ascii="Century Gothic" w:hAnsi="Century Gothic"/>
                          <w:sz w:val="14"/>
                          <w:lang w:val="es-ES_tradnl"/>
                        </w:rPr>
                      </w:pPr>
                    </w:p>
                    <w:p w:rsidR="00E0211A" w:rsidRPr="00AD6AF2" w:rsidRDefault="00E021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F3C7A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E477C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E20093" w:rsidRDefault="00E20093" w:rsidP="00EA7EC8">
      <w:pPr>
        <w:jc w:val="center"/>
        <w:rPr>
          <w:rFonts w:ascii="Calibri" w:hAnsi="Calibri" w:cs="Calibri"/>
          <w:b/>
          <w:color w:val="FF0000"/>
          <w:sz w:val="18"/>
          <w:szCs w:val="18"/>
        </w:rPr>
      </w:pPr>
    </w:p>
    <w:p w:rsidR="00A65FC5" w:rsidRDefault="00A65FC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044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431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431CB">
            <w:pPr>
              <w:rPr>
                <w:rFonts w:asciiTheme="minorHAnsi" w:hAnsiTheme="minorHAnsi" w:cstheme="minorHAnsi"/>
                <w:sz w:val="22"/>
                <w:szCs w:val="22"/>
              </w:rPr>
            </w:pPr>
            <w:r w:rsidRPr="00276B80">
              <w:rPr>
                <w:rFonts w:asciiTheme="minorHAnsi" w:hAnsiTheme="minorHAnsi" w:cstheme="minorHAnsi"/>
                <w:sz w:val="22"/>
                <w:szCs w:val="22"/>
              </w:rPr>
              <w:t>Fecha:</w:t>
            </w:r>
            <w:r w:rsidR="000431CB">
              <w:rPr>
                <w:rFonts w:asciiTheme="minorHAnsi" w:hAnsiTheme="minorHAnsi" w:cstheme="minorHAnsi"/>
                <w:sz w:val="22"/>
                <w:szCs w:val="22"/>
              </w:rPr>
              <w:t xml:space="preserve"> 18/03/2019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0431CB">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0431CB" w:rsidRPr="00552079" w:rsidTr="000E1D5D">
        <w:trPr>
          <w:trHeight w:val="433"/>
        </w:trPr>
        <w:tc>
          <w:tcPr>
            <w:tcW w:w="433" w:type="dxa"/>
            <w:shd w:val="clear" w:color="auto" w:fill="auto"/>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0431CB" w:rsidRPr="000431CB"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0431CB" w:rsidRPr="00552079" w:rsidTr="000E1D5D">
        <w:trPr>
          <w:trHeight w:val="65"/>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tcPr>
          <w:p w:rsidR="000431CB" w:rsidRPr="00552079" w:rsidRDefault="000431CB" w:rsidP="000431CB">
            <w:pPr>
              <w:rPr>
                <w:rFonts w:asciiTheme="minorHAnsi" w:hAnsiTheme="minorHAnsi" w:cstheme="minorHAnsi"/>
                <w:sz w:val="22"/>
                <w:szCs w:val="22"/>
              </w:rPr>
            </w:pPr>
          </w:p>
        </w:tc>
        <w:tc>
          <w:tcPr>
            <w:tcW w:w="3534" w:type="dxa"/>
          </w:tcPr>
          <w:p w:rsidR="000431CB" w:rsidRPr="00552079" w:rsidRDefault="000431CB" w:rsidP="000431CB">
            <w:pPr>
              <w:rPr>
                <w:rFonts w:asciiTheme="minorHAnsi" w:hAnsiTheme="minorHAnsi" w:cstheme="minorHAnsi"/>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jc w:val="center"/>
              <w:rPr>
                <w:rFonts w:asciiTheme="minorHAnsi" w:hAnsiTheme="minorHAnsi" w:cstheme="minorHAnsi"/>
                <w:color w:val="FF0000"/>
                <w:sz w:val="22"/>
                <w:szCs w:val="22"/>
              </w:rPr>
            </w:pPr>
            <w:r w:rsidRPr="000431CB">
              <w:rPr>
                <w:rFonts w:asciiTheme="minorHAnsi" w:hAnsiTheme="minorHAnsi" w:cstheme="minorHAnsi"/>
                <w:sz w:val="22"/>
                <w:szCs w:val="22"/>
              </w:rPr>
              <w:t>No aplica</w:t>
            </w:r>
          </w:p>
        </w:tc>
      </w:tr>
      <w:tr w:rsidR="000431CB" w:rsidRPr="00552079" w:rsidTr="000E1D5D">
        <w:trPr>
          <w:trHeight w:val="6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jc w:val="center"/>
              <w:rPr>
                <w:rFonts w:asciiTheme="minorHAnsi" w:hAnsiTheme="minorHAnsi" w:cstheme="minorHAnsi"/>
                <w:sz w:val="22"/>
                <w:szCs w:val="22"/>
              </w:rPr>
            </w:pPr>
          </w:p>
        </w:tc>
        <w:tc>
          <w:tcPr>
            <w:tcW w:w="2921" w:type="dxa"/>
            <w:gridSpan w:val="4"/>
            <w:vAlign w:val="center"/>
          </w:tcPr>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rPr>
                <w:rFonts w:asciiTheme="minorHAnsi" w:hAnsiTheme="minorHAnsi" w:cstheme="minorHAnsi"/>
                <w:color w:val="FF0000"/>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431CB" w:rsidRPr="00B044F9" w:rsidRDefault="000431CB" w:rsidP="000431CB">
            <w:pPr>
              <w:jc w:val="center"/>
              <w:rPr>
                <w:rFonts w:asciiTheme="minorHAnsi" w:hAnsiTheme="minorHAnsi" w:cstheme="minorHAnsi"/>
                <w:sz w:val="22"/>
                <w:szCs w:val="22"/>
              </w:rPr>
            </w:pPr>
            <w:r w:rsidRPr="00B044F9">
              <w:rPr>
                <w:rFonts w:asciiTheme="minorHAnsi" w:hAnsiTheme="minorHAnsi" w:cstheme="minorHAnsi"/>
                <w:sz w:val="22"/>
                <w:szCs w:val="22"/>
              </w:rPr>
              <w:t>Fecha:</w:t>
            </w:r>
          </w:p>
          <w:p w:rsidR="000431CB" w:rsidRPr="00B044F9" w:rsidRDefault="002D2878" w:rsidP="000431CB">
            <w:pPr>
              <w:jc w:val="center"/>
              <w:rPr>
                <w:rFonts w:asciiTheme="minorHAnsi" w:hAnsiTheme="minorHAnsi" w:cstheme="minorHAnsi"/>
                <w:sz w:val="22"/>
                <w:szCs w:val="22"/>
              </w:rPr>
            </w:pPr>
            <w:r>
              <w:rPr>
                <w:rFonts w:asciiTheme="minorHAnsi" w:hAnsiTheme="minorHAnsi" w:cstheme="minorHAnsi"/>
                <w:sz w:val="22"/>
                <w:szCs w:val="22"/>
              </w:rPr>
              <w:t>22</w:t>
            </w:r>
            <w:r w:rsidR="000431CB" w:rsidRPr="00B044F9">
              <w:rPr>
                <w:rFonts w:asciiTheme="minorHAnsi" w:hAnsiTheme="minorHAnsi" w:cstheme="minorHAnsi"/>
                <w:sz w:val="22"/>
                <w:szCs w:val="22"/>
              </w:rPr>
              <w:t>/03/2019</w:t>
            </w:r>
          </w:p>
        </w:tc>
        <w:tc>
          <w:tcPr>
            <w:tcW w:w="1528"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B45C80">
            <w:pPr>
              <w:jc w:val="center"/>
              <w:rPr>
                <w:rFonts w:asciiTheme="minorHAnsi" w:hAnsiTheme="minorHAnsi" w:cstheme="minorHAnsi"/>
                <w:sz w:val="22"/>
                <w:szCs w:val="22"/>
              </w:rPr>
            </w:pPr>
            <w:r>
              <w:rPr>
                <w:rFonts w:asciiTheme="minorHAnsi" w:hAnsiTheme="minorHAnsi" w:cstheme="minorHAnsi"/>
                <w:sz w:val="22"/>
                <w:szCs w:val="22"/>
              </w:rPr>
              <w:t>1</w:t>
            </w:r>
            <w:r w:rsidR="00B45C80">
              <w:rPr>
                <w:rFonts w:asciiTheme="minorHAnsi" w:hAnsiTheme="minorHAnsi" w:cstheme="minorHAnsi"/>
                <w:sz w:val="22"/>
                <w:szCs w:val="22"/>
              </w:rPr>
              <w:t>6</w:t>
            </w:r>
            <w:bookmarkStart w:id="0" w:name="_GoBack"/>
            <w:bookmarkEnd w:id="0"/>
            <w:r>
              <w:rPr>
                <w:rFonts w:asciiTheme="minorHAnsi" w:hAnsiTheme="minorHAnsi" w:cstheme="minorHAnsi"/>
                <w:sz w:val="22"/>
                <w:szCs w:val="22"/>
              </w:rPr>
              <w:t>:00</w:t>
            </w:r>
          </w:p>
        </w:tc>
        <w:tc>
          <w:tcPr>
            <w:tcW w:w="3534" w:type="dxa"/>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w:t>
            </w:r>
            <w:proofErr w:type="spellStart"/>
            <w:r w:rsidRPr="00A85638">
              <w:rPr>
                <w:rFonts w:ascii="Calibri" w:hAnsi="Calibri" w:cs="Arial"/>
                <w:sz w:val="16"/>
                <w:szCs w:val="16"/>
              </w:rPr>
              <w:t>Grigotá</w:t>
            </w:r>
            <w:proofErr w:type="spellEnd"/>
            <w:r w:rsidRPr="00A85638">
              <w:rPr>
                <w:rFonts w:ascii="Calibri" w:hAnsi="Calibri" w:cs="Arial"/>
                <w:sz w:val="16"/>
                <w:szCs w:val="16"/>
              </w:rPr>
              <w:t xml:space="preserve">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rPr>
            </w:pPr>
            <w:r w:rsidRPr="00A85638">
              <w:rPr>
                <w:rFonts w:ascii="Calibri" w:hAnsi="Calibri" w:cs="Arial"/>
                <w:sz w:val="16"/>
                <w:szCs w:val="16"/>
              </w:rPr>
              <w:t>Responsable: Victor Hugo Ferrel</w:t>
            </w:r>
          </w:p>
        </w:tc>
      </w:tr>
      <w:tr w:rsidR="000431CB" w:rsidRPr="00552079" w:rsidTr="000E1D5D">
        <w:trPr>
          <w:trHeight w:val="21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B044F9" w:rsidRDefault="000431CB" w:rsidP="000431CB">
            <w:pPr>
              <w:jc w:val="center"/>
              <w:rPr>
                <w:rFonts w:asciiTheme="minorHAnsi" w:hAnsiTheme="minorHAnsi" w:cstheme="minorHAnsi"/>
                <w:sz w:val="22"/>
                <w:szCs w:val="22"/>
              </w:rPr>
            </w:pPr>
          </w:p>
        </w:tc>
        <w:tc>
          <w:tcPr>
            <w:tcW w:w="3534" w:type="dxa"/>
          </w:tcPr>
          <w:p w:rsidR="000431CB" w:rsidRPr="001B5615" w:rsidRDefault="000431CB" w:rsidP="000431CB">
            <w:pPr>
              <w:jc w:val="both"/>
              <w:rPr>
                <w:rFonts w:asciiTheme="minorHAnsi" w:hAnsiTheme="minorHAnsi" w:cstheme="minorHAnsi"/>
                <w:color w:val="FF0000"/>
                <w:sz w:val="22"/>
                <w:szCs w:val="22"/>
              </w:rPr>
            </w:pPr>
          </w:p>
        </w:tc>
      </w:tr>
      <w:tr w:rsidR="000431CB" w:rsidRPr="00552079" w:rsidTr="000E1D5D">
        <w:trPr>
          <w:trHeight w:val="41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431CB" w:rsidRPr="00B044F9" w:rsidRDefault="000431CB" w:rsidP="000431CB">
            <w:pPr>
              <w:jc w:val="center"/>
              <w:rPr>
                <w:rFonts w:asciiTheme="minorHAnsi" w:hAnsiTheme="minorHAnsi" w:cstheme="minorHAnsi"/>
                <w:sz w:val="22"/>
                <w:szCs w:val="22"/>
              </w:rPr>
            </w:pPr>
            <w:r w:rsidRPr="00B044F9">
              <w:rPr>
                <w:rFonts w:asciiTheme="minorHAnsi" w:hAnsiTheme="minorHAnsi" w:cstheme="minorHAnsi"/>
                <w:sz w:val="22"/>
                <w:szCs w:val="22"/>
              </w:rPr>
              <w:t>Fecha:</w:t>
            </w:r>
          </w:p>
          <w:p w:rsidR="000431CB" w:rsidRPr="00B044F9" w:rsidRDefault="002D2878" w:rsidP="000431CB">
            <w:pPr>
              <w:jc w:val="center"/>
              <w:rPr>
                <w:rFonts w:asciiTheme="minorHAnsi" w:hAnsiTheme="minorHAnsi" w:cstheme="minorHAnsi"/>
                <w:sz w:val="22"/>
                <w:szCs w:val="22"/>
              </w:rPr>
            </w:pPr>
            <w:r>
              <w:rPr>
                <w:rFonts w:asciiTheme="minorHAnsi" w:hAnsiTheme="minorHAnsi" w:cstheme="minorHAnsi"/>
                <w:sz w:val="22"/>
                <w:szCs w:val="22"/>
              </w:rPr>
              <w:t>22</w:t>
            </w:r>
            <w:r w:rsidR="000431CB" w:rsidRPr="00B044F9">
              <w:rPr>
                <w:rFonts w:asciiTheme="minorHAnsi" w:hAnsiTheme="minorHAnsi" w:cstheme="minorHAnsi"/>
                <w:sz w:val="22"/>
                <w:szCs w:val="22"/>
              </w:rPr>
              <w:t>/03/2019</w:t>
            </w:r>
          </w:p>
        </w:tc>
        <w:tc>
          <w:tcPr>
            <w:tcW w:w="1576" w:type="dxa"/>
            <w:gridSpan w:val="3"/>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B45C80">
            <w:pPr>
              <w:jc w:val="center"/>
              <w:rPr>
                <w:rFonts w:asciiTheme="minorHAnsi" w:hAnsiTheme="minorHAnsi" w:cstheme="minorHAnsi"/>
                <w:sz w:val="22"/>
                <w:szCs w:val="22"/>
              </w:rPr>
            </w:pPr>
            <w:r>
              <w:rPr>
                <w:rFonts w:asciiTheme="minorHAnsi" w:hAnsiTheme="minorHAnsi" w:cstheme="minorHAnsi"/>
                <w:sz w:val="22"/>
                <w:szCs w:val="22"/>
              </w:rPr>
              <w:t>1</w:t>
            </w:r>
            <w:r w:rsidR="00B45C80">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w:t>
            </w:r>
            <w:proofErr w:type="spellStart"/>
            <w:r w:rsidRPr="00A85638">
              <w:rPr>
                <w:rFonts w:ascii="Calibri" w:hAnsi="Calibri" w:cs="Arial"/>
                <w:sz w:val="16"/>
                <w:szCs w:val="16"/>
              </w:rPr>
              <w:t>Grigotá</w:t>
            </w:r>
            <w:proofErr w:type="spellEnd"/>
            <w:r w:rsidRPr="00A85638">
              <w:rPr>
                <w:rFonts w:ascii="Calibri" w:hAnsi="Calibri" w:cs="Arial"/>
                <w:sz w:val="16"/>
                <w:szCs w:val="16"/>
              </w:rPr>
              <w:t xml:space="preserve">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lang w:val="es-BO"/>
              </w:rPr>
            </w:pPr>
            <w:r w:rsidRPr="00A85638">
              <w:rPr>
                <w:rFonts w:ascii="Calibri" w:hAnsi="Calibri" w:cs="Arial"/>
                <w:sz w:val="16"/>
                <w:szCs w:val="16"/>
              </w:rPr>
              <w:t>Responsable: Victor Hugo Ferrel</w:t>
            </w: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rPr>
            </w:pP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0431CB" w:rsidRPr="00552079" w:rsidRDefault="000431CB" w:rsidP="000431C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0431CB" w:rsidRPr="009803E1" w:rsidRDefault="000431CB" w:rsidP="000431C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0431CB" w:rsidRPr="009803E1" w:rsidRDefault="000431CB" w:rsidP="000431CB">
            <w:pPr>
              <w:jc w:val="center"/>
              <w:rPr>
                <w:rFonts w:asciiTheme="minorHAnsi" w:hAnsiTheme="minorHAnsi" w:cstheme="minorHAnsi"/>
                <w:szCs w:val="22"/>
              </w:rPr>
            </w:pPr>
            <w:r w:rsidRPr="000431CB">
              <w:rPr>
                <w:rFonts w:asciiTheme="minorHAnsi" w:hAnsiTheme="minorHAnsi" w:cstheme="minorHAnsi"/>
                <w:i/>
                <w:szCs w:val="22"/>
              </w:rPr>
              <w:t>26/04/2019</w:t>
            </w:r>
          </w:p>
        </w:tc>
        <w:tc>
          <w:tcPr>
            <w:tcW w:w="3534" w:type="dxa"/>
            <w:vAlign w:val="center"/>
          </w:tcPr>
          <w:p w:rsidR="000431CB" w:rsidRPr="009803E1" w:rsidRDefault="000431CB" w:rsidP="000431CB">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0431CB" w:rsidRPr="00552079" w:rsidTr="000E1D5D">
        <w:trPr>
          <w:trHeight w:val="246"/>
        </w:trPr>
        <w:tc>
          <w:tcPr>
            <w:tcW w:w="433" w:type="dxa"/>
            <w:vAlign w:val="center"/>
          </w:tcPr>
          <w:p w:rsidR="000431CB" w:rsidRDefault="000431CB" w:rsidP="000431CB">
            <w:pPr>
              <w:jc w:val="center"/>
              <w:rPr>
                <w:rFonts w:asciiTheme="minorHAnsi" w:hAnsiTheme="minorHAnsi" w:cstheme="minorHAnsi"/>
                <w:sz w:val="22"/>
                <w:szCs w:val="22"/>
              </w:rPr>
            </w:pPr>
          </w:p>
        </w:tc>
        <w:tc>
          <w:tcPr>
            <w:tcW w:w="3106" w:type="dxa"/>
            <w:vAlign w:val="center"/>
          </w:tcPr>
          <w:p w:rsidR="000431CB" w:rsidRDefault="000431CB" w:rsidP="000431CB">
            <w:pPr>
              <w:rPr>
                <w:rFonts w:asciiTheme="minorHAnsi" w:hAnsiTheme="minorHAnsi" w:cstheme="minorHAnsi"/>
                <w:sz w:val="22"/>
                <w:szCs w:val="22"/>
              </w:rPr>
            </w:pPr>
          </w:p>
        </w:tc>
        <w:tc>
          <w:tcPr>
            <w:tcW w:w="2921" w:type="dxa"/>
            <w:gridSpan w:val="4"/>
            <w:vAlign w:val="center"/>
          </w:tcPr>
          <w:p w:rsidR="000431CB" w:rsidRPr="009803E1"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lang w:val="es-BO"/>
              </w:rPr>
            </w:pPr>
          </w:p>
        </w:tc>
      </w:tr>
      <w:tr w:rsidR="000431CB" w:rsidRPr="00552079" w:rsidTr="000E1D5D">
        <w:trPr>
          <w:trHeight w:val="295"/>
        </w:trPr>
        <w:tc>
          <w:tcPr>
            <w:tcW w:w="433" w:type="dxa"/>
            <w:vAlign w:val="center"/>
          </w:tcPr>
          <w:p w:rsidR="000431CB" w:rsidRDefault="000431CB" w:rsidP="000431CB">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0431CB" w:rsidRDefault="000431CB" w:rsidP="000431CB">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0431CB" w:rsidRPr="009803E1" w:rsidRDefault="000431CB" w:rsidP="000431C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0431CB" w:rsidRPr="009803E1" w:rsidRDefault="00ED43EB" w:rsidP="00ED43EB">
            <w:pPr>
              <w:rPr>
                <w:rFonts w:asciiTheme="minorHAnsi" w:hAnsiTheme="minorHAnsi" w:cstheme="minorHAnsi"/>
                <w:color w:val="000000"/>
                <w:sz w:val="22"/>
                <w:szCs w:val="22"/>
                <w:lang w:val="es-BO"/>
              </w:rPr>
            </w:pPr>
            <w:r>
              <w:rPr>
                <w:rFonts w:asciiTheme="minorHAnsi" w:hAnsiTheme="minorHAnsi" w:cstheme="minorHAnsi"/>
                <w:i/>
                <w:szCs w:val="22"/>
              </w:rPr>
              <w:t xml:space="preserve">                    </w:t>
            </w:r>
            <w:r w:rsidRPr="00ED43EB">
              <w:rPr>
                <w:rFonts w:asciiTheme="minorHAnsi" w:hAnsiTheme="minorHAnsi" w:cstheme="minorHAnsi"/>
                <w:i/>
                <w:szCs w:val="22"/>
              </w:rPr>
              <w:t>03/05/2019</w:t>
            </w:r>
          </w:p>
        </w:tc>
      </w:tr>
    </w:tbl>
    <w:p w:rsidR="00855E15" w:rsidRDefault="00855E15"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D43EB" w:rsidRPr="006F470A" w:rsidTr="007C4B8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Default="00ED43EB" w:rsidP="007C4B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ED43EB" w:rsidRPr="006F470A" w:rsidRDefault="00ED43EB" w:rsidP="007C4B8C">
            <w:pPr>
              <w:ind w:left="705"/>
              <w:jc w:val="center"/>
              <w:rPr>
                <w:rFonts w:asciiTheme="minorHAnsi" w:hAnsiTheme="minorHAnsi" w:cstheme="minorHAnsi"/>
                <w:b/>
                <w:bCs/>
                <w:i/>
                <w:color w:val="FF0000"/>
                <w:sz w:val="16"/>
                <w:szCs w:val="16"/>
                <w:lang w:val="es-BO" w:eastAsia="es-BO"/>
              </w:rPr>
            </w:pPr>
          </w:p>
        </w:tc>
      </w:tr>
      <w:tr w:rsidR="00ED43EB" w:rsidRPr="006F470A" w:rsidTr="007C4B8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13CCF"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613CCF" w:rsidRPr="00613CCF" w:rsidRDefault="00613CCF" w:rsidP="00613CCF">
            <w:pPr>
              <w:rPr>
                <w:rFonts w:ascii="Calibri" w:hAnsi="Calibri" w:cs="Calibri"/>
                <w:color w:val="000000"/>
              </w:rPr>
            </w:pPr>
            <w:r w:rsidRPr="00613CCF">
              <w:rPr>
                <w:rFonts w:ascii="Calibri" w:hAnsi="Calibri" w:cs="Calibri"/>
                <w:color w:val="000000"/>
              </w:rPr>
              <w:t xml:space="preserve">Ácido Sulfúrico </w:t>
            </w:r>
          </w:p>
        </w:tc>
        <w:tc>
          <w:tcPr>
            <w:tcW w:w="1309" w:type="dxa"/>
            <w:tcBorders>
              <w:top w:val="nil"/>
              <w:left w:val="nil"/>
              <w:bottom w:val="single" w:sz="8" w:space="0" w:color="auto"/>
              <w:right w:val="single" w:sz="4" w:space="0" w:color="auto"/>
            </w:tcBorders>
            <w:shd w:val="clear" w:color="auto" w:fill="auto"/>
            <w:noWrap/>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220.000,00</w:t>
            </w:r>
          </w:p>
        </w:tc>
        <w:tc>
          <w:tcPr>
            <w:tcW w:w="1457" w:type="dxa"/>
            <w:tcBorders>
              <w:top w:val="nil"/>
              <w:left w:val="nil"/>
              <w:bottom w:val="single" w:sz="8" w:space="0" w:color="auto"/>
              <w:right w:val="single" w:sz="8" w:space="0" w:color="auto"/>
            </w:tcBorders>
            <w:shd w:val="clear" w:color="auto" w:fill="auto"/>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10,68</w:t>
            </w:r>
          </w:p>
        </w:tc>
        <w:tc>
          <w:tcPr>
            <w:tcW w:w="1951" w:type="dxa"/>
            <w:tcBorders>
              <w:top w:val="nil"/>
              <w:left w:val="nil"/>
              <w:bottom w:val="single" w:sz="8" w:space="0" w:color="auto"/>
              <w:right w:val="single" w:sz="8" w:space="0" w:color="auto"/>
            </w:tcBorders>
            <w:shd w:val="clear" w:color="auto" w:fill="auto"/>
            <w:noWrap/>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2.349.600,00</w:t>
            </w:r>
          </w:p>
        </w:tc>
      </w:tr>
      <w:tr w:rsidR="00613CCF"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2</w:t>
            </w:r>
          </w:p>
        </w:tc>
        <w:tc>
          <w:tcPr>
            <w:tcW w:w="3436" w:type="dxa"/>
            <w:tcBorders>
              <w:top w:val="nil"/>
              <w:left w:val="nil"/>
              <w:bottom w:val="single" w:sz="8" w:space="0" w:color="auto"/>
              <w:right w:val="single" w:sz="8" w:space="0" w:color="auto"/>
            </w:tcBorders>
            <w:shd w:val="clear" w:color="000000" w:fill="FFFFFF"/>
            <w:vAlign w:val="center"/>
          </w:tcPr>
          <w:p w:rsidR="00613CCF" w:rsidRPr="00613CCF" w:rsidRDefault="00613CCF" w:rsidP="00613CCF">
            <w:pPr>
              <w:rPr>
                <w:rFonts w:ascii="Calibri" w:hAnsi="Calibri" w:cs="Calibri"/>
                <w:color w:val="000000"/>
              </w:rPr>
            </w:pPr>
            <w:r w:rsidRPr="00613CCF">
              <w:rPr>
                <w:rFonts w:ascii="Calibri" w:hAnsi="Calibri" w:cs="Calibri"/>
                <w:color w:val="000000"/>
              </w:rPr>
              <w:t xml:space="preserve">Hipoclorito de sodio </w:t>
            </w:r>
          </w:p>
        </w:tc>
        <w:tc>
          <w:tcPr>
            <w:tcW w:w="1309" w:type="dxa"/>
            <w:tcBorders>
              <w:top w:val="nil"/>
              <w:left w:val="nil"/>
              <w:bottom w:val="single" w:sz="8" w:space="0" w:color="auto"/>
              <w:right w:val="single" w:sz="4" w:space="0" w:color="auto"/>
            </w:tcBorders>
            <w:shd w:val="clear" w:color="auto" w:fill="auto"/>
            <w:noWrap/>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Kg.</w:t>
            </w:r>
          </w:p>
        </w:tc>
        <w:tc>
          <w:tcPr>
            <w:tcW w:w="1225" w:type="dxa"/>
            <w:tcBorders>
              <w:top w:val="nil"/>
              <w:left w:val="single" w:sz="4" w:space="0" w:color="auto"/>
              <w:bottom w:val="single" w:sz="8" w:space="0" w:color="auto"/>
              <w:right w:val="single" w:sz="8" w:space="0" w:color="auto"/>
            </w:tcBorders>
            <w:shd w:val="clear" w:color="auto" w:fill="auto"/>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308.000,00</w:t>
            </w:r>
          </w:p>
        </w:tc>
        <w:tc>
          <w:tcPr>
            <w:tcW w:w="1457" w:type="dxa"/>
            <w:tcBorders>
              <w:top w:val="nil"/>
              <w:left w:val="nil"/>
              <w:bottom w:val="single" w:sz="8" w:space="0" w:color="auto"/>
              <w:right w:val="single" w:sz="8" w:space="0" w:color="auto"/>
            </w:tcBorders>
            <w:shd w:val="clear" w:color="auto" w:fill="auto"/>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5,13</w:t>
            </w:r>
          </w:p>
        </w:tc>
        <w:tc>
          <w:tcPr>
            <w:tcW w:w="1951" w:type="dxa"/>
            <w:tcBorders>
              <w:top w:val="nil"/>
              <w:left w:val="nil"/>
              <w:bottom w:val="single" w:sz="8" w:space="0" w:color="auto"/>
              <w:right w:val="single" w:sz="8" w:space="0" w:color="auto"/>
            </w:tcBorders>
            <w:shd w:val="clear" w:color="auto" w:fill="auto"/>
            <w:noWrap/>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1.580.040,00</w:t>
            </w:r>
          </w:p>
        </w:tc>
      </w:tr>
      <w:tr w:rsidR="00613CCF"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3</w:t>
            </w:r>
          </w:p>
        </w:tc>
        <w:tc>
          <w:tcPr>
            <w:tcW w:w="3436" w:type="dxa"/>
            <w:tcBorders>
              <w:top w:val="nil"/>
              <w:left w:val="nil"/>
              <w:bottom w:val="single" w:sz="8" w:space="0" w:color="auto"/>
              <w:right w:val="single" w:sz="8" w:space="0" w:color="auto"/>
            </w:tcBorders>
            <w:shd w:val="clear" w:color="000000" w:fill="FFFFFF"/>
            <w:vAlign w:val="center"/>
          </w:tcPr>
          <w:p w:rsidR="00613CCF" w:rsidRPr="00613CCF" w:rsidRDefault="00613CCF" w:rsidP="00613CCF">
            <w:pPr>
              <w:rPr>
                <w:rFonts w:ascii="Calibri" w:hAnsi="Calibri" w:cs="Calibri"/>
                <w:color w:val="000000"/>
              </w:rPr>
            </w:pPr>
            <w:r w:rsidRPr="00613CCF">
              <w:rPr>
                <w:rFonts w:ascii="Calibri" w:hAnsi="Calibri" w:cs="Calibri"/>
                <w:color w:val="000000"/>
              </w:rPr>
              <w:t>Soda Caustica (Hidróxido de Sodio)</w:t>
            </w:r>
          </w:p>
        </w:tc>
        <w:tc>
          <w:tcPr>
            <w:tcW w:w="1309" w:type="dxa"/>
            <w:tcBorders>
              <w:top w:val="nil"/>
              <w:left w:val="nil"/>
              <w:bottom w:val="single" w:sz="8" w:space="0" w:color="auto"/>
              <w:right w:val="single" w:sz="4" w:space="0" w:color="auto"/>
            </w:tcBorders>
            <w:shd w:val="clear" w:color="auto" w:fill="auto"/>
            <w:noWrap/>
            <w:vAlign w:val="center"/>
          </w:tcPr>
          <w:p w:rsidR="00613CCF" w:rsidRPr="00613CCF" w:rsidRDefault="00613CCF" w:rsidP="00613CCF">
            <w:pPr>
              <w:jc w:val="center"/>
              <w:rPr>
                <w:rFonts w:ascii="Calibri" w:hAnsi="Calibri" w:cs="Calibri"/>
                <w:color w:val="000000"/>
              </w:rPr>
            </w:pPr>
            <w:proofErr w:type="spellStart"/>
            <w:r w:rsidRPr="00613CCF">
              <w:rPr>
                <w:rFonts w:ascii="Calibri" w:hAnsi="Calibri" w:cs="Calibri"/>
                <w:color w:val="000000"/>
              </w:rPr>
              <w:t>Lts</w:t>
            </w:r>
            <w:proofErr w:type="spellEnd"/>
            <w:r w:rsidRPr="00613CCF">
              <w:rPr>
                <w:rFonts w:ascii="Calibri" w:hAnsi="Calibri" w:cs="Calibri"/>
                <w:color w:val="000000"/>
              </w:rPr>
              <w:t>.</w:t>
            </w:r>
          </w:p>
        </w:tc>
        <w:tc>
          <w:tcPr>
            <w:tcW w:w="1225" w:type="dxa"/>
            <w:tcBorders>
              <w:top w:val="nil"/>
              <w:left w:val="single" w:sz="4" w:space="0" w:color="auto"/>
              <w:bottom w:val="single" w:sz="8" w:space="0" w:color="auto"/>
              <w:right w:val="single" w:sz="8" w:space="0" w:color="auto"/>
            </w:tcBorders>
            <w:shd w:val="clear" w:color="auto" w:fill="auto"/>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318.000,00</w:t>
            </w:r>
          </w:p>
        </w:tc>
        <w:tc>
          <w:tcPr>
            <w:tcW w:w="1457" w:type="dxa"/>
            <w:tcBorders>
              <w:top w:val="nil"/>
              <w:left w:val="nil"/>
              <w:bottom w:val="single" w:sz="8" w:space="0" w:color="auto"/>
              <w:right w:val="single" w:sz="8" w:space="0" w:color="auto"/>
            </w:tcBorders>
            <w:shd w:val="clear" w:color="auto" w:fill="auto"/>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7,49</w:t>
            </w:r>
          </w:p>
        </w:tc>
        <w:tc>
          <w:tcPr>
            <w:tcW w:w="1951" w:type="dxa"/>
            <w:tcBorders>
              <w:top w:val="nil"/>
              <w:left w:val="nil"/>
              <w:bottom w:val="single" w:sz="8" w:space="0" w:color="auto"/>
              <w:right w:val="single" w:sz="8" w:space="0" w:color="auto"/>
            </w:tcBorders>
            <w:shd w:val="clear" w:color="auto" w:fill="auto"/>
            <w:noWrap/>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2.381.820,00</w:t>
            </w:r>
          </w:p>
        </w:tc>
      </w:tr>
      <w:tr w:rsidR="00ED43EB" w:rsidRPr="006F470A" w:rsidTr="007C4B8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D43EB" w:rsidRPr="00ED43EB" w:rsidRDefault="00ED43EB" w:rsidP="00B044F9">
            <w:pPr>
              <w:jc w:val="center"/>
              <w:rPr>
                <w:rFonts w:ascii="Calibri" w:hAnsi="Calibri"/>
                <w:b/>
                <w:bCs/>
                <w:color w:val="000000"/>
              </w:rPr>
            </w:pPr>
            <w:r w:rsidRPr="00ED43EB">
              <w:rPr>
                <w:rFonts w:ascii="Calibri" w:hAnsi="Calibri"/>
                <w:b/>
                <w:bCs/>
                <w:color w:val="000000"/>
              </w:rPr>
              <w:t xml:space="preserve">TOTAL </w:t>
            </w:r>
            <w:r w:rsidR="00B044F9" w:rsidRPr="00B044F9">
              <w:rPr>
                <w:rFonts w:ascii="Calibri" w:hAnsi="Calibri"/>
                <w:b/>
                <w:bCs/>
                <w:color w:val="000000"/>
              </w:rPr>
              <w:t xml:space="preserve">SEIS MILLONES TRESCIENTOS ONCE MIL CUATROCIENTOS SESENTA </w:t>
            </w:r>
            <w:r w:rsidR="00B044F9">
              <w:rPr>
                <w:rFonts w:ascii="Calibri" w:hAnsi="Calibri"/>
                <w:b/>
                <w:bCs/>
                <w:color w:val="000000"/>
              </w:rPr>
              <w:t>00</w:t>
            </w:r>
            <w:r w:rsidRPr="00ED43EB">
              <w:rPr>
                <w:rFonts w:ascii="Calibri" w:hAnsi="Calibri"/>
                <w:b/>
                <w:bCs/>
                <w:color w:val="000000"/>
              </w:rPr>
              <w:t xml:space="preserve">/100 Bolivianos </w:t>
            </w:r>
          </w:p>
        </w:tc>
        <w:tc>
          <w:tcPr>
            <w:tcW w:w="1951" w:type="dxa"/>
            <w:tcBorders>
              <w:top w:val="nil"/>
              <w:left w:val="nil"/>
              <w:bottom w:val="single" w:sz="8" w:space="0" w:color="auto"/>
              <w:right w:val="single" w:sz="8" w:space="0" w:color="auto"/>
            </w:tcBorders>
            <w:shd w:val="clear" w:color="auto" w:fill="auto"/>
            <w:noWrap/>
            <w:vAlign w:val="center"/>
            <w:hideMark/>
          </w:tcPr>
          <w:p w:rsidR="00ED43EB" w:rsidRPr="00ED43EB" w:rsidRDefault="00613CCF" w:rsidP="00ED43EB">
            <w:pPr>
              <w:jc w:val="right"/>
              <w:rPr>
                <w:rFonts w:ascii="Calibri" w:hAnsi="Calibri"/>
                <w:b/>
                <w:bCs/>
                <w:color w:val="000000"/>
              </w:rPr>
            </w:pPr>
            <w:r>
              <w:rPr>
                <w:rFonts w:ascii="Calibri" w:hAnsi="Calibri"/>
                <w:b/>
                <w:bCs/>
                <w:color w:val="000000"/>
              </w:rPr>
              <w:t>6.311.460,00</w:t>
            </w:r>
          </w:p>
        </w:tc>
      </w:tr>
    </w:tbl>
    <w:p w:rsidR="00ED43EB" w:rsidRPr="006F470A" w:rsidRDefault="00ED43EB" w:rsidP="00552079">
      <w:pP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Pr="006F470A" w:rsidRDefault="00613CCF"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9564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9564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9564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9564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A9564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ED43EB" w:rsidRPr="00AA12A6" w:rsidRDefault="00703819" w:rsidP="00ED43EB">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D43EB">
        <w:rPr>
          <w:rFonts w:asciiTheme="minorHAnsi" w:hAnsiTheme="minorHAnsi" w:cstheme="minorHAnsi"/>
          <w:b/>
          <w:sz w:val="22"/>
          <w:szCs w:val="22"/>
        </w:rPr>
        <w:t xml:space="preserve"> </w:t>
      </w:r>
      <w:r w:rsidR="00ED43EB" w:rsidRPr="00A65FC5">
        <w:rPr>
          <w:rFonts w:asciiTheme="minorHAnsi" w:hAnsiTheme="minorHAnsi" w:cstheme="minorHAnsi"/>
          <w:b/>
          <w:sz w:val="22"/>
          <w:szCs w:val="22"/>
        </w:rPr>
        <w:t xml:space="preserve">“NO APLICA” </w:t>
      </w:r>
    </w:p>
    <w:p w:rsidR="00703819" w:rsidRPr="00E75688" w:rsidRDefault="00703819" w:rsidP="00703819">
      <w:pPr>
        <w:pStyle w:val="Prrafodelista"/>
        <w:ind w:left="426"/>
        <w:jc w:val="both"/>
        <w:rPr>
          <w:rFonts w:asciiTheme="minorHAnsi" w:hAnsiTheme="minorHAnsi" w:cstheme="minorHAnsi"/>
          <w:b/>
          <w:sz w:val="22"/>
          <w:szCs w:val="22"/>
        </w:rPr>
      </w:pPr>
    </w:p>
    <w:p w:rsidR="00703819" w:rsidRPr="009A55B6" w:rsidRDefault="00703819" w:rsidP="00A9564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A9564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9564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95644">
      <w:pPr>
        <w:pStyle w:val="Sinespaciado4"/>
        <w:numPr>
          <w:ilvl w:val="0"/>
          <w:numId w:val="27"/>
        </w:numPr>
        <w:ind w:left="851"/>
        <w:jc w:val="both"/>
      </w:pPr>
      <w:r w:rsidRPr="006F470A">
        <w:t>Que tengan sentencia ejecutoriada, con impedimento para ejercer el comercio.</w:t>
      </w:r>
    </w:p>
    <w:p w:rsidR="006A773C" w:rsidRPr="006F470A" w:rsidRDefault="006A773C" w:rsidP="00A9564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9564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9564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95644">
      <w:pPr>
        <w:pStyle w:val="Sinespaciado4"/>
        <w:numPr>
          <w:ilvl w:val="0"/>
          <w:numId w:val="27"/>
        </w:numPr>
        <w:ind w:left="851"/>
        <w:jc w:val="both"/>
      </w:pPr>
      <w:r w:rsidRPr="002932FE">
        <w:t>Que hubiesen declarado su disolución o quiebra.</w:t>
      </w:r>
    </w:p>
    <w:p w:rsidR="006A773C" w:rsidRPr="006F470A" w:rsidRDefault="006A773C" w:rsidP="00A9564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9564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9564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9564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9564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D43EB">
        <w:rPr>
          <w:rFonts w:asciiTheme="minorHAnsi" w:hAnsiTheme="minorHAnsi" w:cstheme="minorHAnsi"/>
          <w:sz w:val="22"/>
          <w:szCs w:val="22"/>
        </w:rPr>
        <w:t xml:space="preserve">bolivianos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9564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9564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9564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9564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9564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9564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9564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9564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9564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9564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9564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9564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9564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9564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9564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A65FC5"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A65FC5">
        <w:rPr>
          <w:rFonts w:asciiTheme="minorHAnsi" w:hAnsiTheme="minorHAnsi" w:cstheme="minorHAnsi"/>
          <w:b/>
          <w:bCs/>
          <w:i/>
          <w:iCs/>
          <w:lang w:eastAsia="es-BO"/>
        </w:rPr>
        <w:t xml:space="preserve">“No </w:t>
      </w:r>
      <w:r w:rsidR="00ED43EB" w:rsidRPr="00A65FC5">
        <w:rPr>
          <w:rFonts w:asciiTheme="minorHAnsi" w:hAnsiTheme="minorHAnsi" w:cstheme="minorHAnsi"/>
          <w:b/>
          <w:bCs/>
          <w:i/>
          <w:iCs/>
          <w:lang w:eastAsia="es-BO"/>
        </w:rPr>
        <w:t>corresponde”</w:t>
      </w:r>
    </w:p>
    <w:p w:rsidR="00900663" w:rsidRPr="00A65FC5" w:rsidRDefault="00900663"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CONSULTAS ESCRITAS AL DBC</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F57197" w:rsidRPr="00A65FC5" w:rsidRDefault="00F2239A" w:rsidP="00B37050">
      <w:pPr>
        <w:tabs>
          <w:tab w:val="num" w:pos="993"/>
        </w:tabs>
        <w:jc w:val="both"/>
        <w:rPr>
          <w:rFonts w:asciiTheme="minorHAnsi" w:hAnsiTheme="minorHAnsi" w:cstheme="minorHAnsi"/>
          <w:b/>
          <w:bCs/>
          <w:i/>
          <w:iCs/>
          <w:lang w:eastAsia="es-BO"/>
        </w:rPr>
      </w:pPr>
      <w:r w:rsidRPr="00A65FC5">
        <w:rPr>
          <w:rFonts w:asciiTheme="minorHAnsi" w:hAnsiTheme="minorHAnsi" w:cstheme="minorHAnsi"/>
          <w:b/>
          <w:bCs/>
          <w:i/>
          <w:iCs/>
          <w:lang w:eastAsia="es-BO"/>
        </w:rPr>
        <w:t xml:space="preserve">         “No corresponde”</w:t>
      </w:r>
    </w:p>
    <w:p w:rsidR="00F2239A" w:rsidRPr="00A65FC5" w:rsidRDefault="00F2239A" w:rsidP="00B37050">
      <w:pPr>
        <w:tabs>
          <w:tab w:val="num" w:pos="993"/>
        </w:tabs>
        <w:jc w:val="both"/>
        <w:rPr>
          <w:rFonts w:asciiTheme="minorHAnsi" w:hAnsiTheme="minorHAnsi" w:cstheme="minorHAnsi"/>
          <w:sz w:val="22"/>
          <w:szCs w:val="22"/>
        </w:rPr>
      </w:pPr>
    </w:p>
    <w:p w:rsidR="00900663" w:rsidRPr="00A65FC5" w:rsidRDefault="00015B4A"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REUNIÓN DE ACLARACIÓN</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810045" w:rsidRDefault="00F2239A" w:rsidP="00B37050">
      <w:pPr>
        <w:ind w:firstLine="426"/>
        <w:jc w:val="both"/>
        <w:rPr>
          <w:rFonts w:asciiTheme="minorHAnsi" w:hAnsiTheme="minorHAnsi" w:cstheme="minorHAnsi"/>
          <w:b/>
          <w:bCs/>
          <w:i/>
          <w:iCs/>
          <w:color w:val="FF0000"/>
          <w:lang w:eastAsia="es-BO"/>
        </w:rPr>
      </w:pPr>
      <w:r w:rsidRPr="00A65FC5">
        <w:rPr>
          <w:rFonts w:asciiTheme="minorHAnsi" w:hAnsiTheme="minorHAnsi" w:cstheme="minorHAnsi"/>
          <w:b/>
          <w:bCs/>
          <w:i/>
          <w:iCs/>
          <w:lang w:eastAsia="es-BO"/>
        </w:rPr>
        <w:t>“No corresponde</w:t>
      </w:r>
      <w:r>
        <w:rPr>
          <w:rFonts w:asciiTheme="minorHAnsi" w:hAnsiTheme="minorHAnsi" w:cstheme="minorHAnsi"/>
          <w:b/>
          <w:bCs/>
          <w:i/>
          <w:iCs/>
          <w:color w:val="FF0000"/>
          <w:lang w:eastAsia="es-BO"/>
        </w:rPr>
        <w:t>”</w:t>
      </w:r>
    </w:p>
    <w:p w:rsidR="00F2239A" w:rsidRPr="006F470A" w:rsidRDefault="00F2239A"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9564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9564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9564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9564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9564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9564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9564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9564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9564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9564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9564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9564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9564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9564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9564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9564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9564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9564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9564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9564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9564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9564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9564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9564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9564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9564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9564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9564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9564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9564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9564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9564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9564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9564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9564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9564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9564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9564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F2239A">
        <w:rPr>
          <w:rFonts w:ascii="Segoe UI" w:hAnsi="Segoe UI" w:cs="Segoe UI"/>
          <w:b/>
          <w:bCs/>
        </w:rPr>
        <w:t>Bolivianos</w:t>
      </w:r>
    </w:p>
    <w:p w:rsidR="00F2239A" w:rsidRDefault="00F2239A" w:rsidP="001C043B">
      <w:pPr>
        <w:jc w:val="center"/>
        <w:rPr>
          <w:rFonts w:ascii="Calibri" w:hAnsi="Calibri"/>
          <w:b/>
          <w:bCs/>
          <w:color w:val="000000"/>
          <w:sz w:val="18"/>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C5347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3CCF" w:rsidRPr="006F470A" w:rsidTr="00C53473">
        <w:trPr>
          <w:trHeight w:val="401"/>
          <w:jc w:val="center"/>
        </w:trPr>
        <w:tc>
          <w:tcPr>
            <w:tcW w:w="486" w:type="dxa"/>
            <w:shd w:val="clear" w:color="auto" w:fill="FFFFFF"/>
            <w:tcMar>
              <w:left w:w="0" w:type="dxa"/>
              <w:right w:w="0" w:type="dxa"/>
            </w:tcMar>
            <w:vAlign w:val="center"/>
          </w:tcPr>
          <w:p w:rsidR="00613CCF" w:rsidRPr="00ED43EB" w:rsidRDefault="00613CCF" w:rsidP="00613CCF">
            <w:pPr>
              <w:jc w:val="center"/>
              <w:rPr>
                <w:rFonts w:ascii="Calibri" w:hAnsi="Calibri"/>
                <w:color w:val="000000"/>
              </w:rPr>
            </w:pPr>
            <w:r w:rsidRPr="00ED43EB">
              <w:rPr>
                <w:rFonts w:ascii="Calibri" w:hAnsi="Calibri"/>
                <w:color w:val="000000"/>
              </w:rPr>
              <w:t>1</w:t>
            </w:r>
          </w:p>
        </w:tc>
        <w:tc>
          <w:tcPr>
            <w:tcW w:w="3004" w:type="dxa"/>
            <w:gridSpan w:val="2"/>
            <w:shd w:val="clear" w:color="auto" w:fill="FFFFFF"/>
            <w:vAlign w:val="center"/>
          </w:tcPr>
          <w:p w:rsidR="00613CCF" w:rsidRPr="00613CCF" w:rsidRDefault="00613CCF" w:rsidP="00613CCF">
            <w:pPr>
              <w:rPr>
                <w:rFonts w:ascii="Calibri" w:hAnsi="Calibri" w:cs="Calibri"/>
                <w:color w:val="000000"/>
              </w:rPr>
            </w:pPr>
            <w:r w:rsidRPr="00613CCF">
              <w:rPr>
                <w:rFonts w:ascii="Calibri" w:hAnsi="Calibri" w:cs="Calibri"/>
                <w:color w:val="000000"/>
              </w:rPr>
              <w:t xml:space="preserve">Ácido Sulfúrico </w:t>
            </w:r>
          </w:p>
        </w:tc>
        <w:tc>
          <w:tcPr>
            <w:tcW w:w="1417" w:type="dxa"/>
            <w:shd w:val="clear" w:color="auto" w:fill="FFFFFF"/>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Kg.</w:t>
            </w:r>
          </w:p>
        </w:tc>
        <w:tc>
          <w:tcPr>
            <w:tcW w:w="1559" w:type="dxa"/>
            <w:shd w:val="clear" w:color="auto" w:fill="FFFFFF"/>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220.000,00</w:t>
            </w:r>
          </w:p>
        </w:tc>
        <w:tc>
          <w:tcPr>
            <w:tcW w:w="1701" w:type="dxa"/>
            <w:shd w:val="clear" w:color="auto" w:fill="FFFFFF"/>
            <w:vAlign w:val="center"/>
          </w:tcPr>
          <w:p w:rsidR="00613CCF" w:rsidRPr="006F470A" w:rsidRDefault="00613CCF" w:rsidP="00613CCF">
            <w:pPr>
              <w:rPr>
                <w:rFonts w:asciiTheme="minorHAnsi" w:hAnsiTheme="minorHAnsi" w:cstheme="minorHAnsi"/>
                <w:sz w:val="22"/>
                <w:szCs w:val="22"/>
                <w:lang w:val="es-BO"/>
              </w:rPr>
            </w:pPr>
          </w:p>
        </w:tc>
        <w:tc>
          <w:tcPr>
            <w:tcW w:w="1553" w:type="dxa"/>
            <w:shd w:val="clear" w:color="auto" w:fill="FFFFFF"/>
            <w:vAlign w:val="center"/>
          </w:tcPr>
          <w:p w:rsidR="00613CCF" w:rsidRPr="006F470A" w:rsidRDefault="00613CCF" w:rsidP="00613CCF">
            <w:pPr>
              <w:jc w:val="center"/>
              <w:rPr>
                <w:rFonts w:asciiTheme="minorHAnsi" w:hAnsiTheme="minorHAnsi" w:cstheme="minorHAnsi"/>
                <w:sz w:val="22"/>
                <w:szCs w:val="22"/>
                <w:lang w:val="es-BO"/>
              </w:rPr>
            </w:pPr>
          </w:p>
        </w:tc>
      </w:tr>
      <w:tr w:rsidR="00613CCF" w:rsidRPr="006F470A" w:rsidTr="00C53473">
        <w:trPr>
          <w:trHeight w:val="401"/>
          <w:jc w:val="center"/>
        </w:trPr>
        <w:tc>
          <w:tcPr>
            <w:tcW w:w="486" w:type="dxa"/>
            <w:shd w:val="clear" w:color="auto" w:fill="FFFFFF"/>
            <w:tcMar>
              <w:left w:w="0" w:type="dxa"/>
              <w:right w:w="0" w:type="dxa"/>
            </w:tcMar>
            <w:vAlign w:val="center"/>
          </w:tcPr>
          <w:p w:rsidR="00613CCF" w:rsidRPr="00ED43EB" w:rsidRDefault="00613CCF" w:rsidP="00613CCF">
            <w:pPr>
              <w:jc w:val="center"/>
              <w:rPr>
                <w:rFonts w:ascii="Calibri" w:hAnsi="Calibri"/>
                <w:color w:val="000000"/>
              </w:rPr>
            </w:pPr>
            <w:r>
              <w:rPr>
                <w:rFonts w:ascii="Calibri" w:hAnsi="Calibri"/>
                <w:color w:val="000000"/>
              </w:rPr>
              <w:t>2</w:t>
            </w:r>
          </w:p>
        </w:tc>
        <w:tc>
          <w:tcPr>
            <w:tcW w:w="3004" w:type="dxa"/>
            <w:gridSpan w:val="2"/>
            <w:shd w:val="clear" w:color="auto" w:fill="FFFFFF"/>
            <w:vAlign w:val="center"/>
          </w:tcPr>
          <w:p w:rsidR="00613CCF" w:rsidRPr="00613CCF" w:rsidRDefault="00613CCF" w:rsidP="00613CCF">
            <w:pPr>
              <w:rPr>
                <w:rFonts w:ascii="Calibri" w:hAnsi="Calibri" w:cs="Calibri"/>
                <w:color w:val="000000"/>
              </w:rPr>
            </w:pPr>
            <w:r w:rsidRPr="00613CCF">
              <w:rPr>
                <w:rFonts w:ascii="Calibri" w:hAnsi="Calibri" w:cs="Calibri"/>
                <w:color w:val="000000"/>
              </w:rPr>
              <w:t xml:space="preserve">Hipoclorito de sodio </w:t>
            </w:r>
          </w:p>
        </w:tc>
        <w:tc>
          <w:tcPr>
            <w:tcW w:w="1417" w:type="dxa"/>
            <w:shd w:val="clear" w:color="auto" w:fill="FFFFFF"/>
            <w:vAlign w:val="center"/>
          </w:tcPr>
          <w:p w:rsidR="00613CCF" w:rsidRPr="00613CCF" w:rsidRDefault="00613CCF" w:rsidP="00613CCF">
            <w:pPr>
              <w:jc w:val="center"/>
              <w:rPr>
                <w:rFonts w:ascii="Calibri" w:hAnsi="Calibri" w:cs="Calibri"/>
                <w:color w:val="000000"/>
              </w:rPr>
            </w:pPr>
            <w:r w:rsidRPr="00613CCF">
              <w:rPr>
                <w:rFonts w:ascii="Calibri" w:hAnsi="Calibri" w:cs="Calibri"/>
                <w:color w:val="000000"/>
              </w:rPr>
              <w:t>Kg.</w:t>
            </w:r>
          </w:p>
        </w:tc>
        <w:tc>
          <w:tcPr>
            <w:tcW w:w="1559" w:type="dxa"/>
            <w:shd w:val="clear" w:color="auto" w:fill="FFFFFF"/>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308.000,00</w:t>
            </w:r>
          </w:p>
        </w:tc>
        <w:tc>
          <w:tcPr>
            <w:tcW w:w="1701" w:type="dxa"/>
            <w:shd w:val="clear" w:color="auto" w:fill="FFFFFF"/>
            <w:vAlign w:val="center"/>
          </w:tcPr>
          <w:p w:rsidR="00613CCF" w:rsidRPr="006F470A" w:rsidRDefault="00613CCF" w:rsidP="00613CCF">
            <w:pPr>
              <w:rPr>
                <w:rFonts w:asciiTheme="minorHAnsi" w:hAnsiTheme="minorHAnsi" w:cstheme="minorHAnsi"/>
                <w:sz w:val="22"/>
                <w:szCs w:val="22"/>
                <w:lang w:val="es-BO"/>
              </w:rPr>
            </w:pPr>
          </w:p>
        </w:tc>
        <w:tc>
          <w:tcPr>
            <w:tcW w:w="1553" w:type="dxa"/>
            <w:shd w:val="clear" w:color="auto" w:fill="FFFFFF"/>
            <w:vAlign w:val="center"/>
          </w:tcPr>
          <w:p w:rsidR="00613CCF" w:rsidRPr="006F470A" w:rsidRDefault="00613CCF" w:rsidP="00613CCF">
            <w:pPr>
              <w:jc w:val="center"/>
              <w:rPr>
                <w:rFonts w:asciiTheme="minorHAnsi" w:hAnsiTheme="minorHAnsi" w:cstheme="minorHAnsi"/>
                <w:sz w:val="22"/>
                <w:szCs w:val="22"/>
                <w:lang w:val="es-BO"/>
              </w:rPr>
            </w:pPr>
          </w:p>
        </w:tc>
      </w:tr>
      <w:tr w:rsidR="00613CCF" w:rsidRPr="006F470A" w:rsidTr="00C53473">
        <w:trPr>
          <w:trHeight w:val="401"/>
          <w:jc w:val="center"/>
        </w:trPr>
        <w:tc>
          <w:tcPr>
            <w:tcW w:w="486" w:type="dxa"/>
            <w:shd w:val="clear" w:color="auto" w:fill="FFFFFF"/>
            <w:tcMar>
              <w:left w:w="0" w:type="dxa"/>
              <w:right w:w="0" w:type="dxa"/>
            </w:tcMar>
            <w:vAlign w:val="center"/>
          </w:tcPr>
          <w:p w:rsidR="00613CCF" w:rsidRPr="00ED43EB" w:rsidRDefault="00613CCF" w:rsidP="00613CCF">
            <w:pPr>
              <w:jc w:val="center"/>
              <w:rPr>
                <w:rFonts w:ascii="Calibri" w:hAnsi="Calibri"/>
                <w:color w:val="000000"/>
              </w:rPr>
            </w:pPr>
            <w:r>
              <w:rPr>
                <w:rFonts w:ascii="Calibri" w:hAnsi="Calibri"/>
                <w:color w:val="000000"/>
              </w:rPr>
              <w:t>3</w:t>
            </w:r>
          </w:p>
        </w:tc>
        <w:tc>
          <w:tcPr>
            <w:tcW w:w="3004" w:type="dxa"/>
            <w:gridSpan w:val="2"/>
            <w:shd w:val="clear" w:color="auto" w:fill="FFFFFF"/>
            <w:vAlign w:val="center"/>
          </w:tcPr>
          <w:p w:rsidR="00613CCF" w:rsidRPr="00613CCF" w:rsidRDefault="00613CCF" w:rsidP="00613CCF">
            <w:pPr>
              <w:rPr>
                <w:rFonts w:ascii="Calibri" w:hAnsi="Calibri" w:cs="Calibri"/>
                <w:color w:val="000000"/>
              </w:rPr>
            </w:pPr>
            <w:r w:rsidRPr="00613CCF">
              <w:rPr>
                <w:rFonts w:ascii="Calibri" w:hAnsi="Calibri" w:cs="Calibri"/>
                <w:color w:val="000000"/>
              </w:rPr>
              <w:t>Soda Caustica (Hidróxido de Sodio)</w:t>
            </w:r>
          </w:p>
        </w:tc>
        <w:tc>
          <w:tcPr>
            <w:tcW w:w="1417" w:type="dxa"/>
            <w:shd w:val="clear" w:color="auto" w:fill="FFFFFF"/>
            <w:vAlign w:val="center"/>
          </w:tcPr>
          <w:p w:rsidR="00613CCF" w:rsidRPr="00613CCF" w:rsidRDefault="00613CCF" w:rsidP="00613CCF">
            <w:pPr>
              <w:jc w:val="center"/>
              <w:rPr>
                <w:rFonts w:ascii="Calibri" w:hAnsi="Calibri" w:cs="Calibri"/>
                <w:color w:val="000000"/>
              </w:rPr>
            </w:pPr>
            <w:proofErr w:type="spellStart"/>
            <w:r w:rsidRPr="00613CCF">
              <w:rPr>
                <w:rFonts w:ascii="Calibri" w:hAnsi="Calibri" w:cs="Calibri"/>
                <w:color w:val="000000"/>
              </w:rPr>
              <w:t>Lts</w:t>
            </w:r>
            <w:proofErr w:type="spellEnd"/>
            <w:r w:rsidRPr="00613CCF">
              <w:rPr>
                <w:rFonts w:ascii="Calibri" w:hAnsi="Calibri" w:cs="Calibri"/>
                <w:color w:val="000000"/>
              </w:rPr>
              <w:t>.</w:t>
            </w:r>
          </w:p>
        </w:tc>
        <w:tc>
          <w:tcPr>
            <w:tcW w:w="1559" w:type="dxa"/>
            <w:shd w:val="clear" w:color="auto" w:fill="FFFFFF"/>
            <w:vAlign w:val="center"/>
          </w:tcPr>
          <w:p w:rsidR="00613CCF" w:rsidRPr="00613CCF" w:rsidRDefault="00613CCF" w:rsidP="00613CCF">
            <w:pPr>
              <w:jc w:val="right"/>
              <w:rPr>
                <w:rFonts w:ascii="Calibri" w:hAnsi="Calibri" w:cs="Calibri"/>
                <w:color w:val="000000"/>
              </w:rPr>
            </w:pPr>
            <w:r w:rsidRPr="00613CCF">
              <w:rPr>
                <w:rFonts w:ascii="Calibri" w:hAnsi="Calibri" w:cs="Calibri"/>
                <w:color w:val="000000"/>
              </w:rPr>
              <w:t>318.000,00</w:t>
            </w:r>
          </w:p>
        </w:tc>
        <w:tc>
          <w:tcPr>
            <w:tcW w:w="1701" w:type="dxa"/>
            <w:shd w:val="clear" w:color="auto" w:fill="FFFFFF"/>
            <w:vAlign w:val="center"/>
          </w:tcPr>
          <w:p w:rsidR="00613CCF" w:rsidRPr="006F470A" w:rsidRDefault="00613CCF" w:rsidP="00613CCF">
            <w:pPr>
              <w:rPr>
                <w:rFonts w:asciiTheme="minorHAnsi" w:hAnsiTheme="minorHAnsi" w:cstheme="minorHAnsi"/>
                <w:sz w:val="22"/>
                <w:szCs w:val="22"/>
                <w:lang w:val="es-BO"/>
              </w:rPr>
            </w:pPr>
          </w:p>
        </w:tc>
        <w:tc>
          <w:tcPr>
            <w:tcW w:w="1553" w:type="dxa"/>
            <w:shd w:val="clear" w:color="auto" w:fill="FFFFFF"/>
            <w:vAlign w:val="center"/>
          </w:tcPr>
          <w:p w:rsidR="00613CCF" w:rsidRPr="006F470A" w:rsidRDefault="00613CCF" w:rsidP="00613CCF">
            <w:pPr>
              <w:jc w:val="center"/>
              <w:rPr>
                <w:rFonts w:asciiTheme="minorHAnsi" w:hAnsiTheme="minorHAnsi" w:cstheme="minorHAnsi"/>
                <w:sz w:val="22"/>
                <w:szCs w:val="22"/>
                <w:lang w:val="es-BO"/>
              </w:rPr>
            </w:pPr>
          </w:p>
        </w:tc>
      </w:tr>
      <w:tr w:rsidR="00FA78A9" w:rsidRPr="006F470A" w:rsidTr="00C53473">
        <w:trPr>
          <w:trHeight w:val="401"/>
          <w:jc w:val="center"/>
        </w:trPr>
        <w:tc>
          <w:tcPr>
            <w:tcW w:w="8167" w:type="dxa"/>
            <w:gridSpan w:val="6"/>
            <w:shd w:val="clear" w:color="auto" w:fill="auto"/>
            <w:tcMar>
              <w:left w:w="0" w:type="dxa"/>
              <w:right w:w="0" w:type="dxa"/>
            </w:tcMar>
            <w:vAlign w:val="center"/>
          </w:tcPr>
          <w:p w:rsidR="00FA78A9" w:rsidRPr="006F470A" w:rsidRDefault="00FA78A9" w:rsidP="00613CC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53473">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B2445">
        <w:trPr>
          <w:trHeight w:val="207"/>
          <w:jc w:val="center"/>
        </w:trPr>
        <w:tc>
          <w:tcPr>
            <w:tcW w:w="4663" w:type="dxa"/>
            <w:shd w:val="clear" w:color="auto" w:fill="DEEAF6"/>
            <w:vAlign w:val="center"/>
          </w:tcPr>
          <w:p w:rsidR="000221D3" w:rsidRPr="004B2445" w:rsidRDefault="004B2445" w:rsidP="00126BEB">
            <w:pPr>
              <w:rPr>
                <w:rFonts w:asciiTheme="minorHAnsi" w:hAnsiTheme="minorHAnsi" w:cstheme="minorHAnsi"/>
                <w:b/>
              </w:rPr>
            </w:pPr>
            <w:r w:rsidRPr="004B2445">
              <w:rPr>
                <w:rFonts w:ascii="Calibri" w:hAnsi="Calibri" w:cs="Calibri"/>
                <w:b/>
                <w:bCs/>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4B2445" w:rsidRDefault="004B2445" w:rsidP="00613CCF">
            <w:pPr>
              <w:pStyle w:val="Prrafodelista"/>
              <w:autoSpaceDE w:val="0"/>
              <w:autoSpaceDN w:val="0"/>
              <w:adjustRightInd w:val="0"/>
              <w:ind w:left="0"/>
              <w:contextualSpacing/>
              <w:jc w:val="both"/>
              <w:rPr>
                <w:rFonts w:asciiTheme="minorHAnsi" w:hAnsiTheme="minorHAnsi" w:cstheme="minorHAnsi"/>
                <w:sz w:val="18"/>
                <w:szCs w:val="18"/>
              </w:rPr>
            </w:pP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u w:val="single"/>
                <w:lang w:eastAsia="es-BO"/>
              </w:rPr>
              <w:t xml:space="preserve">Todos los productos deberán cumplir la siguientes propiedades físicas y químicas básicas </w:t>
            </w:r>
            <w:r w:rsidRPr="00613CCF">
              <w:rPr>
                <w:rFonts w:ascii="Calibri" w:hAnsi="Calibri" w:cs="Calibri"/>
                <w:sz w:val="16"/>
                <w:szCs w:val="16"/>
                <w:lang w:eastAsia="es-BO"/>
              </w:rPr>
              <w:t>:</w:t>
            </w:r>
          </w:p>
          <w:p w:rsidR="00613CCF" w:rsidRPr="00613CCF" w:rsidRDefault="00613CCF" w:rsidP="00613CCF">
            <w:pPr>
              <w:pStyle w:val="Prrafodelista"/>
              <w:autoSpaceDE w:val="0"/>
              <w:autoSpaceDN w:val="0"/>
              <w:adjustRightInd w:val="0"/>
              <w:ind w:left="0"/>
              <w:contextualSpacing/>
              <w:jc w:val="both"/>
              <w:rPr>
                <w:rFonts w:ascii="Calibri" w:hAnsi="Calibri" w:cs="Calibri"/>
                <w:b/>
                <w:sz w:val="16"/>
                <w:szCs w:val="16"/>
                <w:lang w:eastAsia="es-BO"/>
              </w:rPr>
            </w:pPr>
          </w:p>
          <w:p w:rsidR="00613CCF" w:rsidRPr="00613CCF" w:rsidRDefault="00613CCF" w:rsidP="00613CCF">
            <w:pPr>
              <w:pStyle w:val="Prrafodelista"/>
              <w:autoSpaceDE w:val="0"/>
              <w:autoSpaceDN w:val="0"/>
              <w:adjustRightInd w:val="0"/>
              <w:ind w:left="0"/>
              <w:contextualSpacing/>
              <w:jc w:val="both"/>
              <w:rPr>
                <w:rFonts w:ascii="Calibri" w:hAnsi="Calibri" w:cs="Calibri"/>
                <w:b/>
                <w:sz w:val="16"/>
                <w:szCs w:val="16"/>
                <w:u w:val="single"/>
                <w:lang w:eastAsia="es-BO"/>
              </w:rPr>
            </w:pPr>
            <w:r w:rsidRPr="00613CCF">
              <w:rPr>
                <w:rFonts w:ascii="Calibri" w:hAnsi="Calibri" w:cs="Calibri"/>
                <w:b/>
                <w:sz w:val="16"/>
                <w:szCs w:val="16"/>
                <w:lang w:eastAsia="es-BO"/>
              </w:rPr>
              <w:t xml:space="preserve">ITEM 1. </w:t>
            </w:r>
            <w:r w:rsidRPr="00613CCF">
              <w:rPr>
                <w:rFonts w:ascii="Calibri" w:hAnsi="Calibri" w:cs="Calibri"/>
                <w:b/>
                <w:sz w:val="16"/>
                <w:szCs w:val="16"/>
                <w:u w:val="single"/>
                <w:lang w:eastAsia="es-BO"/>
              </w:rPr>
              <w:t xml:space="preserve">ACIDO SULFURICO </w:t>
            </w:r>
          </w:p>
          <w:p w:rsidR="00613CCF" w:rsidRPr="00613CCF" w:rsidRDefault="00613CCF" w:rsidP="00613CCF">
            <w:pPr>
              <w:rPr>
                <w:rFonts w:ascii="Calibri" w:hAnsi="Calibri" w:cs="Arial"/>
                <w:sz w:val="16"/>
                <w:szCs w:val="16"/>
              </w:rPr>
            </w:pPr>
            <w:r w:rsidRPr="00613CCF">
              <w:rPr>
                <w:rFonts w:ascii="Calibri" w:hAnsi="Calibri" w:cs="Arial"/>
                <w:sz w:val="16"/>
                <w:szCs w:val="16"/>
              </w:rPr>
              <w:t>Aspecto: Líquido</w:t>
            </w:r>
          </w:p>
          <w:p w:rsidR="00613CCF" w:rsidRPr="00613CCF" w:rsidRDefault="00613CCF" w:rsidP="00613CCF">
            <w:pPr>
              <w:rPr>
                <w:rFonts w:ascii="Calibri" w:hAnsi="Calibri" w:cs="Arial"/>
                <w:sz w:val="16"/>
                <w:szCs w:val="16"/>
              </w:rPr>
            </w:pPr>
            <w:r w:rsidRPr="00613CCF">
              <w:rPr>
                <w:rFonts w:ascii="Calibri" w:hAnsi="Calibri" w:cs="Arial"/>
                <w:sz w:val="16"/>
                <w:szCs w:val="16"/>
              </w:rPr>
              <w:t xml:space="preserve">Concentración mínima: 98 % </w:t>
            </w:r>
          </w:p>
          <w:p w:rsidR="00613CCF" w:rsidRPr="00613CCF" w:rsidRDefault="00613CCF" w:rsidP="00613CCF">
            <w:pPr>
              <w:rPr>
                <w:rFonts w:ascii="Calibri" w:hAnsi="Calibri" w:cs="Arial"/>
                <w:sz w:val="16"/>
                <w:szCs w:val="16"/>
              </w:rPr>
            </w:pPr>
            <w:r w:rsidRPr="00613CCF">
              <w:rPr>
                <w:rFonts w:ascii="Calibri" w:hAnsi="Calibri" w:cs="Arial"/>
                <w:sz w:val="16"/>
                <w:szCs w:val="16"/>
              </w:rPr>
              <w:t>Densidad: 1,84 g/ml (Tolerancia permitida +/- 1%)</w:t>
            </w:r>
          </w:p>
          <w:p w:rsidR="00613CCF" w:rsidRPr="00613CCF" w:rsidRDefault="00613CCF" w:rsidP="00613CCF">
            <w:pPr>
              <w:rPr>
                <w:rFonts w:ascii="Calibri" w:hAnsi="Calibri" w:cs="Arial"/>
                <w:sz w:val="16"/>
                <w:szCs w:val="16"/>
              </w:rPr>
            </w:pPr>
            <w:r w:rsidRPr="00613CCF">
              <w:rPr>
                <w:rFonts w:ascii="Calibri" w:hAnsi="Calibri" w:cs="Arial"/>
                <w:sz w:val="16"/>
                <w:szCs w:val="16"/>
              </w:rPr>
              <w:t>Estado físico: Incoloro, higroscópico.</w:t>
            </w:r>
          </w:p>
          <w:p w:rsidR="00613CCF" w:rsidRPr="00613CCF" w:rsidRDefault="00613CCF" w:rsidP="00613CCF">
            <w:pPr>
              <w:rPr>
                <w:rFonts w:ascii="Calibri" w:hAnsi="Calibri" w:cs="Arial"/>
                <w:sz w:val="16"/>
                <w:szCs w:val="16"/>
              </w:rPr>
            </w:pPr>
            <w:r w:rsidRPr="00613CCF">
              <w:rPr>
                <w:rFonts w:ascii="Calibri" w:hAnsi="Calibri" w:cs="Arial"/>
                <w:sz w:val="16"/>
                <w:szCs w:val="16"/>
              </w:rPr>
              <w:t>Olor:  Picante e irritante</w:t>
            </w:r>
          </w:p>
          <w:p w:rsidR="00613CCF" w:rsidRPr="006F470A"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613CCF" w:rsidRPr="006F470A" w:rsidTr="00F9669E">
        <w:trPr>
          <w:trHeight w:val="224"/>
          <w:jc w:val="center"/>
        </w:trPr>
        <w:tc>
          <w:tcPr>
            <w:tcW w:w="4663" w:type="dxa"/>
            <w:vAlign w:val="center"/>
          </w:tcPr>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p w:rsidR="00613CCF" w:rsidRPr="00613CCF" w:rsidRDefault="00613CCF" w:rsidP="00613CCF">
            <w:pPr>
              <w:pStyle w:val="Prrafodelista"/>
              <w:autoSpaceDE w:val="0"/>
              <w:autoSpaceDN w:val="0"/>
              <w:adjustRightInd w:val="0"/>
              <w:ind w:left="0"/>
              <w:contextualSpacing/>
              <w:jc w:val="both"/>
              <w:rPr>
                <w:rFonts w:ascii="Calibri" w:hAnsi="Calibri" w:cs="Calibri"/>
                <w:b/>
                <w:sz w:val="16"/>
                <w:szCs w:val="16"/>
                <w:u w:val="single"/>
                <w:lang w:eastAsia="es-BO"/>
              </w:rPr>
            </w:pPr>
            <w:r w:rsidRPr="00613CCF">
              <w:rPr>
                <w:rFonts w:ascii="Calibri" w:hAnsi="Calibri" w:cs="Calibri"/>
                <w:b/>
                <w:sz w:val="16"/>
                <w:szCs w:val="16"/>
                <w:lang w:eastAsia="es-BO"/>
              </w:rPr>
              <w:t xml:space="preserve">ITEM 2. </w:t>
            </w:r>
            <w:r w:rsidRPr="00613CCF">
              <w:rPr>
                <w:rFonts w:ascii="Calibri" w:hAnsi="Calibri" w:cs="Calibri"/>
                <w:b/>
                <w:sz w:val="16"/>
                <w:szCs w:val="16"/>
                <w:u w:val="single"/>
                <w:lang w:eastAsia="es-BO"/>
              </w:rPr>
              <w:t xml:space="preserve">HIPOCLORITO DE SODIO </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r w:rsidRPr="00613CCF">
              <w:rPr>
                <w:rFonts w:ascii="Calibri" w:hAnsi="Calibri" w:cs="Calibri"/>
                <w:sz w:val="16"/>
                <w:szCs w:val="16"/>
                <w:lang w:val="es-BO"/>
              </w:rPr>
              <w:t xml:space="preserve">Aspecto: Liquido transparente / exento de partículas en suspensión/ Olor ligeramente clorado. </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r w:rsidRPr="00613CCF">
              <w:rPr>
                <w:rFonts w:ascii="Calibri" w:hAnsi="Calibri" w:cs="Calibri"/>
                <w:sz w:val="16"/>
                <w:szCs w:val="16"/>
                <w:lang w:val="es-BO"/>
              </w:rPr>
              <w:t>pH: &gt;12</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r w:rsidRPr="00613CCF">
              <w:rPr>
                <w:rFonts w:ascii="Calibri" w:hAnsi="Calibri" w:cs="Calibri"/>
                <w:sz w:val="16"/>
                <w:szCs w:val="16"/>
                <w:lang w:val="es-BO"/>
              </w:rPr>
              <w:t>Densidad mínimo: 1.120 g/ml</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r w:rsidRPr="00613CCF">
              <w:rPr>
                <w:rFonts w:ascii="Calibri" w:hAnsi="Calibri" w:cs="Calibri"/>
                <w:sz w:val="16"/>
                <w:szCs w:val="16"/>
                <w:lang w:val="es-BO"/>
              </w:rPr>
              <w:t>Concentración mínima: 10%</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r w:rsidRPr="00613CCF">
              <w:rPr>
                <w:rFonts w:ascii="Calibri" w:hAnsi="Calibri" w:cs="Calibri"/>
                <w:sz w:val="16"/>
                <w:szCs w:val="16"/>
                <w:lang w:val="es-BO"/>
              </w:rPr>
              <w:t>Solubilidad en agua: Completa</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r w:rsidRPr="00613CCF">
              <w:rPr>
                <w:rFonts w:ascii="Calibri" w:hAnsi="Calibri" w:cs="Calibri"/>
                <w:sz w:val="16"/>
                <w:szCs w:val="16"/>
                <w:lang w:val="es-BO"/>
              </w:rPr>
              <w:t>Color: Ligeramente amarillo verdoso</w:t>
            </w:r>
          </w:p>
          <w:p w:rsidR="00613CCF" w:rsidRPr="00613CCF" w:rsidRDefault="00613CCF" w:rsidP="00613CCF">
            <w:pPr>
              <w:pStyle w:val="Prrafodelista"/>
              <w:shd w:val="clear" w:color="auto" w:fill="FFFFFF"/>
              <w:autoSpaceDE w:val="0"/>
              <w:autoSpaceDN w:val="0"/>
              <w:adjustRightInd w:val="0"/>
              <w:ind w:left="0"/>
              <w:contextualSpacing/>
              <w:jc w:val="both"/>
              <w:rPr>
                <w:rFonts w:ascii="Calibri" w:hAnsi="Calibri" w:cs="Calibri"/>
                <w:sz w:val="16"/>
                <w:szCs w:val="16"/>
                <w:lang w:val="es-BO"/>
              </w:rPr>
            </w:pPr>
            <w:proofErr w:type="spellStart"/>
            <w:r w:rsidRPr="00613CCF">
              <w:rPr>
                <w:rFonts w:ascii="Calibri" w:hAnsi="Calibri" w:cs="Calibri"/>
                <w:sz w:val="16"/>
                <w:szCs w:val="16"/>
                <w:lang w:val="es-BO"/>
              </w:rPr>
              <w:t>Temp</w:t>
            </w:r>
            <w:proofErr w:type="spellEnd"/>
            <w:r w:rsidRPr="00613CCF">
              <w:rPr>
                <w:rFonts w:ascii="Calibri" w:hAnsi="Calibri" w:cs="Calibri"/>
                <w:sz w:val="16"/>
                <w:szCs w:val="16"/>
                <w:lang w:val="es-BO"/>
              </w:rPr>
              <w:t xml:space="preserve">. </w:t>
            </w:r>
            <w:proofErr w:type="spellStart"/>
            <w:r w:rsidRPr="00613CCF">
              <w:rPr>
                <w:rFonts w:ascii="Calibri" w:hAnsi="Calibri" w:cs="Calibri"/>
                <w:sz w:val="16"/>
                <w:szCs w:val="16"/>
                <w:lang w:val="es-BO"/>
              </w:rPr>
              <w:t>Ebullicion</w:t>
            </w:r>
            <w:proofErr w:type="spellEnd"/>
            <w:r w:rsidRPr="00613CCF">
              <w:rPr>
                <w:rFonts w:ascii="Calibri" w:hAnsi="Calibri" w:cs="Calibri"/>
                <w:sz w:val="16"/>
                <w:szCs w:val="16"/>
                <w:lang w:val="es-BO"/>
              </w:rPr>
              <w:t>: 110°C</w:t>
            </w:r>
          </w:p>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799" w:type="dxa"/>
            <w:vAlign w:val="center"/>
          </w:tcPr>
          <w:p w:rsidR="00613CCF" w:rsidRPr="006F470A" w:rsidRDefault="00613CCF" w:rsidP="00126BEB">
            <w:pPr>
              <w:rPr>
                <w:rFonts w:asciiTheme="minorHAnsi" w:hAnsiTheme="minorHAnsi" w:cstheme="minorHAnsi"/>
                <w:b/>
                <w:sz w:val="18"/>
                <w:szCs w:val="18"/>
              </w:rPr>
            </w:pPr>
          </w:p>
        </w:tc>
      </w:tr>
      <w:tr w:rsidR="00613CCF" w:rsidRPr="006F470A" w:rsidTr="00F9669E">
        <w:trPr>
          <w:trHeight w:val="224"/>
          <w:jc w:val="center"/>
        </w:trPr>
        <w:tc>
          <w:tcPr>
            <w:tcW w:w="4663" w:type="dxa"/>
            <w:vAlign w:val="center"/>
          </w:tcPr>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p w:rsidR="00613CCF" w:rsidRPr="00613CCF" w:rsidRDefault="00613CCF" w:rsidP="00613CCF">
            <w:pPr>
              <w:pStyle w:val="Prrafodelista"/>
              <w:autoSpaceDE w:val="0"/>
              <w:autoSpaceDN w:val="0"/>
              <w:adjustRightInd w:val="0"/>
              <w:ind w:left="0"/>
              <w:contextualSpacing/>
              <w:jc w:val="both"/>
              <w:rPr>
                <w:rFonts w:ascii="Calibri" w:hAnsi="Calibri" w:cs="Calibri"/>
                <w:b/>
                <w:sz w:val="16"/>
                <w:szCs w:val="16"/>
                <w:u w:val="single"/>
                <w:lang w:eastAsia="es-BO"/>
              </w:rPr>
            </w:pPr>
            <w:r w:rsidRPr="00613CCF">
              <w:rPr>
                <w:rFonts w:ascii="Calibri" w:hAnsi="Calibri" w:cs="Calibri"/>
                <w:b/>
                <w:sz w:val="16"/>
                <w:szCs w:val="16"/>
                <w:lang w:eastAsia="es-BO"/>
              </w:rPr>
              <w:t xml:space="preserve">ITEM 3. </w:t>
            </w:r>
            <w:r w:rsidRPr="00613CCF">
              <w:rPr>
                <w:rFonts w:ascii="Calibri" w:hAnsi="Calibri" w:cs="Calibri"/>
                <w:b/>
                <w:sz w:val="16"/>
                <w:szCs w:val="16"/>
                <w:u w:val="single"/>
                <w:lang w:eastAsia="es-BO"/>
              </w:rPr>
              <w:t>SODA CAUSTICA (HIDROXIDO DE SODIO)</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b/>
                <w:sz w:val="16"/>
                <w:szCs w:val="16"/>
                <w:lang w:eastAsia="es-BO"/>
              </w:rPr>
              <w:t>Aspecto:</w:t>
            </w:r>
            <w:r w:rsidRPr="00613CCF">
              <w:rPr>
                <w:rFonts w:ascii="Calibri" w:hAnsi="Calibri" w:cs="Calibri"/>
                <w:sz w:val="16"/>
                <w:szCs w:val="16"/>
                <w:lang w:eastAsia="es-BO"/>
              </w:rPr>
              <w:t xml:space="preserve"> Líquido ligeramente amarillento.</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b/>
                <w:sz w:val="16"/>
                <w:szCs w:val="16"/>
                <w:lang w:eastAsia="es-BO"/>
              </w:rPr>
              <w:t>Concentración:</w:t>
            </w:r>
            <w:r w:rsidRPr="00613CCF">
              <w:rPr>
                <w:rFonts w:ascii="Calibri" w:hAnsi="Calibri" w:cs="Calibri"/>
                <w:sz w:val="16"/>
                <w:szCs w:val="16"/>
                <w:lang w:eastAsia="es-BO"/>
              </w:rPr>
              <w:t xml:space="preserve"> 50% p/p.</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lang w:eastAsia="es-BO"/>
              </w:rPr>
              <w:t>Aspecto: Líquido</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lang w:eastAsia="es-BO"/>
              </w:rPr>
              <w:t>Color: Incoloro / Ligeramente amarillo</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lang w:eastAsia="es-BO"/>
              </w:rPr>
              <w:t>Olor: Inodoro</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lang w:eastAsia="es-BO"/>
              </w:rPr>
              <w:t>pH: mayor a 13</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lang w:eastAsia="es-BO"/>
              </w:rPr>
              <w:t>Densidad: 1,33 – 1,53 gr/ml</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r w:rsidRPr="00613CCF">
              <w:rPr>
                <w:rFonts w:ascii="Calibri" w:hAnsi="Calibri" w:cs="Calibri"/>
                <w:sz w:val="16"/>
                <w:szCs w:val="16"/>
                <w:lang w:eastAsia="es-BO"/>
              </w:rPr>
              <w:t>Solubilidad en agua: Soluble</w:t>
            </w:r>
          </w:p>
          <w:p w:rsidR="00613CCF" w:rsidRDefault="00613CCF" w:rsidP="00613CCF">
            <w:pPr>
              <w:pStyle w:val="Prrafodelista"/>
              <w:autoSpaceDE w:val="0"/>
              <w:autoSpaceDN w:val="0"/>
              <w:adjustRightInd w:val="0"/>
              <w:ind w:left="0"/>
              <w:contextualSpacing/>
              <w:jc w:val="both"/>
              <w:rPr>
                <w:rFonts w:ascii="Calibri" w:hAnsi="Calibri" w:cs="Calibri"/>
                <w:sz w:val="16"/>
                <w:szCs w:val="16"/>
                <w:lang w:eastAsia="es-BO"/>
              </w:rPr>
            </w:pPr>
            <w:proofErr w:type="spellStart"/>
            <w:r w:rsidRPr="00613CCF">
              <w:rPr>
                <w:rFonts w:ascii="Calibri" w:hAnsi="Calibri" w:cs="Calibri"/>
                <w:sz w:val="16"/>
                <w:szCs w:val="16"/>
                <w:lang w:eastAsia="es-BO"/>
              </w:rPr>
              <w:t>Temp</w:t>
            </w:r>
            <w:proofErr w:type="spellEnd"/>
            <w:r w:rsidRPr="00613CCF">
              <w:rPr>
                <w:rFonts w:ascii="Calibri" w:hAnsi="Calibri" w:cs="Calibri"/>
                <w:sz w:val="16"/>
                <w:szCs w:val="16"/>
                <w:lang w:eastAsia="es-BO"/>
              </w:rPr>
              <w:t>. De Ebullicion:140°C</w:t>
            </w:r>
          </w:p>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799" w:type="dxa"/>
            <w:vAlign w:val="center"/>
          </w:tcPr>
          <w:p w:rsidR="00613CCF" w:rsidRPr="006F470A" w:rsidRDefault="00613CCF" w:rsidP="00126BEB">
            <w:pPr>
              <w:rPr>
                <w:rFonts w:asciiTheme="minorHAnsi" w:hAnsiTheme="minorHAnsi" w:cstheme="minorHAnsi"/>
                <w:b/>
                <w:sz w:val="18"/>
                <w:szCs w:val="18"/>
              </w:rPr>
            </w:pPr>
          </w:p>
        </w:tc>
      </w:tr>
      <w:tr w:rsidR="000221D3" w:rsidRPr="006F470A" w:rsidTr="004B2445">
        <w:trPr>
          <w:trHeight w:val="224"/>
          <w:jc w:val="center"/>
        </w:trPr>
        <w:tc>
          <w:tcPr>
            <w:tcW w:w="4663" w:type="dxa"/>
            <w:shd w:val="clear" w:color="auto" w:fill="DEEAF6"/>
            <w:vAlign w:val="center"/>
          </w:tcPr>
          <w:p w:rsidR="000221D3" w:rsidRPr="006F470A" w:rsidRDefault="004B2445" w:rsidP="00126BEB">
            <w:pPr>
              <w:ind w:right="141"/>
              <w:jc w:val="both"/>
              <w:rPr>
                <w:rFonts w:asciiTheme="minorHAnsi" w:hAnsiTheme="minorHAnsi" w:cstheme="minorHAnsi"/>
                <w:sz w:val="18"/>
                <w:szCs w:val="18"/>
              </w:rPr>
            </w:pPr>
            <w:r w:rsidRPr="004B2445">
              <w:rPr>
                <w:rFonts w:ascii="Calibri" w:hAnsi="Calibri" w:cs="Calibri"/>
                <w:b/>
                <w:bCs/>
              </w:rPr>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4B2445" w:rsidRDefault="000221D3" w:rsidP="00126BEB">
            <w:pPr>
              <w:rPr>
                <w:rFonts w:asciiTheme="minorHAnsi" w:hAnsiTheme="minorHAnsi" w:cstheme="minorHAnsi"/>
                <w:b/>
                <w:sz w:val="16"/>
                <w:szCs w:val="16"/>
              </w:rPr>
            </w:pP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rPr>
            </w:pPr>
            <w:r w:rsidRPr="00613CCF">
              <w:rPr>
                <w:rFonts w:ascii="Calibri" w:hAnsi="Calibri" w:cs="Calibri"/>
                <w:sz w:val="16"/>
                <w:szCs w:val="16"/>
              </w:rPr>
              <w:t xml:space="preserve">El plazo de entrega final será hasta el 31 de diciembre de 2019, computable a partir de la emisión de la Orden de Proceder, previa suscripción del contrato. Se efectuará mediante entregas parciales las cuales serán a requerimiento previa coordinación entre el Comité de Recepción designado por YPFB y la empresa proveedora. </w:t>
            </w: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rPr>
            </w:pPr>
          </w:p>
          <w:p w:rsidR="00613CCF" w:rsidRPr="00613CCF" w:rsidRDefault="00613CCF" w:rsidP="00613CCF">
            <w:pPr>
              <w:pStyle w:val="Prrafodelista"/>
              <w:autoSpaceDE w:val="0"/>
              <w:autoSpaceDN w:val="0"/>
              <w:adjustRightInd w:val="0"/>
              <w:ind w:left="0"/>
              <w:contextualSpacing/>
              <w:jc w:val="both"/>
              <w:rPr>
                <w:rFonts w:ascii="Calibri" w:hAnsi="Calibri" w:cs="Calibri"/>
                <w:sz w:val="16"/>
                <w:szCs w:val="16"/>
              </w:rPr>
            </w:pPr>
            <w:r w:rsidRPr="00613CCF">
              <w:rPr>
                <w:rFonts w:ascii="Calibri" w:hAnsi="Calibri" w:cs="Calibri"/>
                <w:sz w:val="16"/>
                <w:szCs w:val="16"/>
              </w:rPr>
              <w:t>A cada requerimiento parcial notificado por parte del Comité de Recepción de YPFB, mediante nota o correo electrónico, la empresa proveedora deberá efectuar la entrega en un plazo de 10 días calendario por lo que deberá</w:t>
            </w:r>
            <w:r w:rsidRPr="00613CCF">
              <w:rPr>
                <w:rFonts w:ascii="Calibri" w:hAnsi="Calibri" w:cs="Calibri"/>
                <w:bCs/>
                <w:color w:val="000000"/>
                <w:sz w:val="16"/>
                <w:szCs w:val="16"/>
              </w:rPr>
              <w:t xml:space="preserve"> contar mínimamente con una capacidad de producción y entrega requerida para los Ítems 1, 2,</w:t>
            </w:r>
            <w:r w:rsidR="00E0211A">
              <w:rPr>
                <w:rFonts w:ascii="Calibri" w:hAnsi="Calibri" w:cs="Calibri"/>
                <w:bCs/>
                <w:color w:val="000000"/>
                <w:sz w:val="16"/>
                <w:szCs w:val="16"/>
              </w:rPr>
              <w:t xml:space="preserve"> </w:t>
            </w:r>
            <w:r w:rsidRPr="00613CCF">
              <w:rPr>
                <w:rFonts w:ascii="Calibri" w:hAnsi="Calibri" w:cs="Calibri"/>
                <w:bCs/>
                <w:color w:val="000000"/>
                <w:sz w:val="16"/>
                <w:szCs w:val="16"/>
              </w:rPr>
              <w:t>3 siendo no limitativo para la entrega de los productos mencionados, para lo cual deberá contar con el personal apropiado que pueda cubrir dicha demanda.</w:t>
            </w:r>
          </w:p>
          <w:p w:rsidR="004B2445" w:rsidRPr="004B2445" w:rsidRDefault="004B2445" w:rsidP="00126BEB">
            <w:pPr>
              <w:rPr>
                <w:rFonts w:asciiTheme="minorHAnsi" w:hAnsiTheme="minorHAnsi" w:cstheme="minorHAnsi"/>
                <w:b/>
                <w:sz w:val="16"/>
                <w:szCs w:val="16"/>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C53473" w:rsidRPr="00C53473" w:rsidRDefault="00C53473" w:rsidP="00FA78A9">
      <w:pPr>
        <w:jc w:val="cente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13CCF" w:rsidRDefault="00613CC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9564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65FC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9564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9564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8061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8.45pt" o:ole="">
            <v:imagedata r:id="rId19" o:title=""/>
          </v:shape>
          <o:OLEObject Type="Embed" ProgID="Equation.3" ShapeID="_x0000_i1025" DrawAspect="Content" ObjectID="_161443852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7pt;height:12.1pt" o:ole="">
            <v:imagedata r:id="rId21" o:title=""/>
          </v:shape>
          <o:OLEObject Type="Embed" ProgID="Equation.3" ShapeID="_x0000_i1026" DrawAspect="Content" ObjectID="_161443852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1pt" o:ole="">
            <v:imagedata r:id="rId23" o:title=""/>
          </v:shape>
          <o:OLEObject Type="Embed" ProgID="Equation.3" ShapeID="_x0000_i1027" DrawAspect="Content" ObjectID="_161443852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8.45pt" o:ole="">
            <v:imagedata r:id="rId25" o:title=""/>
          </v:shape>
          <o:OLEObject Type="Embed" ProgID="Equation.3" ShapeID="_x0000_i1028" DrawAspect="Content" ObjectID="_161443852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13CCF" w:rsidRPr="00257B2B" w:rsidRDefault="00613CCF" w:rsidP="00613CCF">
      <w:pPr>
        <w:autoSpaceDE w:val="0"/>
        <w:autoSpaceDN w:val="0"/>
        <w:jc w:val="center"/>
        <w:rPr>
          <w:rFonts w:ascii="Calibri" w:hAnsi="Calibri" w:cs="Calibri"/>
          <w:sz w:val="22"/>
          <w:szCs w:val="22"/>
        </w:rPr>
      </w:pPr>
      <w:r w:rsidRPr="00257B2B">
        <w:rPr>
          <w:rFonts w:ascii="Calibri" w:hAnsi="Calibri" w:cs="Calibri"/>
          <w:b/>
          <w:color w:val="000000"/>
          <w:sz w:val="22"/>
          <w:szCs w:val="22"/>
        </w:rPr>
        <w:t>PROVISION DE INSUMOS QUÍMICOS PARA LA PLANTA DE PRE-TRATAMIENTO DE AGUA SUPERFICIAL DE LA PAU</w:t>
      </w:r>
    </w:p>
    <w:p w:rsidR="00613CCF" w:rsidRPr="00257B2B" w:rsidRDefault="00613CCF" w:rsidP="00613CCF">
      <w:pPr>
        <w:jc w:val="right"/>
        <w:rPr>
          <w:rFonts w:ascii="Calibri" w:hAnsi="Calibri" w:cs="Calibri"/>
          <w:color w:val="000000"/>
          <w:sz w:val="22"/>
          <w:szCs w:val="22"/>
        </w:rPr>
      </w:pPr>
    </w:p>
    <w:tbl>
      <w:tblPr>
        <w:tblW w:w="8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4572"/>
        <w:gridCol w:w="1356"/>
        <w:gridCol w:w="1220"/>
      </w:tblGrid>
      <w:tr w:rsidR="00613CCF" w:rsidRPr="00257B2B" w:rsidTr="00E0211A">
        <w:trPr>
          <w:trHeight w:val="283"/>
          <w:jc w:val="center"/>
        </w:trPr>
        <w:tc>
          <w:tcPr>
            <w:tcW w:w="921" w:type="dxa"/>
            <w:shd w:val="clear" w:color="auto" w:fill="DEEAF6"/>
            <w:vAlign w:val="center"/>
          </w:tcPr>
          <w:p w:rsidR="00613CCF" w:rsidRPr="00257B2B" w:rsidRDefault="00613CCF" w:rsidP="00E0211A">
            <w:pPr>
              <w:jc w:val="center"/>
              <w:rPr>
                <w:rFonts w:ascii="Calibri" w:hAnsi="Calibri" w:cs="Calibri"/>
                <w:color w:val="000000"/>
              </w:rPr>
            </w:pPr>
            <w:r w:rsidRPr="00257B2B">
              <w:rPr>
                <w:rFonts w:ascii="Calibri" w:hAnsi="Calibri" w:cs="Calibri"/>
                <w:b/>
                <w:bCs/>
                <w:color w:val="000000"/>
              </w:rPr>
              <w:t>Nº ITEM</w:t>
            </w:r>
          </w:p>
        </w:tc>
        <w:tc>
          <w:tcPr>
            <w:tcW w:w="4572" w:type="dxa"/>
            <w:shd w:val="clear" w:color="auto" w:fill="DEEAF6"/>
            <w:vAlign w:val="center"/>
          </w:tcPr>
          <w:p w:rsidR="00613CCF" w:rsidRPr="00257B2B" w:rsidRDefault="00613CCF" w:rsidP="00E0211A">
            <w:pPr>
              <w:jc w:val="center"/>
              <w:rPr>
                <w:rFonts w:ascii="Calibri" w:hAnsi="Calibri" w:cs="Calibri"/>
              </w:rPr>
            </w:pPr>
            <w:r w:rsidRPr="00257B2B">
              <w:rPr>
                <w:rFonts w:ascii="Calibri" w:hAnsi="Calibri" w:cs="Calibri"/>
                <w:b/>
                <w:bCs/>
                <w:color w:val="000000"/>
              </w:rPr>
              <w:t>DETALLE DEL BIEN</w:t>
            </w:r>
          </w:p>
        </w:tc>
        <w:tc>
          <w:tcPr>
            <w:tcW w:w="1356" w:type="dxa"/>
            <w:shd w:val="clear" w:color="auto" w:fill="DEEAF6"/>
            <w:vAlign w:val="center"/>
          </w:tcPr>
          <w:p w:rsidR="00613CCF" w:rsidRPr="00257B2B" w:rsidRDefault="00613CCF" w:rsidP="00E0211A">
            <w:pPr>
              <w:jc w:val="center"/>
              <w:rPr>
                <w:rFonts w:ascii="Calibri" w:hAnsi="Calibri" w:cs="Calibri"/>
                <w:color w:val="000000"/>
              </w:rPr>
            </w:pPr>
            <w:r w:rsidRPr="00257B2B">
              <w:rPr>
                <w:rFonts w:ascii="Calibri" w:hAnsi="Calibri" w:cs="Calibri"/>
                <w:b/>
                <w:bCs/>
                <w:color w:val="000000"/>
              </w:rPr>
              <w:t>UNIDAD DE MEDIDA</w:t>
            </w:r>
          </w:p>
        </w:tc>
        <w:tc>
          <w:tcPr>
            <w:tcW w:w="1220" w:type="dxa"/>
            <w:shd w:val="clear" w:color="auto" w:fill="DEEAF6"/>
            <w:vAlign w:val="center"/>
          </w:tcPr>
          <w:p w:rsidR="00613CCF" w:rsidRPr="00257B2B" w:rsidRDefault="00613CCF" w:rsidP="00E0211A">
            <w:pPr>
              <w:jc w:val="center"/>
              <w:rPr>
                <w:rFonts w:ascii="Calibri" w:hAnsi="Calibri" w:cs="Calibri"/>
                <w:color w:val="000000"/>
              </w:rPr>
            </w:pPr>
            <w:r w:rsidRPr="00257B2B">
              <w:rPr>
                <w:rFonts w:ascii="Calibri" w:hAnsi="Calibri" w:cs="Calibri"/>
                <w:b/>
                <w:bCs/>
                <w:color w:val="000000"/>
              </w:rPr>
              <w:t>CANTIDAD TOTAL</w:t>
            </w:r>
          </w:p>
        </w:tc>
      </w:tr>
      <w:tr w:rsidR="00613CCF" w:rsidRPr="00257B2B" w:rsidTr="00E0211A">
        <w:trPr>
          <w:trHeight w:val="283"/>
          <w:jc w:val="center"/>
        </w:trPr>
        <w:tc>
          <w:tcPr>
            <w:tcW w:w="921" w:type="dxa"/>
            <w:shd w:val="clear" w:color="auto" w:fill="auto"/>
            <w:vAlign w:val="center"/>
            <w:hideMark/>
          </w:tcPr>
          <w:p w:rsidR="00613CCF" w:rsidRPr="00257B2B" w:rsidRDefault="00613CCF" w:rsidP="00E0211A">
            <w:pPr>
              <w:jc w:val="center"/>
              <w:rPr>
                <w:rFonts w:ascii="Calibri" w:hAnsi="Calibri" w:cs="Calibri"/>
                <w:color w:val="000000"/>
              </w:rPr>
            </w:pPr>
            <w:r w:rsidRPr="00257B2B">
              <w:rPr>
                <w:rFonts w:ascii="Calibri" w:hAnsi="Calibri" w:cs="Calibri"/>
                <w:color w:val="000000"/>
              </w:rPr>
              <w:t>1</w:t>
            </w:r>
          </w:p>
        </w:tc>
        <w:tc>
          <w:tcPr>
            <w:tcW w:w="4572" w:type="dxa"/>
            <w:shd w:val="clear" w:color="auto" w:fill="auto"/>
            <w:vAlign w:val="center"/>
          </w:tcPr>
          <w:p w:rsidR="00613CCF" w:rsidRPr="00257B2B" w:rsidRDefault="00613CCF" w:rsidP="00E0211A">
            <w:pPr>
              <w:rPr>
                <w:rFonts w:ascii="Calibri" w:hAnsi="Calibri" w:cs="Calibri"/>
              </w:rPr>
            </w:pPr>
            <w:r w:rsidRPr="00257B2B">
              <w:rPr>
                <w:rFonts w:ascii="Calibri" w:hAnsi="Calibri" w:cs="Calibri"/>
              </w:rPr>
              <w:t xml:space="preserve">Ácido Sulfúrico </w:t>
            </w:r>
          </w:p>
        </w:tc>
        <w:tc>
          <w:tcPr>
            <w:tcW w:w="1356"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Kg.</w:t>
            </w:r>
          </w:p>
        </w:tc>
        <w:tc>
          <w:tcPr>
            <w:tcW w:w="1220" w:type="dxa"/>
            <w:shd w:val="clear" w:color="auto" w:fill="auto"/>
          </w:tcPr>
          <w:p w:rsidR="00613CCF" w:rsidRPr="00257B2B" w:rsidRDefault="00613CCF" w:rsidP="00E0211A">
            <w:pPr>
              <w:jc w:val="center"/>
              <w:rPr>
                <w:rFonts w:ascii="Calibri" w:hAnsi="Calibri" w:cs="Calibri"/>
                <w:color w:val="000000"/>
                <w:sz w:val="18"/>
                <w:szCs w:val="18"/>
              </w:rPr>
            </w:pPr>
            <w:r w:rsidRPr="00257B2B">
              <w:rPr>
                <w:rFonts w:ascii="Calibri" w:hAnsi="Calibri" w:cs="Calibri"/>
                <w:color w:val="000000"/>
              </w:rPr>
              <w:t>220.000</w:t>
            </w:r>
            <w:r>
              <w:rPr>
                <w:rFonts w:ascii="Calibri" w:hAnsi="Calibri" w:cs="Calibri"/>
                <w:color w:val="000000"/>
              </w:rPr>
              <w:t>,00</w:t>
            </w:r>
          </w:p>
        </w:tc>
      </w:tr>
      <w:tr w:rsidR="00613CCF" w:rsidRPr="00257B2B" w:rsidTr="00E0211A">
        <w:trPr>
          <w:trHeight w:val="266"/>
          <w:jc w:val="center"/>
        </w:trPr>
        <w:tc>
          <w:tcPr>
            <w:tcW w:w="921" w:type="dxa"/>
            <w:shd w:val="clear" w:color="auto" w:fill="auto"/>
            <w:vAlign w:val="center"/>
            <w:hideMark/>
          </w:tcPr>
          <w:p w:rsidR="00613CCF" w:rsidRPr="00257B2B" w:rsidRDefault="00613CCF" w:rsidP="00E0211A">
            <w:pPr>
              <w:jc w:val="center"/>
              <w:rPr>
                <w:rFonts w:ascii="Calibri" w:hAnsi="Calibri" w:cs="Calibri"/>
                <w:color w:val="000000"/>
              </w:rPr>
            </w:pPr>
            <w:r w:rsidRPr="00257B2B">
              <w:rPr>
                <w:rFonts w:ascii="Calibri" w:hAnsi="Calibri" w:cs="Calibri"/>
                <w:color w:val="000000"/>
              </w:rPr>
              <w:t>2</w:t>
            </w:r>
          </w:p>
        </w:tc>
        <w:tc>
          <w:tcPr>
            <w:tcW w:w="4572" w:type="dxa"/>
            <w:shd w:val="clear" w:color="auto" w:fill="auto"/>
            <w:vAlign w:val="center"/>
          </w:tcPr>
          <w:p w:rsidR="00613CCF" w:rsidRPr="00257B2B" w:rsidRDefault="00613CCF" w:rsidP="00E0211A">
            <w:pPr>
              <w:rPr>
                <w:rFonts w:ascii="Calibri" w:hAnsi="Calibri" w:cs="Calibri"/>
                <w:color w:val="000000"/>
              </w:rPr>
            </w:pPr>
            <w:r w:rsidRPr="00257B2B">
              <w:rPr>
                <w:rFonts w:ascii="Calibri" w:hAnsi="Calibri" w:cs="Calibri"/>
                <w:color w:val="000000"/>
              </w:rPr>
              <w:t xml:space="preserve">Hipoclorito de sodio </w:t>
            </w:r>
          </w:p>
        </w:tc>
        <w:tc>
          <w:tcPr>
            <w:tcW w:w="1356"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Kg.</w:t>
            </w:r>
          </w:p>
        </w:tc>
        <w:tc>
          <w:tcPr>
            <w:tcW w:w="1220" w:type="dxa"/>
            <w:shd w:val="clear" w:color="auto" w:fill="auto"/>
          </w:tcPr>
          <w:p w:rsidR="00613CCF" w:rsidRPr="00257B2B" w:rsidRDefault="00613CCF" w:rsidP="00E0211A">
            <w:pPr>
              <w:jc w:val="center"/>
              <w:rPr>
                <w:rFonts w:ascii="Calibri" w:hAnsi="Calibri" w:cs="Calibri"/>
                <w:color w:val="000000"/>
                <w:sz w:val="18"/>
                <w:szCs w:val="18"/>
              </w:rPr>
            </w:pPr>
            <w:r w:rsidRPr="00257B2B">
              <w:rPr>
                <w:rFonts w:ascii="Calibri" w:hAnsi="Calibri" w:cs="Calibri"/>
                <w:color w:val="000000"/>
              </w:rPr>
              <w:t>308.000</w:t>
            </w:r>
            <w:r>
              <w:rPr>
                <w:rFonts w:ascii="Calibri" w:hAnsi="Calibri" w:cs="Calibri"/>
                <w:color w:val="000000"/>
              </w:rPr>
              <w:t>,00</w:t>
            </w:r>
          </w:p>
        </w:tc>
      </w:tr>
      <w:tr w:rsidR="00613CCF" w:rsidRPr="00257B2B" w:rsidTr="00E0211A">
        <w:trPr>
          <w:trHeight w:val="266"/>
          <w:jc w:val="center"/>
        </w:trPr>
        <w:tc>
          <w:tcPr>
            <w:tcW w:w="921"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3</w:t>
            </w:r>
          </w:p>
        </w:tc>
        <w:tc>
          <w:tcPr>
            <w:tcW w:w="4572" w:type="dxa"/>
            <w:shd w:val="clear" w:color="auto" w:fill="auto"/>
            <w:vAlign w:val="center"/>
          </w:tcPr>
          <w:p w:rsidR="00613CCF" w:rsidRPr="00257B2B" w:rsidRDefault="00613CCF" w:rsidP="00E0211A">
            <w:pPr>
              <w:rPr>
                <w:rFonts w:ascii="Calibri" w:hAnsi="Calibri" w:cs="Calibri"/>
                <w:color w:val="000000"/>
              </w:rPr>
            </w:pPr>
            <w:r w:rsidRPr="00257B2B">
              <w:rPr>
                <w:rFonts w:ascii="Calibri" w:hAnsi="Calibri" w:cs="Calibri"/>
                <w:color w:val="000000"/>
              </w:rPr>
              <w:t>Soda Caustica (Hidróxido de Sodio)</w:t>
            </w:r>
          </w:p>
        </w:tc>
        <w:tc>
          <w:tcPr>
            <w:tcW w:w="1356" w:type="dxa"/>
            <w:shd w:val="clear" w:color="auto" w:fill="auto"/>
            <w:vAlign w:val="center"/>
          </w:tcPr>
          <w:p w:rsidR="00613CCF" w:rsidRPr="00257B2B" w:rsidRDefault="00613CCF" w:rsidP="00E0211A">
            <w:pPr>
              <w:jc w:val="center"/>
              <w:rPr>
                <w:rFonts w:ascii="Calibri" w:hAnsi="Calibri" w:cs="Calibri"/>
                <w:color w:val="000000"/>
              </w:rPr>
            </w:pPr>
            <w:proofErr w:type="spellStart"/>
            <w:r w:rsidRPr="00257B2B">
              <w:rPr>
                <w:rFonts w:ascii="Calibri" w:hAnsi="Calibri" w:cs="Calibri"/>
                <w:color w:val="000000"/>
              </w:rPr>
              <w:t>Lt</w:t>
            </w:r>
            <w:proofErr w:type="spellEnd"/>
            <w:r w:rsidRPr="00257B2B">
              <w:rPr>
                <w:rFonts w:ascii="Calibri" w:hAnsi="Calibri" w:cs="Calibri"/>
                <w:color w:val="000000"/>
              </w:rPr>
              <w:t>.</w:t>
            </w:r>
          </w:p>
        </w:tc>
        <w:tc>
          <w:tcPr>
            <w:tcW w:w="1220" w:type="dxa"/>
            <w:shd w:val="clear" w:color="auto" w:fill="auto"/>
          </w:tcPr>
          <w:p w:rsidR="00613CCF" w:rsidRPr="00257B2B" w:rsidRDefault="00613CCF" w:rsidP="00E0211A">
            <w:pPr>
              <w:jc w:val="center"/>
              <w:rPr>
                <w:rFonts w:ascii="Calibri" w:hAnsi="Calibri" w:cs="Calibri"/>
                <w:color w:val="000000"/>
                <w:sz w:val="18"/>
                <w:szCs w:val="18"/>
              </w:rPr>
            </w:pPr>
            <w:r w:rsidRPr="00257B2B">
              <w:rPr>
                <w:rFonts w:ascii="Calibri" w:hAnsi="Calibri" w:cs="Calibri"/>
                <w:color w:val="000000"/>
              </w:rPr>
              <w:t>31</w:t>
            </w:r>
            <w:r>
              <w:rPr>
                <w:rFonts w:ascii="Calibri" w:hAnsi="Calibri" w:cs="Calibri"/>
                <w:color w:val="000000"/>
              </w:rPr>
              <w:t>8</w:t>
            </w:r>
            <w:r w:rsidRPr="00257B2B">
              <w:rPr>
                <w:rFonts w:ascii="Calibri" w:hAnsi="Calibri" w:cs="Calibri"/>
                <w:color w:val="000000"/>
              </w:rPr>
              <w:t>.000</w:t>
            </w:r>
            <w:r>
              <w:rPr>
                <w:rFonts w:ascii="Calibri" w:hAnsi="Calibri" w:cs="Calibri"/>
                <w:color w:val="000000"/>
              </w:rPr>
              <w:t>,00</w:t>
            </w:r>
          </w:p>
        </w:tc>
      </w:tr>
    </w:tbl>
    <w:p w:rsidR="00613CCF" w:rsidRPr="00257B2B" w:rsidRDefault="00613CCF" w:rsidP="00613CCF">
      <w:pPr>
        <w:rPr>
          <w:rFonts w:ascii="Calibri" w:hAnsi="Calibri" w:cs="Calibri"/>
          <w:b/>
          <w:sz w:val="22"/>
          <w:szCs w:val="22"/>
        </w:rPr>
      </w:pPr>
    </w:p>
    <w:p w:rsidR="00613CCF" w:rsidRPr="00257B2B" w:rsidRDefault="00613CCF" w:rsidP="00A95644">
      <w:pPr>
        <w:pStyle w:val="Prrafodelista"/>
        <w:numPr>
          <w:ilvl w:val="0"/>
          <w:numId w:val="37"/>
        </w:numPr>
        <w:ind w:left="567" w:hanging="567"/>
        <w:contextualSpacing/>
        <w:jc w:val="both"/>
        <w:rPr>
          <w:rFonts w:ascii="Calibri" w:hAnsi="Calibri" w:cs="Calibri"/>
          <w:b/>
          <w:bCs/>
          <w:sz w:val="22"/>
          <w:szCs w:val="22"/>
          <w:lang w:eastAsia="es-BO"/>
        </w:rPr>
      </w:pPr>
      <w:r w:rsidRPr="00257B2B">
        <w:rPr>
          <w:rFonts w:ascii="Calibri" w:hAnsi="Calibri" w:cs="Calibri"/>
          <w:b/>
          <w:bCs/>
          <w:sz w:val="22"/>
          <w:szCs w:val="22"/>
          <w:lang w:eastAsia="es-BO"/>
        </w:rPr>
        <w:t>CARACTERÍSTICAS DEL REQUERIMIENTO (Sujeto a Evaluación)</w:t>
      </w:r>
    </w:p>
    <w:p w:rsidR="00613CCF" w:rsidRPr="008C35E1" w:rsidRDefault="00613CCF" w:rsidP="00613CCF">
      <w:pPr>
        <w:pStyle w:val="Prrafodelista"/>
        <w:ind w:left="567"/>
        <w:contextualSpacing/>
        <w:jc w:val="both"/>
        <w:rPr>
          <w:rFonts w:ascii="Calibri" w:hAnsi="Calibri" w:cs="Calibri"/>
          <w:b/>
          <w:bCs/>
          <w:sz w:val="14"/>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13CCF" w:rsidRPr="00257B2B" w:rsidTr="00E0211A">
        <w:trPr>
          <w:trHeight w:val="376"/>
        </w:trPr>
        <w:tc>
          <w:tcPr>
            <w:tcW w:w="9603" w:type="dxa"/>
            <w:shd w:val="clear" w:color="auto" w:fill="DEEAF6"/>
            <w:vAlign w:val="center"/>
          </w:tcPr>
          <w:p w:rsidR="00613CCF" w:rsidRPr="00257B2B" w:rsidRDefault="00613CCF" w:rsidP="00E0211A">
            <w:pPr>
              <w:autoSpaceDE w:val="0"/>
              <w:autoSpaceDN w:val="0"/>
              <w:adjustRightInd w:val="0"/>
              <w:rPr>
                <w:rFonts w:ascii="Calibri" w:hAnsi="Calibri" w:cs="Calibri"/>
                <w:b/>
                <w:bCs/>
                <w:sz w:val="22"/>
                <w:szCs w:val="22"/>
                <w:lang w:eastAsia="es-BO"/>
              </w:rPr>
            </w:pPr>
            <w:r w:rsidRPr="00257B2B">
              <w:rPr>
                <w:rFonts w:ascii="Calibri" w:hAnsi="Calibri" w:cs="Calibri"/>
                <w:b/>
                <w:bCs/>
                <w:sz w:val="22"/>
                <w:szCs w:val="22"/>
              </w:rPr>
              <w:t xml:space="preserve">CARACTERÍSTICAS TÉCNICAS DEL BIEN </w:t>
            </w:r>
          </w:p>
        </w:tc>
      </w:tr>
      <w:tr w:rsidR="00613CCF" w:rsidRPr="00257B2B" w:rsidTr="00E0211A">
        <w:trPr>
          <w:trHeight w:val="823"/>
        </w:trPr>
        <w:tc>
          <w:tcPr>
            <w:tcW w:w="9603" w:type="dxa"/>
            <w:shd w:val="clear" w:color="auto" w:fill="auto"/>
            <w:vAlign w:val="center"/>
          </w:tcPr>
          <w:p w:rsidR="00613CCF" w:rsidRPr="00257B2B" w:rsidRDefault="00613CCF" w:rsidP="00E0211A">
            <w:pPr>
              <w:pStyle w:val="Prrafodelista"/>
              <w:autoSpaceDE w:val="0"/>
              <w:autoSpaceDN w:val="0"/>
              <w:adjustRightInd w:val="0"/>
              <w:ind w:left="0"/>
              <w:contextualSpacing/>
              <w:jc w:val="both"/>
              <w:rPr>
                <w:rFonts w:ascii="Calibri" w:hAnsi="Calibri" w:cs="Calibri"/>
                <w:b/>
                <w:sz w:val="8"/>
                <w:szCs w:val="22"/>
                <w:lang w:eastAsia="es-BO"/>
              </w:rPr>
            </w:pP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u w:val="single"/>
                <w:lang w:eastAsia="es-BO"/>
              </w:rPr>
              <w:t xml:space="preserve">Todos los productos deberán cumplir la siguientes propiedades físicas y químicas básicas </w:t>
            </w:r>
            <w:r w:rsidRPr="00257B2B">
              <w:rPr>
                <w:rFonts w:ascii="Calibri" w:hAnsi="Calibri" w:cs="Calibri"/>
                <w:sz w:val="22"/>
                <w:szCs w:val="22"/>
                <w:lang w:eastAsia="es-BO"/>
              </w:rPr>
              <w:t>:</w:t>
            </w:r>
          </w:p>
          <w:p w:rsidR="00613CCF" w:rsidRPr="00257B2B" w:rsidRDefault="00613CCF" w:rsidP="00E0211A">
            <w:pPr>
              <w:pStyle w:val="Prrafodelista"/>
              <w:autoSpaceDE w:val="0"/>
              <w:autoSpaceDN w:val="0"/>
              <w:adjustRightInd w:val="0"/>
              <w:ind w:left="0"/>
              <w:contextualSpacing/>
              <w:jc w:val="both"/>
              <w:rPr>
                <w:rFonts w:ascii="Calibri" w:hAnsi="Calibri" w:cs="Calibri"/>
                <w:b/>
                <w:sz w:val="22"/>
                <w:szCs w:val="22"/>
                <w:lang w:eastAsia="es-BO"/>
              </w:rPr>
            </w:pPr>
          </w:p>
          <w:p w:rsidR="00613CCF" w:rsidRPr="00257B2B" w:rsidRDefault="00613CCF" w:rsidP="00E0211A">
            <w:pPr>
              <w:pStyle w:val="Prrafodelista"/>
              <w:autoSpaceDE w:val="0"/>
              <w:autoSpaceDN w:val="0"/>
              <w:adjustRightInd w:val="0"/>
              <w:ind w:left="0"/>
              <w:contextualSpacing/>
              <w:jc w:val="both"/>
              <w:rPr>
                <w:rFonts w:ascii="Calibri" w:hAnsi="Calibri" w:cs="Calibri"/>
                <w:b/>
                <w:sz w:val="22"/>
                <w:szCs w:val="22"/>
                <w:u w:val="single"/>
                <w:lang w:eastAsia="es-BO"/>
              </w:rPr>
            </w:pPr>
            <w:r w:rsidRPr="00257B2B">
              <w:rPr>
                <w:rFonts w:ascii="Calibri" w:hAnsi="Calibri" w:cs="Calibri"/>
                <w:b/>
                <w:sz w:val="22"/>
                <w:szCs w:val="22"/>
                <w:lang w:eastAsia="es-BO"/>
              </w:rPr>
              <w:t xml:space="preserve">ITEM 1. </w:t>
            </w:r>
            <w:r w:rsidRPr="00257B2B">
              <w:rPr>
                <w:rFonts w:ascii="Calibri" w:hAnsi="Calibri" w:cs="Calibri"/>
                <w:b/>
                <w:sz w:val="22"/>
                <w:szCs w:val="22"/>
                <w:u w:val="single"/>
                <w:lang w:eastAsia="es-BO"/>
              </w:rPr>
              <w:t xml:space="preserve">ACIDO SULFURICO </w:t>
            </w:r>
          </w:p>
          <w:p w:rsidR="00613CCF" w:rsidRPr="00257B2B" w:rsidRDefault="00613CCF" w:rsidP="00E0211A">
            <w:pPr>
              <w:rPr>
                <w:rFonts w:ascii="Calibri" w:hAnsi="Calibri" w:cs="Arial"/>
                <w:sz w:val="22"/>
                <w:szCs w:val="22"/>
              </w:rPr>
            </w:pPr>
            <w:r w:rsidRPr="00257B2B">
              <w:rPr>
                <w:rFonts w:ascii="Calibri" w:hAnsi="Calibri" w:cs="Arial"/>
                <w:sz w:val="22"/>
                <w:szCs w:val="22"/>
              </w:rPr>
              <w:t>Aspecto: Líquido</w:t>
            </w:r>
          </w:p>
          <w:p w:rsidR="00613CCF" w:rsidRPr="00257B2B" w:rsidRDefault="00613CCF" w:rsidP="00E0211A">
            <w:pPr>
              <w:rPr>
                <w:rFonts w:ascii="Calibri" w:hAnsi="Calibri" w:cs="Arial"/>
                <w:sz w:val="22"/>
                <w:szCs w:val="22"/>
              </w:rPr>
            </w:pPr>
            <w:r w:rsidRPr="00257B2B">
              <w:rPr>
                <w:rFonts w:ascii="Calibri" w:hAnsi="Calibri" w:cs="Arial"/>
                <w:sz w:val="22"/>
                <w:szCs w:val="22"/>
              </w:rPr>
              <w:t xml:space="preserve">Concentración mínima: 98 % </w:t>
            </w:r>
          </w:p>
          <w:p w:rsidR="00613CCF" w:rsidRPr="00257B2B" w:rsidRDefault="00613CCF" w:rsidP="00E0211A">
            <w:pPr>
              <w:rPr>
                <w:rFonts w:ascii="Calibri" w:hAnsi="Calibri" w:cs="Arial"/>
                <w:sz w:val="22"/>
                <w:szCs w:val="22"/>
              </w:rPr>
            </w:pPr>
            <w:r w:rsidRPr="00257B2B">
              <w:rPr>
                <w:rFonts w:ascii="Calibri" w:hAnsi="Calibri" w:cs="Arial"/>
                <w:sz w:val="22"/>
                <w:szCs w:val="22"/>
              </w:rPr>
              <w:t>Densidad: 1,84 g/ml (Tolerancia permitida +/- 1%)</w:t>
            </w:r>
          </w:p>
          <w:p w:rsidR="00613CCF" w:rsidRPr="00257B2B" w:rsidRDefault="00613CCF" w:rsidP="00E0211A">
            <w:pPr>
              <w:rPr>
                <w:rFonts w:ascii="Calibri" w:hAnsi="Calibri" w:cs="Arial"/>
                <w:sz w:val="22"/>
                <w:szCs w:val="22"/>
              </w:rPr>
            </w:pPr>
            <w:r w:rsidRPr="00257B2B">
              <w:rPr>
                <w:rFonts w:ascii="Calibri" w:hAnsi="Calibri" w:cs="Arial"/>
                <w:sz w:val="22"/>
                <w:szCs w:val="22"/>
              </w:rPr>
              <w:t>Estado físico: Incoloro, higroscópico.</w:t>
            </w:r>
          </w:p>
          <w:p w:rsidR="00613CCF" w:rsidRPr="00257B2B" w:rsidRDefault="00613CCF" w:rsidP="00E0211A">
            <w:pPr>
              <w:rPr>
                <w:rFonts w:ascii="Calibri" w:hAnsi="Calibri" w:cs="Arial"/>
                <w:sz w:val="22"/>
                <w:szCs w:val="22"/>
              </w:rPr>
            </w:pPr>
            <w:r w:rsidRPr="00257B2B">
              <w:rPr>
                <w:rFonts w:ascii="Calibri" w:hAnsi="Calibri" w:cs="Arial"/>
                <w:sz w:val="22"/>
                <w:szCs w:val="22"/>
              </w:rPr>
              <w:t>Olor:  Picante e irritante</w:t>
            </w:r>
          </w:p>
          <w:p w:rsidR="00613CCF" w:rsidRPr="00257B2B" w:rsidRDefault="00613CCF" w:rsidP="00E0211A">
            <w:pPr>
              <w:pStyle w:val="Prrafodelista"/>
              <w:autoSpaceDE w:val="0"/>
              <w:autoSpaceDN w:val="0"/>
              <w:adjustRightInd w:val="0"/>
              <w:ind w:left="0"/>
              <w:contextualSpacing/>
              <w:jc w:val="both"/>
              <w:rPr>
                <w:rFonts w:ascii="Calibri" w:hAnsi="Calibri" w:cs="Calibri"/>
                <w:b/>
                <w:sz w:val="22"/>
                <w:szCs w:val="22"/>
                <w:lang w:eastAsia="es-BO"/>
              </w:rPr>
            </w:pPr>
          </w:p>
          <w:p w:rsidR="00613CCF" w:rsidRPr="00257B2B" w:rsidRDefault="00613CCF" w:rsidP="00E0211A">
            <w:pPr>
              <w:pStyle w:val="Prrafodelista"/>
              <w:autoSpaceDE w:val="0"/>
              <w:autoSpaceDN w:val="0"/>
              <w:adjustRightInd w:val="0"/>
              <w:ind w:left="0"/>
              <w:contextualSpacing/>
              <w:jc w:val="both"/>
              <w:rPr>
                <w:rFonts w:ascii="Calibri" w:hAnsi="Calibri" w:cs="Calibri"/>
                <w:b/>
                <w:sz w:val="22"/>
                <w:szCs w:val="22"/>
                <w:u w:val="single"/>
                <w:lang w:eastAsia="es-BO"/>
              </w:rPr>
            </w:pPr>
            <w:r w:rsidRPr="00257B2B">
              <w:rPr>
                <w:rFonts w:ascii="Calibri" w:hAnsi="Calibri" w:cs="Calibri"/>
                <w:b/>
                <w:sz w:val="22"/>
                <w:szCs w:val="22"/>
                <w:lang w:eastAsia="es-BO"/>
              </w:rPr>
              <w:t xml:space="preserve">ITEM 2. </w:t>
            </w:r>
            <w:r w:rsidRPr="00257B2B">
              <w:rPr>
                <w:rFonts w:ascii="Calibri" w:hAnsi="Calibri" w:cs="Calibri"/>
                <w:b/>
                <w:sz w:val="22"/>
                <w:szCs w:val="22"/>
                <w:u w:val="single"/>
                <w:lang w:eastAsia="es-BO"/>
              </w:rPr>
              <w:t xml:space="preserve">HIPOCLORITO DE SODIO </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257B2B">
              <w:rPr>
                <w:rFonts w:ascii="Calibri" w:hAnsi="Calibri" w:cs="Calibri"/>
                <w:sz w:val="22"/>
                <w:szCs w:val="22"/>
                <w:lang w:val="es-BO"/>
              </w:rPr>
              <w:t xml:space="preserve">Aspecto: Liquido transparente / exento de partículas en suspensión/ Olor ligeramente clorado. </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257B2B">
              <w:rPr>
                <w:rFonts w:ascii="Calibri" w:hAnsi="Calibri" w:cs="Calibri"/>
                <w:sz w:val="22"/>
                <w:szCs w:val="22"/>
                <w:lang w:val="es-BO"/>
              </w:rPr>
              <w:t>pH: &gt;12</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257B2B">
              <w:rPr>
                <w:rFonts w:ascii="Calibri" w:hAnsi="Calibri" w:cs="Calibri"/>
                <w:sz w:val="22"/>
                <w:szCs w:val="22"/>
                <w:lang w:val="es-BO"/>
              </w:rPr>
              <w:t>Densidad mínimo: 1.120 g/ml</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257B2B">
              <w:rPr>
                <w:rFonts w:ascii="Calibri" w:hAnsi="Calibri" w:cs="Calibri"/>
                <w:sz w:val="22"/>
                <w:szCs w:val="22"/>
                <w:lang w:val="es-BO"/>
              </w:rPr>
              <w:t>Concentración mínima: 10%</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257B2B">
              <w:rPr>
                <w:rFonts w:ascii="Calibri" w:hAnsi="Calibri" w:cs="Calibri"/>
                <w:sz w:val="22"/>
                <w:szCs w:val="22"/>
                <w:lang w:val="es-BO"/>
              </w:rPr>
              <w:t>Solubilidad en agua: Completa</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r w:rsidRPr="00257B2B">
              <w:rPr>
                <w:rFonts w:ascii="Calibri" w:hAnsi="Calibri" w:cs="Calibri"/>
                <w:sz w:val="22"/>
                <w:szCs w:val="22"/>
                <w:lang w:val="es-BO"/>
              </w:rPr>
              <w:t>Color: Ligeramente amarillo verdoso</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proofErr w:type="spellStart"/>
            <w:r w:rsidRPr="00257B2B">
              <w:rPr>
                <w:rFonts w:ascii="Calibri" w:hAnsi="Calibri" w:cs="Calibri"/>
                <w:sz w:val="22"/>
                <w:szCs w:val="22"/>
                <w:lang w:val="es-BO"/>
              </w:rPr>
              <w:t>Temp</w:t>
            </w:r>
            <w:proofErr w:type="spellEnd"/>
            <w:r w:rsidRPr="00257B2B">
              <w:rPr>
                <w:rFonts w:ascii="Calibri" w:hAnsi="Calibri" w:cs="Calibri"/>
                <w:sz w:val="22"/>
                <w:szCs w:val="22"/>
                <w:lang w:val="es-BO"/>
              </w:rPr>
              <w:t xml:space="preserve">. </w:t>
            </w:r>
            <w:proofErr w:type="spellStart"/>
            <w:r w:rsidRPr="00257B2B">
              <w:rPr>
                <w:rFonts w:ascii="Calibri" w:hAnsi="Calibri" w:cs="Calibri"/>
                <w:sz w:val="22"/>
                <w:szCs w:val="22"/>
                <w:lang w:val="es-BO"/>
              </w:rPr>
              <w:t>Ebullicion</w:t>
            </w:r>
            <w:proofErr w:type="spellEnd"/>
            <w:r w:rsidRPr="00257B2B">
              <w:rPr>
                <w:rFonts w:ascii="Calibri" w:hAnsi="Calibri" w:cs="Calibri"/>
                <w:sz w:val="22"/>
                <w:szCs w:val="22"/>
                <w:lang w:val="es-BO"/>
              </w:rPr>
              <w:t>: 110°C</w:t>
            </w:r>
          </w:p>
          <w:p w:rsidR="00613CCF" w:rsidRPr="00257B2B" w:rsidRDefault="00613CCF" w:rsidP="00E0211A">
            <w:pPr>
              <w:pStyle w:val="Prrafodelista"/>
              <w:shd w:val="clear" w:color="auto" w:fill="FFFFFF"/>
              <w:autoSpaceDE w:val="0"/>
              <w:autoSpaceDN w:val="0"/>
              <w:adjustRightInd w:val="0"/>
              <w:ind w:left="0"/>
              <w:contextualSpacing/>
              <w:jc w:val="both"/>
              <w:rPr>
                <w:rFonts w:ascii="Calibri" w:hAnsi="Calibri" w:cs="Calibri"/>
                <w:sz w:val="22"/>
                <w:szCs w:val="22"/>
                <w:lang w:val="es-BO"/>
              </w:rPr>
            </w:pPr>
          </w:p>
          <w:p w:rsidR="00613CCF" w:rsidRPr="00257B2B" w:rsidRDefault="00613CCF" w:rsidP="00E0211A">
            <w:pPr>
              <w:pStyle w:val="Prrafodelista"/>
              <w:autoSpaceDE w:val="0"/>
              <w:autoSpaceDN w:val="0"/>
              <w:adjustRightInd w:val="0"/>
              <w:ind w:left="0"/>
              <w:contextualSpacing/>
              <w:jc w:val="both"/>
              <w:rPr>
                <w:rFonts w:ascii="Calibri" w:hAnsi="Calibri" w:cs="Calibri"/>
                <w:b/>
                <w:sz w:val="22"/>
                <w:szCs w:val="22"/>
                <w:u w:val="single"/>
                <w:lang w:eastAsia="es-BO"/>
              </w:rPr>
            </w:pPr>
            <w:r w:rsidRPr="00257B2B">
              <w:rPr>
                <w:rFonts w:ascii="Calibri" w:hAnsi="Calibri" w:cs="Calibri"/>
                <w:b/>
                <w:sz w:val="22"/>
                <w:szCs w:val="22"/>
                <w:lang w:eastAsia="es-BO"/>
              </w:rPr>
              <w:t xml:space="preserve">ITEM 3. </w:t>
            </w:r>
            <w:r w:rsidRPr="00257B2B">
              <w:rPr>
                <w:rFonts w:ascii="Calibri" w:hAnsi="Calibri" w:cs="Calibri"/>
                <w:b/>
                <w:sz w:val="22"/>
                <w:szCs w:val="22"/>
                <w:u w:val="single"/>
                <w:lang w:eastAsia="es-BO"/>
              </w:rPr>
              <w:t>SODA CAUSTICA (HIDROXIDO DE SODIO)</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b/>
                <w:sz w:val="22"/>
                <w:szCs w:val="22"/>
                <w:lang w:eastAsia="es-BO"/>
              </w:rPr>
              <w:t>Aspecto:</w:t>
            </w:r>
            <w:r w:rsidRPr="00257B2B">
              <w:rPr>
                <w:rFonts w:ascii="Calibri" w:hAnsi="Calibri" w:cs="Calibri"/>
                <w:sz w:val="22"/>
                <w:szCs w:val="22"/>
                <w:lang w:eastAsia="es-BO"/>
              </w:rPr>
              <w:t xml:space="preserve"> Líquido ligeramente amarillento.</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b/>
                <w:sz w:val="22"/>
                <w:szCs w:val="22"/>
                <w:lang w:eastAsia="es-BO"/>
              </w:rPr>
              <w:t>Concentración:</w:t>
            </w:r>
            <w:r w:rsidRPr="00257B2B">
              <w:rPr>
                <w:rFonts w:ascii="Calibri" w:hAnsi="Calibri" w:cs="Calibri"/>
                <w:sz w:val="22"/>
                <w:szCs w:val="22"/>
                <w:lang w:eastAsia="es-BO"/>
              </w:rPr>
              <w:t xml:space="preserve"> 50% p/p.</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lang w:eastAsia="es-BO"/>
              </w:rPr>
              <w:t>Aspecto: Líquido</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lang w:eastAsia="es-BO"/>
              </w:rPr>
              <w:t xml:space="preserve">Color: Incoloro / </w:t>
            </w:r>
            <w:r w:rsidRPr="00EE38A4">
              <w:rPr>
                <w:rFonts w:ascii="Calibri" w:hAnsi="Calibri" w:cs="Calibri"/>
                <w:sz w:val="22"/>
                <w:szCs w:val="22"/>
                <w:lang w:eastAsia="es-BO"/>
              </w:rPr>
              <w:t>Ligeramente amarillo</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lang w:eastAsia="es-BO"/>
              </w:rPr>
              <w:t>Olor: Inodoro</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lang w:eastAsia="es-BO"/>
              </w:rPr>
              <w:t>pH: mayor a 13</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lang w:eastAsia="es-BO"/>
              </w:rPr>
              <w:t>Densidad: 1,33 – 1,53 gr/ml</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r w:rsidRPr="00257B2B">
              <w:rPr>
                <w:rFonts w:ascii="Calibri" w:hAnsi="Calibri" w:cs="Calibri"/>
                <w:sz w:val="22"/>
                <w:szCs w:val="22"/>
                <w:lang w:eastAsia="es-BO"/>
              </w:rPr>
              <w:t>Solubilidad en agua: Soluble</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lang w:eastAsia="es-BO"/>
              </w:rPr>
            </w:pPr>
            <w:proofErr w:type="spellStart"/>
            <w:r w:rsidRPr="00257B2B">
              <w:rPr>
                <w:rFonts w:ascii="Calibri" w:hAnsi="Calibri" w:cs="Calibri"/>
                <w:sz w:val="22"/>
                <w:szCs w:val="22"/>
                <w:lang w:eastAsia="es-BO"/>
              </w:rPr>
              <w:t>Temp</w:t>
            </w:r>
            <w:proofErr w:type="spellEnd"/>
            <w:r w:rsidRPr="00257B2B">
              <w:rPr>
                <w:rFonts w:ascii="Calibri" w:hAnsi="Calibri" w:cs="Calibri"/>
                <w:sz w:val="22"/>
                <w:szCs w:val="22"/>
                <w:lang w:eastAsia="es-BO"/>
              </w:rPr>
              <w:t>. De Ebullicion:140°C</w:t>
            </w:r>
          </w:p>
        </w:tc>
      </w:tr>
      <w:tr w:rsidR="00613CCF" w:rsidRPr="00257B2B" w:rsidTr="00E0211A">
        <w:trPr>
          <w:trHeight w:val="370"/>
        </w:trPr>
        <w:tc>
          <w:tcPr>
            <w:tcW w:w="9603" w:type="dxa"/>
            <w:shd w:val="clear" w:color="auto" w:fill="DEEAF6"/>
            <w:vAlign w:val="center"/>
          </w:tcPr>
          <w:p w:rsidR="00613CCF" w:rsidRPr="00257B2B" w:rsidRDefault="00613CCF" w:rsidP="00E0211A">
            <w:pPr>
              <w:rPr>
                <w:rFonts w:ascii="Calibri" w:hAnsi="Calibri" w:cs="Calibri"/>
                <w:sz w:val="22"/>
                <w:szCs w:val="22"/>
                <w:lang w:eastAsia="es-BO"/>
              </w:rPr>
            </w:pPr>
            <w:r w:rsidRPr="00257B2B">
              <w:rPr>
                <w:rFonts w:ascii="Calibri" w:hAnsi="Calibri" w:cs="Calibri"/>
                <w:b/>
                <w:bCs/>
                <w:sz w:val="22"/>
                <w:szCs w:val="22"/>
              </w:rPr>
              <w:t xml:space="preserve">PLAZO DE ENTREGA </w:t>
            </w:r>
          </w:p>
        </w:tc>
      </w:tr>
      <w:tr w:rsidR="00613CCF" w:rsidRPr="00257B2B" w:rsidTr="00E0211A">
        <w:trPr>
          <w:trHeight w:val="823"/>
        </w:trPr>
        <w:tc>
          <w:tcPr>
            <w:tcW w:w="9603" w:type="dxa"/>
            <w:shd w:val="clear" w:color="auto" w:fill="auto"/>
            <w:vAlign w:val="center"/>
          </w:tcPr>
          <w:p w:rsidR="00613CCF" w:rsidRPr="000879DE" w:rsidRDefault="00613CCF" w:rsidP="00E0211A">
            <w:pPr>
              <w:pStyle w:val="Prrafodelista"/>
              <w:autoSpaceDE w:val="0"/>
              <w:autoSpaceDN w:val="0"/>
              <w:adjustRightInd w:val="0"/>
              <w:ind w:left="0"/>
              <w:contextualSpacing/>
              <w:jc w:val="both"/>
              <w:rPr>
                <w:rFonts w:ascii="Calibri" w:hAnsi="Calibri" w:cs="Calibri"/>
                <w:b/>
                <w:sz w:val="10"/>
                <w:szCs w:val="22"/>
                <w:u w:val="single"/>
                <w:lang w:eastAsia="es-BO"/>
              </w:rPr>
            </w:pP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El plazo de entrega final será hasta el 31 de diciembre de 2019, computable a partir de la emisión de la Orden de Proceder, previa suscripción del contrato. Se efectuará mediante entregas parciales las cuales serán a requerimiento previa coordinación entre el Comité de Recepción designado por YPFB y la empresa </w:t>
            </w:r>
            <w:r>
              <w:rPr>
                <w:rFonts w:ascii="Calibri" w:hAnsi="Calibri" w:cs="Calibri"/>
                <w:sz w:val="22"/>
                <w:szCs w:val="22"/>
              </w:rPr>
              <w:t>proveedora</w:t>
            </w:r>
            <w:r w:rsidRPr="00257B2B">
              <w:rPr>
                <w:rFonts w:ascii="Calibri" w:hAnsi="Calibri" w:cs="Calibri"/>
                <w:sz w:val="22"/>
                <w:szCs w:val="22"/>
              </w:rPr>
              <w:t xml:space="preserve">. </w:t>
            </w:r>
          </w:p>
          <w:p w:rsidR="00613CCF" w:rsidRPr="000879DE" w:rsidRDefault="00613CCF" w:rsidP="00E0211A">
            <w:pPr>
              <w:pStyle w:val="Prrafodelista"/>
              <w:autoSpaceDE w:val="0"/>
              <w:autoSpaceDN w:val="0"/>
              <w:adjustRightInd w:val="0"/>
              <w:ind w:left="0"/>
              <w:contextualSpacing/>
              <w:jc w:val="both"/>
              <w:rPr>
                <w:rFonts w:ascii="Calibri" w:hAnsi="Calibri" w:cs="Calibri"/>
                <w:sz w:val="14"/>
                <w:szCs w:val="22"/>
              </w:rPr>
            </w:pP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A cada requerimiento parcial notificado por parte del Comité de Recepción de YPFB, mediante nota o correo electrónico, la empresa proveedora deberá efectuar la entrega en un plazo de 10 días calendario por lo que deberá</w:t>
            </w:r>
            <w:r w:rsidRPr="00257B2B">
              <w:rPr>
                <w:rFonts w:ascii="Calibri" w:hAnsi="Calibri" w:cs="Calibri"/>
                <w:bCs/>
                <w:color w:val="000000"/>
                <w:sz w:val="22"/>
                <w:szCs w:val="22"/>
              </w:rPr>
              <w:t xml:space="preserve"> contar mínimamente con una capacidad de producción y entrega requerida para los Ítems 1, 2,3 siendo no limitativo para la entrega de los producto</w:t>
            </w:r>
            <w:r>
              <w:rPr>
                <w:rFonts w:ascii="Calibri" w:hAnsi="Calibri" w:cs="Calibri"/>
                <w:bCs/>
                <w:color w:val="000000"/>
                <w:sz w:val="22"/>
                <w:szCs w:val="22"/>
              </w:rPr>
              <w:t>s</w:t>
            </w:r>
            <w:r w:rsidRPr="00257B2B">
              <w:rPr>
                <w:rFonts w:ascii="Calibri" w:hAnsi="Calibri" w:cs="Calibri"/>
                <w:bCs/>
                <w:color w:val="000000"/>
                <w:sz w:val="22"/>
                <w:szCs w:val="22"/>
              </w:rPr>
              <w:t xml:space="preserve"> mencionado</w:t>
            </w:r>
            <w:r>
              <w:rPr>
                <w:rFonts w:ascii="Calibri" w:hAnsi="Calibri" w:cs="Calibri"/>
                <w:bCs/>
                <w:color w:val="000000"/>
                <w:sz w:val="22"/>
                <w:szCs w:val="22"/>
              </w:rPr>
              <w:t>s</w:t>
            </w:r>
            <w:r w:rsidRPr="00257B2B">
              <w:rPr>
                <w:rFonts w:ascii="Calibri" w:hAnsi="Calibri" w:cs="Calibri"/>
                <w:bCs/>
                <w:color w:val="000000"/>
                <w:sz w:val="22"/>
                <w:szCs w:val="22"/>
              </w:rPr>
              <w:t>, para lo cual deberá contar con el personal apropiado que pueda cubrir dicha demanda.</w:t>
            </w:r>
          </w:p>
          <w:p w:rsidR="00613CCF" w:rsidRPr="00257B2B" w:rsidRDefault="00613CCF" w:rsidP="00E0211A">
            <w:pPr>
              <w:pStyle w:val="Prrafodelista"/>
              <w:autoSpaceDE w:val="0"/>
              <w:autoSpaceDN w:val="0"/>
              <w:adjustRightInd w:val="0"/>
              <w:ind w:left="0"/>
              <w:contextualSpacing/>
              <w:jc w:val="both"/>
              <w:rPr>
                <w:rFonts w:ascii="Calibri" w:hAnsi="Calibri" w:cs="Calibri"/>
                <w:bCs/>
                <w:color w:val="000000"/>
                <w:sz w:val="22"/>
                <w:szCs w:val="22"/>
              </w:rPr>
            </w:pPr>
          </w:p>
        </w:tc>
      </w:tr>
    </w:tbl>
    <w:p w:rsidR="00613CCF" w:rsidRPr="00257B2B" w:rsidRDefault="00613CCF" w:rsidP="00613CCF">
      <w:pPr>
        <w:pStyle w:val="Prrafodelista"/>
        <w:ind w:left="567"/>
        <w:contextualSpacing/>
        <w:jc w:val="both"/>
        <w:rPr>
          <w:rFonts w:ascii="Calibri" w:hAnsi="Calibri" w:cs="Calibri"/>
          <w:b/>
          <w:bCs/>
          <w:color w:val="000000"/>
          <w:sz w:val="22"/>
          <w:szCs w:val="22"/>
          <w:lang w:eastAsia="es-BO"/>
        </w:rPr>
      </w:pPr>
    </w:p>
    <w:p w:rsidR="00613CCF" w:rsidRPr="00257B2B" w:rsidRDefault="00613CCF" w:rsidP="00A95644">
      <w:pPr>
        <w:pStyle w:val="Prrafodelista"/>
        <w:numPr>
          <w:ilvl w:val="0"/>
          <w:numId w:val="37"/>
        </w:numPr>
        <w:ind w:left="567" w:hanging="567"/>
        <w:contextualSpacing/>
        <w:jc w:val="both"/>
        <w:rPr>
          <w:rFonts w:ascii="Calibri" w:hAnsi="Calibri" w:cs="Calibri"/>
          <w:b/>
          <w:bCs/>
          <w:color w:val="000000"/>
          <w:sz w:val="22"/>
          <w:szCs w:val="22"/>
          <w:lang w:eastAsia="es-BO"/>
        </w:rPr>
      </w:pPr>
      <w:r w:rsidRPr="00257B2B">
        <w:rPr>
          <w:rFonts w:ascii="Calibri" w:hAnsi="Calibri" w:cs="Calibri"/>
          <w:b/>
          <w:bCs/>
          <w:color w:val="000000"/>
          <w:sz w:val="22"/>
          <w:szCs w:val="22"/>
          <w:lang w:eastAsia="es-BO"/>
        </w:rPr>
        <w:t xml:space="preserve">CONDICIONES REQUERIDAS PARA EL BIEN (De cumplimiento obligatorio por el proponente) </w:t>
      </w:r>
    </w:p>
    <w:p w:rsidR="00613CCF" w:rsidRPr="00257B2B" w:rsidRDefault="00613CCF" w:rsidP="00613CCF">
      <w:pPr>
        <w:pStyle w:val="Prrafodelista"/>
        <w:ind w:left="567"/>
        <w:contextualSpacing/>
        <w:jc w:val="both"/>
        <w:rPr>
          <w:rFonts w:ascii="Calibri" w:hAnsi="Calibri" w:cs="Calibri"/>
          <w:b/>
          <w:bCs/>
          <w:color w:val="000000"/>
          <w:sz w:val="1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CCF" w:rsidRPr="00257B2B" w:rsidTr="00E0211A">
        <w:trPr>
          <w:trHeight w:val="412"/>
        </w:trPr>
        <w:tc>
          <w:tcPr>
            <w:tcW w:w="9640" w:type="dxa"/>
            <w:shd w:val="clear" w:color="auto" w:fill="DEEAF6"/>
            <w:vAlign w:val="center"/>
          </w:tcPr>
          <w:p w:rsidR="00613CCF" w:rsidRPr="00257B2B" w:rsidRDefault="00613CCF" w:rsidP="00E0211A">
            <w:pPr>
              <w:autoSpaceDE w:val="0"/>
              <w:autoSpaceDN w:val="0"/>
              <w:adjustRightInd w:val="0"/>
              <w:rPr>
                <w:rFonts w:ascii="Calibri" w:hAnsi="Calibri" w:cs="Calibri"/>
                <w:b/>
                <w:bCs/>
                <w:sz w:val="22"/>
                <w:szCs w:val="22"/>
              </w:rPr>
            </w:pPr>
            <w:r w:rsidRPr="00257B2B">
              <w:rPr>
                <w:rFonts w:ascii="Calibri" w:hAnsi="Calibri" w:cs="Calibri"/>
                <w:b/>
                <w:bCs/>
                <w:sz w:val="22"/>
                <w:szCs w:val="22"/>
              </w:rPr>
              <w:t xml:space="preserve">OTRAS CONDICIONES DE CUMPLIMIENTO OBLIGATORIO </w:t>
            </w:r>
          </w:p>
        </w:tc>
      </w:tr>
      <w:tr w:rsidR="00613CCF" w:rsidRPr="00257B2B" w:rsidTr="00E0211A">
        <w:trPr>
          <w:trHeight w:val="412"/>
        </w:trPr>
        <w:tc>
          <w:tcPr>
            <w:tcW w:w="9640" w:type="dxa"/>
            <w:shd w:val="clear" w:color="auto" w:fill="auto"/>
            <w:vAlign w:val="center"/>
          </w:tcPr>
          <w:p w:rsidR="00613CCF" w:rsidRPr="00257B2B" w:rsidRDefault="00613CCF" w:rsidP="00E0211A">
            <w:pPr>
              <w:autoSpaceDE w:val="0"/>
              <w:autoSpaceDN w:val="0"/>
              <w:adjustRightInd w:val="0"/>
              <w:rPr>
                <w:rFonts w:ascii="Calibri" w:hAnsi="Calibri" w:cs="Calibri"/>
                <w:bCs/>
                <w:sz w:val="6"/>
                <w:szCs w:val="22"/>
              </w:rPr>
            </w:pPr>
          </w:p>
          <w:p w:rsidR="00613CCF" w:rsidRPr="00257B2B" w:rsidRDefault="00613CCF" w:rsidP="00E0211A">
            <w:pPr>
              <w:autoSpaceDE w:val="0"/>
              <w:autoSpaceDN w:val="0"/>
              <w:adjustRightInd w:val="0"/>
              <w:jc w:val="both"/>
              <w:rPr>
                <w:rFonts w:ascii="Calibri" w:hAnsi="Calibri" w:cs="Calibri"/>
                <w:bCs/>
                <w:sz w:val="22"/>
                <w:szCs w:val="22"/>
              </w:rPr>
            </w:pPr>
            <w:r w:rsidRPr="00257B2B">
              <w:rPr>
                <w:rFonts w:ascii="Calibri" w:hAnsi="Calibri" w:cs="Calibri"/>
                <w:bCs/>
                <w:sz w:val="22"/>
                <w:szCs w:val="22"/>
              </w:rPr>
              <w:t>Asimismo la empresa contratista deberá contar con su Certificado de Registro de Sustancias Controladas autorizado para manipular como mínimo las siguientes can</w:t>
            </w:r>
            <w:r>
              <w:rPr>
                <w:rFonts w:ascii="Calibri" w:hAnsi="Calibri" w:cs="Calibri"/>
                <w:bCs/>
                <w:sz w:val="22"/>
                <w:szCs w:val="22"/>
              </w:rPr>
              <w:t>tidades para los ítems 1, 2 y 3:</w:t>
            </w:r>
          </w:p>
          <w:p w:rsidR="00613CCF" w:rsidRPr="00257B2B" w:rsidRDefault="00613CCF" w:rsidP="00E0211A">
            <w:pPr>
              <w:autoSpaceDE w:val="0"/>
              <w:autoSpaceDN w:val="0"/>
              <w:adjustRightInd w:val="0"/>
              <w:rPr>
                <w:rFonts w:ascii="Calibri" w:hAnsi="Calibri" w:cs="Calibri"/>
                <w:b/>
                <w:bCs/>
                <w:sz w:val="10"/>
                <w:szCs w:val="22"/>
              </w:rPr>
            </w:pPr>
          </w:p>
          <w:tbl>
            <w:tblPr>
              <w:tblW w:w="8369"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3402"/>
              <w:gridCol w:w="1559"/>
              <w:gridCol w:w="2418"/>
            </w:tblGrid>
            <w:tr w:rsidR="00613CCF" w:rsidRPr="00257B2B" w:rsidTr="00E0211A">
              <w:trPr>
                <w:trHeight w:val="253"/>
              </w:trPr>
              <w:tc>
                <w:tcPr>
                  <w:tcW w:w="990" w:type="dxa"/>
                  <w:shd w:val="clear" w:color="auto" w:fill="DEEAF6"/>
                  <w:vAlign w:val="center"/>
                </w:tcPr>
                <w:p w:rsidR="00613CCF" w:rsidRPr="00257B2B" w:rsidRDefault="00613CCF" w:rsidP="00E0211A">
                  <w:pPr>
                    <w:jc w:val="center"/>
                    <w:rPr>
                      <w:rFonts w:ascii="Calibri" w:hAnsi="Calibri" w:cs="Calibri"/>
                      <w:b/>
                      <w:color w:val="000000"/>
                      <w:sz w:val="18"/>
                    </w:rPr>
                  </w:pPr>
                  <w:r w:rsidRPr="00257B2B">
                    <w:rPr>
                      <w:rFonts w:ascii="Calibri" w:hAnsi="Calibri" w:cs="Calibri"/>
                      <w:b/>
                      <w:color w:val="000000"/>
                      <w:sz w:val="18"/>
                    </w:rPr>
                    <w:t>ITEM</w:t>
                  </w:r>
                </w:p>
              </w:tc>
              <w:tc>
                <w:tcPr>
                  <w:tcW w:w="3402" w:type="dxa"/>
                  <w:shd w:val="clear" w:color="auto" w:fill="DEEAF6"/>
                  <w:vAlign w:val="center"/>
                </w:tcPr>
                <w:p w:rsidR="00613CCF" w:rsidRPr="00257B2B" w:rsidRDefault="00613CCF" w:rsidP="00E0211A">
                  <w:pPr>
                    <w:jc w:val="center"/>
                    <w:rPr>
                      <w:rFonts w:ascii="Calibri" w:hAnsi="Calibri" w:cs="Calibri"/>
                      <w:b/>
                      <w:sz w:val="18"/>
                    </w:rPr>
                  </w:pPr>
                  <w:r w:rsidRPr="00257B2B">
                    <w:rPr>
                      <w:rFonts w:ascii="Calibri" w:hAnsi="Calibri" w:cs="Calibri"/>
                      <w:b/>
                      <w:sz w:val="18"/>
                    </w:rPr>
                    <w:t>SUSTANCIA</w:t>
                  </w:r>
                </w:p>
              </w:tc>
              <w:tc>
                <w:tcPr>
                  <w:tcW w:w="1559" w:type="dxa"/>
                  <w:shd w:val="clear" w:color="auto" w:fill="DEEAF6"/>
                  <w:vAlign w:val="center"/>
                </w:tcPr>
                <w:p w:rsidR="00613CCF" w:rsidRPr="00257B2B" w:rsidRDefault="00613CCF" w:rsidP="00E0211A">
                  <w:pPr>
                    <w:jc w:val="center"/>
                    <w:rPr>
                      <w:rFonts w:ascii="Calibri" w:hAnsi="Calibri" w:cs="Calibri"/>
                      <w:b/>
                      <w:color w:val="000000"/>
                      <w:sz w:val="18"/>
                    </w:rPr>
                  </w:pPr>
                  <w:r w:rsidRPr="00257B2B">
                    <w:rPr>
                      <w:rFonts w:ascii="Calibri" w:hAnsi="Calibri" w:cs="Calibri"/>
                      <w:b/>
                      <w:color w:val="000000"/>
                      <w:sz w:val="18"/>
                    </w:rPr>
                    <w:t>UNIDAD</w:t>
                  </w:r>
                </w:p>
              </w:tc>
              <w:tc>
                <w:tcPr>
                  <w:tcW w:w="2418" w:type="dxa"/>
                  <w:shd w:val="clear" w:color="auto" w:fill="DEEAF6"/>
                  <w:vAlign w:val="center"/>
                </w:tcPr>
                <w:p w:rsidR="00613CCF" w:rsidRPr="00257B2B" w:rsidRDefault="00613CCF" w:rsidP="00E0211A">
                  <w:pPr>
                    <w:jc w:val="center"/>
                    <w:rPr>
                      <w:rFonts w:ascii="Calibri" w:hAnsi="Calibri" w:cs="Calibri"/>
                      <w:b/>
                      <w:color w:val="000000"/>
                      <w:sz w:val="18"/>
                    </w:rPr>
                  </w:pPr>
                  <w:r w:rsidRPr="00257B2B">
                    <w:rPr>
                      <w:rFonts w:ascii="Calibri" w:hAnsi="Calibri" w:cs="Calibri"/>
                      <w:b/>
                      <w:color w:val="000000"/>
                      <w:sz w:val="18"/>
                    </w:rPr>
                    <w:t>CANTIDAD MÍNIMA MENSUAL</w:t>
                  </w:r>
                </w:p>
              </w:tc>
            </w:tr>
            <w:tr w:rsidR="00613CCF" w:rsidRPr="00257B2B" w:rsidTr="00E0211A">
              <w:trPr>
                <w:trHeight w:val="253"/>
              </w:trPr>
              <w:tc>
                <w:tcPr>
                  <w:tcW w:w="990"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1</w:t>
                  </w:r>
                </w:p>
              </w:tc>
              <w:tc>
                <w:tcPr>
                  <w:tcW w:w="3402" w:type="dxa"/>
                  <w:shd w:val="clear" w:color="auto" w:fill="auto"/>
                  <w:vAlign w:val="center"/>
                </w:tcPr>
                <w:p w:rsidR="00613CCF" w:rsidRPr="00257B2B" w:rsidRDefault="00613CCF" w:rsidP="00E0211A">
                  <w:pPr>
                    <w:rPr>
                      <w:rFonts w:ascii="Calibri" w:hAnsi="Calibri" w:cs="Calibri"/>
                    </w:rPr>
                  </w:pPr>
                  <w:r w:rsidRPr="00257B2B">
                    <w:rPr>
                      <w:rFonts w:ascii="Calibri" w:hAnsi="Calibri" w:cs="Calibri"/>
                    </w:rPr>
                    <w:t xml:space="preserve">Ácido Sulfúrico </w:t>
                  </w:r>
                </w:p>
              </w:tc>
              <w:tc>
                <w:tcPr>
                  <w:tcW w:w="1559"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kg</w:t>
                  </w:r>
                </w:p>
              </w:tc>
              <w:tc>
                <w:tcPr>
                  <w:tcW w:w="2418"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20.000</w:t>
                  </w:r>
                </w:p>
              </w:tc>
            </w:tr>
            <w:tr w:rsidR="00613CCF" w:rsidRPr="00257B2B" w:rsidTr="00E0211A">
              <w:trPr>
                <w:trHeight w:val="242"/>
              </w:trPr>
              <w:tc>
                <w:tcPr>
                  <w:tcW w:w="990"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2</w:t>
                  </w:r>
                </w:p>
              </w:tc>
              <w:tc>
                <w:tcPr>
                  <w:tcW w:w="3402" w:type="dxa"/>
                  <w:shd w:val="clear" w:color="auto" w:fill="auto"/>
                  <w:vAlign w:val="center"/>
                </w:tcPr>
                <w:p w:rsidR="00613CCF" w:rsidRPr="00257B2B" w:rsidRDefault="00613CCF" w:rsidP="00E0211A">
                  <w:pPr>
                    <w:rPr>
                      <w:rFonts w:ascii="Calibri" w:hAnsi="Calibri" w:cs="Calibri"/>
                      <w:color w:val="000000"/>
                    </w:rPr>
                  </w:pPr>
                  <w:r w:rsidRPr="00257B2B">
                    <w:rPr>
                      <w:rFonts w:ascii="Calibri" w:hAnsi="Calibri" w:cs="Calibri"/>
                      <w:color w:val="000000"/>
                    </w:rPr>
                    <w:t xml:space="preserve">Hipoclorito de sodio </w:t>
                  </w:r>
                </w:p>
              </w:tc>
              <w:tc>
                <w:tcPr>
                  <w:tcW w:w="1559"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kg</w:t>
                  </w:r>
                </w:p>
              </w:tc>
              <w:tc>
                <w:tcPr>
                  <w:tcW w:w="2418"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28.000</w:t>
                  </w:r>
                </w:p>
              </w:tc>
            </w:tr>
            <w:tr w:rsidR="00613CCF" w:rsidRPr="00257B2B" w:rsidTr="00E0211A">
              <w:trPr>
                <w:trHeight w:val="242"/>
              </w:trPr>
              <w:tc>
                <w:tcPr>
                  <w:tcW w:w="990"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3</w:t>
                  </w:r>
                </w:p>
              </w:tc>
              <w:tc>
                <w:tcPr>
                  <w:tcW w:w="3402" w:type="dxa"/>
                  <w:shd w:val="clear" w:color="auto" w:fill="auto"/>
                  <w:vAlign w:val="center"/>
                </w:tcPr>
                <w:p w:rsidR="00613CCF" w:rsidRPr="00257B2B" w:rsidRDefault="00613CCF" w:rsidP="00E0211A">
                  <w:pPr>
                    <w:rPr>
                      <w:rFonts w:ascii="Calibri" w:hAnsi="Calibri" w:cs="Calibri"/>
                      <w:color w:val="000000"/>
                    </w:rPr>
                  </w:pPr>
                  <w:r w:rsidRPr="00257B2B">
                    <w:rPr>
                      <w:rFonts w:ascii="Calibri" w:hAnsi="Calibri" w:cs="Calibri"/>
                      <w:color w:val="000000"/>
                    </w:rPr>
                    <w:t>Soda Caustica (Hidróxido de Sodio)</w:t>
                  </w:r>
                </w:p>
              </w:tc>
              <w:tc>
                <w:tcPr>
                  <w:tcW w:w="1559" w:type="dxa"/>
                  <w:shd w:val="clear" w:color="auto" w:fill="auto"/>
                  <w:vAlign w:val="center"/>
                </w:tcPr>
                <w:p w:rsidR="00613CCF" w:rsidRPr="00257B2B" w:rsidRDefault="00613CCF" w:rsidP="00E0211A">
                  <w:pPr>
                    <w:jc w:val="center"/>
                    <w:rPr>
                      <w:rFonts w:ascii="Calibri" w:hAnsi="Calibri" w:cs="Calibri"/>
                      <w:color w:val="000000"/>
                    </w:rPr>
                  </w:pPr>
                  <w:proofErr w:type="spellStart"/>
                  <w:r w:rsidRPr="00257B2B">
                    <w:rPr>
                      <w:rFonts w:ascii="Calibri" w:hAnsi="Calibri" w:cs="Calibri"/>
                      <w:color w:val="000000"/>
                    </w:rPr>
                    <w:t>Lt</w:t>
                  </w:r>
                  <w:proofErr w:type="spellEnd"/>
                </w:p>
              </w:tc>
              <w:tc>
                <w:tcPr>
                  <w:tcW w:w="2418" w:type="dxa"/>
                  <w:shd w:val="clear" w:color="auto" w:fill="auto"/>
                  <w:vAlign w:val="center"/>
                </w:tcPr>
                <w:p w:rsidR="00613CCF" w:rsidRPr="00257B2B" w:rsidRDefault="00613CCF" w:rsidP="00E0211A">
                  <w:pPr>
                    <w:jc w:val="center"/>
                    <w:rPr>
                      <w:rFonts w:ascii="Calibri" w:hAnsi="Calibri" w:cs="Calibri"/>
                      <w:color w:val="000000"/>
                    </w:rPr>
                  </w:pPr>
                  <w:r w:rsidRPr="00257B2B">
                    <w:rPr>
                      <w:rFonts w:ascii="Calibri" w:hAnsi="Calibri" w:cs="Calibri"/>
                      <w:color w:val="000000"/>
                    </w:rPr>
                    <w:t>30.000</w:t>
                  </w:r>
                </w:p>
              </w:tc>
            </w:tr>
          </w:tbl>
          <w:p w:rsidR="00613CCF" w:rsidRPr="00257B2B" w:rsidRDefault="00613CCF" w:rsidP="00E0211A">
            <w:pPr>
              <w:autoSpaceDE w:val="0"/>
              <w:autoSpaceDN w:val="0"/>
              <w:adjustRightInd w:val="0"/>
              <w:rPr>
                <w:rFonts w:ascii="Calibri" w:hAnsi="Calibri" w:cs="Calibri"/>
                <w:b/>
                <w:bCs/>
                <w:sz w:val="4"/>
                <w:szCs w:val="22"/>
              </w:rPr>
            </w:pPr>
          </w:p>
          <w:p w:rsidR="00613CCF" w:rsidRPr="00257B2B" w:rsidRDefault="00613CCF" w:rsidP="00E0211A">
            <w:pPr>
              <w:autoSpaceDE w:val="0"/>
              <w:autoSpaceDN w:val="0"/>
              <w:adjustRightInd w:val="0"/>
              <w:rPr>
                <w:rFonts w:ascii="Calibri" w:hAnsi="Calibri" w:cs="Calibri"/>
                <w:b/>
                <w:bCs/>
                <w:sz w:val="22"/>
                <w:szCs w:val="22"/>
              </w:rPr>
            </w:pP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bCs/>
                <w:sz w:val="22"/>
                <w:szCs w:val="22"/>
              </w:rPr>
              <w:t xml:space="preserve">Para los ítems 1, 2 y 3, la(s) empresa(s) que resulte(n) contratada(s) deberá(n) comunicar a la persona responsable designada para la gestión de los trámites de </w:t>
            </w:r>
            <w:r w:rsidRPr="00257B2B">
              <w:rPr>
                <w:rFonts w:ascii="Calibri" w:hAnsi="Calibri" w:cs="Calibri"/>
                <w:i/>
                <w:sz w:val="22"/>
                <w:szCs w:val="22"/>
                <w:u w:val="single"/>
              </w:rPr>
              <w:t>Autorizaciones de Compra Local y Hojas de Ruta para el transporte</w:t>
            </w:r>
            <w:r w:rsidRPr="00257B2B">
              <w:rPr>
                <w:rFonts w:ascii="Calibri" w:hAnsi="Calibri" w:cs="Calibri"/>
                <w:sz w:val="22"/>
                <w:szCs w:val="22"/>
              </w:rPr>
              <w:t xml:space="preserve"> ante la Entidad de Sustancias Controladas.</w:t>
            </w:r>
          </w:p>
          <w:p w:rsidR="00613CCF" w:rsidRPr="00257B2B" w:rsidRDefault="00613CCF" w:rsidP="00E0211A">
            <w:pPr>
              <w:pStyle w:val="Prrafodelista"/>
              <w:autoSpaceDE w:val="0"/>
              <w:autoSpaceDN w:val="0"/>
              <w:adjustRightInd w:val="0"/>
              <w:ind w:left="0"/>
              <w:contextualSpacing/>
              <w:jc w:val="both"/>
              <w:rPr>
                <w:rFonts w:ascii="Calibri" w:hAnsi="Calibri" w:cs="Calibri"/>
                <w:sz w:val="22"/>
                <w:szCs w:val="22"/>
              </w:rPr>
            </w:pPr>
          </w:p>
          <w:p w:rsidR="00613CCF" w:rsidRDefault="00613CCF" w:rsidP="00E0211A">
            <w:pPr>
              <w:pStyle w:val="Prrafodelista"/>
              <w:autoSpaceDE w:val="0"/>
              <w:autoSpaceDN w:val="0"/>
              <w:adjustRightInd w:val="0"/>
              <w:ind w:left="0"/>
              <w:contextualSpacing/>
              <w:jc w:val="both"/>
              <w:rPr>
                <w:rFonts w:ascii="Calibri" w:hAnsi="Calibri" w:cs="Calibri"/>
                <w:sz w:val="22"/>
                <w:szCs w:val="22"/>
              </w:rPr>
            </w:pPr>
            <w:r w:rsidRPr="00257B2B">
              <w:rPr>
                <w:rFonts w:ascii="Calibri" w:hAnsi="Calibri" w:cs="Calibri"/>
                <w:sz w:val="22"/>
                <w:szCs w:val="22"/>
              </w:rPr>
              <w:t xml:space="preserve">La empresa contratista deberá asumir todos los gastos generados en la gestión de los trámites de Autorizaciones de Compra Local y Hojas de Ruta como ser el traslado del </w:t>
            </w:r>
            <w:r w:rsidRPr="00257B2B">
              <w:rPr>
                <w:rFonts w:ascii="Calibri" w:hAnsi="Calibri" w:cs="Calibri"/>
                <w:color w:val="000000"/>
                <w:sz w:val="22"/>
                <w:szCs w:val="22"/>
              </w:rPr>
              <w:t>personal encargado de los trámites, costos de tramitación y todo gasto inherente a la gestión</w:t>
            </w:r>
            <w:r w:rsidRPr="00257B2B">
              <w:rPr>
                <w:rFonts w:ascii="Calibri" w:hAnsi="Calibri" w:cs="Calibri"/>
                <w:sz w:val="22"/>
                <w:szCs w:val="22"/>
              </w:rPr>
              <w:t xml:space="preserve"> de dichos trámites. </w:t>
            </w:r>
          </w:p>
          <w:p w:rsidR="00613CCF" w:rsidRDefault="00613CCF" w:rsidP="00E0211A">
            <w:pPr>
              <w:pStyle w:val="Prrafodelista"/>
              <w:autoSpaceDE w:val="0"/>
              <w:autoSpaceDN w:val="0"/>
              <w:adjustRightInd w:val="0"/>
              <w:ind w:left="0"/>
              <w:contextualSpacing/>
              <w:jc w:val="both"/>
              <w:rPr>
                <w:rFonts w:ascii="Calibri" w:hAnsi="Calibri" w:cs="Calibri"/>
                <w:sz w:val="22"/>
                <w:szCs w:val="22"/>
              </w:rPr>
            </w:pPr>
          </w:p>
          <w:p w:rsidR="00613CCF" w:rsidRDefault="00613CCF" w:rsidP="00E0211A">
            <w:pPr>
              <w:pStyle w:val="Prrafodelista"/>
              <w:autoSpaceDE w:val="0"/>
              <w:autoSpaceDN w:val="0"/>
              <w:adjustRightInd w:val="0"/>
              <w:ind w:left="0"/>
              <w:contextualSpacing/>
              <w:jc w:val="both"/>
              <w:rPr>
                <w:rFonts w:ascii="Calibri" w:hAnsi="Calibri" w:cs="Calibri"/>
                <w:sz w:val="22"/>
                <w:szCs w:val="22"/>
              </w:rPr>
            </w:pPr>
            <w:r w:rsidRPr="000879DE">
              <w:rPr>
                <w:rFonts w:ascii="Calibri" w:hAnsi="Calibri" w:cs="Calibri"/>
                <w:i/>
                <w:sz w:val="22"/>
                <w:szCs w:val="22"/>
              </w:rPr>
              <w:t xml:space="preserve">Nota. Para los ítems 1, 2 y 3 el Comité de Recepción de YPFB previo a la entrega de los productos químicos en planta, podrá solicitar a la empresa contratista una </w:t>
            </w:r>
            <w:proofErr w:type="gramStart"/>
            <w:r w:rsidRPr="000879DE">
              <w:rPr>
                <w:rFonts w:ascii="Calibri" w:hAnsi="Calibri" w:cs="Calibri"/>
                <w:i/>
                <w:sz w:val="22"/>
                <w:szCs w:val="22"/>
              </w:rPr>
              <w:t>muestra  tomada</w:t>
            </w:r>
            <w:proofErr w:type="gramEnd"/>
            <w:r w:rsidRPr="000879DE">
              <w:rPr>
                <w:rFonts w:ascii="Calibri" w:hAnsi="Calibri" w:cs="Calibri"/>
                <w:i/>
                <w:sz w:val="22"/>
                <w:szCs w:val="22"/>
              </w:rPr>
              <w:t xml:space="preserve"> en su planta de producción de los lotes asignados a la Planta de Amoniaco y Urea, para fiscalización de su análisis de calidad in situ con personal calificado de la empresa contratista, con la finalidad de salvaguardar la calidad de los productos químicos a ser entregados en la Planta de Amoniaco y Urea</w:t>
            </w:r>
            <w:r w:rsidRPr="00360FB6">
              <w:rPr>
                <w:rFonts w:ascii="Calibri" w:hAnsi="Calibri" w:cs="Calibri"/>
                <w:sz w:val="22"/>
                <w:szCs w:val="22"/>
              </w:rPr>
              <w:t>.</w:t>
            </w:r>
          </w:p>
          <w:p w:rsidR="00613CCF" w:rsidRPr="00257B2B" w:rsidRDefault="00613CCF" w:rsidP="00E0211A">
            <w:pPr>
              <w:pStyle w:val="Prrafodelista"/>
              <w:autoSpaceDE w:val="0"/>
              <w:autoSpaceDN w:val="0"/>
              <w:adjustRightInd w:val="0"/>
              <w:ind w:left="0"/>
              <w:contextualSpacing/>
              <w:jc w:val="both"/>
              <w:rPr>
                <w:rFonts w:ascii="Calibri" w:hAnsi="Calibri" w:cs="Calibri"/>
                <w:b/>
                <w:bCs/>
                <w:sz w:val="22"/>
                <w:szCs w:val="22"/>
              </w:rPr>
            </w:pPr>
          </w:p>
        </w:tc>
      </w:tr>
      <w:tr w:rsidR="00613CCF" w:rsidRPr="00257B2B" w:rsidTr="00E0211A">
        <w:trPr>
          <w:trHeight w:val="412"/>
        </w:trPr>
        <w:tc>
          <w:tcPr>
            <w:tcW w:w="9640" w:type="dxa"/>
            <w:shd w:val="clear" w:color="auto" w:fill="DEEAF6"/>
          </w:tcPr>
          <w:p w:rsidR="00613CCF" w:rsidRPr="00257B2B" w:rsidRDefault="00613CCF" w:rsidP="00E0211A">
            <w:pPr>
              <w:rPr>
                <w:rFonts w:ascii="Calibri" w:hAnsi="Calibri" w:cs="Calibri"/>
                <w:sz w:val="22"/>
                <w:szCs w:val="22"/>
              </w:rPr>
            </w:pPr>
            <w:r w:rsidRPr="00257B2B">
              <w:rPr>
                <w:rFonts w:ascii="Calibri" w:hAnsi="Calibri" w:cs="Calibri"/>
                <w:b/>
                <w:sz w:val="22"/>
                <w:szCs w:val="22"/>
              </w:rPr>
              <w:t>COMPROMISOS Y CONFIDENCIALIDAD</w:t>
            </w:r>
          </w:p>
        </w:tc>
      </w:tr>
      <w:tr w:rsidR="00613CCF" w:rsidRPr="00257B2B" w:rsidTr="00E0211A">
        <w:trPr>
          <w:trHeight w:val="412"/>
        </w:trPr>
        <w:tc>
          <w:tcPr>
            <w:tcW w:w="9640" w:type="dxa"/>
            <w:shd w:val="clear" w:color="auto" w:fill="auto"/>
            <w:vAlign w:val="center"/>
          </w:tcPr>
          <w:p w:rsidR="00613CCF" w:rsidRPr="00257B2B" w:rsidRDefault="00613CCF" w:rsidP="00E0211A">
            <w:pPr>
              <w:jc w:val="both"/>
              <w:rPr>
                <w:rFonts w:ascii="Calibri" w:hAnsi="Calibri" w:cs="Calibri"/>
                <w:bCs/>
                <w:color w:val="000000"/>
                <w:sz w:val="10"/>
                <w:szCs w:val="18"/>
              </w:rPr>
            </w:pPr>
          </w:p>
          <w:p w:rsidR="00613CCF" w:rsidRDefault="00613CCF" w:rsidP="00E0211A">
            <w:pPr>
              <w:jc w:val="both"/>
              <w:rPr>
                <w:rFonts w:ascii="Calibri" w:hAnsi="Calibri" w:cs="Calibri"/>
                <w:bCs/>
                <w:sz w:val="22"/>
                <w:szCs w:val="22"/>
              </w:rPr>
            </w:pPr>
            <w:r w:rsidRPr="00257B2B">
              <w:rPr>
                <w:rFonts w:ascii="Calibri" w:hAnsi="Calibri" w:cs="Calibri"/>
                <w:bCs/>
                <w:sz w:val="22"/>
                <w:szCs w:val="22"/>
              </w:rPr>
              <w:t>La empresa contratista queda obligada a mantener estricta confidencialidad, con toda la información recibida de YPFB y generada para YPFB, así como también se obliga a no proporcionar o divulgar ningún tipo de información total o parcial a terceros, salvo autorización expresa por YPFB.</w:t>
            </w:r>
          </w:p>
          <w:p w:rsidR="00613CCF" w:rsidRPr="000879DE" w:rsidRDefault="00613CCF" w:rsidP="00E0211A">
            <w:pPr>
              <w:jc w:val="both"/>
              <w:rPr>
                <w:rFonts w:ascii="Calibri" w:hAnsi="Calibri" w:cs="Calibri"/>
                <w:b/>
                <w:bCs/>
                <w:sz w:val="12"/>
                <w:szCs w:val="18"/>
              </w:rPr>
            </w:pPr>
          </w:p>
        </w:tc>
      </w:tr>
      <w:tr w:rsidR="00613CCF" w:rsidRPr="00257B2B" w:rsidTr="00E0211A">
        <w:trPr>
          <w:trHeight w:val="412"/>
        </w:trPr>
        <w:tc>
          <w:tcPr>
            <w:tcW w:w="9640" w:type="dxa"/>
            <w:shd w:val="clear" w:color="auto" w:fill="DEEAF6"/>
            <w:vAlign w:val="center"/>
          </w:tcPr>
          <w:p w:rsidR="00613CCF" w:rsidRPr="00257B2B" w:rsidRDefault="00613CCF" w:rsidP="00E0211A">
            <w:pPr>
              <w:jc w:val="both"/>
              <w:rPr>
                <w:rFonts w:ascii="Calibri" w:hAnsi="Calibri" w:cs="Calibri"/>
                <w:b/>
                <w:bCs/>
                <w:sz w:val="22"/>
                <w:szCs w:val="22"/>
              </w:rPr>
            </w:pPr>
            <w:r w:rsidRPr="00257B2B">
              <w:rPr>
                <w:rFonts w:ascii="Calibri" w:hAnsi="Calibri" w:cs="Calibri"/>
                <w:b/>
                <w:bCs/>
                <w:sz w:val="22"/>
                <w:szCs w:val="22"/>
              </w:rPr>
              <w:t>MEDIOS DE TRANSPORTE</w:t>
            </w:r>
          </w:p>
        </w:tc>
      </w:tr>
      <w:tr w:rsidR="00613CCF" w:rsidRPr="00257B2B" w:rsidTr="00E0211A">
        <w:trPr>
          <w:trHeight w:val="412"/>
        </w:trPr>
        <w:tc>
          <w:tcPr>
            <w:tcW w:w="9640" w:type="dxa"/>
            <w:shd w:val="clear" w:color="auto" w:fill="auto"/>
            <w:vAlign w:val="center"/>
          </w:tcPr>
          <w:p w:rsidR="00613CCF" w:rsidRPr="00257B2B" w:rsidRDefault="00613CCF" w:rsidP="00E0211A">
            <w:pPr>
              <w:autoSpaceDE w:val="0"/>
              <w:autoSpaceDN w:val="0"/>
              <w:adjustRightInd w:val="0"/>
              <w:jc w:val="both"/>
              <w:rPr>
                <w:rFonts w:ascii="Calibri" w:hAnsi="Calibri" w:cs="Calibri"/>
                <w:sz w:val="10"/>
                <w:szCs w:val="22"/>
              </w:rPr>
            </w:pPr>
          </w:p>
          <w:p w:rsidR="00613CCF" w:rsidRPr="00257B2B" w:rsidRDefault="00613CCF" w:rsidP="00E0211A">
            <w:pPr>
              <w:autoSpaceDE w:val="0"/>
              <w:autoSpaceDN w:val="0"/>
              <w:adjustRightInd w:val="0"/>
              <w:jc w:val="both"/>
              <w:rPr>
                <w:rFonts w:ascii="Calibri" w:hAnsi="Calibri" w:cs="Calibri"/>
                <w:sz w:val="22"/>
                <w:szCs w:val="22"/>
              </w:rPr>
            </w:pPr>
            <w:r w:rsidRPr="00257B2B">
              <w:rPr>
                <w:rFonts w:ascii="Calibri" w:hAnsi="Calibri" w:cs="Calibri"/>
                <w:sz w:val="22"/>
                <w:szCs w:val="22"/>
              </w:rPr>
              <w:t>La entrega de los bienes deberá incluir el transporte al punto de entrega establecido por YPFB, asimismo debe reunir las condiciones de seguridad exigidas para cada producto.</w:t>
            </w:r>
          </w:p>
          <w:p w:rsidR="00613CCF" w:rsidRPr="00257B2B" w:rsidRDefault="00613CCF" w:rsidP="00E0211A">
            <w:pPr>
              <w:autoSpaceDE w:val="0"/>
              <w:autoSpaceDN w:val="0"/>
              <w:adjustRightInd w:val="0"/>
              <w:jc w:val="both"/>
              <w:rPr>
                <w:rFonts w:ascii="Calibri" w:hAnsi="Calibri" w:cs="Calibri"/>
                <w:sz w:val="22"/>
                <w:szCs w:val="22"/>
              </w:rPr>
            </w:pPr>
          </w:p>
          <w:p w:rsidR="00613CCF" w:rsidRPr="00257B2B" w:rsidRDefault="00613CCF" w:rsidP="00E0211A">
            <w:pPr>
              <w:autoSpaceDE w:val="0"/>
              <w:autoSpaceDN w:val="0"/>
              <w:adjustRightInd w:val="0"/>
              <w:jc w:val="both"/>
              <w:rPr>
                <w:rFonts w:ascii="Calibri" w:hAnsi="Calibri" w:cs="Calibri"/>
                <w:color w:val="000000"/>
                <w:sz w:val="22"/>
                <w:szCs w:val="22"/>
              </w:rPr>
            </w:pPr>
            <w:r w:rsidRPr="00257B2B">
              <w:rPr>
                <w:rFonts w:ascii="Calibri" w:hAnsi="Calibri" w:cs="Calibri"/>
                <w:b/>
                <w:color w:val="000000"/>
                <w:sz w:val="22"/>
                <w:szCs w:val="22"/>
              </w:rPr>
              <w:t xml:space="preserve">Nota: </w:t>
            </w:r>
            <w:r w:rsidRPr="00257B2B">
              <w:rPr>
                <w:rFonts w:ascii="Calibri" w:hAnsi="Calibri" w:cs="Calibri"/>
                <w:color w:val="000000"/>
                <w:sz w:val="22"/>
                <w:szCs w:val="22"/>
              </w:rPr>
              <w:t xml:space="preserve">Para el Ítem 1. Ácido Sulfúrico, deberá incluir el </w:t>
            </w:r>
            <w:r w:rsidRPr="00257B2B">
              <w:rPr>
                <w:rFonts w:ascii="Calibri" w:hAnsi="Calibri" w:cs="Calibri"/>
                <w:i/>
                <w:color w:val="000000"/>
                <w:sz w:val="22"/>
                <w:szCs w:val="22"/>
                <w:u w:val="single"/>
              </w:rPr>
              <w:t>transporte en Cisterna</w:t>
            </w:r>
            <w:r w:rsidRPr="00257B2B">
              <w:rPr>
                <w:rFonts w:ascii="Calibri" w:hAnsi="Calibri" w:cs="Calibri"/>
                <w:color w:val="000000"/>
                <w:sz w:val="22"/>
                <w:szCs w:val="22"/>
              </w:rPr>
              <w:t xml:space="preserve"> al punto de entrega establecido por YPFB cumpliendo con las condiciones de seguridad exigidas para dicho producto.</w:t>
            </w:r>
          </w:p>
          <w:p w:rsidR="00613CCF" w:rsidRPr="00257B2B" w:rsidRDefault="00613CCF" w:rsidP="00E0211A">
            <w:pPr>
              <w:autoSpaceDE w:val="0"/>
              <w:autoSpaceDN w:val="0"/>
              <w:adjustRightInd w:val="0"/>
              <w:jc w:val="both"/>
              <w:rPr>
                <w:rFonts w:ascii="Calibri" w:hAnsi="Calibri" w:cs="Calibri"/>
                <w:b/>
                <w:bCs/>
                <w:sz w:val="22"/>
                <w:szCs w:val="22"/>
                <w:lang w:eastAsia="es-BO"/>
              </w:rPr>
            </w:pPr>
          </w:p>
        </w:tc>
      </w:tr>
      <w:tr w:rsidR="00613CCF" w:rsidRPr="00257B2B" w:rsidTr="00E0211A">
        <w:trPr>
          <w:trHeight w:val="412"/>
        </w:trPr>
        <w:tc>
          <w:tcPr>
            <w:tcW w:w="9640" w:type="dxa"/>
            <w:shd w:val="clear" w:color="auto" w:fill="DEEAF6"/>
            <w:vAlign w:val="center"/>
          </w:tcPr>
          <w:p w:rsidR="00613CCF" w:rsidRPr="00257B2B" w:rsidRDefault="00613CCF" w:rsidP="00E0211A">
            <w:pPr>
              <w:autoSpaceDE w:val="0"/>
              <w:autoSpaceDN w:val="0"/>
              <w:adjustRightInd w:val="0"/>
              <w:rPr>
                <w:rFonts w:ascii="Calibri" w:hAnsi="Calibri" w:cs="Calibri"/>
                <w:b/>
                <w:bCs/>
                <w:sz w:val="22"/>
                <w:szCs w:val="22"/>
                <w:lang w:eastAsia="es-BO"/>
              </w:rPr>
            </w:pPr>
            <w:r w:rsidRPr="00257B2B">
              <w:rPr>
                <w:rFonts w:ascii="Calibri" w:hAnsi="Calibri" w:cs="Calibri"/>
                <w:b/>
                <w:bCs/>
                <w:sz w:val="22"/>
                <w:szCs w:val="22"/>
              </w:rPr>
              <w:lastRenderedPageBreak/>
              <w:t xml:space="preserve">LUGAR DE ENTREGA DE LOS BIENES </w:t>
            </w:r>
          </w:p>
        </w:tc>
      </w:tr>
      <w:tr w:rsidR="00613CCF" w:rsidRPr="00257B2B" w:rsidTr="00E0211A">
        <w:trPr>
          <w:trHeight w:val="282"/>
        </w:trPr>
        <w:tc>
          <w:tcPr>
            <w:tcW w:w="9640" w:type="dxa"/>
            <w:shd w:val="clear" w:color="auto" w:fill="auto"/>
            <w:vAlign w:val="center"/>
          </w:tcPr>
          <w:p w:rsidR="00613CCF" w:rsidRPr="00257B2B" w:rsidRDefault="00613CCF" w:rsidP="00E0211A">
            <w:pPr>
              <w:autoSpaceDE w:val="0"/>
              <w:autoSpaceDN w:val="0"/>
              <w:adjustRightInd w:val="0"/>
              <w:jc w:val="both"/>
              <w:rPr>
                <w:rFonts w:ascii="Calibri" w:hAnsi="Calibri" w:cs="Calibri"/>
                <w:bCs/>
                <w:sz w:val="8"/>
                <w:szCs w:val="22"/>
              </w:rPr>
            </w:pPr>
          </w:p>
          <w:p w:rsidR="00613CCF" w:rsidRPr="00257B2B" w:rsidRDefault="00613CCF" w:rsidP="00E0211A">
            <w:pPr>
              <w:autoSpaceDE w:val="0"/>
              <w:autoSpaceDN w:val="0"/>
              <w:adjustRightInd w:val="0"/>
              <w:jc w:val="both"/>
              <w:rPr>
                <w:rFonts w:ascii="Calibri" w:hAnsi="Calibri" w:cs="Calibri"/>
                <w:bCs/>
                <w:sz w:val="22"/>
                <w:szCs w:val="22"/>
              </w:rPr>
            </w:pPr>
            <w:r w:rsidRPr="00257B2B">
              <w:rPr>
                <w:rFonts w:ascii="Calibri" w:hAnsi="Calibri" w:cs="Calibri"/>
                <w:bCs/>
                <w:sz w:val="22"/>
                <w:szCs w:val="22"/>
              </w:rPr>
              <w:t xml:space="preserve">Los productos deberán ser entregados en los Almacenes de la Planta de Amoniaco y Urea ubicada en el departamento de Cochabamba, localidad de Bulo </w:t>
            </w:r>
            <w:proofErr w:type="spellStart"/>
            <w:r w:rsidRPr="00257B2B">
              <w:rPr>
                <w:rFonts w:ascii="Calibri" w:hAnsi="Calibri" w:cs="Calibri"/>
                <w:bCs/>
                <w:sz w:val="22"/>
                <w:szCs w:val="22"/>
              </w:rPr>
              <w:t>Bulo</w:t>
            </w:r>
            <w:proofErr w:type="spellEnd"/>
            <w:r w:rsidRPr="00257B2B">
              <w:rPr>
                <w:rFonts w:ascii="Calibri" w:hAnsi="Calibri" w:cs="Calibri"/>
                <w:bCs/>
                <w:sz w:val="22"/>
                <w:szCs w:val="22"/>
              </w:rPr>
              <w:t xml:space="preserve"> aproximadamente a 200 Km de Santa Cruz de la Sierra.</w:t>
            </w:r>
          </w:p>
          <w:p w:rsidR="00613CCF" w:rsidRPr="00257B2B" w:rsidRDefault="00613CCF" w:rsidP="00E0211A">
            <w:pPr>
              <w:autoSpaceDE w:val="0"/>
              <w:autoSpaceDN w:val="0"/>
              <w:adjustRightInd w:val="0"/>
              <w:jc w:val="both"/>
              <w:rPr>
                <w:rFonts w:ascii="Calibri" w:hAnsi="Calibri" w:cs="Calibri"/>
                <w:bCs/>
                <w:sz w:val="16"/>
                <w:szCs w:val="22"/>
              </w:rPr>
            </w:pPr>
          </w:p>
          <w:p w:rsidR="00613CCF" w:rsidRPr="00257B2B" w:rsidRDefault="00613CCF" w:rsidP="00E0211A">
            <w:pPr>
              <w:autoSpaceDE w:val="0"/>
              <w:autoSpaceDN w:val="0"/>
              <w:adjustRightInd w:val="0"/>
              <w:jc w:val="both"/>
              <w:rPr>
                <w:rFonts w:ascii="Calibri" w:hAnsi="Calibri" w:cs="Calibri"/>
                <w:bCs/>
                <w:sz w:val="22"/>
                <w:szCs w:val="22"/>
              </w:rPr>
            </w:pPr>
            <w:r w:rsidRPr="00257B2B">
              <w:rPr>
                <w:rFonts w:ascii="Calibri" w:hAnsi="Calibri" w:cs="Calibri"/>
                <w:bCs/>
                <w:sz w:val="22"/>
                <w:szCs w:val="22"/>
              </w:rPr>
              <w:t>En el caso del Ácido Sulfúrico se efectuará la descarga del producto en el tanque U-FA652 de la Planta de Amoniaco y Urea, según disponibilidad de capacidad de almacenamiento al momento de la descarga.</w:t>
            </w:r>
          </w:p>
          <w:p w:rsidR="00613CCF" w:rsidRPr="00257B2B" w:rsidRDefault="00613CCF" w:rsidP="00E0211A">
            <w:pPr>
              <w:autoSpaceDE w:val="0"/>
              <w:autoSpaceDN w:val="0"/>
              <w:adjustRightInd w:val="0"/>
              <w:jc w:val="both"/>
              <w:rPr>
                <w:rFonts w:ascii="Calibri" w:hAnsi="Calibri" w:cs="Calibri"/>
                <w:sz w:val="22"/>
                <w:szCs w:val="22"/>
                <w:lang w:eastAsia="es-BO"/>
              </w:rPr>
            </w:pPr>
          </w:p>
        </w:tc>
      </w:tr>
      <w:tr w:rsidR="00613CCF" w:rsidRPr="00257B2B" w:rsidTr="00E0211A">
        <w:trPr>
          <w:trHeight w:val="341"/>
        </w:trPr>
        <w:tc>
          <w:tcPr>
            <w:tcW w:w="9640" w:type="dxa"/>
            <w:shd w:val="clear" w:color="auto" w:fill="DEEAF6"/>
            <w:vAlign w:val="center"/>
          </w:tcPr>
          <w:p w:rsidR="00613CCF" w:rsidRPr="00257B2B" w:rsidRDefault="00613CCF" w:rsidP="00E0211A">
            <w:pPr>
              <w:jc w:val="both"/>
              <w:rPr>
                <w:rFonts w:ascii="Calibri" w:hAnsi="Calibri" w:cs="Calibri"/>
                <w:b/>
                <w:bCs/>
                <w:sz w:val="22"/>
                <w:szCs w:val="22"/>
                <w:lang w:eastAsia="es-BO"/>
              </w:rPr>
            </w:pPr>
            <w:r w:rsidRPr="00257B2B">
              <w:rPr>
                <w:rFonts w:ascii="Calibri" w:hAnsi="Calibri" w:cs="Calibri"/>
                <w:b/>
                <w:bCs/>
                <w:sz w:val="22"/>
                <w:szCs w:val="22"/>
              </w:rPr>
              <w:t xml:space="preserve">SERVICIOS CONEXOS </w:t>
            </w:r>
          </w:p>
        </w:tc>
      </w:tr>
      <w:tr w:rsidR="00613CCF" w:rsidRPr="00257B2B" w:rsidTr="00E0211A">
        <w:trPr>
          <w:trHeight w:val="341"/>
        </w:trPr>
        <w:tc>
          <w:tcPr>
            <w:tcW w:w="9640" w:type="dxa"/>
            <w:shd w:val="clear" w:color="auto" w:fill="auto"/>
            <w:vAlign w:val="center"/>
          </w:tcPr>
          <w:p w:rsidR="00613CCF" w:rsidRPr="00257B2B" w:rsidRDefault="00613CCF" w:rsidP="00E0211A">
            <w:pPr>
              <w:autoSpaceDE w:val="0"/>
              <w:autoSpaceDN w:val="0"/>
              <w:adjustRightInd w:val="0"/>
              <w:jc w:val="both"/>
              <w:rPr>
                <w:rFonts w:ascii="Calibri" w:hAnsi="Calibri" w:cs="Calibri"/>
                <w:sz w:val="10"/>
                <w:szCs w:val="22"/>
              </w:rPr>
            </w:pPr>
          </w:p>
          <w:p w:rsidR="00613CCF" w:rsidRPr="00257B2B" w:rsidRDefault="00613CCF" w:rsidP="00E0211A">
            <w:pPr>
              <w:shd w:val="clear" w:color="auto" w:fill="FFFFFF"/>
              <w:autoSpaceDE w:val="0"/>
              <w:autoSpaceDN w:val="0"/>
              <w:adjustRightInd w:val="0"/>
              <w:jc w:val="both"/>
              <w:rPr>
                <w:rFonts w:ascii="Calibri" w:hAnsi="Calibri" w:cs="Calibri"/>
                <w:sz w:val="22"/>
                <w:szCs w:val="22"/>
              </w:rPr>
            </w:pPr>
            <w:r w:rsidRPr="00257B2B">
              <w:rPr>
                <w:rFonts w:ascii="Calibri" w:hAnsi="Calibri" w:cs="Calibri"/>
                <w:b/>
                <w:sz w:val="22"/>
                <w:szCs w:val="22"/>
              </w:rPr>
              <w:t>Ítem 1: Ácido Sulfúrico</w:t>
            </w:r>
            <w:r w:rsidRPr="00257B2B">
              <w:rPr>
                <w:rFonts w:ascii="Calibri" w:hAnsi="Calibri" w:cs="Calibri"/>
                <w:sz w:val="22"/>
                <w:szCs w:val="22"/>
              </w:rPr>
              <w:t xml:space="preserve">, la empresa contratista deberá contar con todos los accesorios necesarios para realizar la descarga del producto en los tanques de almacenamiento. </w:t>
            </w:r>
          </w:p>
          <w:p w:rsidR="00613CCF" w:rsidRPr="00257B2B" w:rsidRDefault="00613CCF" w:rsidP="00E0211A">
            <w:pPr>
              <w:shd w:val="clear" w:color="auto" w:fill="FFFFFF"/>
              <w:autoSpaceDE w:val="0"/>
              <w:autoSpaceDN w:val="0"/>
              <w:adjustRightInd w:val="0"/>
              <w:jc w:val="both"/>
              <w:rPr>
                <w:rFonts w:ascii="Calibri" w:hAnsi="Calibri" w:cs="Calibri"/>
                <w:b/>
                <w:bCs/>
                <w:sz w:val="14"/>
                <w:szCs w:val="22"/>
                <w:lang w:eastAsia="es-BO"/>
              </w:rPr>
            </w:pPr>
          </w:p>
        </w:tc>
      </w:tr>
      <w:tr w:rsidR="00613CCF" w:rsidRPr="00257B2B" w:rsidTr="00E0211A">
        <w:trPr>
          <w:trHeight w:val="341"/>
        </w:trPr>
        <w:tc>
          <w:tcPr>
            <w:tcW w:w="9640" w:type="dxa"/>
            <w:shd w:val="clear" w:color="auto" w:fill="DEEAF6"/>
            <w:vAlign w:val="center"/>
          </w:tcPr>
          <w:p w:rsidR="00613CCF" w:rsidRPr="00257B2B" w:rsidRDefault="00613CCF" w:rsidP="00E0211A">
            <w:pPr>
              <w:autoSpaceDE w:val="0"/>
              <w:autoSpaceDN w:val="0"/>
              <w:adjustRightInd w:val="0"/>
              <w:jc w:val="both"/>
              <w:rPr>
                <w:rFonts w:ascii="Calibri" w:hAnsi="Calibri" w:cs="Calibri"/>
                <w:b/>
                <w:sz w:val="22"/>
                <w:szCs w:val="22"/>
              </w:rPr>
            </w:pPr>
            <w:r w:rsidRPr="00257B2B">
              <w:rPr>
                <w:rFonts w:ascii="Calibri" w:hAnsi="Calibri" w:cs="Calibri"/>
                <w:b/>
                <w:sz w:val="22"/>
                <w:szCs w:val="22"/>
              </w:rPr>
              <w:t>GARANTÍA TECNICA</w:t>
            </w:r>
          </w:p>
        </w:tc>
      </w:tr>
      <w:tr w:rsidR="00613CCF" w:rsidRPr="00257B2B" w:rsidTr="00E0211A">
        <w:trPr>
          <w:trHeight w:val="1252"/>
        </w:trPr>
        <w:tc>
          <w:tcPr>
            <w:tcW w:w="9640" w:type="dxa"/>
            <w:shd w:val="clear" w:color="auto" w:fill="auto"/>
            <w:vAlign w:val="center"/>
          </w:tcPr>
          <w:p w:rsidR="00613CCF" w:rsidRPr="00257B2B" w:rsidRDefault="00613CCF" w:rsidP="00E0211A">
            <w:pPr>
              <w:autoSpaceDE w:val="0"/>
              <w:autoSpaceDN w:val="0"/>
              <w:adjustRightInd w:val="0"/>
              <w:jc w:val="both"/>
              <w:rPr>
                <w:rFonts w:ascii="Calibri" w:hAnsi="Calibri" w:cs="Calibri"/>
                <w:sz w:val="22"/>
                <w:szCs w:val="22"/>
              </w:rPr>
            </w:pPr>
            <w:r w:rsidRPr="00257B2B">
              <w:rPr>
                <w:rFonts w:ascii="Calibri" w:hAnsi="Calibri" w:cs="Calibri"/>
                <w:b/>
                <w:bCs/>
                <w:sz w:val="22"/>
                <w:szCs w:val="22"/>
              </w:rPr>
              <w:t>Alcance de la garantía</w:t>
            </w:r>
            <w:r w:rsidRPr="00257B2B">
              <w:rPr>
                <w:rFonts w:ascii="Calibri" w:hAnsi="Calibri" w:cs="Calibri"/>
                <w:sz w:val="22"/>
                <w:szCs w:val="22"/>
              </w:rPr>
              <w:t>:</w:t>
            </w:r>
          </w:p>
          <w:p w:rsidR="00613CCF" w:rsidRPr="00257B2B" w:rsidRDefault="00613CCF" w:rsidP="00A95644">
            <w:pPr>
              <w:numPr>
                <w:ilvl w:val="0"/>
                <w:numId w:val="69"/>
              </w:numPr>
              <w:autoSpaceDE w:val="0"/>
              <w:autoSpaceDN w:val="0"/>
              <w:adjustRightInd w:val="0"/>
              <w:jc w:val="both"/>
              <w:rPr>
                <w:rFonts w:ascii="Calibri" w:hAnsi="Calibri" w:cs="Calibri"/>
                <w:bCs/>
                <w:sz w:val="22"/>
                <w:szCs w:val="22"/>
              </w:rPr>
            </w:pPr>
            <w:r w:rsidRPr="00257B2B">
              <w:rPr>
                <w:rFonts w:ascii="Calibri" w:hAnsi="Calibri" w:cs="Calibri"/>
                <w:sz w:val="22"/>
                <w:szCs w:val="22"/>
              </w:rPr>
              <w:t xml:space="preserve">Ante </w:t>
            </w:r>
            <w:r w:rsidRPr="00257B2B">
              <w:rPr>
                <w:rFonts w:ascii="Calibri" w:hAnsi="Calibri" w:cs="Calibri"/>
                <w:bCs/>
                <w:sz w:val="22"/>
                <w:szCs w:val="22"/>
              </w:rPr>
              <w:t>volatilización (sin perdida por derrame): siempre y cuando cumpla con las condiciones de almacenaje establecidas en la Hoja de Seguridad del producto. De presentarse volatilización en el producto adquirido la empresa contratista deberá reponer los productos sin costo alguno para YPFB en un plazo de 15 días calendario.</w:t>
            </w:r>
          </w:p>
          <w:p w:rsidR="00613CCF" w:rsidRPr="00257B2B" w:rsidRDefault="00613CCF" w:rsidP="00A95644">
            <w:pPr>
              <w:numPr>
                <w:ilvl w:val="0"/>
                <w:numId w:val="69"/>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Calidad del producto: Deberá cumplir con lo detallado en las en las características técnicas, mediante el control de calidad realizado por el Laboratorio Químico de la Planta de Amoniaco Urea. En caso de reportarse producto fuera de especificación, la empresa contratista deberá reponer el producto, en un plazo no mayor a 15 días calendario.</w:t>
            </w:r>
          </w:p>
          <w:p w:rsidR="00613CCF" w:rsidRPr="00257B2B" w:rsidRDefault="00613CCF" w:rsidP="00E0211A">
            <w:pPr>
              <w:autoSpaceDE w:val="0"/>
              <w:autoSpaceDN w:val="0"/>
              <w:adjustRightInd w:val="0"/>
              <w:jc w:val="both"/>
              <w:rPr>
                <w:rFonts w:ascii="Calibri" w:hAnsi="Calibri" w:cs="Calibri"/>
                <w:bCs/>
                <w:sz w:val="22"/>
                <w:szCs w:val="22"/>
              </w:rPr>
            </w:pPr>
          </w:p>
          <w:p w:rsidR="00613CCF" w:rsidRPr="00257B2B" w:rsidRDefault="00613CCF" w:rsidP="00E0211A">
            <w:pPr>
              <w:autoSpaceDE w:val="0"/>
              <w:autoSpaceDN w:val="0"/>
              <w:adjustRightInd w:val="0"/>
              <w:jc w:val="both"/>
              <w:rPr>
                <w:rFonts w:ascii="Calibri" w:hAnsi="Calibri" w:cs="Calibri"/>
                <w:bCs/>
                <w:sz w:val="22"/>
                <w:szCs w:val="22"/>
              </w:rPr>
            </w:pPr>
            <w:r w:rsidRPr="00257B2B">
              <w:rPr>
                <w:rFonts w:ascii="Calibri" w:hAnsi="Calibri" w:cs="Calibri"/>
                <w:b/>
                <w:bCs/>
                <w:sz w:val="22"/>
                <w:szCs w:val="22"/>
              </w:rPr>
              <w:t xml:space="preserve">Período de garantía: </w:t>
            </w:r>
            <w:r w:rsidRPr="00257B2B">
              <w:rPr>
                <w:rFonts w:ascii="Calibri" w:hAnsi="Calibri" w:cs="Calibri"/>
                <w:bCs/>
                <w:sz w:val="22"/>
                <w:szCs w:val="22"/>
              </w:rPr>
              <w:t>La garantía del producto será mínimo de 1 de año.</w:t>
            </w:r>
          </w:p>
          <w:p w:rsidR="00613CCF" w:rsidRPr="00257B2B" w:rsidRDefault="00613CCF" w:rsidP="00E0211A">
            <w:pPr>
              <w:autoSpaceDE w:val="0"/>
              <w:autoSpaceDN w:val="0"/>
              <w:adjustRightInd w:val="0"/>
              <w:jc w:val="both"/>
              <w:rPr>
                <w:rFonts w:ascii="Calibri" w:hAnsi="Calibri" w:cs="Calibri"/>
                <w:b/>
                <w:bCs/>
                <w:sz w:val="22"/>
                <w:szCs w:val="22"/>
              </w:rPr>
            </w:pPr>
          </w:p>
          <w:p w:rsidR="00613CCF" w:rsidRPr="00257B2B" w:rsidRDefault="00613CCF" w:rsidP="00E0211A">
            <w:pPr>
              <w:autoSpaceDE w:val="0"/>
              <w:autoSpaceDN w:val="0"/>
              <w:adjustRightInd w:val="0"/>
              <w:jc w:val="both"/>
              <w:rPr>
                <w:rFonts w:ascii="Calibri" w:hAnsi="Calibri" w:cs="Calibri"/>
                <w:sz w:val="22"/>
                <w:szCs w:val="22"/>
              </w:rPr>
            </w:pPr>
            <w:r w:rsidRPr="00257B2B">
              <w:rPr>
                <w:rFonts w:ascii="Calibri" w:hAnsi="Calibri" w:cs="Calibri"/>
                <w:b/>
                <w:bCs/>
                <w:sz w:val="22"/>
                <w:szCs w:val="22"/>
              </w:rPr>
              <w:t>Inicio del cómputo del período de garantía:</w:t>
            </w:r>
            <w:r w:rsidRPr="00257B2B">
              <w:rPr>
                <w:rFonts w:ascii="Calibri" w:hAnsi="Calibri" w:cs="Calibri"/>
                <w:sz w:val="22"/>
                <w:szCs w:val="22"/>
              </w:rPr>
              <w:t xml:space="preserve"> A partir de la fecha de entrega los productos.</w:t>
            </w:r>
          </w:p>
          <w:p w:rsidR="00613CCF" w:rsidRPr="00257B2B" w:rsidRDefault="00613CCF" w:rsidP="00E0211A">
            <w:pPr>
              <w:autoSpaceDE w:val="0"/>
              <w:autoSpaceDN w:val="0"/>
              <w:adjustRightInd w:val="0"/>
              <w:jc w:val="both"/>
              <w:rPr>
                <w:rFonts w:ascii="Calibri" w:hAnsi="Calibri" w:cs="Calibri"/>
                <w:b/>
                <w:bCs/>
                <w:sz w:val="12"/>
                <w:szCs w:val="22"/>
              </w:rPr>
            </w:pPr>
          </w:p>
        </w:tc>
      </w:tr>
      <w:tr w:rsidR="00613CCF" w:rsidRPr="00257B2B" w:rsidTr="00E0211A">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257B2B" w:rsidRDefault="00613CCF" w:rsidP="00E0211A">
            <w:pPr>
              <w:autoSpaceDE w:val="0"/>
              <w:autoSpaceDN w:val="0"/>
              <w:adjustRightInd w:val="0"/>
              <w:jc w:val="both"/>
              <w:rPr>
                <w:rFonts w:ascii="Calibri" w:hAnsi="Calibri" w:cs="Calibri"/>
                <w:b/>
                <w:sz w:val="22"/>
                <w:szCs w:val="22"/>
              </w:rPr>
            </w:pPr>
            <w:r w:rsidRPr="00257B2B">
              <w:rPr>
                <w:rFonts w:ascii="Calibri" w:hAnsi="Calibri" w:cs="Calibri"/>
                <w:b/>
                <w:sz w:val="22"/>
                <w:szCs w:val="22"/>
              </w:rPr>
              <w:t>ENTREGABLES</w:t>
            </w: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13CCF" w:rsidRPr="00257B2B" w:rsidRDefault="00613CCF" w:rsidP="00E0211A">
            <w:pPr>
              <w:autoSpaceDE w:val="0"/>
              <w:autoSpaceDN w:val="0"/>
              <w:adjustRightInd w:val="0"/>
              <w:jc w:val="both"/>
              <w:rPr>
                <w:rFonts w:ascii="Calibri" w:hAnsi="Calibri" w:cs="Calibri"/>
                <w:sz w:val="12"/>
                <w:szCs w:val="22"/>
              </w:rPr>
            </w:pPr>
          </w:p>
          <w:p w:rsidR="00613CCF" w:rsidRPr="00257B2B" w:rsidRDefault="00613CCF" w:rsidP="00E0211A">
            <w:pPr>
              <w:autoSpaceDE w:val="0"/>
              <w:autoSpaceDN w:val="0"/>
              <w:adjustRightInd w:val="0"/>
              <w:jc w:val="both"/>
              <w:rPr>
                <w:rFonts w:ascii="Calibri" w:hAnsi="Calibri" w:cs="Calibri"/>
                <w:sz w:val="22"/>
                <w:szCs w:val="22"/>
              </w:rPr>
            </w:pPr>
            <w:r w:rsidRPr="00257B2B">
              <w:rPr>
                <w:rFonts w:ascii="Calibri" w:hAnsi="Calibri" w:cs="Calibri"/>
                <w:sz w:val="22"/>
                <w:szCs w:val="22"/>
              </w:rPr>
              <w:t>La empresa contratista al tiempo de efectuar la entrega de los productos deberá entregar la siguiente documentación en original/copia legible de:</w:t>
            </w:r>
          </w:p>
          <w:p w:rsidR="00613CCF" w:rsidRPr="00257B2B" w:rsidRDefault="00613CCF" w:rsidP="00E0211A">
            <w:pPr>
              <w:autoSpaceDE w:val="0"/>
              <w:autoSpaceDN w:val="0"/>
              <w:adjustRightInd w:val="0"/>
              <w:jc w:val="both"/>
              <w:rPr>
                <w:rFonts w:ascii="Calibri" w:hAnsi="Calibri" w:cs="Calibri"/>
                <w:sz w:val="22"/>
                <w:szCs w:val="22"/>
              </w:rPr>
            </w:pPr>
          </w:p>
          <w:p w:rsidR="00613CCF" w:rsidRPr="00257B2B" w:rsidRDefault="00613CCF" w:rsidP="00A95644">
            <w:pPr>
              <w:numPr>
                <w:ilvl w:val="0"/>
                <w:numId w:val="39"/>
              </w:numPr>
              <w:autoSpaceDE w:val="0"/>
              <w:autoSpaceDN w:val="0"/>
              <w:adjustRightInd w:val="0"/>
              <w:jc w:val="both"/>
              <w:rPr>
                <w:rFonts w:ascii="Calibri" w:hAnsi="Calibri" w:cs="Calibri"/>
                <w:sz w:val="22"/>
                <w:szCs w:val="22"/>
              </w:rPr>
            </w:pPr>
            <w:r w:rsidRPr="00257B2B">
              <w:rPr>
                <w:rFonts w:ascii="Calibri" w:hAnsi="Calibri" w:cs="Calibri"/>
                <w:sz w:val="22"/>
                <w:szCs w:val="22"/>
              </w:rPr>
              <w:t>Nota de Entrega y/o acta de recepción de productos.</w:t>
            </w:r>
          </w:p>
          <w:p w:rsidR="00613CCF" w:rsidRPr="00257B2B" w:rsidRDefault="00613CCF" w:rsidP="00A95644">
            <w:pPr>
              <w:numPr>
                <w:ilvl w:val="0"/>
                <w:numId w:val="39"/>
              </w:numPr>
              <w:autoSpaceDE w:val="0"/>
              <w:autoSpaceDN w:val="0"/>
              <w:adjustRightInd w:val="0"/>
              <w:jc w:val="both"/>
              <w:rPr>
                <w:rFonts w:ascii="Calibri" w:hAnsi="Calibri" w:cs="Calibri"/>
                <w:sz w:val="22"/>
                <w:szCs w:val="22"/>
              </w:rPr>
            </w:pPr>
            <w:r w:rsidRPr="00257B2B">
              <w:rPr>
                <w:rFonts w:ascii="Calibri" w:hAnsi="Calibri" w:cs="Calibri"/>
                <w:sz w:val="22"/>
                <w:szCs w:val="22"/>
              </w:rPr>
              <w:t>Ficha Técnica con información del producto.</w:t>
            </w:r>
          </w:p>
          <w:p w:rsidR="00613CCF" w:rsidRPr="00257B2B" w:rsidRDefault="00613CCF" w:rsidP="00A95644">
            <w:pPr>
              <w:numPr>
                <w:ilvl w:val="0"/>
                <w:numId w:val="39"/>
              </w:numPr>
              <w:autoSpaceDE w:val="0"/>
              <w:autoSpaceDN w:val="0"/>
              <w:adjustRightInd w:val="0"/>
              <w:jc w:val="both"/>
              <w:rPr>
                <w:rFonts w:ascii="Calibri" w:hAnsi="Calibri" w:cs="Calibri"/>
                <w:sz w:val="22"/>
                <w:szCs w:val="22"/>
              </w:rPr>
            </w:pPr>
            <w:r w:rsidRPr="00257B2B">
              <w:rPr>
                <w:rFonts w:ascii="Calibri" w:hAnsi="Calibri" w:cs="Calibri"/>
                <w:sz w:val="22"/>
                <w:szCs w:val="22"/>
              </w:rPr>
              <w:t>Hojas de seguridad del producto.</w:t>
            </w:r>
          </w:p>
          <w:p w:rsidR="00613CCF" w:rsidRPr="00257B2B" w:rsidRDefault="00613CCF" w:rsidP="00A95644">
            <w:pPr>
              <w:pStyle w:val="Prrafodelista"/>
              <w:numPr>
                <w:ilvl w:val="0"/>
                <w:numId w:val="39"/>
              </w:numPr>
              <w:spacing w:after="13" w:line="276" w:lineRule="auto"/>
              <w:contextualSpacing/>
              <w:jc w:val="both"/>
              <w:rPr>
                <w:rFonts w:ascii="Calibri" w:hAnsi="Calibri" w:cs="Calibri"/>
                <w:bCs/>
                <w:color w:val="000000"/>
                <w:sz w:val="22"/>
                <w:szCs w:val="22"/>
              </w:rPr>
            </w:pPr>
            <w:r w:rsidRPr="00257B2B">
              <w:rPr>
                <w:rFonts w:ascii="Calibri" w:hAnsi="Calibri" w:cs="Calibri"/>
                <w:bCs/>
                <w:color w:val="000000"/>
                <w:sz w:val="22"/>
                <w:szCs w:val="22"/>
              </w:rPr>
              <w:t>Certificado de análisis y/o Certificado de Calidad.</w:t>
            </w:r>
          </w:p>
          <w:p w:rsidR="00613CCF" w:rsidRPr="00257B2B" w:rsidRDefault="00613CCF" w:rsidP="00E0211A">
            <w:pPr>
              <w:autoSpaceDE w:val="0"/>
              <w:autoSpaceDN w:val="0"/>
              <w:adjustRightInd w:val="0"/>
              <w:ind w:left="644"/>
              <w:jc w:val="both"/>
              <w:rPr>
                <w:rFonts w:ascii="Calibri" w:hAnsi="Calibri" w:cs="Calibri"/>
                <w:b/>
                <w:sz w:val="22"/>
                <w:szCs w:val="22"/>
              </w:rPr>
            </w:pP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257B2B" w:rsidRDefault="00613CCF" w:rsidP="00E0211A">
            <w:pPr>
              <w:autoSpaceDE w:val="0"/>
              <w:autoSpaceDN w:val="0"/>
              <w:adjustRightInd w:val="0"/>
              <w:jc w:val="both"/>
              <w:rPr>
                <w:rFonts w:ascii="Calibri" w:hAnsi="Calibri" w:cs="Calibri"/>
                <w:b/>
                <w:sz w:val="22"/>
                <w:szCs w:val="22"/>
              </w:rPr>
            </w:pPr>
            <w:r w:rsidRPr="00257B2B">
              <w:rPr>
                <w:rFonts w:ascii="Calibri" w:hAnsi="Calibri" w:cs="Calibri"/>
                <w:b/>
                <w:sz w:val="22"/>
                <w:szCs w:val="22"/>
              </w:rPr>
              <w:t xml:space="preserve">MULTAS </w:t>
            </w: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13CCF" w:rsidRPr="00257B2B" w:rsidRDefault="00613CCF" w:rsidP="00E0211A">
            <w:pPr>
              <w:autoSpaceDE w:val="0"/>
              <w:autoSpaceDN w:val="0"/>
              <w:jc w:val="both"/>
              <w:rPr>
                <w:rFonts w:ascii="Calibri" w:hAnsi="Calibri" w:cs="Calibri"/>
                <w:sz w:val="10"/>
                <w:szCs w:val="22"/>
              </w:rPr>
            </w:pPr>
          </w:p>
          <w:p w:rsidR="00613CCF" w:rsidRPr="00257B2B" w:rsidRDefault="00613CCF" w:rsidP="00E0211A">
            <w:pPr>
              <w:autoSpaceDE w:val="0"/>
              <w:autoSpaceDN w:val="0"/>
              <w:jc w:val="both"/>
              <w:rPr>
                <w:rFonts w:ascii="Calibri" w:hAnsi="Calibri" w:cs="Calibri"/>
                <w:sz w:val="22"/>
                <w:szCs w:val="22"/>
              </w:rPr>
            </w:pPr>
            <w:r w:rsidRPr="00257B2B">
              <w:rPr>
                <w:rFonts w:ascii="Calibri" w:hAnsi="Calibri" w:cs="Calibri"/>
                <w:sz w:val="22"/>
                <w:szCs w:val="22"/>
              </w:rPr>
              <w:t xml:space="preserve">Al incumplimiento del plazo de entrega de cada requerimiento expreso, se aplicará una multa del 1% por cada día calendario de retraso computable a partir del primer día vencido, sobre el importe de facturación de la entrega del ítem que hubiera incurrido en la falta. </w:t>
            </w:r>
          </w:p>
          <w:p w:rsidR="00613CCF" w:rsidRPr="00257B2B" w:rsidRDefault="00613CCF" w:rsidP="00E0211A">
            <w:pPr>
              <w:autoSpaceDE w:val="0"/>
              <w:autoSpaceDN w:val="0"/>
              <w:jc w:val="both"/>
              <w:rPr>
                <w:rFonts w:ascii="Calibri" w:hAnsi="Calibri" w:cs="Calibri"/>
                <w:sz w:val="22"/>
                <w:szCs w:val="22"/>
              </w:rPr>
            </w:pPr>
          </w:p>
          <w:p w:rsidR="00613CCF" w:rsidRPr="00257B2B" w:rsidRDefault="00613CCF" w:rsidP="00E0211A">
            <w:pPr>
              <w:autoSpaceDE w:val="0"/>
              <w:autoSpaceDN w:val="0"/>
              <w:adjustRightInd w:val="0"/>
              <w:jc w:val="both"/>
              <w:rPr>
                <w:rFonts w:ascii="Calibri" w:hAnsi="Calibri" w:cs="Calibri"/>
                <w:b/>
                <w:sz w:val="22"/>
                <w:szCs w:val="22"/>
              </w:rPr>
            </w:pPr>
            <w:r w:rsidRPr="00257B2B">
              <w:rPr>
                <w:rFonts w:ascii="Calibri" w:hAnsi="Calibri" w:cs="Calibri"/>
                <w:sz w:val="22"/>
                <w:szCs w:val="22"/>
              </w:rPr>
              <w:t>En caso de llegar el importe de las multas al 20% del monto total del contrato, se producirá la resolución del mismo, y la Empresa YPFB se reserva el derecho de realizar las gestiones legales y administrativas que corresponda.</w:t>
            </w: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257B2B" w:rsidRDefault="00613CCF" w:rsidP="00E0211A">
            <w:pPr>
              <w:autoSpaceDE w:val="0"/>
              <w:autoSpaceDN w:val="0"/>
              <w:adjustRightInd w:val="0"/>
              <w:rPr>
                <w:rFonts w:ascii="Calibri" w:hAnsi="Calibri" w:cs="Calibri"/>
                <w:sz w:val="22"/>
                <w:szCs w:val="22"/>
                <w:lang w:eastAsia="es-BO"/>
              </w:rPr>
            </w:pPr>
            <w:r w:rsidRPr="00257B2B">
              <w:rPr>
                <w:rFonts w:ascii="Calibri" w:hAnsi="Calibri" w:cs="Calibri"/>
                <w:b/>
                <w:bCs/>
                <w:sz w:val="22"/>
                <w:szCs w:val="22"/>
              </w:rPr>
              <w:lastRenderedPageBreak/>
              <w:t xml:space="preserve">FORMA DE PAGO </w:t>
            </w: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13CCF" w:rsidRPr="00257B2B" w:rsidRDefault="00613CCF" w:rsidP="00E0211A">
            <w:pPr>
              <w:autoSpaceDE w:val="0"/>
              <w:autoSpaceDN w:val="0"/>
              <w:adjustRightInd w:val="0"/>
              <w:jc w:val="both"/>
              <w:rPr>
                <w:rFonts w:ascii="Calibri" w:hAnsi="Calibri" w:cs="Calibri"/>
                <w:sz w:val="8"/>
                <w:szCs w:val="22"/>
              </w:rPr>
            </w:pPr>
          </w:p>
          <w:p w:rsidR="00613CCF" w:rsidRPr="00257B2B" w:rsidRDefault="00613CCF" w:rsidP="00E0211A">
            <w:pPr>
              <w:autoSpaceDE w:val="0"/>
              <w:autoSpaceDN w:val="0"/>
              <w:adjustRightInd w:val="0"/>
              <w:jc w:val="both"/>
              <w:rPr>
                <w:rFonts w:ascii="Calibri" w:hAnsi="Calibri" w:cs="Calibri"/>
                <w:color w:val="000000"/>
                <w:sz w:val="22"/>
                <w:szCs w:val="22"/>
              </w:rPr>
            </w:pPr>
            <w:r w:rsidRPr="00257B2B">
              <w:rPr>
                <w:rFonts w:ascii="Calibri" w:hAnsi="Calibri" w:cs="Calibri"/>
                <w:sz w:val="22"/>
                <w:szCs w:val="22"/>
              </w:rPr>
              <w:t xml:space="preserve">El pago se realizará vía SIGEP en pagos parciales conforme a entrega efectivamente realizada, </w:t>
            </w:r>
            <w:r w:rsidRPr="00257B2B">
              <w:rPr>
                <w:rFonts w:ascii="Calibri" w:hAnsi="Calibri" w:cs="Calibri"/>
                <w:color w:val="000000"/>
                <w:sz w:val="22"/>
                <w:szCs w:val="22"/>
              </w:rPr>
              <w:t>previa presentación de documentación para solicitud de pago por parte de la empresa proveedora y posterior informe de conformidad por parte del comité de recepción y actividades administrativas correspondientes de YPFB.</w:t>
            </w:r>
          </w:p>
          <w:p w:rsidR="00613CCF" w:rsidRPr="00257B2B" w:rsidRDefault="00613CCF" w:rsidP="00E0211A">
            <w:pPr>
              <w:autoSpaceDE w:val="0"/>
              <w:autoSpaceDN w:val="0"/>
              <w:adjustRightInd w:val="0"/>
              <w:jc w:val="both"/>
              <w:rPr>
                <w:rFonts w:ascii="Calibri" w:hAnsi="Calibri" w:cs="Calibri"/>
                <w:sz w:val="22"/>
                <w:szCs w:val="22"/>
              </w:rPr>
            </w:pPr>
          </w:p>
          <w:p w:rsidR="00613CCF" w:rsidRPr="00257B2B" w:rsidRDefault="00613CCF" w:rsidP="00E0211A">
            <w:pPr>
              <w:autoSpaceDE w:val="0"/>
              <w:autoSpaceDN w:val="0"/>
              <w:adjustRightInd w:val="0"/>
              <w:jc w:val="both"/>
              <w:rPr>
                <w:rFonts w:ascii="Calibri" w:hAnsi="Calibri" w:cs="Calibri"/>
                <w:bCs/>
                <w:sz w:val="22"/>
                <w:szCs w:val="22"/>
              </w:rPr>
            </w:pPr>
            <w:r w:rsidRPr="00257B2B">
              <w:rPr>
                <w:rFonts w:ascii="Calibri" w:hAnsi="Calibri" w:cs="Calibri"/>
                <w:bCs/>
                <w:sz w:val="22"/>
                <w:szCs w:val="22"/>
              </w:rPr>
              <w:t>Por consiguiente, para efectos de solicitud de pago la empresa proveedora deberá presentar los siguientes documentos:</w:t>
            </w:r>
          </w:p>
          <w:p w:rsidR="00613CCF" w:rsidRPr="00257B2B" w:rsidRDefault="00613CCF" w:rsidP="00E0211A">
            <w:pPr>
              <w:autoSpaceDE w:val="0"/>
              <w:autoSpaceDN w:val="0"/>
              <w:adjustRightInd w:val="0"/>
              <w:jc w:val="both"/>
              <w:rPr>
                <w:rFonts w:ascii="Calibri" w:hAnsi="Calibri" w:cs="Calibri"/>
                <w:bCs/>
                <w:sz w:val="22"/>
                <w:szCs w:val="22"/>
              </w:rPr>
            </w:pPr>
          </w:p>
          <w:p w:rsidR="00613CCF" w:rsidRPr="00257B2B" w:rsidRDefault="00613CCF" w:rsidP="00A95644">
            <w:pPr>
              <w:numPr>
                <w:ilvl w:val="0"/>
                <w:numId w:val="38"/>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Carta de solicitud de pago.</w:t>
            </w:r>
          </w:p>
          <w:p w:rsidR="00613CCF" w:rsidRPr="00257B2B" w:rsidRDefault="00613CCF" w:rsidP="00A95644">
            <w:pPr>
              <w:numPr>
                <w:ilvl w:val="0"/>
                <w:numId w:val="38"/>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 xml:space="preserve">Nota de entrega y/o acta de recepción </w:t>
            </w:r>
          </w:p>
          <w:p w:rsidR="00613CCF" w:rsidRPr="00257B2B" w:rsidRDefault="00613CCF" w:rsidP="00A95644">
            <w:pPr>
              <w:numPr>
                <w:ilvl w:val="0"/>
                <w:numId w:val="38"/>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Factura original de la Empresa debidamente registrada en Impuestos Nacionales.</w:t>
            </w:r>
          </w:p>
          <w:p w:rsidR="00613CCF" w:rsidRPr="00257B2B" w:rsidRDefault="00613CCF" w:rsidP="00A95644">
            <w:pPr>
              <w:numPr>
                <w:ilvl w:val="0"/>
                <w:numId w:val="38"/>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Fotocopia simple del NIT.</w:t>
            </w:r>
          </w:p>
          <w:p w:rsidR="00613CCF" w:rsidRPr="00257B2B" w:rsidRDefault="00613CCF" w:rsidP="00A95644">
            <w:pPr>
              <w:numPr>
                <w:ilvl w:val="0"/>
                <w:numId w:val="38"/>
              </w:numPr>
              <w:autoSpaceDE w:val="0"/>
              <w:autoSpaceDN w:val="0"/>
              <w:adjustRightInd w:val="0"/>
              <w:jc w:val="both"/>
              <w:rPr>
                <w:rFonts w:ascii="Calibri" w:hAnsi="Calibri" w:cs="Calibri"/>
                <w:bCs/>
                <w:sz w:val="22"/>
                <w:szCs w:val="22"/>
              </w:rPr>
            </w:pPr>
            <w:r w:rsidRPr="00257B2B">
              <w:rPr>
                <w:rFonts w:ascii="Calibri" w:hAnsi="Calibri" w:cs="Calibri"/>
                <w:bCs/>
                <w:sz w:val="22"/>
                <w:szCs w:val="22"/>
              </w:rPr>
              <w:t>Fotocopia simple del registro de beneficiarios SIGEP.</w:t>
            </w:r>
          </w:p>
          <w:p w:rsidR="00613CCF" w:rsidRPr="00257B2B" w:rsidRDefault="00613CCF" w:rsidP="00A95644">
            <w:pPr>
              <w:numPr>
                <w:ilvl w:val="0"/>
                <w:numId w:val="38"/>
              </w:numPr>
              <w:autoSpaceDE w:val="0"/>
              <w:autoSpaceDN w:val="0"/>
              <w:adjustRightInd w:val="0"/>
              <w:jc w:val="both"/>
              <w:rPr>
                <w:rFonts w:ascii="Calibri" w:hAnsi="Calibri" w:cs="Calibri"/>
                <w:sz w:val="22"/>
                <w:szCs w:val="22"/>
                <w:lang w:eastAsia="es-BO"/>
              </w:rPr>
            </w:pPr>
            <w:r w:rsidRPr="00257B2B">
              <w:rPr>
                <w:rFonts w:ascii="Calibri" w:hAnsi="Calibri" w:cs="Calibri"/>
                <w:bCs/>
                <w:sz w:val="22"/>
                <w:szCs w:val="22"/>
              </w:rPr>
              <w:t>Fotocopia simple de Contrato.</w:t>
            </w:r>
          </w:p>
          <w:p w:rsidR="00613CCF" w:rsidRPr="00257B2B" w:rsidRDefault="00613CCF" w:rsidP="00A95644">
            <w:pPr>
              <w:numPr>
                <w:ilvl w:val="0"/>
                <w:numId w:val="38"/>
              </w:numPr>
              <w:autoSpaceDE w:val="0"/>
              <w:autoSpaceDN w:val="0"/>
              <w:adjustRightInd w:val="0"/>
              <w:contextualSpacing/>
              <w:jc w:val="both"/>
              <w:rPr>
                <w:rFonts w:ascii="Calibri" w:hAnsi="Calibri" w:cs="Calibri"/>
                <w:bCs/>
                <w:sz w:val="22"/>
                <w:szCs w:val="22"/>
              </w:rPr>
            </w:pPr>
            <w:r w:rsidRPr="00257B2B">
              <w:rPr>
                <w:rFonts w:ascii="Calibri" w:hAnsi="Calibri" w:cs="Calibri"/>
                <w:bCs/>
                <w:sz w:val="22"/>
                <w:szCs w:val="22"/>
              </w:rPr>
              <w:t>Fotocopia simple del testimonio de poder del representante legal para personas jurídicas (Excepto empresas unipersonales)</w:t>
            </w:r>
          </w:p>
          <w:p w:rsidR="00613CCF" w:rsidRPr="00257B2B" w:rsidRDefault="00613CCF" w:rsidP="00E0211A">
            <w:pPr>
              <w:autoSpaceDE w:val="0"/>
              <w:autoSpaceDN w:val="0"/>
              <w:adjustRightInd w:val="0"/>
              <w:ind w:left="360"/>
              <w:contextualSpacing/>
              <w:jc w:val="both"/>
              <w:rPr>
                <w:rFonts w:ascii="Calibri" w:hAnsi="Calibri" w:cs="Calibri"/>
                <w:bCs/>
                <w:sz w:val="22"/>
                <w:szCs w:val="22"/>
              </w:rPr>
            </w:pP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257B2B" w:rsidRDefault="00613CCF" w:rsidP="00E0211A">
            <w:pPr>
              <w:autoSpaceDE w:val="0"/>
              <w:autoSpaceDN w:val="0"/>
              <w:adjustRightInd w:val="0"/>
              <w:jc w:val="both"/>
              <w:rPr>
                <w:rFonts w:ascii="Calibri" w:hAnsi="Calibri" w:cs="Calibri"/>
                <w:b/>
                <w:sz w:val="22"/>
                <w:szCs w:val="22"/>
              </w:rPr>
            </w:pPr>
            <w:r w:rsidRPr="00257B2B">
              <w:rPr>
                <w:rFonts w:ascii="Calibri" w:hAnsi="Calibri" w:cs="Calibri"/>
                <w:b/>
                <w:sz w:val="22"/>
                <w:szCs w:val="22"/>
              </w:rPr>
              <w:t>VALIDACIONES</w:t>
            </w:r>
          </w:p>
        </w:tc>
      </w:tr>
      <w:tr w:rsidR="00613CCF" w:rsidRPr="00257B2B" w:rsidTr="00E0211A">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13CCF" w:rsidRPr="00257B2B" w:rsidRDefault="00613CCF" w:rsidP="00E0211A">
            <w:pPr>
              <w:autoSpaceDE w:val="0"/>
              <w:autoSpaceDN w:val="0"/>
              <w:adjustRightInd w:val="0"/>
              <w:rPr>
                <w:rFonts w:ascii="Calibri" w:hAnsi="Calibri" w:cs="Calibri"/>
                <w:sz w:val="22"/>
                <w:szCs w:val="22"/>
              </w:rPr>
            </w:pPr>
          </w:p>
          <w:p w:rsidR="00613CCF" w:rsidRPr="00257B2B" w:rsidRDefault="00613CCF" w:rsidP="00E0211A">
            <w:pPr>
              <w:autoSpaceDE w:val="0"/>
              <w:autoSpaceDN w:val="0"/>
              <w:adjustRightInd w:val="0"/>
              <w:rPr>
                <w:rFonts w:ascii="Calibri" w:hAnsi="Calibri" w:cs="Calibri"/>
                <w:sz w:val="22"/>
                <w:szCs w:val="22"/>
              </w:rPr>
            </w:pPr>
            <w:r w:rsidRPr="00257B2B">
              <w:rPr>
                <w:rFonts w:ascii="Calibri" w:hAnsi="Calibri" w:cs="Calibri"/>
                <w:sz w:val="22"/>
                <w:szCs w:val="22"/>
              </w:rPr>
              <w:t>Se adjunta al presente formulario ANEXOS de las validaciones correspondientes.</w:t>
            </w:r>
          </w:p>
          <w:p w:rsidR="00613CCF" w:rsidRPr="00257B2B" w:rsidRDefault="00613CCF" w:rsidP="00E0211A">
            <w:pPr>
              <w:autoSpaceDE w:val="0"/>
              <w:autoSpaceDN w:val="0"/>
              <w:adjustRightInd w:val="0"/>
              <w:rPr>
                <w:rFonts w:ascii="Calibri" w:hAnsi="Calibri" w:cs="Calibri"/>
                <w:sz w:val="22"/>
                <w:szCs w:val="22"/>
              </w:rPr>
            </w:pPr>
          </w:p>
        </w:tc>
      </w:tr>
    </w:tbl>
    <w:p w:rsidR="00613CCF" w:rsidRPr="00257B2B" w:rsidRDefault="00613CCF" w:rsidP="00613CCF">
      <w:pPr>
        <w:jc w:val="right"/>
        <w:rPr>
          <w:rFonts w:ascii="Verdana" w:hAnsi="Verdana"/>
          <w:sz w:val="18"/>
          <w:szCs w:val="18"/>
        </w:rPr>
      </w:pPr>
    </w:p>
    <w:p w:rsidR="00613CCF" w:rsidRPr="00733B4F" w:rsidRDefault="00613CCF" w:rsidP="00613CCF">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t>ANEXOS</w:t>
      </w:r>
    </w:p>
    <w:p w:rsidR="00613CCF" w:rsidRPr="00733B4F" w:rsidRDefault="00613CCF" w:rsidP="00613CCF">
      <w:pPr>
        <w:jc w:val="center"/>
        <w:rPr>
          <w:rFonts w:asciiTheme="minorHAnsi" w:hAnsiTheme="minorHAnsi" w:cs="Calibri"/>
          <w:b/>
          <w:bCs/>
          <w:color w:val="000000"/>
          <w:sz w:val="22"/>
          <w:szCs w:val="22"/>
          <w:u w:val="single"/>
          <w:lang w:val="es-BO"/>
        </w:rPr>
      </w:pPr>
    </w:p>
    <w:p w:rsidR="00613CCF" w:rsidRDefault="00613CCF" w:rsidP="00613CCF">
      <w:pPr>
        <w:jc w:val="center"/>
        <w:rPr>
          <w:rFonts w:ascii="Calibri" w:hAnsi="Calibri" w:cs="Calibri"/>
          <w:b/>
          <w:bCs/>
          <w:sz w:val="22"/>
          <w:szCs w:val="22"/>
          <w:lang w:eastAsia="es-BO"/>
        </w:rPr>
      </w:pPr>
      <w:r>
        <w:rPr>
          <w:rFonts w:ascii="Calibri" w:hAnsi="Calibri" w:cs="Calibri"/>
          <w:b/>
          <w:bCs/>
          <w:sz w:val="22"/>
          <w:szCs w:val="22"/>
          <w:lang w:val="es-MX" w:eastAsia="es-BO"/>
        </w:rPr>
        <w:t>“</w:t>
      </w:r>
      <w:r w:rsidRPr="002B158A">
        <w:rPr>
          <w:rFonts w:ascii="Calibri" w:hAnsi="Calibri" w:cs="Calibri"/>
          <w:b/>
          <w:bCs/>
          <w:sz w:val="22"/>
          <w:szCs w:val="22"/>
          <w:lang w:eastAsia="es-BO"/>
        </w:rPr>
        <w:t>PROVISION DE INSUMOS QUÍMICOS PARA LA PLANTA DE PRE-TRATAMIENTO DE AGUA SUPERFICIAL DE LA PAU</w:t>
      </w:r>
      <w:r>
        <w:rPr>
          <w:rFonts w:ascii="Calibri" w:hAnsi="Calibri" w:cs="Calibri"/>
          <w:b/>
          <w:bCs/>
          <w:sz w:val="22"/>
          <w:szCs w:val="22"/>
          <w:lang w:eastAsia="es-BO"/>
        </w:rPr>
        <w:t>”</w:t>
      </w:r>
    </w:p>
    <w:p w:rsidR="00613CCF" w:rsidRDefault="00613CCF" w:rsidP="00613CCF">
      <w:pPr>
        <w:jc w:val="center"/>
        <w:rPr>
          <w:rFonts w:ascii="Calibri" w:hAnsi="Calibri" w:cs="Calibri"/>
          <w:b/>
          <w:bCs/>
          <w:sz w:val="22"/>
          <w:szCs w:val="22"/>
          <w:lang w:eastAsia="es-BO"/>
        </w:rPr>
      </w:pPr>
    </w:p>
    <w:p w:rsidR="00613CCF" w:rsidRDefault="00613CCF" w:rsidP="00613CCF">
      <w:pPr>
        <w:jc w:val="right"/>
        <w:rPr>
          <w:rFonts w:ascii="Calibri" w:hAnsi="Calibri" w:cs="Calibri"/>
          <w:b/>
          <w:bCs/>
          <w:sz w:val="22"/>
          <w:szCs w:val="22"/>
          <w:lang w:eastAsia="es-BO"/>
        </w:rPr>
      </w:pPr>
      <w:r w:rsidRPr="00257B2B">
        <w:rPr>
          <w:rFonts w:ascii="Calibri" w:hAnsi="Calibri" w:cs="Calibri"/>
          <w:color w:val="000000"/>
          <w:sz w:val="22"/>
          <w:szCs w:val="22"/>
        </w:rPr>
        <w:t xml:space="preserve">Santa Cruz, </w:t>
      </w:r>
      <w:r>
        <w:rPr>
          <w:rFonts w:ascii="Calibri" w:hAnsi="Calibri" w:cs="Calibri"/>
          <w:color w:val="000000"/>
          <w:sz w:val="22"/>
          <w:szCs w:val="22"/>
        </w:rPr>
        <w:t xml:space="preserve">15 </w:t>
      </w:r>
      <w:r w:rsidRPr="00257B2B">
        <w:rPr>
          <w:rFonts w:ascii="Calibri" w:hAnsi="Calibri" w:cs="Calibri"/>
          <w:color w:val="000000"/>
          <w:sz w:val="22"/>
          <w:szCs w:val="22"/>
        </w:rPr>
        <w:t xml:space="preserve">de </w:t>
      </w:r>
      <w:r>
        <w:rPr>
          <w:rFonts w:ascii="Calibri" w:hAnsi="Calibri" w:cs="Calibri"/>
          <w:color w:val="000000"/>
          <w:sz w:val="22"/>
          <w:szCs w:val="22"/>
        </w:rPr>
        <w:t xml:space="preserve">Febrero </w:t>
      </w:r>
      <w:r w:rsidRPr="00257B2B">
        <w:rPr>
          <w:rFonts w:ascii="Calibri" w:hAnsi="Calibri" w:cs="Calibri"/>
          <w:color w:val="000000"/>
          <w:sz w:val="22"/>
          <w:szCs w:val="22"/>
        </w:rPr>
        <w:t>de 2019</w:t>
      </w:r>
    </w:p>
    <w:p w:rsidR="00613CCF" w:rsidRDefault="00613CCF" w:rsidP="00613CCF">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613CCF" w:rsidRPr="00733B4F" w:rsidTr="00E0211A">
        <w:trPr>
          <w:trHeight w:val="401"/>
        </w:trPr>
        <w:tc>
          <w:tcPr>
            <w:tcW w:w="9654" w:type="dxa"/>
            <w:shd w:val="clear" w:color="auto" w:fill="DBE5F1" w:themeFill="accent1" w:themeFillTint="33"/>
            <w:vAlign w:val="center"/>
          </w:tcPr>
          <w:p w:rsidR="00613CCF" w:rsidRPr="00733B4F" w:rsidRDefault="00613CCF" w:rsidP="00E0211A">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613CCF" w:rsidRPr="00733B4F" w:rsidTr="00E0211A">
        <w:trPr>
          <w:trHeight w:val="378"/>
        </w:trPr>
        <w:tc>
          <w:tcPr>
            <w:tcW w:w="9654" w:type="dxa"/>
            <w:vAlign w:val="center"/>
          </w:tcPr>
          <w:p w:rsidR="00613CCF" w:rsidRDefault="00613CCF" w:rsidP="00E0211A">
            <w:pPr>
              <w:tabs>
                <w:tab w:val="left" w:pos="1965"/>
              </w:tabs>
              <w:jc w:val="both"/>
              <w:rPr>
                <w:rFonts w:asciiTheme="minorHAnsi" w:hAnsiTheme="minorHAnsi" w:cs="Calibri"/>
                <w:b/>
                <w:bCs/>
                <w:sz w:val="22"/>
                <w:szCs w:val="22"/>
                <w:u w:val="single"/>
                <w:lang w:val="es-BO"/>
              </w:rPr>
            </w:pPr>
          </w:p>
          <w:p w:rsidR="00613CCF" w:rsidRPr="00CD3BAF" w:rsidRDefault="00613CCF" w:rsidP="00E0211A">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613CCF" w:rsidRPr="00CD3BAF" w:rsidRDefault="00613CCF" w:rsidP="00E0211A">
            <w:pPr>
              <w:tabs>
                <w:tab w:val="left" w:pos="1965"/>
              </w:tabs>
              <w:jc w:val="both"/>
              <w:rPr>
                <w:rFonts w:asciiTheme="minorHAnsi" w:hAnsiTheme="minorHAnsi" w:cstheme="minorHAnsi"/>
                <w:b/>
                <w:bCs/>
                <w:sz w:val="22"/>
                <w:szCs w:val="22"/>
                <w:u w:val="single"/>
                <w:lang w:val="es-BO"/>
              </w:rPr>
            </w:pPr>
          </w:p>
          <w:p w:rsidR="00613CCF" w:rsidRDefault="00613CCF" w:rsidP="00E0211A">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613CCF" w:rsidRPr="00CD3BAF" w:rsidRDefault="00613CCF" w:rsidP="00E0211A">
            <w:pPr>
              <w:tabs>
                <w:tab w:val="left" w:pos="1965"/>
              </w:tabs>
              <w:jc w:val="both"/>
              <w:rPr>
                <w:rFonts w:asciiTheme="minorHAnsi" w:hAnsiTheme="minorHAnsi" w:cstheme="minorHAnsi"/>
                <w:bCs/>
                <w:sz w:val="22"/>
                <w:szCs w:val="22"/>
              </w:rPr>
            </w:pPr>
          </w:p>
          <w:p w:rsidR="00613CCF" w:rsidRPr="005B3AC4" w:rsidRDefault="00613CCF" w:rsidP="00A95644">
            <w:pPr>
              <w:numPr>
                <w:ilvl w:val="0"/>
                <w:numId w:val="40"/>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Pr>
                <w:rFonts w:asciiTheme="minorHAnsi" w:hAnsiTheme="minorHAnsi" w:cstheme="minorHAnsi"/>
                <w:sz w:val="22"/>
                <w:szCs w:val="22"/>
                <w:lang w:eastAsia="es-BO"/>
              </w:rPr>
              <w:t>inmediata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computables a partir de la </w:t>
            </w:r>
            <w:r w:rsidRPr="005B3AC4">
              <w:rPr>
                <w:rFonts w:asciiTheme="minorHAnsi" w:hAnsiTheme="minorHAnsi" w:cstheme="minorHAnsi"/>
                <w:sz w:val="22"/>
                <w:szCs w:val="22"/>
                <w:lang w:eastAsia="es-BO"/>
              </w:rPr>
              <w:lastRenderedPageBreak/>
              <w:t>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613CCF" w:rsidRPr="005B3AC4" w:rsidRDefault="00613CCF" w:rsidP="00E0211A">
            <w:pPr>
              <w:ind w:left="284"/>
              <w:jc w:val="both"/>
              <w:rPr>
                <w:rFonts w:asciiTheme="minorHAnsi" w:hAnsiTheme="minorHAnsi" w:cstheme="minorHAnsi"/>
                <w:bCs/>
                <w:sz w:val="22"/>
                <w:szCs w:val="22"/>
              </w:rPr>
            </w:pPr>
          </w:p>
          <w:p w:rsidR="00613CCF" w:rsidRPr="005B3AC4" w:rsidRDefault="00613CCF" w:rsidP="00A95644">
            <w:pPr>
              <w:numPr>
                <w:ilvl w:val="0"/>
                <w:numId w:val="40"/>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w:t>
            </w:r>
            <w:r>
              <w:rPr>
                <w:rFonts w:asciiTheme="minorHAnsi" w:hAnsiTheme="minorHAnsi" w:cstheme="minorHAnsi"/>
                <w:sz w:val="22"/>
                <w:szCs w:val="22"/>
                <w:lang w:eastAsia="es-BO"/>
              </w:rPr>
              <w:t>r requerimiento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613CCF" w:rsidRPr="005B3AC4" w:rsidRDefault="00613CCF" w:rsidP="00E0211A">
            <w:pPr>
              <w:jc w:val="both"/>
              <w:rPr>
                <w:rFonts w:asciiTheme="minorHAnsi" w:hAnsiTheme="minorHAnsi" w:cstheme="minorHAnsi"/>
                <w:sz w:val="22"/>
                <w:szCs w:val="22"/>
                <w:lang w:eastAsia="es-BO"/>
              </w:rPr>
            </w:pPr>
          </w:p>
          <w:p w:rsidR="00613CCF" w:rsidRPr="00CD3BAF" w:rsidRDefault="00613CCF" w:rsidP="00A95644">
            <w:pPr>
              <w:numPr>
                <w:ilvl w:val="0"/>
                <w:numId w:val="40"/>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613CCF" w:rsidRDefault="00613CCF" w:rsidP="00E0211A">
            <w:pPr>
              <w:tabs>
                <w:tab w:val="left" w:pos="1965"/>
              </w:tabs>
              <w:jc w:val="both"/>
              <w:rPr>
                <w:rFonts w:asciiTheme="minorHAnsi" w:hAnsiTheme="minorHAnsi" w:cs="Calibri"/>
                <w:b/>
                <w:bCs/>
                <w:sz w:val="22"/>
                <w:szCs w:val="22"/>
                <w:u w:val="single"/>
                <w:lang w:val="es-BO"/>
              </w:rPr>
            </w:pPr>
          </w:p>
          <w:p w:rsidR="00613CCF" w:rsidRDefault="00613CCF" w:rsidP="00E0211A">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613CCF" w:rsidRPr="00733B4F" w:rsidRDefault="00613CCF" w:rsidP="00E0211A">
            <w:pPr>
              <w:tabs>
                <w:tab w:val="left" w:pos="1965"/>
              </w:tabs>
              <w:jc w:val="both"/>
              <w:rPr>
                <w:rFonts w:asciiTheme="minorHAnsi" w:hAnsiTheme="minorHAnsi" w:cs="Calibri"/>
                <w:b/>
                <w:bCs/>
                <w:sz w:val="22"/>
                <w:szCs w:val="22"/>
                <w:lang w:val="es-BO"/>
              </w:rPr>
            </w:pPr>
          </w:p>
          <w:p w:rsidR="00613CCF" w:rsidRPr="00733B4F" w:rsidRDefault="00613CCF" w:rsidP="00E0211A">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613CCF" w:rsidRPr="00733B4F" w:rsidRDefault="00613CCF" w:rsidP="00E0211A">
            <w:pPr>
              <w:tabs>
                <w:tab w:val="left" w:pos="1965"/>
              </w:tabs>
              <w:jc w:val="both"/>
              <w:rPr>
                <w:rFonts w:asciiTheme="minorHAnsi" w:hAnsiTheme="minorHAnsi" w:cs="Calibri"/>
                <w:bCs/>
                <w:sz w:val="22"/>
                <w:szCs w:val="22"/>
                <w:lang w:val="es-BO"/>
              </w:rPr>
            </w:pPr>
          </w:p>
          <w:p w:rsidR="00613CCF" w:rsidRPr="00733B4F" w:rsidRDefault="00613CCF" w:rsidP="00A95644">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w:t>
            </w:r>
            <w:r>
              <w:rPr>
                <w:rFonts w:asciiTheme="minorHAnsi" w:hAnsiTheme="minorHAnsi" w:cs="Calibri"/>
                <w:bCs/>
                <w:sz w:val="22"/>
                <w:szCs w:val="22"/>
                <w:lang w:val="es-BO"/>
              </w:rPr>
              <w:t>sesenta (</w:t>
            </w:r>
            <w:r w:rsidRPr="00733B4F">
              <w:rPr>
                <w:rFonts w:asciiTheme="minorHAnsi" w:hAnsiTheme="minorHAnsi" w:cs="Calibri"/>
                <w:bCs/>
                <w:sz w:val="22"/>
                <w:szCs w:val="22"/>
                <w:lang w:val="es-BO"/>
              </w:rPr>
              <w:t>60</w:t>
            </w:r>
            <w:r>
              <w:rPr>
                <w:rFonts w:asciiTheme="minorHAnsi" w:hAnsiTheme="minorHAnsi" w:cs="Calibri"/>
                <w:bCs/>
                <w:sz w:val="22"/>
                <w:szCs w:val="22"/>
                <w:lang w:val="es-BO"/>
              </w:rPr>
              <w:t>)</w:t>
            </w:r>
            <w:r w:rsidRPr="00733B4F">
              <w:rPr>
                <w:rFonts w:asciiTheme="minorHAnsi" w:hAnsiTheme="minorHAnsi" w:cs="Calibri"/>
                <w:bCs/>
                <w:sz w:val="22"/>
                <w:szCs w:val="22"/>
                <w:lang w:val="es-BO"/>
              </w:rPr>
              <w:t xml:space="preserve"> días calendario adicionales a la vigencia del contrato, por un monto equivalente al 7% del valor total del contrato.</w:t>
            </w:r>
          </w:p>
          <w:p w:rsidR="00613CCF" w:rsidRPr="00733B4F" w:rsidRDefault="00613CCF" w:rsidP="00E0211A">
            <w:pPr>
              <w:jc w:val="both"/>
              <w:rPr>
                <w:rFonts w:asciiTheme="minorHAnsi" w:hAnsiTheme="minorHAnsi" w:cs="Calibri"/>
                <w:bCs/>
                <w:sz w:val="22"/>
                <w:szCs w:val="22"/>
                <w:lang w:val="es-BO"/>
              </w:rPr>
            </w:pPr>
          </w:p>
          <w:p w:rsidR="00613CCF" w:rsidRPr="00733B4F" w:rsidRDefault="00613CCF" w:rsidP="00A95644">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613CCF" w:rsidRPr="00733B4F" w:rsidRDefault="00613CCF" w:rsidP="00E0211A">
            <w:pPr>
              <w:pStyle w:val="Prrafodelista"/>
              <w:rPr>
                <w:rFonts w:asciiTheme="minorHAnsi" w:hAnsiTheme="minorHAnsi" w:cs="Calibri"/>
                <w:b/>
                <w:sz w:val="22"/>
                <w:szCs w:val="22"/>
                <w:lang w:val="es-BO"/>
              </w:rPr>
            </w:pPr>
          </w:p>
          <w:p w:rsidR="00613CCF" w:rsidRPr="00733B4F" w:rsidRDefault="00613CCF" w:rsidP="00A95644">
            <w:pPr>
              <w:numPr>
                <w:ilvl w:val="0"/>
                <w:numId w:val="41"/>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613CCF" w:rsidRPr="00733B4F" w:rsidRDefault="00613CCF" w:rsidP="00E0211A">
            <w:pPr>
              <w:autoSpaceDE w:val="0"/>
              <w:autoSpaceDN w:val="0"/>
              <w:adjustRightInd w:val="0"/>
              <w:jc w:val="both"/>
              <w:rPr>
                <w:rFonts w:asciiTheme="minorHAnsi" w:hAnsiTheme="minorHAnsi" w:cs="Calibri"/>
                <w:b/>
                <w:sz w:val="22"/>
                <w:szCs w:val="22"/>
                <w:lang w:val="es-BO"/>
              </w:rPr>
            </w:pPr>
          </w:p>
        </w:tc>
      </w:tr>
    </w:tbl>
    <w:p w:rsidR="00613CCF" w:rsidRPr="00733B4F" w:rsidRDefault="00613CCF" w:rsidP="00613CCF">
      <w:pPr>
        <w:rPr>
          <w:rFonts w:asciiTheme="minorHAnsi" w:hAnsiTheme="minorHAnsi" w:cs="Calibri"/>
          <w:b/>
          <w:bCs/>
          <w:color w:val="000000"/>
          <w:sz w:val="22"/>
          <w:szCs w:val="22"/>
          <w:lang w:val="es-MX"/>
        </w:rPr>
      </w:pPr>
    </w:p>
    <w:p w:rsidR="00613CCF" w:rsidRPr="00733B4F" w:rsidRDefault="00613CCF" w:rsidP="00613CCF">
      <w:pPr>
        <w:rPr>
          <w:rFonts w:asciiTheme="minorHAnsi" w:hAnsiTheme="minorHAnsi" w:cs="Calibri"/>
          <w:b/>
          <w:bCs/>
          <w:color w:val="000000"/>
          <w:sz w:val="22"/>
          <w:szCs w:val="22"/>
          <w:lang w:val="es-MX"/>
        </w:rPr>
      </w:pPr>
    </w:p>
    <w:p w:rsidR="00613CCF" w:rsidRPr="00733B4F" w:rsidRDefault="00613CCF" w:rsidP="00613CCF">
      <w:pPr>
        <w:rPr>
          <w:rFonts w:asciiTheme="minorHAnsi" w:hAnsiTheme="minorHAnsi" w:cs="Calibri"/>
          <w:b/>
          <w:bCs/>
          <w:color w:val="000000"/>
          <w:sz w:val="22"/>
          <w:szCs w:val="22"/>
          <w:lang w:val="es-MX"/>
        </w:rPr>
      </w:pPr>
    </w:p>
    <w:p w:rsidR="00613CCF" w:rsidRPr="00E7523F" w:rsidRDefault="00613CCF" w:rsidP="00613CCF">
      <w:pPr>
        <w:spacing w:line="360" w:lineRule="auto"/>
        <w:jc w:val="center"/>
        <w:rPr>
          <w:rFonts w:asciiTheme="minorHAnsi" w:hAnsiTheme="minorHAnsi" w:cstheme="minorHAnsi"/>
          <w:b/>
          <w:bCs/>
        </w:rPr>
      </w:pPr>
      <w:r w:rsidRPr="00E7523F">
        <w:rPr>
          <w:rFonts w:asciiTheme="minorHAnsi" w:hAnsiTheme="minorHAnsi" w:cstheme="minorHAnsi"/>
          <w:b/>
          <w:bCs/>
        </w:rPr>
        <w:lastRenderedPageBreak/>
        <w:t>INSTRUCCIONES PARA LA EMISION DE INSTRUMENTOS FINANCIEROS – V.2</w:t>
      </w:r>
    </w:p>
    <w:p w:rsidR="00613CCF" w:rsidRPr="00E7523F" w:rsidRDefault="00613CCF" w:rsidP="00613CCF">
      <w:pPr>
        <w:jc w:val="both"/>
        <w:rPr>
          <w:rFonts w:asciiTheme="minorHAnsi" w:hAnsiTheme="minorHAnsi" w:cstheme="minorHAnsi"/>
        </w:rPr>
      </w:pPr>
      <w:r w:rsidRPr="00E7523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23F">
        <w:rPr>
          <w:rFonts w:asciiTheme="minorHAnsi" w:hAnsiTheme="minorHAnsi" w:cstheme="minorHAnsi"/>
          <w:u w:val="single"/>
        </w:rPr>
        <w:t>cumpliendo obligatoriamente</w:t>
      </w:r>
      <w:r w:rsidRPr="00E7523F">
        <w:rPr>
          <w:rFonts w:asciiTheme="minorHAnsi" w:hAnsiTheme="minorHAnsi" w:cstheme="minorHAnsi"/>
        </w:rPr>
        <w:t xml:space="preserve"> con las siguientes condiciones:</w:t>
      </w:r>
    </w:p>
    <w:p w:rsidR="00613CCF" w:rsidRPr="00E7523F" w:rsidRDefault="00613CCF" w:rsidP="00613CCF">
      <w:pPr>
        <w:jc w:val="both"/>
        <w:rPr>
          <w:rFonts w:asciiTheme="minorHAnsi" w:hAnsiTheme="minorHAnsi" w:cstheme="minorHAnsi"/>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613CCF" w:rsidRPr="00E7523F" w:rsidTr="00E0211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13CCF" w:rsidRPr="00E7523F" w:rsidRDefault="00613CCF" w:rsidP="00E0211A">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13CCF" w:rsidRPr="00E7523F" w:rsidRDefault="00613CCF" w:rsidP="00E0211A">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INSTRUCCIÓN</w:t>
            </w:r>
          </w:p>
        </w:tc>
      </w:tr>
      <w:tr w:rsidR="00613CCF" w:rsidRPr="00E7523F" w:rsidTr="00E0211A">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rPr>
                <w:rFonts w:asciiTheme="minorHAnsi" w:hAnsiTheme="minorHAnsi" w:cstheme="minorHAnsi"/>
                <w:b/>
                <w:bCs/>
                <w:sz w:val="18"/>
                <w:szCs w:val="18"/>
              </w:rPr>
            </w:pPr>
            <w:r w:rsidRPr="00E7523F">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 xml:space="preserve">Se aceptará </w:t>
            </w:r>
            <w:r w:rsidRPr="00E7523F">
              <w:rPr>
                <w:rFonts w:asciiTheme="minorHAnsi" w:hAnsiTheme="minorHAnsi" w:cstheme="minorHAnsi"/>
                <w:b/>
                <w:sz w:val="18"/>
                <w:szCs w:val="18"/>
                <w:u w:val="single"/>
              </w:rPr>
              <w:t>únicamente</w:t>
            </w:r>
            <w:r w:rsidRPr="00E7523F">
              <w:rPr>
                <w:rFonts w:asciiTheme="minorHAnsi" w:hAnsiTheme="minorHAnsi" w:cstheme="minorHAnsi"/>
                <w:sz w:val="18"/>
                <w:szCs w:val="18"/>
              </w:rPr>
              <w:t xml:space="preserve"> los instrumentos detallados en el presente anexo.</w:t>
            </w:r>
          </w:p>
          <w:p w:rsidR="00613CCF" w:rsidRPr="00E7523F" w:rsidRDefault="00613CCF" w:rsidP="00E0211A">
            <w:pPr>
              <w:jc w:val="both"/>
              <w:rPr>
                <w:rStyle w:val="nfasis"/>
                <w:rFonts w:asciiTheme="minorHAnsi" w:hAnsiTheme="minorHAnsi" w:cstheme="minorHAnsi"/>
                <w:sz w:val="18"/>
                <w:szCs w:val="18"/>
              </w:rPr>
            </w:pPr>
          </w:p>
        </w:tc>
      </w:tr>
      <w:tr w:rsidR="00613CCF" w:rsidRPr="00E7523F" w:rsidTr="00E0211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OBJETO DE LA GARANTÍA</w:t>
            </w:r>
          </w:p>
          <w:p w:rsidR="00613CCF" w:rsidRPr="00E7523F" w:rsidRDefault="00613CCF" w:rsidP="00E0211A">
            <w:pPr>
              <w:pStyle w:val="Prrafodelista"/>
              <w:ind w:left="0"/>
              <w:rPr>
                <w:rFonts w:asciiTheme="minorHAnsi" w:hAnsiTheme="minorHAnsi" w:cstheme="minorHAnsi"/>
                <w:i/>
                <w:sz w:val="18"/>
                <w:szCs w:val="18"/>
              </w:rPr>
            </w:pPr>
            <w:r w:rsidRPr="00E7523F">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correctamente y de manera explícita, </w:t>
            </w:r>
            <w:r w:rsidRPr="00E7523F">
              <w:rPr>
                <w:rFonts w:asciiTheme="minorHAnsi" w:hAnsiTheme="minorHAnsi" w:cstheme="minorHAnsi"/>
                <w:b/>
                <w:sz w:val="18"/>
                <w:szCs w:val="18"/>
                <w:u w:val="single"/>
              </w:rPr>
              <w:t>textual</w:t>
            </w:r>
            <w:r w:rsidRPr="00E7523F">
              <w:rPr>
                <w:rFonts w:asciiTheme="minorHAnsi" w:hAnsiTheme="minorHAnsi" w:cstheme="minorHAnsi"/>
                <w:sz w:val="18"/>
                <w:szCs w:val="18"/>
              </w:rPr>
              <w:t xml:space="preserve"> y </w:t>
            </w:r>
            <w:r w:rsidRPr="00E7523F">
              <w:rPr>
                <w:rFonts w:asciiTheme="minorHAnsi" w:hAnsiTheme="minorHAnsi" w:cstheme="minorHAnsi"/>
                <w:b/>
                <w:sz w:val="18"/>
                <w:szCs w:val="18"/>
                <w:u w:val="single"/>
              </w:rPr>
              <w:t>completa</w:t>
            </w:r>
            <w:r w:rsidRPr="00E7523F">
              <w:rPr>
                <w:rFonts w:asciiTheme="minorHAnsi" w:hAnsiTheme="minorHAnsi" w:cstheme="minorHAnsi"/>
                <w:sz w:val="18"/>
                <w:szCs w:val="18"/>
              </w:rPr>
              <w:t xml:space="preserve">: </w:t>
            </w:r>
          </w:p>
          <w:p w:rsidR="00613CCF" w:rsidRPr="00E7523F" w:rsidRDefault="00613CCF" w:rsidP="00A95644">
            <w:pPr>
              <w:numPr>
                <w:ilvl w:val="0"/>
                <w:numId w:val="47"/>
              </w:numPr>
              <w:jc w:val="both"/>
              <w:rPr>
                <w:rFonts w:asciiTheme="minorHAnsi" w:hAnsiTheme="minorHAnsi" w:cstheme="minorHAnsi"/>
                <w:sz w:val="18"/>
                <w:szCs w:val="18"/>
              </w:rPr>
            </w:pPr>
            <w:r w:rsidRPr="00E7523F">
              <w:rPr>
                <w:rFonts w:asciiTheme="minorHAnsi" w:hAnsiTheme="minorHAnsi" w:cstheme="minorHAnsi"/>
                <w:b/>
                <w:sz w:val="18"/>
                <w:szCs w:val="18"/>
              </w:rPr>
              <w:t>Objeto a garantizar (“Garantía según el objeto”)</w:t>
            </w:r>
            <w:r w:rsidRPr="00E7523F">
              <w:rPr>
                <w:rStyle w:val="Refdenotaalpie"/>
                <w:rFonts w:asciiTheme="minorHAnsi" w:hAnsiTheme="minorHAnsi" w:cstheme="minorHAnsi"/>
                <w:b/>
                <w:sz w:val="18"/>
                <w:szCs w:val="18"/>
              </w:rPr>
              <w:footnoteReference w:id="1"/>
            </w:r>
            <w:r w:rsidRPr="00E7523F">
              <w:rPr>
                <w:rFonts w:asciiTheme="minorHAnsi" w:hAnsiTheme="minorHAnsi" w:cstheme="minorHAnsi"/>
                <w:sz w:val="18"/>
                <w:szCs w:val="18"/>
              </w:rPr>
              <w:t xml:space="preserve"> conforme lo requerido en el presente anexo.</w:t>
            </w:r>
          </w:p>
          <w:p w:rsidR="00613CCF" w:rsidRPr="00E7523F" w:rsidRDefault="00613CCF" w:rsidP="00A95644">
            <w:pPr>
              <w:numPr>
                <w:ilvl w:val="0"/>
                <w:numId w:val="47"/>
              </w:numPr>
              <w:jc w:val="both"/>
              <w:rPr>
                <w:rFonts w:asciiTheme="minorHAnsi" w:hAnsiTheme="minorHAnsi" w:cstheme="minorHAnsi"/>
                <w:b/>
                <w:sz w:val="18"/>
                <w:szCs w:val="18"/>
              </w:rPr>
            </w:pPr>
            <w:r w:rsidRPr="00E7523F">
              <w:rPr>
                <w:rFonts w:asciiTheme="minorHAnsi" w:hAnsiTheme="minorHAnsi" w:cstheme="minorHAnsi"/>
                <w:b/>
                <w:sz w:val="18"/>
                <w:szCs w:val="18"/>
              </w:rPr>
              <w:t xml:space="preserve">Nombre (Objeto de la Contratación) y/o código </w:t>
            </w:r>
            <w:r w:rsidRPr="00E7523F">
              <w:rPr>
                <w:rFonts w:asciiTheme="minorHAnsi" w:hAnsiTheme="minorHAnsi" w:cstheme="minorHAnsi"/>
                <w:sz w:val="18"/>
                <w:szCs w:val="18"/>
              </w:rPr>
              <w:t>del proceso de contratación, conforme al registrado en la página web</w:t>
            </w:r>
            <w:r w:rsidRPr="00E7523F">
              <w:rPr>
                <w:rFonts w:asciiTheme="minorHAnsi" w:hAnsiTheme="minorHAnsi" w:cstheme="minorHAnsi"/>
                <w:b/>
                <w:sz w:val="18"/>
                <w:szCs w:val="18"/>
              </w:rPr>
              <w:t>:</w:t>
            </w:r>
          </w:p>
          <w:p w:rsidR="00613CCF" w:rsidRPr="00E7523F" w:rsidRDefault="00613CCF" w:rsidP="00E0211A">
            <w:pPr>
              <w:ind w:left="360"/>
              <w:jc w:val="both"/>
              <w:rPr>
                <w:rFonts w:asciiTheme="minorHAnsi" w:hAnsiTheme="minorHAnsi" w:cstheme="minorHAnsi"/>
                <w:b/>
                <w:i/>
                <w:sz w:val="18"/>
                <w:szCs w:val="18"/>
              </w:rPr>
            </w:pPr>
            <w:r w:rsidRPr="00E7523F">
              <w:rPr>
                <w:rFonts w:asciiTheme="minorHAnsi" w:hAnsiTheme="minorHAnsi" w:cstheme="minorHAnsi"/>
                <w:b/>
                <w:i/>
                <w:sz w:val="18"/>
                <w:szCs w:val="18"/>
              </w:rPr>
              <w:t>http://contrataciones.ypfb.gob.bo/contrataciones/publicacion</w:t>
            </w:r>
          </w:p>
          <w:p w:rsidR="00613CCF" w:rsidRPr="00E7523F" w:rsidRDefault="00613CCF" w:rsidP="00E0211A">
            <w:pPr>
              <w:ind w:left="360"/>
              <w:jc w:val="both"/>
              <w:rPr>
                <w:rFonts w:asciiTheme="minorHAnsi" w:hAnsiTheme="minorHAnsi" w:cstheme="minorHAnsi"/>
                <w:b/>
                <w:i/>
                <w:sz w:val="18"/>
                <w:szCs w:val="18"/>
              </w:rPr>
            </w:pPr>
          </w:p>
        </w:tc>
      </w:tr>
      <w:tr w:rsidR="00613CCF" w:rsidRPr="00E7523F" w:rsidTr="00E0211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el nombre </w:t>
            </w:r>
            <w:r w:rsidRPr="00E7523F">
              <w:rPr>
                <w:rFonts w:asciiTheme="minorHAnsi" w:hAnsiTheme="minorHAnsi" w:cstheme="minorHAnsi"/>
                <w:sz w:val="18"/>
                <w:szCs w:val="18"/>
                <w:u w:val="single"/>
              </w:rPr>
              <w:t>plenamente</w:t>
            </w:r>
            <w:r w:rsidRPr="00E7523F">
              <w:rPr>
                <w:rFonts w:asciiTheme="minorHAnsi" w:hAnsiTheme="minorHAnsi" w:cstheme="minorHAnsi"/>
                <w:sz w:val="18"/>
                <w:szCs w:val="18"/>
              </w:rPr>
              <w:t xml:space="preserve"> consistente o concordante con el registrado en el Formulario A-1 (campo: </w:t>
            </w:r>
            <w:r w:rsidRPr="00E7523F">
              <w:rPr>
                <w:rFonts w:asciiTheme="minorHAnsi" w:hAnsiTheme="minorHAnsi" w:cstheme="minorHAnsi"/>
                <w:i/>
                <w:sz w:val="18"/>
                <w:szCs w:val="18"/>
              </w:rPr>
              <w:t>Nombre o Razón Social del Proponente</w:t>
            </w:r>
            <w:r w:rsidRPr="00E7523F">
              <w:rPr>
                <w:rFonts w:asciiTheme="minorHAnsi" w:hAnsiTheme="minorHAnsi" w:cstheme="minorHAnsi"/>
                <w:sz w:val="18"/>
                <w:szCs w:val="18"/>
              </w:rPr>
              <w:t xml:space="preserve">). Para </w:t>
            </w:r>
            <w:r w:rsidRPr="00E7523F">
              <w:rPr>
                <w:rFonts w:asciiTheme="minorHAnsi" w:hAnsiTheme="minorHAnsi" w:cstheme="minorHAnsi"/>
                <w:sz w:val="18"/>
                <w:szCs w:val="18"/>
                <w:u w:val="single"/>
              </w:rPr>
              <w:t>empresas unipersonales</w:t>
            </w:r>
            <w:r w:rsidRPr="00E7523F">
              <w:rPr>
                <w:rFonts w:asciiTheme="minorHAnsi" w:hAnsiTheme="minorHAnsi" w:cstheme="minorHAnsi"/>
                <w:sz w:val="18"/>
                <w:szCs w:val="18"/>
              </w:rPr>
              <w:t xml:space="preserve"> podrá figurar alternativamente el nombre del Contribuyente (NIT).</w:t>
            </w:r>
          </w:p>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 xml:space="preserve">Asimismo, el </w:t>
            </w:r>
            <w:r w:rsidRPr="00E7523F">
              <w:rPr>
                <w:rFonts w:asciiTheme="minorHAnsi" w:hAnsiTheme="minorHAnsi" w:cstheme="minorHAnsi"/>
                <w:i/>
                <w:sz w:val="18"/>
                <w:szCs w:val="18"/>
              </w:rPr>
              <w:t>Nombre o</w:t>
            </w:r>
            <w:r w:rsidRPr="00E7523F">
              <w:rPr>
                <w:rFonts w:asciiTheme="minorHAnsi" w:hAnsiTheme="minorHAnsi" w:cstheme="minorHAnsi"/>
                <w:sz w:val="18"/>
                <w:szCs w:val="18"/>
              </w:rPr>
              <w:t xml:space="preserve"> </w:t>
            </w:r>
            <w:r w:rsidRPr="00E7523F">
              <w:rPr>
                <w:rFonts w:asciiTheme="minorHAnsi" w:hAnsiTheme="minorHAnsi" w:cstheme="minorHAnsi"/>
                <w:i/>
                <w:sz w:val="18"/>
                <w:szCs w:val="18"/>
              </w:rPr>
              <w:t xml:space="preserve">Razón Social del Proponente </w:t>
            </w:r>
            <w:r w:rsidRPr="00E7523F">
              <w:rPr>
                <w:rFonts w:asciiTheme="minorHAnsi" w:hAnsiTheme="minorHAnsi" w:cstheme="minorHAnsi"/>
                <w:sz w:val="18"/>
                <w:szCs w:val="18"/>
              </w:rPr>
              <w:t xml:space="preserve">(Empresa) deberá estar respaldado por los registrados en los siguientes documentos, según corresponda al documento requerido en el DBC o DCD o EETT o </w:t>
            </w:r>
            <w:proofErr w:type="spellStart"/>
            <w:r w:rsidRPr="00E7523F">
              <w:rPr>
                <w:rFonts w:asciiTheme="minorHAnsi" w:hAnsiTheme="minorHAnsi" w:cstheme="minorHAnsi"/>
                <w:sz w:val="18"/>
                <w:szCs w:val="18"/>
              </w:rPr>
              <w:t>TDRs</w:t>
            </w:r>
            <w:proofErr w:type="spellEnd"/>
            <w:r w:rsidRPr="00E7523F">
              <w:rPr>
                <w:rFonts w:asciiTheme="minorHAnsi" w:hAnsiTheme="minorHAnsi" w:cstheme="minorHAnsi"/>
                <w:sz w:val="18"/>
                <w:szCs w:val="18"/>
              </w:rPr>
              <w:t>:</w:t>
            </w:r>
          </w:p>
          <w:p w:rsidR="00613CCF" w:rsidRPr="00E7523F" w:rsidRDefault="00613CCF" w:rsidP="00E0211A">
            <w:pPr>
              <w:jc w:val="both"/>
              <w:rPr>
                <w:rFonts w:asciiTheme="minorHAnsi" w:hAnsiTheme="minorHAnsi" w:cstheme="minorHAnsi"/>
                <w:sz w:val="18"/>
                <w:szCs w:val="18"/>
              </w:rPr>
            </w:pPr>
          </w:p>
          <w:p w:rsidR="00613CCF" w:rsidRPr="00E7523F" w:rsidRDefault="00613CCF" w:rsidP="00A95644">
            <w:pPr>
              <w:numPr>
                <w:ilvl w:val="0"/>
                <w:numId w:val="48"/>
              </w:numPr>
              <w:jc w:val="both"/>
              <w:rPr>
                <w:rFonts w:asciiTheme="minorHAnsi" w:hAnsiTheme="minorHAnsi" w:cstheme="minorHAnsi"/>
                <w:sz w:val="18"/>
                <w:szCs w:val="18"/>
              </w:rPr>
            </w:pPr>
            <w:r w:rsidRPr="00E7523F">
              <w:rPr>
                <w:rFonts w:asciiTheme="minorHAnsi" w:hAnsiTheme="minorHAnsi" w:cstheme="minorHAnsi"/>
                <w:sz w:val="18"/>
                <w:szCs w:val="18"/>
              </w:rPr>
              <w:t>Registros FUNDEMPRESA, (o equivalente en el país de origen); o</w:t>
            </w:r>
          </w:p>
          <w:p w:rsidR="00613CCF" w:rsidRPr="00E7523F" w:rsidRDefault="00613CCF" w:rsidP="00A95644">
            <w:pPr>
              <w:numPr>
                <w:ilvl w:val="0"/>
                <w:numId w:val="48"/>
              </w:numPr>
              <w:jc w:val="both"/>
              <w:rPr>
                <w:rFonts w:asciiTheme="minorHAnsi" w:hAnsiTheme="minorHAnsi" w:cstheme="minorHAnsi"/>
                <w:sz w:val="18"/>
                <w:szCs w:val="18"/>
              </w:rPr>
            </w:pPr>
            <w:r w:rsidRPr="00E7523F">
              <w:rPr>
                <w:rFonts w:asciiTheme="minorHAnsi" w:hAnsiTheme="minorHAnsi" w:cstheme="minorHAnsi"/>
                <w:sz w:val="18"/>
                <w:szCs w:val="18"/>
              </w:rPr>
              <w:t>Instrumento de Constitución.</w:t>
            </w:r>
          </w:p>
        </w:tc>
      </w:tr>
      <w:tr w:rsidR="00613CCF" w:rsidRPr="00E7523F" w:rsidTr="00E0211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Debe consignar:</w:t>
            </w:r>
          </w:p>
          <w:p w:rsidR="00613CCF" w:rsidRPr="00E7523F" w:rsidRDefault="00613CCF" w:rsidP="00A95644">
            <w:pPr>
              <w:pStyle w:val="Prrafodelista"/>
              <w:numPr>
                <w:ilvl w:val="0"/>
                <w:numId w:val="49"/>
              </w:numPr>
              <w:spacing w:line="276" w:lineRule="auto"/>
              <w:ind w:left="357" w:hanging="357"/>
              <w:jc w:val="both"/>
              <w:rPr>
                <w:rFonts w:asciiTheme="minorHAnsi" w:hAnsiTheme="minorHAnsi" w:cstheme="minorHAnsi"/>
                <w:sz w:val="18"/>
                <w:szCs w:val="18"/>
              </w:rPr>
            </w:pPr>
            <w:r w:rsidRPr="00E7523F">
              <w:rPr>
                <w:rFonts w:asciiTheme="minorHAnsi" w:hAnsiTheme="minorHAnsi" w:cstheme="minorHAnsi"/>
                <w:sz w:val="18"/>
                <w:szCs w:val="18"/>
              </w:rPr>
              <w:t>YACIMIENTOS PETROLIFEROS FISCALES BOLIVIANOS;</w:t>
            </w:r>
          </w:p>
          <w:p w:rsidR="00613CCF" w:rsidRPr="00E7523F" w:rsidRDefault="00613CCF" w:rsidP="00A95644">
            <w:pPr>
              <w:pStyle w:val="Prrafodelista"/>
              <w:numPr>
                <w:ilvl w:val="0"/>
                <w:numId w:val="49"/>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YPFB;</w:t>
            </w:r>
          </w:p>
          <w:p w:rsidR="00613CCF" w:rsidRPr="00E7523F" w:rsidRDefault="00613CCF" w:rsidP="00A95644">
            <w:pPr>
              <w:pStyle w:val="Prrafodelista"/>
              <w:numPr>
                <w:ilvl w:val="0"/>
                <w:numId w:val="49"/>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o ambos.</w:t>
            </w:r>
          </w:p>
        </w:tc>
      </w:tr>
      <w:tr w:rsidR="00613CCF" w:rsidRPr="00E7523F" w:rsidTr="00E0211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Debe consignar el valor/importe/monto correctamente calculado, conforme el presente anexo y la “</w:t>
            </w:r>
            <w:r w:rsidRPr="00E7523F">
              <w:rPr>
                <w:rFonts w:asciiTheme="minorHAnsi" w:hAnsiTheme="minorHAnsi" w:cstheme="minorHAnsi"/>
                <w:i/>
                <w:sz w:val="18"/>
                <w:szCs w:val="18"/>
              </w:rPr>
              <w:t>Garantía según el objeto</w:t>
            </w:r>
            <w:r w:rsidRPr="00E7523F">
              <w:rPr>
                <w:rFonts w:asciiTheme="minorHAnsi" w:hAnsiTheme="minorHAnsi" w:cstheme="minorHAnsi"/>
                <w:sz w:val="18"/>
                <w:szCs w:val="18"/>
              </w:rPr>
              <w:t xml:space="preserve">” requerida, considerando el </w:t>
            </w:r>
            <w:proofErr w:type="spellStart"/>
            <w:r w:rsidRPr="00E7523F">
              <w:rPr>
                <w:rFonts w:asciiTheme="minorHAnsi" w:hAnsiTheme="minorHAnsi" w:cstheme="minorHAnsi"/>
                <w:sz w:val="18"/>
                <w:szCs w:val="18"/>
              </w:rPr>
              <w:t>inc</w:t>
            </w:r>
            <w:proofErr w:type="spellEnd"/>
            <w:r w:rsidRPr="00E7523F">
              <w:rPr>
                <w:rFonts w:asciiTheme="minorHAnsi" w:hAnsiTheme="minorHAnsi" w:cstheme="minorHAnsi"/>
                <w:sz w:val="18"/>
                <w:szCs w:val="18"/>
              </w:rPr>
              <w:t xml:space="preserve"> c) de los Aspectos Subsanables del DBC o DCD.</w:t>
            </w:r>
          </w:p>
        </w:tc>
      </w:tr>
      <w:tr w:rsidR="00613CCF" w:rsidRPr="00E7523F" w:rsidTr="00E0211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una vigencia </w:t>
            </w:r>
            <w:r w:rsidRPr="00E7523F">
              <w:rPr>
                <w:rFonts w:asciiTheme="minorHAnsi" w:hAnsiTheme="minorHAnsi" w:cstheme="minorHAnsi"/>
                <w:sz w:val="18"/>
                <w:szCs w:val="18"/>
                <w:u w:val="single"/>
              </w:rPr>
              <w:t>igual o mayor</w:t>
            </w:r>
            <w:r w:rsidRPr="00E7523F">
              <w:rPr>
                <w:rFonts w:asciiTheme="minorHAnsi" w:hAnsiTheme="minorHAnsi" w:cstheme="minorHAnsi"/>
                <w:sz w:val="18"/>
                <w:szCs w:val="18"/>
              </w:rPr>
              <w:t xml:space="preserve"> a la requerida en el presente Anexo,</w:t>
            </w:r>
          </w:p>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 xml:space="preserve"> </w:t>
            </w:r>
          </w:p>
          <w:p w:rsidR="00613CCF" w:rsidRPr="00E7523F" w:rsidRDefault="00613CCF" w:rsidP="00A95644">
            <w:pPr>
              <w:numPr>
                <w:ilvl w:val="0"/>
                <w:numId w:val="50"/>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la Garantía de Seriedad de Propuesta:</w:t>
            </w:r>
            <w:r w:rsidRPr="00E7523F">
              <w:rPr>
                <w:rFonts w:asciiTheme="minorHAnsi" w:hAnsiTheme="minorHAnsi" w:cstheme="minorHAnsi"/>
                <w:sz w:val="18"/>
                <w:szCs w:val="18"/>
              </w:rPr>
              <w:t xml:space="preserve"> (120 días) computable a partir de la </w:t>
            </w:r>
            <w:r w:rsidRPr="00E7523F">
              <w:rPr>
                <w:rFonts w:asciiTheme="minorHAnsi" w:hAnsiTheme="minorHAnsi" w:cstheme="minorHAnsi"/>
                <w:i/>
                <w:sz w:val="18"/>
                <w:szCs w:val="18"/>
              </w:rPr>
              <w:t>“Fecha de presentación de propuesta”</w:t>
            </w:r>
            <w:r w:rsidRPr="00E7523F">
              <w:rPr>
                <w:rFonts w:asciiTheme="minorHAnsi" w:hAnsiTheme="minorHAnsi" w:cstheme="minorHAnsi"/>
                <w:sz w:val="18"/>
                <w:szCs w:val="18"/>
              </w:rPr>
              <w:t xml:space="preserve">, establecida en el </w:t>
            </w:r>
            <w:r w:rsidRPr="00E7523F">
              <w:rPr>
                <w:rFonts w:asciiTheme="minorHAnsi" w:hAnsiTheme="minorHAnsi" w:cstheme="minorHAnsi"/>
                <w:b/>
                <w:sz w:val="18"/>
                <w:szCs w:val="18"/>
              </w:rPr>
              <w:t>“</w:t>
            </w:r>
            <w:r w:rsidRPr="00E7523F">
              <w:rPr>
                <w:rFonts w:asciiTheme="minorHAnsi" w:hAnsiTheme="minorHAnsi" w:cstheme="minorHAnsi"/>
                <w:i/>
                <w:sz w:val="18"/>
                <w:szCs w:val="18"/>
              </w:rPr>
              <w:t>Cronograma de Plazos”</w:t>
            </w:r>
            <w:r w:rsidRPr="00E7523F">
              <w:rPr>
                <w:rFonts w:asciiTheme="minorHAnsi" w:hAnsiTheme="minorHAnsi" w:cstheme="minorHAnsi"/>
                <w:sz w:val="18"/>
                <w:szCs w:val="18"/>
              </w:rPr>
              <w:t xml:space="preserve"> incluidos como parte del DBC y considerando los Aspectos Subsanables admisibles en dicho documento. </w:t>
            </w:r>
          </w:p>
          <w:p w:rsidR="00613CCF" w:rsidRPr="00E7523F" w:rsidRDefault="00613CCF" w:rsidP="00A95644">
            <w:pPr>
              <w:numPr>
                <w:ilvl w:val="0"/>
                <w:numId w:val="50"/>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Garantía de Cumplimiento de Contrato y otras Garantías (DS 29506 y DS 181):</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conforme los días requeridos en el presente anexo, computables a partir de la </w:t>
            </w:r>
            <w:r w:rsidRPr="00E7523F">
              <w:rPr>
                <w:rFonts w:asciiTheme="minorHAnsi" w:hAnsiTheme="minorHAnsi" w:cstheme="minorHAnsi"/>
                <w:sz w:val="18"/>
                <w:szCs w:val="18"/>
                <w:u w:val="single"/>
              </w:rPr>
              <w:t>fecha de emisión de los instrumentos financieros</w:t>
            </w:r>
            <w:r w:rsidRPr="00E7523F">
              <w:rPr>
                <w:rFonts w:asciiTheme="minorHAnsi" w:hAnsiTheme="minorHAnsi" w:cstheme="minorHAnsi"/>
                <w:sz w:val="18"/>
                <w:szCs w:val="18"/>
              </w:rPr>
              <w:t>, entendiéndose la “</w:t>
            </w:r>
            <w:r w:rsidRPr="00E7523F">
              <w:rPr>
                <w:rFonts w:asciiTheme="minorHAnsi" w:hAnsiTheme="minorHAnsi" w:cstheme="minorHAnsi"/>
                <w:b/>
                <w:i/>
                <w:sz w:val="18"/>
                <w:szCs w:val="18"/>
                <w:u w:val="single"/>
              </w:rPr>
              <w:t>Vigencia del contrato</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como </w:t>
            </w:r>
            <w:r w:rsidRPr="00E7523F">
              <w:rPr>
                <w:rFonts w:asciiTheme="minorHAnsi" w:hAnsiTheme="minorHAnsi" w:cstheme="minorHAnsi"/>
                <w:sz w:val="18"/>
                <w:szCs w:val="18"/>
                <w:u w:val="single"/>
              </w:rPr>
              <w:t xml:space="preserve">la fecha resultante de </w:t>
            </w:r>
            <w:r w:rsidRPr="00E7523F">
              <w:rPr>
                <w:rFonts w:asciiTheme="minorHAnsi" w:hAnsiTheme="minorHAnsi" w:cstheme="minorHAnsi"/>
                <w:b/>
                <w:sz w:val="18"/>
                <w:szCs w:val="18"/>
                <w:u w:val="single"/>
              </w:rPr>
              <w:t>adicionar</w:t>
            </w:r>
            <w:r w:rsidRPr="00E7523F">
              <w:rPr>
                <w:rFonts w:asciiTheme="minorHAnsi" w:hAnsiTheme="minorHAnsi" w:cstheme="minorHAnsi"/>
                <w:sz w:val="18"/>
                <w:szCs w:val="18"/>
                <w:u w:val="single"/>
              </w:rPr>
              <w:t xml:space="preserve"> el “</w:t>
            </w:r>
            <w:r w:rsidRPr="00E7523F">
              <w:rPr>
                <w:rFonts w:asciiTheme="minorHAnsi" w:hAnsiTheme="minorHAnsi" w:cstheme="minorHAnsi"/>
                <w:i/>
                <w:sz w:val="18"/>
                <w:szCs w:val="18"/>
                <w:u w:val="single"/>
              </w:rPr>
              <w:t>Plazo de entrega”</w:t>
            </w:r>
            <w:r w:rsidRPr="00E7523F">
              <w:rPr>
                <w:rFonts w:asciiTheme="minorHAnsi" w:hAnsiTheme="minorHAnsi" w:cstheme="minorHAnsi"/>
                <w:sz w:val="18"/>
                <w:szCs w:val="18"/>
                <w:u w:val="single"/>
              </w:rPr>
              <w:t xml:space="preserve"> establecido en el DBC o DCD, a dicha fecha de emisión.</w:t>
            </w:r>
          </w:p>
        </w:tc>
      </w:tr>
      <w:tr w:rsidR="00613CCF" w:rsidRPr="00E7523F" w:rsidTr="00E0211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3CCF" w:rsidRPr="00E7523F" w:rsidRDefault="00613CCF" w:rsidP="00E0211A">
            <w:pPr>
              <w:pStyle w:val="Prrafodelista"/>
              <w:ind w:left="0"/>
              <w:jc w:val="both"/>
              <w:rPr>
                <w:rFonts w:asciiTheme="minorHAnsi" w:hAnsiTheme="minorHAnsi" w:cstheme="minorHAnsi"/>
                <w:b/>
                <w:bCs/>
                <w:sz w:val="18"/>
                <w:szCs w:val="18"/>
              </w:rPr>
            </w:pPr>
            <w:r w:rsidRPr="00E7523F">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3CCF" w:rsidRPr="00E7523F" w:rsidRDefault="00613CCF" w:rsidP="00E0211A">
            <w:pPr>
              <w:jc w:val="both"/>
              <w:rPr>
                <w:rFonts w:asciiTheme="minorHAnsi" w:hAnsiTheme="minorHAnsi" w:cstheme="minorHAnsi"/>
                <w:sz w:val="18"/>
                <w:szCs w:val="18"/>
              </w:rPr>
            </w:pPr>
            <w:r w:rsidRPr="00E7523F">
              <w:rPr>
                <w:rFonts w:asciiTheme="minorHAnsi" w:hAnsiTheme="minorHAnsi" w:cstheme="minorHAnsi"/>
                <w:sz w:val="18"/>
                <w:szCs w:val="18"/>
              </w:rPr>
              <w:t>Debe incluir las cláusulas de:</w:t>
            </w:r>
          </w:p>
          <w:p w:rsidR="00613CCF" w:rsidRPr="00E7523F" w:rsidRDefault="00613CCF" w:rsidP="00E0211A">
            <w:pPr>
              <w:jc w:val="both"/>
              <w:rPr>
                <w:rFonts w:asciiTheme="minorHAnsi" w:hAnsiTheme="minorHAnsi" w:cstheme="minorHAnsi"/>
                <w:sz w:val="18"/>
                <w:szCs w:val="18"/>
              </w:rPr>
            </w:pPr>
          </w:p>
          <w:p w:rsidR="00613CCF" w:rsidRDefault="00613CCF" w:rsidP="00A95644">
            <w:pPr>
              <w:pStyle w:val="Prrafodelista"/>
              <w:numPr>
                <w:ilvl w:val="0"/>
                <w:numId w:val="51"/>
              </w:numPr>
              <w:jc w:val="both"/>
              <w:rPr>
                <w:rFonts w:asciiTheme="minorHAnsi" w:hAnsiTheme="minorHAnsi" w:cstheme="minorHAnsi"/>
                <w:sz w:val="18"/>
                <w:szCs w:val="18"/>
              </w:rPr>
            </w:pPr>
            <w:r w:rsidRPr="00E7523F">
              <w:rPr>
                <w:rFonts w:asciiTheme="minorHAnsi" w:hAnsiTheme="minorHAnsi" w:cstheme="minorHAnsi"/>
                <w:sz w:val="18"/>
                <w:szCs w:val="18"/>
              </w:rPr>
              <w:t xml:space="preserve">Renovable, irrevocable y de </w:t>
            </w:r>
            <w:r w:rsidRPr="00E7523F">
              <w:rPr>
                <w:rFonts w:asciiTheme="minorHAnsi" w:hAnsiTheme="minorHAnsi" w:cstheme="minorHAnsi"/>
                <w:sz w:val="18"/>
                <w:szCs w:val="18"/>
                <w:u w:val="single"/>
              </w:rPr>
              <w:t>ejecución inmediata</w:t>
            </w:r>
            <w:r w:rsidRPr="00E7523F">
              <w:rPr>
                <w:rFonts w:asciiTheme="minorHAnsi" w:hAnsiTheme="minorHAnsi" w:cstheme="minorHAnsi"/>
                <w:sz w:val="18"/>
                <w:szCs w:val="18"/>
              </w:rPr>
              <w:t xml:space="preserve"> o </w:t>
            </w:r>
            <w:r w:rsidRPr="00E7523F">
              <w:rPr>
                <w:rFonts w:asciiTheme="minorHAnsi" w:hAnsiTheme="minorHAnsi" w:cstheme="minorHAnsi"/>
                <w:sz w:val="18"/>
                <w:szCs w:val="18"/>
                <w:u w:val="single"/>
              </w:rPr>
              <w:t>ejecución a primer requerimiento</w:t>
            </w:r>
            <w:r w:rsidRPr="00E7523F">
              <w:rPr>
                <w:rFonts w:asciiTheme="minorHAnsi" w:hAnsiTheme="minorHAnsi" w:cstheme="minorHAnsi"/>
                <w:sz w:val="18"/>
                <w:szCs w:val="18"/>
              </w:rPr>
              <w:t xml:space="preserve"> según corresponda al Instrumento Financiero requerido en el presente Anexo. </w:t>
            </w:r>
          </w:p>
          <w:p w:rsidR="00613CCF" w:rsidRPr="00E7523F" w:rsidRDefault="00613CCF" w:rsidP="00E0211A">
            <w:pPr>
              <w:pStyle w:val="Prrafodelista"/>
              <w:ind w:left="360"/>
              <w:jc w:val="both"/>
              <w:rPr>
                <w:rFonts w:asciiTheme="minorHAnsi" w:hAnsiTheme="minorHAnsi" w:cstheme="minorHAnsi"/>
                <w:sz w:val="18"/>
                <w:szCs w:val="18"/>
              </w:rPr>
            </w:pPr>
          </w:p>
        </w:tc>
      </w:tr>
    </w:tbl>
    <w:p w:rsidR="00613CCF" w:rsidRDefault="00613CCF" w:rsidP="00613CCF">
      <w:pPr>
        <w:widowControl w:val="0"/>
        <w:jc w:val="center"/>
        <w:rPr>
          <w:rFonts w:asciiTheme="minorHAnsi" w:hAnsiTheme="minorHAnsi" w:cstheme="minorHAnsi"/>
        </w:rPr>
      </w:pPr>
      <w:r w:rsidRPr="00E7523F">
        <w:rPr>
          <w:rFonts w:asciiTheme="minorHAnsi" w:hAnsiTheme="minorHAnsi" w:cstheme="minorHAnsi"/>
          <w:b/>
        </w:rPr>
        <w:t>NOTA: EL INCUMPLIMIENTO DE LOS PARAMETROS ESTABLECIDOS PRECEDENTEMENTE</w:t>
      </w:r>
      <w:proofErr w:type="gramStart"/>
      <w:r w:rsidRPr="00E7523F">
        <w:rPr>
          <w:rFonts w:asciiTheme="minorHAnsi" w:hAnsiTheme="minorHAnsi" w:cstheme="minorHAnsi"/>
          <w:b/>
        </w:rPr>
        <w:t xml:space="preserve">,  </w:t>
      </w:r>
      <w:r w:rsidRPr="00E7523F">
        <w:rPr>
          <w:rFonts w:asciiTheme="minorHAnsi" w:hAnsiTheme="minorHAnsi" w:cstheme="minorHAnsi"/>
          <w:b/>
          <w:u w:val="single"/>
        </w:rPr>
        <w:t>NO</w:t>
      </w:r>
      <w:proofErr w:type="gramEnd"/>
      <w:r w:rsidRPr="00E7523F">
        <w:rPr>
          <w:rFonts w:asciiTheme="minorHAnsi" w:hAnsiTheme="minorHAnsi" w:cstheme="minorHAnsi"/>
          <w:b/>
          <w:u w:val="single"/>
        </w:rPr>
        <w:t xml:space="preserve"> DARÁ LUGAR A SUBSANACION ALGUNA</w:t>
      </w:r>
      <w:r w:rsidRPr="00E7523F">
        <w:rPr>
          <w:rFonts w:asciiTheme="minorHAnsi" w:hAnsiTheme="minorHAnsi" w:cstheme="minorHAnsi"/>
        </w:rPr>
        <w:t xml:space="preserve"> </w:t>
      </w:r>
    </w:p>
    <w:p w:rsidR="00613CCF" w:rsidRPr="00E7523F" w:rsidRDefault="00613CCF" w:rsidP="00613CCF">
      <w:pPr>
        <w:widowControl w:val="0"/>
        <w:jc w:val="center"/>
        <w:rPr>
          <w:rFonts w:asciiTheme="minorHAnsi" w:hAnsiTheme="minorHAnsi" w:cstheme="minorHAns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3CCF" w:rsidRPr="00733B4F" w:rsidTr="00E0211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733B4F" w:rsidRDefault="00613CCF" w:rsidP="00E0211A">
            <w:pPr>
              <w:rPr>
                <w:rFonts w:asciiTheme="minorHAnsi" w:hAnsiTheme="minorHAnsi" w:cs="Calibri"/>
                <w:b/>
                <w:bCs/>
                <w:sz w:val="22"/>
                <w:szCs w:val="22"/>
              </w:rPr>
            </w:pPr>
            <w:r w:rsidRPr="00733B4F">
              <w:rPr>
                <w:rFonts w:asciiTheme="minorHAnsi" w:hAnsiTheme="minorHAnsi" w:cs="Calibri"/>
                <w:b/>
                <w:sz w:val="22"/>
                <w:szCs w:val="22"/>
              </w:rPr>
              <w:lastRenderedPageBreak/>
              <w:t>FACTURACIÓN.</w:t>
            </w:r>
          </w:p>
        </w:tc>
      </w:tr>
      <w:tr w:rsidR="00613CCF" w:rsidRPr="00733B4F" w:rsidTr="00E0211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13CCF" w:rsidRDefault="00613CCF" w:rsidP="00E0211A">
            <w:pPr>
              <w:jc w:val="both"/>
              <w:rPr>
                <w:rFonts w:asciiTheme="minorHAnsi" w:hAnsiTheme="minorHAnsi" w:cs="Calibri"/>
                <w:color w:val="000000"/>
                <w:sz w:val="22"/>
                <w:szCs w:val="22"/>
              </w:rPr>
            </w:pPr>
          </w:p>
          <w:p w:rsidR="00613CCF" w:rsidRPr="00733B4F" w:rsidRDefault="00613CCF" w:rsidP="00E0211A">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13CCF" w:rsidRPr="00733B4F" w:rsidRDefault="00613CCF" w:rsidP="00E0211A">
            <w:pPr>
              <w:jc w:val="both"/>
              <w:rPr>
                <w:rFonts w:asciiTheme="minorHAnsi" w:hAnsiTheme="minorHAnsi" w:cs="Calibri"/>
                <w:color w:val="000000"/>
                <w:sz w:val="22"/>
                <w:szCs w:val="22"/>
                <w:lang w:val="es-BO" w:eastAsia="es-BO"/>
              </w:rPr>
            </w:pPr>
          </w:p>
          <w:p w:rsidR="00613CCF" w:rsidRPr="00733B4F" w:rsidRDefault="00613CCF" w:rsidP="00E0211A">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w:t>
            </w:r>
            <w:proofErr w:type="spellStart"/>
            <w:r w:rsidRPr="00733B4F">
              <w:rPr>
                <w:rFonts w:asciiTheme="minorHAnsi" w:hAnsiTheme="minorHAnsi" w:cs="Calibri"/>
                <w:color w:val="000000"/>
                <w:sz w:val="22"/>
                <w:szCs w:val="22"/>
              </w:rPr>
              <w:t>a</w:t>
            </w:r>
            <w:proofErr w:type="spellEnd"/>
            <w:r w:rsidRPr="00733B4F">
              <w:rPr>
                <w:rFonts w:asciiTheme="minorHAnsi" w:hAnsiTheme="minorHAnsi" w:cs="Calibri"/>
                <w:color w:val="000000"/>
                <w:sz w:val="22"/>
                <w:szCs w:val="22"/>
              </w:rPr>
              <w:t xml:space="preserve"> momento de la entrega de la totalidad de los bienes conforme lo establecido contractualmente. </w:t>
            </w:r>
          </w:p>
          <w:p w:rsidR="00613CCF" w:rsidRPr="00733B4F" w:rsidRDefault="00613CCF" w:rsidP="00E0211A">
            <w:pPr>
              <w:jc w:val="both"/>
              <w:rPr>
                <w:rFonts w:asciiTheme="minorHAnsi" w:hAnsiTheme="minorHAnsi" w:cs="Calibri"/>
                <w:color w:val="000000"/>
                <w:sz w:val="22"/>
                <w:szCs w:val="22"/>
                <w:lang w:val="es-BO" w:eastAsia="es-BO"/>
              </w:rPr>
            </w:pPr>
          </w:p>
          <w:p w:rsidR="00613CCF" w:rsidRPr="00733B4F" w:rsidRDefault="00613CCF" w:rsidP="00E0211A">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w:t>
            </w:r>
            <w:proofErr w:type="gramStart"/>
            <w:r w:rsidRPr="00733B4F">
              <w:rPr>
                <w:rFonts w:asciiTheme="minorHAnsi" w:hAnsiTheme="minorHAnsi" w:cs="Calibri"/>
                <w:color w:val="000000"/>
                <w:sz w:val="22"/>
                <w:szCs w:val="22"/>
              </w:rPr>
              <w:t>reporte  Consulta</w:t>
            </w:r>
            <w:proofErr w:type="gramEnd"/>
            <w:r w:rsidRPr="00733B4F">
              <w:rPr>
                <w:rFonts w:asciiTheme="minorHAnsi" w:hAnsiTheme="minorHAnsi" w:cs="Calibri"/>
                <w:color w:val="000000"/>
                <w:sz w:val="22"/>
                <w:szCs w:val="22"/>
              </w:rPr>
              <w:t xml:space="preserve"> de Padrón emitido por el Servicio de Impuestos Nacionales, como evidencia de que la actividad económica registrada guarda relación con el objeto del proceso de contratación. </w:t>
            </w:r>
          </w:p>
          <w:p w:rsidR="00613CCF" w:rsidRPr="00733B4F" w:rsidRDefault="00613CCF" w:rsidP="00E0211A">
            <w:pPr>
              <w:jc w:val="both"/>
              <w:rPr>
                <w:rFonts w:asciiTheme="minorHAnsi" w:hAnsiTheme="minorHAnsi" w:cs="Calibri"/>
                <w:bCs/>
                <w:sz w:val="22"/>
                <w:szCs w:val="22"/>
              </w:rPr>
            </w:pPr>
          </w:p>
        </w:tc>
      </w:tr>
      <w:tr w:rsidR="00613CCF" w:rsidRPr="00733B4F" w:rsidTr="00E0211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733B4F" w:rsidRDefault="00613CCF" w:rsidP="00E0211A">
            <w:pPr>
              <w:rPr>
                <w:rFonts w:asciiTheme="minorHAnsi" w:hAnsiTheme="minorHAnsi" w:cs="Calibri"/>
                <w:b/>
                <w:bCs/>
                <w:sz w:val="22"/>
                <w:szCs w:val="22"/>
              </w:rPr>
            </w:pPr>
            <w:r w:rsidRPr="00733B4F">
              <w:rPr>
                <w:rFonts w:asciiTheme="minorHAnsi" w:hAnsiTheme="minorHAnsi" w:cs="Calibri"/>
                <w:b/>
                <w:sz w:val="22"/>
                <w:szCs w:val="22"/>
              </w:rPr>
              <w:t>TRIBUTOS.</w:t>
            </w:r>
          </w:p>
        </w:tc>
      </w:tr>
      <w:tr w:rsidR="00613CCF" w:rsidRPr="00733B4F" w:rsidTr="00E0211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13CCF" w:rsidRDefault="00613CCF" w:rsidP="00E0211A">
            <w:pPr>
              <w:jc w:val="both"/>
              <w:rPr>
                <w:rFonts w:asciiTheme="minorHAnsi" w:hAnsiTheme="minorHAnsi" w:cs="Calibri"/>
                <w:color w:val="000000"/>
                <w:sz w:val="22"/>
                <w:szCs w:val="22"/>
              </w:rPr>
            </w:pPr>
          </w:p>
          <w:p w:rsidR="00613CCF" w:rsidRPr="00733B4F" w:rsidRDefault="00613CCF" w:rsidP="00E0211A">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613CCF" w:rsidRPr="00733B4F" w:rsidRDefault="00613CCF" w:rsidP="00E0211A">
            <w:pPr>
              <w:jc w:val="both"/>
              <w:rPr>
                <w:rFonts w:asciiTheme="minorHAnsi" w:hAnsiTheme="minorHAnsi" w:cs="Calibri"/>
                <w:bCs/>
                <w:sz w:val="22"/>
                <w:szCs w:val="22"/>
              </w:rPr>
            </w:pPr>
          </w:p>
        </w:tc>
      </w:tr>
      <w:tr w:rsidR="00613CCF" w:rsidRPr="00733B4F" w:rsidTr="00E0211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733B4F" w:rsidRDefault="00613CCF" w:rsidP="00E0211A">
            <w:pPr>
              <w:autoSpaceDE w:val="0"/>
              <w:autoSpaceDN w:val="0"/>
              <w:adjustRightInd w:val="0"/>
              <w:rPr>
                <w:rFonts w:asciiTheme="minorHAnsi" w:hAnsiTheme="minorHAnsi" w:cs="Calibri"/>
                <w:sz w:val="22"/>
                <w:szCs w:val="22"/>
              </w:rPr>
            </w:pPr>
            <w:r w:rsidRPr="00854E3E">
              <w:rPr>
                <w:rFonts w:asciiTheme="minorHAnsi" w:hAnsiTheme="minorHAnsi" w:cs="Calibri"/>
                <w:b/>
                <w:bCs/>
                <w:sz w:val="22"/>
                <w:szCs w:val="22"/>
              </w:rPr>
              <w:t>CLÁUSULA DE SEGURIDAD Y SALUD OCUPACIONAL</w:t>
            </w:r>
          </w:p>
        </w:tc>
      </w:tr>
      <w:tr w:rsidR="00613CCF" w:rsidRPr="00733B4F" w:rsidTr="00E0211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13CCF" w:rsidRPr="001D499C" w:rsidRDefault="00613CCF" w:rsidP="00E0211A">
            <w:pPr>
              <w:rPr>
                <w:rFonts w:ascii="Calibri" w:hAnsi="Calibri" w:cs="Arial"/>
                <w:b/>
                <w:sz w:val="14"/>
                <w:szCs w:val="22"/>
              </w:rPr>
            </w:pPr>
          </w:p>
          <w:p w:rsidR="00613CCF" w:rsidRDefault="00613CCF" w:rsidP="00E0211A">
            <w:pPr>
              <w:rPr>
                <w:rFonts w:ascii="Calibri" w:hAnsi="Calibri" w:cs="Arial"/>
                <w:b/>
                <w:sz w:val="22"/>
                <w:szCs w:val="22"/>
              </w:rPr>
            </w:pPr>
            <w:r>
              <w:rPr>
                <w:rFonts w:ascii="Calibri" w:hAnsi="Calibri" w:cs="Arial"/>
                <w:b/>
                <w:sz w:val="22"/>
                <w:szCs w:val="22"/>
              </w:rPr>
              <w:t>ASPECTOS DE SEGURIDAD Y SALUD OCUPACIONAL</w:t>
            </w:r>
          </w:p>
          <w:p w:rsidR="00613CCF" w:rsidRDefault="00613CCF" w:rsidP="00A95644">
            <w:pPr>
              <w:pStyle w:val="Prrafodelista"/>
              <w:numPr>
                <w:ilvl w:val="0"/>
                <w:numId w:val="53"/>
              </w:num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b/>
                <w:bCs/>
                <w:sz w:val="22"/>
                <w:szCs w:val="22"/>
              </w:rPr>
              <w:t xml:space="preserve">Previo a la adjudicación, </w:t>
            </w:r>
            <w:r>
              <w:rPr>
                <w:rFonts w:ascii="Calibri" w:hAnsi="Calibri" w:cs="Arial"/>
                <w:color w:val="000000"/>
                <w:sz w:val="22"/>
                <w:szCs w:val="22"/>
              </w:rPr>
              <w:t xml:space="preserve">la Empresa Proponente deberá presentar el siguiente documento para la </w:t>
            </w:r>
            <w:r>
              <w:rPr>
                <w:rFonts w:ascii="Calibri" w:hAnsi="Calibri" w:cs="Arial"/>
                <w:b/>
                <w:bCs/>
                <w:color w:val="000000"/>
                <w:sz w:val="22"/>
                <w:szCs w:val="22"/>
              </w:rPr>
              <w:t xml:space="preserve">aprobación </w:t>
            </w:r>
            <w:r>
              <w:rPr>
                <w:rFonts w:ascii="Calibri" w:hAnsi="Calibri" w:cs="Arial"/>
                <w:color w:val="000000"/>
                <w:sz w:val="22"/>
                <w:szCs w:val="22"/>
              </w:rPr>
              <w:t>de la Dirección de SMS de YPFB</w:t>
            </w:r>
            <w:r>
              <w:rPr>
                <w:rFonts w:ascii="Calibri" w:hAnsi="Calibri" w:cs="Arial"/>
                <w:i/>
                <w:iCs/>
                <w:color w:val="000000"/>
                <w:sz w:val="22"/>
                <w:szCs w:val="22"/>
              </w:rPr>
              <w:t xml:space="preserve">: </w:t>
            </w:r>
          </w:p>
          <w:p w:rsidR="00613CCF" w:rsidRDefault="00613CCF" w:rsidP="00E0211A">
            <w:pPr>
              <w:autoSpaceDE w:val="0"/>
              <w:autoSpaceDN w:val="0"/>
              <w:adjustRightInd w:val="0"/>
              <w:spacing w:before="100" w:beforeAutospacing="1" w:after="100" w:afterAutospacing="1"/>
              <w:ind w:left="426" w:hanging="284"/>
              <w:jc w:val="both"/>
              <w:rPr>
                <w:rFonts w:ascii="Calibri" w:hAnsi="Calibri" w:cs="Arial"/>
                <w:color w:val="000000"/>
                <w:sz w:val="22"/>
                <w:szCs w:val="22"/>
              </w:rPr>
            </w:pPr>
            <w:r>
              <w:rPr>
                <w:rFonts w:ascii="Calibri" w:hAnsi="Calibri" w:cs="Arial"/>
                <w:b/>
                <w:bCs/>
                <w:i/>
                <w:iCs/>
                <w:color w:val="000000"/>
                <w:sz w:val="22"/>
                <w:szCs w:val="22"/>
              </w:rPr>
              <w:t xml:space="preserve">      Declaración jurada </w:t>
            </w:r>
            <w:r>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613CCF" w:rsidRDefault="00613CCF" w:rsidP="00E0211A">
            <w:p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613CCF" w:rsidRDefault="00613CCF" w:rsidP="00E0211A">
            <w:pPr>
              <w:ind w:left="426"/>
              <w:jc w:val="both"/>
              <w:rPr>
                <w:rFonts w:ascii="Calibri" w:hAnsi="Calibri" w:cs="Arial"/>
                <w:color w:val="000000"/>
                <w:sz w:val="22"/>
                <w:szCs w:val="22"/>
              </w:rPr>
            </w:pPr>
            <w:r>
              <w:rPr>
                <w:rFonts w:ascii="Calibri" w:hAnsi="Calibri" w:cs="Arial"/>
                <w:color w:val="000000"/>
                <w:sz w:val="22"/>
                <w:szCs w:val="22"/>
              </w:rPr>
              <w:t xml:space="preserve">Deberá presentar la “Declaración Jurada” (Modelo ver anexo) debidamente firmada por el representante legal de la empresa, adjuntando la fotocopia firmada del documento de identificación (pasaporte/CI), con la impresión dactilar del mismo (pulgar derecho y/o izquierdo). </w:t>
            </w:r>
          </w:p>
          <w:p w:rsidR="00613CCF" w:rsidRDefault="00613CCF" w:rsidP="00E0211A">
            <w:pPr>
              <w:rPr>
                <w:rFonts w:ascii="Calibri" w:hAnsi="Calibri"/>
                <w:sz w:val="22"/>
                <w:szCs w:val="22"/>
              </w:rPr>
            </w:pPr>
          </w:p>
          <w:p w:rsidR="00613CCF" w:rsidRDefault="00613CCF" w:rsidP="00A95644">
            <w:pPr>
              <w:pStyle w:val="Prrafodelista"/>
              <w:numPr>
                <w:ilvl w:val="0"/>
                <w:numId w:val="53"/>
              </w:numPr>
              <w:jc w:val="both"/>
              <w:rPr>
                <w:rFonts w:ascii="Calibri" w:hAnsi="Calibri"/>
                <w:sz w:val="22"/>
                <w:szCs w:val="22"/>
              </w:rPr>
            </w:pPr>
            <w:r>
              <w:rPr>
                <w:rFonts w:ascii="Calibri" w:hAnsi="Calibri"/>
                <w:b/>
                <w:bCs/>
                <w:sz w:val="22"/>
                <w:szCs w:val="22"/>
              </w:rPr>
              <w:t>Posterior a la adjudicación y antes del inicio de las actividades:</w:t>
            </w:r>
            <w:r>
              <w:rPr>
                <w:rFonts w:ascii="Calibri" w:hAnsi="Calibri"/>
                <w:sz w:val="22"/>
                <w:szCs w:val="22"/>
              </w:rPr>
              <w:t xml:space="preserve"> </w:t>
            </w:r>
          </w:p>
          <w:p w:rsidR="00613CCF" w:rsidRDefault="00613CCF" w:rsidP="00E0211A">
            <w:pPr>
              <w:widowControl w:val="0"/>
              <w:spacing w:before="100" w:beforeAutospacing="1" w:after="100" w:afterAutospacing="1"/>
              <w:rPr>
                <w:rFonts w:ascii="Calibri" w:hAnsi="Calibri" w:cs="Arial"/>
                <w:sz w:val="22"/>
                <w:szCs w:val="22"/>
              </w:rPr>
            </w:pPr>
            <w:r>
              <w:rPr>
                <w:rFonts w:ascii="Calibri" w:hAnsi="Calibri" w:cs="Arial"/>
                <w:sz w:val="22"/>
                <w:szCs w:val="22"/>
              </w:rPr>
              <w:t xml:space="preserve">La empresa contratista deberá cumplir de forma obligatoria con los estándares de Seguridad Industrial y Salud Ocupacional: </w:t>
            </w:r>
          </w:p>
          <w:p w:rsidR="00613CCF" w:rsidRDefault="00613CCF" w:rsidP="00E0211A">
            <w:pPr>
              <w:pStyle w:val="ApendiceA"/>
              <w:numPr>
                <w:ilvl w:val="0"/>
                <w:numId w:val="0"/>
              </w:numPr>
              <w:rPr>
                <w:rFonts w:ascii="Calibri" w:hAnsi="Calibri"/>
              </w:rPr>
            </w:pPr>
            <w:r>
              <w:rPr>
                <w:rFonts w:ascii="Calibri" w:hAnsi="Calibri"/>
              </w:rPr>
              <w:t>Estándares y requisitos de SYSO para Contratistas de YPFB Corporación.</w:t>
            </w:r>
          </w:p>
          <w:p w:rsidR="00613CCF" w:rsidRDefault="00613CCF" w:rsidP="00E0211A">
            <w:pPr>
              <w:pStyle w:val="ApendiceA2"/>
              <w:spacing w:before="100" w:beforeAutospacing="1" w:after="100" w:afterAutospacing="1"/>
              <w:rPr>
                <w:rFonts w:ascii="Calibri" w:hAnsi="Calibri"/>
              </w:rPr>
            </w:pPr>
            <w:r>
              <w:rPr>
                <w:rFonts w:ascii="Calibri" w:hAnsi="Calibri"/>
                <w:lang w:val="es-BO"/>
              </w:rPr>
              <w:lastRenderedPageBreak/>
              <w:t>La empresa contratista,</w:t>
            </w:r>
            <w:r>
              <w:rPr>
                <w:rFonts w:ascii="Calibri" w:hAnsi="Calibri"/>
              </w:rPr>
              <w:t xml:space="preserve"> deberá garantizar el cumplimiento de los requisitos y estándares de Seguridad descritos en el </w:t>
            </w:r>
            <w:r>
              <w:rPr>
                <w:rFonts w:ascii="Calibri" w:hAnsi="Calibri"/>
                <w:b/>
                <w:bCs/>
                <w:i/>
                <w:iCs/>
              </w:rPr>
              <w:t xml:space="preserve">Anexo: </w:t>
            </w:r>
            <w:r>
              <w:rPr>
                <w:rFonts w:ascii="Calibri" w:hAnsi="Calibri"/>
                <w:b/>
                <w:bCs/>
              </w:rPr>
              <w:t>“REQUISITOS DE SEGURIDAD INDUSTRIAL PARA CONTRATISTAS”</w:t>
            </w:r>
            <w:r>
              <w:rPr>
                <w:rFonts w:ascii="Calibri" w:hAnsi="Calibri"/>
              </w:rPr>
              <w:t xml:space="preserve">, documento elaborado conforme a políticas internas de YPFB y en estricto cumplimiento de la normativa legal vigente (D.L. 16998). </w:t>
            </w:r>
          </w:p>
          <w:p w:rsidR="00613CCF" w:rsidRDefault="00613CCF" w:rsidP="00E0211A">
            <w:pPr>
              <w:pStyle w:val="ApendiceA2"/>
              <w:spacing w:after="100" w:afterAutospacing="1"/>
              <w:rPr>
                <w:rFonts w:ascii="Calibri" w:hAnsi="Calibri"/>
              </w:rPr>
            </w:pPr>
            <w:r>
              <w:rPr>
                <w:rFonts w:ascii="Calibri" w:hAnsi="Calibr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13CCF" w:rsidRDefault="00613CCF" w:rsidP="00A95644">
            <w:pPr>
              <w:pStyle w:val="Ttulo2"/>
              <w:keepLines/>
              <w:numPr>
                <w:ilvl w:val="0"/>
                <w:numId w:val="53"/>
              </w:numPr>
              <w:spacing w:before="100" w:beforeAutospacing="1" w:after="0"/>
              <w:jc w:val="both"/>
              <w:rPr>
                <w:rFonts w:ascii="Calibri" w:hAnsi="Calibri"/>
                <w:sz w:val="22"/>
                <w:szCs w:val="22"/>
              </w:rPr>
            </w:pPr>
            <w:r>
              <w:rPr>
                <w:rFonts w:ascii="Calibri" w:hAnsi="Calibri"/>
                <w:sz w:val="22"/>
                <w:szCs w:val="22"/>
              </w:rPr>
              <w:t xml:space="preserve">Aspectos Generales: </w:t>
            </w:r>
          </w:p>
          <w:p w:rsidR="00613CCF" w:rsidRDefault="00613CCF" w:rsidP="00E0211A"/>
          <w:p w:rsidR="00613CCF" w:rsidRDefault="00613CCF" w:rsidP="00E0211A">
            <w:pPr>
              <w:jc w:val="both"/>
              <w:rPr>
                <w:rFonts w:ascii="Calibri" w:hAnsi="Calibri"/>
                <w:sz w:val="22"/>
                <w:szCs w:val="22"/>
              </w:rPr>
            </w:pPr>
            <w:r>
              <w:rPr>
                <w:rFonts w:ascii="Calibri" w:hAnsi="Calibri"/>
                <w:sz w:val="22"/>
                <w:szCs w:val="22"/>
              </w:rPr>
              <w:t xml:space="preserve">La Empresa contratista, deberá presentar un </w:t>
            </w:r>
            <w:r>
              <w:rPr>
                <w:rFonts w:ascii="Calibri" w:hAnsi="Calibri"/>
                <w:b/>
                <w:bCs/>
                <w:i/>
                <w:iCs/>
                <w:sz w:val="22"/>
                <w:szCs w:val="22"/>
              </w:rPr>
              <w:t xml:space="preserve">Resumen Ejecutivo </w:t>
            </w:r>
            <w:r>
              <w:rPr>
                <w:rFonts w:ascii="Calibri" w:hAnsi="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613CCF" w:rsidRDefault="00613CCF" w:rsidP="00E0211A">
            <w:pPr>
              <w:ind w:left="360"/>
              <w:jc w:val="both"/>
              <w:rPr>
                <w:rFonts w:ascii="Calibri" w:hAnsi="Calibri"/>
                <w:sz w:val="22"/>
                <w:szCs w:val="22"/>
              </w:rPr>
            </w:pPr>
            <w:r>
              <w:rPr>
                <w:rFonts w:ascii="Calibri" w:hAnsi="Calibri"/>
                <w:b/>
                <w:sz w:val="22"/>
                <w:szCs w:val="22"/>
              </w:rPr>
              <w:t>3.1</w:t>
            </w:r>
            <w:r>
              <w:rPr>
                <w:rFonts w:ascii="Calibri" w:hAnsi="Calibri"/>
                <w:sz w:val="22"/>
                <w:szCs w:val="22"/>
              </w:rPr>
              <w:t xml:space="preserve">  Medidas preventivas en Seguridad, Salud Ocupacional (prevención de accidentes)</w:t>
            </w:r>
          </w:p>
          <w:p w:rsidR="00613CCF" w:rsidRDefault="00613CCF" w:rsidP="00E0211A">
            <w:pPr>
              <w:ind w:left="360"/>
              <w:jc w:val="both"/>
              <w:rPr>
                <w:rFonts w:ascii="Calibri" w:hAnsi="Calibri"/>
                <w:sz w:val="22"/>
                <w:szCs w:val="22"/>
              </w:rPr>
            </w:pPr>
            <w:r>
              <w:rPr>
                <w:rFonts w:ascii="Calibri" w:hAnsi="Calibri"/>
                <w:b/>
                <w:sz w:val="22"/>
                <w:szCs w:val="22"/>
              </w:rPr>
              <w:t>3.2</w:t>
            </w:r>
            <w:r>
              <w:rPr>
                <w:rFonts w:ascii="Calibri" w:hAnsi="Calibri"/>
                <w:sz w:val="22"/>
                <w:szCs w:val="22"/>
              </w:rPr>
              <w:t xml:space="preserve">  Uso de EPP (Equipo de Protección Personal, de acuerdo a las actividades específicas)</w:t>
            </w:r>
          </w:p>
          <w:p w:rsidR="00613CCF" w:rsidRDefault="00613CCF" w:rsidP="00E0211A">
            <w:pPr>
              <w:ind w:left="360"/>
              <w:jc w:val="both"/>
              <w:rPr>
                <w:rFonts w:ascii="Calibri" w:hAnsi="Calibri"/>
                <w:sz w:val="22"/>
                <w:szCs w:val="22"/>
              </w:rPr>
            </w:pPr>
            <w:r>
              <w:rPr>
                <w:rFonts w:ascii="Calibri" w:hAnsi="Calibri"/>
                <w:b/>
                <w:sz w:val="22"/>
                <w:szCs w:val="22"/>
              </w:rPr>
              <w:t>3.3</w:t>
            </w:r>
            <w:r>
              <w:rPr>
                <w:rFonts w:ascii="Calibri" w:hAnsi="Calibri"/>
                <w:sz w:val="22"/>
                <w:szCs w:val="22"/>
              </w:rPr>
              <w:t xml:space="preserve">  Identificación y evaluación de riesgos e impactos en el trabajo</w:t>
            </w:r>
          </w:p>
          <w:p w:rsidR="00613CCF" w:rsidRDefault="00613CCF" w:rsidP="00E0211A">
            <w:pPr>
              <w:ind w:left="360"/>
              <w:jc w:val="both"/>
              <w:rPr>
                <w:rFonts w:ascii="Calibri" w:hAnsi="Calibri"/>
                <w:sz w:val="22"/>
                <w:szCs w:val="22"/>
              </w:rPr>
            </w:pPr>
            <w:proofErr w:type="gramStart"/>
            <w:r>
              <w:rPr>
                <w:rFonts w:ascii="Calibri" w:hAnsi="Calibri"/>
                <w:b/>
                <w:sz w:val="22"/>
                <w:szCs w:val="22"/>
              </w:rPr>
              <w:t>3.4</w:t>
            </w:r>
            <w:r>
              <w:rPr>
                <w:rFonts w:ascii="Calibri" w:hAnsi="Calibri"/>
                <w:sz w:val="22"/>
                <w:szCs w:val="22"/>
              </w:rPr>
              <w:t xml:space="preserve">  Lista</w:t>
            </w:r>
            <w:proofErr w:type="gramEnd"/>
            <w:r>
              <w:rPr>
                <w:rFonts w:ascii="Calibri" w:hAnsi="Calibri"/>
                <w:sz w:val="22"/>
                <w:szCs w:val="22"/>
              </w:rPr>
              <w:t xml:space="preserve"> general de Procedimientos de trabajo (altura, eléctrico, espacios confinados), </w:t>
            </w:r>
            <w:r w:rsidRPr="00D4002E">
              <w:rPr>
                <w:rFonts w:ascii="Calibri" w:hAnsi="Calibri"/>
                <w:b/>
                <w:sz w:val="22"/>
                <w:szCs w:val="22"/>
              </w:rPr>
              <w:t>según corresponda</w:t>
            </w:r>
            <w:r>
              <w:rPr>
                <w:rFonts w:ascii="Calibri" w:hAnsi="Calibri"/>
                <w:sz w:val="22"/>
                <w:szCs w:val="22"/>
              </w:rPr>
              <w:t>.</w:t>
            </w:r>
          </w:p>
          <w:p w:rsidR="00613CCF" w:rsidRDefault="00613CCF" w:rsidP="00E0211A">
            <w:pPr>
              <w:ind w:left="360"/>
              <w:rPr>
                <w:rFonts w:ascii="Calibri" w:hAnsi="Calibri"/>
                <w:sz w:val="22"/>
                <w:szCs w:val="22"/>
              </w:rPr>
            </w:pPr>
            <w:r>
              <w:rPr>
                <w:rFonts w:ascii="Calibri" w:hAnsi="Calibri"/>
                <w:b/>
                <w:sz w:val="22"/>
                <w:szCs w:val="22"/>
              </w:rPr>
              <w:t>3.5</w:t>
            </w:r>
            <w:r>
              <w:rPr>
                <w:rFonts w:ascii="Calibri" w:hAnsi="Calibri"/>
                <w:sz w:val="22"/>
                <w:szCs w:val="22"/>
              </w:rPr>
              <w:t xml:space="preserve">  Política de Seguridad, Salud Ocupacional y Medio Ambiente (En caso de que la empresa cuente con un sistema de Gestión de </w:t>
            </w:r>
            <w:proofErr w:type="spellStart"/>
            <w:r>
              <w:rPr>
                <w:rFonts w:ascii="Calibri" w:hAnsi="Calibri"/>
                <w:sz w:val="22"/>
                <w:szCs w:val="22"/>
              </w:rPr>
              <w:t>SySO</w:t>
            </w:r>
            <w:proofErr w:type="spellEnd"/>
            <w:r>
              <w:rPr>
                <w:rFonts w:ascii="Calibri" w:hAnsi="Calibri"/>
                <w:sz w:val="22"/>
                <w:szCs w:val="22"/>
              </w:rPr>
              <w:t>)</w:t>
            </w:r>
          </w:p>
          <w:p w:rsidR="00613CCF" w:rsidRDefault="00613CCF" w:rsidP="00E0211A">
            <w:pPr>
              <w:ind w:left="360"/>
              <w:rPr>
                <w:rFonts w:ascii="Calibri" w:hAnsi="Calibri"/>
                <w:sz w:val="22"/>
                <w:szCs w:val="22"/>
              </w:rPr>
            </w:pPr>
          </w:p>
          <w:p w:rsidR="00613CCF" w:rsidRDefault="00613CCF" w:rsidP="00A95644">
            <w:pPr>
              <w:pStyle w:val="Prrafodelista"/>
              <w:numPr>
                <w:ilvl w:val="0"/>
                <w:numId w:val="53"/>
              </w:numPr>
              <w:jc w:val="both"/>
              <w:rPr>
                <w:rFonts w:ascii="Calibri" w:hAnsi="Calibri"/>
                <w:b/>
                <w:sz w:val="22"/>
                <w:szCs w:val="22"/>
              </w:rPr>
            </w:pPr>
            <w:r>
              <w:rPr>
                <w:rFonts w:ascii="Calibri" w:hAnsi="Calibri"/>
                <w:b/>
                <w:sz w:val="22"/>
                <w:szCs w:val="22"/>
              </w:rPr>
              <w:t xml:space="preserve">Documentos para aprobación de YPFB (Unidad de SMS – Unidad solicitante) </w:t>
            </w:r>
          </w:p>
          <w:p w:rsidR="00613CCF" w:rsidRDefault="00613CCF" w:rsidP="00E0211A">
            <w:pPr>
              <w:pStyle w:val="Prrafodelista"/>
              <w:ind w:left="360"/>
              <w:rPr>
                <w:rFonts w:ascii="Calibri" w:hAnsi="Calibri"/>
                <w:b/>
                <w:sz w:val="22"/>
                <w:szCs w:val="22"/>
              </w:rPr>
            </w:pPr>
          </w:p>
          <w:p w:rsidR="00613CCF" w:rsidRDefault="00613CCF" w:rsidP="00E0211A">
            <w:pPr>
              <w:jc w:val="both"/>
              <w:rPr>
                <w:rFonts w:ascii="Calibri" w:hAnsi="Calibri"/>
                <w:sz w:val="22"/>
                <w:szCs w:val="22"/>
              </w:rPr>
            </w:pPr>
            <w:r>
              <w:rPr>
                <w:rFonts w:ascii="Calibri" w:hAnsi="Calibri"/>
                <w:sz w:val="22"/>
                <w:szCs w:val="22"/>
              </w:rPr>
              <w:t>La Empresa contratista deberá presentar en documentos oficiales para aprobación de YPFB los siguientes Requisitos de SMS, de acuerdo a las actividades del Servicio:</w:t>
            </w:r>
          </w:p>
          <w:p w:rsidR="00613CCF" w:rsidRDefault="00613CCF" w:rsidP="00E0211A">
            <w:pPr>
              <w:ind w:left="360"/>
              <w:jc w:val="both"/>
              <w:rPr>
                <w:rFonts w:ascii="Calibri" w:hAnsi="Calibri"/>
                <w:sz w:val="22"/>
                <w:szCs w:val="22"/>
              </w:rPr>
            </w:pPr>
            <w:proofErr w:type="gramStart"/>
            <w:r>
              <w:rPr>
                <w:rFonts w:ascii="Calibri" w:hAnsi="Calibri"/>
                <w:b/>
                <w:sz w:val="22"/>
                <w:szCs w:val="22"/>
              </w:rPr>
              <w:t>4.1</w:t>
            </w:r>
            <w:r>
              <w:rPr>
                <w:rFonts w:ascii="Calibri" w:hAnsi="Calibri"/>
                <w:sz w:val="22"/>
                <w:szCs w:val="22"/>
              </w:rPr>
              <w:t xml:space="preserve">  Programa</w:t>
            </w:r>
            <w:proofErr w:type="gramEnd"/>
            <w:r>
              <w:rPr>
                <w:rFonts w:ascii="Calibri" w:hAnsi="Calibri"/>
                <w:sz w:val="22"/>
                <w:szCs w:val="22"/>
              </w:rPr>
              <w:t xml:space="preserve"> o Plan de Seguridad, Salud Ocupacional y Medio Ambiente para el Servicio.</w:t>
            </w:r>
          </w:p>
          <w:p w:rsidR="00613CCF" w:rsidRDefault="00613CCF" w:rsidP="00E0211A">
            <w:pPr>
              <w:ind w:left="360"/>
              <w:jc w:val="both"/>
              <w:rPr>
                <w:rFonts w:ascii="Calibri" w:hAnsi="Calibri"/>
                <w:sz w:val="22"/>
                <w:szCs w:val="22"/>
              </w:rPr>
            </w:pPr>
            <w:proofErr w:type="gramStart"/>
            <w:r>
              <w:rPr>
                <w:rFonts w:ascii="Calibri" w:hAnsi="Calibri"/>
                <w:b/>
                <w:sz w:val="22"/>
                <w:szCs w:val="22"/>
              </w:rPr>
              <w:t>4.2</w:t>
            </w:r>
            <w:r>
              <w:rPr>
                <w:rFonts w:ascii="Calibri" w:hAnsi="Calibri"/>
                <w:sz w:val="22"/>
                <w:szCs w:val="22"/>
              </w:rPr>
              <w:t xml:space="preserve">  Política</w:t>
            </w:r>
            <w:proofErr w:type="gramEnd"/>
            <w:r>
              <w:rPr>
                <w:rFonts w:ascii="Calibri" w:hAnsi="Calibri"/>
                <w:sz w:val="22"/>
                <w:szCs w:val="22"/>
              </w:rPr>
              <w:t xml:space="preserve"> y programas de control de Alcohol y drogas.</w:t>
            </w:r>
          </w:p>
          <w:p w:rsidR="00613CCF" w:rsidRDefault="00613CCF" w:rsidP="00E0211A">
            <w:pPr>
              <w:ind w:left="360"/>
              <w:jc w:val="both"/>
              <w:rPr>
                <w:rFonts w:ascii="Calibri" w:hAnsi="Calibri"/>
                <w:sz w:val="22"/>
                <w:szCs w:val="22"/>
              </w:rPr>
            </w:pPr>
            <w:r>
              <w:rPr>
                <w:rFonts w:ascii="Calibri" w:hAnsi="Calibri"/>
                <w:b/>
                <w:sz w:val="22"/>
                <w:szCs w:val="22"/>
              </w:rPr>
              <w:t>4.3</w:t>
            </w:r>
            <w:r>
              <w:rPr>
                <w:rFonts w:ascii="Calibri" w:hAnsi="Calibri"/>
                <w:sz w:val="22"/>
                <w:szCs w:val="22"/>
              </w:rPr>
              <w:t xml:space="preserve">  Programa de capacitación y charlas de seguridad</w:t>
            </w:r>
          </w:p>
          <w:p w:rsidR="00613CCF" w:rsidRDefault="00613CCF" w:rsidP="00E0211A">
            <w:pPr>
              <w:ind w:left="360"/>
              <w:jc w:val="both"/>
              <w:rPr>
                <w:rFonts w:ascii="Calibri" w:hAnsi="Calibri"/>
                <w:sz w:val="22"/>
                <w:szCs w:val="22"/>
              </w:rPr>
            </w:pPr>
            <w:proofErr w:type="gramStart"/>
            <w:r>
              <w:rPr>
                <w:rFonts w:ascii="Calibri" w:hAnsi="Calibri"/>
                <w:b/>
                <w:sz w:val="22"/>
                <w:szCs w:val="22"/>
              </w:rPr>
              <w:t>4.4</w:t>
            </w:r>
            <w:r>
              <w:rPr>
                <w:rFonts w:ascii="Calibri" w:hAnsi="Calibri"/>
                <w:sz w:val="22"/>
                <w:szCs w:val="22"/>
              </w:rPr>
              <w:t xml:space="preserve">  Procedimientos</w:t>
            </w:r>
            <w:proofErr w:type="gramEnd"/>
            <w:r>
              <w:rPr>
                <w:rFonts w:ascii="Calibri" w:hAnsi="Calibri"/>
                <w:sz w:val="22"/>
                <w:szCs w:val="22"/>
              </w:rPr>
              <w:t xml:space="preserve"> específicos de Seguridad para el Servicio.</w:t>
            </w:r>
          </w:p>
          <w:p w:rsidR="00613CCF" w:rsidRDefault="00613CCF" w:rsidP="00E0211A">
            <w:pPr>
              <w:ind w:left="360"/>
              <w:jc w:val="both"/>
              <w:rPr>
                <w:rFonts w:ascii="Calibri" w:hAnsi="Calibri"/>
                <w:sz w:val="22"/>
                <w:szCs w:val="22"/>
              </w:rPr>
            </w:pPr>
            <w:proofErr w:type="gramStart"/>
            <w:r>
              <w:rPr>
                <w:rFonts w:ascii="Calibri" w:hAnsi="Calibri"/>
                <w:b/>
                <w:sz w:val="22"/>
                <w:szCs w:val="22"/>
              </w:rPr>
              <w:t>4.5</w:t>
            </w:r>
            <w:r>
              <w:rPr>
                <w:rFonts w:ascii="Calibri" w:hAnsi="Calibri"/>
                <w:sz w:val="22"/>
                <w:szCs w:val="22"/>
              </w:rPr>
              <w:t xml:space="preserve">  Plan</w:t>
            </w:r>
            <w:proofErr w:type="gramEnd"/>
            <w:r>
              <w:rPr>
                <w:rFonts w:ascii="Calibri" w:hAnsi="Calibri"/>
                <w:sz w:val="22"/>
                <w:szCs w:val="22"/>
              </w:rPr>
              <w:t xml:space="preserve"> de respuesta ante Emergencias (Para el Servicio).</w:t>
            </w:r>
          </w:p>
          <w:p w:rsidR="00613CCF" w:rsidRDefault="00613CCF" w:rsidP="00E0211A">
            <w:pPr>
              <w:ind w:left="360"/>
              <w:jc w:val="both"/>
              <w:rPr>
                <w:rFonts w:ascii="Calibri" w:hAnsi="Calibri"/>
                <w:sz w:val="22"/>
                <w:szCs w:val="22"/>
              </w:rPr>
            </w:pPr>
            <w:r>
              <w:rPr>
                <w:rFonts w:ascii="Calibri" w:hAnsi="Calibri"/>
                <w:b/>
                <w:sz w:val="22"/>
                <w:szCs w:val="22"/>
              </w:rPr>
              <w:t xml:space="preserve">4.6 </w:t>
            </w:r>
            <w:r>
              <w:rPr>
                <w:rFonts w:ascii="Calibri" w:hAnsi="Calibri"/>
                <w:sz w:val="22"/>
                <w:szCs w:val="22"/>
              </w:rPr>
              <w:t xml:space="preserve"> Plan Médico de Evacuación (MEDEVAC)</w:t>
            </w:r>
          </w:p>
          <w:p w:rsidR="00613CCF" w:rsidRDefault="00613CCF" w:rsidP="00E0211A">
            <w:pPr>
              <w:ind w:left="360"/>
              <w:jc w:val="both"/>
              <w:rPr>
                <w:rFonts w:ascii="Calibri" w:hAnsi="Calibri"/>
                <w:sz w:val="22"/>
                <w:szCs w:val="22"/>
              </w:rPr>
            </w:pPr>
            <w:proofErr w:type="gramStart"/>
            <w:r>
              <w:rPr>
                <w:rFonts w:ascii="Calibri" w:hAnsi="Calibri"/>
                <w:b/>
                <w:sz w:val="22"/>
                <w:szCs w:val="22"/>
              </w:rPr>
              <w:t>4.7</w:t>
            </w:r>
            <w:r>
              <w:rPr>
                <w:rFonts w:ascii="Calibri" w:hAnsi="Calibri"/>
                <w:sz w:val="22"/>
                <w:szCs w:val="22"/>
              </w:rPr>
              <w:t xml:space="preserve">  Programa</w:t>
            </w:r>
            <w:proofErr w:type="gramEnd"/>
            <w:r>
              <w:rPr>
                <w:rFonts w:ascii="Calibri" w:hAnsi="Calibri"/>
                <w:sz w:val="22"/>
                <w:szCs w:val="22"/>
              </w:rPr>
              <w:t xml:space="preserve"> de retiro y disposición de los residuos originados en el Servicio.</w:t>
            </w:r>
          </w:p>
          <w:p w:rsidR="00613CCF" w:rsidRDefault="00613CCF" w:rsidP="00E0211A">
            <w:pPr>
              <w:ind w:left="360"/>
              <w:jc w:val="both"/>
              <w:rPr>
                <w:rFonts w:ascii="Calibri" w:hAnsi="Calibri"/>
                <w:sz w:val="22"/>
                <w:szCs w:val="22"/>
              </w:rPr>
            </w:pPr>
          </w:p>
          <w:p w:rsidR="00613CCF" w:rsidRDefault="00613CCF" w:rsidP="00A95644">
            <w:pPr>
              <w:pStyle w:val="Prrafodelista"/>
              <w:numPr>
                <w:ilvl w:val="0"/>
                <w:numId w:val="53"/>
              </w:numPr>
              <w:jc w:val="both"/>
              <w:rPr>
                <w:rFonts w:ascii="Calibri" w:hAnsi="Calibri"/>
                <w:b/>
                <w:bCs/>
                <w:sz w:val="22"/>
                <w:szCs w:val="22"/>
              </w:rPr>
            </w:pPr>
            <w:r>
              <w:rPr>
                <w:rFonts w:ascii="Calibri" w:hAnsi="Calibri"/>
                <w:b/>
                <w:bCs/>
                <w:sz w:val="22"/>
                <w:szCs w:val="22"/>
              </w:rPr>
              <w:t>Antes del inicio de actividades, la empresa contratista debe cumplir con los siguientes requisitos de SMS:</w:t>
            </w:r>
          </w:p>
          <w:p w:rsidR="00613CCF" w:rsidRDefault="00613CCF" w:rsidP="00E0211A">
            <w:pPr>
              <w:pStyle w:val="Prrafodelista"/>
              <w:ind w:left="349"/>
              <w:jc w:val="both"/>
              <w:rPr>
                <w:rFonts w:ascii="Calibri" w:hAnsi="Calibri"/>
                <w:b/>
                <w:bCs/>
                <w:sz w:val="22"/>
                <w:szCs w:val="22"/>
              </w:rPr>
            </w:pPr>
          </w:p>
          <w:p w:rsidR="00613CCF" w:rsidRDefault="00613CCF" w:rsidP="00E0211A">
            <w:pPr>
              <w:ind w:left="360"/>
              <w:jc w:val="both"/>
              <w:rPr>
                <w:rFonts w:ascii="Calibri" w:hAnsi="Calibri"/>
                <w:sz w:val="22"/>
                <w:szCs w:val="22"/>
              </w:rPr>
            </w:pPr>
            <w:r>
              <w:rPr>
                <w:rFonts w:ascii="Calibri" w:hAnsi="Calibri"/>
                <w:b/>
                <w:sz w:val="22"/>
                <w:szCs w:val="22"/>
              </w:rPr>
              <w:t>5.1</w:t>
            </w:r>
            <w:r>
              <w:rPr>
                <w:rFonts w:ascii="Calibri" w:hAnsi="Calibri"/>
                <w:sz w:val="22"/>
                <w:szCs w:val="22"/>
              </w:rPr>
              <w:t xml:space="preserve"> Nómina (nombre completo y cédula de identidad) del personal a cargo de los trabajos </w:t>
            </w:r>
          </w:p>
          <w:p w:rsidR="00613CCF" w:rsidRDefault="00613CCF" w:rsidP="00E0211A">
            <w:pPr>
              <w:ind w:left="360"/>
              <w:jc w:val="both"/>
              <w:rPr>
                <w:rFonts w:ascii="Calibri" w:hAnsi="Calibri"/>
                <w:sz w:val="22"/>
                <w:szCs w:val="22"/>
              </w:rPr>
            </w:pPr>
            <w:r>
              <w:rPr>
                <w:rFonts w:ascii="Calibri" w:hAnsi="Calibri"/>
                <w:b/>
                <w:sz w:val="22"/>
                <w:szCs w:val="22"/>
              </w:rPr>
              <w:t>5.2</w:t>
            </w:r>
            <w:r>
              <w:rPr>
                <w:rFonts w:ascii="Calibri" w:hAnsi="Calibri"/>
                <w:sz w:val="22"/>
                <w:szCs w:val="22"/>
              </w:rPr>
              <w:t xml:space="preserve"> Nota formal de la empresa a YPFB designando al supervisor de SMS para el Servicio.  (Incluir el </w:t>
            </w:r>
            <w:proofErr w:type="spellStart"/>
            <w:r>
              <w:rPr>
                <w:rFonts w:ascii="Calibri" w:hAnsi="Calibri"/>
                <w:sz w:val="22"/>
                <w:szCs w:val="22"/>
              </w:rPr>
              <w:t>Curriculum</w:t>
            </w:r>
            <w:proofErr w:type="spellEnd"/>
            <w:r>
              <w:rPr>
                <w:rFonts w:ascii="Calibri" w:hAnsi="Calibri"/>
                <w:b/>
                <w:sz w:val="22"/>
                <w:szCs w:val="22"/>
              </w:rPr>
              <w:t xml:space="preserve"> </w:t>
            </w:r>
            <w:r>
              <w:rPr>
                <w:rFonts w:ascii="Calibri" w:hAnsi="Calibri"/>
                <w:sz w:val="22"/>
                <w:szCs w:val="22"/>
              </w:rPr>
              <w:t>Vitae no documentado)</w:t>
            </w:r>
          </w:p>
          <w:p w:rsidR="00613CCF" w:rsidRDefault="00613CCF" w:rsidP="00A95644">
            <w:pPr>
              <w:pStyle w:val="Prrafodelista"/>
              <w:numPr>
                <w:ilvl w:val="1"/>
                <w:numId w:val="54"/>
              </w:numPr>
              <w:jc w:val="both"/>
              <w:rPr>
                <w:rFonts w:ascii="Calibri" w:hAnsi="Calibri"/>
                <w:sz w:val="22"/>
                <w:szCs w:val="22"/>
              </w:rPr>
            </w:pPr>
            <w:r>
              <w:rPr>
                <w:rFonts w:ascii="Calibri" w:hAnsi="Calibri"/>
                <w:sz w:val="22"/>
                <w:szCs w:val="22"/>
              </w:rPr>
              <w:t>Seguro médico.</w:t>
            </w:r>
          </w:p>
          <w:p w:rsidR="00613CCF" w:rsidRDefault="00613CCF" w:rsidP="00E0211A">
            <w:pPr>
              <w:ind w:left="360"/>
              <w:jc w:val="both"/>
              <w:rPr>
                <w:rFonts w:ascii="Calibri" w:hAnsi="Calibri"/>
                <w:sz w:val="22"/>
                <w:szCs w:val="22"/>
              </w:rPr>
            </w:pPr>
            <w:r>
              <w:rPr>
                <w:rFonts w:ascii="Calibri" w:hAnsi="Calibri"/>
                <w:b/>
                <w:sz w:val="22"/>
                <w:szCs w:val="22"/>
              </w:rPr>
              <w:t>5.4</w:t>
            </w:r>
            <w:r>
              <w:rPr>
                <w:rFonts w:ascii="Calibri" w:hAnsi="Calibri"/>
                <w:sz w:val="22"/>
                <w:szCs w:val="22"/>
              </w:rPr>
              <w:t xml:space="preserve"> Pólizas contra accidentes personales y muerte</w:t>
            </w:r>
          </w:p>
          <w:p w:rsidR="00613CCF" w:rsidRDefault="00613CCF" w:rsidP="00A95644">
            <w:pPr>
              <w:pStyle w:val="Prrafodelista"/>
              <w:numPr>
                <w:ilvl w:val="1"/>
                <w:numId w:val="54"/>
              </w:numPr>
              <w:jc w:val="both"/>
              <w:rPr>
                <w:rFonts w:ascii="Calibri" w:hAnsi="Calibri"/>
                <w:sz w:val="22"/>
                <w:szCs w:val="22"/>
              </w:rPr>
            </w:pPr>
            <w:r>
              <w:rPr>
                <w:rFonts w:ascii="Calibri" w:hAnsi="Calibri"/>
                <w:sz w:val="22"/>
                <w:szCs w:val="22"/>
                <w:lang w:eastAsia="es-BO"/>
              </w:rPr>
              <w:t>Vacunas vigentes.</w:t>
            </w:r>
          </w:p>
          <w:p w:rsidR="00613CCF" w:rsidRDefault="00613CCF" w:rsidP="00E0211A">
            <w:pPr>
              <w:ind w:left="567"/>
              <w:jc w:val="both"/>
              <w:rPr>
                <w:rFonts w:ascii="Calibri" w:hAnsi="Calibri"/>
                <w:sz w:val="22"/>
                <w:szCs w:val="22"/>
                <w:lang w:eastAsia="es-BO"/>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613CCF" w:rsidTr="00E0211A">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Solo para Visitas de 1 día.</w:t>
                  </w:r>
                </w:p>
              </w:tc>
            </w:tr>
            <w:tr w:rsidR="00613CCF" w:rsidTr="00E0211A">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Solo para contratistas de permanencia más de 1 día.</w:t>
                  </w:r>
                </w:p>
              </w:tc>
            </w:tr>
            <w:tr w:rsidR="00613CCF" w:rsidTr="00E0211A">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Hepatitis B.</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rPr>
                      <w:rFonts w:ascii="Calibri" w:hAnsi="Calibri"/>
                      <w:sz w:val="22"/>
                      <w:szCs w:val="22"/>
                      <w:lang w:eastAsia="es-BO"/>
                    </w:rPr>
                  </w:pPr>
                </w:p>
              </w:tc>
            </w:tr>
            <w:tr w:rsidR="00613CCF" w:rsidTr="00E0211A">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Fiebre Tifoidea.</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rPr>
                      <w:rFonts w:ascii="Calibri" w:hAnsi="Calibri"/>
                      <w:sz w:val="22"/>
                      <w:szCs w:val="22"/>
                      <w:lang w:eastAsia="es-BO"/>
                    </w:rPr>
                  </w:pPr>
                </w:p>
              </w:tc>
            </w:tr>
          </w:tbl>
          <w:p w:rsidR="00613CCF" w:rsidRDefault="00613CCF" w:rsidP="00A95644">
            <w:pPr>
              <w:pStyle w:val="Prrafodelista"/>
              <w:numPr>
                <w:ilvl w:val="1"/>
                <w:numId w:val="54"/>
              </w:numPr>
              <w:tabs>
                <w:tab w:val="left" w:pos="567"/>
              </w:tabs>
              <w:rPr>
                <w:rFonts w:ascii="Calibri" w:hAnsi="Calibri"/>
                <w:sz w:val="22"/>
                <w:szCs w:val="22"/>
                <w:lang w:eastAsia="es-BO"/>
              </w:rPr>
            </w:pPr>
            <w:r>
              <w:rPr>
                <w:rFonts w:ascii="Calibri" w:hAnsi="Calibri"/>
                <w:sz w:val="22"/>
                <w:szCs w:val="22"/>
                <w:lang w:eastAsia="es-BO"/>
              </w:rPr>
              <w:lastRenderedPageBreak/>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613CCF" w:rsidTr="00E0211A">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Solo para contratistas que realicen actividades que requieran estos cursos.</w:t>
                  </w:r>
                </w:p>
              </w:tc>
            </w:tr>
            <w:tr w:rsidR="00613CCF" w:rsidTr="00E0211A">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rPr>
                      <w:rFonts w:ascii="Calibri" w:hAnsi="Calibri"/>
                      <w:sz w:val="22"/>
                      <w:szCs w:val="22"/>
                      <w:lang w:eastAsia="es-BO"/>
                    </w:rPr>
                  </w:pPr>
                </w:p>
              </w:tc>
            </w:tr>
            <w:tr w:rsidR="00613CCF" w:rsidTr="00E0211A">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rPr>
                      <w:rFonts w:ascii="Calibri" w:hAnsi="Calibri"/>
                      <w:sz w:val="22"/>
                      <w:szCs w:val="22"/>
                      <w:lang w:eastAsia="es-BO"/>
                    </w:rPr>
                  </w:pPr>
                </w:p>
              </w:tc>
            </w:tr>
            <w:tr w:rsidR="00613CCF" w:rsidTr="00E0211A">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autoSpaceDE w:val="0"/>
                    <w:autoSpaceDN w:val="0"/>
                    <w:jc w:val="both"/>
                    <w:rPr>
                      <w:rFonts w:ascii="Calibri" w:hAnsi="Calibri"/>
                      <w:sz w:val="22"/>
                      <w:szCs w:val="22"/>
                      <w:lang w:eastAsia="es-BO"/>
                    </w:rPr>
                  </w:pPr>
                  <w:r>
                    <w:rPr>
                      <w:rFonts w:ascii="Calibri" w:hAnsi="Calibri"/>
                      <w:sz w:val="22"/>
                      <w:szCs w:val="22"/>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13CCF" w:rsidRDefault="00613CCF" w:rsidP="00E0211A">
                  <w:pPr>
                    <w:rPr>
                      <w:rFonts w:ascii="Calibri" w:hAnsi="Calibri"/>
                      <w:sz w:val="22"/>
                      <w:szCs w:val="22"/>
                      <w:lang w:eastAsia="es-BO"/>
                    </w:rPr>
                  </w:pPr>
                </w:p>
              </w:tc>
            </w:tr>
          </w:tbl>
          <w:p w:rsidR="00613CCF" w:rsidRDefault="00613CCF" w:rsidP="00E0211A">
            <w:pPr>
              <w:rPr>
                <w:rFonts w:ascii="Calibri" w:hAnsi="Calibri"/>
                <w:sz w:val="22"/>
                <w:szCs w:val="22"/>
                <w:lang w:eastAsia="es-BO"/>
              </w:rPr>
            </w:pPr>
          </w:p>
          <w:p w:rsidR="00613CCF" w:rsidRDefault="00613CCF" w:rsidP="00A95644">
            <w:pPr>
              <w:pStyle w:val="Prrafodelista"/>
              <w:numPr>
                <w:ilvl w:val="1"/>
                <w:numId w:val="54"/>
              </w:numPr>
              <w:contextualSpacing/>
              <w:jc w:val="both"/>
              <w:rPr>
                <w:rFonts w:ascii="Calibri" w:hAnsi="Calibri" w:cs="Arial"/>
                <w:color w:val="000000"/>
                <w:sz w:val="22"/>
                <w:szCs w:val="22"/>
              </w:rPr>
            </w:pPr>
            <w:r>
              <w:rPr>
                <w:rFonts w:ascii="Calibri" w:hAnsi="Calibri" w:cs="Arial"/>
                <w:color w:val="000000"/>
                <w:sz w:val="22"/>
                <w:szCs w:val="22"/>
              </w:rPr>
              <w:t>En caso de ser requerido el ingreso de vehículos al Complejo, la empresa contratista deberá asegurar que el vehículo cuente con los siguientes requisitos mínimos para su habilitación previo al ingreso:</w:t>
            </w:r>
          </w:p>
          <w:p w:rsidR="00613CCF" w:rsidRDefault="00613CCF" w:rsidP="00E0211A">
            <w:pPr>
              <w:pStyle w:val="Prrafodelista"/>
              <w:ind w:left="0"/>
              <w:contextualSpacing/>
              <w:jc w:val="both"/>
              <w:rPr>
                <w:rFonts w:ascii="Calibri" w:hAnsi="Calibri" w:cs="Calibri"/>
                <w:color w:val="000000"/>
                <w:sz w:val="22"/>
                <w:szCs w:val="22"/>
                <w:lang w:val="es-BO"/>
              </w:rPr>
            </w:pP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Antigüedad no mayor a 5 años para vehículo liviano, de 10 años para camiones.</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Seguro de accidente vehicular.</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por empresa certificada (</w:t>
            </w:r>
            <w:proofErr w:type="spellStart"/>
            <w:r>
              <w:rPr>
                <w:rFonts w:ascii="Calibri" w:hAnsi="Calibri" w:cs="Calibri"/>
                <w:color w:val="000000"/>
                <w:sz w:val="22"/>
                <w:szCs w:val="22"/>
                <w:lang w:val="es-BO"/>
              </w:rPr>
              <w:t>Petrovisa</w:t>
            </w:r>
            <w:proofErr w:type="spellEnd"/>
            <w:r>
              <w:rPr>
                <w:rFonts w:ascii="Calibri" w:hAnsi="Calibri" w:cs="Calibri"/>
                <w:color w:val="000000"/>
                <w:sz w:val="22"/>
                <w:szCs w:val="22"/>
                <w:lang w:val="es-BO"/>
              </w:rPr>
              <w:t xml:space="preserve">, </w:t>
            </w:r>
            <w:proofErr w:type="spellStart"/>
            <w:r>
              <w:rPr>
                <w:rFonts w:ascii="Calibri" w:hAnsi="Calibri" w:cs="Calibri"/>
                <w:color w:val="000000"/>
                <w:sz w:val="22"/>
                <w:szCs w:val="22"/>
                <w:lang w:val="es-BO"/>
              </w:rPr>
              <w:t>Ibnorca</w:t>
            </w:r>
            <w:proofErr w:type="spellEnd"/>
            <w:r>
              <w:rPr>
                <w:rFonts w:ascii="Calibri" w:hAnsi="Calibri" w:cs="Calibri"/>
                <w:color w:val="000000"/>
                <w:sz w:val="22"/>
                <w:szCs w:val="22"/>
                <w:lang w:val="es-BO"/>
              </w:rPr>
              <w:t>).</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vehicular realizada por la Dirección de Transito de la Policía Boliviana.</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Debe obligatoriamente estar identificado.</w:t>
            </w:r>
          </w:p>
          <w:p w:rsidR="00613CCF" w:rsidRDefault="00613CCF" w:rsidP="00A95644">
            <w:pPr>
              <w:numPr>
                <w:ilvl w:val="0"/>
                <w:numId w:val="42"/>
              </w:numPr>
              <w:jc w:val="both"/>
              <w:rPr>
                <w:rFonts w:ascii="Calibri" w:hAnsi="Calibri" w:cs="Calibri"/>
                <w:color w:val="000000"/>
                <w:sz w:val="22"/>
                <w:szCs w:val="22"/>
                <w:lang w:val="es-BO"/>
              </w:rPr>
            </w:pPr>
            <w:r>
              <w:rPr>
                <w:rFonts w:ascii="Calibri" w:hAnsi="Calibri" w:cs="Calibri"/>
                <w:color w:val="000000"/>
                <w:sz w:val="22"/>
                <w:szCs w:val="22"/>
                <w:lang w:val="es-BO"/>
              </w:rPr>
              <w:t xml:space="preserve">Estar equipados mínimamente con 2 extintores de polvo químico seco tipo ABC de capacidad mínima de 6 kg. en caso de vehículo </w:t>
            </w:r>
            <w:proofErr w:type="spellStart"/>
            <w:r>
              <w:rPr>
                <w:rFonts w:ascii="Calibri" w:hAnsi="Calibri" w:cs="Calibri"/>
                <w:color w:val="000000"/>
                <w:sz w:val="22"/>
                <w:szCs w:val="22"/>
                <w:lang w:val="es-BO"/>
              </w:rPr>
              <w:t>semi</w:t>
            </w:r>
            <w:proofErr w:type="spellEnd"/>
            <w:r>
              <w:rPr>
                <w:rFonts w:ascii="Calibri" w:hAnsi="Calibri" w:cs="Calibri"/>
                <w:color w:val="000000"/>
                <w:sz w:val="22"/>
                <w:szCs w:val="22"/>
                <w:lang w:val="es-BO"/>
              </w:rPr>
              <w:t xml:space="preserve"> pesados y pesados y en caso de vehículo liviano 1 extintor de polvo químico seco tipo ABC de capacidad mínima de 2 kg.</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Disponer de 2 triángulos de emergencia como mínimo.</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Los autoadhesivos, etiquetas de velocidad máxima y rosetas de inspección técnica de la policía de tránsito y SOAT deben estar en una posición de no impedir la visibilidad del conductor.</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Tener alarmas audibles de retroceso necesariamente.</w:t>
            </w:r>
          </w:p>
          <w:p w:rsidR="00613CCF" w:rsidRDefault="00613CCF" w:rsidP="00A95644">
            <w:pPr>
              <w:pStyle w:val="Prrafodelista"/>
              <w:numPr>
                <w:ilvl w:val="0"/>
                <w:numId w:val="42"/>
              </w:numPr>
              <w:contextualSpacing/>
              <w:jc w:val="both"/>
              <w:rPr>
                <w:rFonts w:ascii="Calibri" w:hAnsi="Calibri" w:cs="Calibri"/>
                <w:color w:val="000000"/>
                <w:sz w:val="22"/>
                <w:szCs w:val="22"/>
                <w:lang w:val="es-BO"/>
              </w:rPr>
            </w:pPr>
            <w:r>
              <w:rPr>
                <w:rFonts w:ascii="Calibri" w:hAnsi="Calibri" w:cs="Calibri"/>
                <w:color w:val="000000"/>
                <w:sz w:val="22"/>
                <w:szCs w:val="22"/>
                <w:lang w:val="es-BO"/>
              </w:rPr>
              <w:t xml:space="preserve">Deberá contar con </w:t>
            </w:r>
            <w:proofErr w:type="spellStart"/>
            <w:r>
              <w:rPr>
                <w:rFonts w:ascii="Calibri" w:hAnsi="Calibri" w:cs="Calibri"/>
                <w:color w:val="000000"/>
                <w:sz w:val="22"/>
                <w:szCs w:val="22"/>
                <w:lang w:val="es-BO"/>
              </w:rPr>
              <w:t>arrestallamas</w:t>
            </w:r>
            <w:proofErr w:type="spellEnd"/>
            <w:r>
              <w:rPr>
                <w:rFonts w:ascii="Calibri" w:hAnsi="Calibri" w:cs="Calibri"/>
                <w:color w:val="000000"/>
                <w:sz w:val="22"/>
                <w:szCs w:val="22"/>
                <w:lang w:val="es-BO"/>
              </w:rPr>
              <w:t xml:space="preserve"> para ingresar al Complejo.</w:t>
            </w:r>
          </w:p>
          <w:p w:rsidR="00613CCF" w:rsidRDefault="00613CCF" w:rsidP="00E0211A">
            <w:pPr>
              <w:pStyle w:val="Prrafodelista"/>
              <w:ind w:left="1364"/>
              <w:contextualSpacing/>
              <w:jc w:val="both"/>
              <w:rPr>
                <w:rFonts w:ascii="Calibri" w:hAnsi="Calibri" w:cs="Calibri"/>
                <w:color w:val="000000"/>
                <w:sz w:val="22"/>
                <w:szCs w:val="22"/>
                <w:lang w:val="es-BO"/>
              </w:rPr>
            </w:pPr>
          </w:p>
          <w:p w:rsidR="00613CCF" w:rsidRDefault="00613CCF" w:rsidP="00A95644">
            <w:pPr>
              <w:pStyle w:val="Prrafodelista"/>
              <w:numPr>
                <w:ilvl w:val="1"/>
                <w:numId w:val="54"/>
              </w:numPr>
              <w:contextualSpacing/>
              <w:jc w:val="both"/>
              <w:rPr>
                <w:rFonts w:ascii="Calibri" w:hAnsi="Calibri" w:cs="Calibri"/>
                <w:color w:val="000000"/>
                <w:sz w:val="22"/>
                <w:szCs w:val="22"/>
                <w:lang w:val="es-BO"/>
              </w:rPr>
            </w:pPr>
            <w:r>
              <w:rPr>
                <w:rFonts w:ascii="Calibri" w:hAnsi="Calibri" w:cs="Calibri"/>
                <w:color w:val="000000"/>
                <w:sz w:val="22"/>
                <w:szCs w:val="22"/>
                <w:lang w:val="es-BO"/>
              </w:rPr>
              <w:t>Además el conductor del vehículo deberá presentar previo a su ingreso al Complejo:</w:t>
            </w:r>
          </w:p>
          <w:p w:rsidR="00613CCF" w:rsidRDefault="00613CCF" w:rsidP="00E0211A">
            <w:pPr>
              <w:pStyle w:val="Prrafodelista"/>
              <w:ind w:left="0"/>
              <w:contextualSpacing/>
              <w:jc w:val="both"/>
              <w:rPr>
                <w:rFonts w:ascii="Calibri" w:hAnsi="Calibri" w:cs="Calibri"/>
                <w:color w:val="000000"/>
                <w:sz w:val="22"/>
                <w:szCs w:val="22"/>
                <w:lang w:val="es-BO"/>
              </w:rPr>
            </w:pPr>
          </w:p>
          <w:p w:rsidR="00613CCF" w:rsidRDefault="00613CCF" w:rsidP="00A95644">
            <w:pPr>
              <w:pStyle w:val="Prrafodelista"/>
              <w:numPr>
                <w:ilvl w:val="0"/>
                <w:numId w:val="55"/>
              </w:numPr>
              <w:contextualSpacing/>
              <w:jc w:val="both"/>
              <w:rPr>
                <w:rFonts w:ascii="Calibri" w:hAnsi="Calibri" w:cs="Calibri"/>
                <w:color w:val="000000"/>
                <w:sz w:val="22"/>
                <w:szCs w:val="22"/>
                <w:lang w:val="es-BO"/>
              </w:rPr>
            </w:pPr>
            <w:r>
              <w:rPr>
                <w:rFonts w:ascii="Calibri" w:hAnsi="Calibri" w:cs="Calibri"/>
                <w:color w:val="000000"/>
                <w:sz w:val="22"/>
                <w:szCs w:val="22"/>
                <w:lang w:val="es-BO"/>
              </w:rPr>
              <w:t>Licencia de conducir vigente de acuerdo al tipo de vehículo que utilizara el proveedor.</w:t>
            </w:r>
          </w:p>
          <w:p w:rsidR="00613CCF" w:rsidRDefault="00613CCF" w:rsidP="00A95644">
            <w:pPr>
              <w:pStyle w:val="Prrafodelista"/>
              <w:numPr>
                <w:ilvl w:val="0"/>
                <w:numId w:val="55"/>
              </w:numPr>
              <w:contextualSpacing/>
              <w:jc w:val="both"/>
              <w:rPr>
                <w:rFonts w:ascii="Calibri" w:hAnsi="Calibri" w:cs="Calibri"/>
                <w:color w:val="000000"/>
                <w:sz w:val="22"/>
                <w:szCs w:val="22"/>
                <w:lang w:val="es-BO"/>
              </w:rPr>
            </w:pPr>
            <w:r>
              <w:rPr>
                <w:rFonts w:ascii="Calibri" w:hAnsi="Calibri" w:cs="Calibri"/>
                <w:color w:val="000000"/>
                <w:sz w:val="22"/>
                <w:szCs w:val="22"/>
                <w:lang w:val="es-BO"/>
              </w:rPr>
              <w:t>Contar con certificado de manejo defensivo vigente.</w:t>
            </w:r>
          </w:p>
          <w:p w:rsidR="00613CCF" w:rsidRDefault="00613CCF" w:rsidP="00E0211A">
            <w:pPr>
              <w:pStyle w:val="Prrafodelista"/>
              <w:ind w:left="1364"/>
              <w:contextualSpacing/>
              <w:jc w:val="both"/>
              <w:rPr>
                <w:rFonts w:ascii="Calibri" w:hAnsi="Calibri" w:cs="Calibri"/>
                <w:color w:val="000000"/>
                <w:sz w:val="22"/>
                <w:szCs w:val="22"/>
                <w:lang w:val="es-BO"/>
              </w:rPr>
            </w:pPr>
          </w:p>
          <w:p w:rsidR="00613CCF" w:rsidRDefault="00613CCF" w:rsidP="00E0211A">
            <w:pPr>
              <w:ind w:left="313"/>
              <w:jc w:val="both"/>
              <w:rPr>
                <w:rFonts w:ascii="Calibri" w:hAnsi="Calibri" w:cs="Calibri"/>
                <w:color w:val="000000"/>
                <w:sz w:val="22"/>
                <w:szCs w:val="22"/>
                <w:lang w:val="es-BO"/>
              </w:rPr>
            </w:pPr>
            <w:r>
              <w:rPr>
                <w:rFonts w:ascii="Calibri" w:hAnsi="Calibri" w:cs="Calibri"/>
                <w:color w:val="000000"/>
                <w:sz w:val="22"/>
                <w:szCs w:val="22"/>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613CCF" w:rsidRDefault="00613CCF" w:rsidP="00E0211A">
            <w:pPr>
              <w:ind w:left="360"/>
              <w:jc w:val="both"/>
              <w:rPr>
                <w:rFonts w:ascii="Calibri" w:hAnsi="Calibri"/>
                <w:sz w:val="22"/>
                <w:szCs w:val="22"/>
                <w:lang w:val="es-BO"/>
              </w:rPr>
            </w:pPr>
          </w:p>
          <w:p w:rsidR="00613CCF" w:rsidRDefault="00613CCF" w:rsidP="00E0211A">
            <w:pPr>
              <w:ind w:left="360"/>
              <w:jc w:val="both"/>
              <w:rPr>
                <w:rFonts w:ascii="Calibri" w:hAnsi="Calibri"/>
                <w:sz w:val="22"/>
                <w:szCs w:val="22"/>
              </w:rPr>
            </w:pPr>
          </w:p>
          <w:p w:rsidR="00613CCF" w:rsidRDefault="00613CCF" w:rsidP="00E0211A">
            <w:pPr>
              <w:ind w:left="360"/>
              <w:jc w:val="both"/>
              <w:rPr>
                <w:rFonts w:ascii="Calibri" w:hAnsi="Calibri"/>
                <w:sz w:val="22"/>
                <w:szCs w:val="22"/>
              </w:rPr>
            </w:pPr>
            <w:r>
              <w:rPr>
                <w:rFonts w:ascii="Calibri" w:hAnsi="Calibri"/>
                <w:b/>
                <w:sz w:val="22"/>
                <w:szCs w:val="22"/>
              </w:rPr>
              <w:t>5.9</w:t>
            </w:r>
            <w:r>
              <w:rPr>
                <w:rFonts w:ascii="Calibri" w:hAnsi="Calibri"/>
                <w:sz w:val="22"/>
                <w:szCs w:val="22"/>
              </w:rPr>
              <w:t xml:space="preserve"> Uso obligatorio de Ropa de trabajo</w:t>
            </w:r>
          </w:p>
          <w:p w:rsidR="00613CCF" w:rsidRDefault="00613CCF" w:rsidP="00E0211A">
            <w:pPr>
              <w:ind w:left="360"/>
              <w:jc w:val="both"/>
              <w:rPr>
                <w:rFonts w:ascii="Calibri" w:hAnsi="Calibri"/>
                <w:sz w:val="22"/>
                <w:szCs w:val="22"/>
              </w:rPr>
            </w:pPr>
            <w:r>
              <w:rPr>
                <w:rFonts w:ascii="Calibri" w:hAnsi="Calibri"/>
                <w:b/>
                <w:sz w:val="22"/>
                <w:szCs w:val="22"/>
              </w:rPr>
              <w:t>5.10</w:t>
            </w:r>
            <w:r>
              <w:rPr>
                <w:rFonts w:ascii="Calibri" w:hAnsi="Calibri"/>
                <w:sz w:val="22"/>
                <w:szCs w:val="22"/>
              </w:rPr>
              <w:t xml:space="preserve"> Uso de señalética en el área o frentes de trabajo.</w:t>
            </w:r>
          </w:p>
          <w:p w:rsidR="00613CCF" w:rsidRDefault="00613CCF" w:rsidP="00E0211A">
            <w:pPr>
              <w:ind w:left="360"/>
              <w:jc w:val="both"/>
              <w:rPr>
                <w:rFonts w:ascii="Calibri" w:hAnsi="Calibri"/>
                <w:sz w:val="22"/>
                <w:szCs w:val="22"/>
              </w:rPr>
            </w:pPr>
            <w:r>
              <w:rPr>
                <w:rFonts w:ascii="Calibri" w:hAnsi="Calibri"/>
                <w:b/>
                <w:sz w:val="22"/>
                <w:szCs w:val="22"/>
              </w:rPr>
              <w:t>5.11</w:t>
            </w:r>
            <w:r>
              <w:rPr>
                <w:rFonts w:ascii="Calibri" w:hAnsi="Calibri"/>
                <w:sz w:val="22"/>
                <w:szCs w:val="22"/>
              </w:rPr>
              <w:t xml:space="preserve"> Uso obligatorio de EPP (Equipo de protección personal)</w:t>
            </w:r>
          </w:p>
          <w:p w:rsidR="00613CCF" w:rsidRDefault="00613CCF" w:rsidP="00E0211A">
            <w:pPr>
              <w:ind w:left="1134"/>
              <w:contextualSpacing/>
              <w:jc w:val="both"/>
              <w:rPr>
                <w:rFonts w:ascii="Calibri" w:hAnsi="Calibri"/>
                <w:sz w:val="22"/>
                <w:szCs w:val="22"/>
              </w:rPr>
            </w:pPr>
            <w:r>
              <w:rPr>
                <w:rFonts w:ascii="Calibri" w:hAnsi="Calibri"/>
                <w:sz w:val="22"/>
                <w:szCs w:val="22"/>
              </w:rPr>
              <w:t>5.7.1.  Casco de seguridad</w:t>
            </w:r>
          </w:p>
          <w:p w:rsidR="00613CCF" w:rsidRDefault="00613CCF" w:rsidP="00E0211A">
            <w:pPr>
              <w:ind w:left="1134"/>
              <w:contextualSpacing/>
              <w:jc w:val="both"/>
              <w:rPr>
                <w:rFonts w:ascii="Calibri" w:hAnsi="Calibri"/>
                <w:sz w:val="22"/>
                <w:szCs w:val="22"/>
              </w:rPr>
            </w:pPr>
            <w:r>
              <w:rPr>
                <w:rFonts w:ascii="Calibri" w:hAnsi="Calibri"/>
                <w:sz w:val="22"/>
                <w:szCs w:val="22"/>
              </w:rPr>
              <w:t>5.7.2.  Lentes de seguridad</w:t>
            </w:r>
          </w:p>
          <w:p w:rsidR="00613CCF" w:rsidRDefault="00613CCF" w:rsidP="00E0211A">
            <w:pPr>
              <w:ind w:left="1134"/>
              <w:contextualSpacing/>
              <w:jc w:val="both"/>
              <w:rPr>
                <w:rFonts w:ascii="Calibri" w:hAnsi="Calibri"/>
                <w:sz w:val="22"/>
                <w:szCs w:val="22"/>
              </w:rPr>
            </w:pPr>
            <w:r>
              <w:rPr>
                <w:rFonts w:ascii="Calibri" w:hAnsi="Calibri"/>
                <w:sz w:val="22"/>
                <w:szCs w:val="22"/>
              </w:rPr>
              <w:t>5.7.3.  Botín / Bota de seguridad</w:t>
            </w:r>
          </w:p>
          <w:p w:rsidR="00613CCF" w:rsidRDefault="00613CCF" w:rsidP="00E0211A">
            <w:pPr>
              <w:ind w:left="1134"/>
              <w:contextualSpacing/>
              <w:jc w:val="both"/>
              <w:rPr>
                <w:rFonts w:ascii="Calibri" w:hAnsi="Calibri"/>
                <w:sz w:val="22"/>
                <w:szCs w:val="22"/>
              </w:rPr>
            </w:pPr>
            <w:r>
              <w:rPr>
                <w:rFonts w:ascii="Calibri" w:hAnsi="Calibri"/>
                <w:sz w:val="22"/>
                <w:szCs w:val="22"/>
              </w:rPr>
              <w:t>5.7.4.  Guantes (de acuerdo a las actividades a desarrollar)</w:t>
            </w:r>
          </w:p>
          <w:p w:rsidR="00613CCF" w:rsidRDefault="00613CCF" w:rsidP="00E0211A">
            <w:pPr>
              <w:ind w:left="1134"/>
              <w:contextualSpacing/>
              <w:jc w:val="both"/>
              <w:rPr>
                <w:rFonts w:ascii="Calibri" w:hAnsi="Calibri"/>
                <w:sz w:val="22"/>
                <w:szCs w:val="22"/>
              </w:rPr>
            </w:pPr>
            <w:r>
              <w:rPr>
                <w:rFonts w:ascii="Calibri" w:hAnsi="Calibri"/>
                <w:sz w:val="22"/>
                <w:szCs w:val="22"/>
              </w:rPr>
              <w:t>5.7.5.  Protector auditivo (en caso de requerirse en la actividad)</w:t>
            </w:r>
          </w:p>
          <w:p w:rsidR="00613CCF" w:rsidRDefault="00613CCF" w:rsidP="00E0211A">
            <w:pPr>
              <w:ind w:left="1134"/>
              <w:contextualSpacing/>
              <w:jc w:val="both"/>
              <w:rPr>
                <w:rFonts w:ascii="Calibri" w:hAnsi="Calibri"/>
                <w:sz w:val="22"/>
                <w:szCs w:val="22"/>
              </w:rPr>
            </w:pPr>
          </w:p>
          <w:p w:rsidR="00613CCF" w:rsidRDefault="00613CCF" w:rsidP="00E0211A">
            <w:pPr>
              <w:ind w:firstLine="360"/>
              <w:jc w:val="both"/>
              <w:rPr>
                <w:rFonts w:ascii="Calibri" w:hAnsi="Calibri"/>
                <w:sz w:val="22"/>
                <w:szCs w:val="22"/>
              </w:rPr>
            </w:pPr>
            <w:r>
              <w:rPr>
                <w:rFonts w:ascii="Calibri" w:hAnsi="Calibri"/>
                <w:b/>
                <w:sz w:val="22"/>
                <w:szCs w:val="22"/>
              </w:rPr>
              <w:t xml:space="preserve">5.12 </w:t>
            </w:r>
            <w:r>
              <w:rPr>
                <w:rFonts w:ascii="Calibri" w:hAnsi="Calibri"/>
                <w:sz w:val="22"/>
                <w:szCs w:val="22"/>
              </w:rPr>
              <w:t>EPP Para riesgos especiales (según Corresponda)</w:t>
            </w:r>
          </w:p>
          <w:p w:rsidR="00613CCF" w:rsidRDefault="00613CCF" w:rsidP="00E0211A">
            <w:pPr>
              <w:ind w:left="1080"/>
              <w:contextualSpacing/>
              <w:jc w:val="both"/>
              <w:rPr>
                <w:rFonts w:ascii="Calibri" w:hAnsi="Calibri"/>
                <w:sz w:val="22"/>
                <w:szCs w:val="22"/>
              </w:rPr>
            </w:pPr>
            <w:r>
              <w:rPr>
                <w:rFonts w:ascii="Calibri" w:hAnsi="Calibri"/>
                <w:sz w:val="22"/>
                <w:szCs w:val="22"/>
              </w:rPr>
              <w:t>5.7.6.   Trabajos en altura</w:t>
            </w:r>
          </w:p>
          <w:p w:rsidR="00613CCF" w:rsidRDefault="00613CCF" w:rsidP="00E0211A">
            <w:pPr>
              <w:ind w:left="1080"/>
              <w:contextualSpacing/>
              <w:jc w:val="both"/>
              <w:rPr>
                <w:rFonts w:ascii="Calibri" w:hAnsi="Calibri"/>
                <w:sz w:val="22"/>
                <w:szCs w:val="22"/>
              </w:rPr>
            </w:pPr>
            <w:r>
              <w:rPr>
                <w:rFonts w:ascii="Calibri" w:hAnsi="Calibri"/>
                <w:sz w:val="22"/>
                <w:szCs w:val="22"/>
              </w:rPr>
              <w:t>5.7.7.   Trabajos eléctricos</w:t>
            </w:r>
          </w:p>
          <w:p w:rsidR="00613CCF" w:rsidRDefault="00613CCF" w:rsidP="00E0211A">
            <w:pPr>
              <w:ind w:left="1080"/>
              <w:contextualSpacing/>
              <w:rPr>
                <w:rFonts w:ascii="Calibri" w:hAnsi="Calibri"/>
                <w:sz w:val="22"/>
                <w:szCs w:val="22"/>
              </w:rPr>
            </w:pPr>
            <w:r>
              <w:rPr>
                <w:rFonts w:ascii="Calibri" w:hAnsi="Calibri"/>
                <w:sz w:val="22"/>
                <w:szCs w:val="22"/>
              </w:rPr>
              <w:lastRenderedPageBreak/>
              <w:t>5.7.8.   Trabajos en espacios confinados</w:t>
            </w:r>
          </w:p>
          <w:p w:rsidR="00613CCF" w:rsidRDefault="00613CCF" w:rsidP="00E0211A">
            <w:pPr>
              <w:ind w:left="1080"/>
              <w:contextualSpacing/>
              <w:rPr>
                <w:rFonts w:ascii="Calibri" w:hAnsi="Calibri"/>
                <w:sz w:val="22"/>
                <w:szCs w:val="22"/>
              </w:rPr>
            </w:pPr>
            <w:r>
              <w:rPr>
                <w:rFonts w:ascii="Calibri" w:hAnsi="Calibri"/>
                <w:sz w:val="22"/>
                <w:szCs w:val="22"/>
              </w:rPr>
              <w:t>5.7.9.   Trabajos en zanja abierta</w:t>
            </w:r>
          </w:p>
          <w:p w:rsidR="00613CCF" w:rsidRDefault="00613CCF" w:rsidP="00E0211A">
            <w:pPr>
              <w:ind w:left="1080"/>
              <w:contextualSpacing/>
              <w:rPr>
                <w:rFonts w:ascii="Calibri" w:hAnsi="Calibri"/>
                <w:sz w:val="22"/>
                <w:szCs w:val="22"/>
              </w:rPr>
            </w:pPr>
            <w:r>
              <w:rPr>
                <w:rFonts w:ascii="Calibri" w:hAnsi="Calibri"/>
                <w:sz w:val="22"/>
                <w:szCs w:val="22"/>
              </w:rPr>
              <w:t>5.7.10. Trabajos con cargas suspendidas</w:t>
            </w:r>
          </w:p>
          <w:p w:rsidR="00613CCF" w:rsidRDefault="00613CCF" w:rsidP="00E0211A">
            <w:pPr>
              <w:ind w:left="1080"/>
              <w:rPr>
                <w:rFonts w:ascii="Calibri" w:hAnsi="Calibri"/>
                <w:sz w:val="22"/>
                <w:szCs w:val="22"/>
              </w:rPr>
            </w:pPr>
            <w:r>
              <w:rPr>
                <w:rFonts w:ascii="Calibri" w:hAnsi="Calibri"/>
                <w:sz w:val="22"/>
                <w:szCs w:val="22"/>
              </w:rPr>
              <w:t>5.7.11. Trabajos con materiales peligrosos</w:t>
            </w:r>
          </w:p>
          <w:p w:rsidR="00613CCF" w:rsidRDefault="00613CCF" w:rsidP="00E0211A">
            <w:pPr>
              <w:pStyle w:val="Prrafodelista"/>
              <w:rPr>
                <w:rFonts w:ascii="Calibri" w:hAnsi="Calibri"/>
                <w:sz w:val="22"/>
                <w:szCs w:val="22"/>
              </w:rPr>
            </w:pPr>
          </w:p>
          <w:p w:rsidR="00613CCF" w:rsidRDefault="00613CCF" w:rsidP="00A95644">
            <w:pPr>
              <w:pStyle w:val="Prrafodelista"/>
              <w:numPr>
                <w:ilvl w:val="0"/>
                <w:numId w:val="54"/>
              </w:numPr>
              <w:spacing w:after="200"/>
              <w:contextualSpacing/>
              <w:jc w:val="both"/>
              <w:rPr>
                <w:rFonts w:ascii="Calibri" w:hAnsi="Calibri" w:cs="Calibri"/>
                <w:b/>
                <w:sz w:val="22"/>
                <w:szCs w:val="22"/>
                <w:u w:val="single"/>
              </w:rPr>
            </w:pPr>
            <w:r>
              <w:rPr>
                <w:rFonts w:ascii="Calibri" w:hAnsi="Calibri" w:cs="Calibri"/>
                <w:sz w:val="22"/>
                <w:szCs w:val="22"/>
              </w:rPr>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613CCF" w:rsidRDefault="00613CCF" w:rsidP="00A95644">
            <w:pPr>
              <w:pStyle w:val="Prrafodelista"/>
              <w:numPr>
                <w:ilvl w:val="0"/>
                <w:numId w:val="54"/>
              </w:numPr>
              <w:spacing w:after="200" w:line="240" w:lineRule="atLeast"/>
              <w:contextualSpacing/>
              <w:jc w:val="both"/>
              <w:rPr>
                <w:rFonts w:ascii="Calibri" w:hAnsi="Calibri" w:cs="Calibri"/>
                <w:sz w:val="22"/>
                <w:szCs w:val="22"/>
              </w:rPr>
            </w:pPr>
            <w:r>
              <w:rPr>
                <w:rFonts w:ascii="Calibri" w:hAnsi="Calibri" w:cs="Calibri"/>
                <w:sz w:val="22"/>
                <w:szCs w:val="22"/>
              </w:rPr>
              <w:t xml:space="preserve">Se deja claramente establecido la prohibición total y definitiva de ingreso a ejecución de trabajos con pasantes y/o practicantes de la contratista y/o sub contratista </w:t>
            </w:r>
            <w:proofErr w:type="gramStart"/>
            <w:r>
              <w:rPr>
                <w:rFonts w:ascii="Calibri" w:hAnsi="Calibri" w:cs="Calibri"/>
                <w:sz w:val="22"/>
                <w:szCs w:val="22"/>
              </w:rPr>
              <w:t>en  proyectos</w:t>
            </w:r>
            <w:proofErr w:type="gramEnd"/>
            <w:r>
              <w:rPr>
                <w:rFonts w:ascii="Calibri" w:hAnsi="Calibri" w:cs="Calibri"/>
                <w:sz w:val="22"/>
                <w:szCs w:val="22"/>
              </w:rPr>
              <w:t xml:space="preserve"> de YPFB. </w:t>
            </w:r>
          </w:p>
          <w:p w:rsidR="00613CCF" w:rsidRPr="00854E3E" w:rsidRDefault="00613CCF" w:rsidP="00A95644">
            <w:pPr>
              <w:pStyle w:val="ApendiceA2"/>
              <w:numPr>
                <w:ilvl w:val="0"/>
                <w:numId w:val="54"/>
              </w:numPr>
              <w:autoSpaceDE w:val="0"/>
              <w:autoSpaceDN w:val="0"/>
              <w:adjustRightInd w:val="0"/>
              <w:spacing w:before="100" w:beforeAutospacing="1" w:after="200" w:line="240" w:lineRule="atLeast"/>
              <w:contextualSpacing/>
              <w:rPr>
                <w:rFonts w:asciiTheme="minorHAnsi" w:hAnsiTheme="minorHAnsi" w:cs="Calibri"/>
                <w:b/>
                <w:bCs/>
                <w:color w:val="000000"/>
                <w:lang w:eastAsia="en-US"/>
              </w:rPr>
            </w:pPr>
            <w:r w:rsidRPr="00854E3E">
              <w:rPr>
                <w:rFonts w:ascii="Calibri" w:hAnsi="Calibri"/>
                <w:color w:val="000000"/>
              </w:rPr>
              <w:t>YPFB Corporación se reserva el derecho de solicitar nuevos requisitos de SYSO   que sean necesarios para garantizar la correcta ejecución de la actividad, cuyo objetivo es prevenir accidentes e incidentes.</w:t>
            </w:r>
            <w:r w:rsidRPr="00854E3E">
              <w:rPr>
                <w:rFonts w:ascii="Calibri" w:hAnsi="Calibri" w:cs="Calibri"/>
              </w:rPr>
              <w:t xml:space="preserve"> </w:t>
            </w:r>
            <w:r w:rsidRPr="00854E3E">
              <w:rPr>
                <w:rFonts w:ascii="Calibri" w:hAnsi="Calibri"/>
                <w:color w:val="000000"/>
              </w:rPr>
              <w:t>vigente en materia de SYSO y los aspectos normativos y regulatorios de YPFB Corporación.</w:t>
            </w:r>
          </w:p>
          <w:p w:rsidR="00613CCF" w:rsidRPr="00733B4F" w:rsidRDefault="00613CCF" w:rsidP="00E0211A">
            <w:pPr>
              <w:pStyle w:val="Prrafodelista"/>
              <w:spacing w:after="13"/>
              <w:ind w:left="0"/>
              <w:contextualSpacing/>
              <w:jc w:val="both"/>
              <w:rPr>
                <w:rFonts w:asciiTheme="minorHAnsi" w:hAnsiTheme="minorHAnsi"/>
                <w:sz w:val="22"/>
                <w:szCs w:val="22"/>
              </w:rPr>
            </w:pPr>
          </w:p>
        </w:tc>
      </w:tr>
      <w:tr w:rsidR="00613CCF" w:rsidRPr="00733B4F" w:rsidTr="00E0211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13CCF" w:rsidRPr="00F14022" w:rsidRDefault="00613CCF" w:rsidP="00E0211A">
            <w:pPr>
              <w:autoSpaceDE w:val="0"/>
              <w:autoSpaceDN w:val="0"/>
              <w:adjustRightInd w:val="0"/>
              <w:rPr>
                <w:rFonts w:asciiTheme="minorHAnsi" w:hAnsiTheme="minorHAnsi"/>
                <w:b/>
                <w:sz w:val="22"/>
                <w:szCs w:val="22"/>
                <w:lang w:eastAsia="es-BO"/>
              </w:rPr>
            </w:pPr>
            <w:r w:rsidRPr="00F14022">
              <w:rPr>
                <w:rFonts w:asciiTheme="minorHAnsi" w:hAnsiTheme="minorHAnsi"/>
                <w:b/>
                <w:sz w:val="22"/>
                <w:szCs w:val="22"/>
                <w:lang w:eastAsia="es-BO"/>
              </w:rPr>
              <w:lastRenderedPageBreak/>
              <w:t>SEGUROS</w:t>
            </w:r>
          </w:p>
        </w:tc>
      </w:tr>
      <w:tr w:rsidR="00613CCF" w:rsidRPr="00733B4F" w:rsidTr="00E0211A">
        <w:trPr>
          <w:trHeight w:val="693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13CCF" w:rsidRPr="00F14022" w:rsidRDefault="00613CCF" w:rsidP="00A95644">
            <w:pPr>
              <w:numPr>
                <w:ilvl w:val="0"/>
                <w:numId w:val="43"/>
              </w:numPr>
              <w:spacing w:before="240"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Cláusula de Seguros</w:t>
            </w:r>
          </w:p>
          <w:p w:rsidR="00613CCF" w:rsidRPr="00F14022" w:rsidRDefault="00613CCF" w:rsidP="00E0211A">
            <w:pPr>
              <w:pStyle w:val="NormalWeb"/>
              <w:jc w:val="both"/>
              <w:rPr>
                <w:rFonts w:asciiTheme="minorHAnsi" w:hAnsiTheme="minorHAnsi"/>
                <w:sz w:val="22"/>
                <w:szCs w:val="22"/>
                <w:lang w:val="es-ES"/>
              </w:rPr>
            </w:pPr>
            <w:r w:rsidRPr="00F14022">
              <w:rPr>
                <w:rFonts w:asciiTheme="minorHAnsi" w:hAnsiTheme="minorHAnsi"/>
                <w:iCs/>
                <w:sz w:val="22"/>
                <w:szCs w:val="22"/>
                <w:lang w:val="es-ES"/>
              </w:rPr>
              <w:t>La empresa adjudicada, deberá presentar y mantener vigente de forma ininterrumpida durante todo el periodo del contrato, la póliza de seguros especificada a continuación:</w:t>
            </w:r>
          </w:p>
          <w:p w:rsidR="00613CCF" w:rsidRPr="00F14022" w:rsidRDefault="00613CCF" w:rsidP="00E0211A">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613CCF" w:rsidRPr="00F14022" w:rsidRDefault="00613CCF" w:rsidP="00E0211A">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613CCF" w:rsidRPr="00F14022" w:rsidRDefault="00613CCF" w:rsidP="00E0211A">
            <w:pPr>
              <w:pStyle w:val="NormalWeb"/>
              <w:spacing w:after="240"/>
              <w:jc w:val="both"/>
              <w:rPr>
                <w:rFonts w:asciiTheme="minorHAnsi" w:hAnsiTheme="minorHAnsi"/>
                <w:b/>
                <w:iCs/>
                <w:sz w:val="22"/>
                <w:szCs w:val="22"/>
                <w:lang w:val="es-ES"/>
              </w:rPr>
            </w:pPr>
            <w:r>
              <w:rPr>
                <w:rFonts w:asciiTheme="minorHAnsi" w:hAnsiTheme="minorHAnsi"/>
                <w:b/>
                <w:iCs/>
                <w:sz w:val="22"/>
                <w:szCs w:val="22"/>
                <w:lang w:val="es-ES"/>
              </w:rPr>
              <w:t>a)</w:t>
            </w:r>
            <w:r w:rsidRPr="00F14022">
              <w:rPr>
                <w:rFonts w:asciiTheme="minorHAnsi" w:hAnsiTheme="minorHAnsi"/>
                <w:b/>
                <w:sz w:val="22"/>
                <w:szCs w:val="22"/>
                <w:lang w:val="es-ES"/>
              </w:rPr>
              <w:t xml:space="preserve">    </w:t>
            </w:r>
            <w:r w:rsidRPr="00F14022">
              <w:rPr>
                <w:rFonts w:asciiTheme="minorHAnsi" w:hAnsiTheme="minorHAnsi"/>
                <w:b/>
                <w:iCs/>
                <w:sz w:val="22"/>
                <w:szCs w:val="22"/>
                <w:lang w:val="es-ES"/>
              </w:rPr>
              <w:t>Póliza de Accidentes Personales</w:t>
            </w:r>
          </w:p>
          <w:p w:rsidR="00613CCF" w:rsidRPr="00F14022" w:rsidRDefault="00613CCF" w:rsidP="00E0211A">
            <w:pPr>
              <w:pStyle w:val="NormalWeb"/>
              <w:spacing w:after="240"/>
              <w:jc w:val="both"/>
              <w:rPr>
                <w:rFonts w:asciiTheme="minorHAnsi" w:hAnsiTheme="minorHAnsi"/>
                <w:sz w:val="22"/>
                <w:szCs w:val="22"/>
                <w:lang w:val="es-ES"/>
              </w:rPr>
            </w:pPr>
            <w:r w:rsidRPr="00F14022">
              <w:rPr>
                <w:rFonts w:asciiTheme="minorHAnsi" w:hAnsiTheme="minorHAnsi"/>
                <w:iCs/>
                <w:sz w:val="22"/>
                <w:szCs w:val="22"/>
                <w:lang w:val="es-ES"/>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613CCF" w:rsidRPr="00F14022" w:rsidRDefault="00613CCF" w:rsidP="00A95644">
            <w:pPr>
              <w:numPr>
                <w:ilvl w:val="0"/>
                <w:numId w:val="44"/>
              </w:numPr>
              <w:spacing w:before="100" w:beforeAutospacing="1"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Condiciones Adicionales</w:t>
            </w:r>
          </w:p>
          <w:p w:rsidR="00613CCF" w:rsidRPr="00F14022" w:rsidRDefault="00613CCF" w:rsidP="00E0211A">
            <w:pPr>
              <w:pStyle w:val="NormalWeb"/>
              <w:jc w:val="both"/>
              <w:rPr>
                <w:rFonts w:asciiTheme="minorHAnsi" w:hAnsiTheme="minorHAnsi"/>
                <w:sz w:val="22"/>
                <w:szCs w:val="22"/>
                <w:lang w:val="es-ES"/>
              </w:rPr>
            </w:pPr>
            <w:r w:rsidRPr="00F14022">
              <w:rPr>
                <w:rFonts w:asciiTheme="minorHAnsi" w:hAnsiTheme="minorHAnsi"/>
                <w:iCs/>
                <w:sz w:val="22"/>
                <w:szCs w:val="22"/>
                <w:lang w:val="es-ES"/>
              </w:rPr>
              <w:t> La Póliza de Seguro anteriormente mencionada, deberá cumplir las siguientes condiciones adicionales: ​</w:t>
            </w:r>
          </w:p>
          <w:p w:rsidR="00613CCF" w:rsidRPr="00F14022" w:rsidRDefault="00613CCF" w:rsidP="00A95644">
            <w:pPr>
              <w:numPr>
                <w:ilvl w:val="0"/>
                <w:numId w:val="45"/>
              </w:numPr>
              <w:spacing w:before="100" w:beforeAutospacing="1" w:after="100" w:afterAutospacing="1"/>
              <w:jc w:val="both"/>
              <w:rPr>
                <w:rFonts w:asciiTheme="minorHAnsi" w:hAnsiTheme="minorHAnsi"/>
                <w:sz w:val="22"/>
                <w:szCs w:val="22"/>
              </w:rPr>
            </w:pPr>
            <w:r w:rsidRPr="00F14022">
              <w:rPr>
                <w:rFonts w:asciiTheme="minorHAnsi" w:hAnsiTheme="minorHAnsi"/>
                <w:iCs/>
                <w:sz w:val="22"/>
                <w:szCs w:val="22"/>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F14022">
              <w:rPr>
                <w:rFonts w:asciiTheme="minorHAnsi" w:hAnsiTheme="minorHAnsi"/>
                <w:iCs/>
                <w:sz w:val="22"/>
                <w:szCs w:val="22"/>
              </w:rPr>
              <w:t> </w:t>
            </w:r>
          </w:p>
          <w:p w:rsidR="00613CCF" w:rsidRPr="00F14022" w:rsidRDefault="00613CCF" w:rsidP="00A95644">
            <w:pPr>
              <w:numPr>
                <w:ilvl w:val="0"/>
                <w:numId w:val="46"/>
              </w:numPr>
              <w:spacing w:before="100" w:beforeAutospacing="1" w:after="100" w:afterAutospacing="1"/>
              <w:jc w:val="both"/>
              <w:rPr>
                <w:rFonts w:asciiTheme="minorHAnsi" w:hAnsiTheme="minorHAnsi"/>
                <w:sz w:val="22"/>
                <w:szCs w:val="22"/>
                <w:lang w:eastAsia="es-BO"/>
              </w:rPr>
            </w:pPr>
            <w:r w:rsidRPr="00F14022">
              <w:rPr>
                <w:rFonts w:asciiTheme="minorHAnsi" w:hAnsiTheme="minorHAnsi"/>
                <w:iCs/>
                <w:sz w:val="22"/>
                <w:szCs w:val="22"/>
                <w:lang w:eastAsia="es-BO"/>
              </w:rPr>
              <w:t xml:space="preserve">El Contratista, una vez adjudicado, deberá entregar una </w:t>
            </w:r>
            <w:proofErr w:type="gramStart"/>
            <w:r w:rsidRPr="00F14022">
              <w:rPr>
                <w:rFonts w:asciiTheme="minorHAnsi" w:hAnsiTheme="minorHAnsi"/>
                <w:iCs/>
                <w:sz w:val="22"/>
                <w:szCs w:val="22"/>
                <w:lang w:eastAsia="es-BO"/>
              </w:rPr>
              <w:t>copia  de</w:t>
            </w:r>
            <w:proofErr w:type="gramEnd"/>
            <w:r w:rsidRPr="00F14022">
              <w:rPr>
                <w:rFonts w:asciiTheme="minorHAnsi" w:hAnsiTheme="minorHAnsi"/>
                <w:iCs/>
                <w:sz w:val="22"/>
                <w:szCs w:val="22"/>
                <w:lang w:eastAsia="es-BO"/>
              </w:rPr>
              <w:t xml:space="preserve"> la citada póliza a YPFB antes de la suscripción del contrato.</w:t>
            </w:r>
          </w:p>
        </w:tc>
      </w:tr>
    </w:tbl>
    <w:p w:rsidR="00613CCF" w:rsidRDefault="00613CCF" w:rsidP="004918C3">
      <w:pPr>
        <w:jc w:val="center"/>
        <w:rPr>
          <w:rFonts w:asciiTheme="minorHAnsi" w:hAnsiTheme="minorHAnsi" w:cstheme="minorHAnsi"/>
          <w:b/>
          <w:color w:val="000000"/>
          <w:sz w:val="22"/>
          <w:szCs w:val="22"/>
        </w:rPr>
      </w:pPr>
    </w:p>
    <w:p w:rsidR="00613CCF" w:rsidRDefault="00613CCF"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13CCF" w:rsidRDefault="003B0CD2" w:rsidP="004918C3">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65FC5" w:rsidRPr="0021098A" w:rsidRDefault="00A65FC5" w:rsidP="00A65FC5">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65FC5" w:rsidRDefault="00A65FC5" w:rsidP="00A65FC5">
      <w:pPr>
        <w:jc w:val="center"/>
        <w:rPr>
          <w:rFonts w:ascii="Lucida Bright" w:hAnsi="Lucida Bright" w:cs="Arial"/>
          <w:b/>
          <w:sz w:val="19"/>
          <w:szCs w:val="19"/>
        </w:rPr>
      </w:pPr>
    </w:p>
    <w:p w:rsidR="00A65FC5" w:rsidRPr="008941D5" w:rsidRDefault="00A65FC5" w:rsidP="00A65FC5">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A65FC5" w:rsidRPr="008941D5" w:rsidRDefault="00A65FC5" w:rsidP="00A65FC5">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A65FC5" w:rsidRPr="008941D5" w:rsidRDefault="00A65FC5" w:rsidP="00A65FC5">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proofErr w:type="spellStart"/>
      <w:r>
        <w:rPr>
          <w:rFonts w:ascii="Lucida Bright" w:hAnsi="Lucida Bright" w:cs="Arial"/>
          <w:b/>
          <w:sz w:val="19"/>
          <w:szCs w:val="19"/>
        </w:rPr>
        <w:t>xxxx</w:t>
      </w:r>
      <w:proofErr w:type="spellEnd"/>
      <w:r w:rsidRPr="008941D5">
        <w:rPr>
          <w:rFonts w:ascii="Lucida Bright" w:hAnsi="Lucida Bright" w:cs="Arial"/>
          <w:b/>
          <w:sz w:val="19"/>
          <w:szCs w:val="19"/>
        </w:rPr>
        <w:t>/20018</w:t>
      </w:r>
    </w:p>
    <w:p w:rsidR="00A65FC5" w:rsidRPr="008941D5" w:rsidRDefault="00A65FC5" w:rsidP="00A65FC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de 2018 </w:t>
      </w:r>
    </w:p>
    <w:p w:rsidR="00A65FC5" w:rsidRPr="008941D5" w:rsidRDefault="00A65FC5" w:rsidP="00A65FC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A65FC5" w:rsidRPr="008941D5" w:rsidRDefault="00A65FC5" w:rsidP="00A95644">
      <w:pPr>
        <w:numPr>
          <w:ilvl w:val="1"/>
          <w:numId w:val="60"/>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A65FC5" w:rsidRPr="008941D5" w:rsidRDefault="00A65FC5" w:rsidP="00A95644">
      <w:pPr>
        <w:pStyle w:val="Prrafodelista"/>
        <w:numPr>
          <w:ilvl w:val="1"/>
          <w:numId w:val="60"/>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684352" behindDoc="1" locked="0" layoutInCell="0" allowOverlap="1" wp14:anchorId="7D5B2FE0" wp14:editId="2E48B0F1">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A65FC5" w:rsidRPr="008941D5" w:rsidRDefault="00A65FC5" w:rsidP="00A65FC5">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A65FC5" w:rsidRPr="008941D5" w:rsidRDefault="00A65FC5" w:rsidP="00A65FC5">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w:t>
      </w:r>
      <w:proofErr w:type="gramStart"/>
      <w:r w:rsidRPr="008941D5">
        <w:rPr>
          <w:rFonts w:ascii="Lucida Bright" w:hAnsi="Lucida Bright" w:cs="Arial"/>
          <w:sz w:val="19"/>
          <w:szCs w:val="19"/>
        </w:rPr>
        <w:t>2017  de</w:t>
      </w:r>
      <w:proofErr w:type="gramEnd"/>
      <w:r w:rsidRPr="008941D5">
        <w:rPr>
          <w:rFonts w:ascii="Lucida Bright" w:hAnsi="Lucida Bright" w:cs="Arial"/>
          <w:sz w:val="19"/>
          <w:szCs w:val="19"/>
        </w:rPr>
        <w:t xml:space="preserv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A65FC5" w:rsidRPr="008941D5" w:rsidRDefault="00A65FC5" w:rsidP="00A65FC5">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65FC5" w:rsidRPr="008941D5" w:rsidRDefault="00A65FC5" w:rsidP="00A65FC5">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A65FC5" w:rsidRPr="008941D5" w:rsidRDefault="00A65FC5" w:rsidP="00A65FC5">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A65FC5" w:rsidRPr="001D5245" w:rsidTr="00572604">
        <w:trPr>
          <w:trHeight w:val="851"/>
        </w:trPr>
        <w:tc>
          <w:tcPr>
            <w:tcW w:w="2522" w:type="dxa"/>
          </w:tcPr>
          <w:p w:rsidR="00A65FC5" w:rsidRPr="001D5245" w:rsidRDefault="00A65FC5" w:rsidP="00A95644">
            <w:pPr>
              <w:pStyle w:val="Prrafodelista"/>
              <w:numPr>
                <w:ilvl w:val="0"/>
                <w:numId w:val="65"/>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E87592" w:rsidRDefault="00A65FC5" w:rsidP="00572604">
            <w:pPr>
              <w:pStyle w:val="Prrafodelista"/>
              <w:spacing w:before="120" w:after="120"/>
              <w:rPr>
                <w:rFonts w:ascii="Lucida Bright" w:hAnsi="Lucida Bright" w:cs="Arial"/>
                <w:b/>
                <w:sz w:val="19"/>
                <w:szCs w:val="19"/>
              </w:rPr>
            </w:pPr>
          </w:p>
          <w:p w:rsidR="00A65FC5" w:rsidRPr="001D5245" w:rsidRDefault="00A65FC5" w:rsidP="00A95644">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A65FC5" w:rsidRPr="001D5245" w:rsidRDefault="00A65FC5" w:rsidP="00572604">
            <w:pPr>
              <w:spacing w:before="120" w:after="120"/>
              <w:rPr>
                <w:rFonts w:ascii="Lucida Bright" w:hAnsi="Lucida Bright" w:cs="Arial"/>
                <w:sz w:val="19"/>
                <w:szCs w:val="19"/>
              </w:rPr>
            </w:pP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proofErr w:type="gramStart"/>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w:t>
            </w:r>
            <w:proofErr w:type="gramEnd"/>
            <w:r w:rsidRPr="001D5245">
              <w:rPr>
                <w:rFonts w:ascii="Lucida Bright" w:hAnsi="Lucida Bright" w:cs="Arial"/>
                <w:sz w:val="19"/>
                <w:szCs w:val="19"/>
              </w:rPr>
              <w:t xml:space="preserve">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A65FC5" w:rsidRDefault="00A65FC5" w:rsidP="00572604">
            <w:pPr>
              <w:spacing w:before="120" w:after="120"/>
              <w:jc w:val="both"/>
              <w:rPr>
                <w:rFonts w:ascii="Lucida Bright" w:hAnsi="Lucida Bright" w:cs="Arial"/>
                <w:sz w:val="19"/>
                <w:szCs w:val="19"/>
              </w:rPr>
            </w:pP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A65FC5" w:rsidRPr="001D5245" w:rsidTr="00572604">
        <w:tc>
          <w:tcPr>
            <w:tcW w:w="2522" w:type="dxa"/>
          </w:tcPr>
          <w:p w:rsidR="00A65FC5" w:rsidRPr="001D5245" w:rsidRDefault="00A65FC5" w:rsidP="00A95644">
            <w:pPr>
              <w:pStyle w:val="Prrafodelista"/>
              <w:numPr>
                <w:ilvl w:val="0"/>
                <w:numId w:val="65"/>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A65FC5" w:rsidRPr="001D5245" w:rsidTr="00572604">
        <w:tc>
          <w:tcPr>
            <w:tcW w:w="2522" w:type="dxa"/>
          </w:tcPr>
          <w:p w:rsidR="00A65FC5" w:rsidRPr="001D5245" w:rsidRDefault="00A65FC5" w:rsidP="00A95644">
            <w:pPr>
              <w:pStyle w:val="Prrafodelista"/>
              <w:numPr>
                <w:ilvl w:val="0"/>
                <w:numId w:val="65"/>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A65FC5" w:rsidRPr="001D5245" w:rsidTr="00572604">
        <w:tc>
          <w:tcPr>
            <w:tcW w:w="2522" w:type="dxa"/>
          </w:tcPr>
          <w:p w:rsidR="00A65FC5" w:rsidRPr="001D5245" w:rsidRDefault="00A65FC5" w:rsidP="00A95644">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A95644">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A65FC5" w:rsidRPr="001D5245" w:rsidTr="00572604">
        <w:trPr>
          <w:trHeight w:val="684"/>
        </w:trPr>
        <w:tc>
          <w:tcPr>
            <w:tcW w:w="2522" w:type="dxa"/>
          </w:tcPr>
          <w:p w:rsidR="00A65FC5" w:rsidRPr="001D5245" w:rsidRDefault="00A65FC5" w:rsidP="00A95644">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 xml:space="preserve">En caso de presentarse incompatibilidad de interpretación y/o </w:t>
      </w:r>
      <w:proofErr w:type="gramStart"/>
      <w:r w:rsidRPr="001D5245">
        <w:rPr>
          <w:rFonts w:ascii="Lucida Bright" w:hAnsi="Lucida Bright" w:cs="Arial"/>
          <w:sz w:val="19"/>
          <w:szCs w:val="19"/>
        </w:rPr>
        <w:t>aplicación  entre</w:t>
      </w:r>
      <w:proofErr w:type="gramEnd"/>
      <w:r w:rsidRPr="001D5245">
        <w:rPr>
          <w:rFonts w:ascii="Lucida Bright" w:hAnsi="Lucida Bright" w:cs="Arial"/>
          <w:sz w:val="19"/>
          <w:szCs w:val="19"/>
        </w:rPr>
        <w:t xml:space="preserv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A65FC5" w:rsidRPr="001D5245" w:rsidRDefault="00A65FC5" w:rsidP="00A65FC5">
      <w:pPr>
        <w:ind w:left="709" w:hanging="709"/>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5376" behindDoc="1" locked="0" layoutInCell="0" allowOverlap="1" wp14:anchorId="743F611C" wp14:editId="3E7D6855">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5FC5" w:rsidRPr="001D5245" w:rsidRDefault="00A65FC5" w:rsidP="00A65FC5">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A65FC5" w:rsidRPr="001D5245" w:rsidRDefault="00A65FC5" w:rsidP="00A65FC5">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A95644">
      <w:pPr>
        <w:pStyle w:val="Prrafodelista"/>
        <w:numPr>
          <w:ilvl w:val="0"/>
          <w:numId w:val="61"/>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A65FC5" w:rsidRPr="001D5245" w:rsidRDefault="00A65FC5" w:rsidP="00A95644">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65FC5" w:rsidRPr="001D5245" w:rsidRDefault="00A65FC5" w:rsidP="00A95644">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proofErr w:type="gramStart"/>
      <w:r w:rsidRPr="001D5245">
        <w:rPr>
          <w:rFonts w:ascii="Lucida Bright" w:hAnsi="Lucida Bright" w:cs="Arial"/>
          <w:sz w:val="19"/>
          <w:szCs w:val="19"/>
          <w:lang w:val="es-ES_tradnl"/>
        </w:rPr>
        <w:t>,  Notificación</w:t>
      </w:r>
      <w:proofErr w:type="gramEnd"/>
      <w:r w:rsidRPr="001D5245">
        <w:rPr>
          <w:rFonts w:ascii="Lucida Bright" w:hAnsi="Lucida Bright" w:cs="Arial"/>
          <w:sz w:val="19"/>
          <w:szCs w:val="19"/>
          <w:lang w:val="es-ES_tradnl"/>
        </w:rPr>
        <w:t xml:space="preserve"> y Solicitud de Documentos. </w:t>
      </w:r>
    </w:p>
    <w:p w:rsidR="00A65FC5" w:rsidRPr="001D5245" w:rsidRDefault="00A65FC5" w:rsidP="00A95644">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A65FC5" w:rsidRPr="001D5245" w:rsidRDefault="00A65FC5" w:rsidP="00A95644">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A65FC5" w:rsidRPr="001D5245" w:rsidRDefault="00A65FC5" w:rsidP="00A95644">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A65FC5" w:rsidRPr="001D5245" w:rsidRDefault="00A65FC5" w:rsidP="00A95644">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w:t>
      </w:r>
      <w:proofErr w:type="gramStart"/>
      <w:r>
        <w:rPr>
          <w:rFonts w:ascii="Lucida Bright" w:hAnsi="Lucida Bright" w:cs="Arial"/>
          <w:sz w:val="19"/>
          <w:szCs w:val="19"/>
        </w:rPr>
        <w:t xml:space="preserve">contratación </w:t>
      </w:r>
      <w:r w:rsidRPr="001D5245">
        <w:rPr>
          <w:rFonts w:ascii="Lucida Bright" w:hAnsi="Lucida Bright" w:cs="Arial"/>
          <w:sz w:val="19"/>
          <w:szCs w:val="19"/>
        </w:rPr>
        <w:t xml:space="preserve"> y</w:t>
      </w:r>
      <w:proofErr w:type="gramEnd"/>
      <w:r w:rsidRPr="001D5245">
        <w:rPr>
          <w:rFonts w:ascii="Lucida Bright" w:hAnsi="Lucida Bright" w:cs="Arial"/>
          <w:sz w:val="19"/>
          <w:szCs w:val="19"/>
        </w:rPr>
        <w:t xml:space="preserve"> propuesta adjudicada, con estricta y absoluta sujeción al presente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A65FC5" w:rsidRPr="001D5245" w:rsidRDefault="00A65FC5" w:rsidP="00A65FC5">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686400" behindDoc="1" locked="0" layoutInCell="0" allowOverlap="1" wp14:anchorId="6C1853C7" wp14:editId="7C52DD65">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A65FC5" w:rsidRPr="006D3786" w:rsidRDefault="00A65FC5" w:rsidP="00A65FC5">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A65FC5" w:rsidRPr="001D5245" w:rsidRDefault="00A65FC5" w:rsidP="00A65FC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A65FC5" w:rsidRPr="001D524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A65FC5" w:rsidRPr="00BB5ECB" w:rsidTr="0057260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A65FC5" w:rsidRPr="007D1B0B" w:rsidTr="0057260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A65FC5" w:rsidRPr="007D1B0B" w:rsidRDefault="00A65FC5" w:rsidP="0057260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color w:val="000000"/>
                <w:sz w:val="14"/>
                <w:szCs w:val="14"/>
                <w:lang w:eastAsia="es-BO"/>
              </w:rPr>
            </w:pPr>
          </w:p>
        </w:tc>
      </w:tr>
      <w:tr w:rsidR="00A65FC5" w:rsidRPr="007D1B0B" w:rsidTr="0057260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b/>
                <w:color w:val="000000"/>
                <w:sz w:val="14"/>
                <w:szCs w:val="14"/>
                <w:lang w:eastAsia="es-BO"/>
              </w:rPr>
            </w:pPr>
          </w:p>
        </w:tc>
      </w:tr>
      <w:tr w:rsidR="00A65FC5" w:rsidRPr="007D1B0B" w:rsidTr="0057260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65FC5" w:rsidRPr="007D1B0B" w:rsidRDefault="00A65FC5" w:rsidP="00572604">
            <w:pPr>
              <w:rPr>
                <w:rFonts w:asciiTheme="minorHAnsi" w:hAnsiTheme="minorHAnsi" w:cs="Calibri"/>
                <w:b/>
                <w:color w:val="000000"/>
                <w:sz w:val="14"/>
                <w:szCs w:val="14"/>
                <w:lang w:eastAsia="es-BO"/>
              </w:rPr>
            </w:pPr>
          </w:p>
        </w:tc>
      </w:tr>
    </w:tbl>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A65FC5" w:rsidRPr="001D5245" w:rsidRDefault="00A65FC5" w:rsidP="00A65FC5">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A65FC5" w:rsidRPr="001D5245" w:rsidRDefault="00A65FC5" w:rsidP="00A65FC5">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A65FC5" w:rsidRPr="001D5245" w:rsidRDefault="00A65FC5" w:rsidP="00A65FC5">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A65FC5" w:rsidRPr="001D5245" w:rsidRDefault="00A65FC5" w:rsidP="00A95644">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A65FC5" w:rsidRPr="001D5245" w:rsidRDefault="00A65FC5" w:rsidP="00A95644">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A65FC5" w:rsidRPr="001D5245" w:rsidRDefault="00A65FC5" w:rsidP="00A95644">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A65FC5" w:rsidRPr="001D5245" w:rsidRDefault="00A65FC5" w:rsidP="00A95644">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A65FC5" w:rsidRPr="001D5245" w:rsidRDefault="00A65FC5" w:rsidP="00A95644">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A65FC5" w:rsidRPr="001D5245" w:rsidRDefault="00A65FC5" w:rsidP="00A95644">
      <w:pPr>
        <w:numPr>
          <w:ilvl w:val="0"/>
          <w:numId w:val="62"/>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A65FC5" w:rsidRPr="001D5245" w:rsidRDefault="00A65FC5" w:rsidP="00A65FC5">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A65FC5" w:rsidRPr="001D5245" w:rsidRDefault="00A65FC5" w:rsidP="00A65FC5">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687424" behindDoc="1" locked="0" layoutInCell="0" allowOverlap="1" wp14:anchorId="12045F4F" wp14:editId="4CC917AA">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A65FC5" w:rsidRPr="001D5245" w:rsidRDefault="00A65FC5" w:rsidP="00A65FC5">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A65FC5" w:rsidRPr="001D5245" w:rsidRDefault="00A65FC5" w:rsidP="00A65FC5">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A65FC5" w:rsidRPr="001D5245" w:rsidRDefault="00A65FC5" w:rsidP="00A65FC5">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proofErr w:type="gramStart"/>
      <w:r>
        <w:rPr>
          <w:rFonts w:ascii="Lucida Bright" w:hAnsi="Lucida Bright" w:cs="Arial"/>
          <w:sz w:val="19"/>
          <w:szCs w:val="19"/>
          <w:lang w:val="es-ES_tradnl"/>
        </w:rPr>
        <w:t>entrega  de</w:t>
      </w:r>
      <w:proofErr w:type="gramEnd"/>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A65FC5" w:rsidRPr="001D5245" w:rsidRDefault="00A65FC5" w:rsidP="00A65FC5">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A65FC5" w:rsidRDefault="00A65FC5" w:rsidP="00A95644">
      <w:pPr>
        <w:numPr>
          <w:ilvl w:val="0"/>
          <w:numId w:val="6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A65FC5" w:rsidRPr="00211748" w:rsidRDefault="00A65FC5" w:rsidP="00A95644">
      <w:pPr>
        <w:numPr>
          <w:ilvl w:val="0"/>
          <w:numId w:val="6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A65FC5" w:rsidRPr="001D5245" w:rsidRDefault="00A65FC5" w:rsidP="00A95644">
      <w:pPr>
        <w:numPr>
          <w:ilvl w:val="0"/>
          <w:numId w:val="6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A65FC5" w:rsidRPr="001D5245" w:rsidRDefault="00A65FC5" w:rsidP="00A65FC5">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A65FC5" w:rsidRPr="001D5245" w:rsidRDefault="00A65FC5" w:rsidP="00A65FC5">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8448" behindDoc="1" locked="0" layoutInCell="0" allowOverlap="1" wp14:anchorId="599DB6EA" wp14:editId="127F06E7">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A65FC5" w:rsidRPr="00E4416C" w:rsidTr="00572604">
        <w:trPr>
          <w:trHeight w:val="237"/>
        </w:trPr>
        <w:tc>
          <w:tcPr>
            <w:tcW w:w="4511" w:type="dxa"/>
            <w:tcBorders>
              <w:top w:val="single" w:sz="4" w:space="0" w:color="auto"/>
              <w:left w:val="single" w:sz="4" w:space="0" w:color="auto"/>
              <w:bottom w:val="single" w:sz="4" w:space="0" w:color="auto"/>
              <w:right w:val="single" w:sz="4" w:space="0" w:color="auto"/>
            </w:tcBorders>
          </w:tcPr>
          <w:p w:rsidR="00A65FC5" w:rsidRPr="00C641D2" w:rsidRDefault="00A65FC5" w:rsidP="0057260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A65FC5" w:rsidRPr="00E4416C" w:rsidTr="00572604">
        <w:trPr>
          <w:trHeight w:val="1383"/>
        </w:trPr>
        <w:tc>
          <w:tcPr>
            <w:tcW w:w="4511" w:type="dxa"/>
            <w:tcBorders>
              <w:top w:val="single" w:sz="4" w:space="0" w:color="auto"/>
              <w:left w:val="single" w:sz="4" w:space="0" w:color="auto"/>
              <w:bottom w:val="single" w:sz="4" w:space="0" w:color="auto"/>
              <w:right w:val="single" w:sz="4" w:space="0" w:color="auto"/>
            </w:tcBorders>
          </w:tcPr>
          <w:p w:rsidR="00A65FC5" w:rsidRPr="00251BFB" w:rsidRDefault="00A65FC5" w:rsidP="00572604">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A65FC5" w:rsidRPr="00A92C36" w:rsidRDefault="00A65FC5" w:rsidP="00572604">
            <w:pPr>
              <w:widowControl w:val="0"/>
              <w:ind w:left="180" w:hanging="180"/>
              <w:jc w:val="both"/>
              <w:rPr>
                <w:rFonts w:ascii="Lucida Bright" w:hAnsi="Lucida Bright" w:cs="Arial"/>
                <w:lang w:val="es-BO"/>
              </w:rPr>
            </w:pPr>
            <w:proofErr w:type="spellStart"/>
            <w:r w:rsidRPr="00A92C36">
              <w:rPr>
                <w:rFonts w:ascii="Lucida Bright" w:hAnsi="Lucida Bright" w:cs="Arial"/>
                <w:b/>
                <w:lang w:val="es-BO"/>
              </w:rPr>
              <w:t>Attn</w:t>
            </w:r>
            <w:proofErr w:type="spellEnd"/>
            <w:r w:rsidRPr="00A92C36">
              <w:rPr>
                <w:rFonts w:ascii="Lucida Bright" w:hAnsi="Lucida Bright" w:cs="Arial"/>
                <w:b/>
                <w:lang w:val="es-BO"/>
              </w:rPr>
              <w:t>.:</w:t>
            </w:r>
            <w:r w:rsidRPr="00A92C36">
              <w:rPr>
                <w:rFonts w:ascii="Lucida Bright" w:hAnsi="Lucida Bright" w:cs="Arial"/>
                <w:lang w:val="es-BO"/>
              </w:rPr>
              <w:t xml:space="preserve"> </w:t>
            </w:r>
          </w:p>
          <w:p w:rsidR="00A65FC5" w:rsidRPr="00C641D2" w:rsidRDefault="00A65FC5" w:rsidP="0057260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A65FC5" w:rsidRPr="00A04BBB" w:rsidRDefault="00A65FC5" w:rsidP="0057260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A65FC5" w:rsidRPr="00FB7212" w:rsidRDefault="00A65FC5" w:rsidP="0057260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A65FC5" w:rsidRPr="000272A6" w:rsidRDefault="00A65FC5" w:rsidP="00572604">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A65FC5" w:rsidRDefault="00A65FC5" w:rsidP="00572604">
            <w:pPr>
              <w:autoSpaceDE w:val="0"/>
              <w:autoSpaceDN w:val="0"/>
              <w:adjustRightInd w:val="0"/>
              <w:ind w:left="180" w:hanging="180"/>
              <w:rPr>
                <w:rFonts w:ascii="Lucida Bright" w:hAnsi="Lucida Bright" w:cs="Arial"/>
                <w:lang w:val="es-ES_tradnl"/>
              </w:rPr>
            </w:pPr>
          </w:p>
          <w:p w:rsidR="00A65FC5" w:rsidRPr="00A04BBB" w:rsidRDefault="00A65FC5" w:rsidP="00572604">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A65FC5" w:rsidRPr="001D5245" w:rsidRDefault="00A65FC5" w:rsidP="00A65FC5">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A65FC5" w:rsidRPr="001D5245" w:rsidRDefault="00A65FC5" w:rsidP="00A65FC5">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89472" behindDoc="1" locked="0" layoutInCell="0" allowOverlap="1" wp14:anchorId="2E3881DE" wp14:editId="48DAF318">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0496" behindDoc="1" locked="0" layoutInCell="0" allowOverlap="1" wp14:anchorId="12ACCA92" wp14:editId="09E3F745">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A95644">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A65FC5" w:rsidRPr="001D5245" w:rsidRDefault="00A65FC5" w:rsidP="00A65FC5">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A65FC5" w:rsidRPr="001D5245" w:rsidRDefault="00A65FC5" w:rsidP="00A65FC5">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1520" behindDoc="1" locked="0" layoutInCell="0" allowOverlap="1" wp14:anchorId="0991B656" wp14:editId="360CB16C">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A65FC5" w:rsidRPr="001D5245" w:rsidRDefault="00A65FC5" w:rsidP="00A65FC5">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A65FC5" w:rsidRPr="001D5245" w:rsidRDefault="00A65FC5" w:rsidP="00A65FC5">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5FC5" w:rsidRPr="001D5245" w:rsidRDefault="00A65FC5" w:rsidP="00A65FC5">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65FC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A65FC5" w:rsidRDefault="00A65FC5" w:rsidP="00A65FC5">
      <w:pPr>
        <w:jc w:val="both"/>
        <w:rPr>
          <w:rFonts w:ascii="Lucida Bright" w:hAnsi="Lucida Bright" w:cs="Arial"/>
          <w:b/>
          <w:sz w:val="19"/>
          <w:szCs w:val="19"/>
          <w:u w:val="single"/>
        </w:rPr>
      </w:pPr>
    </w:p>
    <w:p w:rsidR="00A65FC5" w:rsidRDefault="00A65FC5" w:rsidP="00A65FC5">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A65FC5" w:rsidRPr="001D5245" w:rsidRDefault="00A65FC5" w:rsidP="00A65FC5">
      <w:pPr>
        <w:jc w:val="both"/>
        <w:rPr>
          <w:rFonts w:ascii="Lucida Bright" w:hAnsi="Lucida Bright" w:cs="Arial"/>
          <w:b/>
          <w:bCs/>
          <w:sz w:val="19"/>
          <w:szCs w:val="19"/>
          <w:u w:val="single"/>
          <w:lang w:val="es-ES_tradnl"/>
        </w:rPr>
      </w:pPr>
    </w:p>
    <w:p w:rsidR="00A65FC5" w:rsidRDefault="00A65FC5" w:rsidP="00A65FC5">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A65FC5" w:rsidRPr="001D5245" w:rsidRDefault="00A65FC5" w:rsidP="00A65FC5">
      <w:pPr>
        <w:autoSpaceDE w:val="0"/>
        <w:autoSpaceDN w:val="0"/>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A65FC5" w:rsidRDefault="00A65FC5" w:rsidP="00A65FC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A65FC5" w:rsidRDefault="00A65FC5" w:rsidP="00A65FC5">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692544" behindDoc="1" locked="0" layoutInCell="0" allowOverlap="1" wp14:anchorId="1FFF4E35" wp14:editId="20681628">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65FC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A65FC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A65FC5" w:rsidRPr="001D5245" w:rsidRDefault="00A65FC5" w:rsidP="00A95644">
      <w:pPr>
        <w:pStyle w:val="Prrafodelista"/>
        <w:numPr>
          <w:ilvl w:val="0"/>
          <w:numId w:val="5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A65FC5" w:rsidRPr="001D5245" w:rsidRDefault="00A65FC5" w:rsidP="00A95644">
      <w:pPr>
        <w:numPr>
          <w:ilvl w:val="0"/>
          <w:numId w:val="5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A65FC5" w:rsidRPr="001D5245" w:rsidRDefault="00A65FC5" w:rsidP="00A65FC5">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65FC5" w:rsidRPr="001D5245" w:rsidRDefault="00A65FC5" w:rsidP="00A95644">
      <w:pPr>
        <w:numPr>
          <w:ilvl w:val="0"/>
          <w:numId w:val="5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A65FC5" w:rsidRPr="001D5245" w:rsidRDefault="00A65FC5" w:rsidP="00A95644">
      <w:pPr>
        <w:numPr>
          <w:ilvl w:val="0"/>
          <w:numId w:val="57"/>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3568" behindDoc="1" locked="0" layoutInCell="0" allowOverlap="1" wp14:anchorId="5426BA45" wp14:editId="6CC4DCAE">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A65FC5" w:rsidRPr="001D5245" w:rsidRDefault="00A65FC5" w:rsidP="00A95644">
      <w:pPr>
        <w:numPr>
          <w:ilvl w:val="0"/>
          <w:numId w:val="5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A65FC5" w:rsidRPr="001D5245" w:rsidRDefault="00A65FC5" w:rsidP="00A65FC5">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A65FC5" w:rsidRPr="001D5245" w:rsidRDefault="00A65FC5" w:rsidP="00A65FC5">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A65FC5" w:rsidRPr="001D5245" w:rsidRDefault="00A65FC5" w:rsidP="00A65FC5">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A65FC5" w:rsidRPr="001D5245" w:rsidRDefault="00A65FC5" w:rsidP="00A65FC5">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A65FC5" w:rsidRPr="001D5245" w:rsidRDefault="00A65FC5" w:rsidP="00A65FC5">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65FC5" w:rsidRPr="001D5245" w:rsidRDefault="00A65FC5" w:rsidP="00A65FC5">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A65FC5" w:rsidRPr="001D5245" w:rsidRDefault="00A65FC5" w:rsidP="00A65FC5">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A65FC5" w:rsidRPr="001D5245" w:rsidRDefault="00A65FC5" w:rsidP="00A65FC5">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4592" behindDoc="1" locked="0" layoutInCell="0" allowOverlap="1" wp14:anchorId="5752E377" wp14:editId="21ED2792">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proofErr w:type="gramStart"/>
      <w:r w:rsidRPr="001D5245">
        <w:rPr>
          <w:rFonts w:ascii="Lucida Bright" w:hAnsi="Lucida Bright" w:cs="Arial"/>
          <w:sz w:val="19"/>
          <w:szCs w:val="19"/>
          <w:lang w:val="es-ES_tradnl"/>
        </w:rPr>
        <w:t>incumplimiento  total</w:t>
      </w:r>
      <w:proofErr w:type="gramEnd"/>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A65FC5" w:rsidRPr="001D5245" w:rsidRDefault="00A65FC5" w:rsidP="00A95644">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A65FC5" w:rsidRPr="001D5245" w:rsidRDefault="00A65FC5" w:rsidP="00A65FC5">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A65FC5" w:rsidRPr="001D5245" w:rsidRDefault="00A65FC5" w:rsidP="00A65FC5">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A95644">
      <w:pPr>
        <w:pStyle w:val="Prrafodelista"/>
        <w:numPr>
          <w:ilvl w:val="0"/>
          <w:numId w:val="59"/>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A65FC5" w:rsidRPr="001D5245" w:rsidRDefault="00A65FC5" w:rsidP="00A95644">
      <w:pPr>
        <w:pStyle w:val="Prrafodelista"/>
        <w:numPr>
          <w:ilvl w:val="0"/>
          <w:numId w:val="59"/>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A65FC5" w:rsidRPr="001D5245" w:rsidRDefault="00A65FC5" w:rsidP="00A65FC5">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65FC5" w:rsidRPr="001D5245" w:rsidRDefault="00A65FC5" w:rsidP="00A65FC5">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A65FC5" w:rsidRPr="001D5245" w:rsidRDefault="00A65FC5" w:rsidP="00A95644">
      <w:pPr>
        <w:pStyle w:val="Prrafodelista"/>
        <w:numPr>
          <w:ilvl w:val="2"/>
          <w:numId w:val="66"/>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A65FC5" w:rsidRPr="001D5245" w:rsidRDefault="00A65FC5" w:rsidP="00A65FC5">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w:t>
      </w:r>
      <w:proofErr w:type="gramStart"/>
      <w:r w:rsidRPr="001D5245">
        <w:rPr>
          <w:rFonts w:ascii="Lucida Bright" w:hAnsi="Lucida Bright" w:cs="Arial"/>
          <w:sz w:val="19"/>
          <w:szCs w:val="19"/>
          <w:lang w:val="es-ES_tradnl"/>
        </w:rPr>
        <w:t>,  la</w:t>
      </w:r>
      <w:proofErr w:type="gramEnd"/>
      <w:r w:rsidRPr="001D5245">
        <w:rPr>
          <w:rFonts w:ascii="Lucida Bright" w:hAnsi="Lucida Bright" w:cs="Arial"/>
          <w:sz w:val="19"/>
          <w:szCs w:val="19"/>
          <w:lang w:val="es-ES_tradnl"/>
        </w:rPr>
        <w:t xml:space="preserve">  Parte afectada dará aviso escrito mediante carta notariada a la otra Parte de su intención de resolver el Contrato, estableciendo claramente la causal que se aduce.</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A65FC5" w:rsidRPr="001D5245" w:rsidRDefault="00A65FC5" w:rsidP="00A65FC5">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5616" behindDoc="1" locked="0" layoutInCell="0" allowOverlap="1" wp14:anchorId="2213CFA0" wp14:editId="6D1100D1">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A65FC5" w:rsidRPr="001D5245" w:rsidRDefault="00A65FC5" w:rsidP="00A65FC5">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A65FC5" w:rsidRPr="001D5245" w:rsidRDefault="00A65FC5" w:rsidP="00A65FC5">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A65FC5" w:rsidRPr="001D5245" w:rsidRDefault="00A65FC5" w:rsidP="00A65FC5">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A65FC5" w:rsidRPr="001D5245" w:rsidRDefault="00A65FC5" w:rsidP="00A65FC5">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A65FC5" w:rsidRPr="001D5245" w:rsidRDefault="00A65FC5" w:rsidP="00A65FC5">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6640" behindDoc="1" locked="0" layoutInCell="0" allowOverlap="1" wp14:anchorId="40594E02" wp14:editId="3D1274C6">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A65FC5" w:rsidRDefault="00A65FC5" w:rsidP="00A65FC5">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A65FC5" w:rsidRPr="001D5245" w:rsidRDefault="00A65FC5" w:rsidP="00A65FC5">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w:t>
      </w:r>
      <w:proofErr w:type="gramStart"/>
      <w:r w:rsidRPr="001D5245">
        <w:rPr>
          <w:rFonts w:ascii="Lucida Bright" w:hAnsi="Lucida Bright" w:cs="Arial"/>
          <w:sz w:val="19"/>
          <w:szCs w:val="19"/>
          <w:lang w:val="es-ES_tradnl"/>
        </w:rPr>
        <w:t>inspeccionar  y</w:t>
      </w:r>
      <w:proofErr w:type="gramEnd"/>
      <w:r w:rsidRPr="001D5245">
        <w:rPr>
          <w:rFonts w:ascii="Lucida Bright" w:hAnsi="Lucida Bright" w:cs="Arial"/>
          <w:sz w:val="19"/>
          <w:szCs w:val="19"/>
          <w:lang w:val="es-ES_tradnl"/>
        </w:rPr>
        <w:t xml:space="preserve">/o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A65FC5" w:rsidRPr="001D5245" w:rsidRDefault="00A65FC5" w:rsidP="00A65FC5">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A65FC5" w:rsidRDefault="00A65FC5" w:rsidP="00A65FC5">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A65FC5" w:rsidRPr="001D5245" w:rsidRDefault="00A65FC5" w:rsidP="00A65FC5">
      <w:pPr>
        <w:jc w:val="both"/>
        <w:rPr>
          <w:rFonts w:ascii="Lucida Bright" w:hAnsi="Lucida Bright" w:cs="Arial"/>
          <w:b/>
          <w:bCs/>
          <w:sz w:val="19"/>
          <w:szCs w:val="19"/>
          <w:u w:val="single"/>
          <w:lang w:val="es-BO"/>
        </w:rPr>
      </w:pPr>
    </w:p>
    <w:p w:rsidR="00A65FC5" w:rsidRDefault="00A65FC5" w:rsidP="00A65FC5">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A65FC5" w:rsidRPr="001D5245" w:rsidRDefault="00A65FC5" w:rsidP="00A65FC5">
      <w:pPr>
        <w:jc w:val="both"/>
        <w:rPr>
          <w:rFonts w:ascii="Lucida Bright" w:hAnsi="Lucida Bright" w:cs="Arial"/>
          <w:sz w:val="19"/>
          <w:szCs w:val="19"/>
          <w:lang w:val="es-BO"/>
        </w:rPr>
      </w:pPr>
    </w:p>
    <w:p w:rsidR="00A65FC5" w:rsidRPr="001D5245" w:rsidRDefault="00A65FC5" w:rsidP="00A65FC5">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A65FC5" w:rsidRPr="001D5245" w:rsidRDefault="00A65FC5" w:rsidP="00A65FC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A65FC5" w:rsidRDefault="00A65FC5" w:rsidP="00A65FC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A65FC5" w:rsidRPr="001D5245" w:rsidRDefault="00A65FC5" w:rsidP="00A65FC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A65FC5" w:rsidRDefault="00A65FC5" w:rsidP="00A65FC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A65FC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697664" behindDoc="1" locked="0" layoutInCell="0" allowOverlap="1" wp14:anchorId="0816A5CD" wp14:editId="67E36317">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A65FC5" w:rsidRDefault="00A65FC5" w:rsidP="00A65FC5">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A65FC5" w:rsidRDefault="00A65FC5" w:rsidP="00A65FC5">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A65FC5" w:rsidRDefault="00A65FC5" w:rsidP="00A95644">
      <w:pPr>
        <w:pStyle w:val="Prrafodelista"/>
        <w:numPr>
          <w:ilvl w:val="0"/>
          <w:numId w:val="67"/>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A65FC5" w:rsidRDefault="00A65FC5" w:rsidP="00A65FC5">
      <w:pPr>
        <w:pStyle w:val="Prrafodelista"/>
        <w:ind w:left="709"/>
        <w:jc w:val="both"/>
        <w:rPr>
          <w:rFonts w:ascii="Lucida Bright" w:hAnsi="Lucida Bright" w:cs="Arial"/>
          <w:b/>
          <w:sz w:val="19"/>
          <w:szCs w:val="19"/>
        </w:rPr>
      </w:pPr>
    </w:p>
    <w:p w:rsidR="00A65FC5" w:rsidRDefault="00A65FC5" w:rsidP="00A65FC5">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A65FC5" w:rsidRDefault="00A65FC5" w:rsidP="00A65FC5">
      <w:pPr>
        <w:ind w:left="709"/>
        <w:jc w:val="both"/>
        <w:rPr>
          <w:rFonts w:ascii="Lucida Bright" w:hAnsi="Lucida Bright"/>
          <w:iCs/>
          <w:sz w:val="19"/>
          <w:szCs w:val="19"/>
        </w:rPr>
      </w:pPr>
    </w:p>
    <w:p w:rsidR="00A65FC5" w:rsidRDefault="00A65FC5" w:rsidP="00A95644">
      <w:pPr>
        <w:pStyle w:val="Prrafodelista"/>
        <w:numPr>
          <w:ilvl w:val="0"/>
          <w:numId w:val="67"/>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A65FC5" w:rsidRDefault="00A65FC5" w:rsidP="00A65FC5">
      <w:pPr>
        <w:pStyle w:val="Prrafodelista"/>
        <w:ind w:left="709"/>
        <w:jc w:val="both"/>
        <w:rPr>
          <w:rFonts w:ascii="Lucida Bright" w:hAnsi="Lucida Bright"/>
          <w:iCs/>
          <w:sz w:val="19"/>
          <w:szCs w:val="19"/>
        </w:rPr>
      </w:pPr>
    </w:p>
    <w:p w:rsidR="00A65FC5" w:rsidRPr="002D17FA" w:rsidRDefault="00A65FC5" w:rsidP="00A65FC5">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A65FC5" w:rsidRDefault="00A65FC5" w:rsidP="00A65FC5">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A65FC5" w:rsidRPr="002079B7" w:rsidRDefault="00A65FC5" w:rsidP="00A65FC5">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A65FC5" w:rsidRDefault="00A65FC5" w:rsidP="00A95644">
      <w:pPr>
        <w:numPr>
          <w:ilvl w:val="0"/>
          <w:numId w:val="68"/>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proofErr w:type="gramStart"/>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w:t>
      </w:r>
      <w:proofErr w:type="gramEnd"/>
      <w:r>
        <w:rPr>
          <w:rFonts w:ascii="Lucida Bright" w:hAnsi="Lucida Bright"/>
          <w:iCs/>
          <w:sz w:val="19"/>
          <w:szCs w:val="19"/>
        </w:rPr>
        <w:t xml:space="preserve">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A65FC5" w:rsidRDefault="00A65FC5" w:rsidP="00A65FC5">
      <w:pPr>
        <w:autoSpaceDE w:val="0"/>
        <w:autoSpaceDN w:val="0"/>
        <w:ind w:left="1135"/>
        <w:jc w:val="both"/>
        <w:rPr>
          <w:rFonts w:ascii="Lucida Bright" w:hAnsi="Lucida Bright"/>
          <w:iCs/>
          <w:sz w:val="19"/>
          <w:szCs w:val="19"/>
        </w:rPr>
      </w:pPr>
    </w:p>
    <w:p w:rsidR="00A65FC5" w:rsidRDefault="00A65FC5" w:rsidP="00A65FC5">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A65FC5" w:rsidRPr="001D5245" w:rsidRDefault="00A65FC5" w:rsidP="00A65FC5">
      <w:pPr>
        <w:autoSpaceDE w:val="0"/>
        <w:autoSpaceDN w:val="0"/>
        <w:adjustRightInd w:val="0"/>
        <w:spacing w:before="120" w:after="120"/>
        <w:ind w:left="709"/>
        <w:jc w:val="both"/>
        <w:rPr>
          <w:rFonts w:ascii="Lucida Bright" w:eastAsia="Calibri" w:hAnsi="Lucida Bright" w:cs="Arial"/>
          <w:sz w:val="19"/>
          <w:szCs w:val="19"/>
          <w:lang w:val="es-BO" w:eastAsia="es-BO"/>
        </w:rPr>
      </w:pPr>
    </w:p>
    <w:p w:rsidR="00A65FC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w:t>
      </w:r>
      <w:proofErr w:type="gramStart"/>
      <w:r w:rsidRPr="001D5245">
        <w:rPr>
          <w:rFonts w:ascii="Lucida Bright" w:hAnsi="Lucida Bright" w:cs="Arial"/>
          <w:b/>
          <w:sz w:val="19"/>
          <w:szCs w:val="19"/>
          <w:u w:val="single"/>
          <w:lang w:val="es-ES_tradnl"/>
        </w:rPr>
        <w:t>-  (</w:t>
      </w:r>
      <w:proofErr w:type="gramEnd"/>
      <w:r w:rsidRPr="001D5245">
        <w:rPr>
          <w:rFonts w:ascii="Lucida Bright" w:hAnsi="Lucida Bright" w:cs="Arial"/>
          <w:b/>
          <w:sz w:val="19"/>
          <w:szCs w:val="19"/>
          <w:u w:val="single"/>
          <w:lang w:val="es-ES_tradnl"/>
        </w:rPr>
        <w:t>ANTICORRUPCIÓN)</w:t>
      </w:r>
    </w:p>
    <w:p w:rsidR="00A65FC5" w:rsidRPr="001D5245" w:rsidRDefault="00A65FC5" w:rsidP="00A65FC5">
      <w:pPr>
        <w:jc w:val="both"/>
        <w:rPr>
          <w:rFonts w:ascii="Lucida Bright" w:hAnsi="Lucida Bright" w:cs="Arial"/>
          <w:b/>
          <w:sz w:val="19"/>
          <w:szCs w:val="19"/>
          <w:u w:val="single"/>
          <w:lang w:val="es-ES_tradnl"/>
        </w:rPr>
      </w:pPr>
    </w:p>
    <w:p w:rsidR="00A65FC5" w:rsidRDefault="00A65FC5" w:rsidP="00A65FC5">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A65FC5" w:rsidRPr="001D5245" w:rsidRDefault="00A65FC5" w:rsidP="00A65FC5">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w:t>
      </w:r>
      <w:proofErr w:type="gramStart"/>
      <w:r w:rsidRPr="001D5245">
        <w:rPr>
          <w:rFonts w:ascii="Lucida Bright" w:hAnsi="Lucida Bright" w:cs="Arial"/>
          <w:sz w:val="19"/>
          <w:szCs w:val="19"/>
          <w:lang w:val="es-ES_tradnl"/>
        </w:rPr>
        <w:t>fiel  y</w:t>
      </w:r>
      <w:proofErr w:type="gramEnd"/>
      <w:r w:rsidRPr="001D5245">
        <w:rPr>
          <w:rFonts w:ascii="Lucida Bright" w:hAnsi="Lucida Bright" w:cs="Arial"/>
          <w:sz w:val="19"/>
          <w:szCs w:val="19"/>
          <w:lang w:val="es-ES_tradnl"/>
        </w:rPr>
        <w:t xml:space="preserve">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8688" behindDoc="1" locked="0" layoutInCell="0" allowOverlap="1" wp14:anchorId="195D5D59" wp14:editId="2DD2D9B4">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A65FC5" w:rsidRPr="001D5245" w:rsidTr="00572604">
        <w:tc>
          <w:tcPr>
            <w:tcW w:w="5812" w:type="dxa"/>
            <w:shd w:val="clear" w:color="auto" w:fill="FFFFFF"/>
          </w:tcPr>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A65FC5" w:rsidRDefault="00A65FC5" w:rsidP="00572604">
            <w:pPr>
              <w:jc w:val="center"/>
              <w:rPr>
                <w:rFonts w:ascii="Lucida Bright" w:hAnsi="Lucida Bright" w:cs="Arial"/>
                <w:b/>
                <w:sz w:val="19"/>
                <w:szCs w:val="19"/>
              </w:rPr>
            </w:pPr>
            <w:proofErr w:type="spellStart"/>
            <w:r>
              <w:rPr>
                <w:rFonts w:ascii="Lucida Bright" w:hAnsi="Lucida Bright" w:cs="Arial"/>
                <w:b/>
                <w:sz w:val="19"/>
                <w:szCs w:val="19"/>
              </w:rPr>
              <w:t>xxxxxxxxxx</w:t>
            </w:r>
            <w:proofErr w:type="spellEnd"/>
          </w:p>
          <w:p w:rsidR="00A65FC5" w:rsidRPr="001D5245" w:rsidRDefault="00A65FC5" w:rsidP="00572604">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A65FC5" w:rsidRPr="001D5245" w:rsidRDefault="00A65FC5" w:rsidP="00572604">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A65FC5" w:rsidRPr="001D5245" w:rsidRDefault="00A65FC5" w:rsidP="0057260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A65FC5" w:rsidRPr="0021098A" w:rsidRDefault="00A65FC5" w:rsidP="00572604">
            <w:pPr>
              <w:jc w:val="center"/>
              <w:rPr>
                <w:rFonts w:ascii="Lucida Bright" w:hAnsi="Lucida Bright" w:cs="Arial"/>
                <w:b/>
                <w:i/>
                <w:sz w:val="19"/>
                <w:szCs w:val="19"/>
                <w:lang w:val="es-BO"/>
              </w:rPr>
            </w:pPr>
            <w:proofErr w:type="spellStart"/>
            <w:r w:rsidRPr="0021098A">
              <w:rPr>
                <w:rFonts w:ascii="Lucida Bright" w:hAnsi="Lucida Bright" w:cs="Arial"/>
                <w:b/>
                <w:sz w:val="19"/>
                <w:szCs w:val="19"/>
                <w:lang w:val="es-BO"/>
              </w:rPr>
              <w:t>xxxxxxxxx</w:t>
            </w:r>
            <w:proofErr w:type="spellEnd"/>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A65FC5" w:rsidRPr="001D5245" w:rsidRDefault="00A65FC5" w:rsidP="00A65FC5">
      <w:pPr>
        <w:spacing w:before="120" w:after="120"/>
        <w:jc w:val="both"/>
        <w:rPr>
          <w:rFonts w:ascii="Lucida Bright" w:hAnsi="Lucida Bright" w:cs="Arial"/>
          <w:sz w:val="18"/>
          <w:szCs w:val="18"/>
          <w:lang w:val="es-ES_tradnl"/>
        </w:rPr>
      </w:pPr>
    </w:p>
    <w:p w:rsidR="00A65FC5" w:rsidRPr="001D5245" w:rsidRDefault="00A65FC5" w:rsidP="00A65FC5">
      <w:pPr>
        <w:jc w:val="both"/>
        <w:rPr>
          <w:rFonts w:ascii="Lucida Bright" w:hAnsi="Lucida Bright" w:cs="Arial"/>
          <w:sz w:val="18"/>
          <w:szCs w:val="18"/>
          <w:lang w:val="es-BO"/>
        </w:rPr>
      </w:pPr>
    </w:p>
    <w:p w:rsidR="00A65FC5" w:rsidRPr="001D5245" w:rsidRDefault="00A65FC5" w:rsidP="00A65FC5">
      <w:pPr>
        <w:jc w:val="both"/>
        <w:rPr>
          <w:rFonts w:ascii="Lucida Bright" w:hAnsi="Lucida Bright" w:cs="Arial"/>
          <w:sz w:val="18"/>
          <w:szCs w:val="18"/>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611" w:rsidRDefault="00A80611">
      <w:r>
        <w:separator/>
      </w:r>
    </w:p>
  </w:endnote>
  <w:endnote w:type="continuationSeparator" w:id="0">
    <w:p w:rsidR="00A80611" w:rsidRDefault="00A8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0211A" w:rsidRDefault="00E0211A">
        <w:pPr>
          <w:pStyle w:val="Piedepgina"/>
          <w:jc w:val="right"/>
        </w:pPr>
        <w:r>
          <w:fldChar w:fldCharType="begin"/>
        </w:r>
        <w:r>
          <w:instrText>PAGE   \* MERGEFORMAT</w:instrText>
        </w:r>
        <w:r>
          <w:fldChar w:fldCharType="separate"/>
        </w:r>
        <w:r w:rsidR="002D2878">
          <w:rPr>
            <w:noProof/>
          </w:rPr>
          <w:t>20</w:t>
        </w:r>
        <w:r>
          <w:fldChar w:fldCharType="end"/>
        </w:r>
      </w:p>
    </w:sdtContent>
  </w:sdt>
  <w:p w:rsidR="00E0211A" w:rsidRDefault="00E0211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0211A" w:rsidRDefault="00E0211A" w:rsidP="00AC3212">
        <w:pPr>
          <w:pStyle w:val="Piedepgina"/>
          <w:jc w:val="right"/>
        </w:pPr>
        <w:r>
          <w:fldChar w:fldCharType="begin"/>
        </w:r>
        <w:r>
          <w:instrText>PAGE   \* MERGEFORMAT</w:instrText>
        </w:r>
        <w:r>
          <w:fldChar w:fldCharType="separate"/>
        </w:r>
        <w:r w:rsidR="002D2878">
          <w:rPr>
            <w:noProof/>
          </w:rPr>
          <w:t>1</w:t>
        </w:r>
        <w:r>
          <w:fldChar w:fldCharType="end"/>
        </w:r>
      </w:p>
    </w:sdtContent>
  </w:sdt>
  <w:p w:rsidR="00E0211A" w:rsidRDefault="00E021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611" w:rsidRDefault="00A80611">
      <w:r>
        <w:separator/>
      </w:r>
    </w:p>
  </w:footnote>
  <w:footnote w:type="continuationSeparator" w:id="0">
    <w:p w:rsidR="00A80611" w:rsidRDefault="00A80611">
      <w:r>
        <w:continuationSeparator/>
      </w:r>
    </w:p>
  </w:footnote>
  <w:footnote w:id="1">
    <w:p w:rsidR="00E0211A" w:rsidRDefault="00E0211A" w:rsidP="00613CC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927BB9"/>
    <w:multiLevelType w:val="hybridMultilevel"/>
    <w:tmpl w:val="0782602C"/>
    <w:lvl w:ilvl="0" w:tplc="A90CA64A">
      <w:start w:val="1"/>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5E16F5"/>
    <w:multiLevelType w:val="multilevel"/>
    <w:tmpl w:val="27C06384"/>
    <w:lvl w:ilvl="0">
      <w:start w:val="1"/>
      <w:numFmt w:val="decimal"/>
      <w:lvlText w:val="%1."/>
      <w:lvlJc w:val="left"/>
      <w:pPr>
        <w:ind w:left="720" w:hanging="360"/>
      </w:pPr>
      <w:rPr>
        <w:rFonts w:cstheme="minorBidi"/>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8AD16CE"/>
    <w:multiLevelType w:val="multilevel"/>
    <w:tmpl w:val="29D2E726"/>
    <w:lvl w:ilvl="0">
      <w:start w:val="5"/>
      <w:numFmt w:val="decimal"/>
      <w:lvlText w:val="%1"/>
      <w:lvlJc w:val="left"/>
      <w:pPr>
        <w:ind w:left="360" w:hanging="360"/>
      </w:pPr>
      <w:rPr>
        <w:b/>
      </w:rPr>
    </w:lvl>
    <w:lvl w:ilvl="1">
      <w:start w:val="4"/>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4">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7">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2"/>
  </w:num>
  <w:num w:numId="4">
    <w:abstractNumId w:val="10"/>
  </w:num>
  <w:num w:numId="5">
    <w:abstractNumId w:val="28"/>
  </w:num>
  <w:num w:numId="6">
    <w:abstractNumId w:val="30"/>
  </w:num>
  <w:num w:numId="7">
    <w:abstractNumId w:val="0"/>
  </w:num>
  <w:num w:numId="8">
    <w:abstractNumId w:val="58"/>
  </w:num>
  <w:num w:numId="9">
    <w:abstractNumId w:val="65"/>
  </w:num>
  <w:num w:numId="10">
    <w:abstractNumId w:val="11"/>
  </w:num>
  <w:num w:numId="11">
    <w:abstractNumId w:val="43"/>
  </w:num>
  <w:num w:numId="12">
    <w:abstractNumId w:val="47"/>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50"/>
  </w:num>
  <w:num w:numId="19">
    <w:abstractNumId w:val="38"/>
  </w:num>
  <w:num w:numId="20">
    <w:abstractNumId w:val="54"/>
  </w:num>
  <w:num w:numId="21">
    <w:abstractNumId w:val="27"/>
  </w:num>
  <w:num w:numId="22">
    <w:abstractNumId w:val="26"/>
  </w:num>
  <w:num w:numId="23">
    <w:abstractNumId w:val="44"/>
  </w:num>
  <w:num w:numId="24">
    <w:abstractNumId w:val="39"/>
  </w:num>
  <w:num w:numId="25">
    <w:abstractNumId w:val="7"/>
  </w:num>
  <w:num w:numId="26">
    <w:abstractNumId w:val="23"/>
  </w:num>
  <w:num w:numId="27">
    <w:abstractNumId w:val="14"/>
  </w:num>
  <w:num w:numId="28">
    <w:abstractNumId w:val="34"/>
  </w:num>
  <w:num w:numId="29">
    <w:abstractNumId w:val="68"/>
  </w:num>
  <w:num w:numId="30">
    <w:abstractNumId w:val="1"/>
  </w:num>
  <w:num w:numId="31">
    <w:abstractNumId w:val="12"/>
  </w:num>
  <w:num w:numId="32">
    <w:abstractNumId w:val="51"/>
  </w:num>
  <w:num w:numId="33">
    <w:abstractNumId w:val="59"/>
  </w:num>
  <w:num w:numId="34">
    <w:abstractNumId w:val="17"/>
  </w:num>
  <w:num w:numId="35">
    <w:abstractNumId w:val="25"/>
  </w:num>
  <w:num w:numId="36">
    <w:abstractNumId w:val="31"/>
  </w:num>
  <w:num w:numId="37">
    <w:abstractNumId w:val="46"/>
  </w:num>
  <w:num w:numId="38">
    <w:abstractNumId w:val="6"/>
  </w:num>
  <w:num w:numId="39">
    <w:abstractNumId w:val="55"/>
  </w:num>
  <w:num w:numId="40">
    <w:abstractNumId w:val="35"/>
  </w:num>
  <w:num w:numId="41">
    <w:abstractNumId w:val="60"/>
  </w:num>
  <w:num w:numId="42">
    <w:abstractNumId w:val="61"/>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57"/>
  </w:num>
  <w:num w:numId="49">
    <w:abstractNumId w:val="56"/>
  </w:num>
  <w:num w:numId="50">
    <w:abstractNumId w:val="15"/>
  </w:num>
  <w:num w:numId="51">
    <w:abstractNumId w:val="29"/>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4"/>
  </w:num>
  <w:num w:numId="56">
    <w:abstractNumId w:val="2"/>
    <w:lvlOverride w:ilvl="0">
      <w:startOverride w:val="1"/>
    </w:lvlOverride>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2"/>
  </w:num>
  <w:num w:numId="59">
    <w:abstractNumId w:val="8"/>
  </w:num>
  <w:num w:numId="60">
    <w:abstractNumId w:val="40"/>
  </w:num>
  <w:num w:numId="61">
    <w:abstractNumId w:val="45"/>
  </w:num>
  <w:num w:numId="62">
    <w:abstractNumId w:val="67"/>
  </w:num>
  <w:num w:numId="63">
    <w:abstractNumId w:val="48"/>
  </w:num>
  <w:num w:numId="64">
    <w:abstractNumId w:val="63"/>
  </w:num>
  <w:num w:numId="65">
    <w:abstractNumId w:val="36"/>
  </w:num>
  <w:num w:numId="66">
    <w:abstractNumId w:val="53"/>
  </w:num>
  <w:num w:numId="67">
    <w:abstractNumId w:val="22"/>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1CB"/>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878"/>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CD2"/>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445"/>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4FD"/>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CF"/>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6DDA"/>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B8C"/>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30"/>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5FC5"/>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611"/>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644"/>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44F9"/>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C80"/>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473"/>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8D3"/>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940"/>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60"/>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11A"/>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093"/>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85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3EB"/>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39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AFF217-9609-472F-8E0B-9368372F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ApendiceACar">
    <w:name w:val="Apendice A Car"/>
    <w:link w:val="ApendiceA"/>
    <w:locked/>
    <w:rsid w:val="00A65FC5"/>
    <w:rPr>
      <w:rFonts w:ascii="Arial" w:hAnsi="Arial" w:cs="Arial"/>
      <w:b/>
      <w:bCs/>
      <w:lang w:val="x-none" w:eastAsia="x-none"/>
    </w:rPr>
  </w:style>
  <w:style w:type="paragraph" w:customStyle="1" w:styleId="ApendiceA">
    <w:name w:val="Apendice A"/>
    <w:basedOn w:val="Normal"/>
    <w:link w:val="ApendiceACar"/>
    <w:rsid w:val="00A65FC5"/>
    <w:pPr>
      <w:numPr>
        <w:numId w:val="52"/>
      </w:numPr>
      <w:jc w:val="both"/>
    </w:pPr>
    <w:rPr>
      <w:rFonts w:ascii="Arial" w:hAnsi="Arial" w:cs="Arial"/>
      <w:b/>
      <w:bCs/>
      <w:lang w:val="x-none" w:eastAsia="x-none"/>
    </w:rPr>
  </w:style>
  <w:style w:type="character" w:customStyle="1" w:styleId="ApendiceA2Car">
    <w:name w:val="Apendice A2 Car"/>
    <w:link w:val="ApendiceA2"/>
    <w:locked/>
    <w:rsid w:val="00A65FC5"/>
    <w:rPr>
      <w:rFonts w:ascii="Arial" w:hAnsi="Arial" w:cs="Arial"/>
      <w:lang w:val="es-ES" w:eastAsia="es-ES"/>
    </w:rPr>
  </w:style>
  <w:style w:type="paragraph" w:customStyle="1" w:styleId="ApendiceA2">
    <w:name w:val="Apendice A2"/>
    <w:basedOn w:val="Normal"/>
    <w:link w:val="ApendiceA2Car"/>
    <w:rsid w:val="00A65FC5"/>
    <w:pPr>
      <w:jc w:val="both"/>
    </w:pPr>
    <w:rPr>
      <w:rFonts w:ascii="Arial" w:hAnsi="Arial" w:cs="Arial"/>
      <w:lang w:eastAsia="es-ES"/>
    </w:rPr>
  </w:style>
  <w:style w:type="paragraph" w:customStyle="1" w:styleId="CM37">
    <w:name w:val="CM37"/>
    <w:basedOn w:val="Normal"/>
    <w:next w:val="Normal"/>
    <w:rsid w:val="00A65FC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65FC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678728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6E507-DF1E-4350-8B16-B47466BC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53</Pages>
  <Words>19414</Words>
  <Characters>106780</Characters>
  <Application>Microsoft Office Word</Application>
  <DocSecurity>0</DocSecurity>
  <Lines>889</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125943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Victor Hugo Ferrel Zarate</cp:lastModifiedBy>
  <cp:revision>3</cp:revision>
  <cp:lastPrinted>2019-03-18T22:16:00Z</cp:lastPrinted>
  <dcterms:created xsi:type="dcterms:W3CDTF">2019-03-18T22:17:00Z</dcterms:created>
  <dcterms:modified xsi:type="dcterms:W3CDTF">2019-03-18T22:22:00Z</dcterms:modified>
</cp:coreProperties>
</file>