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3B7C" w:rsidRDefault="00543B7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3B7C" w:rsidRDefault="00543B7C" w:rsidP="007B5395">
                            <w:pPr>
                              <w:ind w:left="142"/>
                              <w:jc w:val="center"/>
                              <w:rPr>
                                <w:rFonts w:ascii="Verdana" w:hAnsi="Verdana"/>
                                <w:b/>
                              </w:rPr>
                            </w:pPr>
                          </w:p>
                          <w:p w:rsidR="00543B7C" w:rsidRDefault="00543B7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3B7C" w:rsidRPr="00103622" w:rsidRDefault="00543B7C" w:rsidP="007B5395">
                            <w:pPr>
                              <w:ind w:left="142"/>
                              <w:jc w:val="center"/>
                              <w:rPr>
                                <w:rFonts w:ascii="Century Gothic" w:hAnsi="Century Gothic" w:cs="Arial"/>
                                <w:b/>
                                <w:sz w:val="32"/>
                                <w:szCs w:val="32"/>
                                <w:lang w:val="es-MX"/>
                              </w:rPr>
                            </w:pPr>
                          </w:p>
                          <w:p w:rsidR="00543B7C" w:rsidRDefault="00543B7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43B7C" w:rsidRDefault="00543B7C" w:rsidP="007B5395">
                            <w:pPr>
                              <w:jc w:val="center"/>
                              <w:rPr>
                                <w:rFonts w:ascii="Century Gothic" w:hAnsi="Century Gothic" w:cs="Arial"/>
                                <w:b/>
                                <w:sz w:val="28"/>
                                <w:szCs w:val="32"/>
                              </w:rPr>
                            </w:pPr>
                          </w:p>
                          <w:p w:rsidR="00543B7C" w:rsidRPr="00D94CE2" w:rsidRDefault="00543B7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43B7C" w:rsidRPr="00D94CE2" w:rsidRDefault="00543B7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43B7C" w:rsidRPr="00F40D69" w:rsidRDefault="00543B7C" w:rsidP="007B5395">
                            <w:pPr>
                              <w:ind w:left="142"/>
                              <w:jc w:val="center"/>
                              <w:rPr>
                                <w:rFonts w:ascii="Century Gothic" w:hAnsi="Century Gothic" w:cs="Arial"/>
                                <w:b/>
                                <w:sz w:val="28"/>
                                <w:szCs w:val="28"/>
                              </w:rPr>
                            </w:pPr>
                          </w:p>
                          <w:p w:rsidR="00543B7C" w:rsidRPr="00103622" w:rsidRDefault="00543B7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3B7C" w:rsidRPr="005F6C94" w:rsidRDefault="00543B7C" w:rsidP="007B5395">
                            <w:pPr>
                              <w:ind w:left="142"/>
                              <w:rPr>
                                <w:rFonts w:ascii="Century Gothic" w:hAnsi="Century Gothic"/>
                                <w:b/>
                                <w:sz w:val="28"/>
                                <w:szCs w:val="28"/>
                                <w:lang w:val="es-MX"/>
                              </w:rPr>
                            </w:pPr>
                          </w:p>
                          <w:p w:rsidR="00543B7C" w:rsidRPr="00572604" w:rsidRDefault="00543B7C" w:rsidP="0057260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96F25">
                              <w:rPr>
                                <w:rFonts w:ascii="Century Gothic" w:hAnsi="Century Gothic" w:cs="Century Gothic"/>
                                <w:b/>
                                <w:bCs/>
                                <w:color w:val="000000"/>
                                <w:sz w:val="28"/>
                                <w:szCs w:val="28"/>
                              </w:rPr>
                              <w:t>ADQUISICIÓN DE MANLIFT PARA LA PLANTA DE AMONIACO Y ÚREA</w:t>
                            </w:r>
                          </w:p>
                          <w:p w:rsidR="00543B7C" w:rsidRPr="00572604" w:rsidRDefault="00543B7C" w:rsidP="007B5395">
                            <w:pPr>
                              <w:jc w:val="center"/>
                              <w:rPr>
                                <w:rFonts w:ascii="Century Gothic" w:hAnsi="Century Gothic" w:cs="Century Gothic"/>
                                <w:b/>
                                <w:bCs/>
                                <w:color w:val="FF0000"/>
                                <w:sz w:val="28"/>
                                <w:szCs w:val="28"/>
                                <w:lang w:val="es-BO"/>
                              </w:rPr>
                            </w:pPr>
                          </w:p>
                          <w:p w:rsidR="00543B7C" w:rsidRPr="005D24FD" w:rsidRDefault="00543B7C"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96F25">
                              <w:rPr>
                                <w:rFonts w:ascii="Century Gothic" w:hAnsi="Century Gothic" w:cs="Century Gothic"/>
                                <w:b/>
                                <w:bCs/>
                                <w:sz w:val="28"/>
                                <w:szCs w:val="28"/>
                              </w:rPr>
                              <w:t>DRCO-CDL-GIND-29-19</w:t>
                            </w:r>
                          </w:p>
                          <w:p w:rsidR="00543B7C" w:rsidRPr="00D94CE2" w:rsidRDefault="00543B7C" w:rsidP="007B5395">
                            <w:pPr>
                              <w:jc w:val="center"/>
                              <w:rPr>
                                <w:rFonts w:ascii="Century Gothic" w:hAnsi="Century Gothic" w:cs="Century Gothic"/>
                                <w:b/>
                                <w:bCs/>
                                <w:color w:val="FF0000"/>
                                <w:sz w:val="28"/>
                                <w:szCs w:val="28"/>
                              </w:rPr>
                            </w:pPr>
                          </w:p>
                          <w:p w:rsidR="00543B7C" w:rsidRPr="005D24FD" w:rsidRDefault="00543B7C" w:rsidP="007B5395">
                            <w:pPr>
                              <w:jc w:val="center"/>
                              <w:rPr>
                                <w:rFonts w:ascii="Century Gothic" w:hAnsi="Century Gothic"/>
                                <w:b/>
                                <w:sz w:val="28"/>
                                <w:szCs w:val="28"/>
                                <w:lang w:val="es-ES_tradnl"/>
                              </w:rPr>
                            </w:pPr>
                            <w:r w:rsidRPr="005D24FD">
                              <w:rPr>
                                <w:rFonts w:ascii="Century Gothic" w:hAnsi="Century Gothic" w:cs="Century Gothic"/>
                                <w:b/>
                                <w:bCs/>
                                <w:sz w:val="28"/>
                                <w:szCs w:val="28"/>
                              </w:rPr>
                              <w:t>PRIMERA CONVOCATORIA</w:t>
                            </w:r>
                          </w:p>
                          <w:p w:rsidR="00543B7C" w:rsidRPr="00103622" w:rsidRDefault="00543B7C" w:rsidP="007B5395">
                            <w:pPr>
                              <w:jc w:val="center"/>
                              <w:rPr>
                                <w:rFonts w:ascii="Century Gothic" w:hAnsi="Century Gothic"/>
                                <w:sz w:val="32"/>
                                <w:szCs w:val="32"/>
                                <w:lang w:val="es-ES_tradnl"/>
                              </w:rPr>
                            </w:pPr>
                          </w:p>
                          <w:p w:rsidR="00543B7C" w:rsidRPr="00103622" w:rsidRDefault="00543B7C" w:rsidP="007B5395">
                            <w:pPr>
                              <w:ind w:right="930"/>
                              <w:jc w:val="center"/>
                              <w:rPr>
                                <w:rFonts w:ascii="Century Gothic" w:hAnsi="Century Gothic"/>
                                <w:sz w:val="32"/>
                                <w:szCs w:val="32"/>
                                <w:lang w:val="es-ES_tradnl"/>
                              </w:rPr>
                            </w:pPr>
                          </w:p>
                          <w:p w:rsidR="00543B7C" w:rsidRPr="00103622" w:rsidRDefault="00543B7C" w:rsidP="007B5395">
                            <w:pPr>
                              <w:ind w:right="930"/>
                              <w:jc w:val="center"/>
                              <w:rPr>
                                <w:rFonts w:ascii="Century Gothic" w:hAnsi="Century Gothic"/>
                                <w:sz w:val="32"/>
                                <w:szCs w:val="32"/>
                                <w:lang w:val="es-ES_tradnl"/>
                              </w:rPr>
                            </w:pPr>
                          </w:p>
                          <w:p w:rsidR="00543B7C" w:rsidRDefault="00543B7C" w:rsidP="007B5395">
                            <w:pPr>
                              <w:ind w:right="930"/>
                              <w:jc w:val="center"/>
                              <w:rPr>
                                <w:rFonts w:ascii="Century Gothic" w:hAnsi="Century Gothic"/>
                                <w:lang w:val="es-ES_tradnl"/>
                              </w:rPr>
                            </w:pPr>
                          </w:p>
                          <w:p w:rsidR="00543B7C" w:rsidRPr="009C5A35" w:rsidRDefault="00543B7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43B7C" w:rsidRDefault="00543B7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3B7C" w:rsidRDefault="00543B7C" w:rsidP="007B5395">
                      <w:pPr>
                        <w:ind w:left="142"/>
                        <w:jc w:val="center"/>
                        <w:rPr>
                          <w:rFonts w:ascii="Verdana" w:hAnsi="Verdana"/>
                          <w:b/>
                        </w:rPr>
                      </w:pPr>
                    </w:p>
                    <w:p w:rsidR="00543B7C" w:rsidRDefault="00543B7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3B7C" w:rsidRPr="00103622" w:rsidRDefault="00543B7C" w:rsidP="007B5395">
                      <w:pPr>
                        <w:ind w:left="142"/>
                        <w:jc w:val="center"/>
                        <w:rPr>
                          <w:rFonts w:ascii="Century Gothic" w:hAnsi="Century Gothic" w:cs="Arial"/>
                          <w:b/>
                          <w:sz w:val="32"/>
                          <w:szCs w:val="32"/>
                          <w:lang w:val="es-MX"/>
                        </w:rPr>
                      </w:pPr>
                    </w:p>
                    <w:p w:rsidR="00543B7C" w:rsidRDefault="00543B7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43B7C" w:rsidRDefault="00543B7C" w:rsidP="007B5395">
                      <w:pPr>
                        <w:jc w:val="center"/>
                        <w:rPr>
                          <w:rFonts w:ascii="Century Gothic" w:hAnsi="Century Gothic" w:cs="Arial"/>
                          <w:b/>
                          <w:sz w:val="28"/>
                          <w:szCs w:val="32"/>
                        </w:rPr>
                      </w:pPr>
                    </w:p>
                    <w:p w:rsidR="00543B7C" w:rsidRPr="00D94CE2" w:rsidRDefault="00543B7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43B7C" w:rsidRPr="00D94CE2" w:rsidRDefault="00543B7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43B7C" w:rsidRPr="00F40D69" w:rsidRDefault="00543B7C" w:rsidP="007B5395">
                      <w:pPr>
                        <w:ind w:left="142"/>
                        <w:jc w:val="center"/>
                        <w:rPr>
                          <w:rFonts w:ascii="Century Gothic" w:hAnsi="Century Gothic" w:cs="Arial"/>
                          <w:b/>
                          <w:sz w:val="28"/>
                          <w:szCs w:val="28"/>
                        </w:rPr>
                      </w:pPr>
                    </w:p>
                    <w:p w:rsidR="00543B7C" w:rsidRPr="00103622" w:rsidRDefault="00543B7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3B7C" w:rsidRPr="005F6C94" w:rsidRDefault="00543B7C" w:rsidP="007B5395">
                      <w:pPr>
                        <w:ind w:left="142"/>
                        <w:rPr>
                          <w:rFonts w:ascii="Century Gothic" w:hAnsi="Century Gothic"/>
                          <w:b/>
                          <w:sz w:val="28"/>
                          <w:szCs w:val="28"/>
                          <w:lang w:val="es-MX"/>
                        </w:rPr>
                      </w:pPr>
                    </w:p>
                    <w:p w:rsidR="00543B7C" w:rsidRPr="00572604" w:rsidRDefault="00543B7C" w:rsidP="00572604">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96F25">
                        <w:rPr>
                          <w:rFonts w:ascii="Century Gothic" w:hAnsi="Century Gothic" w:cs="Century Gothic"/>
                          <w:b/>
                          <w:bCs/>
                          <w:color w:val="000000"/>
                          <w:sz w:val="28"/>
                          <w:szCs w:val="28"/>
                        </w:rPr>
                        <w:t>ADQUISICIÓN DE MANLIFT PARA LA PLANTA DE AMONIACO Y ÚREA</w:t>
                      </w:r>
                    </w:p>
                    <w:p w:rsidR="00543B7C" w:rsidRPr="00572604" w:rsidRDefault="00543B7C" w:rsidP="007B5395">
                      <w:pPr>
                        <w:jc w:val="center"/>
                        <w:rPr>
                          <w:rFonts w:ascii="Century Gothic" w:hAnsi="Century Gothic" w:cs="Century Gothic"/>
                          <w:b/>
                          <w:bCs/>
                          <w:color w:val="FF0000"/>
                          <w:sz w:val="28"/>
                          <w:szCs w:val="28"/>
                          <w:lang w:val="es-BO"/>
                        </w:rPr>
                      </w:pPr>
                    </w:p>
                    <w:p w:rsidR="00543B7C" w:rsidRPr="005D24FD" w:rsidRDefault="00543B7C"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96F25">
                        <w:rPr>
                          <w:rFonts w:ascii="Century Gothic" w:hAnsi="Century Gothic" w:cs="Century Gothic"/>
                          <w:b/>
                          <w:bCs/>
                          <w:sz w:val="28"/>
                          <w:szCs w:val="28"/>
                        </w:rPr>
                        <w:t>DRCO-CDL-GIND-29-19</w:t>
                      </w:r>
                    </w:p>
                    <w:p w:rsidR="00543B7C" w:rsidRPr="00D94CE2" w:rsidRDefault="00543B7C" w:rsidP="007B5395">
                      <w:pPr>
                        <w:jc w:val="center"/>
                        <w:rPr>
                          <w:rFonts w:ascii="Century Gothic" w:hAnsi="Century Gothic" w:cs="Century Gothic"/>
                          <w:b/>
                          <w:bCs/>
                          <w:color w:val="FF0000"/>
                          <w:sz w:val="28"/>
                          <w:szCs w:val="28"/>
                        </w:rPr>
                      </w:pPr>
                    </w:p>
                    <w:p w:rsidR="00543B7C" w:rsidRPr="005D24FD" w:rsidRDefault="00543B7C" w:rsidP="007B5395">
                      <w:pPr>
                        <w:jc w:val="center"/>
                        <w:rPr>
                          <w:rFonts w:ascii="Century Gothic" w:hAnsi="Century Gothic"/>
                          <w:b/>
                          <w:sz w:val="28"/>
                          <w:szCs w:val="28"/>
                          <w:lang w:val="es-ES_tradnl"/>
                        </w:rPr>
                      </w:pPr>
                      <w:r w:rsidRPr="005D24FD">
                        <w:rPr>
                          <w:rFonts w:ascii="Century Gothic" w:hAnsi="Century Gothic" w:cs="Century Gothic"/>
                          <w:b/>
                          <w:bCs/>
                          <w:sz w:val="28"/>
                          <w:szCs w:val="28"/>
                        </w:rPr>
                        <w:t>PRIMERA CONVOCATORIA</w:t>
                      </w:r>
                    </w:p>
                    <w:p w:rsidR="00543B7C" w:rsidRPr="00103622" w:rsidRDefault="00543B7C" w:rsidP="007B5395">
                      <w:pPr>
                        <w:jc w:val="center"/>
                        <w:rPr>
                          <w:rFonts w:ascii="Century Gothic" w:hAnsi="Century Gothic"/>
                          <w:sz w:val="32"/>
                          <w:szCs w:val="32"/>
                          <w:lang w:val="es-ES_tradnl"/>
                        </w:rPr>
                      </w:pPr>
                    </w:p>
                    <w:p w:rsidR="00543B7C" w:rsidRPr="00103622" w:rsidRDefault="00543B7C" w:rsidP="007B5395">
                      <w:pPr>
                        <w:ind w:right="930"/>
                        <w:jc w:val="center"/>
                        <w:rPr>
                          <w:rFonts w:ascii="Century Gothic" w:hAnsi="Century Gothic"/>
                          <w:sz w:val="32"/>
                          <w:szCs w:val="32"/>
                          <w:lang w:val="es-ES_tradnl"/>
                        </w:rPr>
                      </w:pPr>
                    </w:p>
                    <w:p w:rsidR="00543B7C" w:rsidRPr="00103622" w:rsidRDefault="00543B7C" w:rsidP="007B5395">
                      <w:pPr>
                        <w:ind w:right="930"/>
                        <w:jc w:val="center"/>
                        <w:rPr>
                          <w:rFonts w:ascii="Century Gothic" w:hAnsi="Century Gothic"/>
                          <w:sz w:val="32"/>
                          <w:szCs w:val="32"/>
                          <w:lang w:val="es-ES_tradnl"/>
                        </w:rPr>
                      </w:pPr>
                    </w:p>
                    <w:p w:rsidR="00543B7C" w:rsidRDefault="00543B7C" w:rsidP="007B5395">
                      <w:pPr>
                        <w:ind w:right="930"/>
                        <w:jc w:val="center"/>
                        <w:rPr>
                          <w:rFonts w:ascii="Century Gothic" w:hAnsi="Century Gothic"/>
                          <w:lang w:val="es-ES_tradnl"/>
                        </w:rPr>
                      </w:pPr>
                    </w:p>
                    <w:p w:rsidR="00543B7C" w:rsidRPr="009C5A35" w:rsidRDefault="00543B7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3B7C" w:rsidRPr="00AD6AF2" w:rsidRDefault="00543B7C" w:rsidP="00795A5A">
                            <w:pPr>
                              <w:ind w:right="930"/>
                              <w:jc w:val="center"/>
                              <w:rPr>
                                <w:rFonts w:ascii="Century Gothic" w:hAnsi="Century Gothic"/>
                                <w:sz w:val="14"/>
                                <w:lang w:val="es-ES_tradnl"/>
                              </w:rPr>
                            </w:pPr>
                          </w:p>
                          <w:p w:rsidR="00543B7C" w:rsidRPr="00AD6AF2" w:rsidRDefault="00543B7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43B7C" w:rsidRPr="00AD6AF2" w:rsidRDefault="00543B7C" w:rsidP="00795A5A">
                      <w:pPr>
                        <w:ind w:right="930"/>
                        <w:jc w:val="center"/>
                        <w:rPr>
                          <w:rFonts w:ascii="Century Gothic" w:hAnsi="Century Gothic"/>
                          <w:sz w:val="14"/>
                          <w:lang w:val="es-ES_tradnl"/>
                        </w:rPr>
                      </w:pPr>
                    </w:p>
                    <w:p w:rsidR="00543B7C" w:rsidRPr="00AD6AF2" w:rsidRDefault="00543B7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327876F"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6D5C040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300CA5" w:rsidRDefault="00300CA5" w:rsidP="00EA7EC8">
      <w:pPr>
        <w:jc w:val="center"/>
        <w:rPr>
          <w:rFonts w:ascii="Calibri" w:hAnsi="Calibri" w:cs="Calibri"/>
          <w:b/>
          <w:color w:val="FF0000"/>
          <w:sz w:val="18"/>
          <w:szCs w:val="18"/>
        </w:rPr>
      </w:pPr>
    </w:p>
    <w:p w:rsidR="00300CA5" w:rsidRDefault="00300CA5" w:rsidP="00EA7EC8">
      <w:pPr>
        <w:jc w:val="center"/>
        <w:rPr>
          <w:rFonts w:ascii="Calibri" w:hAnsi="Calibri" w:cs="Calibri"/>
          <w:b/>
          <w:color w:val="FF0000"/>
          <w:sz w:val="18"/>
          <w:szCs w:val="18"/>
        </w:rPr>
      </w:pPr>
    </w:p>
    <w:p w:rsidR="00300CA5" w:rsidRDefault="00300CA5" w:rsidP="00EA7EC8">
      <w:pPr>
        <w:jc w:val="center"/>
        <w:rPr>
          <w:rFonts w:ascii="Calibri" w:hAnsi="Calibri" w:cs="Calibri"/>
          <w:b/>
          <w:color w:val="FF0000"/>
          <w:sz w:val="18"/>
          <w:szCs w:val="18"/>
        </w:rPr>
      </w:pPr>
    </w:p>
    <w:p w:rsidR="00300CA5" w:rsidRDefault="00300CA5" w:rsidP="00EA7EC8">
      <w:pPr>
        <w:jc w:val="center"/>
        <w:rPr>
          <w:rFonts w:ascii="Calibri" w:hAnsi="Calibri" w:cs="Calibri"/>
          <w:b/>
          <w:color w:val="FF0000"/>
          <w:sz w:val="18"/>
          <w:szCs w:val="18"/>
        </w:rPr>
      </w:pPr>
    </w:p>
    <w:p w:rsidR="00300CA5" w:rsidRDefault="00300CA5" w:rsidP="00EA7EC8">
      <w:pPr>
        <w:jc w:val="center"/>
        <w:rPr>
          <w:rFonts w:ascii="Calibri" w:hAnsi="Calibri" w:cs="Calibri"/>
          <w:b/>
          <w:color w:val="FF0000"/>
          <w:sz w:val="18"/>
          <w:szCs w:val="18"/>
        </w:rPr>
      </w:pPr>
    </w:p>
    <w:p w:rsidR="00300CA5" w:rsidRDefault="00300CA5" w:rsidP="00EA7EC8">
      <w:pPr>
        <w:jc w:val="center"/>
        <w:rPr>
          <w:rFonts w:ascii="Calibri" w:hAnsi="Calibri" w:cs="Calibri"/>
          <w:b/>
          <w:color w:val="FF0000"/>
          <w:sz w:val="18"/>
          <w:szCs w:val="18"/>
        </w:rPr>
      </w:pPr>
    </w:p>
    <w:p w:rsidR="00300CA5" w:rsidRDefault="00300CA5" w:rsidP="00EA7EC8">
      <w:pPr>
        <w:jc w:val="center"/>
        <w:rPr>
          <w:rFonts w:ascii="Calibri" w:hAnsi="Calibri" w:cs="Calibri"/>
          <w:b/>
          <w:color w:val="FF0000"/>
          <w:sz w:val="18"/>
          <w:szCs w:val="18"/>
        </w:rPr>
      </w:pPr>
    </w:p>
    <w:p w:rsidR="00300CA5" w:rsidRDefault="00300CA5" w:rsidP="00EA7EC8">
      <w:pPr>
        <w:jc w:val="center"/>
        <w:rPr>
          <w:rFonts w:ascii="Calibri" w:hAnsi="Calibri" w:cs="Calibri"/>
          <w:b/>
          <w:color w:val="FF0000"/>
          <w:sz w:val="18"/>
          <w:szCs w:val="18"/>
        </w:rPr>
      </w:pPr>
      <w:bookmarkStart w:id="0" w:name="_GoBack"/>
      <w:bookmarkEnd w:id="0"/>
    </w:p>
    <w:p w:rsidR="00A65FC5" w:rsidRDefault="00A65FC5"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431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96F2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431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431C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543B7C">
            <w:pPr>
              <w:rPr>
                <w:rFonts w:asciiTheme="minorHAnsi" w:hAnsiTheme="minorHAnsi" w:cstheme="minorHAnsi"/>
                <w:sz w:val="22"/>
                <w:szCs w:val="22"/>
              </w:rPr>
            </w:pPr>
            <w:r w:rsidRPr="00276B80">
              <w:rPr>
                <w:rFonts w:asciiTheme="minorHAnsi" w:hAnsiTheme="minorHAnsi" w:cstheme="minorHAnsi"/>
                <w:sz w:val="22"/>
                <w:szCs w:val="22"/>
              </w:rPr>
              <w:t>Fecha:</w:t>
            </w:r>
            <w:r w:rsidR="000431CB">
              <w:rPr>
                <w:rFonts w:asciiTheme="minorHAnsi" w:hAnsiTheme="minorHAnsi" w:cstheme="minorHAnsi"/>
                <w:sz w:val="22"/>
                <w:szCs w:val="22"/>
              </w:rPr>
              <w:t xml:space="preserve"> 1</w:t>
            </w:r>
            <w:r w:rsidR="00543B7C">
              <w:rPr>
                <w:rFonts w:asciiTheme="minorHAnsi" w:hAnsiTheme="minorHAnsi" w:cstheme="minorHAnsi"/>
                <w:sz w:val="22"/>
                <w:szCs w:val="22"/>
              </w:rPr>
              <w:t>9</w:t>
            </w:r>
            <w:r w:rsidR="000431CB">
              <w:rPr>
                <w:rFonts w:asciiTheme="minorHAnsi" w:hAnsiTheme="minorHAnsi" w:cstheme="minorHAnsi"/>
                <w:sz w:val="22"/>
                <w:szCs w:val="22"/>
              </w:rPr>
              <w:t>/03/2019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0431CB">
            <w:pPr>
              <w:rPr>
                <w:rFonts w:asciiTheme="minorHAnsi" w:hAnsiTheme="minorHAnsi" w:cstheme="minorHAnsi"/>
                <w:sz w:val="22"/>
                <w:szCs w:val="22"/>
              </w:rPr>
            </w:pPr>
            <w:r w:rsidRPr="00552079">
              <w:rPr>
                <w:rFonts w:asciiTheme="minorHAnsi" w:hAnsiTheme="minorHAnsi" w:cstheme="minorHAnsi"/>
                <w:sz w:val="22"/>
                <w:szCs w:val="22"/>
              </w:rPr>
              <w:t>Inspección Previa</w:t>
            </w:r>
            <w:r>
              <w:rPr>
                <w:rFonts w:ascii="Calibri" w:hAnsi="Calibri" w:cs="Arial"/>
                <w:i/>
                <w:color w:val="FF0000"/>
                <w:sz w:val="16"/>
                <w:szCs w:val="16"/>
              </w:rPr>
              <w:t xml:space="preserve"> </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0431CB" w:rsidP="000431CB">
            <w:pPr>
              <w:jc w:val="center"/>
              <w:rPr>
                <w:rFonts w:asciiTheme="minorHAnsi" w:hAnsiTheme="minorHAnsi" w:cstheme="minorHAnsi"/>
                <w:color w:val="000000"/>
                <w:sz w:val="22"/>
                <w:szCs w:val="22"/>
                <w:lang w:val="es-ES_tradnl"/>
              </w:rPr>
            </w:pPr>
            <w:r w:rsidRPr="000431CB">
              <w:rPr>
                <w:rFonts w:asciiTheme="minorHAnsi" w:hAnsiTheme="minorHAnsi" w:cstheme="minorHAnsi"/>
                <w:sz w:val="22"/>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0431CB" w:rsidRPr="00552079" w:rsidTr="000E1D5D">
        <w:trPr>
          <w:trHeight w:val="433"/>
        </w:trPr>
        <w:tc>
          <w:tcPr>
            <w:tcW w:w="433" w:type="dxa"/>
            <w:shd w:val="clear" w:color="auto" w:fill="auto"/>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0431CB" w:rsidRPr="000431CB"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0431CB" w:rsidP="000431CB">
            <w:pPr>
              <w:rPr>
                <w:rFonts w:asciiTheme="minorHAnsi" w:hAnsiTheme="minorHAnsi" w:cstheme="minorHAnsi"/>
                <w:sz w:val="22"/>
                <w:szCs w:val="22"/>
              </w:rPr>
            </w:pPr>
          </w:p>
        </w:tc>
        <w:tc>
          <w:tcPr>
            <w:tcW w:w="1528"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Hasta hora:</w:t>
            </w:r>
          </w:p>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C15EE" w:rsidRDefault="000431CB" w:rsidP="000431CB">
            <w:pPr>
              <w:jc w:val="center"/>
              <w:rPr>
                <w:rFonts w:asciiTheme="minorHAnsi" w:hAnsiTheme="minorHAnsi" w:cstheme="minorHAnsi"/>
                <w:color w:val="000000"/>
                <w:sz w:val="22"/>
                <w:szCs w:val="22"/>
                <w:lang w:val="es-ES_tradnl"/>
              </w:rPr>
            </w:pPr>
            <w:r w:rsidRPr="000431CB">
              <w:rPr>
                <w:rFonts w:asciiTheme="minorHAnsi" w:hAnsiTheme="minorHAnsi" w:cstheme="minorHAnsi"/>
                <w:sz w:val="22"/>
                <w:szCs w:val="22"/>
              </w:rPr>
              <w:t>No aplica</w:t>
            </w:r>
          </w:p>
        </w:tc>
      </w:tr>
      <w:tr w:rsidR="000431CB" w:rsidRPr="00552079" w:rsidTr="000E1D5D">
        <w:trPr>
          <w:trHeight w:val="65"/>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tcPr>
          <w:p w:rsidR="000431CB" w:rsidRPr="00552079" w:rsidRDefault="000431CB" w:rsidP="000431CB">
            <w:pPr>
              <w:rPr>
                <w:rFonts w:asciiTheme="minorHAnsi" w:hAnsiTheme="minorHAnsi" w:cstheme="minorHAnsi"/>
                <w:sz w:val="22"/>
                <w:szCs w:val="22"/>
              </w:rPr>
            </w:pPr>
          </w:p>
        </w:tc>
        <w:tc>
          <w:tcPr>
            <w:tcW w:w="3534" w:type="dxa"/>
          </w:tcPr>
          <w:p w:rsidR="000431CB" w:rsidRPr="00552079" w:rsidRDefault="000431CB" w:rsidP="000431CB">
            <w:pPr>
              <w:rPr>
                <w:rFonts w:asciiTheme="minorHAnsi" w:hAnsiTheme="minorHAnsi" w:cstheme="minorHAnsi"/>
                <w:sz w:val="22"/>
                <w:szCs w:val="22"/>
              </w:rPr>
            </w:pPr>
          </w:p>
        </w:tc>
      </w:tr>
      <w:tr w:rsidR="000431CB" w:rsidRPr="00552079" w:rsidTr="000431CB">
        <w:trPr>
          <w:trHeight w:val="370"/>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0431CB" w:rsidRPr="00552079" w:rsidRDefault="000431CB" w:rsidP="000431C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0431CB" w:rsidP="000431CB">
            <w:pPr>
              <w:rPr>
                <w:rFonts w:asciiTheme="minorHAnsi" w:hAnsiTheme="minorHAnsi" w:cstheme="minorHAnsi"/>
                <w:sz w:val="22"/>
                <w:szCs w:val="22"/>
              </w:rPr>
            </w:pPr>
          </w:p>
        </w:tc>
        <w:tc>
          <w:tcPr>
            <w:tcW w:w="1528" w:type="dxa"/>
            <w:gridSpan w:val="2"/>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Hora:</w:t>
            </w:r>
          </w:p>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B5615" w:rsidRDefault="000431CB" w:rsidP="000431CB">
            <w:pPr>
              <w:jc w:val="center"/>
              <w:rPr>
                <w:rFonts w:asciiTheme="minorHAnsi" w:hAnsiTheme="minorHAnsi" w:cstheme="minorHAnsi"/>
                <w:color w:val="FF0000"/>
                <w:sz w:val="22"/>
                <w:szCs w:val="22"/>
              </w:rPr>
            </w:pPr>
            <w:r w:rsidRPr="000431CB">
              <w:rPr>
                <w:rFonts w:asciiTheme="minorHAnsi" w:hAnsiTheme="minorHAnsi" w:cstheme="minorHAnsi"/>
                <w:sz w:val="22"/>
                <w:szCs w:val="22"/>
              </w:rPr>
              <w:t>No aplica</w:t>
            </w:r>
          </w:p>
        </w:tc>
      </w:tr>
      <w:tr w:rsidR="000431CB" w:rsidRPr="00552079" w:rsidTr="000E1D5D">
        <w:trPr>
          <w:trHeight w:val="64"/>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jc w:val="center"/>
              <w:rPr>
                <w:rFonts w:asciiTheme="minorHAnsi" w:hAnsiTheme="minorHAnsi" w:cstheme="minorHAnsi"/>
                <w:sz w:val="22"/>
                <w:szCs w:val="22"/>
              </w:rPr>
            </w:pPr>
          </w:p>
        </w:tc>
        <w:tc>
          <w:tcPr>
            <w:tcW w:w="2921" w:type="dxa"/>
            <w:gridSpan w:val="4"/>
            <w:vAlign w:val="center"/>
          </w:tcPr>
          <w:p w:rsidR="000431CB" w:rsidRPr="00552079" w:rsidRDefault="000431CB" w:rsidP="000431CB">
            <w:pPr>
              <w:rPr>
                <w:rFonts w:asciiTheme="minorHAnsi" w:hAnsiTheme="minorHAnsi" w:cstheme="minorHAnsi"/>
                <w:sz w:val="22"/>
                <w:szCs w:val="22"/>
              </w:rPr>
            </w:pPr>
          </w:p>
        </w:tc>
        <w:tc>
          <w:tcPr>
            <w:tcW w:w="3534" w:type="dxa"/>
            <w:vAlign w:val="center"/>
          </w:tcPr>
          <w:p w:rsidR="000431CB" w:rsidRPr="001B5615" w:rsidRDefault="000431CB" w:rsidP="000431CB">
            <w:pPr>
              <w:rPr>
                <w:rFonts w:asciiTheme="minorHAnsi" w:hAnsiTheme="minorHAnsi" w:cstheme="minorHAnsi"/>
                <w:color w:val="FF0000"/>
                <w:sz w:val="22"/>
                <w:szCs w:val="22"/>
              </w:rPr>
            </w:pPr>
          </w:p>
        </w:tc>
      </w:tr>
      <w:tr w:rsidR="000431CB" w:rsidRPr="00552079" w:rsidTr="000431CB">
        <w:trPr>
          <w:trHeight w:val="370"/>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0431CB" w:rsidRPr="00552079" w:rsidRDefault="000431CB" w:rsidP="000431C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543B7C" w:rsidP="00996F25">
            <w:pPr>
              <w:jc w:val="center"/>
              <w:rPr>
                <w:rFonts w:asciiTheme="minorHAnsi" w:hAnsiTheme="minorHAnsi" w:cstheme="minorHAnsi"/>
                <w:sz w:val="22"/>
                <w:szCs w:val="22"/>
              </w:rPr>
            </w:pPr>
            <w:r>
              <w:rPr>
                <w:rFonts w:asciiTheme="minorHAnsi" w:hAnsiTheme="minorHAnsi" w:cstheme="minorHAnsi"/>
                <w:sz w:val="22"/>
                <w:szCs w:val="22"/>
              </w:rPr>
              <w:t>28</w:t>
            </w:r>
            <w:r w:rsidR="000431CB">
              <w:rPr>
                <w:rFonts w:asciiTheme="minorHAnsi" w:hAnsiTheme="minorHAnsi" w:cstheme="minorHAnsi"/>
                <w:sz w:val="22"/>
                <w:szCs w:val="22"/>
              </w:rPr>
              <w:t>/03/2019</w:t>
            </w:r>
          </w:p>
        </w:tc>
        <w:tc>
          <w:tcPr>
            <w:tcW w:w="1528" w:type="dxa"/>
            <w:gridSpan w:val="2"/>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431CB" w:rsidRPr="00552079" w:rsidRDefault="000431CB" w:rsidP="00543B7C">
            <w:pPr>
              <w:jc w:val="center"/>
              <w:rPr>
                <w:rFonts w:asciiTheme="minorHAnsi" w:hAnsiTheme="minorHAnsi" w:cstheme="minorHAnsi"/>
                <w:sz w:val="22"/>
                <w:szCs w:val="22"/>
              </w:rPr>
            </w:pPr>
            <w:r>
              <w:rPr>
                <w:rFonts w:asciiTheme="minorHAnsi" w:hAnsiTheme="minorHAnsi" w:cstheme="minorHAnsi"/>
                <w:sz w:val="22"/>
                <w:szCs w:val="22"/>
              </w:rPr>
              <w:t>1</w:t>
            </w:r>
            <w:r w:rsidR="00543B7C">
              <w:rPr>
                <w:rFonts w:asciiTheme="minorHAnsi" w:hAnsiTheme="minorHAnsi" w:cstheme="minorHAnsi"/>
                <w:sz w:val="22"/>
                <w:szCs w:val="22"/>
              </w:rPr>
              <w:t>0</w:t>
            </w:r>
            <w:r>
              <w:rPr>
                <w:rFonts w:asciiTheme="minorHAnsi" w:hAnsiTheme="minorHAnsi" w:cstheme="minorHAnsi"/>
                <w:sz w:val="22"/>
                <w:szCs w:val="22"/>
              </w:rPr>
              <w:t>:00</w:t>
            </w:r>
          </w:p>
        </w:tc>
        <w:tc>
          <w:tcPr>
            <w:tcW w:w="3534" w:type="dxa"/>
          </w:tcPr>
          <w:p w:rsidR="000431CB" w:rsidRDefault="000431CB" w:rsidP="000431CB">
            <w:pPr>
              <w:jc w:val="both"/>
              <w:rPr>
                <w:rFonts w:ascii="Calibri" w:hAnsi="Calibri" w:cs="Arial"/>
                <w:sz w:val="16"/>
                <w:szCs w:val="16"/>
              </w:rPr>
            </w:pPr>
            <w:r>
              <w:rPr>
                <w:rFonts w:ascii="Calibri" w:hAnsi="Calibri" w:cs="Arial"/>
                <w:sz w:val="16"/>
                <w:szCs w:val="16"/>
              </w:rPr>
              <w:t xml:space="preserve">Lugar: </w:t>
            </w:r>
            <w:r w:rsidRPr="00A85638">
              <w:rPr>
                <w:rFonts w:ascii="Calibri" w:hAnsi="Calibri" w:cs="Arial"/>
                <w:sz w:val="16"/>
                <w:szCs w:val="16"/>
              </w:rPr>
              <w:t xml:space="preserve">Edificio Vicepresidencia Nacional de Operaciones - Sala de Reuniones - DRCO, Av. Grigotá (Doble Vía La Guardia entre 3er anillo externo Av. Mario R. Gutierrez y Calle Las Palmas S/N), Santa Cruz de la Sierra. </w:t>
            </w:r>
          </w:p>
          <w:p w:rsidR="000431CB" w:rsidRPr="001B5615" w:rsidRDefault="000431CB" w:rsidP="000431CB">
            <w:pPr>
              <w:jc w:val="both"/>
              <w:rPr>
                <w:rFonts w:asciiTheme="minorHAnsi" w:hAnsiTheme="minorHAnsi" w:cstheme="minorHAnsi"/>
                <w:color w:val="FF0000"/>
                <w:sz w:val="22"/>
                <w:szCs w:val="22"/>
              </w:rPr>
            </w:pPr>
            <w:r w:rsidRPr="00A85638">
              <w:rPr>
                <w:rFonts w:ascii="Calibri" w:hAnsi="Calibri" w:cs="Arial"/>
                <w:sz w:val="16"/>
                <w:szCs w:val="16"/>
              </w:rPr>
              <w:t>Responsable: Victor Hugo Ferrel</w:t>
            </w:r>
          </w:p>
        </w:tc>
      </w:tr>
      <w:tr w:rsidR="000431CB" w:rsidRPr="00552079" w:rsidTr="000E1D5D">
        <w:trPr>
          <w:trHeight w:val="214"/>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vAlign w:val="center"/>
          </w:tcPr>
          <w:p w:rsidR="000431CB" w:rsidRPr="00552079" w:rsidRDefault="000431CB" w:rsidP="000431CB">
            <w:pPr>
              <w:jc w:val="center"/>
              <w:rPr>
                <w:rFonts w:asciiTheme="minorHAnsi" w:hAnsiTheme="minorHAnsi" w:cstheme="minorHAnsi"/>
                <w:sz w:val="22"/>
                <w:szCs w:val="22"/>
              </w:rPr>
            </w:pPr>
          </w:p>
        </w:tc>
        <w:tc>
          <w:tcPr>
            <w:tcW w:w="3534" w:type="dxa"/>
          </w:tcPr>
          <w:p w:rsidR="000431CB" w:rsidRPr="001B5615" w:rsidRDefault="000431CB" w:rsidP="000431CB">
            <w:pPr>
              <w:jc w:val="both"/>
              <w:rPr>
                <w:rFonts w:asciiTheme="minorHAnsi" w:hAnsiTheme="minorHAnsi" w:cstheme="minorHAnsi"/>
                <w:color w:val="FF0000"/>
                <w:sz w:val="22"/>
                <w:szCs w:val="22"/>
              </w:rPr>
            </w:pPr>
          </w:p>
        </w:tc>
      </w:tr>
      <w:tr w:rsidR="000431CB" w:rsidRPr="00552079" w:rsidTr="000E1D5D">
        <w:trPr>
          <w:trHeight w:val="416"/>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0431CB" w:rsidRPr="00552079" w:rsidRDefault="000431CB" w:rsidP="000431CB">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0431CB" w:rsidRPr="00552079" w:rsidRDefault="000431CB" w:rsidP="00543B7C">
            <w:pPr>
              <w:jc w:val="center"/>
              <w:rPr>
                <w:rFonts w:asciiTheme="minorHAnsi" w:hAnsiTheme="minorHAnsi" w:cstheme="minorHAnsi"/>
                <w:sz w:val="22"/>
                <w:szCs w:val="22"/>
              </w:rPr>
            </w:pPr>
            <w:r>
              <w:rPr>
                <w:rFonts w:asciiTheme="minorHAnsi" w:hAnsiTheme="minorHAnsi" w:cstheme="minorHAnsi"/>
                <w:sz w:val="22"/>
                <w:szCs w:val="22"/>
              </w:rPr>
              <w:t>2</w:t>
            </w:r>
            <w:r w:rsidR="00543B7C">
              <w:rPr>
                <w:rFonts w:asciiTheme="minorHAnsi" w:hAnsiTheme="minorHAnsi" w:cstheme="minorHAnsi"/>
                <w:sz w:val="22"/>
                <w:szCs w:val="22"/>
              </w:rPr>
              <w:t>8</w:t>
            </w:r>
            <w:r>
              <w:rPr>
                <w:rFonts w:asciiTheme="minorHAnsi" w:hAnsiTheme="minorHAnsi" w:cstheme="minorHAnsi"/>
                <w:sz w:val="22"/>
                <w:szCs w:val="22"/>
              </w:rPr>
              <w:t>/03/2019</w:t>
            </w:r>
          </w:p>
        </w:tc>
        <w:tc>
          <w:tcPr>
            <w:tcW w:w="1576" w:type="dxa"/>
            <w:gridSpan w:val="3"/>
            <w:vAlign w:val="center"/>
          </w:tcPr>
          <w:p w:rsidR="000431CB" w:rsidRPr="00552079" w:rsidRDefault="000431CB" w:rsidP="000431C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431CB" w:rsidRPr="00552079" w:rsidRDefault="000431CB" w:rsidP="00B45C80">
            <w:pPr>
              <w:jc w:val="center"/>
              <w:rPr>
                <w:rFonts w:asciiTheme="minorHAnsi" w:hAnsiTheme="minorHAnsi" w:cstheme="minorHAnsi"/>
                <w:sz w:val="22"/>
                <w:szCs w:val="22"/>
              </w:rPr>
            </w:pPr>
            <w:r>
              <w:rPr>
                <w:rFonts w:asciiTheme="minorHAnsi" w:hAnsiTheme="minorHAnsi" w:cstheme="minorHAnsi"/>
                <w:sz w:val="22"/>
                <w:szCs w:val="22"/>
              </w:rPr>
              <w:t>1</w:t>
            </w:r>
            <w:r w:rsidR="00543B7C">
              <w:rPr>
                <w:rFonts w:asciiTheme="minorHAnsi" w:hAnsiTheme="minorHAnsi" w:cstheme="minorHAnsi"/>
                <w:sz w:val="22"/>
                <w:szCs w:val="22"/>
              </w:rPr>
              <w:t>0</w:t>
            </w:r>
            <w:r>
              <w:rPr>
                <w:rFonts w:asciiTheme="minorHAnsi" w:hAnsiTheme="minorHAnsi" w:cstheme="minorHAnsi"/>
                <w:sz w:val="22"/>
                <w:szCs w:val="22"/>
              </w:rPr>
              <w:t>:30</w:t>
            </w:r>
          </w:p>
        </w:tc>
        <w:tc>
          <w:tcPr>
            <w:tcW w:w="3534" w:type="dxa"/>
            <w:vAlign w:val="center"/>
          </w:tcPr>
          <w:p w:rsidR="000431CB" w:rsidRDefault="000431CB" w:rsidP="000431CB">
            <w:pPr>
              <w:jc w:val="both"/>
              <w:rPr>
                <w:rFonts w:ascii="Calibri" w:hAnsi="Calibri" w:cs="Arial"/>
                <w:sz w:val="16"/>
                <w:szCs w:val="16"/>
              </w:rPr>
            </w:pPr>
            <w:r>
              <w:rPr>
                <w:rFonts w:ascii="Calibri" w:hAnsi="Calibri" w:cs="Arial"/>
                <w:sz w:val="16"/>
                <w:szCs w:val="16"/>
              </w:rPr>
              <w:t xml:space="preserve">Lugar: </w:t>
            </w:r>
            <w:r w:rsidRPr="00A85638">
              <w:rPr>
                <w:rFonts w:ascii="Calibri" w:hAnsi="Calibri" w:cs="Arial"/>
                <w:sz w:val="16"/>
                <w:szCs w:val="16"/>
              </w:rPr>
              <w:t xml:space="preserve">Edificio Vicepresidencia Nacional de Operaciones - Sala de Reuniones - DRCO, Av. Grigotá (Doble Vía La Guardia entre 3er anillo externo Av. Mario R. Gutierrez y Calle Las Palmas S/N), Santa Cruz de la Sierra. </w:t>
            </w:r>
          </w:p>
          <w:p w:rsidR="000431CB" w:rsidRPr="001B5615" w:rsidRDefault="000431CB" w:rsidP="000431CB">
            <w:pPr>
              <w:jc w:val="both"/>
              <w:rPr>
                <w:rFonts w:asciiTheme="minorHAnsi" w:hAnsiTheme="minorHAnsi" w:cstheme="minorHAnsi"/>
                <w:color w:val="FF0000"/>
                <w:sz w:val="22"/>
                <w:szCs w:val="22"/>
                <w:lang w:val="es-BO"/>
              </w:rPr>
            </w:pPr>
            <w:r w:rsidRPr="00A85638">
              <w:rPr>
                <w:rFonts w:ascii="Calibri" w:hAnsi="Calibri" w:cs="Arial"/>
                <w:sz w:val="16"/>
                <w:szCs w:val="16"/>
              </w:rPr>
              <w:t>Responsable: Victor Hugo Ferrel</w:t>
            </w:r>
          </w:p>
        </w:tc>
      </w:tr>
      <w:tr w:rsidR="000431CB" w:rsidRPr="00552079" w:rsidTr="000E1D5D">
        <w:trPr>
          <w:trHeight w:val="246"/>
        </w:trPr>
        <w:tc>
          <w:tcPr>
            <w:tcW w:w="433" w:type="dxa"/>
            <w:vAlign w:val="center"/>
          </w:tcPr>
          <w:p w:rsidR="000431CB" w:rsidRPr="00552079" w:rsidRDefault="000431CB" w:rsidP="000431CB">
            <w:pPr>
              <w:jc w:val="center"/>
              <w:rPr>
                <w:rFonts w:asciiTheme="minorHAnsi" w:hAnsiTheme="minorHAnsi" w:cstheme="minorHAnsi"/>
                <w:sz w:val="22"/>
                <w:szCs w:val="22"/>
              </w:rPr>
            </w:pPr>
          </w:p>
        </w:tc>
        <w:tc>
          <w:tcPr>
            <w:tcW w:w="3106" w:type="dxa"/>
            <w:vAlign w:val="center"/>
          </w:tcPr>
          <w:p w:rsidR="000431CB" w:rsidRPr="00552079" w:rsidRDefault="000431CB" w:rsidP="000431CB">
            <w:pPr>
              <w:rPr>
                <w:rFonts w:asciiTheme="minorHAnsi" w:hAnsiTheme="minorHAnsi" w:cstheme="minorHAnsi"/>
                <w:sz w:val="22"/>
                <w:szCs w:val="22"/>
              </w:rPr>
            </w:pPr>
          </w:p>
        </w:tc>
        <w:tc>
          <w:tcPr>
            <w:tcW w:w="2921" w:type="dxa"/>
            <w:gridSpan w:val="4"/>
            <w:vAlign w:val="center"/>
          </w:tcPr>
          <w:p w:rsidR="000431CB" w:rsidRPr="00552079" w:rsidRDefault="000431CB" w:rsidP="000431CB">
            <w:pPr>
              <w:jc w:val="center"/>
              <w:rPr>
                <w:rFonts w:asciiTheme="minorHAnsi" w:hAnsiTheme="minorHAnsi" w:cstheme="minorHAnsi"/>
                <w:sz w:val="22"/>
                <w:szCs w:val="22"/>
              </w:rPr>
            </w:pPr>
          </w:p>
        </w:tc>
        <w:tc>
          <w:tcPr>
            <w:tcW w:w="3534" w:type="dxa"/>
            <w:vAlign w:val="center"/>
          </w:tcPr>
          <w:p w:rsidR="000431CB" w:rsidRPr="009803E1" w:rsidRDefault="000431CB" w:rsidP="000431CB">
            <w:pPr>
              <w:rPr>
                <w:rFonts w:asciiTheme="minorHAnsi" w:hAnsiTheme="minorHAnsi" w:cstheme="minorHAnsi"/>
                <w:color w:val="000000"/>
                <w:sz w:val="22"/>
                <w:szCs w:val="22"/>
              </w:rPr>
            </w:pPr>
          </w:p>
        </w:tc>
      </w:tr>
      <w:tr w:rsidR="000431CB" w:rsidRPr="00552079" w:rsidTr="000E1D5D">
        <w:trPr>
          <w:trHeight w:val="246"/>
        </w:trPr>
        <w:tc>
          <w:tcPr>
            <w:tcW w:w="433" w:type="dxa"/>
            <w:vAlign w:val="center"/>
          </w:tcPr>
          <w:p w:rsidR="000431CB" w:rsidRPr="00552079" w:rsidRDefault="000431CB" w:rsidP="000431CB">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0431CB" w:rsidRPr="00552079" w:rsidRDefault="000431CB" w:rsidP="000431C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0431CB" w:rsidRPr="009803E1" w:rsidRDefault="000431CB" w:rsidP="000431CB">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0431CB" w:rsidRPr="009803E1" w:rsidRDefault="00543B7C" w:rsidP="000431CB">
            <w:pPr>
              <w:jc w:val="center"/>
              <w:rPr>
                <w:rFonts w:asciiTheme="minorHAnsi" w:hAnsiTheme="minorHAnsi" w:cstheme="minorHAnsi"/>
                <w:szCs w:val="22"/>
              </w:rPr>
            </w:pPr>
            <w:r>
              <w:rPr>
                <w:rFonts w:asciiTheme="minorHAnsi" w:hAnsiTheme="minorHAnsi" w:cstheme="minorHAnsi"/>
                <w:i/>
                <w:szCs w:val="22"/>
              </w:rPr>
              <w:t>30</w:t>
            </w:r>
            <w:r w:rsidR="000431CB" w:rsidRPr="000431CB">
              <w:rPr>
                <w:rFonts w:asciiTheme="minorHAnsi" w:hAnsiTheme="minorHAnsi" w:cstheme="minorHAnsi"/>
                <w:i/>
                <w:szCs w:val="22"/>
              </w:rPr>
              <w:t>/04/2019</w:t>
            </w:r>
          </w:p>
        </w:tc>
        <w:tc>
          <w:tcPr>
            <w:tcW w:w="3534" w:type="dxa"/>
            <w:vAlign w:val="center"/>
          </w:tcPr>
          <w:p w:rsidR="000431CB" w:rsidRPr="009803E1" w:rsidRDefault="000431CB" w:rsidP="000431CB">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0431CB" w:rsidRPr="00552079" w:rsidTr="000E1D5D">
        <w:trPr>
          <w:trHeight w:val="246"/>
        </w:trPr>
        <w:tc>
          <w:tcPr>
            <w:tcW w:w="433" w:type="dxa"/>
            <w:vAlign w:val="center"/>
          </w:tcPr>
          <w:p w:rsidR="000431CB" w:rsidRDefault="000431CB" w:rsidP="000431CB">
            <w:pPr>
              <w:jc w:val="center"/>
              <w:rPr>
                <w:rFonts w:asciiTheme="minorHAnsi" w:hAnsiTheme="minorHAnsi" w:cstheme="minorHAnsi"/>
                <w:sz w:val="22"/>
                <w:szCs w:val="22"/>
              </w:rPr>
            </w:pPr>
          </w:p>
        </w:tc>
        <w:tc>
          <w:tcPr>
            <w:tcW w:w="3106" w:type="dxa"/>
            <w:vAlign w:val="center"/>
          </w:tcPr>
          <w:p w:rsidR="000431CB" w:rsidRDefault="000431CB" w:rsidP="000431CB">
            <w:pPr>
              <w:rPr>
                <w:rFonts w:asciiTheme="minorHAnsi" w:hAnsiTheme="minorHAnsi" w:cstheme="minorHAnsi"/>
                <w:sz w:val="22"/>
                <w:szCs w:val="22"/>
              </w:rPr>
            </w:pPr>
          </w:p>
        </w:tc>
        <w:tc>
          <w:tcPr>
            <w:tcW w:w="2921" w:type="dxa"/>
            <w:gridSpan w:val="4"/>
            <w:vAlign w:val="center"/>
          </w:tcPr>
          <w:p w:rsidR="000431CB" w:rsidRPr="009803E1" w:rsidRDefault="000431CB" w:rsidP="000431CB">
            <w:pPr>
              <w:jc w:val="center"/>
              <w:rPr>
                <w:rFonts w:asciiTheme="minorHAnsi" w:hAnsiTheme="minorHAnsi" w:cstheme="minorHAnsi"/>
                <w:sz w:val="22"/>
                <w:szCs w:val="22"/>
              </w:rPr>
            </w:pPr>
          </w:p>
        </w:tc>
        <w:tc>
          <w:tcPr>
            <w:tcW w:w="3534" w:type="dxa"/>
            <w:vAlign w:val="center"/>
          </w:tcPr>
          <w:p w:rsidR="000431CB" w:rsidRPr="009803E1" w:rsidRDefault="000431CB" w:rsidP="000431CB">
            <w:pPr>
              <w:rPr>
                <w:rFonts w:asciiTheme="minorHAnsi" w:hAnsiTheme="minorHAnsi" w:cstheme="minorHAnsi"/>
                <w:color w:val="000000"/>
                <w:sz w:val="22"/>
                <w:szCs w:val="22"/>
                <w:lang w:val="es-BO"/>
              </w:rPr>
            </w:pPr>
          </w:p>
        </w:tc>
      </w:tr>
      <w:tr w:rsidR="000431CB" w:rsidRPr="00552079" w:rsidTr="000E1D5D">
        <w:trPr>
          <w:trHeight w:val="295"/>
        </w:trPr>
        <w:tc>
          <w:tcPr>
            <w:tcW w:w="433" w:type="dxa"/>
            <w:vAlign w:val="center"/>
          </w:tcPr>
          <w:p w:rsidR="000431CB" w:rsidRDefault="000431CB" w:rsidP="000431CB">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0431CB" w:rsidRDefault="000431CB" w:rsidP="000431CB">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0431CB" w:rsidRPr="009803E1" w:rsidRDefault="000431CB" w:rsidP="000431CB">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0431CB" w:rsidRPr="009803E1" w:rsidRDefault="00ED43EB" w:rsidP="00ED43EB">
            <w:pPr>
              <w:rPr>
                <w:rFonts w:asciiTheme="minorHAnsi" w:hAnsiTheme="minorHAnsi" w:cstheme="minorHAnsi"/>
                <w:color w:val="000000"/>
                <w:sz w:val="22"/>
                <w:szCs w:val="22"/>
                <w:lang w:val="es-BO"/>
              </w:rPr>
            </w:pPr>
            <w:r>
              <w:rPr>
                <w:rFonts w:asciiTheme="minorHAnsi" w:hAnsiTheme="minorHAnsi" w:cstheme="minorHAnsi"/>
                <w:i/>
                <w:szCs w:val="22"/>
              </w:rPr>
              <w:t xml:space="preserve">                    </w:t>
            </w:r>
            <w:r w:rsidR="00543B7C">
              <w:rPr>
                <w:rFonts w:asciiTheme="minorHAnsi" w:hAnsiTheme="minorHAnsi" w:cstheme="minorHAnsi"/>
                <w:i/>
                <w:szCs w:val="22"/>
              </w:rPr>
              <w:t>10</w:t>
            </w:r>
            <w:r w:rsidRPr="00ED43EB">
              <w:rPr>
                <w:rFonts w:asciiTheme="minorHAnsi" w:hAnsiTheme="minorHAnsi" w:cstheme="minorHAnsi"/>
                <w:i/>
                <w:szCs w:val="22"/>
              </w:rPr>
              <w:t>/05/2019</w:t>
            </w:r>
          </w:p>
        </w:tc>
      </w:tr>
    </w:tbl>
    <w:p w:rsidR="00855E15" w:rsidRDefault="00855E15"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ED43EB" w:rsidRDefault="00ED43EB"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ED43EB" w:rsidRPr="006F470A" w:rsidTr="007C4B8C">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D43EB" w:rsidRDefault="00ED43EB" w:rsidP="007C4B8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ED43EB" w:rsidRPr="006F470A" w:rsidRDefault="00ED43EB" w:rsidP="007C4B8C">
            <w:pPr>
              <w:ind w:left="705"/>
              <w:jc w:val="center"/>
              <w:rPr>
                <w:rFonts w:asciiTheme="minorHAnsi" w:hAnsiTheme="minorHAnsi" w:cstheme="minorHAnsi"/>
                <w:b/>
                <w:bCs/>
                <w:i/>
                <w:color w:val="FF0000"/>
                <w:sz w:val="16"/>
                <w:szCs w:val="16"/>
                <w:lang w:val="es-BO" w:eastAsia="es-BO"/>
              </w:rPr>
            </w:pPr>
          </w:p>
        </w:tc>
      </w:tr>
      <w:tr w:rsidR="00ED43EB" w:rsidRPr="006F470A" w:rsidTr="007C4B8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D43EB" w:rsidRPr="006F470A" w:rsidRDefault="00ED43EB" w:rsidP="00ED43E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996F25" w:rsidRPr="006F470A" w:rsidTr="007C4B8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96F25" w:rsidRPr="00996F25" w:rsidRDefault="00996F25" w:rsidP="00996F25">
            <w:pPr>
              <w:jc w:val="center"/>
              <w:rPr>
                <w:rFonts w:ascii="Calibri" w:hAnsi="Calibri" w:cs="Calibri"/>
                <w:color w:val="000000"/>
                <w:sz w:val="22"/>
                <w:szCs w:val="22"/>
                <w:lang w:eastAsia="es-BO"/>
              </w:rPr>
            </w:pPr>
            <w:r w:rsidRPr="00996F25">
              <w:rPr>
                <w:rFonts w:ascii="Calibri" w:hAnsi="Calibri" w:cs="Calibri"/>
                <w:color w:val="000000"/>
                <w:sz w:val="22"/>
                <w:szCs w:val="22"/>
                <w:lang w:eastAsia="es-BO"/>
              </w:rPr>
              <w:t>1</w:t>
            </w:r>
          </w:p>
        </w:tc>
        <w:tc>
          <w:tcPr>
            <w:tcW w:w="3436" w:type="dxa"/>
            <w:tcBorders>
              <w:top w:val="nil"/>
              <w:left w:val="nil"/>
              <w:bottom w:val="single" w:sz="8" w:space="0" w:color="auto"/>
              <w:right w:val="single" w:sz="8" w:space="0" w:color="auto"/>
            </w:tcBorders>
            <w:shd w:val="clear" w:color="000000" w:fill="FFFFFF"/>
            <w:vAlign w:val="center"/>
          </w:tcPr>
          <w:p w:rsidR="00996F25" w:rsidRPr="00996F25" w:rsidRDefault="00996F25" w:rsidP="00996F25">
            <w:pPr>
              <w:jc w:val="both"/>
              <w:rPr>
                <w:rFonts w:ascii="Calibri" w:hAnsi="Calibri" w:cs="Calibri"/>
                <w:color w:val="000000"/>
                <w:sz w:val="22"/>
                <w:szCs w:val="22"/>
                <w:lang w:eastAsia="es-BO"/>
              </w:rPr>
            </w:pPr>
            <w:r w:rsidRPr="00996F25">
              <w:rPr>
                <w:rFonts w:ascii="Calibri" w:hAnsi="Calibri" w:cs="Calibri"/>
                <w:color w:val="000000"/>
                <w:sz w:val="22"/>
                <w:szCs w:val="22"/>
                <w:lang w:eastAsia="es-BO"/>
              </w:rPr>
              <w:t>PLATAFORMA DE ELEVACIÓN ARTICULADA (MANLIFT)</w:t>
            </w:r>
          </w:p>
        </w:tc>
        <w:tc>
          <w:tcPr>
            <w:tcW w:w="1309" w:type="dxa"/>
            <w:tcBorders>
              <w:top w:val="nil"/>
              <w:left w:val="nil"/>
              <w:bottom w:val="single" w:sz="8" w:space="0" w:color="auto"/>
              <w:right w:val="single" w:sz="4" w:space="0" w:color="auto"/>
            </w:tcBorders>
            <w:shd w:val="clear" w:color="auto" w:fill="auto"/>
            <w:noWrap/>
            <w:vAlign w:val="center"/>
          </w:tcPr>
          <w:p w:rsidR="00996F25" w:rsidRPr="00996F25" w:rsidRDefault="00996F25" w:rsidP="00996F25">
            <w:pPr>
              <w:jc w:val="center"/>
              <w:rPr>
                <w:rFonts w:ascii="Calibri" w:hAnsi="Calibri" w:cs="Calibri"/>
                <w:color w:val="000000"/>
                <w:sz w:val="22"/>
                <w:szCs w:val="22"/>
                <w:lang w:eastAsia="es-BO"/>
              </w:rPr>
            </w:pPr>
            <w:r w:rsidRPr="00996F25">
              <w:rPr>
                <w:rFonts w:ascii="Calibri" w:hAnsi="Calibri" w:cs="Calibri"/>
                <w:color w:val="000000"/>
                <w:sz w:val="22"/>
                <w:szCs w:val="22"/>
                <w:lang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996F25" w:rsidRPr="00996F25" w:rsidRDefault="00996F25" w:rsidP="00996F25">
            <w:pPr>
              <w:jc w:val="center"/>
              <w:rPr>
                <w:rFonts w:ascii="Calibri" w:hAnsi="Calibri" w:cs="Calibri"/>
                <w:color w:val="000000"/>
                <w:sz w:val="22"/>
                <w:szCs w:val="22"/>
                <w:lang w:eastAsia="es-BO"/>
              </w:rPr>
            </w:pPr>
            <w:r w:rsidRPr="00996F25">
              <w:rPr>
                <w:rFonts w:ascii="Calibri" w:hAnsi="Calibri" w:cs="Calibri"/>
                <w:color w:val="000000"/>
                <w:sz w:val="22"/>
                <w:szCs w:val="22"/>
                <w:lang w:eastAsia="es-BO"/>
              </w:rPr>
              <w:t>1</w:t>
            </w:r>
          </w:p>
        </w:tc>
        <w:tc>
          <w:tcPr>
            <w:tcW w:w="1457" w:type="dxa"/>
            <w:tcBorders>
              <w:top w:val="nil"/>
              <w:left w:val="nil"/>
              <w:bottom w:val="single" w:sz="8" w:space="0" w:color="auto"/>
              <w:right w:val="single" w:sz="8" w:space="0" w:color="auto"/>
            </w:tcBorders>
            <w:shd w:val="clear" w:color="auto" w:fill="auto"/>
            <w:vAlign w:val="center"/>
          </w:tcPr>
          <w:p w:rsidR="00996F25" w:rsidRPr="00996F25" w:rsidRDefault="00996F25" w:rsidP="00996F25">
            <w:pPr>
              <w:jc w:val="center"/>
              <w:rPr>
                <w:rFonts w:ascii="Calibri" w:hAnsi="Calibri" w:cs="Calibri"/>
                <w:color w:val="000000"/>
                <w:sz w:val="22"/>
                <w:szCs w:val="22"/>
                <w:lang w:eastAsia="es-BO"/>
              </w:rPr>
            </w:pPr>
            <w:r w:rsidRPr="00996F25">
              <w:rPr>
                <w:rFonts w:ascii="Calibri" w:hAnsi="Calibri" w:cs="Calibri"/>
                <w:color w:val="000000"/>
                <w:sz w:val="22"/>
                <w:szCs w:val="22"/>
                <w:lang w:eastAsia="es-BO"/>
              </w:rPr>
              <w:t>1.271.522,00</w:t>
            </w:r>
          </w:p>
        </w:tc>
        <w:tc>
          <w:tcPr>
            <w:tcW w:w="1951" w:type="dxa"/>
            <w:tcBorders>
              <w:top w:val="nil"/>
              <w:left w:val="nil"/>
              <w:bottom w:val="single" w:sz="8" w:space="0" w:color="auto"/>
              <w:right w:val="single" w:sz="8" w:space="0" w:color="auto"/>
            </w:tcBorders>
            <w:shd w:val="clear" w:color="auto" w:fill="auto"/>
            <w:noWrap/>
            <w:vAlign w:val="center"/>
          </w:tcPr>
          <w:p w:rsidR="00996F25" w:rsidRPr="00996F25" w:rsidRDefault="00996F25" w:rsidP="00996F25">
            <w:pPr>
              <w:jc w:val="right"/>
              <w:rPr>
                <w:rFonts w:ascii="Calibri" w:hAnsi="Calibri" w:cs="Calibri"/>
                <w:color w:val="000000"/>
                <w:sz w:val="22"/>
                <w:szCs w:val="22"/>
              </w:rPr>
            </w:pPr>
            <w:r w:rsidRPr="00996F25">
              <w:rPr>
                <w:rFonts w:ascii="Calibri" w:hAnsi="Calibri" w:cs="Calibri"/>
                <w:color w:val="000000"/>
                <w:sz w:val="22"/>
                <w:szCs w:val="22"/>
                <w:lang w:eastAsia="es-BO"/>
              </w:rPr>
              <w:t>1.271.522,00</w:t>
            </w:r>
          </w:p>
        </w:tc>
      </w:tr>
      <w:tr w:rsidR="00996F25" w:rsidRPr="006F470A" w:rsidTr="007C4B8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96F25" w:rsidRPr="00996F25" w:rsidRDefault="00996F25" w:rsidP="00996F25">
            <w:pPr>
              <w:jc w:val="center"/>
              <w:rPr>
                <w:rFonts w:ascii="Calibri" w:hAnsi="Calibri"/>
                <w:b/>
                <w:bCs/>
                <w:color w:val="000000"/>
                <w:sz w:val="22"/>
                <w:szCs w:val="22"/>
              </w:rPr>
            </w:pPr>
            <w:r w:rsidRPr="00996F25">
              <w:rPr>
                <w:rFonts w:ascii="Calibri" w:hAnsi="Calibri"/>
                <w:b/>
                <w:bCs/>
                <w:color w:val="000000"/>
                <w:sz w:val="22"/>
                <w:szCs w:val="22"/>
              </w:rPr>
              <w:t>TOTAL: Un Millón Doscientos setenta y un Mil Quinientos Veintidós 00/100 Bolivianos</w:t>
            </w:r>
          </w:p>
        </w:tc>
        <w:tc>
          <w:tcPr>
            <w:tcW w:w="1951" w:type="dxa"/>
            <w:tcBorders>
              <w:top w:val="nil"/>
              <w:left w:val="nil"/>
              <w:bottom w:val="single" w:sz="8" w:space="0" w:color="auto"/>
              <w:right w:val="single" w:sz="8" w:space="0" w:color="auto"/>
            </w:tcBorders>
            <w:shd w:val="clear" w:color="auto" w:fill="auto"/>
            <w:noWrap/>
            <w:vAlign w:val="center"/>
            <w:hideMark/>
          </w:tcPr>
          <w:p w:rsidR="00996F25" w:rsidRPr="00996F25" w:rsidRDefault="00996F25" w:rsidP="00996F25">
            <w:pPr>
              <w:jc w:val="right"/>
              <w:rPr>
                <w:rFonts w:ascii="Calibri" w:hAnsi="Calibri" w:cs="Arial"/>
                <w:b/>
                <w:color w:val="000000"/>
                <w:sz w:val="22"/>
                <w:szCs w:val="22"/>
                <w:lang w:val="es-BO" w:eastAsia="es-BO"/>
              </w:rPr>
            </w:pPr>
            <w:r w:rsidRPr="00996F25">
              <w:rPr>
                <w:rFonts w:ascii="Calibri" w:hAnsi="Calibri" w:cs="Arial"/>
                <w:b/>
                <w:color w:val="000000"/>
                <w:sz w:val="22"/>
                <w:szCs w:val="22"/>
              </w:rPr>
              <w:t>1.271.522,00</w:t>
            </w:r>
          </w:p>
        </w:tc>
      </w:tr>
    </w:tbl>
    <w:p w:rsidR="00ED43EB" w:rsidRPr="006F470A" w:rsidRDefault="00ED43EB" w:rsidP="00552079">
      <w:pP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Default="00613CCF" w:rsidP="00B37050">
      <w:pPr>
        <w:jc w:val="center"/>
        <w:rPr>
          <w:rFonts w:asciiTheme="minorHAnsi" w:hAnsiTheme="minorHAnsi" w:cstheme="minorHAnsi"/>
          <w:b/>
          <w:sz w:val="22"/>
          <w:szCs w:val="22"/>
        </w:rPr>
      </w:pPr>
    </w:p>
    <w:p w:rsidR="00613CCF" w:rsidRPr="006F470A" w:rsidRDefault="00613CCF"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996F25" w:rsidRDefault="00996F25" w:rsidP="00B37050">
      <w:pPr>
        <w:jc w:val="center"/>
        <w:rPr>
          <w:rFonts w:asciiTheme="minorHAnsi" w:hAnsiTheme="minorHAnsi" w:cstheme="minorHAnsi"/>
          <w:b/>
          <w:sz w:val="22"/>
          <w:szCs w:val="22"/>
        </w:rPr>
      </w:pPr>
    </w:p>
    <w:p w:rsidR="00996F25" w:rsidRDefault="00996F25"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91E42">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91E42">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91E42">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91E4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791E42">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91E4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91E4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91E42">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ED43EB" w:rsidRPr="00AA12A6" w:rsidRDefault="00703819" w:rsidP="00ED43EB">
      <w:pPr>
        <w:pStyle w:val="Prrafodelista"/>
        <w:spacing w:after="120"/>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ED43EB">
        <w:rPr>
          <w:rFonts w:asciiTheme="minorHAnsi" w:hAnsiTheme="minorHAnsi" w:cstheme="minorHAnsi"/>
          <w:b/>
          <w:sz w:val="22"/>
          <w:szCs w:val="22"/>
        </w:rPr>
        <w:t xml:space="preserve"> </w:t>
      </w:r>
      <w:r w:rsidR="00ED43EB" w:rsidRPr="00A65FC5">
        <w:rPr>
          <w:rFonts w:asciiTheme="minorHAnsi" w:hAnsiTheme="minorHAnsi" w:cstheme="minorHAnsi"/>
          <w:b/>
          <w:sz w:val="22"/>
          <w:szCs w:val="22"/>
        </w:rPr>
        <w:t xml:space="preserve">“NO APLICA” </w:t>
      </w:r>
    </w:p>
    <w:p w:rsidR="00703819" w:rsidRPr="00E75688" w:rsidRDefault="00703819" w:rsidP="00703819">
      <w:pPr>
        <w:pStyle w:val="Prrafodelista"/>
        <w:ind w:left="426"/>
        <w:jc w:val="both"/>
        <w:rPr>
          <w:rFonts w:asciiTheme="minorHAnsi" w:hAnsiTheme="minorHAnsi" w:cstheme="minorHAnsi"/>
          <w:b/>
          <w:sz w:val="22"/>
          <w:szCs w:val="22"/>
        </w:rPr>
      </w:pPr>
    </w:p>
    <w:p w:rsidR="00703819" w:rsidRPr="009A55B6" w:rsidRDefault="00703819" w:rsidP="00791E42">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791E42">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91E4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791E42">
      <w:pPr>
        <w:pStyle w:val="Sinespaciado4"/>
        <w:numPr>
          <w:ilvl w:val="0"/>
          <w:numId w:val="27"/>
        </w:numPr>
        <w:ind w:left="851"/>
        <w:jc w:val="both"/>
      </w:pPr>
      <w:r w:rsidRPr="006F470A">
        <w:t>Que tengan sentencia ejecutoriada, con impedimento para ejercer el comercio.</w:t>
      </w:r>
    </w:p>
    <w:p w:rsidR="006A773C" w:rsidRPr="006F470A" w:rsidRDefault="006A773C" w:rsidP="00791E4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91E4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91E42">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91E42">
      <w:pPr>
        <w:pStyle w:val="Sinespaciado4"/>
        <w:numPr>
          <w:ilvl w:val="0"/>
          <w:numId w:val="27"/>
        </w:numPr>
        <w:ind w:left="851"/>
        <w:jc w:val="both"/>
      </w:pPr>
      <w:r w:rsidRPr="002932FE">
        <w:t>Que hubiesen declarado su disolución o quiebra.</w:t>
      </w:r>
    </w:p>
    <w:p w:rsidR="006A773C" w:rsidRPr="006F470A" w:rsidRDefault="006A773C" w:rsidP="00791E4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91E42">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91E4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91E4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91E4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ED43EB">
        <w:rPr>
          <w:rFonts w:asciiTheme="minorHAnsi" w:hAnsiTheme="minorHAnsi" w:cstheme="minorHAnsi"/>
          <w:sz w:val="22"/>
          <w:szCs w:val="22"/>
        </w:rPr>
        <w:t xml:space="preserve">bolivianos </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91E4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91E4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91E4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91E4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91E4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91E4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91E4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91E4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91E4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91E4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91E4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91E4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91E4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91E4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91E4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91E4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91E4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91E4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91E4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91E4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91E4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91E4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91E4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91E4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91E4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91E4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A65FC5"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A65FC5">
        <w:rPr>
          <w:rFonts w:asciiTheme="minorHAnsi" w:hAnsiTheme="minorHAnsi" w:cstheme="minorHAnsi"/>
          <w:b/>
          <w:bCs/>
          <w:i/>
          <w:iCs/>
          <w:lang w:eastAsia="es-BO"/>
        </w:rPr>
        <w:t xml:space="preserve">“No </w:t>
      </w:r>
      <w:r w:rsidR="00ED43EB" w:rsidRPr="00A65FC5">
        <w:rPr>
          <w:rFonts w:asciiTheme="minorHAnsi" w:hAnsiTheme="minorHAnsi" w:cstheme="minorHAnsi"/>
          <w:b/>
          <w:bCs/>
          <w:i/>
          <w:iCs/>
          <w:lang w:eastAsia="es-BO"/>
        </w:rPr>
        <w:t>corresponde”</w:t>
      </w:r>
    </w:p>
    <w:p w:rsidR="00900663" w:rsidRPr="00A65FC5" w:rsidRDefault="00900663" w:rsidP="002750AD">
      <w:pPr>
        <w:pStyle w:val="Prrafodelista"/>
        <w:numPr>
          <w:ilvl w:val="0"/>
          <w:numId w:val="3"/>
        </w:numPr>
        <w:ind w:left="426" w:hanging="426"/>
        <w:jc w:val="both"/>
        <w:rPr>
          <w:rFonts w:asciiTheme="minorHAnsi" w:hAnsiTheme="minorHAnsi" w:cstheme="minorHAnsi"/>
          <w:b/>
          <w:sz w:val="22"/>
          <w:szCs w:val="22"/>
        </w:rPr>
      </w:pPr>
      <w:r w:rsidRPr="00A65FC5">
        <w:rPr>
          <w:rFonts w:asciiTheme="minorHAnsi" w:hAnsiTheme="minorHAnsi" w:cstheme="minorHAnsi"/>
          <w:b/>
          <w:sz w:val="22"/>
          <w:szCs w:val="22"/>
        </w:rPr>
        <w:t>CONSULTAS ESCRITAS AL DBC</w:t>
      </w:r>
      <w:r w:rsidR="00F9669E" w:rsidRPr="00A65FC5">
        <w:rPr>
          <w:rFonts w:asciiTheme="minorHAnsi" w:hAnsiTheme="minorHAnsi" w:cstheme="minorHAnsi"/>
          <w:b/>
          <w:sz w:val="22"/>
          <w:szCs w:val="22"/>
        </w:rPr>
        <w:t>.-</w:t>
      </w:r>
    </w:p>
    <w:p w:rsidR="00F2239A" w:rsidRPr="00A65FC5" w:rsidRDefault="00F2239A" w:rsidP="00F2239A">
      <w:pPr>
        <w:pStyle w:val="Prrafodelista"/>
        <w:ind w:left="426"/>
        <w:jc w:val="both"/>
        <w:rPr>
          <w:rFonts w:asciiTheme="minorHAnsi" w:hAnsiTheme="minorHAnsi" w:cstheme="minorHAnsi"/>
          <w:b/>
          <w:sz w:val="22"/>
          <w:szCs w:val="22"/>
        </w:rPr>
      </w:pPr>
    </w:p>
    <w:p w:rsidR="00F57197" w:rsidRPr="00A65FC5" w:rsidRDefault="00F2239A" w:rsidP="00B37050">
      <w:pPr>
        <w:tabs>
          <w:tab w:val="num" w:pos="993"/>
        </w:tabs>
        <w:jc w:val="both"/>
        <w:rPr>
          <w:rFonts w:asciiTheme="minorHAnsi" w:hAnsiTheme="minorHAnsi" w:cstheme="minorHAnsi"/>
          <w:b/>
          <w:bCs/>
          <w:i/>
          <w:iCs/>
          <w:lang w:eastAsia="es-BO"/>
        </w:rPr>
      </w:pPr>
      <w:r w:rsidRPr="00A65FC5">
        <w:rPr>
          <w:rFonts w:asciiTheme="minorHAnsi" w:hAnsiTheme="minorHAnsi" w:cstheme="minorHAnsi"/>
          <w:b/>
          <w:bCs/>
          <w:i/>
          <w:iCs/>
          <w:lang w:eastAsia="es-BO"/>
        </w:rPr>
        <w:t xml:space="preserve">         “No corresponde”</w:t>
      </w:r>
    </w:p>
    <w:p w:rsidR="00F2239A" w:rsidRPr="00A65FC5" w:rsidRDefault="00F2239A" w:rsidP="00B37050">
      <w:pPr>
        <w:tabs>
          <w:tab w:val="num" w:pos="993"/>
        </w:tabs>
        <w:jc w:val="both"/>
        <w:rPr>
          <w:rFonts w:asciiTheme="minorHAnsi" w:hAnsiTheme="minorHAnsi" w:cstheme="minorHAnsi"/>
          <w:sz w:val="22"/>
          <w:szCs w:val="22"/>
        </w:rPr>
      </w:pPr>
    </w:p>
    <w:p w:rsidR="00900663" w:rsidRPr="00A65FC5" w:rsidRDefault="00015B4A" w:rsidP="002750AD">
      <w:pPr>
        <w:pStyle w:val="Prrafodelista"/>
        <w:numPr>
          <w:ilvl w:val="0"/>
          <w:numId w:val="3"/>
        </w:numPr>
        <w:ind w:left="426" w:hanging="426"/>
        <w:jc w:val="both"/>
        <w:rPr>
          <w:rFonts w:asciiTheme="minorHAnsi" w:hAnsiTheme="minorHAnsi" w:cstheme="minorHAnsi"/>
          <w:b/>
          <w:sz w:val="22"/>
          <w:szCs w:val="22"/>
        </w:rPr>
      </w:pPr>
      <w:r w:rsidRPr="00A65FC5">
        <w:rPr>
          <w:rFonts w:asciiTheme="minorHAnsi" w:hAnsiTheme="minorHAnsi" w:cstheme="minorHAnsi"/>
          <w:b/>
          <w:sz w:val="22"/>
          <w:szCs w:val="22"/>
        </w:rPr>
        <w:t>REUNIÓN DE ACLARACIÓN</w:t>
      </w:r>
      <w:r w:rsidR="00F9669E" w:rsidRPr="00A65FC5">
        <w:rPr>
          <w:rFonts w:asciiTheme="minorHAnsi" w:hAnsiTheme="minorHAnsi" w:cstheme="minorHAnsi"/>
          <w:b/>
          <w:sz w:val="22"/>
          <w:szCs w:val="22"/>
        </w:rPr>
        <w:t>.-</w:t>
      </w:r>
    </w:p>
    <w:p w:rsidR="00F2239A" w:rsidRPr="00A65FC5" w:rsidRDefault="00F2239A" w:rsidP="00F2239A">
      <w:pPr>
        <w:pStyle w:val="Prrafodelista"/>
        <w:ind w:left="426"/>
        <w:jc w:val="both"/>
        <w:rPr>
          <w:rFonts w:asciiTheme="minorHAnsi" w:hAnsiTheme="minorHAnsi" w:cstheme="minorHAnsi"/>
          <w:b/>
          <w:sz w:val="22"/>
          <w:szCs w:val="22"/>
        </w:rPr>
      </w:pPr>
    </w:p>
    <w:p w:rsidR="00810045" w:rsidRDefault="00F2239A" w:rsidP="00B37050">
      <w:pPr>
        <w:ind w:firstLine="426"/>
        <w:jc w:val="both"/>
        <w:rPr>
          <w:rFonts w:asciiTheme="minorHAnsi" w:hAnsiTheme="minorHAnsi" w:cstheme="minorHAnsi"/>
          <w:b/>
          <w:bCs/>
          <w:i/>
          <w:iCs/>
          <w:color w:val="FF0000"/>
          <w:lang w:eastAsia="es-BO"/>
        </w:rPr>
      </w:pPr>
      <w:r w:rsidRPr="00A65FC5">
        <w:rPr>
          <w:rFonts w:asciiTheme="minorHAnsi" w:hAnsiTheme="minorHAnsi" w:cstheme="minorHAnsi"/>
          <w:b/>
          <w:bCs/>
          <w:i/>
          <w:iCs/>
          <w:lang w:eastAsia="es-BO"/>
        </w:rPr>
        <w:t>“No corresponde</w:t>
      </w:r>
      <w:r>
        <w:rPr>
          <w:rFonts w:asciiTheme="minorHAnsi" w:hAnsiTheme="minorHAnsi" w:cstheme="minorHAnsi"/>
          <w:b/>
          <w:bCs/>
          <w:i/>
          <w:iCs/>
          <w:color w:val="FF0000"/>
          <w:lang w:eastAsia="es-BO"/>
        </w:rPr>
        <w:t>”</w:t>
      </w:r>
    </w:p>
    <w:p w:rsidR="00F2239A" w:rsidRPr="006F470A" w:rsidRDefault="00F2239A"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91E4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91E4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91E4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91E4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91E4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91E4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91E4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91E4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91E4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91E4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91E4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91E4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791E4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91E4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91E4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91E4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91E4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91E4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91E42">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91E42">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91E42">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91E4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91E4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4B2445" w:rsidRDefault="004B2445"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91E4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91E42">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91E4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91E42">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91E4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91E42">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91E42">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91E4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91E4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91E4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91E4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91E4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91E4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91E4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91E4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91E4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91E4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91E4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91E42">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91E4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91E4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91E4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91E4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91E4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91E4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91E4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91E4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91E42">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91E42">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91E4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91E4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91E4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91E4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rPr>
      </w:pPr>
      <w:r w:rsidRPr="00F2239A">
        <w:rPr>
          <w:rFonts w:ascii="Segoe UI" w:hAnsi="Segoe UI" w:cs="Segoe UI"/>
          <w:b/>
          <w:bCs/>
        </w:rPr>
        <w:t>Bolivianos</w:t>
      </w:r>
    </w:p>
    <w:p w:rsidR="00F2239A" w:rsidRDefault="00F2239A" w:rsidP="001C043B">
      <w:pPr>
        <w:jc w:val="center"/>
        <w:rPr>
          <w:rFonts w:ascii="Calibri" w:hAnsi="Calibri"/>
          <w:b/>
          <w:bCs/>
          <w:color w:val="000000"/>
          <w:sz w:val="18"/>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C53473">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96F25" w:rsidRPr="006F470A" w:rsidTr="00C53473">
        <w:trPr>
          <w:trHeight w:val="401"/>
          <w:jc w:val="center"/>
        </w:trPr>
        <w:tc>
          <w:tcPr>
            <w:tcW w:w="486" w:type="dxa"/>
            <w:shd w:val="clear" w:color="auto" w:fill="FFFFFF"/>
            <w:tcMar>
              <w:left w:w="0" w:type="dxa"/>
              <w:right w:w="0" w:type="dxa"/>
            </w:tcMar>
            <w:vAlign w:val="center"/>
          </w:tcPr>
          <w:p w:rsidR="00996F25" w:rsidRPr="00996F25" w:rsidRDefault="00996F25" w:rsidP="00996F25">
            <w:pPr>
              <w:jc w:val="center"/>
              <w:rPr>
                <w:rFonts w:ascii="Calibri" w:hAnsi="Calibri" w:cs="Calibri"/>
                <w:color w:val="000000"/>
                <w:sz w:val="22"/>
                <w:szCs w:val="22"/>
                <w:lang w:eastAsia="es-BO"/>
              </w:rPr>
            </w:pPr>
            <w:r w:rsidRPr="00996F25">
              <w:rPr>
                <w:rFonts w:ascii="Calibri" w:hAnsi="Calibri" w:cs="Calibri"/>
                <w:color w:val="000000"/>
                <w:sz w:val="22"/>
                <w:szCs w:val="22"/>
                <w:lang w:eastAsia="es-BO"/>
              </w:rPr>
              <w:t>1</w:t>
            </w:r>
          </w:p>
        </w:tc>
        <w:tc>
          <w:tcPr>
            <w:tcW w:w="3004" w:type="dxa"/>
            <w:gridSpan w:val="2"/>
            <w:shd w:val="clear" w:color="auto" w:fill="FFFFFF"/>
            <w:vAlign w:val="center"/>
          </w:tcPr>
          <w:p w:rsidR="00996F25" w:rsidRPr="00996F25" w:rsidRDefault="00996F25" w:rsidP="00996F25">
            <w:pPr>
              <w:jc w:val="both"/>
              <w:rPr>
                <w:rFonts w:ascii="Calibri" w:hAnsi="Calibri" w:cs="Calibri"/>
                <w:color w:val="000000"/>
                <w:sz w:val="22"/>
                <w:szCs w:val="22"/>
                <w:lang w:eastAsia="es-BO"/>
              </w:rPr>
            </w:pPr>
            <w:r w:rsidRPr="00996F25">
              <w:rPr>
                <w:rFonts w:ascii="Calibri" w:hAnsi="Calibri" w:cs="Calibri"/>
                <w:color w:val="000000"/>
                <w:sz w:val="22"/>
                <w:szCs w:val="22"/>
                <w:lang w:eastAsia="es-BO"/>
              </w:rPr>
              <w:t>PLATAFORMA DE ELEVACIÓN ARTICULADA (MANLIFT)</w:t>
            </w:r>
          </w:p>
        </w:tc>
        <w:tc>
          <w:tcPr>
            <w:tcW w:w="1417" w:type="dxa"/>
            <w:shd w:val="clear" w:color="auto" w:fill="FFFFFF"/>
            <w:vAlign w:val="center"/>
          </w:tcPr>
          <w:p w:rsidR="00996F25" w:rsidRPr="00996F25" w:rsidRDefault="00996F25" w:rsidP="00996F25">
            <w:pPr>
              <w:jc w:val="center"/>
              <w:rPr>
                <w:rFonts w:ascii="Calibri" w:hAnsi="Calibri" w:cs="Calibri"/>
                <w:color w:val="000000"/>
                <w:sz w:val="22"/>
                <w:szCs w:val="22"/>
                <w:lang w:eastAsia="es-BO"/>
              </w:rPr>
            </w:pPr>
            <w:r w:rsidRPr="00996F25">
              <w:rPr>
                <w:rFonts w:ascii="Calibri" w:hAnsi="Calibri" w:cs="Calibri"/>
                <w:color w:val="000000"/>
                <w:sz w:val="22"/>
                <w:szCs w:val="22"/>
                <w:lang w:eastAsia="es-BO"/>
              </w:rPr>
              <w:t xml:space="preserve">EQUIPO </w:t>
            </w:r>
          </w:p>
        </w:tc>
        <w:tc>
          <w:tcPr>
            <w:tcW w:w="1559" w:type="dxa"/>
            <w:shd w:val="clear" w:color="auto" w:fill="FFFFFF"/>
            <w:vAlign w:val="center"/>
          </w:tcPr>
          <w:p w:rsidR="00996F25" w:rsidRPr="00996F25" w:rsidRDefault="00996F25" w:rsidP="00996F25">
            <w:pPr>
              <w:jc w:val="center"/>
              <w:rPr>
                <w:rFonts w:ascii="Calibri" w:hAnsi="Calibri" w:cs="Calibri"/>
                <w:color w:val="000000"/>
                <w:sz w:val="22"/>
                <w:szCs w:val="22"/>
                <w:lang w:eastAsia="es-BO"/>
              </w:rPr>
            </w:pPr>
            <w:r w:rsidRPr="00996F25">
              <w:rPr>
                <w:rFonts w:ascii="Calibri" w:hAnsi="Calibri" w:cs="Calibri"/>
                <w:color w:val="000000"/>
                <w:sz w:val="22"/>
                <w:szCs w:val="22"/>
                <w:lang w:eastAsia="es-BO"/>
              </w:rPr>
              <w:t>1</w:t>
            </w:r>
          </w:p>
        </w:tc>
        <w:tc>
          <w:tcPr>
            <w:tcW w:w="1701" w:type="dxa"/>
            <w:shd w:val="clear" w:color="auto" w:fill="FFFFFF"/>
            <w:vAlign w:val="center"/>
          </w:tcPr>
          <w:p w:rsidR="00996F25" w:rsidRPr="006F470A" w:rsidRDefault="00996F25" w:rsidP="00996F25">
            <w:pPr>
              <w:rPr>
                <w:rFonts w:asciiTheme="minorHAnsi" w:hAnsiTheme="minorHAnsi" w:cstheme="minorHAnsi"/>
                <w:sz w:val="22"/>
                <w:szCs w:val="22"/>
                <w:lang w:val="es-BO"/>
              </w:rPr>
            </w:pPr>
          </w:p>
        </w:tc>
        <w:tc>
          <w:tcPr>
            <w:tcW w:w="1553" w:type="dxa"/>
            <w:shd w:val="clear" w:color="auto" w:fill="FFFFFF"/>
            <w:vAlign w:val="center"/>
          </w:tcPr>
          <w:p w:rsidR="00996F25" w:rsidRPr="006F470A" w:rsidRDefault="00996F25" w:rsidP="00996F25">
            <w:pPr>
              <w:jc w:val="center"/>
              <w:rPr>
                <w:rFonts w:asciiTheme="minorHAnsi" w:hAnsiTheme="minorHAnsi" w:cstheme="minorHAnsi"/>
                <w:sz w:val="22"/>
                <w:szCs w:val="22"/>
                <w:lang w:val="es-BO"/>
              </w:rPr>
            </w:pPr>
          </w:p>
        </w:tc>
      </w:tr>
      <w:tr w:rsidR="00FA78A9" w:rsidRPr="006F470A" w:rsidTr="00C53473">
        <w:trPr>
          <w:trHeight w:val="401"/>
          <w:jc w:val="center"/>
        </w:trPr>
        <w:tc>
          <w:tcPr>
            <w:tcW w:w="8167" w:type="dxa"/>
            <w:gridSpan w:val="6"/>
            <w:shd w:val="clear" w:color="auto" w:fill="auto"/>
            <w:tcMar>
              <w:left w:w="0" w:type="dxa"/>
              <w:right w:w="0" w:type="dxa"/>
            </w:tcMar>
            <w:vAlign w:val="center"/>
          </w:tcPr>
          <w:p w:rsidR="00FA78A9" w:rsidRPr="006F470A" w:rsidRDefault="00FA78A9" w:rsidP="00613CC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53473">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4877"/>
      </w:tblGrid>
      <w:tr w:rsidR="000221D3" w:rsidRPr="006F470A" w:rsidTr="00492659">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87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492659">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87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492659">
        <w:trPr>
          <w:trHeight w:val="207"/>
          <w:jc w:val="center"/>
        </w:trPr>
        <w:tc>
          <w:tcPr>
            <w:tcW w:w="5514" w:type="dxa"/>
            <w:shd w:val="clear" w:color="auto" w:fill="DEEAF6"/>
            <w:vAlign w:val="center"/>
          </w:tcPr>
          <w:p w:rsidR="000221D3" w:rsidRPr="004B2445" w:rsidRDefault="004B2445" w:rsidP="00126BEB">
            <w:pPr>
              <w:rPr>
                <w:rFonts w:asciiTheme="minorHAnsi" w:hAnsiTheme="minorHAnsi" w:cstheme="minorHAnsi"/>
                <w:b/>
              </w:rPr>
            </w:pPr>
            <w:r w:rsidRPr="004B2445">
              <w:rPr>
                <w:rFonts w:ascii="Calibri" w:hAnsi="Calibri" w:cs="Calibri"/>
                <w:b/>
                <w:bCs/>
              </w:rPr>
              <w:t>CARACTERÍSTICAS TÉCNICAS DEL BIEN</w:t>
            </w:r>
          </w:p>
        </w:tc>
        <w:tc>
          <w:tcPr>
            <w:tcW w:w="487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92659">
        <w:trPr>
          <w:trHeight w:val="224"/>
          <w:jc w:val="center"/>
        </w:trPr>
        <w:tc>
          <w:tcPr>
            <w:tcW w:w="5514" w:type="dxa"/>
            <w:vAlign w:val="center"/>
          </w:tcPr>
          <w:p w:rsidR="004B2445" w:rsidRDefault="004B2445" w:rsidP="00613CCF">
            <w:pPr>
              <w:pStyle w:val="Prrafodelista"/>
              <w:autoSpaceDE w:val="0"/>
              <w:autoSpaceDN w:val="0"/>
              <w:adjustRightInd w:val="0"/>
              <w:ind w:left="0"/>
              <w:contextualSpacing/>
              <w:jc w:val="both"/>
              <w:rPr>
                <w:rFonts w:asciiTheme="minorHAnsi" w:hAnsiTheme="minorHAnsi" w:cstheme="minorHAnsi"/>
                <w:sz w:val="18"/>
                <w:szCs w:val="18"/>
              </w:rPr>
            </w:pPr>
          </w:p>
          <w:p w:rsidR="00996F25" w:rsidRPr="00996F25" w:rsidRDefault="00996F25" w:rsidP="00996F25">
            <w:pPr>
              <w:rPr>
                <w:rFonts w:ascii="Calibri" w:hAnsi="Calibri" w:cs="Calibri"/>
                <w:b/>
                <w:sz w:val="16"/>
                <w:szCs w:val="16"/>
              </w:rPr>
            </w:pPr>
            <w:r w:rsidRPr="00B935CB">
              <w:rPr>
                <w:rFonts w:ascii="Calibri" w:hAnsi="Calibri" w:cs="Calibri"/>
                <w:b/>
                <w:sz w:val="22"/>
                <w:szCs w:val="22"/>
              </w:rPr>
              <w:t>“</w:t>
            </w:r>
            <w:r w:rsidRPr="00996F25">
              <w:rPr>
                <w:rFonts w:ascii="Calibri" w:hAnsi="Calibri" w:cs="Calibri"/>
                <w:b/>
                <w:sz w:val="16"/>
                <w:szCs w:val="16"/>
              </w:rPr>
              <w:t>PLATAFORMA DE ELEVACIÓN ARTICULADA (MANLIFT)”</w:t>
            </w:r>
          </w:p>
          <w:p w:rsidR="00996F25" w:rsidRPr="00996F25" w:rsidRDefault="00996F25" w:rsidP="00996F25">
            <w:pPr>
              <w:rPr>
                <w:rFonts w:ascii="Calibri" w:hAnsi="Calibri" w:cs="Calibri"/>
                <w:b/>
                <w:sz w:val="16"/>
                <w:szCs w:val="16"/>
              </w:rPr>
            </w:pPr>
          </w:p>
          <w:p w:rsidR="00996F25" w:rsidRPr="00996F25" w:rsidRDefault="00996F25" w:rsidP="00996F25">
            <w:pPr>
              <w:rPr>
                <w:rFonts w:ascii="Calibri" w:hAnsi="Calibri" w:cs="Calibri"/>
                <w:b/>
                <w:sz w:val="16"/>
                <w:szCs w:val="16"/>
              </w:rPr>
            </w:pPr>
            <w:r w:rsidRPr="00996F25">
              <w:rPr>
                <w:rFonts w:ascii="Calibri" w:hAnsi="Calibri" w:cs="Calibri"/>
                <w:b/>
                <w:sz w:val="16"/>
                <w:szCs w:val="16"/>
              </w:rPr>
              <w:t>GENERALES</w:t>
            </w:r>
          </w:p>
          <w:p w:rsidR="00996F25" w:rsidRPr="00996F25" w:rsidRDefault="00996F25" w:rsidP="00996F25">
            <w:pPr>
              <w:numPr>
                <w:ilvl w:val="0"/>
                <w:numId w:val="71"/>
              </w:numPr>
              <w:ind w:left="567"/>
              <w:rPr>
                <w:rFonts w:ascii="Calibri" w:hAnsi="Calibri" w:cs="Calibri"/>
                <w:sz w:val="16"/>
                <w:szCs w:val="16"/>
                <w:lang w:val="es-BO"/>
              </w:rPr>
            </w:pPr>
            <w:r w:rsidRPr="00996F25">
              <w:rPr>
                <w:rFonts w:ascii="Calibri" w:hAnsi="Calibri" w:cs="Calibri"/>
                <w:sz w:val="16"/>
                <w:szCs w:val="16"/>
                <w:lang w:val="es-BO"/>
              </w:rPr>
              <w:t xml:space="preserve">Año de fabricación: 2019 o superior. </w:t>
            </w:r>
          </w:p>
          <w:p w:rsidR="00996F25" w:rsidRPr="00996F25" w:rsidRDefault="00996F25" w:rsidP="00996F25">
            <w:pPr>
              <w:numPr>
                <w:ilvl w:val="0"/>
                <w:numId w:val="71"/>
              </w:numPr>
              <w:ind w:left="567"/>
              <w:rPr>
                <w:rFonts w:ascii="Calibri" w:hAnsi="Calibri" w:cs="Calibri"/>
                <w:sz w:val="16"/>
                <w:szCs w:val="16"/>
                <w:lang w:val="es-BO"/>
              </w:rPr>
            </w:pPr>
            <w:r w:rsidRPr="00996F25">
              <w:rPr>
                <w:rFonts w:ascii="Calibri" w:hAnsi="Calibri" w:cs="Calibri"/>
                <w:sz w:val="16"/>
                <w:szCs w:val="16"/>
                <w:lang w:val="es-BO"/>
              </w:rPr>
              <w:t xml:space="preserve">Debe ser de Tracción positiva: 4 x 2 y/o 4 x 4  </w:t>
            </w:r>
          </w:p>
          <w:p w:rsidR="00996F25" w:rsidRPr="00996F25" w:rsidRDefault="00996F25" w:rsidP="00996F25">
            <w:pPr>
              <w:numPr>
                <w:ilvl w:val="0"/>
                <w:numId w:val="71"/>
              </w:numPr>
              <w:ind w:left="567"/>
              <w:rPr>
                <w:rFonts w:ascii="Calibri" w:hAnsi="Calibri" w:cs="Calibri"/>
                <w:sz w:val="16"/>
                <w:szCs w:val="16"/>
                <w:lang w:val="es-BO"/>
              </w:rPr>
            </w:pPr>
            <w:r w:rsidRPr="00996F25">
              <w:rPr>
                <w:rFonts w:ascii="Calibri" w:hAnsi="Calibri" w:cs="Calibri"/>
                <w:sz w:val="16"/>
                <w:szCs w:val="16"/>
                <w:lang w:val="es-BO"/>
              </w:rPr>
              <w:t xml:space="preserve">Combustible: Diésel. </w:t>
            </w:r>
          </w:p>
          <w:p w:rsidR="00996F25" w:rsidRPr="00996F25" w:rsidRDefault="00996F25" w:rsidP="00996F25">
            <w:pPr>
              <w:numPr>
                <w:ilvl w:val="0"/>
                <w:numId w:val="71"/>
              </w:numPr>
              <w:ind w:left="567"/>
              <w:rPr>
                <w:rFonts w:ascii="Calibri" w:hAnsi="Calibri" w:cs="Calibri"/>
                <w:sz w:val="16"/>
                <w:szCs w:val="16"/>
                <w:lang w:val="es-BO"/>
              </w:rPr>
            </w:pPr>
            <w:r w:rsidRPr="00996F25">
              <w:rPr>
                <w:rFonts w:ascii="Calibri" w:hAnsi="Calibri" w:cs="Calibri"/>
                <w:sz w:val="16"/>
                <w:szCs w:val="16"/>
                <w:lang w:val="es-BO"/>
              </w:rPr>
              <w:t>Color: a definir (los proponentes deberán indicar el color de su propuesta).</w:t>
            </w:r>
          </w:p>
          <w:p w:rsidR="00613CCF" w:rsidRPr="006F470A" w:rsidRDefault="00613CCF" w:rsidP="00613CCF">
            <w:pPr>
              <w:pStyle w:val="Prrafodelista"/>
              <w:autoSpaceDE w:val="0"/>
              <w:autoSpaceDN w:val="0"/>
              <w:adjustRightInd w:val="0"/>
              <w:ind w:left="0"/>
              <w:contextualSpacing/>
              <w:jc w:val="both"/>
              <w:rPr>
                <w:rFonts w:asciiTheme="minorHAnsi" w:hAnsiTheme="minorHAnsi" w:cstheme="minorHAnsi"/>
                <w:sz w:val="18"/>
                <w:szCs w:val="18"/>
              </w:rPr>
            </w:pPr>
          </w:p>
        </w:tc>
        <w:tc>
          <w:tcPr>
            <w:tcW w:w="4877" w:type="dxa"/>
            <w:vAlign w:val="center"/>
          </w:tcPr>
          <w:p w:rsidR="000221D3" w:rsidRPr="006F470A" w:rsidRDefault="000221D3" w:rsidP="00126BEB">
            <w:pPr>
              <w:rPr>
                <w:rFonts w:asciiTheme="minorHAnsi" w:hAnsiTheme="minorHAnsi" w:cstheme="minorHAnsi"/>
                <w:b/>
                <w:sz w:val="18"/>
                <w:szCs w:val="18"/>
              </w:rPr>
            </w:pPr>
          </w:p>
        </w:tc>
      </w:tr>
      <w:tr w:rsidR="00613CCF" w:rsidRPr="006F470A" w:rsidTr="00492659">
        <w:trPr>
          <w:trHeight w:val="224"/>
          <w:jc w:val="center"/>
        </w:trPr>
        <w:tc>
          <w:tcPr>
            <w:tcW w:w="5514" w:type="dxa"/>
            <w:vAlign w:val="center"/>
          </w:tcPr>
          <w:p w:rsidR="00613CCF" w:rsidRDefault="00613CCF" w:rsidP="00613CCF">
            <w:pPr>
              <w:pStyle w:val="Prrafodelista"/>
              <w:autoSpaceDE w:val="0"/>
              <w:autoSpaceDN w:val="0"/>
              <w:adjustRightInd w:val="0"/>
              <w:ind w:left="0"/>
              <w:contextualSpacing/>
              <w:jc w:val="both"/>
              <w:rPr>
                <w:rFonts w:asciiTheme="minorHAnsi" w:hAnsiTheme="minorHAnsi" w:cstheme="minorHAnsi"/>
                <w:sz w:val="18"/>
                <w:szCs w:val="18"/>
              </w:rPr>
            </w:pPr>
          </w:p>
          <w:p w:rsidR="00492659" w:rsidRPr="00492659" w:rsidRDefault="00492659" w:rsidP="00492659">
            <w:pPr>
              <w:rPr>
                <w:rFonts w:ascii="Calibri" w:hAnsi="Calibri" w:cs="Calibri"/>
                <w:b/>
                <w:sz w:val="16"/>
                <w:szCs w:val="16"/>
              </w:rPr>
            </w:pPr>
            <w:r w:rsidRPr="00492659">
              <w:rPr>
                <w:rFonts w:ascii="Calibri" w:hAnsi="Calibri" w:cs="Calibri"/>
                <w:b/>
                <w:sz w:val="16"/>
                <w:szCs w:val="16"/>
              </w:rPr>
              <w:t>DIMENSIONES</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Altura máxima de trabajo: 20,87 m.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Altura Máxima de la Plataforma: 18,87 m.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Alcance horizontal máximo: 12,42 m.</w:t>
            </w:r>
          </w:p>
          <w:p w:rsidR="00492659" w:rsidRPr="00492659" w:rsidRDefault="00492659" w:rsidP="00492659">
            <w:pPr>
              <w:rPr>
                <w:rFonts w:ascii="Calibri" w:hAnsi="Calibri" w:cs="Calibri"/>
                <w:sz w:val="16"/>
                <w:szCs w:val="16"/>
                <w:lang w:val="es-BO"/>
              </w:rPr>
            </w:pPr>
          </w:p>
          <w:tbl>
            <w:tblPr>
              <w:tblW w:w="7938" w:type="dxa"/>
              <w:tblLayout w:type="fixed"/>
              <w:tblCellMar>
                <w:left w:w="70" w:type="dxa"/>
                <w:right w:w="70" w:type="dxa"/>
              </w:tblCellMar>
              <w:tblLook w:val="04A0" w:firstRow="1" w:lastRow="0" w:firstColumn="1" w:lastColumn="0" w:noHBand="0" w:noVBand="1"/>
            </w:tblPr>
            <w:tblGrid>
              <w:gridCol w:w="428"/>
              <w:gridCol w:w="2789"/>
              <w:gridCol w:w="4721"/>
            </w:tblGrid>
            <w:tr w:rsidR="00492659" w:rsidRPr="00492659" w:rsidTr="00492659">
              <w:trPr>
                <w:trHeight w:val="286"/>
              </w:trPr>
              <w:tc>
                <w:tcPr>
                  <w:tcW w:w="428"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lang w:val="es-BO" w:eastAsia="es-BO"/>
                    </w:rPr>
                  </w:pPr>
                  <w:r w:rsidRPr="00492659">
                    <w:rPr>
                      <w:rFonts w:ascii="Calibri" w:hAnsi="Calibri" w:cs="Calibri"/>
                      <w:color w:val="000000"/>
                      <w:sz w:val="16"/>
                      <w:szCs w:val="16"/>
                    </w:rPr>
                    <w:t>a)</w:t>
                  </w:r>
                </w:p>
              </w:tc>
              <w:tc>
                <w:tcPr>
                  <w:tcW w:w="2789"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Longitud de la plataforma</w:t>
                  </w:r>
                </w:p>
              </w:tc>
              <w:tc>
                <w:tcPr>
                  <w:tcW w:w="4721"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 xml:space="preserve">: 0,76 m. ó 0,91 m. </w:t>
                  </w:r>
                  <w:r w:rsidRPr="00492659">
                    <w:rPr>
                      <w:rFonts w:ascii="Calibri" w:hAnsi="Calibri" w:cs="Calibri"/>
                      <w:color w:val="44546A"/>
                      <w:sz w:val="16"/>
                      <w:szCs w:val="16"/>
                    </w:rPr>
                    <w:t>(Ver nota 1).</w:t>
                  </w:r>
                </w:p>
              </w:tc>
            </w:tr>
            <w:tr w:rsidR="00492659" w:rsidRPr="00492659" w:rsidTr="00492659">
              <w:trPr>
                <w:trHeight w:val="286"/>
              </w:trPr>
              <w:tc>
                <w:tcPr>
                  <w:tcW w:w="428"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b)</w:t>
                  </w:r>
                </w:p>
              </w:tc>
              <w:tc>
                <w:tcPr>
                  <w:tcW w:w="2789"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Ancho de la plataforma</w:t>
                  </w:r>
                </w:p>
              </w:tc>
              <w:tc>
                <w:tcPr>
                  <w:tcW w:w="4721"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 xml:space="preserve">: 1,83 m. ó 2,44 m. </w:t>
                  </w:r>
                  <w:r w:rsidRPr="00492659">
                    <w:rPr>
                      <w:rFonts w:ascii="Calibri" w:hAnsi="Calibri" w:cs="Calibri"/>
                      <w:color w:val="44546A"/>
                      <w:sz w:val="16"/>
                      <w:szCs w:val="16"/>
                    </w:rPr>
                    <w:t>(Ver nota 1).</w:t>
                  </w:r>
                </w:p>
              </w:tc>
            </w:tr>
            <w:tr w:rsidR="00492659" w:rsidRPr="00492659" w:rsidTr="00492659">
              <w:trPr>
                <w:trHeight w:val="286"/>
              </w:trPr>
              <w:tc>
                <w:tcPr>
                  <w:tcW w:w="428"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c)</w:t>
                  </w:r>
                </w:p>
              </w:tc>
              <w:tc>
                <w:tcPr>
                  <w:tcW w:w="2789"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Altura replegada</w:t>
                  </w:r>
                </w:p>
              </w:tc>
              <w:tc>
                <w:tcPr>
                  <w:tcW w:w="4721"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 xml:space="preserve">: 2,54 m. </w:t>
                  </w:r>
                </w:p>
              </w:tc>
            </w:tr>
            <w:tr w:rsidR="00492659" w:rsidRPr="00492659" w:rsidTr="00492659">
              <w:trPr>
                <w:trHeight w:val="286"/>
              </w:trPr>
              <w:tc>
                <w:tcPr>
                  <w:tcW w:w="428"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c)</w:t>
                  </w:r>
                </w:p>
              </w:tc>
              <w:tc>
                <w:tcPr>
                  <w:tcW w:w="2789"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Altura transporte (plumín retraído)</w:t>
                  </w:r>
                </w:p>
              </w:tc>
              <w:tc>
                <w:tcPr>
                  <w:tcW w:w="4721"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 2.90 m</w:t>
                  </w:r>
                </w:p>
              </w:tc>
            </w:tr>
            <w:tr w:rsidR="00492659" w:rsidRPr="00492659" w:rsidTr="00492659">
              <w:trPr>
                <w:trHeight w:val="286"/>
              </w:trPr>
              <w:tc>
                <w:tcPr>
                  <w:tcW w:w="428"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e)</w:t>
                  </w:r>
                </w:p>
              </w:tc>
              <w:tc>
                <w:tcPr>
                  <w:tcW w:w="2789"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Longitud replegada</w:t>
                  </w:r>
                </w:p>
              </w:tc>
              <w:tc>
                <w:tcPr>
                  <w:tcW w:w="4721"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 xml:space="preserve">: 9,25 m. </w:t>
                  </w:r>
                </w:p>
              </w:tc>
            </w:tr>
            <w:tr w:rsidR="00492659" w:rsidRPr="00492659" w:rsidTr="00492659">
              <w:trPr>
                <w:trHeight w:val="286"/>
              </w:trPr>
              <w:tc>
                <w:tcPr>
                  <w:tcW w:w="428"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f)</w:t>
                  </w:r>
                </w:p>
              </w:tc>
              <w:tc>
                <w:tcPr>
                  <w:tcW w:w="2789"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Longitud transporte (plumín retraído)</w:t>
                  </w:r>
                </w:p>
              </w:tc>
              <w:tc>
                <w:tcPr>
                  <w:tcW w:w="4721"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 7,58 m.</w:t>
                  </w:r>
                </w:p>
              </w:tc>
            </w:tr>
            <w:tr w:rsidR="00492659" w:rsidRPr="00492659" w:rsidTr="00492659">
              <w:trPr>
                <w:trHeight w:val="286"/>
              </w:trPr>
              <w:tc>
                <w:tcPr>
                  <w:tcW w:w="428"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g)</w:t>
                  </w:r>
                </w:p>
              </w:tc>
              <w:tc>
                <w:tcPr>
                  <w:tcW w:w="2789"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 xml:space="preserve">Ancho </w:t>
                  </w:r>
                </w:p>
              </w:tc>
              <w:tc>
                <w:tcPr>
                  <w:tcW w:w="4721"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 2,49 m.</w:t>
                  </w:r>
                </w:p>
              </w:tc>
            </w:tr>
            <w:tr w:rsidR="00492659" w:rsidRPr="00492659" w:rsidTr="00492659">
              <w:trPr>
                <w:trHeight w:val="286"/>
              </w:trPr>
              <w:tc>
                <w:tcPr>
                  <w:tcW w:w="428"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h)</w:t>
                  </w:r>
                </w:p>
              </w:tc>
              <w:tc>
                <w:tcPr>
                  <w:tcW w:w="2789"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Distancia entre ejes</w:t>
                  </w:r>
                </w:p>
              </w:tc>
              <w:tc>
                <w:tcPr>
                  <w:tcW w:w="4721"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 2,49 m.</w:t>
                  </w:r>
                </w:p>
              </w:tc>
            </w:tr>
            <w:tr w:rsidR="00492659" w:rsidRPr="00492659" w:rsidTr="00492659">
              <w:trPr>
                <w:trHeight w:val="286"/>
              </w:trPr>
              <w:tc>
                <w:tcPr>
                  <w:tcW w:w="428"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i)</w:t>
                  </w:r>
                </w:p>
              </w:tc>
              <w:tc>
                <w:tcPr>
                  <w:tcW w:w="2789"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Altura libre sobre el suelo–centro</w:t>
                  </w:r>
                </w:p>
              </w:tc>
              <w:tc>
                <w:tcPr>
                  <w:tcW w:w="4721" w:type="dxa"/>
                  <w:tcBorders>
                    <w:top w:val="nil"/>
                    <w:left w:val="nil"/>
                    <w:bottom w:val="nil"/>
                    <w:right w:val="nil"/>
                  </w:tcBorders>
                  <w:shd w:val="clear" w:color="auto" w:fill="auto"/>
                  <w:noWrap/>
                  <w:vAlign w:val="bottom"/>
                  <w:hideMark/>
                </w:tcPr>
                <w:p w:rsidR="00492659" w:rsidRPr="00492659" w:rsidRDefault="00492659" w:rsidP="00492659">
                  <w:pPr>
                    <w:rPr>
                      <w:rFonts w:ascii="Calibri" w:hAnsi="Calibri" w:cs="Calibri"/>
                      <w:color w:val="000000"/>
                      <w:sz w:val="16"/>
                      <w:szCs w:val="16"/>
                    </w:rPr>
                  </w:pPr>
                  <w:r w:rsidRPr="00492659">
                    <w:rPr>
                      <w:rFonts w:ascii="Calibri" w:hAnsi="Calibri" w:cs="Calibri"/>
                      <w:color w:val="000000"/>
                      <w:sz w:val="16"/>
                      <w:szCs w:val="16"/>
                    </w:rPr>
                    <w:t xml:space="preserve">: 0,41 m. </w:t>
                  </w:r>
                </w:p>
              </w:tc>
            </w:tr>
          </w:tbl>
          <w:p w:rsidR="00613CCF" w:rsidRDefault="00613CCF" w:rsidP="00613CCF">
            <w:pPr>
              <w:pStyle w:val="Prrafodelista"/>
              <w:autoSpaceDE w:val="0"/>
              <w:autoSpaceDN w:val="0"/>
              <w:adjustRightInd w:val="0"/>
              <w:ind w:left="0"/>
              <w:contextualSpacing/>
              <w:jc w:val="both"/>
              <w:rPr>
                <w:rFonts w:asciiTheme="minorHAnsi" w:hAnsiTheme="minorHAnsi" w:cstheme="minorHAnsi"/>
                <w:sz w:val="18"/>
                <w:szCs w:val="18"/>
              </w:rPr>
            </w:pPr>
          </w:p>
        </w:tc>
        <w:tc>
          <w:tcPr>
            <w:tcW w:w="4877" w:type="dxa"/>
            <w:vAlign w:val="center"/>
          </w:tcPr>
          <w:p w:rsidR="00613CCF" w:rsidRPr="006F470A" w:rsidRDefault="00613CCF" w:rsidP="00126BEB">
            <w:pPr>
              <w:rPr>
                <w:rFonts w:asciiTheme="minorHAnsi" w:hAnsiTheme="minorHAnsi" w:cstheme="minorHAnsi"/>
                <w:b/>
                <w:sz w:val="18"/>
                <w:szCs w:val="18"/>
              </w:rPr>
            </w:pPr>
          </w:p>
        </w:tc>
      </w:tr>
      <w:tr w:rsidR="00613CCF" w:rsidRPr="006F470A" w:rsidTr="00492659">
        <w:trPr>
          <w:trHeight w:val="224"/>
          <w:jc w:val="center"/>
        </w:trPr>
        <w:tc>
          <w:tcPr>
            <w:tcW w:w="5514" w:type="dxa"/>
            <w:vAlign w:val="center"/>
          </w:tcPr>
          <w:p w:rsidR="00613CCF" w:rsidRDefault="00613CCF" w:rsidP="00613CCF">
            <w:pPr>
              <w:pStyle w:val="Prrafodelista"/>
              <w:autoSpaceDE w:val="0"/>
              <w:autoSpaceDN w:val="0"/>
              <w:adjustRightInd w:val="0"/>
              <w:ind w:left="0"/>
              <w:contextualSpacing/>
              <w:jc w:val="both"/>
              <w:rPr>
                <w:rFonts w:asciiTheme="minorHAnsi" w:hAnsiTheme="minorHAnsi" w:cstheme="minorHAnsi"/>
                <w:sz w:val="18"/>
                <w:szCs w:val="18"/>
              </w:rPr>
            </w:pPr>
          </w:p>
          <w:p w:rsidR="00492659" w:rsidRPr="00492659" w:rsidRDefault="00492659" w:rsidP="00492659">
            <w:pPr>
              <w:rPr>
                <w:rFonts w:ascii="Calibri" w:hAnsi="Calibri" w:cs="Calibri"/>
                <w:b/>
                <w:sz w:val="16"/>
                <w:szCs w:val="16"/>
                <w:lang w:val="es-BO"/>
              </w:rPr>
            </w:pPr>
            <w:r w:rsidRPr="00492659">
              <w:rPr>
                <w:rFonts w:ascii="Calibri" w:hAnsi="Calibri" w:cs="Calibri"/>
                <w:b/>
                <w:sz w:val="16"/>
                <w:szCs w:val="16"/>
                <w:lang w:val="es-BO"/>
              </w:rPr>
              <w:t>PRODUCTIVIDAD</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Capacidad de elevación: mínimo requerido 227 Kg.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Rotación de la Plataforma: 160°</w:t>
            </w:r>
          </w:p>
          <w:p w:rsidR="00492659" w:rsidRPr="00492659" w:rsidRDefault="00492659" w:rsidP="00492659">
            <w:pPr>
              <w:ind w:left="567"/>
              <w:rPr>
                <w:rFonts w:ascii="Calibri" w:hAnsi="Calibri" w:cs="Calibri"/>
                <w:sz w:val="16"/>
                <w:szCs w:val="16"/>
                <w:lang w:val="es-BO"/>
              </w:rPr>
            </w:pP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Rotación Vertical del plumín: 135°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Rotación de la Torreta: 360° Continua</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Voladizo posterior de la plataforma giratoria: cero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Velocidad de traslación: mínimo requerido 4,8 Km/h</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Velocidad de traslación elevada (en superficies firmes y niveladas): mínimo requerido 1,1 Km/h</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Radio de giro interno: 2,36 m.</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Radio de giro externo: 5,54 m. </w:t>
            </w:r>
          </w:p>
          <w:p w:rsidR="00613CCF" w:rsidRDefault="00492659" w:rsidP="00492659">
            <w:pPr>
              <w:pStyle w:val="Prrafodelista"/>
              <w:autoSpaceDE w:val="0"/>
              <w:autoSpaceDN w:val="0"/>
              <w:adjustRightInd w:val="0"/>
              <w:ind w:left="0"/>
              <w:contextualSpacing/>
              <w:jc w:val="both"/>
              <w:rPr>
                <w:rFonts w:ascii="Calibri" w:hAnsi="Calibri" w:cs="Calibri"/>
                <w:sz w:val="22"/>
                <w:szCs w:val="22"/>
                <w:lang w:val="es-BO"/>
              </w:rPr>
            </w:pPr>
            <w:r w:rsidRPr="00492659">
              <w:rPr>
                <w:rFonts w:ascii="Calibri" w:hAnsi="Calibri" w:cs="Calibri"/>
                <w:sz w:val="16"/>
                <w:szCs w:val="16"/>
                <w:lang w:val="es-BO"/>
              </w:rPr>
              <w:t>Controles: 12 V DC proporcionales</w:t>
            </w:r>
            <w:r w:rsidRPr="00B935CB">
              <w:rPr>
                <w:rFonts w:ascii="Calibri" w:hAnsi="Calibri" w:cs="Calibri"/>
                <w:sz w:val="22"/>
                <w:szCs w:val="22"/>
                <w:lang w:val="es-BO"/>
              </w:rPr>
              <w:t xml:space="preserve"> </w:t>
            </w:r>
          </w:p>
          <w:p w:rsidR="00492659" w:rsidRDefault="00492659" w:rsidP="00492659">
            <w:pPr>
              <w:pStyle w:val="Prrafodelista"/>
              <w:autoSpaceDE w:val="0"/>
              <w:autoSpaceDN w:val="0"/>
              <w:adjustRightInd w:val="0"/>
              <w:ind w:left="0"/>
              <w:contextualSpacing/>
              <w:jc w:val="both"/>
              <w:rPr>
                <w:rFonts w:asciiTheme="minorHAnsi" w:hAnsiTheme="minorHAnsi" w:cstheme="minorHAnsi"/>
                <w:sz w:val="18"/>
                <w:szCs w:val="18"/>
              </w:rPr>
            </w:pPr>
          </w:p>
        </w:tc>
        <w:tc>
          <w:tcPr>
            <w:tcW w:w="4877" w:type="dxa"/>
            <w:vAlign w:val="center"/>
          </w:tcPr>
          <w:p w:rsidR="00613CCF" w:rsidRPr="006F470A" w:rsidRDefault="00613CCF" w:rsidP="00126BEB">
            <w:pPr>
              <w:rPr>
                <w:rFonts w:asciiTheme="minorHAnsi" w:hAnsiTheme="minorHAnsi" w:cstheme="minorHAnsi"/>
                <w:b/>
                <w:sz w:val="18"/>
                <w:szCs w:val="18"/>
              </w:rPr>
            </w:pPr>
          </w:p>
        </w:tc>
      </w:tr>
      <w:tr w:rsidR="00492659" w:rsidRPr="006F470A" w:rsidTr="00492659">
        <w:trPr>
          <w:trHeight w:val="224"/>
          <w:jc w:val="center"/>
        </w:trPr>
        <w:tc>
          <w:tcPr>
            <w:tcW w:w="5514" w:type="dxa"/>
            <w:vAlign w:val="center"/>
          </w:tcPr>
          <w:p w:rsidR="00492659" w:rsidRDefault="00492659" w:rsidP="00613CCF">
            <w:pPr>
              <w:pStyle w:val="Prrafodelista"/>
              <w:autoSpaceDE w:val="0"/>
              <w:autoSpaceDN w:val="0"/>
              <w:adjustRightInd w:val="0"/>
              <w:ind w:left="0"/>
              <w:contextualSpacing/>
              <w:jc w:val="both"/>
              <w:rPr>
                <w:rFonts w:asciiTheme="minorHAnsi" w:hAnsiTheme="minorHAnsi" w:cstheme="minorHAnsi"/>
                <w:sz w:val="18"/>
                <w:szCs w:val="18"/>
              </w:rPr>
            </w:pPr>
          </w:p>
          <w:p w:rsidR="00492659" w:rsidRPr="00492659" w:rsidRDefault="00492659" w:rsidP="00492659">
            <w:pPr>
              <w:rPr>
                <w:rFonts w:ascii="Calibri" w:hAnsi="Calibri" w:cs="Calibri"/>
                <w:b/>
                <w:sz w:val="16"/>
                <w:szCs w:val="16"/>
                <w:lang w:val="es-BO"/>
              </w:rPr>
            </w:pPr>
            <w:r w:rsidRPr="00492659">
              <w:rPr>
                <w:rFonts w:ascii="Calibri" w:hAnsi="Calibri" w:cs="Calibri"/>
                <w:b/>
                <w:sz w:val="16"/>
                <w:szCs w:val="16"/>
                <w:lang w:val="es-BO"/>
              </w:rPr>
              <w:t>POTENCIA</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Numero de cilindros: 4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Potencia: Entre 35,5 kW ó superior </w:t>
            </w:r>
            <w:r w:rsidRPr="00492659">
              <w:rPr>
                <w:rFonts w:ascii="Calibri" w:hAnsi="Calibri" w:cs="Calibri"/>
                <w:color w:val="44546A"/>
                <w:sz w:val="16"/>
                <w:szCs w:val="16"/>
              </w:rPr>
              <w:t>(Ver nota 1).</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Unidad de alimentación auxiliar: debe ser de 12 V DC</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lastRenderedPageBreak/>
              <w:t xml:space="preserve">Capacidad del depósito hidráulico: 132,5 L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Capacidad del depósito de combustible: 136,3 L</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Debe Contar con Protección anti-arranque.</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Debe Contar con Parada automática del motor en caso de anomalía.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Debe Contar con Calentador de admisión (motor Deutz).</w:t>
            </w:r>
          </w:p>
          <w:p w:rsidR="00492659" w:rsidRPr="00492659" w:rsidRDefault="00492659" w:rsidP="00613CCF">
            <w:pPr>
              <w:pStyle w:val="Prrafodelista"/>
              <w:autoSpaceDE w:val="0"/>
              <w:autoSpaceDN w:val="0"/>
              <w:adjustRightInd w:val="0"/>
              <w:ind w:left="0"/>
              <w:contextualSpacing/>
              <w:jc w:val="both"/>
              <w:rPr>
                <w:rFonts w:asciiTheme="minorHAnsi" w:hAnsiTheme="minorHAnsi" w:cstheme="minorHAnsi"/>
                <w:sz w:val="18"/>
                <w:szCs w:val="18"/>
                <w:lang w:val="es-BO"/>
              </w:rPr>
            </w:pPr>
          </w:p>
        </w:tc>
        <w:tc>
          <w:tcPr>
            <w:tcW w:w="4877" w:type="dxa"/>
            <w:vAlign w:val="center"/>
          </w:tcPr>
          <w:p w:rsidR="00492659" w:rsidRPr="006F470A" w:rsidRDefault="00492659" w:rsidP="00126BEB">
            <w:pPr>
              <w:rPr>
                <w:rFonts w:asciiTheme="minorHAnsi" w:hAnsiTheme="minorHAnsi" w:cstheme="minorHAnsi"/>
                <w:b/>
                <w:sz w:val="18"/>
                <w:szCs w:val="18"/>
              </w:rPr>
            </w:pPr>
          </w:p>
        </w:tc>
      </w:tr>
      <w:tr w:rsidR="00492659" w:rsidRPr="006F470A" w:rsidTr="00492659">
        <w:trPr>
          <w:trHeight w:val="224"/>
          <w:jc w:val="center"/>
        </w:trPr>
        <w:tc>
          <w:tcPr>
            <w:tcW w:w="5514" w:type="dxa"/>
            <w:vAlign w:val="center"/>
          </w:tcPr>
          <w:p w:rsidR="00492659" w:rsidRDefault="00492659" w:rsidP="00613CCF">
            <w:pPr>
              <w:pStyle w:val="Prrafodelista"/>
              <w:autoSpaceDE w:val="0"/>
              <w:autoSpaceDN w:val="0"/>
              <w:adjustRightInd w:val="0"/>
              <w:ind w:left="0"/>
              <w:contextualSpacing/>
              <w:jc w:val="both"/>
              <w:rPr>
                <w:rFonts w:asciiTheme="minorHAnsi" w:hAnsiTheme="minorHAnsi" w:cstheme="minorHAnsi"/>
                <w:sz w:val="18"/>
                <w:szCs w:val="18"/>
              </w:rPr>
            </w:pPr>
          </w:p>
          <w:p w:rsidR="00492659" w:rsidRPr="00492659" w:rsidRDefault="00492659" w:rsidP="00492659">
            <w:pPr>
              <w:rPr>
                <w:rFonts w:ascii="Calibri" w:hAnsi="Calibri" w:cs="Calibri"/>
                <w:b/>
                <w:sz w:val="16"/>
                <w:szCs w:val="16"/>
                <w:lang w:val="es-BO"/>
              </w:rPr>
            </w:pPr>
            <w:r w:rsidRPr="00492659">
              <w:rPr>
                <w:rFonts w:ascii="Calibri" w:hAnsi="Calibri" w:cs="Calibri"/>
                <w:b/>
                <w:sz w:val="16"/>
                <w:szCs w:val="16"/>
                <w:lang w:val="es-BO"/>
              </w:rPr>
              <w:t>NIVELES DE RUIDO Y VIBRACIÓN</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Nivel de presión sonora (suelo): 84 dBA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Nivel de presión sonora (plataforma) 75 dBA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Vibración: &lt; 2,5 m/s2</w:t>
            </w:r>
          </w:p>
          <w:p w:rsidR="00492659" w:rsidRDefault="00492659" w:rsidP="00613CCF">
            <w:pPr>
              <w:pStyle w:val="Prrafodelista"/>
              <w:autoSpaceDE w:val="0"/>
              <w:autoSpaceDN w:val="0"/>
              <w:adjustRightInd w:val="0"/>
              <w:ind w:left="0"/>
              <w:contextualSpacing/>
              <w:jc w:val="both"/>
              <w:rPr>
                <w:rFonts w:asciiTheme="minorHAnsi" w:hAnsiTheme="minorHAnsi" w:cstheme="minorHAnsi"/>
                <w:sz w:val="18"/>
                <w:szCs w:val="18"/>
              </w:rPr>
            </w:pPr>
          </w:p>
        </w:tc>
        <w:tc>
          <w:tcPr>
            <w:tcW w:w="4877" w:type="dxa"/>
            <w:vAlign w:val="center"/>
          </w:tcPr>
          <w:p w:rsidR="00492659" w:rsidRPr="006F470A" w:rsidRDefault="00492659" w:rsidP="00126BEB">
            <w:pPr>
              <w:rPr>
                <w:rFonts w:asciiTheme="minorHAnsi" w:hAnsiTheme="minorHAnsi" w:cstheme="minorHAnsi"/>
                <w:b/>
                <w:sz w:val="18"/>
                <w:szCs w:val="18"/>
              </w:rPr>
            </w:pPr>
          </w:p>
        </w:tc>
      </w:tr>
      <w:tr w:rsidR="00492659" w:rsidRPr="006F470A" w:rsidTr="00492659">
        <w:trPr>
          <w:trHeight w:val="224"/>
          <w:jc w:val="center"/>
        </w:trPr>
        <w:tc>
          <w:tcPr>
            <w:tcW w:w="5514" w:type="dxa"/>
            <w:vAlign w:val="center"/>
          </w:tcPr>
          <w:p w:rsidR="00492659" w:rsidRDefault="00492659" w:rsidP="00613CCF">
            <w:pPr>
              <w:pStyle w:val="Prrafodelista"/>
              <w:autoSpaceDE w:val="0"/>
              <w:autoSpaceDN w:val="0"/>
              <w:adjustRightInd w:val="0"/>
              <w:ind w:left="0"/>
              <w:contextualSpacing/>
              <w:jc w:val="both"/>
              <w:rPr>
                <w:rFonts w:asciiTheme="minorHAnsi" w:hAnsiTheme="minorHAnsi" w:cstheme="minorHAnsi"/>
                <w:sz w:val="18"/>
                <w:szCs w:val="18"/>
              </w:rPr>
            </w:pPr>
          </w:p>
          <w:p w:rsidR="00492659" w:rsidRPr="00492659" w:rsidRDefault="00492659" w:rsidP="00492659">
            <w:pPr>
              <w:rPr>
                <w:rFonts w:ascii="Calibri" w:hAnsi="Calibri" w:cs="Calibri"/>
                <w:b/>
                <w:sz w:val="16"/>
                <w:szCs w:val="16"/>
                <w:lang w:val="es-BO"/>
              </w:rPr>
            </w:pPr>
            <w:r w:rsidRPr="00492659">
              <w:rPr>
                <w:rFonts w:ascii="Calibri" w:hAnsi="Calibri" w:cs="Calibri"/>
                <w:b/>
                <w:sz w:val="16"/>
                <w:szCs w:val="16"/>
                <w:lang w:val="es-BO"/>
              </w:rPr>
              <w:t>PLUMÍN</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Plumín articulado: 1,52 m.</w:t>
            </w:r>
          </w:p>
          <w:p w:rsidR="00492659" w:rsidRDefault="00492659" w:rsidP="00613CCF">
            <w:pPr>
              <w:pStyle w:val="Prrafodelista"/>
              <w:autoSpaceDE w:val="0"/>
              <w:autoSpaceDN w:val="0"/>
              <w:adjustRightInd w:val="0"/>
              <w:ind w:left="0"/>
              <w:contextualSpacing/>
              <w:jc w:val="both"/>
              <w:rPr>
                <w:rFonts w:asciiTheme="minorHAnsi" w:hAnsiTheme="minorHAnsi" w:cstheme="minorHAnsi"/>
                <w:sz w:val="18"/>
                <w:szCs w:val="18"/>
              </w:rPr>
            </w:pPr>
          </w:p>
        </w:tc>
        <w:tc>
          <w:tcPr>
            <w:tcW w:w="4877" w:type="dxa"/>
            <w:vAlign w:val="center"/>
          </w:tcPr>
          <w:p w:rsidR="00492659" w:rsidRPr="006F470A" w:rsidRDefault="00492659" w:rsidP="00126BEB">
            <w:pPr>
              <w:rPr>
                <w:rFonts w:asciiTheme="minorHAnsi" w:hAnsiTheme="minorHAnsi" w:cstheme="minorHAnsi"/>
                <w:b/>
                <w:sz w:val="18"/>
                <w:szCs w:val="18"/>
              </w:rPr>
            </w:pPr>
          </w:p>
        </w:tc>
      </w:tr>
      <w:tr w:rsidR="00492659" w:rsidRPr="006F470A" w:rsidTr="00492659">
        <w:trPr>
          <w:trHeight w:val="224"/>
          <w:jc w:val="center"/>
        </w:trPr>
        <w:tc>
          <w:tcPr>
            <w:tcW w:w="5514" w:type="dxa"/>
            <w:vAlign w:val="center"/>
          </w:tcPr>
          <w:p w:rsidR="00492659" w:rsidRDefault="00492659" w:rsidP="00613CCF">
            <w:pPr>
              <w:pStyle w:val="Prrafodelista"/>
              <w:autoSpaceDE w:val="0"/>
              <w:autoSpaceDN w:val="0"/>
              <w:adjustRightInd w:val="0"/>
              <w:ind w:left="0"/>
              <w:contextualSpacing/>
              <w:jc w:val="both"/>
              <w:rPr>
                <w:rFonts w:asciiTheme="minorHAnsi" w:hAnsiTheme="minorHAnsi" w:cstheme="minorHAnsi"/>
                <w:sz w:val="18"/>
                <w:szCs w:val="18"/>
              </w:rPr>
            </w:pPr>
          </w:p>
          <w:p w:rsidR="00492659" w:rsidRPr="00492659" w:rsidRDefault="00492659" w:rsidP="00492659">
            <w:pPr>
              <w:rPr>
                <w:rFonts w:ascii="Calibri" w:hAnsi="Calibri" w:cs="Calibri"/>
                <w:b/>
                <w:sz w:val="16"/>
                <w:szCs w:val="16"/>
                <w:lang w:val="es-BO"/>
              </w:rPr>
            </w:pPr>
            <w:r w:rsidRPr="00492659">
              <w:rPr>
                <w:rFonts w:ascii="Calibri" w:hAnsi="Calibri" w:cs="Calibri"/>
                <w:b/>
                <w:sz w:val="16"/>
                <w:szCs w:val="16"/>
                <w:lang w:val="es-BO"/>
              </w:rPr>
              <w:t>CUMPLIMIENTO NORMATIVO</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Directivas de la UE:2006/42/EC – Maquinaria (estándar armonizado EN280)</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2004/108/EC (Compatibilidad electromagnética)</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2000/14/EC (Ruido exterior)</w:t>
            </w:r>
          </w:p>
          <w:p w:rsidR="00492659" w:rsidRDefault="00492659" w:rsidP="00613CCF">
            <w:pPr>
              <w:pStyle w:val="Prrafodelista"/>
              <w:autoSpaceDE w:val="0"/>
              <w:autoSpaceDN w:val="0"/>
              <w:adjustRightInd w:val="0"/>
              <w:ind w:left="0"/>
              <w:contextualSpacing/>
              <w:jc w:val="both"/>
              <w:rPr>
                <w:rFonts w:asciiTheme="minorHAnsi" w:hAnsiTheme="minorHAnsi" w:cstheme="minorHAnsi"/>
                <w:sz w:val="18"/>
                <w:szCs w:val="18"/>
              </w:rPr>
            </w:pPr>
          </w:p>
        </w:tc>
        <w:tc>
          <w:tcPr>
            <w:tcW w:w="4877" w:type="dxa"/>
            <w:vAlign w:val="center"/>
          </w:tcPr>
          <w:p w:rsidR="00492659" w:rsidRPr="006F470A" w:rsidRDefault="00492659" w:rsidP="00126BEB">
            <w:pPr>
              <w:rPr>
                <w:rFonts w:asciiTheme="minorHAnsi" w:hAnsiTheme="minorHAnsi" w:cstheme="minorHAnsi"/>
                <w:b/>
                <w:sz w:val="18"/>
                <w:szCs w:val="18"/>
              </w:rPr>
            </w:pPr>
          </w:p>
        </w:tc>
      </w:tr>
      <w:tr w:rsidR="00492659" w:rsidRPr="006F470A" w:rsidTr="00492659">
        <w:trPr>
          <w:trHeight w:val="224"/>
          <w:jc w:val="center"/>
        </w:trPr>
        <w:tc>
          <w:tcPr>
            <w:tcW w:w="5514" w:type="dxa"/>
            <w:vAlign w:val="center"/>
          </w:tcPr>
          <w:p w:rsidR="00492659" w:rsidRDefault="00492659" w:rsidP="00492659">
            <w:pPr>
              <w:rPr>
                <w:rFonts w:asciiTheme="minorHAnsi" w:hAnsiTheme="minorHAnsi" w:cstheme="minorHAnsi"/>
                <w:sz w:val="18"/>
                <w:szCs w:val="18"/>
              </w:rPr>
            </w:pPr>
          </w:p>
          <w:p w:rsidR="00492659" w:rsidRPr="00492659" w:rsidRDefault="00492659" w:rsidP="00492659">
            <w:pPr>
              <w:rPr>
                <w:rFonts w:ascii="Calibri" w:hAnsi="Calibri" w:cs="Calibri"/>
                <w:b/>
                <w:sz w:val="16"/>
                <w:szCs w:val="16"/>
                <w:lang w:val="es-BO"/>
              </w:rPr>
            </w:pPr>
            <w:r w:rsidRPr="00492659">
              <w:rPr>
                <w:rFonts w:ascii="Calibri" w:hAnsi="Calibri" w:cs="Calibri"/>
                <w:b/>
                <w:sz w:val="16"/>
                <w:szCs w:val="16"/>
                <w:lang w:val="es-BO"/>
              </w:rPr>
              <w:t>ACCESORIOS ADICIONALES</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Indicadores de Revisión del Motor: presión</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Purificador de escape con protección contra las chispas (escape)</w:t>
            </w:r>
          </w:p>
          <w:p w:rsidR="00492659" w:rsidRPr="00492659" w:rsidRDefault="00492659" w:rsidP="00492659">
            <w:pPr>
              <w:rPr>
                <w:rFonts w:asciiTheme="minorHAnsi" w:hAnsiTheme="minorHAnsi" w:cstheme="minorHAnsi"/>
                <w:sz w:val="18"/>
                <w:szCs w:val="18"/>
                <w:lang w:val="es-BO"/>
              </w:rPr>
            </w:pPr>
          </w:p>
        </w:tc>
        <w:tc>
          <w:tcPr>
            <w:tcW w:w="4877" w:type="dxa"/>
            <w:vAlign w:val="center"/>
          </w:tcPr>
          <w:p w:rsidR="00492659" w:rsidRPr="006F470A" w:rsidRDefault="00492659" w:rsidP="00126BEB">
            <w:pPr>
              <w:rPr>
                <w:rFonts w:asciiTheme="minorHAnsi" w:hAnsiTheme="minorHAnsi" w:cstheme="minorHAnsi"/>
                <w:b/>
                <w:sz w:val="18"/>
                <w:szCs w:val="18"/>
              </w:rPr>
            </w:pPr>
          </w:p>
        </w:tc>
      </w:tr>
      <w:tr w:rsidR="00492659" w:rsidRPr="006F470A" w:rsidTr="00492659">
        <w:trPr>
          <w:trHeight w:val="224"/>
          <w:jc w:val="center"/>
        </w:trPr>
        <w:tc>
          <w:tcPr>
            <w:tcW w:w="5514" w:type="dxa"/>
            <w:vAlign w:val="center"/>
          </w:tcPr>
          <w:p w:rsidR="00492659" w:rsidRDefault="00492659" w:rsidP="00613CCF">
            <w:pPr>
              <w:pStyle w:val="Prrafodelista"/>
              <w:autoSpaceDE w:val="0"/>
              <w:autoSpaceDN w:val="0"/>
              <w:adjustRightInd w:val="0"/>
              <w:ind w:left="0"/>
              <w:contextualSpacing/>
              <w:jc w:val="both"/>
              <w:rPr>
                <w:rFonts w:asciiTheme="minorHAnsi" w:hAnsiTheme="minorHAnsi" w:cstheme="minorHAnsi"/>
                <w:sz w:val="18"/>
                <w:szCs w:val="18"/>
              </w:rPr>
            </w:pPr>
          </w:p>
          <w:p w:rsidR="00492659" w:rsidRPr="00492659" w:rsidRDefault="00492659" w:rsidP="00492659">
            <w:pPr>
              <w:rPr>
                <w:rFonts w:ascii="Calibri" w:hAnsi="Calibri" w:cs="Calibri"/>
                <w:b/>
                <w:sz w:val="16"/>
                <w:szCs w:val="16"/>
                <w:lang w:val="es-BO"/>
              </w:rPr>
            </w:pPr>
            <w:r w:rsidRPr="00492659">
              <w:rPr>
                <w:rFonts w:ascii="Calibri" w:hAnsi="Calibri" w:cs="Calibri"/>
                <w:b/>
                <w:sz w:val="16"/>
                <w:szCs w:val="16"/>
                <w:lang w:val="es-BO"/>
              </w:rPr>
              <w:t>NEUMÁTICOS</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Todo terreno con espuma.</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Neumáticos: 355/55 D625.</w:t>
            </w:r>
          </w:p>
          <w:p w:rsidR="00492659" w:rsidRDefault="00492659" w:rsidP="00613CCF">
            <w:pPr>
              <w:pStyle w:val="Prrafodelista"/>
              <w:autoSpaceDE w:val="0"/>
              <w:autoSpaceDN w:val="0"/>
              <w:adjustRightInd w:val="0"/>
              <w:ind w:left="0"/>
              <w:contextualSpacing/>
              <w:jc w:val="both"/>
              <w:rPr>
                <w:rFonts w:asciiTheme="minorHAnsi" w:hAnsiTheme="minorHAnsi" w:cstheme="minorHAnsi"/>
                <w:sz w:val="18"/>
                <w:szCs w:val="18"/>
              </w:rPr>
            </w:pPr>
          </w:p>
        </w:tc>
        <w:tc>
          <w:tcPr>
            <w:tcW w:w="4877" w:type="dxa"/>
            <w:vAlign w:val="center"/>
          </w:tcPr>
          <w:p w:rsidR="00492659" w:rsidRPr="006F470A" w:rsidRDefault="00492659" w:rsidP="00126BEB">
            <w:pPr>
              <w:rPr>
                <w:rFonts w:asciiTheme="minorHAnsi" w:hAnsiTheme="minorHAnsi" w:cstheme="minorHAnsi"/>
                <w:b/>
                <w:sz w:val="18"/>
                <w:szCs w:val="18"/>
              </w:rPr>
            </w:pPr>
          </w:p>
        </w:tc>
      </w:tr>
      <w:tr w:rsidR="00492659" w:rsidRPr="006F470A" w:rsidTr="00492659">
        <w:trPr>
          <w:trHeight w:val="224"/>
          <w:jc w:val="center"/>
        </w:trPr>
        <w:tc>
          <w:tcPr>
            <w:tcW w:w="5514" w:type="dxa"/>
            <w:vAlign w:val="center"/>
          </w:tcPr>
          <w:p w:rsidR="00492659" w:rsidRDefault="00492659" w:rsidP="00613CCF">
            <w:pPr>
              <w:pStyle w:val="Prrafodelista"/>
              <w:autoSpaceDE w:val="0"/>
              <w:autoSpaceDN w:val="0"/>
              <w:adjustRightInd w:val="0"/>
              <w:ind w:left="0"/>
              <w:contextualSpacing/>
              <w:jc w:val="both"/>
              <w:rPr>
                <w:rFonts w:asciiTheme="minorHAnsi" w:hAnsiTheme="minorHAnsi" w:cstheme="minorHAnsi"/>
                <w:sz w:val="18"/>
                <w:szCs w:val="18"/>
              </w:rPr>
            </w:pPr>
          </w:p>
          <w:p w:rsidR="00492659" w:rsidRPr="00492659" w:rsidRDefault="00492659" w:rsidP="00492659">
            <w:pPr>
              <w:rPr>
                <w:rFonts w:ascii="Calibri" w:hAnsi="Calibri" w:cs="Calibri"/>
                <w:b/>
                <w:sz w:val="16"/>
                <w:szCs w:val="16"/>
                <w:lang w:val="es-BO"/>
              </w:rPr>
            </w:pPr>
            <w:r w:rsidRPr="00492659">
              <w:rPr>
                <w:rFonts w:ascii="Calibri" w:hAnsi="Calibri" w:cs="Calibri"/>
                <w:b/>
                <w:sz w:val="16"/>
                <w:szCs w:val="16"/>
                <w:lang w:val="es-BO"/>
              </w:rPr>
              <w:t>REQUERIMIENTOS ADICIONALES</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La Plataforma debe ser con nivelación automática.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La Rotación de plataforma debe ser hidráulica.</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Los Controles deben ser totalmente proporcionales.</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El Interruptor de dirección debe estar acoplado al joystick de traslación.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Telemático.</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Debe contar de refrigerador de aceite hidráulico.</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El sistema debe ser de validación de la traslación.</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Cableado AC a la plataforma.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Debe tener Bocina.</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Debe tener contador horario.</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Debe contar con Alarma de inclinación.</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Debe contar con Alarma de descenso y desplazamiento.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Debe contar con Luz intermitente.</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La cobertura de plataforma giratoria debe contar con bloqueo.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lastRenderedPageBreak/>
              <w:t>Los Motores de rueda deben ser de 2 velocidades.</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La conexión de paralelogramo dual debe abarcar muros verticalmente.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Debe Contar con Alarma de contacto Lift Guard</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Debe Contar con Zócalos de entrada.</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Arnés de seguridad: 2 ó Superior (Ver nota 1).</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 xml:space="preserve">Extintor contraincendios tipo ABC: 1,5 kg ó Superior (Ver nota 1). </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Botiquín de primeros auxilios: 1</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Triángulos o conos de emergencia: 2 ó Superior (Ver nota 1).</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Kit antiderrames</w:t>
            </w:r>
            <w:r w:rsidRPr="00492659">
              <w:rPr>
                <w:rFonts w:ascii="Calibri" w:hAnsi="Calibri" w:cs="Calibri"/>
                <w:color w:val="535353"/>
                <w:sz w:val="16"/>
                <w:szCs w:val="16"/>
                <w:lang w:eastAsia="es-BO"/>
              </w:rPr>
              <w:t xml:space="preserve"> de</w:t>
            </w:r>
            <w:r w:rsidRPr="00492659">
              <w:rPr>
                <w:rFonts w:ascii="Calibri" w:hAnsi="Calibri" w:cs="Calibri"/>
                <w:sz w:val="16"/>
                <w:szCs w:val="16"/>
                <w:lang w:val="es-BO"/>
              </w:rPr>
              <w:t xml:space="preserve"> aceites, petróleo, disolventes orgánicos y otros que debe contener lo siguiente:</w:t>
            </w:r>
          </w:p>
          <w:p w:rsidR="00492659" w:rsidRPr="00492659" w:rsidRDefault="00492659" w:rsidP="00492659">
            <w:pPr>
              <w:numPr>
                <w:ilvl w:val="1"/>
                <w:numId w:val="71"/>
              </w:numPr>
              <w:rPr>
                <w:rFonts w:ascii="Calibri" w:hAnsi="Calibri" w:cs="Calibri"/>
                <w:sz w:val="16"/>
                <w:szCs w:val="16"/>
                <w:lang w:val="es-BO"/>
              </w:rPr>
            </w:pPr>
            <w:r w:rsidRPr="00492659">
              <w:rPr>
                <w:rFonts w:ascii="Calibri" w:hAnsi="Calibri" w:cs="Calibri"/>
                <w:sz w:val="16"/>
                <w:szCs w:val="16"/>
                <w:lang w:val="es-BO"/>
              </w:rPr>
              <w:t xml:space="preserve">2 barreras </w:t>
            </w:r>
          </w:p>
          <w:p w:rsidR="00492659" w:rsidRPr="00492659" w:rsidRDefault="00492659" w:rsidP="00492659">
            <w:pPr>
              <w:numPr>
                <w:ilvl w:val="1"/>
                <w:numId w:val="71"/>
              </w:numPr>
              <w:rPr>
                <w:rFonts w:ascii="Calibri" w:hAnsi="Calibri" w:cs="Calibri"/>
                <w:sz w:val="16"/>
                <w:szCs w:val="16"/>
                <w:lang w:val="es-BO"/>
              </w:rPr>
            </w:pPr>
            <w:r w:rsidRPr="00492659">
              <w:rPr>
                <w:rFonts w:ascii="Calibri" w:hAnsi="Calibri" w:cs="Calibri"/>
                <w:sz w:val="16"/>
                <w:szCs w:val="16"/>
                <w:lang w:val="es-BO"/>
              </w:rPr>
              <w:t>2 almohadillas</w:t>
            </w:r>
          </w:p>
          <w:p w:rsidR="00492659" w:rsidRPr="00492659" w:rsidRDefault="00492659" w:rsidP="00492659">
            <w:pPr>
              <w:numPr>
                <w:ilvl w:val="1"/>
                <w:numId w:val="71"/>
              </w:numPr>
              <w:rPr>
                <w:rFonts w:ascii="Calibri" w:hAnsi="Calibri" w:cs="Calibri"/>
                <w:sz w:val="16"/>
                <w:szCs w:val="16"/>
                <w:lang w:val="es-BO"/>
              </w:rPr>
            </w:pPr>
            <w:r w:rsidRPr="00492659">
              <w:rPr>
                <w:rFonts w:ascii="Calibri" w:hAnsi="Calibri" w:cs="Calibri"/>
                <w:sz w:val="16"/>
                <w:szCs w:val="16"/>
                <w:lang w:val="es-BO"/>
              </w:rPr>
              <w:t>10 paños absorbentes</w:t>
            </w:r>
          </w:p>
          <w:p w:rsidR="00492659" w:rsidRPr="00492659" w:rsidRDefault="00492659" w:rsidP="00492659">
            <w:pPr>
              <w:numPr>
                <w:ilvl w:val="1"/>
                <w:numId w:val="71"/>
              </w:numPr>
              <w:rPr>
                <w:rFonts w:ascii="Calibri" w:hAnsi="Calibri" w:cs="Calibri"/>
                <w:sz w:val="16"/>
                <w:szCs w:val="16"/>
                <w:lang w:val="es-BO"/>
              </w:rPr>
            </w:pPr>
            <w:r w:rsidRPr="00492659">
              <w:rPr>
                <w:rFonts w:ascii="Calibri" w:hAnsi="Calibri" w:cs="Calibri"/>
                <w:sz w:val="16"/>
                <w:szCs w:val="16"/>
                <w:lang w:val="es-BO"/>
              </w:rPr>
              <w:t>1 lentes antiparra</w:t>
            </w:r>
          </w:p>
          <w:p w:rsidR="00492659" w:rsidRPr="00492659" w:rsidRDefault="00492659" w:rsidP="00492659">
            <w:pPr>
              <w:numPr>
                <w:ilvl w:val="1"/>
                <w:numId w:val="71"/>
              </w:numPr>
              <w:rPr>
                <w:rFonts w:ascii="Calibri" w:hAnsi="Calibri" w:cs="Calibri"/>
                <w:sz w:val="16"/>
                <w:szCs w:val="16"/>
                <w:lang w:val="es-BO"/>
              </w:rPr>
            </w:pPr>
            <w:r w:rsidRPr="00492659">
              <w:rPr>
                <w:rFonts w:ascii="Calibri" w:hAnsi="Calibri" w:cs="Calibri"/>
                <w:sz w:val="16"/>
                <w:szCs w:val="16"/>
                <w:lang w:val="es-BO"/>
              </w:rPr>
              <w:t>1 Par de guantes de Nitrilo</w:t>
            </w:r>
          </w:p>
          <w:p w:rsidR="00492659" w:rsidRPr="00492659" w:rsidRDefault="00492659" w:rsidP="00492659">
            <w:pPr>
              <w:numPr>
                <w:ilvl w:val="1"/>
                <w:numId w:val="71"/>
              </w:numPr>
              <w:rPr>
                <w:rFonts w:ascii="Calibri" w:hAnsi="Calibri" w:cs="Calibri"/>
                <w:sz w:val="16"/>
                <w:szCs w:val="16"/>
                <w:lang w:val="es-BO"/>
              </w:rPr>
            </w:pPr>
            <w:r w:rsidRPr="00492659">
              <w:rPr>
                <w:rFonts w:ascii="Calibri" w:hAnsi="Calibri" w:cs="Calibri"/>
                <w:sz w:val="16"/>
                <w:szCs w:val="16"/>
                <w:lang w:val="es-BO"/>
              </w:rPr>
              <w:t>Balde Capacidad de absorción 20 lts.</w:t>
            </w:r>
          </w:p>
          <w:p w:rsidR="00492659" w:rsidRPr="00492659" w:rsidRDefault="00492659" w:rsidP="00492659">
            <w:pPr>
              <w:numPr>
                <w:ilvl w:val="0"/>
                <w:numId w:val="71"/>
              </w:numPr>
              <w:ind w:left="567"/>
              <w:rPr>
                <w:rFonts w:ascii="Calibri" w:hAnsi="Calibri" w:cs="Calibri"/>
                <w:sz w:val="16"/>
                <w:szCs w:val="16"/>
                <w:lang w:val="es-BO"/>
              </w:rPr>
            </w:pPr>
            <w:r w:rsidRPr="00492659">
              <w:rPr>
                <w:rFonts w:ascii="Calibri" w:hAnsi="Calibri" w:cs="Calibri"/>
                <w:sz w:val="16"/>
                <w:szCs w:val="16"/>
                <w:lang w:val="es-BO"/>
              </w:rPr>
              <w:t>Arrestallamas: 1.</w:t>
            </w:r>
          </w:p>
          <w:p w:rsidR="00492659" w:rsidRDefault="00492659" w:rsidP="00492659">
            <w:pPr>
              <w:rPr>
                <w:rFonts w:asciiTheme="minorHAnsi" w:hAnsiTheme="minorHAnsi" w:cstheme="minorHAnsi"/>
                <w:sz w:val="18"/>
                <w:szCs w:val="18"/>
              </w:rPr>
            </w:pPr>
            <w:r w:rsidRPr="00B935CB">
              <w:rPr>
                <w:rFonts w:ascii="Calibri" w:hAnsi="Calibri" w:cs="Calibri"/>
                <w:b/>
                <w:sz w:val="22"/>
                <w:szCs w:val="22"/>
                <w:lang w:val="es-BO"/>
              </w:rPr>
              <w:t xml:space="preserve"> </w:t>
            </w:r>
          </w:p>
        </w:tc>
        <w:tc>
          <w:tcPr>
            <w:tcW w:w="4877" w:type="dxa"/>
            <w:vAlign w:val="center"/>
          </w:tcPr>
          <w:p w:rsidR="00492659" w:rsidRPr="006F470A" w:rsidRDefault="00492659" w:rsidP="00126BEB">
            <w:pPr>
              <w:rPr>
                <w:rFonts w:asciiTheme="minorHAnsi" w:hAnsiTheme="minorHAnsi" w:cstheme="minorHAnsi"/>
                <w:b/>
                <w:sz w:val="18"/>
                <w:szCs w:val="18"/>
              </w:rPr>
            </w:pPr>
          </w:p>
        </w:tc>
      </w:tr>
      <w:tr w:rsidR="00492659" w:rsidRPr="006F470A" w:rsidTr="00492659">
        <w:trPr>
          <w:trHeight w:val="224"/>
          <w:jc w:val="center"/>
        </w:trPr>
        <w:tc>
          <w:tcPr>
            <w:tcW w:w="5514" w:type="dxa"/>
            <w:vAlign w:val="center"/>
          </w:tcPr>
          <w:p w:rsidR="00492659" w:rsidRDefault="00492659" w:rsidP="00613CCF">
            <w:pPr>
              <w:pStyle w:val="Prrafodelista"/>
              <w:autoSpaceDE w:val="0"/>
              <w:autoSpaceDN w:val="0"/>
              <w:adjustRightInd w:val="0"/>
              <w:ind w:left="0"/>
              <w:contextualSpacing/>
              <w:jc w:val="both"/>
              <w:rPr>
                <w:rFonts w:asciiTheme="minorHAnsi" w:hAnsiTheme="minorHAnsi" w:cstheme="minorHAnsi"/>
                <w:sz w:val="18"/>
                <w:szCs w:val="18"/>
              </w:rPr>
            </w:pPr>
          </w:p>
          <w:p w:rsidR="004201F8" w:rsidRPr="00B935CB" w:rsidRDefault="004201F8" w:rsidP="004201F8">
            <w:pPr>
              <w:rPr>
                <w:rFonts w:ascii="Calibri" w:hAnsi="Calibri" w:cs="Calibri"/>
                <w:b/>
                <w:sz w:val="22"/>
                <w:szCs w:val="22"/>
                <w:lang w:val="es-BO"/>
              </w:rPr>
            </w:pPr>
            <w:r w:rsidRPr="00B935CB">
              <w:rPr>
                <w:rFonts w:ascii="Calibri" w:hAnsi="Calibri" w:cs="Calibri"/>
                <w:b/>
                <w:sz w:val="22"/>
                <w:szCs w:val="22"/>
                <w:lang w:val="es-BO"/>
              </w:rPr>
              <w:t>DATOS CLIMATICOS DEL SITIO DE OPERACIÓN (BULO BULO – COCHABAMBA)</w:t>
            </w:r>
          </w:p>
          <w:p w:rsidR="004201F8" w:rsidRPr="00B935CB" w:rsidRDefault="004201F8" w:rsidP="004201F8">
            <w:pPr>
              <w:rPr>
                <w:rFonts w:ascii="Calibri" w:hAnsi="Calibri" w:cs="Calibri"/>
                <w:sz w:val="22"/>
                <w:szCs w:val="22"/>
                <w:lang w:val="es-BO"/>
              </w:rPr>
            </w:pPr>
          </w:p>
          <w:tbl>
            <w:tblPr>
              <w:tblW w:w="7257" w:type="dxa"/>
              <w:tblLayout w:type="fixed"/>
              <w:tblCellMar>
                <w:left w:w="70" w:type="dxa"/>
                <w:right w:w="70" w:type="dxa"/>
              </w:tblCellMar>
              <w:tblLook w:val="04A0" w:firstRow="1" w:lastRow="0" w:firstColumn="1" w:lastColumn="0" w:noHBand="0" w:noVBand="1"/>
            </w:tblPr>
            <w:tblGrid>
              <w:gridCol w:w="241"/>
              <w:gridCol w:w="2410"/>
              <w:gridCol w:w="992"/>
              <w:gridCol w:w="3614"/>
            </w:tblGrid>
            <w:tr w:rsidR="004201F8" w:rsidRPr="004201F8" w:rsidTr="004201F8">
              <w:trPr>
                <w:trHeight w:val="286"/>
              </w:trPr>
              <w:tc>
                <w:tcPr>
                  <w:tcW w:w="241"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lang w:val="es-BO" w:eastAsia="es-BO"/>
                    </w:rPr>
                  </w:pPr>
                  <w:r w:rsidRPr="004201F8">
                    <w:rPr>
                      <w:rFonts w:ascii="Calibri" w:hAnsi="Calibri" w:cs="Calibri"/>
                      <w:color w:val="000000"/>
                      <w:sz w:val="12"/>
                      <w:szCs w:val="12"/>
                    </w:rPr>
                    <w:t>a)</w:t>
                  </w:r>
                </w:p>
              </w:tc>
              <w:tc>
                <w:tcPr>
                  <w:tcW w:w="2410" w:type="dxa"/>
                  <w:tcBorders>
                    <w:top w:val="nil"/>
                    <w:left w:val="nil"/>
                    <w:bottom w:val="nil"/>
                    <w:right w:val="nil"/>
                  </w:tcBorders>
                  <w:vAlign w:val="center"/>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Temperatura ambiente media promedio:</w:t>
                  </w:r>
                </w:p>
              </w:tc>
              <w:tc>
                <w:tcPr>
                  <w:tcW w:w="992" w:type="dxa"/>
                  <w:tcBorders>
                    <w:top w:val="nil"/>
                    <w:left w:val="nil"/>
                    <w:bottom w:val="nil"/>
                    <w:right w:val="nil"/>
                  </w:tcBorders>
                  <w:shd w:val="clear" w:color="auto" w:fill="auto"/>
                  <w:noWrap/>
                  <w:vAlign w:val="center"/>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 25,3°C </w:t>
                  </w:r>
                </w:p>
              </w:tc>
              <w:tc>
                <w:tcPr>
                  <w:tcW w:w="3614"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 0,76 m. ó 0,91 m. </w:t>
                  </w:r>
                  <w:r w:rsidRPr="004201F8">
                    <w:rPr>
                      <w:rFonts w:ascii="Calibri" w:hAnsi="Calibri" w:cs="Calibri"/>
                      <w:color w:val="44546A"/>
                      <w:sz w:val="12"/>
                      <w:szCs w:val="12"/>
                    </w:rPr>
                    <w:t>(Ver nota 1).</w:t>
                  </w:r>
                </w:p>
              </w:tc>
            </w:tr>
            <w:tr w:rsidR="004201F8" w:rsidRPr="004201F8" w:rsidTr="004201F8">
              <w:trPr>
                <w:trHeight w:val="286"/>
              </w:trPr>
              <w:tc>
                <w:tcPr>
                  <w:tcW w:w="241"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b)</w:t>
                  </w:r>
                </w:p>
              </w:tc>
              <w:tc>
                <w:tcPr>
                  <w:tcW w:w="2410" w:type="dxa"/>
                  <w:tcBorders>
                    <w:top w:val="nil"/>
                    <w:left w:val="nil"/>
                    <w:bottom w:val="nil"/>
                    <w:right w:val="nil"/>
                  </w:tcBorders>
                  <w:vAlign w:val="center"/>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Temperatura ambiente mínima:</w:t>
                  </w:r>
                </w:p>
              </w:tc>
              <w:tc>
                <w:tcPr>
                  <w:tcW w:w="992" w:type="dxa"/>
                  <w:tcBorders>
                    <w:top w:val="nil"/>
                    <w:left w:val="nil"/>
                    <w:bottom w:val="nil"/>
                    <w:right w:val="nil"/>
                  </w:tcBorders>
                  <w:shd w:val="clear" w:color="auto" w:fill="auto"/>
                  <w:noWrap/>
                  <w:vAlign w:val="center"/>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 7°C </w:t>
                  </w:r>
                </w:p>
              </w:tc>
              <w:tc>
                <w:tcPr>
                  <w:tcW w:w="3614"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 1,83 m. ó 2,44 m. </w:t>
                  </w:r>
                  <w:r w:rsidRPr="004201F8">
                    <w:rPr>
                      <w:rFonts w:ascii="Calibri" w:hAnsi="Calibri" w:cs="Calibri"/>
                      <w:color w:val="44546A"/>
                      <w:sz w:val="12"/>
                      <w:szCs w:val="12"/>
                    </w:rPr>
                    <w:t>(Ver nota 1).</w:t>
                  </w:r>
                </w:p>
              </w:tc>
            </w:tr>
            <w:tr w:rsidR="004201F8" w:rsidRPr="004201F8" w:rsidTr="004201F8">
              <w:trPr>
                <w:trHeight w:val="286"/>
              </w:trPr>
              <w:tc>
                <w:tcPr>
                  <w:tcW w:w="241"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c)</w:t>
                  </w:r>
                </w:p>
              </w:tc>
              <w:tc>
                <w:tcPr>
                  <w:tcW w:w="2410" w:type="dxa"/>
                  <w:tcBorders>
                    <w:top w:val="nil"/>
                    <w:left w:val="nil"/>
                    <w:bottom w:val="nil"/>
                    <w:right w:val="nil"/>
                  </w:tcBorders>
                  <w:vAlign w:val="center"/>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Temperatura ambiente máxima:</w:t>
                  </w:r>
                </w:p>
              </w:tc>
              <w:tc>
                <w:tcPr>
                  <w:tcW w:w="992" w:type="dxa"/>
                  <w:tcBorders>
                    <w:top w:val="nil"/>
                    <w:left w:val="nil"/>
                    <w:bottom w:val="nil"/>
                    <w:right w:val="nil"/>
                  </w:tcBorders>
                  <w:shd w:val="clear" w:color="auto" w:fill="auto"/>
                  <w:noWrap/>
                  <w:vAlign w:val="center"/>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 40°C </w:t>
                  </w:r>
                </w:p>
              </w:tc>
              <w:tc>
                <w:tcPr>
                  <w:tcW w:w="3614"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 2,54 m. </w:t>
                  </w:r>
                </w:p>
              </w:tc>
            </w:tr>
            <w:tr w:rsidR="004201F8" w:rsidRPr="004201F8" w:rsidTr="004201F8">
              <w:trPr>
                <w:trHeight w:val="286"/>
              </w:trPr>
              <w:tc>
                <w:tcPr>
                  <w:tcW w:w="241"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c)</w:t>
                  </w:r>
                </w:p>
              </w:tc>
              <w:tc>
                <w:tcPr>
                  <w:tcW w:w="2410" w:type="dxa"/>
                  <w:tcBorders>
                    <w:top w:val="nil"/>
                    <w:left w:val="nil"/>
                    <w:bottom w:val="nil"/>
                    <w:right w:val="nil"/>
                  </w:tcBorders>
                  <w:vAlign w:val="center"/>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Humedad relativa del aire media promedio: </w:t>
                  </w:r>
                </w:p>
              </w:tc>
              <w:tc>
                <w:tcPr>
                  <w:tcW w:w="992" w:type="dxa"/>
                  <w:tcBorders>
                    <w:top w:val="nil"/>
                    <w:left w:val="nil"/>
                    <w:bottom w:val="nil"/>
                    <w:right w:val="nil"/>
                  </w:tcBorders>
                  <w:shd w:val="clear" w:color="auto" w:fill="auto"/>
                  <w:noWrap/>
                  <w:vAlign w:val="center"/>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 88.9 % </w:t>
                  </w:r>
                </w:p>
              </w:tc>
              <w:tc>
                <w:tcPr>
                  <w:tcW w:w="3614"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2.90 m</w:t>
                  </w:r>
                </w:p>
              </w:tc>
            </w:tr>
            <w:tr w:rsidR="004201F8" w:rsidRPr="004201F8" w:rsidTr="004201F8">
              <w:trPr>
                <w:trHeight w:val="286"/>
              </w:trPr>
              <w:tc>
                <w:tcPr>
                  <w:tcW w:w="241"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e)</w:t>
                  </w:r>
                </w:p>
              </w:tc>
              <w:tc>
                <w:tcPr>
                  <w:tcW w:w="2410" w:type="dxa"/>
                  <w:tcBorders>
                    <w:top w:val="nil"/>
                    <w:left w:val="nil"/>
                    <w:bottom w:val="nil"/>
                    <w:right w:val="nil"/>
                  </w:tcBorders>
                  <w:vAlign w:val="center"/>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Humedad relativa del aire mínima: </w:t>
                  </w:r>
                </w:p>
              </w:tc>
              <w:tc>
                <w:tcPr>
                  <w:tcW w:w="992" w:type="dxa"/>
                  <w:tcBorders>
                    <w:top w:val="nil"/>
                    <w:left w:val="nil"/>
                    <w:bottom w:val="nil"/>
                    <w:right w:val="nil"/>
                  </w:tcBorders>
                  <w:shd w:val="clear" w:color="auto" w:fill="auto"/>
                  <w:noWrap/>
                  <w:vAlign w:val="center"/>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82,3%</w:t>
                  </w:r>
                </w:p>
              </w:tc>
              <w:tc>
                <w:tcPr>
                  <w:tcW w:w="3614"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 9,25 m. </w:t>
                  </w:r>
                </w:p>
              </w:tc>
            </w:tr>
            <w:tr w:rsidR="004201F8" w:rsidRPr="004201F8" w:rsidTr="004201F8">
              <w:trPr>
                <w:trHeight w:val="286"/>
              </w:trPr>
              <w:tc>
                <w:tcPr>
                  <w:tcW w:w="241"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f)</w:t>
                  </w:r>
                </w:p>
              </w:tc>
              <w:tc>
                <w:tcPr>
                  <w:tcW w:w="2410" w:type="dxa"/>
                  <w:tcBorders>
                    <w:top w:val="nil"/>
                    <w:left w:val="nil"/>
                    <w:bottom w:val="nil"/>
                    <w:right w:val="nil"/>
                  </w:tcBorders>
                  <w:vAlign w:val="center"/>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Humedad relativa del aire máxima: </w:t>
                  </w:r>
                </w:p>
              </w:tc>
              <w:tc>
                <w:tcPr>
                  <w:tcW w:w="992" w:type="dxa"/>
                  <w:tcBorders>
                    <w:top w:val="nil"/>
                    <w:left w:val="nil"/>
                    <w:bottom w:val="nil"/>
                    <w:right w:val="nil"/>
                  </w:tcBorders>
                  <w:shd w:val="clear" w:color="auto" w:fill="auto"/>
                  <w:noWrap/>
                  <w:vAlign w:val="center"/>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100%</w:t>
                  </w:r>
                </w:p>
              </w:tc>
              <w:tc>
                <w:tcPr>
                  <w:tcW w:w="3614"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7,58 m.</w:t>
                  </w:r>
                </w:p>
              </w:tc>
            </w:tr>
            <w:tr w:rsidR="004201F8" w:rsidRPr="004201F8" w:rsidTr="004201F8">
              <w:trPr>
                <w:trHeight w:val="286"/>
              </w:trPr>
              <w:tc>
                <w:tcPr>
                  <w:tcW w:w="241"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g)</w:t>
                  </w:r>
                </w:p>
              </w:tc>
              <w:tc>
                <w:tcPr>
                  <w:tcW w:w="2410" w:type="dxa"/>
                  <w:tcBorders>
                    <w:top w:val="nil"/>
                    <w:left w:val="nil"/>
                    <w:bottom w:val="nil"/>
                    <w:right w:val="nil"/>
                  </w:tcBorders>
                  <w:vAlign w:val="center"/>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Presión barométrica: </w:t>
                  </w:r>
                </w:p>
              </w:tc>
              <w:tc>
                <w:tcPr>
                  <w:tcW w:w="992" w:type="dxa"/>
                  <w:tcBorders>
                    <w:top w:val="nil"/>
                    <w:left w:val="nil"/>
                    <w:bottom w:val="nil"/>
                    <w:right w:val="nil"/>
                  </w:tcBorders>
                  <w:shd w:val="clear" w:color="auto" w:fill="auto"/>
                  <w:noWrap/>
                  <w:vAlign w:val="center"/>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xml:space="preserve">: 1.026 Kg/cm2 </w:t>
                  </w:r>
                </w:p>
              </w:tc>
              <w:tc>
                <w:tcPr>
                  <w:tcW w:w="3614"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2,49 m.</w:t>
                  </w:r>
                </w:p>
              </w:tc>
            </w:tr>
            <w:tr w:rsidR="004201F8" w:rsidRPr="004201F8" w:rsidTr="004201F8">
              <w:trPr>
                <w:trHeight w:val="286"/>
              </w:trPr>
              <w:tc>
                <w:tcPr>
                  <w:tcW w:w="241"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h)</w:t>
                  </w:r>
                </w:p>
              </w:tc>
              <w:tc>
                <w:tcPr>
                  <w:tcW w:w="2410" w:type="dxa"/>
                  <w:tcBorders>
                    <w:top w:val="nil"/>
                    <w:left w:val="nil"/>
                    <w:bottom w:val="nil"/>
                    <w:right w:val="nil"/>
                  </w:tcBorders>
                  <w:vAlign w:val="center"/>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ELEVACIÓN DEL SITIO DE OPERACIÓN (msnm):</w:t>
                  </w:r>
                </w:p>
              </w:tc>
              <w:tc>
                <w:tcPr>
                  <w:tcW w:w="992" w:type="dxa"/>
                  <w:tcBorders>
                    <w:top w:val="nil"/>
                    <w:left w:val="nil"/>
                    <w:bottom w:val="nil"/>
                    <w:right w:val="nil"/>
                  </w:tcBorders>
                  <w:shd w:val="clear" w:color="auto" w:fill="auto"/>
                  <w:noWrap/>
                  <w:vAlign w:val="center"/>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241 m.</w:t>
                  </w:r>
                </w:p>
              </w:tc>
              <w:tc>
                <w:tcPr>
                  <w:tcW w:w="3614" w:type="dxa"/>
                  <w:tcBorders>
                    <w:top w:val="nil"/>
                    <w:left w:val="nil"/>
                    <w:bottom w:val="nil"/>
                    <w:right w:val="nil"/>
                  </w:tcBorders>
                  <w:shd w:val="clear" w:color="auto" w:fill="auto"/>
                  <w:noWrap/>
                  <w:vAlign w:val="bottom"/>
                  <w:hideMark/>
                </w:tcPr>
                <w:p w:rsidR="004201F8" w:rsidRPr="004201F8" w:rsidRDefault="004201F8" w:rsidP="004201F8">
                  <w:pPr>
                    <w:rPr>
                      <w:rFonts w:ascii="Calibri" w:hAnsi="Calibri" w:cs="Calibri"/>
                      <w:color w:val="000000"/>
                      <w:sz w:val="12"/>
                      <w:szCs w:val="12"/>
                    </w:rPr>
                  </w:pPr>
                  <w:r w:rsidRPr="004201F8">
                    <w:rPr>
                      <w:rFonts w:ascii="Calibri" w:hAnsi="Calibri" w:cs="Calibri"/>
                      <w:color w:val="000000"/>
                      <w:sz w:val="12"/>
                      <w:szCs w:val="12"/>
                    </w:rPr>
                    <w:t>: 2,49 m.</w:t>
                  </w:r>
                </w:p>
              </w:tc>
            </w:tr>
          </w:tbl>
          <w:p w:rsidR="004201F8" w:rsidRDefault="004201F8" w:rsidP="00613CCF">
            <w:pPr>
              <w:pStyle w:val="Prrafodelista"/>
              <w:autoSpaceDE w:val="0"/>
              <w:autoSpaceDN w:val="0"/>
              <w:adjustRightInd w:val="0"/>
              <w:ind w:left="0"/>
              <w:contextualSpacing/>
              <w:jc w:val="both"/>
              <w:rPr>
                <w:rFonts w:asciiTheme="minorHAnsi" w:hAnsiTheme="minorHAnsi" w:cstheme="minorHAnsi"/>
                <w:sz w:val="18"/>
                <w:szCs w:val="18"/>
              </w:rPr>
            </w:pPr>
          </w:p>
          <w:p w:rsidR="004201F8" w:rsidRDefault="004201F8" w:rsidP="00613CCF">
            <w:pPr>
              <w:pStyle w:val="Prrafodelista"/>
              <w:autoSpaceDE w:val="0"/>
              <w:autoSpaceDN w:val="0"/>
              <w:adjustRightInd w:val="0"/>
              <w:ind w:left="0"/>
              <w:contextualSpacing/>
              <w:jc w:val="both"/>
              <w:rPr>
                <w:rFonts w:asciiTheme="minorHAnsi" w:hAnsiTheme="minorHAnsi" w:cstheme="minorHAnsi"/>
                <w:sz w:val="18"/>
                <w:szCs w:val="18"/>
              </w:rPr>
            </w:pPr>
          </w:p>
          <w:p w:rsidR="00492659" w:rsidRDefault="00492659" w:rsidP="00492659">
            <w:pPr>
              <w:pStyle w:val="Prrafodelista"/>
              <w:autoSpaceDE w:val="0"/>
              <w:autoSpaceDN w:val="0"/>
              <w:adjustRightInd w:val="0"/>
              <w:ind w:left="0"/>
              <w:contextualSpacing/>
              <w:jc w:val="both"/>
              <w:rPr>
                <w:rFonts w:ascii="Calibri" w:hAnsi="Calibri" w:cs="Calibri"/>
                <w:b/>
                <w:i/>
                <w:sz w:val="16"/>
                <w:szCs w:val="16"/>
                <w:lang w:eastAsia="es-BO"/>
              </w:rPr>
            </w:pPr>
            <w:r w:rsidRPr="00492659">
              <w:rPr>
                <w:rFonts w:ascii="Calibri" w:hAnsi="Calibri" w:cs="Calibri"/>
                <w:b/>
                <w:i/>
                <w:sz w:val="16"/>
                <w:szCs w:val="16"/>
                <w:lang w:eastAsia="es-BO"/>
              </w:rPr>
              <w:t>Nota1: El proponente para dar respuesta deberá indicar una de las 2 opciones ó un solo dato técnico dentro del grupo requerido.</w:t>
            </w:r>
          </w:p>
          <w:p w:rsidR="00492659" w:rsidRDefault="00492659" w:rsidP="00492659">
            <w:pPr>
              <w:pStyle w:val="Prrafodelista"/>
              <w:autoSpaceDE w:val="0"/>
              <w:autoSpaceDN w:val="0"/>
              <w:adjustRightInd w:val="0"/>
              <w:ind w:left="0"/>
              <w:contextualSpacing/>
              <w:jc w:val="both"/>
              <w:rPr>
                <w:rFonts w:asciiTheme="minorHAnsi" w:hAnsiTheme="minorHAnsi" w:cstheme="minorHAnsi"/>
                <w:sz w:val="18"/>
                <w:szCs w:val="18"/>
              </w:rPr>
            </w:pPr>
          </w:p>
        </w:tc>
        <w:tc>
          <w:tcPr>
            <w:tcW w:w="4877" w:type="dxa"/>
            <w:vAlign w:val="center"/>
          </w:tcPr>
          <w:p w:rsidR="00492659" w:rsidRPr="006F470A" w:rsidRDefault="00492659" w:rsidP="00126BEB">
            <w:pPr>
              <w:rPr>
                <w:rFonts w:asciiTheme="minorHAnsi" w:hAnsiTheme="minorHAnsi" w:cstheme="minorHAnsi"/>
                <w:b/>
                <w:sz w:val="18"/>
                <w:szCs w:val="18"/>
              </w:rPr>
            </w:pPr>
          </w:p>
        </w:tc>
      </w:tr>
      <w:tr w:rsidR="000221D3" w:rsidRPr="006F470A" w:rsidTr="00492659">
        <w:trPr>
          <w:trHeight w:val="224"/>
          <w:jc w:val="center"/>
        </w:trPr>
        <w:tc>
          <w:tcPr>
            <w:tcW w:w="5514" w:type="dxa"/>
            <w:shd w:val="clear" w:color="auto" w:fill="DEEAF6"/>
            <w:vAlign w:val="center"/>
          </w:tcPr>
          <w:p w:rsidR="000221D3" w:rsidRPr="006F470A" w:rsidRDefault="004B2445" w:rsidP="00126BEB">
            <w:pPr>
              <w:ind w:right="141"/>
              <w:jc w:val="both"/>
              <w:rPr>
                <w:rFonts w:asciiTheme="minorHAnsi" w:hAnsiTheme="minorHAnsi" w:cstheme="minorHAnsi"/>
                <w:sz w:val="18"/>
                <w:szCs w:val="18"/>
              </w:rPr>
            </w:pPr>
            <w:r w:rsidRPr="004B2445">
              <w:rPr>
                <w:rFonts w:ascii="Calibri" w:hAnsi="Calibri" w:cs="Calibri"/>
                <w:b/>
                <w:bCs/>
              </w:rPr>
              <w:t>PLAZO DE ENTREGA</w:t>
            </w:r>
          </w:p>
        </w:tc>
        <w:tc>
          <w:tcPr>
            <w:tcW w:w="487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92659">
        <w:trPr>
          <w:trHeight w:val="207"/>
          <w:jc w:val="center"/>
        </w:trPr>
        <w:tc>
          <w:tcPr>
            <w:tcW w:w="5514" w:type="dxa"/>
            <w:vAlign w:val="center"/>
          </w:tcPr>
          <w:p w:rsidR="00492659" w:rsidRPr="00492659" w:rsidRDefault="00492659" w:rsidP="00492659">
            <w:pPr>
              <w:ind w:right="-70"/>
              <w:jc w:val="both"/>
              <w:rPr>
                <w:rFonts w:ascii="Calibri" w:hAnsi="Calibri" w:cs="Calibri"/>
                <w:sz w:val="16"/>
                <w:szCs w:val="16"/>
                <w:lang w:val="es-BO" w:eastAsia="es-BO"/>
              </w:rPr>
            </w:pPr>
            <w:r w:rsidRPr="00492659">
              <w:rPr>
                <w:rFonts w:ascii="Calibri" w:hAnsi="Calibri" w:cs="Calibri"/>
                <w:sz w:val="16"/>
                <w:szCs w:val="16"/>
                <w:lang w:val="es-BO" w:eastAsia="es-BO"/>
              </w:rPr>
              <w:t>El plazo de entrega previsto para el presente proceso de contratación es de 160 días calendario, pudiendo la empresa proveedora realizar la entrega de cada ítem en un plazo menor al establecido, misma que deberá ser coordinada con el personal asignado por YPFB. (Comité de Recepción).</w:t>
            </w:r>
          </w:p>
          <w:p w:rsidR="00492659" w:rsidRPr="00492659" w:rsidRDefault="00492659" w:rsidP="00492659">
            <w:pPr>
              <w:ind w:right="-70"/>
              <w:jc w:val="both"/>
              <w:rPr>
                <w:rFonts w:ascii="Calibri" w:hAnsi="Calibri" w:cs="Calibri"/>
                <w:sz w:val="16"/>
                <w:szCs w:val="16"/>
                <w:lang w:val="es-BO" w:eastAsia="es-BO"/>
              </w:rPr>
            </w:pPr>
          </w:p>
          <w:p w:rsidR="004B2445" w:rsidRPr="004B2445" w:rsidRDefault="00492659" w:rsidP="00492659">
            <w:pPr>
              <w:rPr>
                <w:rFonts w:asciiTheme="minorHAnsi" w:hAnsiTheme="minorHAnsi" w:cstheme="minorHAnsi"/>
                <w:b/>
                <w:sz w:val="16"/>
                <w:szCs w:val="16"/>
              </w:rPr>
            </w:pPr>
            <w:r w:rsidRPr="00492659">
              <w:rPr>
                <w:rFonts w:ascii="Calibri" w:hAnsi="Calibri" w:cs="Calibri"/>
                <w:sz w:val="16"/>
                <w:szCs w:val="16"/>
                <w:lang w:val="es-BO" w:eastAsia="es-BO"/>
              </w:rPr>
              <w:t>El plazo se computará a partir de la Orden de Proceder, una vez suscrito el contrato. La Orden de Proceder será elaborada por el Comité de Recepción designado por YPFB.</w:t>
            </w:r>
          </w:p>
        </w:tc>
        <w:tc>
          <w:tcPr>
            <w:tcW w:w="4877"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Default="0013510E" w:rsidP="0013510E">
      <w:pPr>
        <w:jc w:val="center"/>
        <w:rPr>
          <w:rFonts w:asciiTheme="minorHAnsi" w:hAnsiTheme="minorHAnsi" w:cstheme="minorHAnsi"/>
          <w:b/>
          <w:sz w:val="18"/>
          <w:szCs w:val="18"/>
        </w:rPr>
      </w:pPr>
    </w:p>
    <w:p w:rsidR="00492659" w:rsidRDefault="00492659" w:rsidP="0013510E">
      <w:pPr>
        <w:jc w:val="center"/>
        <w:rPr>
          <w:rFonts w:asciiTheme="minorHAnsi" w:hAnsiTheme="minorHAnsi" w:cstheme="minorHAnsi"/>
          <w:b/>
          <w:sz w:val="18"/>
          <w:szCs w:val="18"/>
        </w:rPr>
      </w:pPr>
    </w:p>
    <w:p w:rsidR="00492659" w:rsidRDefault="00492659" w:rsidP="0013510E">
      <w:pPr>
        <w:jc w:val="center"/>
        <w:rPr>
          <w:rFonts w:asciiTheme="minorHAnsi" w:hAnsiTheme="minorHAnsi" w:cstheme="minorHAnsi"/>
          <w:b/>
          <w:sz w:val="18"/>
          <w:szCs w:val="18"/>
        </w:rPr>
      </w:pPr>
    </w:p>
    <w:p w:rsidR="00492659" w:rsidRDefault="00492659" w:rsidP="0013510E">
      <w:pPr>
        <w:jc w:val="center"/>
        <w:rPr>
          <w:rFonts w:asciiTheme="minorHAnsi" w:hAnsiTheme="minorHAnsi" w:cstheme="minorHAnsi"/>
          <w:b/>
          <w:sz w:val="18"/>
          <w:szCs w:val="18"/>
        </w:rPr>
      </w:pPr>
    </w:p>
    <w:p w:rsidR="00492659" w:rsidRDefault="00492659"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C53473" w:rsidRPr="00C53473" w:rsidRDefault="00C53473" w:rsidP="00FA78A9">
      <w:pPr>
        <w:jc w:val="center"/>
        <w:rPr>
          <w:rFonts w:asciiTheme="minorHAnsi" w:hAnsiTheme="minorHAnsi" w:cstheme="minorHAnsi"/>
          <w:b/>
          <w:sz w:val="22"/>
          <w:szCs w:val="22"/>
          <w:lang w:val="es-BO"/>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613CCF" w:rsidRDefault="00613CC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91E4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1E4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91E4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1E4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91E4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91E4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65FC5">
        <w:rPr>
          <w:rFonts w:asciiTheme="minorHAnsi" w:hAnsiTheme="minorHAnsi" w:cstheme="minorHAnsi"/>
          <w:b/>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91E4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91E4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A390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8.15pt" o:ole="">
            <v:imagedata r:id="rId20" o:title=""/>
          </v:shape>
          <o:OLEObject Type="Embed" ProgID="Equation.3" ShapeID="_x0000_i1025" DrawAspect="Content" ObjectID="_1614489779"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9pt;height:11.9pt" o:ole="">
            <v:imagedata r:id="rId22" o:title=""/>
          </v:shape>
          <o:OLEObject Type="Embed" ProgID="Equation.3" ShapeID="_x0000_i1026" DrawAspect="Content" ObjectID="_1614489780"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4" o:title=""/>
          </v:shape>
          <o:OLEObject Type="Embed" ProgID="Equation.3" ShapeID="_x0000_i1027" DrawAspect="Content" ObjectID="_1614489781"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6" o:title=""/>
          </v:shape>
          <o:OLEObject Type="Embed" ProgID="Equation.3" ShapeID="_x0000_i1028" DrawAspect="Content" ObjectID="_1614489782"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91E4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91E4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791E4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91E4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996F25" w:rsidRPr="00B935CB" w:rsidRDefault="00996F25" w:rsidP="00996F25">
      <w:pPr>
        <w:jc w:val="center"/>
        <w:rPr>
          <w:rFonts w:ascii="Calibri" w:eastAsia="Arial Unicode MS" w:hAnsi="Calibri" w:cs="Calibri"/>
          <w:b/>
          <w:sz w:val="22"/>
          <w:szCs w:val="22"/>
          <w:lang w:val="es-MX"/>
        </w:rPr>
      </w:pPr>
      <w:r w:rsidRPr="00B935CB">
        <w:rPr>
          <w:rFonts w:ascii="Calibri" w:eastAsia="Arial Unicode MS" w:hAnsi="Calibri" w:cs="Calibri"/>
          <w:b/>
          <w:sz w:val="22"/>
          <w:szCs w:val="22"/>
          <w:lang w:val="es-MX"/>
        </w:rPr>
        <w:t>ADQUISICION DE MANLIFT PARA LA PLANTA DE AMONIACO Y UREA</w:t>
      </w:r>
    </w:p>
    <w:p w:rsidR="00996F25" w:rsidRPr="00B935CB" w:rsidRDefault="00996F25" w:rsidP="00996F25">
      <w:pPr>
        <w:jc w:val="center"/>
        <w:rPr>
          <w:rFonts w:ascii="Calibri" w:eastAsia="Arial Unicode MS" w:hAnsi="Calibri" w:cs="Calibri"/>
          <w:b/>
          <w:sz w:val="22"/>
          <w:szCs w:val="22"/>
          <w:lang w:val="es-MX"/>
        </w:rPr>
      </w:pPr>
    </w:p>
    <w:tbl>
      <w:tblPr>
        <w:tblW w:w="4023" w:type="pct"/>
        <w:jc w:val="center"/>
        <w:tblCellMar>
          <w:left w:w="70" w:type="dxa"/>
          <w:right w:w="70" w:type="dxa"/>
        </w:tblCellMar>
        <w:tblLook w:val="04A0" w:firstRow="1" w:lastRow="0" w:firstColumn="1" w:lastColumn="0" w:noHBand="0" w:noVBand="1"/>
      </w:tblPr>
      <w:tblGrid>
        <w:gridCol w:w="361"/>
        <w:gridCol w:w="4949"/>
        <w:gridCol w:w="909"/>
        <w:gridCol w:w="1113"/>
      </w:tblGrid>
      <w:tr w:rsidR="00996F25" w:rsidRPr="00B935CB" w:rsidTr="00996F25">
        <w:trPr>
          <w:trHeight w:val="1108"/>
          <w:jc w:val="center"/>
        </w:trPr>
        <w:tc>
          <w:tcPr>
            <w:tcW w:w="246" w:type="pct"/>
            <w:tcBorders>
              <w:top w:val="single" w:sz="4" w:space="0" w:color="auto"/>
              <w:left w:val="single" w:sz="4" w:space="0" w:color="auto"/>
              <w:bottom w:val="single" w:sz="4" w:space="0" w:color="auto"/>
              <w:right w:val="single" w:sz="4" w:space="0" w:color="000000"/>
            </w:tcBorders>
            <w:shd w:val="clear" w:color="auto" w:fill="D9E2F3"/>
            <w:vAlign w:val="center"/>
          </w:tcPr>
          <w:p w:rsidR="00996F25" w:rsidRPr="00B935CB" w:rsidRDefault="00996F25" w:rsidP="00996F25">
            <w:pPr>
              <w:jc w:val="center"/>
              <w:rPr>
                <w:rFonts w:ascii="Calibri" w:hAnsi="Calibri" w:cs="Calibri"/>
                <w:b/>
                <w:bCs/>
                <w:sz w:val="22"/>
                <w:szCs w:val="22"/>
                <w:lang w:val="es-BO"/>
              </w:rPr>
            </w:pPr>
            <w:r w:rsidRPr="00B935CB">
              <w:rPr>
                <w:rFonts w:ascii="Calibri" w:hAnsi="Calibri" w:cs="Calibri"/>
                <w:b/>
                <w:bCs/>
                <w:sz w:val="22"/>
                <w:szCs w:val="22"/>
                <w:lang w:val="es-BO"/>
              </w:rPr>
              <w:t xml:space="preserve">N° </w:t>
            </w:r>
          </w:p>
        </w:tc>
        <w:tc>
          <w:tcPr>
            <w:tcW w:w="3375" w:type="pct"/>
            <w:tcBorders>
              <w:top w:val="single" w:sz="4" w:space="0" w:color="auto"/>
              <w:left w:val="single" w:sz="4" w:space="0" w:color="auto"/>
              <w:bottom w:val="single" w:sz="4" w:space="0" w:color="auto"/>
              <w:right w:val="single" w:sz="4" w:space="0" w:color="000000"/>
            </w:tcBorders>
            <w:shd w:val="clear" w:color="auto" w:fill="D9E2F3"/>
            <w:noWrap/>
            <w:vAlign w:val="center"/>
            <w:hideMark/>
          </w:tcPr>
          <w:p w:rsidR="00996F25" w:rsidRPr="00B935CB" w:rsidRDefault="00996F25" w:rsidP="00996F25">
            <w:pPr>
              <w:jc w:val="center"/>
              <w:rPr>
                <w:rFonts w:ascii="Calibri" w:hAnsi="Calibri" w:cs="Calibri"/>
                <w:b/>
                <w:bCs/>
                <w:sz w:val="22"/>
                <w:szCs w:val="22"/>
                <w:lang w:val="es-BO"/>
              </w:rPr>
            </w:pPr>
            <w:r w:rsidRPr="00B935CB">
              <w:rPr>
                <w:rFonts w:ascii="Calibri" w:hAnsi="Calibri" w:cs="Calibri"/>
                <w:b/>
                <w:bCs/>
                <w:sz w:val="22"/>
                <w:szCs w:val="22"/>
                <w:lang w:val="es-BO"/>
              </w:rPr>
              <w:t>DESCRIPCIÓN DETALLADA DEL BIEN</w:t>
            </w:r>
          </w:p>
        </w:tc>
        <w:tc>
          <w:tcPr>
            <w:tcW w:w="620" w:type="pct"/>
            <w:tcBorders>
              <w:top w:val="single" w:sz="4" w:space="0" w:color="auto"/>
              <w:left w:val="single" w:sz="4" w:space="0" w:color="auto"/>
              <w:bottom w:val="single" w:sz="4" w:space="0" w:color="auto"/>
              <w:right w:val="single" w:sz="4" w:space="0" w:color="auto"/>
            </w:tcBorders>
            <w:shd w:val="clear" w:color="auto" w:fill="D9E2F3"/>
            <w:vAlign w:val="center"/>
          </w:tcPr>
          <w:p w:rsidR="00996F25" w:rsidRPr="00B935CB" w:rsidRDefault="00996F25" w:rsidP="00996F25">
            <w:pPr>
              <w:jc w:val="center"/>
              <w:rPr>
                <w:rFonts w:ascii="Calibri" w:hAnsi="Calibri" w:cs="Calibri"/>
                <w:b/>
                <w:bCs/>
                <w:sz w:val="22"/>
                <w:szCs w:val="22"/>
                <w:lang w:val="es-BO"/>
              </w:rPr>
            </w:pPr>
            <w:r w:rsidRPr="00B935CB">
              <w:rPr>
                <w:rFonts w:ascii="Calibri" w:hAnsi="Calibri" w:cs="Calibri"/>
                <w:b/>
                <w:bCs/>
                <w:sz w:val="22"/>
                <w:szCs w:val="22"/>
                <w:lang w:val="es-BO"/>
              </w:rPr>
              <w:t>UNIDAD DE MEDIDA</w:t>
            </w:r>
          </w:p>
        </w:tc>
        <w:tc>
          <w:tcPr>
            <w:tcW w:w="759" w:type="pct"/>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996F25" w:rsidRPr="00B935CB" w:rsidRDefault="00996F25" w:rsidP="00996F25">
            <w:pPr>
              <w:jc w:val="center"/>
              <w:rPr>
                <w:rFonts w:ascii="Calibri" w:hAnsi="Calibri" w:cs="Calibri"/>
                <w:b/>
                <w:bCs/>
                <w:sz w:val="22"/>
                <w:szCs w:val="22"/>
                <w:lang w:val="es-BO"/>
              </w:rPr>
            </w:pPr>
            <w:r w:rsidRPr="00B935CB">
              <w:rPr>
                <w:rFonts w:ascii="Calibri" w:hAnsi="Calibri" w:cs="Calibri"/>
                <w:b/>
                <w:bCs/>
                <w:sz w:val="22"/>
                <w:szCs w:val="22"/>
                <w:lang w:val="es-BO"/>
              </w:rPr>
              <w:t>CANTIDAD</w:t>
            </w:r>
          </w:p>
        </w:tc>
      </w:tr>
      <w:tr w:rsidR="00996F25" w:rsidRPr="00B935CB" w:rsidTr="00996F25">
        <w:trPr>
          <w:trHeight w:val="544"/>
          <w:jc w:val="center"/>
        </w:trPr>
        <w:tc>
          <w:tcPr>
            <w:tcW w:w="246" w:type="pct"/>
            <w:tcBorders>
              <w:top w:val="single" w:sz="4" w:space="0" w:color="auto"/>
              <w:left w:val="single" w:sz="4" w:space="0" w:color="auto"/>
              <w:bottom w:val="single" w:sz="4" w:space="0" w:color="auto"/>
              <w:right w:val="single" w:sz="4" w:space="0" w:color="000000"/>
            </w:tcBorders>
            <w:vAlign w:val="center"/>
          </w:tcPr>
          <w:p w:rsidR="00996F25" w:rsidRPr="00B935CB" w:rsidRDefault="00996F25" w:rsidP="00996F25">
            <w:pPr>
              <w:jc w:val="center"/>
              <w:rPr>
                <w:rFonts w:ascii="Calibri" w:hAnsi="Calibri" w:cs="Calibri"/>
                <w:sz w:val="22"/>
                <w:szCs w:val="22"/>
                <w:lang w:val="es-BO"/>
              </w:rPr>
            </w:pPr>
            <w:r w:rsidRPr="00B935CB">
              <w:rPr>
                <w:rFonts w:ascii="Calibri" w:hAnsi="Calibri" w:cs="Calibri"/>
                <w:sz w:val="22"/>
                <w:szCs w:val="22"/>
                <w:lang w:val="es-BO"/>
              </w:rPr>
              <w:t>1</w:t>
            </w:r>
          </w:p>
        </w:tc>
        <w:tc>
          <w:tcPr>
            <w:tcW w:w="337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96F25" w:rsidRPr="00B935CB" w:rsidRDefault="00996F25" w:rsidP="00996F25">
            <w:pPr>
              <w:rPr>
                <w:rFonts w:ascii="Calibri" w:hAnsi="Calibri" w:cs="Calibri"/>
                <w:sz w:val="22"/>
                <w:szCs w:val="22"/>
                <w:lang w:val="es-BO"/>
              </w:rPr>
            </w:pPr>
            <w:r w:rsidRPr="00B935CB">
              <w:rPr>
                <w:rFonts w:ascii="Calibri" w:hAnsi="Calibri" w:cs="Calibri"/>
                <w:sz w:val="22"/>
                <w:szCs w:val="22"/>
                <w:lang w:val="es-BO"/>
              </w:rPr>
              <w:t>PLATAFORMA DE ELEVACIÓN ARTICULADA (MANLIFT)</w:t>
            </w:r>
          </w:p>
        </w:tc>
        <w:tc>
          <w:tcPr>
            <w:tcW w:w="620" w:type="pct"/>
            <w:tcBorders>
              <w:top w:val="single" w:sz="4" w:space="0" w:color="auto"/>
              <w:left w:val="single" w:sz="4" w:space="0" w:color="auto"/>
              <w:bottom w:val="single" w:sz="4" w:space="0" w:color="auto"/>
              <w:right w:val="single" w:sz="4" w:space="0" w:color="auto"/>
            </w:tcBorders>
            <w:vAlign w:val="center"/>
          </w:tcPr>
          <w:p w:rsidR="00996F25" w:rsidRPr="00B935CB" w:rsidRDefault="00996F25" w:rsidP="00996F25">
            <w:pPr>
              <w:jc w:val="center"/>
              <w:rPr>
                <w:rFonts w:ascii="Calibri" w:hAnsi="Calibri" w:cs="Calibri"/>
                <w:sz w:val="22"/>
                <w:szCs w:val="22"/>
                <w:lang w:val="es-BO"/>
              </w:rPr>
            </w:pPr>
            <w:r w:rsidRPr="00B935CB">
              <w:rPr>
                <w:rFonts w:ascii="Calibri" w:hAnsi="Calibri" w:cs="Calibri"/>
                <w:sz w:val="22"/>
                <w:szCs w:val="22"/>
                <w:lang w:val="es-BO"/>
              </w:rPr>
              <w:t>Equipo</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6F25" w:rsidRPr="00B935CB" w:rsidRDefault="00996F25" w:rsidP="00996F25">
            <w:pPr>
              <w:jc w:val="center"/>
              <w:rPr>
                <w:rFonts w:ascii="Calibri" w:hAnsi="Calibri" w:cs="Calibri"/>
                <w:sz w:val="22"/>
                <w:szCs w:val="22"/>
                <w:lang w:val="es-BO"/>
              </w:rPr>
            </w:pPr>
            <w:r w:rsidRPr="00B935CB">
              <w:rPr>
                <w:rFonts w:ascii="Calibri" w:hAnsi="Calibri" w:cs="Calibri"/>
                <w:sz w:val="22"/>
                <w:szCs w:val="22"/>
                <w:lang w:val="es-BO"/>
              </w:rPr>
              <w:t>1</w:t>
            </w:r>
          </w:p>
        </w:tc>
      </w:tr>
    </w:tbl>
    <w:p w:rsidR="00996F25" w:rsidRPr="00B935CB" w:rsidRDefault="00996F25" w:rsidP="00996F25">
      <w:pPr>
        <w:rPr>
          <w:rFonts w:ascii="Calibri" w:hAnsi="Calibri" w:cs="Calibri"/>
          <w:b/>
          <w:sz w:val="22"/>
          <w:szCs w:val="22"/>
        </w:rPr>
      </w:pPr>
    </w:p>
    <w:p w:rsidR="00996F25" w:rsidRPr="00B935CB" w:rsidRDefault="00996F25" w:rsidP="00996F25">
      <w:pPr>
        <w:pStyle w:val="Prrafodelista"/>
        <w:numPr>
          <w:ilvl w:val="0"/>
          <w:numId w:val="37"/>
        </w:numPr>
        <w:ind w:left="567" w:hanging="567"/>
        <w:contextualSpacing/>
        <w:jc w:val="both"/>
        <w:rPr>
          <w:rFonts w:ascii="Calibri" w:hAnsi="Calibri" w:cs="Calibri"/>
          <w:b/>
          <w:bCs/>
          <w:sz w:val="22"/>
          <w:szCs w:val="22"/>
          <w:lang w:eastAsia="es-BO"/>
        </w:rPr>
      </w:pPr>
      <w:r w:rsidRPr="00B935CB">
        <w:rPr>
          <w:rFonts w:ascii="Calibri" w:hAnsi="Calibri" w:cs="Calibri"/>
          <w:b/>
          <w:bCs/>
          <w:sz w:val="22"/>
          <w:szCs w:val="22"/>
          <w:lang w:eastAsia="es-BO"/>
        </w:rPr>
        <w:t>CARACTERÍSTICAS DEL REQUERIMIENTO (Sujeto a Evaluación)</w:t>
      </w:r>
    </w:p>
    <w:p w:rsidR="00996F25" w:rsidRPr="00B935CB" w:rsidRDefault="00996F25" w:rsidP="00996F25">
      <w:pPr>
        <w:pStyle w:val="Prrafodelista"/>
        <w:jc w:val="both"/>
        <w:rPr>
          <w:rFonts w:ascii="Calibri" w:hAnsi="Calibri" w:cs="Calibri"/>
          <w:b/>
          <w:bCs/>
          <w:sz w:val="22"/>
          <w:szCs w:val="22"/>
          <w:lang w:eastAsia="es-BO"/>
        </w:rPr>
      </w:pPr>
    </w:p>
    <w:tbl>
      <w:tblPr>
        <w:tblW w:w="508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58"/>
      </w:tblGrid>
      <w:tr w:rsidR="00996F25" w:rsidRPr="00B935CB" w:rsidTr="004201F8">
        <w:trPr>
          <w:trHeight w:val="619"/>
        </w:trPr>
        <w:tc>
          <w:tcPr>
            <w:tcW w:w="5000" w:type="pct"/>
            <w:shd w:val="clear" w:color="auto" w:fill="D9E2F3"/>
            <w:vAlign w:val="center"/>
          </w:tcPr>
          <w:p w:rsidR="00996F25" w:rsidRPr="00B935CB" w:rsidRDefault="00996F25" w:rsidP="00996F25">
            <w:pPr>
              <w:autoSpaceDE w:val="0"/>
              <w:autoSpaceDN w:val="0"/>
              <w:adjustRightInd w:val="0"/>
              <w:rPr>
                <w:rFonts w:ascii="Calibri" w:hAnsi="Calibri" w:cs="Calibri"/>
                <w:b/>
                <w:bCs/>
                <w:sz w:val="22"/>
                <w:szCs w:val="22"/>
                <w:lang w:eastAsia="es-BO"/>
              </w:rPr>
            </w:pPr>
            <w:r w:rsidRPr="00B935CB">
              <w:rPr>
                <w:rFonts w:ascii="Calibri" w:hAnsi="Calibri" w:cs="Calibri"/>
                <w:b/>
                <w:bCs/>
                <w:sz w:val="22"/>
                <w:szCs w:val="22"/>
              </w:rPr>
              <w:t>CARACTERÍSTICAS TÉCNICAS DEL BIEN</w:t>
            </w:r>
          </w:p>
        </w:tc>
      </w:tr>
      <w:tr w:rsidR="00996F25" w:rsidRPr="00B935CB" w:rsidTr="004201F8">
        <w:trPr>
          <w:trHeight w:val="60"/>
        </w:trPr>
        <w:tc>
          <w:tcPr>
            <w:tcW w:w="5000" w:type="pct"/>
            <w:shd w:val="clear" w:color="auto" w:fill="auto"/>
            <w:vAlign w:val="bottom"/>
          </w:tcPr>
          <w:p w:rsidR="00996F25" w:rsidRPr="00B935CB" w:rsidRDefault="00996F25" w:rsidP="00996F25">
            <w:pPr>
              <w:rPr>
                <w:rFonts w:ascii="Calibri" w:hAnsi="Calibri" w:cs="Calibri"/>
                <w:b/>
                <w:sz w:val="22"/>
                <w:szCs w:val="22"/>
              </w:rPr>
            </w:pPr>
          </w:p>
          <w:p w:rsidR="00996F25" w:rsidRPr="00B935CB" w:rsidRDefault="00996F25" w:rsidP="00996F25">
            <w:pPr>
              <w:rPr>
                <w:rFonts w:ascii="Calibri" w:hAnsi="Calibri" w:cs="Calibri"/>
                <w:b/>
                <w:sz w:val="22"/>
                <w:szCs w:val="22"/>
              </w:rPr>
            </w:pPr>
            <w:r w:rsidRPr="00B935CB">
              <w:rPr>
                <w:rFonts w:ascii="Calibri" w:hAnsi="Calibri" w:cs="Calibri"/>
                <w:b/>
                <w:sz w:val="22"/>
                <w:szCs w:val="22"/>
              </w:rPr>
              <w:t>“PLATAFORMA DE ELEVACIÓN ARTICULADA (MANLIFT)”</w:t>
            </w:r>
          </w:p>
          <w:p w:rsidR="00996F25" w:rsidRPr="00B935CB" w:rsidRDefault="00996F25" w:rsidP="00996F25">
            <w:pPr>
              <w:rPr>
                <w:rFonts w:ascii="Calibri" w:hAnsi="Calibri" w:cs="Calibri"/>
                <w:b/>
                <w:sz w:val="22"/>
                <w:szCs w:val="22"/>
              </w:rPr>
            </w:pPr>
          </w:p>
          <w:p w:rsidR="00996F25" w:rsidRPr="00B935CB" w:rsidRDefault="00996F25" w:rsidP="00996F25">
            <w:pPr>
              <w:rPr>
                <w:rFonts w:ascii="Calibri" w:hAnsi="Calibri" w:cs="Calibri"/>
                <w:b/>
                <w:sz w:val="22"/>
                <w:szCs w:val="22"/>
              </w:rPr>
            </w:pPr>
            <w:r w:rsidRPr="00B935CB">
              <w:rPr>
                <w:rFonts w:ascii="Calibri" w:hAnsi="Calibri" w:cs="Calibri"/>
                <w:b/>
                <w:sz w:val="22"/>
                <w:szCs w:val="22"/>
              </w:rPr>
              <w:t>GENERALES</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Año de fabricación: 2019 o superior.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Debe ser de Tracción positiva: </w:t>
            </w:r>
            <w:r w:rsidRPr="00260C35">
              <w:rPr>
                <w:rFonts w:ascii="Calibri" w:hAnsi="Calibri" w:cs="Calibri"/>
                <w:sz w:val="22"/>
                <w:szCs w:val="22"/>
                <w:lang w:val="es-BO"/>
              </w:rPr>
              <w:t xml:space="preserve">4 x 2 y/o 4 x 4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Combustible: Diésel.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Color: a definir (los proponentes deberán indicar el color de su propuesta).</w:t>
            </w:r>
          </w:p>
          <w:p w:rsidR="00996F25" w:rsidRPr="00B935CB" w:rsidRDefault="00996F25" w:rsidP="00996F25">
            <w:pPr>
              <w:ind w:left="567"/>
              <w:rPr>
                <w:rFonts w:ascii="Calibri" w:hAnsi="Calibri" w:cs="Calibri"/>
                <w:b/>
                <w:sz w:val="22"/>
                <w:szCs w:val="22"/>
              </w:rPr>
            </w:pPr>
          </w:p>
          <w:p w:rsidR="00996F25" w:rsidRPr="00B935CB" w:rsidRDefault="00996F25" w:rsidP="00996F25">
            <w:pPr>
              <w:rPr>
                <w:rFonts w:ascii="Calibri" w:hAnsi="Calibri" w:cs="Calibri"/>
                <w:b/>
                <w:sz w:val="22"/>
                <w:szCs w:val="22"/>
              </w:rPr>
            </w:pPr>
            <w:r w:rsidRPr="00B935CB">
              <w:rPr>
                <w:rFonts w:ascii="Calibri" w:hAnsi="Calibri" w:cs="Calibri"/>
                <w:b/>
                <w:sz w:val="22"/>
                <w:szCs w:val="22"/>
              </w:rPr>
              <w:t>DIMENSIONES</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Altura máxima de trabajo: 20,87 m.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Altura Máxima de la Plataforma: 18,87 m.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Alcance horizontal máximo: 12,42 m.</w:t>
            </w:r>
          </w:p>
          <w:p w:rsidR="00996F25" w:rsidRPr="00B935CB" w:rsidRDefault="00996F25" w:rsidP="00996F25">
            <w:pPr>
              <w:rPr>
                <w:rFonts w:ascii="Calibri" w:hAnsi="Calibri" w:cs="Calibri"/>
                <w:sz w:val="22"/>
                <w:szCs w:val="22"/>
                <w:lang w:val="es-BO"/>
              </w:rPr>
            </w:pPr>
          </w:p>
          <w:tbl>
            <w:tblPr>
              <w:tblW w:w="7938" w:type="dxa"/>
              <w:tblInd w:w="993" w:type="dxa"/>
              <w:tblCellMar>
                <w:left w:w="70" w:type="dxa"/>
                <w:right w:w="70" w:type="dxa"/>
              </w:tblCellMar>
              <w:tblLook w:val="04A0" w:firstRow="1" w:lastRow="0" w:firstColumn="1" w:lastColumn="0" w:noHBand="0" w:noVBand="1"/>
            </w:tblPr>
            <w:tblGrid>
              <w:gridCol w:w="428"/>
              <w:gridCol w:w="3896"/>
              <w:gridCol w:w="3614"/>
            </w:tblGrid>
            <w:tr w:rsidR="00996F25" w:rsidRPr="00B935CB" w:rsidTr="00996F25">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lang w:val="es-BO" w:eastAsia="es-BO"/>
                    </w:rPr>
                  </w:pPr>
                  <w:r w:rsidRPr="00B935CB">
                    <w:rPr>
                      <w:rFonts w:ascii="Calibri" w:hAnsi="Calibri" w:cs="Calibri"/>
                      <w:color w:val="000000"/>
                      <w:sz w:val="22"/>
                      <w:szCs w:val="22"/>
                    </w:rPr>
                    <w:t>a)</w:t>
                  </w:r>
                </w:p>
              </w:tc>
              <w:tc>
                <w:tcPr>
                  <w:tcW w:w="3896"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Longitud de la plataforma</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0,76 m. ó 0,91 m. </w:t>
                  </w:r>
                  <w:r w:rsidRPr="00B935CB">
                    <w:rPr>
                      <w:rFonts w:ascii="Calibri" w:hAnsi="Calibri" w:cs="Calibri"/>
                      <w:color w:val="44546A"/>
                      <w:sz w:val="22"/>
                      <w:szCs w:val="22"/>
                    </w:rPr>
                    <w:t>(Ver nota 1).</w:t>
                  </w:r>
                </w:p>
              </w:tc>
            </w:tr>
            <w:tr w:rsidR="00996F25" w:rsidRPr="00B935CB" w:rsidTr="00996F25">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b)</w:t>
                  </w:r>
                </w:p>
              </w:tc>
              <w:tc>
                <w:tcPr>
                  <w:tcW w:w="3896"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Ancho de la plataforma</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1,83 m. ó 2,44 m. </w:t>
                  </w:r>
                  <w:r w:rsidRPr="00B935CB">
                    <w:rPr>
                      <w:rFonts w:ascii="Calibri" w:hAnsi="Calibri" w:cs="Calibri"/>
                      <w:color w:val="44546A"/>
                      <w:sz w:val="22"/>
                      <w:szCs w:val="22"/>
                    </w:rPr>
                    <w:t>(Ver nota 1).</w:t>
                  </w:r>
                </w:p>
              </w:tc>
            </w:tr>
            <w:tr w:rsidR="00996F25" w:rsidRPr="00B935CB" w:rsidTr="00996F25">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c)</w:t>
                  </w:r>
                </w:p>
              </w:tc>
              <w:tc>
                <w:tcPr>
                  <w:tcW w:w="3896"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Altura replegada</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2,54 m. </w:t>
                  </w:r>
                </w:p>
              </w:tc>
            </w:tr>
            <w:tr w:rsidR="00996F25" w:rsidRPr="00B935CB" w:rsidTr="00996F25">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c)</w:t>
                  </w:r>
                </w:p>
              </w:tc>
              <w:tc>
                <w:tcPr>
                  <w:tcW w:w="3896"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Altura transporte (plumín retraído)</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2.90 m</w:t>
                  </w:r>
                </w:p>
              </w:tc>
            </w:tr>
            <w:tr w:rsidR="00996F25" w:rsidRPr="00B935CB" w:rsidTr="00996F25">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e)</w:t>
                  </w:r>
                </w:p>
              </w:tc>
              <w:tc>
                <w:tcPr>
                  <w:tcW w:w="3896"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Longitud replegada</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9,25 m. </w:t>
                  </w:r>
                </w:p>
              </w:tc>
            </w:tr>
            <w:tr w:rsidR="00996F25" w:rsidRPr="00B935CB" w:rsidTr="00996F25">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f)</w:t>
                  </w:r>
                </w:p>
              </w:tc>
              <w:tc>
                <w:tcPr>
                  <w:tcW w:w="3896"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Longitud transporte (plumín retraído)</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7,58 m.</w:t>
                  </w:r>
                </w:p>
              </w:tc>
            </w:tr>
            <w:tr w:rsidR="00996F25" w:rsidRPr="00B935CB" w:rsidTr="00996F25">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g)</w:t>
                  </w:r>
                </w:p>
              </w:tc>
              <w:tc>
                <w:tcPr>
                  <w:tcW w:w="3896"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Ancho </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2,49 m.</w:t>
                  </w:r>
                </w:p>
              </w:tc>
            </w:tr>
            <w:tr w:rsidR="00996F25" w:rsidRPr="00B935CB" w:rsidTr="00996F25">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h)</w:t>
                  </w:r>
                </w:p>
              </w:tc>
              <w:tc>
                <w:tcPr>
                  <w:tcW w:w="3896"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Distancia entre ejes</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2,49 m.</w:t>
                  </w:r>
                </w:p>
              </w:tc>
            </w:tr>
            <w:tr w:rsidR="00996F25" w:rsidRPr="00B935CB" w:rsidTr="00996F25">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i)</w:t>
                  </w:r>
                </w:p>
              </w:tc>
              <w:tc>
                <w:tcPr>
                  <w:tcW w:w="3896"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Altura libre sobre el suelo–centro</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0,41 m. </w:t>
                  </w:r>
                </w:p>
              </w:tc>
            </w:tr>
          </w:tbl>
          <w:p w:rsidR="00996F25" w:rsidRPr="00B935CB" w:rsidRDefault="00996F25" w:rsidP="00996F25">
            <w:pPr>
              <w:rPr>
                <w:rFonts w:ascii="Calibri" w:hAnsi="Calibri" w:cs="Calibri"/>
                <w:sz w:val="22"/>
                <w:szCs w:val="22"/>
                <w:lang w:val="es-BO"/>
              </w:rPr>
            </w:pPr>
          </w:p>
          <w:p w:rsidR="00996F25" w:rsidRPr="00B935CB" w:rsidRDefault="00996F25" w:rsidP="00996F25">
            <w:pPr>
              <w:rPr>
                <w:rFonts w:ascii="Calibri" w:hAnsi="Calibri" w:cs="Calibri"/>
                <w:b/>
                <w:sz w:val="22"/>
                <w:szCs w:val="22"/>
                <w:lang w:val="es-BO"/>
              </w:rPr>
            </w:pPr>
            <w:r w:rsidRPr="00B935CB">
              <w:rPr>
                <w:rFonts w:ascii="Calibri" w:hAnsi="Calibri" w:cs="Calibri"/>
                <w:b/>
                <w:sz w:val="22"/>
                <w:szCs w:val="22"/>
                <w:lang w:val="es-BO"/>
              </w:rPr>
              <w:t>PRODUCTIVIDAD</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Capacidad de elevación: mínimo requerido 227 Kg.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Rotación de la Plataforma: 160°</w:t>
            </w:r>
          </w:p>
          <w:p w:rsidR="00996F25" w:rsidRPr="00B935CB" w:rsidRDefault="00996F25" w:rsidP="00996F25">
            <w:pPr>
              <w:ind w:left="567"/>
              <w:rPr>
                <w:rFonts w:ascii="Calibri" w:hAnsi="Calibri" w:cs="Calibri"/>
                <w:sz w:val="22"/>
                <w:szCs w:val="22"/>
                <w:lang w:val="es-BO"/>
              </w:rPr>
            </w:pP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Rotación Vertical del plumín: 135°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lastRenderedPageBreak/>
              <w:t>Rotación de la Torreta: 360° Continua</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Voladizo posterior de la plataforma giratoria: cero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Velocidad de traslación: mínimo requerido 4,8 Km/h</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Velocidad de traslación elevada (en superficies firmes y niveladas): mínimo requerido 1,1 Km/h</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Radio de giro interno: 2,36 m.</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Radio de giro externo: 5,54 m.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Controles: 12 V DC proporcionales </w:t>
            </w:r>
          </w:p>
          <w:p w:rsidR="00996F25" w:rsidRPr="00B935CB" w:rsidRDefault="00996F25" w:rsidP="00996F25">
            <w:pPr>
              <w:rPr>
                <w:rFonts w:ascii="Calibri" w:hAnsi="Calibri" w:cs="Calibri"/>
                <w:b/>
                <w:sz w:val="22"/>
                <w:szCs w:val="22"/>
                <w:lang w:val="es-BO"/>
              </w:rPr>
            </w:pPr>
          </w:p>
          <w:p w:rsidR="00996F25" w:rsidRPr="00B935CB" w:rsidRDefault="00996F25" w:rsidP="00996F25">
            <w:pPr>
              <w:rPr>
                <w:rFonts w:ascii="Calibri" w:hAnsi="Calibri" w:cs="Calibri"/>
                <w:b/>
                <w:sz w:val="22"/>
                <w:szCs w:val="22"/>
                <w:lang w:val="es-BO"/>
              </w:rPr>
            </w:pPr>
            <w:r w:rsidRPr="00B935CB">
              <w:rPr>
                <w:rFonts w:ascii="Calibri" w:hAnsi="Calibri" w:cs="Calibri"/>
                <w:b/>
                <w:sz w:val="22"/>
                <w:szCs w:val="22"/>
                <w:lang w:val="es-BO"/>
              </w:rPr>
              <w:t>POTENCIA</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Numero de cilindros: 4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Potencia: Entre 35,5 kW ó superior </w:t>
            </w:r>
            <w:r w:rsidRPr="00B935CB">
              <w:rPr>
                <w:rFonts w:ascii="Calibri" w:hAnsi="Calibri" w:cs="Calibri"/>
                <w:color w:val="44546A"/>
                <w:sz w:val="22"/>
                <w:szCs w:val="22"/>
              </w:rPr>
              <w:t>(Ver nota 1).</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Unidad de alimentación auxiliar: debe ser de 12 V DC</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Capacidad del depósito hidráulico: 132,5 L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Capacidad del depósito de combustible: 136,3 L</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Debe Contar con Protección anti-arranque.</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Debe Contar con Parada automática del motor en caso de anomalía.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Debe Contar con Calentador de admisión (motor Deutz).</w:t>
            </w:r>
          </w:p>
          <w:p w:rsidR="00996F25" w:rsidRPr="00B935CB" w:rsidRDefault="00996F25" w:rsidP="00996F25">
            <w:pPr>
              <w:rPr>
                <w:rFonts w:ascii="Calibri" w:hAnsi="Calibri" w:cs="Calibri"/>
                <w:sz w:val="22"/>
                <w:szCs w:val="22"/>
                <w:lang w:val="es-BO"/>
              </w:rPr>
            </w:pPr>
          </w:p>
          <w:p w:rsidR="00996F25" w:rsidRPr="00B935CB" w:rsidRDefault="00996F25" w:rsidP="00996F25">
            <w:pPr>
              <w:rPr>
                <w:rFonts w:ascii="Calibri" w:hAnsi="Calibri" w:cs="Calibri"/>
                <w:b/>
                <w:sz w:val="22"/>
                <w:szCs w:val="22"/>
                <w:lang w:val="es-BO"/>
              </w:rPr>
            </w:pPr>
            <w:r w:rsidRPr="00B935CB">
              <w:rPr>
                <w:rFonts w:ascii="Calibri" w:hAnsi="Calibri" w:cs="Calibri"/>
                <w:b/>
                <w:sz w:val="22"/>
                <w:szCs w:val="22"/>
                <w:lang w:val="es-BO"/>
              </w:rPr>
              <w:t>NIVELES DE RUIDO Y VIBRACIÓN</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Nivel de presión sonora (suelo): 84 dBA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Nivel de presión sonora (plataforma) 75 dBA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Vibración: &lt; 2,5 m/s2</w:t>
            </w:r>
          </w:p>
          <w:p w:rsidR="00996F25" w:rsidRPr="00B935CB" w:rsidRDefault="00996F25" w:rsidP="00996F25">
            <w:pPr>
              <w:rPr>
                <w:rFonts w:ascii="Calibri" w:hAnsi="Calibri" w:cs="Calibri"/>
                <w:sz w:val="22"/>
                <w:szCs w:val="22"/>
                <w:lang w:val="es-BO"/>
              </w:rPr>
            </w:pPr>
          </w:p>
          <w:p w:rsidR="00996F25" w:rsidRPr="00B935CB" w:rsidRDefault="00996F25" w:rsidP="00996F25">
            <w:pPr>
              <w:rPr>
                <w:rFonts w:ascii="Calibri" w:hAnsi="Calibri" w:cs="Calibri"/>
                <w:b/>
                <w:sz w:val="22"/>
                <w:szCs w:val="22"/>
                <w:lang w:val="es-BO"/>
              </w:rPr>
            </w:pPr>
            <w:r w:rsidRPr="00B935CB">
              <w:rPr>
                <w:rFonts w:ascii="Calibri" w:hAnsi="Calibri" w:cs="Calibri"/>
                <w:b/>
                <w:sz w:val="22"/>
                <w:szCs w:val="22"/>
                <w:lang w:val="es-BO"/>
              </w:rPr>
              <w:t>PLUMÍN</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Plumín articulado: 1,52 m.</w:t>
            </w:r>
          </w:p>
          <w:p w:rsidR="00996F25" w:rsidRPr="00B935CB" w:rsidRDefault="00996F25" w:rsidP="00996F25">
            <w:pPr>
              <w:rPr>
                <w:rFonts w:ascii="Calibri" w:hAnsi="Calibri" w:cs="Calibri"/>
                <w:sz w:val="22"/>
                <w:szCs w:val="22"/>
                <w:lang w:val="es-BO"/>
              </w:rPr>
            </w:pPr>
          </w:p>
          <w:p w:rsidR="00996F25" w:rsidRPr="00B935CB" w:rsidRDefault="00996F25" w:rsidP="00996F25">
            <w:pPr>
              <w:rPr>
                <w:rFonts w:ascii="Calibri" w:hAnsi="Calibri" w:cs="Calibri"/>
                <w:b/>
                <w:sz w:val="22"/>
                <w:szCs w:val="22"/>
                <w:lang w:val="es-BO"/>
              </w:rPr>
            </w:pPr>
            <w:r w:rsidRPr="00B935CB">
              <w:rPr>
                <w:rFonts w:ascii="Calibri" w:hAnsi="Calibri" w:cs="Calibri"/>
                <w:b/>
                <w:sz w:val="22"/>
                <w:szCs w:val="22"/>
                <w:lang w:val="es-BO"/>
              </w:rPr>
              <w:t>CUMPLIMIENTO NORMATIVO</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Directivas de la UE:2006/42/EC – Maquinaria (estándar armonizado EN280)</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2004/108/EC (Compatibilidad electromagnética)</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2000/14/EC (Ruido exterior)</w:t>
            </w:r>
          </w:p>
          <w:p w:rsidR="00996F25" w:rsidRPr="00B935CB" w:rsidRDefault="00996F25" w:rsidP="00996F25">
            <w:pPr>
              <w:rPr>
                <w:rFonts w:ascii="Calibri" w:hAnsi="Calibri" w:cs="Calibri"/>
                <w:sz w:val="22"/>
                <w:szCs w:val="22"/>
                <w:lang w:val="es-BO"/>
              </w:rPr>
            </w:pPr>
          </w:p>
          <w:p w:rsidR="00996F25" w:rsidRPr="00B935CB" w:rsidRDefault="00996F25" w:rsidP="00996F25">
            <w:pPr>
              <w:rPr>
                <w:rFonts w:ascii="Calibri" w:hAnsi="Calibri" w:cs="Calibri"/>
                <w:b/>
                <w:sz w:val="22"/>
                <w:szCs w:val="22"/>
                <w:lang w:val="es-BO"/>
              </w:rPr>
            </w:pPr>
            <w:r w:rsidRPr="00B935CB">
              <w:rPr>
                <w:rFonts w:ascii="Calibri" w:hAnsi="Calibri" w:cs="Calibri"/>
                <w:b/>
                <w:sz w:val="22"/>
                <w:szCs w:val="22"/>
                <w:lang w:val="es-BO"/>
              </w:rPr>
              <w:t>ACCESORIOS ADICIONALES</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Indicadores de Revisión del Motor: presión</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Purificador de escape con protección contra las chispas (escape)</w:t>
            </w:r>
          </w:p>
          <w:p w:rsidR="00996F25" w:rsidRPr="00B935CB" w:rsidRDefault="00996F25" w:rsidP="00996F25">
            <w:pPr>
              <w:rPr>
                <w:rFonts w:ascii="Calibri" w:hAnsi="Calibri" w:cs="Calibri"/>
                <w:sz w:val="22"/>
                <w:szCs w:val="22"/>
                <w:lang w:val="es-BO"/>
              </w:rPr>
            </w:pPr>
          </w:p>
          <w:p w:rsidR="00996F25" w:rsidRPr="00B935CB" w:rsidRDefault="00996F25" w:rsidP="00996F25">
            <w:pPr>
              <w:rPr>
                <w:rFonts w:ascii="Calibri" w:hAnsi="Calibri" w:cs="Calibri"/>
                <w:b/>
                <w:sz w:val="22"/>
                <w:szCs w:val="22"/>
                <w:lang w:val="es-BO"/>
              </w:rPr>
            </w:pPr>
            <w:r w:rsidRPr="00B935CB">
              <w:rPr>
                <w:rFonts w:ascii="Calibri" w:hAnsi="Calibri" w:cs="Calibri"/>
                <w:b/>
                <w:sz w:val="22"/>
                <w:szCs w:val="22"/>
                <w:lang w:val="es-BO"/>
              </w:rPr>
              <w:t>NEUMÁTICOS</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Todo terreno con espuma.</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Neumáticos: 355/55 D625.</w:t>
            </w:r>
          </w:p>
          <w:p w:rsidR="00996F25" w:rsidRPr="00B935CB" w:rsidRDefault="00996F25" w:rsidP="00996F25">
            <w:pPr>
              <w:rPr>
                <w:rFonts w:ascii="Calibri" w:hAnsi="Calibri" w:cs="Calibri"/>
                <w:sz w:val="22"/>
                <w:szCs w:val="22"/>
                <w:lang w:val="es-BO"/>
              </w:rPr>
            </w:pPr>
          </w:p>
          <w:p w:rsidR="00996F25" w:rsidRPr="00B935CB" w:rsidRDefault="00996F25" w:rsidP="00996F25">
            <w:pPr>
              <w:rPr>
                <w:rFonts w:ascii="Calibri" w:hAnsi="Calibri" w:cs="Calibri"/>
                <w:b/>
                <w:sz w:val="22"/>
                <w:szCs w:val="22"/>
                <w:lang w:val="es-BO"/>
              </w:rPr>
            </w:pPr>
            <w:r w:rsidRPr="00B935CB">
              <w:rPr>
                <w:rFonts w:ascii="Calibri" w:hAnsi="Calibri" w:cs="Calibri"/>
                <w:b/>
                <w:sz w:val="22"/>
                <w:szCs w:val="22"/>
                <w:lang w:val="es-BO"/>
              </w:rPr>
              <w:t>REQUERIMIENTOS ADICIONALES</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La Plataforma debe ser con nivelación automática.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La Rotación de plataforma debe ser hidráulica.</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Los Controles deben ser totalmente proporcionales.</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El Interruptor de dirección debe estar acoplado al joystick de traslación.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Telemático.</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Debe contar de refrigerador de aceite hidráulico.</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El sistema debe ser de validación de la traslación.</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lastRenderedPageBreak/>
              <w:t xml:space="preserve">Cableado AC a la plataforma.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Debe tener Bocina.</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Debe tener contador horario.</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Debe contar con Alarma de inclinación.</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Debe contar con Alarma de descenso y desplazamiento.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Debe contar con Luz intermitente.</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La cobertura de plataforma giratoria debe contar con bloqueo.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Los Motores de rueda deben ser de 2 velocidades.</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La conexión de paralelogramo dual debe abarcar muros verticalmente.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Debe Contar con Alarma de contacto Lift Guard</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Debe Contar con Zócalos de entrada.</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Arnés de seguridad: 2 ó Superior (Ver nota 1).</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 xml:space="preserve">Extintor contraincendios tipo ABC: 1,5 kg ó Superior (Ver nota 1). </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Botiquín de primeros auxilios: 1</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Triángulos o conos de emergencia: 2 ó Superior (Ver nota 1).</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Kit antiderrames</w:t>
            </w:r>
            <w:r w:rsidRPr="00B935CB">
              <w:rPr>
                <w:rFonts w:ascii="Calibri" w:hAnsi="Calibri" w:cs="Calibri"/>
                <w:color w:val="535353"/>
                <w:sz w:val="22"/>
                <w:szCs w:val="22"/>
                <w:lang w:eastAsia="es-BO"/>
              </w:rPr>
              <w:t xml:space="preserve"> de</w:t>
            </w:r>
            <w:r w:rsidRPr="00B935CB">
              <w:rPr>
                <w:rFonts w:ascii="Calibri" w:hAnsi="Calibri" w:cs="Calibri"/>
                <w:sz w:val="22"/>
                <w:szCs w:val="22"/>
                <w:lang w:val="es-BO"/>
              </w:rPr>
              <w:t xml:space="preserve"> aceites, petróleo, disolventes orgánicos y otros que debe contener lo siguiente:</w:t>
            </w:r>
          </w:p>
          <w:p w:rsidR="00996F25" w:rsidRPr="00B935CB" w:rsidRDefault="00996F25" w:rsidP="00996F25">
            <w:pPr>
              <w:numPr>
                <w:ilvl w:val="1"/>
                <w:numId w:val="71"/>
              </w:numPr>
              <w:rPr>
                <w:rFonts w:ascii="Calibri" w:hAnsi="Calibri" w:cs="Calibri"/>
                <w:sz w:val="22"/>
                <w:szCs w:val="22"/>
                <w:lang w:val="es-BO"/>
              </w:rPr>
            </w:pPr>
            <w:r w:rsidRPr="00B935CB">
              <w:rPr>
                <w:rFonts w:ascii="Calibri" w:hAnsi="Calibri" w:cs="Calibri"/>
                <w:sz w:val="22"/>
                <w:szCs w:val="22"/>
                <w:lang w:val="es-BO"/>
              </w:rPr>
              <w:t>2 barreras</w:t>
            </w:r>
            <w:r>
              <w:rPr>
                <w:rFonts w:ascii="Calibri" w:hAnsi="Calibri" w:cs="Calibri"/>
                <w:sz w:val="22"/>
                <w:szCs w:val="22"/>
                <w:lang w:val="es-BO"/>
              </w:rPr>
              <w:t xml:space="preserve"> </w:t>
            </w:r>
          </w:p>
          <w:p w:rsidR="00996F25" w:rsidRPr="00B935CB" w:rsidRDefault="00996F25" w:rsidP="00996F25">
            <w:pPr>
              <w:numPr>
                <w:ilvl w:val="1"/>
                <w:numId w:val="71"/>
              </w:numPr>
              <w:rPr>
                <w:rFonts w:ascii="Calibri" w:hAnsi="Calibri" w:cs="Calibri"/>
                <w:sz w:val="22"/>
                <w:szCs w:val="22"/>
                <w:lang w:val="es-BO"/>
              </w:rPr>
            </w:pPr>
            <w:r w:rsidRPr="00B935CB">
              <w:rPr>
                <w:rFonts w:ascii="Calibri" w:hAnsi="Calibri" w:cs="Calibri"/>
                <w:sz w:val="22"/>
                <w:szCs w:val="22"/>
                <w:lang w:val="es-BO"/>
              </w:rPr>
              <w:t>2 almohadillas</w:t>
            </w:r>
          </w:p>
          <w:p w:rsidR="00996F25" w:rsidRPr="009D7B37" w:rsidRDefault="00996F25" w:rsidP="00996F25">
            <w:pPr>
              <w:numPr>
                <w:ilvl w:val="1"/>
                <w:numId w:val="71"/>
              </w:numPr>
              <w:rPr>
                <w:rFonts w:ascii="Calibri" w:hAnsi="Calibri" w:cs="Calibri"/>
                <w:sz w:val="22"/>
                <w:szCs w:val="22"/>
                <w:lang w:val="es-BO"/>
              </w:rPr>
            </w:pPr>
            <w:r w:rsidRPr="00B935CB">
              <w:rPr>
                <w:rFonts w:ascii="Calibri" w:hAnsi="Calibri" w:cs="Calibri"/>
                <w:sz w:val="22"/>
                <w:szCs w:val="22"/>
                <w:lang w:val="es-BO"/>
              </w:rPr>
              <w:t>10 paños absorbentes</w:t>
            </w:r>
          </w:p>
          <w:p w:rsidR="00996F25" w:rsidRPr="009D7B37" w:rsidRDefault="00996F25" w:rsidP="00996F25">
            <w:pPr>
              <w:numPr>
                <w:ilvl w:val="1"/>
                <w:numId w:val="71"/>
              </w:numPr>
              <w:rPr>
                <w:rFonts w:ascii="Calibri" w:hAnsi="Calibri" w:cs="Calibri"/>
                <w:sz w:val="22"/>
                <w:szCs w:val="22"/>
                <w:lang w:val="es-BO"/>
              </w:rPr>
            </w:pPr>
            <w:r w:rsidRPr="009D7B37">
              <w:rPr>
                <w:rFonts w:ascii="Calibri" w:hAnsi="Calibri" w:cs="Calibri"/>
                <w:sz w:val="22"/>
                <w:szCs w:val="22"/>
                <w:lang w:val="es-BO"/>
              </w:rPr>
              <w:t xml:space="preserve">1 </w:t>
            </w:r>
            <w:r>
              <w:rPr>
                <w:rFonts w:ascii="Calibri" w:hAnsi="Calibri" w:cs="Calibri"/>
                <w:sz w:val="22"/>
                <w:szCs w:val="22"/>
                <w:lang w:val="es-BO"/>
              </w:rPr>
              <w:t xml:space="preserve">lentes </w:t>
            </w:r>
            <w:r w:rsidRPr="009D7B37">
              <w:rPr>
                <w:rFonts w:ascii="Calibri" w:hAnsi="Calibri" w:cs="Calibri"/>
                <w:sz w:val="22"/>
                <w:szCs w:val="22"/>
                <w:lang w:val="es-BO"/>
              </w:rPr>
              <w:t>antiparra</w:t>
            </w:r>
          </w:p>
          <w:p w:rsidR="00996F25" w:rsidRPr="00B935CB" w:rsidRDefault="00996F25" w:rsidP="00996F25">
            <w:pPr>
              <w:numPr>
                <w:ilvl w:val="1"/>
                <w:numId w:val="71"/>
              </w:numPr>
              <w:rPr>
                <w:rFonts w:ascii="Calibri" w:hAnsi="Calibri" w:cs="Calibri"/>
                <w:sz w:val="22"/>
                <w:szCs w:val="22"/>
                <w:lang w:val="es-BO"/>
              </w:rPr>
            </w:pPr>
            <w:r w:rsidRPr="00B935CB">
              <w:rPr>
                <w:rFonts w:ascii="Calibri" w:hAnsi="Calibri" w:cs="Calibri"/>
                <w:sz w:val="22"/>
                <w:szCs w:val="22"/>
                <w:lang w:val="es-BO"/>
              </w:rPr>
              <w:t>1 Par de guantes de Nitrilo</w:t>
            </w:r>
          </w:p>
          <w:p w:rsidR="00996F25" w:rsidRPr="00B935CB" w:rsidRDefault="00996F25" w:rsidP="00996F25">
            <w:pPr>
              <w:numPr>
                <w:ilvl w:val="1"/>
                <w:numId w:val="71"/>
              </w:numPr>
              <w:rPr>
                <w:rFonts w:ascii="Calibri" w:hAnsi="Calibri" w:cs="Calibri"/>
                <w:sz w:val="22"/>
                <w:szCs w:val="22"/>
                <w:lang w:val="es-BO"/>
              </w:rPr>
            </w:pPr>
            <w:r>
              <w:rPr>
                <w:rFonts w:ascii="Calibri" w:hAnsi="Calibri" w:cs="Calibri"/>
                <w:sz w:val="22"/>
                <w:szCs w:val="22"/>
                <w:lang w:val="es-BO"/>
              </w:rPr>
              <w:t xml:space="preserve">Balde </w:t>
            </w:r>
            <w:r w:rsidRPr="00B935CB">
              <w:rPr>
                <w:rFonts w:ascii="Calibri" w:hAnsi="Calibri" w:cs="Calibri"/>
                <w:sz w:val="22"/>
                <w:szCs w:val="22"/>
                <w:lang w:val="es-BO"/>
              </w:rPr>
              <w:t>Capacidad de absorción 20 lts.</w:t>
            </w:r>
          </w:p>
          <w:p w:rsidR="00996F25" w:rsidRPr="00B935CB" w:rsidRDefault="00996F25" w:rsidP="00996F25">
            <w:pPr>
              <w:numPr>
                <w:ilvl w:val="0"/>
                <w:numId w:val="71"/>
              </w:numPr>
              <w:ind w:left="567"/>
              <w:rPr>
                <w:rFonts w:ascii="Calibri" w:hAnsi="Calibri" w:cs="Calibri"/>
                <w:sz w:val="22"/>
                <w:szCs w:val="22"/>
                <w:lang w:val="es-BO"/>
              </w:rPr>
            </w:pPr>
            <w:r w:rsidRPr="00B935CB">
              <w:rPr>
                <w:rFonts w:ascii="Calibri" w:hAnsi="Calibri" w:cs="Calibri"/>
                <w:sz w:val="22"/>
                <w:szCs w:val="22"/>
                <w:lang w:val="es-BO"/>
              </w:rPr>
              <w:t>Arrestallamas: 1.</w:t>
            </w:r>
          </w:p>
          <w:p w:rsidR="00996F25" w:rsidRPr="00B935CB" w:rsidRDefault="00996F25" w:rsidP="00996F25">
            <w:pPr>
              <w:rPr>
                <w:rFonts w:ascii="Calibri" w:hAnsi="Calibri" w:cs="Calibri"/>
                <w:b/>
                <w:sz w:val="22"/>
                <w:szCs w:val="22"/>
                <w:lang w:val="es-BO"/>
              </w:rPr>
            </w:pPr>
            <w:r w:rsidRPr="00B935CB">
              <w:rPr>
                <w:rFonts w:ascii="Calibri" w:hAnsi="Calibri" w:cs="Calibri"/>
                <w:b/>
                <w:sz w:val="22"/>
                <w:szCs w:val="22"/>
                <w:lang w:val="es-BO"/>
              </w:rPr>
              <w:t xml:space="preserve"> </w:t>
            </w:r>
          </w:p>
          <w:p w:rsidR="00996F25" w:rsidRPr="00B935CB" w:rsidRDefault="00996F25" w:rsidP="00996F25">
            <w:pPr>
              <w:rPr>
                <w:rFonts w:ascii="Calibri" w:hAnsi="Calibri" w:cs="Calibri"/>
                <w:b/>
                <w:sz w:val="22"/>
                <w:szCs w:val="22"/>
                <w:lang w:val="es-BO"/>
              </w:rPr>
            </w:pPr>
            <w:r w:rsidRPr="00B935CB">
              <w:rPr>
                <w:rFonts w:ascii="Calibri" w:hAnsi="Calibri" w:cs="Calibri"/>
                <w:b/>
                <w:sz w:val="22"/>
                <w:szCs w:val="22"/>
                <w:lang w:val="es-BO"/>
              </w:rPr>
              <w:t>DATOS CLIMATICOS DEL SITIO DE OPERACIÓN (BULO BULO – COCHABAMBA)</w:t>
            </w:r>
          </w:p>
          <w:p w:rsidR="00996F25" w:rsidRPr="00B935CB" w:rsidRDefault="00996F25" w:rsidP="00996F25">
            <w:pPr>
              <w:rPr>
                <w:rFonts w:ascii="Calibri" w:hAnsi="Calibri" w:cs="Calibri"/>
                <w:sz w:val="22"/>
                <w:szCs w:val="22"/>
                <w:lang w:val="es-BO"/>
              </w:rPr>
            </w:pPr>
          </w:p>
          <w:tbl>
            <w:tblPr>
              <w:tblW w:w="9918" w:type="dxa"/>
              <w:tblCellMar>
                <w:left w:w="70" w:type="dxa"/>
                <w:right w:w="70" w:type="dxa"/>
              </w:tblCellMar>
              <w:tblLook w:val="04A0" w:firstRow="1" w:lastRow="0" w:firstColumn="1" w:lastColumn="0" w:noHBand="0" w:noVBand="1"/>
            </w:tblPr>
            <w:tblGrid>
              <w:gridCol w:w="428"/>
              <w:gridCol w:w="4317"/>
              <w:gridCol w:w="1559"/>
              <w:gridCol w:w="3614"/>
            </w:tblGrid>
            <w:tr w:rsidR="00996F25" w:rsidRPr="00B935CB" w:rsidTr="004201F8">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lang w:val="es-BO" w:eastAsia="es-BO"/>
                    </w:rPr>
                  </w:pPr>
                  <w:r w:rsidRPr="00B935CB">
                    <w:rPr>
                      <w:rFonts w:ascii="Calibri" w:hAnsi="Calibri" w:cs="Calibri"/>
                      <w:color w:val="000000"/>
                      <w:sz w:val="22"/>
                      <w:szCs w:val="22"/>
                    </w:rPr>
                    <w:t>a)</w:t>
                  </w:r>
                </w:p>
              </w:tc>
              <w:tc>
                <w:tcPr>
                  <w:tcW w:w="4317" w:type="dxa"/>
                  <w:tcBorders>
                    <w:top w:val="nil"/>
                    <w:left w:val="nil"/>
                    <w:bottom w:val="nil"/>
                    <w:right w:val="nil"/>
                  </w:tcBorders>
                  <w:vAlign w:val="center"/>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Temperatura ambiente media promedio:</w:t>
                  </w:r>
                </w:p>
              </w:tc>
              <w:tc>
                <w:tcPr>
                  <w:tcW w:w="1559" w:type="dxa"/>
                  <w:tcBorders>
                    <w:top w:val="nil"/>
                    <w:left w:val="nil"/>
                    <w:bottom w:val="nil"/>
                    <w:right w:val="nil"/>
                  </w:tcBorders>
                  <w:shd w:val="clear" w:color="auto" w:fill="auto"/>
                  <w:noWrap/>
                  <w:vAlign w:val="center"/>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25,3°C </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0,76 m. ó 0,91 m. </w:t>
                  </w:r>
                  <w:r w:rsidRPr="00B935CB">
                    <w:rPr>
                      <w:rFonts w:ascii="Calibri" w:hAnsi="Calibri" w:cs="Calibri"/>
                      <w:color w:val="44546A"/>
                      <w:sz w:val="22"/>
                      <w:szCs w:val="22"/>
                    </w:rPr>
                    <w:t>(Ver nota 1).</w:t>
                  </w:r>
                </w:p>
              </w:tc>
            </w:tr>
            <w:tr w:rsidR="00996F25" w:rsidRPr="00B935CB" w:rsidTr="004201F8">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b)</w:t>
                  </w:r>
                </w:p>
              </w:tc>
              <w:tc>
                <w:tcPr>
                  <w:tcW w:w="4317" w:type="dxa"/>
                  <w:tcBorders>
                    <w:top w:val="nil"/>
                    <w:left w:val="nil"/>
                    <w:bottom w:val="nil"/>
                    <w:right w:val="nil"/>
                  </w:tcBorders>
                  <w:vAlign w:val="center"/>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Temperatura ambiente mínima:</w:t>
                  </w:r>
                </w:p>
              </w:tc>
              <w:tc>
                <w:tcPr>
                  <w:tcW w:w="1559" w:type="dxa"/>
                  <w:tcBorders>
                    <w:top w:val="nil"/>
                    <w:left w:val="nil"/>
                    <w:bottom w:val="nil"/>
                    <w:right w:val="nil"/>
                  </w:tcBorders>
                  <w:shd w:val="clear" w:color="auto" w:fill="auto"/>
                  <w:noWrap/>
                  <w:vAlign w:val="center"/>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7°C </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1,83 m. ó 2,44 m. </w:t>
                  </w:r>
                  <w:r w:rsidRPr="00B935CB">
                    <w:rPr>
                      <w:rFonts w:ascii="Calibri" w:hAnsi="Calibri" w:cs="Calibri"/>
                      <w:color w:val="44546A"/>
                      <w:sz w:val="22"/>
                      <w:szCs w:val="22"/>
                    </w:rPr>
                    <w:t>(Ver nota 1).</w:t>
                  </w:r>
                </w:p>
              </w:tc>
            </w:tr>
            <w:tr w:rsidR="00996F25" w:rsidRPr="00B935CB" w:rsidTr="004201F8">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c)</w:t>
                  </w:r>
                </w:p>
              </w:tc>
              <w:tc>
                <w:tcPr>
                  <w:tcW w:w="4317" w:type="dxa"/>
                  <w:tcBorders>
                    <w:top w:val="nil"/>
                    <w:left w:val="nil"/>
                    <w:bottom w:val="nil"/>
                    <w:right w:val="nil"/>
                  </w:tcBorders>
                  <w:vAlign w:val="center"/>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Temperatura ambiente máxima:</w:t>
                  </w:r>
                </w:p>
              </w:tc>
              <w:tc>
                <w:tcPr>
                  <w:tcW w:w="1559" w:type="dxa"/>
                  <w:tcBorders>
                    <w:top w:val="nil"/>
                    <w:left w:val="nil"/>
                    <w:bottom w:val="nil"/>
                    <w:right w:val="nil"/>
                  </w:tcBorders>
                  <w:shd w:val="clear" w:color="auto" w:fill="auto"/>
                  <w:noWrap/>
                  <w:vAlign w:val="center"/>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40°C </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2,54 m. </w:t>
                  </w:r>
                </w:p>
              </w:tc>
            </w:tr>
            <w:tr w:rsidR="00996F25" w:rsidRPr="00B935CB" w:rsidTr="004201F8">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c)</w:t>
                  </w:r>
                </w:p>
              </w:tc>
              <w:tc>
                <w:tcPr>
                  <w:tcW w:w="4317" w:type="dxa"/>
                  <w:tcBorders>
                    <w:top w:val="nil"/>
                    <w:left w:val="nil"/>
                    <w:bottom w:val="nil"/>
                    <w:right w:val="nil"/>
                  </w:tcBorders>
                  <w:vAlign w:val="center"/>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Humedad relativa del aire media promedio: </w:t>
                  </w:r>
                </w:p>
              </w:tc>
              <w:tc>
                <w:tcPr>
                  <w:tcW w:w="1559" w:type="dxa"/>
                  <w:tcBorders>
                    <w:top w:val="nil"/>
                    <w:left w:val="nil"/>
                    <w:bottom w:val="nil"/>
                    <w:right w:val="nil"/>
                  </w:tcBorders>
                  <w:shd w:val="clear" w:color="auto" w:fill="auto"/>
                  <w:noWrap/>
                  <w:vAlign w:val="center"/>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88.9 % </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2.90 m</w:t>
                  </w:r>
                </w:p>
              </w:tc>
            </w:tr>
            <w:tr w:rsidR="00996F25" w:rsidRPr="00B935CB" w:rsidTr="004201F8">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e)</w:t>
                  </w:r>
                </w:p>
              </w:tc>
              <w:tc>
                <w:tcPr>
                  <w:tcW w:w="4317" w:type="dxa"/>
                  <w:tcBorders>
                    <w:top w:val="nil"/>
                    <w:left w:val="nil"/>
                    <w:bottom w:val="nil"/>
                    <w:right w:val="nil"/>
                  </w:tcBorders>
                  <w:vAlign w:val="center"/>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Humedad relativa del aire mínima: </w:t>
                  </w:r>
                </w:p>
              </w:tc>
              <w:tc>
                <w:tcPr>
                  <w:tcW w:w="1559" w:type="dxa"/>
                  <w:tcBorders>
                    <w:top w:val="nil"/>
                    <w:left w:val="nil"/>
                    <w:bottom w:val="nil"/>
                    <w:right w:val="nil"/>
                  </w:tcBorders>
                  <w:shd w:val="clear" w:color="auto" w:fill="auto"/>
                  <w:noWrap/>
                  <w:vAlign w:val="center"/>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82,3%</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9,25 m. </w:t>
                  </w:r>
                </w:p>
              </w:tc>
            </w:tr>
            <w:tr w:rsidR="00996F25" w:rsidRPr="00B935CB" w:rsidTr="004201F8">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f)</w:t>
                  </w:r>
                </w:p>
              </w:tc>
              <w:tc>
                <w:tcPr>
                  <w:tcW w:w="4317" w:type="dxa"/>
                  <w:tcBorders>
                    <w:top w:val="nil"/>
                    <w:left w:val="nil"/>
                    <w:bottom w:val="nil"/>
                    <w:right w:val="nil"/>
                  </w:tcBorders>
                  <w:vAlign w:val="center"/>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Humedad relativa del aire máxima: </w:t>
                  </w:r>
                </w:p>
              </w:tc>
              <w:tc>
                <w:tcPr>
                  <w:tcW w:w="1559" w:type="dxa"/>
                  <w:tcBorders>
                    <w:top w:val="nil"/>
                    <w:left w:val="nil"/>
                    <w:bottom w:val="nil"/>
                    <w:right w:val="nil"/>
                  </w:tcBorders>
                  <w:shd w:val="clear" w:color="auto" w:fill="auto"/>
                  <w:noWrap/>
                  <w:vAlign w:val="center"/>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100%</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7,58 m.</w:t>
                  </w:r>
                </w:p>
              </w:tc>
            </w:tr>
            <w:tr w:rsidR="00996F25" w:rsidRPr="00B935CB" w:rsidTr="004201F8">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g)</w:t>
                  </w:r>
                </w:p>
              </w:tc>
              <w:tc>
                <w:tcPr>
                  <w:tcW w:w="4317" w:type="dxa"/>
                  <w:tcBorders>
                    <w:top w:val="nil"/>
                    <w:left w:val="nil"/>
                    <w:bottom w:val="nil"/>
                    <w:right w:val="nil"/>
                  </w:tcBorders>
                  <w:vAlign w:val="center"/>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Presión barométrica: </w:t>
                  </w:r>
                </w:p>
              </w:tc>
              <w:tc>
                <w:tcPr>
                  <w:tcW w:w="1559" w:type="dxa"/>
                  <w:tcBorders>
                    <w:top w:val="nil"/>
                    <w:left w:val="nil"/>
                    <w:bottom w:val="nil"/>
                    <w:right w:val="nil"/>
                  </w:tcBorders>
                  <w:shd w:val="clear" w:color="auto" w:fill="auto"/>
                  <w:noWrap/>
                  <w:vAlign w:val="center"/>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xml:space="preserve">: 1.026 Kg/cm2 </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2,49 m.</w:t>
                  </w:r>
                </w:p>
              </w:tc>
            </w:tr>
            <w:tr w:rsidR="00996F25" w:rsidRPr="00B935CB" w:rsidTr="004201F8">
              <w:trPr>
                <w:trHeight w:val="286"/>
              </w:trPr>
              <w:tc>
                <w:tcPr>
                  <w:tcW w:w="428"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h)</w:t>
                  </w:r>
                </w:p>
              </w:tc>
              <w:tc>
                <w:tcPr>
                  <w:tcW w:w="4317" w:type="dxa"/>
                  <w:tcBorders>
                    <w:top w:val="nil"/>
                    <w:left w:val="nil"/>
                    <w:bottom w:val="nil"/>
                    <w:right w:val="nil"/>
                  </w:tcBorders>
                  <w:vAlign w:val="center"/>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ELEVACIÓN DEL SITIO DE OPERACIÓN (msnm):</w:t>
                  </w:r>
                </w:p>
              </w:tc>
              <w:tc>
                <w:tcPr>
                  <w:tcW w:w="1559" w:type="dxa"/>
                  <w:tcBorders>
                    <w:top w:val="nil"/>
                    <w:left w:val="nil"/>
                    <w:bottom w:val="nil"/>
                    <w:right w:val="nil"/>
                  </w:tcBorders>
                  <w:shd w:val="clear" w:color="auto" w:fill="auto"/>
                  <w:noWrap/>
                  <w:vAlign w:val="center"/>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241 m.</w:t>
                  </w:r>
                </w:p>
              </w:tc>
              <w:tc>
                <w:tcPr>
                  <w:tcW w:w="3614" w:type="dxa"/>
                  <w:tcBorders>
                    <w:top w:val="nil"/>
                    <w:left w:val="nil"/>
                    <w:bottom w:val="nil"/>
                    <w:right w:val="nil"/>
                  </w:tcBorders>
                  <w:shd w:val="clear" w:color="auto" w:fill="auto"/>
                  <w:noWrap/>
                  <w:vAlign w:val="bottom"/>
                  <w:hideMark/>
                </w:tcPr>
                <w:p w:rsidR="00996F25" w:rsidRPr="00B935CB" w:rsidRDefault="00996F25" w:rsidP="00996F25">
                  <w:pPr>
                    <w:rPr>
                      <w:rFonts w:ascii="Calibri" w:hAnsi="Calibri" w:cs="Calibri"/>
                      <w:color w:val="000000"/>
                      <w:sz w:val="22"/>
                      <w:szCs w:val="22"/>
                    </w:rPr>
                  </w:pPr>
                  <w:r w:rsidRPr="00B935CB">
                    <w:rPr>
                      <w:rFonts w:ascii="Calibri" w:hAnsi="Calibri" w:cs="Calibri"/>
                      <w:color w:val="000000"/>
                      <w:sz w:val="22"/>
                      <w:szCs w:val="22"/>
                    </w:rPr>
                    <w:t>: 2,49 m.</w:t>
                  </w:r>
                </w:p>
              </w:tc>
            </w:tr>
          </w:tbl>
          <w:p w:rsidR="00996F25" w:rsidRPr="00B935CB" w:rsidRDefault="00996F25" w:rsidP="00996F25">
            <w:pPr>
              <w:rPr>
                <w:rFonts w:ascii="Calibri" w:hAnsi="Calibri" w:cs="Calibri"/>
                <w:b/>
                <w:i/>
                <w:sz w:val="22"/>
                <w:szCs w:val="22"/>
                <w:lang w:eastAsia="es-BO"/>
              </w:rPr>
            </w:pPr>
          </w:p>
          <w:p w:rsidR="00996F25" w:rsidRPr="00B935CB" w:rsidRDefault="00996F25" w:rsidP="00996F25">
            <w:pPr>
              <w:rPr>
                <w:rFonts w:ascii="Calibri" w:hAnsi="Calibri" w:cs="Calibri"/>
                <w:bCs/>
                <w:sz w:val="22"/>
                <w:szCs w:val="22"/>
              </w:rPr>
            </w:pPr>
            <w:r w:rsidRPr="00B935CB">
              <w:rPr>
                <w:rFonts w:ascii="Calibri" w:hAnsi="Calibri" w:cs="Calibri"/>
                <w:b/>
                <w:i/>
                <w:sz w:val="22"/>
                <w:szCs w:val="22"/>
                <w:lang w:eastAsia="es-BO"/>
              </w:rPr>
              <w:t>Nota1: El proponente para dar respuesta deberá indicar una de las 2 opciones ó un solo dato técnico dentro del grupo requerido.</w:t>
            </w:r>
          </w:p>
        </w:tc>
      </w:tr>
    </w:tbl>
    <w:p w:rsidR="00996F25" w:rsidRDefault="00996F25" w:rsidP="00996F25">
      <w:pPr>
        <w:pStyle w:val="Prrafodelista"/>
        <w:ind w:left="567"/>
        <w:contextualSpacing/>
        <w:jc w:val="both"/>
        <w:rPr>
          <w:rFonts w:ascii="Calibri" w:hAnsi="Calibri" w:cs="Calibri"/>
          <w:b/>
          <w:bCs/>
          <w:sz w:val="22"/>
          <w:szCs w:val="22"/>
          <w:lang w:eastAsia="es-BO"/>
        </w:rPr>
      </w:pPr>
    </w:p>
    <w:p w:rsidR="00996F25" w:rsidRPr="00B935CB" w:rsidRDefault="00996F25" w:rsidP="00996F25">
      <w:pPr>
        <w:pStyle w:val="Prrafodelista"/>
        <w:ind w:left="567"/>
        <w:contextualSpacing/>
        <w:jc w:val="both"/>
        <w:rPr>
          <w:rFonts w:ascii="Calibri" w:hAnsi="Calibri" w:cs="Calibri"/>
          <w:b/>
          <w:bCs/>
          <w:sz w:val="22"/>
          <w:szCs w:val="22"/>
          <w:lang w:eastAsia="es-BO"/>
        </w:rPr>
      </w:pPr>
    </w:p>
    <w:p w:rsidR="00996F25" w:rsidRPr="00B935CB" w:rsidRDefault="00996F25" w:rsidP="00996F25">
      <w:pPr>
        <w:pStyle w:val="Prrafodelista"/>
        <w:numPr>
          <w:ilvl w:val="0"/>
          <w:numId w:val="37"/>
        </w:numPr>
        <w:ind w:left="567" w:hanging="567"/>
        <w:contextualSpacing/>
        <w:jc w:val="both"/>
        <w:rPr>
          <w:rFonts w:ascii="Calibri" w:hAnsi="Calibri" w:cs="Calibri"/>
          <w:b/>
          <w:bCs/>
          <w:sz w:val="22"/>
          <w:szCs w:val="22"/>
          <w:lang w:eastAsia="es-BO"/>
        </w:rPr>
      </w:pPr>
      <w:r w:rsidRPr="00B935CB">
        <w:rPr>
          <w:rFonts w:ascii="Calibri" w:hAnsi="Calibri" w:cs="Calibri"/>
          <w:b/>
          <w:bCs/>
          <w:sz w:val="22"/>
          <w:szCs w:val="22"/>
          <w:lang w:eastAsia="es-BO"/>
        </w:rPr>
        <w:t>CONDICIONES REQUERIDAS PARA EL BIEN (De cumplimiento obligatorio por el proponente)</w:t>
      </w:r>
    </w:p>
    <w:p w:rsidR="00996F25" w:rsidRPr="00B935CB" w:rsidRDefault="00996F25" w:rsidP="00996F25">
      <w:pPr>
        <w:pStyle w:val="Prrafodelista"/>
        <w:ind w:left="567"/>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96F25" w:rsidRPr="00B935CB" w:rsidTr="00996F25">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996F25" w:rsidRPr="00B935CB" w:rsidRDefault="00996F25" w:rsidP="00996F25">
            <w:pPr>
              <w:autoSpaceDE w:val="0"/>
              <w:autoSpaceDN w:val="0"/>
              <w:adjustRightInd w:val="0"/>
              <w:rPr>
                <w:rFonts w:ascii="Calibri" w:hAnsi="Calibri" w:cs="Calibri"/>
                <w:b/>
                <w:bCs/>
                <w:sz w:val="22"/>
                <w:szCs w:val="22"/>
                <w:lang w:eastAsia="es-BO"/>
              </w:rPr>
            </w:pPr>
            <w:r w:rsidRPr="00B935CB">
              <w:rPr>
                <w:rFonts w:ascii="Calibri" w:hAnsi="Calibri" w:cs="Calibri"/>
                <w:b/>
                <w:bCs/>
                <w:sz w:val="22"/>
                <w:szCs w:val="22"/>
              </w:rPr>
              <w:t>LUGAR DE ENTREGA DE LOS BIENES</w:t>
            </w:r>
          </w:p>
        </w:tc>
      </w:tr>
      <w:tr w:rsidR="00996F25" w:rsidRPr="00B935CB" w:rsidTr="00996F25">
        <w:trPr>
          <w:trHeight w:val="1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6F25" w:rsidRPr="00B935CB" w:rsidRDefault="00996F25" w:rsidP="00996F25">
            <w:pPr>
              <w:pStyle w:val="Sangradetextonormal"/>
              <w:shd w:val="clear" w:color="auto" w:fill="FFFFFF"/>
              <w:spacing w:after="0"/>
              <w:ind w:left="0"/>
              <w:jc w:val="both"/>
              <w:rPr>
                <w:rFonts w:ascii="Calibri" w:hAnsi="Calibri" w:cs="Calibri"/>
                <w:bCs/>
                <w:color w:val="000000"/>
                <w:sz w:val="22"/>
                <w:szCs w:val="22"/>
                <w:lang w:val="es-BO"/>
              </w:rPr>
            </w:pPr>
            <w:r w:rsidRPr="00B935CB">
              <w:rPr>
                <w:rFonts w:ascii="Calibri" w:hAnsi="Calibri" w:cs="Calibri"/>
                <w:bCs/>
                <w:sz w:val="22"/>
                <w:szCs w:val="22"/>
                <w:lang w:val="es-BO"/>
              </w:rPr>
              <w:lastRenderedPageBreak/>
              <w:t>El bien deberá ser entregado en la Planta de Amoniaco y Urea, ubicado en la localidad de Bulo Bulo, municipio Entre Ríos, provincia Carrasco del Departamento de Cochabamba, aproximadamente a 215 km de la ciudad de Santa Cruz de la Sierra, la</w:t>
            </w:r>
            <w:r w:rsidRPr="00B935CB">
              <w:rPr>
                <w:rFonts w:ascii="Calibri" w:hAnsi="Calibri" w:cs="Calibri"/>
                <w:bCs/>
                <w:color w:val="000000"/>
                <w:sz w:val="22"/>
                <w:szCs w:val="22"/>
                <w:lang w:val="es-BO"/>
              </w:rPr>
              <w:t xml:space="preserve"> entrega se realizará en coordinación con el personal asignado de la Gerencia de Industrialización (Comité de Recepción).</w:t>
            </w:r>
          </w:p>
          <w:p w:rsidR="00996F25" w:rsidRPr="00B935CB" w:rsidRDefault="00996F25" w:rsidP="00996F25">
            <w:pPr>
              <w:pStyle w:val="TableParagraph"/>
              <w:jc w:val="both"/>
              <w:rPr>
                <w:sz w:val="22"/>
                <w:szCs w:val="22"/>
              </w:rPr>
            </w:pPr>
          </w:p>
          <w:p w:rsidR="00996F25" w:rsidRPr="00B935CB" w:rsidRDefault="00996F25" w:rsidP="00996F25">
            <w:pPr>
              <w:pStyle w:val="Sangradetextonormal"/>
              <w:spacing w:after="0"/>
              <w:ind w:left="0"/>
              <w:rPr>
                <w:rFonts w:ascii="Calibri" w:hAnsi="Calibri" w:cs="Calibri"/>
                <w:sz w:val="22"/>
                <w:szCs w:val="22"/>
              </w:rPr>
            </w:pPr>
            <w:r w:rsidRPr="00B935CB">
              <w:rPr>
                <w:rFonts w:ascii="Calibri" w:hAnsi="Calibri" w:cs="Calibri"/>
                <w:sz w:val="22"/>
                <w:szCs w:val="22"/>
              </w:rPr>
              <w:t>Nota: Deberá ser entregado de forma íntegra sin daños superficiales, raspones u otros.</w:t>
            </w:r>
          </w:p>
        </w:tc>
      </w:tr>
      <w:tr w:rsidR="00996F25" w:rsidRPr="00B935CB" w:rsidTr="00996F25">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996F25" w:rsidRPr="00B935CB" w:rsidRDefault="00996F25" w:rsidP="00996F25">
            <w:pPr>
              <w:rPr>
                <w:rFonts w:ascii="Calibri" w:hAnsi="Calibri" w:cs="Calibri"/>
                <w:sz w:val="22"/>
                <w:szCs w:val="22"/>
                <w:lang w:eastAsia="es-BO"/>
              </w:rPr>
            </w:pPr>
            <w:r w:rsidRPr="00B935CB">
              <w:rPr>
                <w:rFonts w:ascii="Calibri" w:hAnsi="Calibri" w:cs="Calibri"/>
                <w:b/>
                <w:bCs/>
                <w:sz w:val="22"/>
                <w:szCs w:val="22"/>
              </w:rPr>
              <w:t>PLAZO DE ENTREGA</w:t>
            </w:r>
          </w:p>
        </w:tc>
      </w:tr>
      <w:tr w:rsidR="00996F25" w:rsidRPr="00B935CB" w:rsidTr="00996F25">
        <w:trPr>
          <w:trHeight w:val="191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6F25" w:rsidRPr="00B935CB" w:rsidRDefault="00996F25" w:rsidP="00996F25">
            <w:pPr>
              <w:ind w:right="-70"/>
              <w:jc w:val="both"/>
              <w:rPr>
                <w:rFonts w:ascii="Calibri" w:hAnsi="Calibri" w:cs="Calibri"/>
                <w:sz w:val="22"/>
                <w:szCs w:val="22"/>
                <w:lang w:val="es-BO" w:eastAsia="es-BO"/>
              </w:rPr>
            </w:pPr>
            <w:r w:rsidRPr="00B935CB">
              <w:rPr>
                <w:rFonts w:ascii="Calibri" w:hAnsi="Calibri" w:cs="Calibri"/>
                <w:sz w:val="22"/>
                <w:szCs w:val="22"/>
                <w:lang w:val="es-BO" w:eastAsia="es-BO"/>
              </w:rPr>
              <w:t>El plazo de entrega previsto para el presente proceso de contratación es de 160 días calendario, pudiendo la empresa proveedora realizar la entrega de cada ítem en un plazo menor al establecido, misma que deberá ser coordinada con el personal asignado por YPFB. (Comité de Recepción).</w:t>
            </w:r>
          </w:p>
          <w:p w:rsidR="00996F25" w:rsidRPr="00B935CB" w:rsidRDefault="00996F25" w:rsidP="00996F25">
            <w:pPr>
              <w:ind w:right="-70"/>
              <w:jc w:val="both"/>
              <w:rPr>
                <w:rFonts w:ascii="Calibri" w:hAnsi="Calibri" w:cs="Calibri"/>
                <w:sz w:val="22"/>
                <w:szCs w:val="22"/>
                <w:lang w:val="es-BO" w:eastAsia="es-BO"/>
              </w:rPr>
            </w:pPr>
          </w:p>
          <w:p w:rsidR="00996F25" w:rsidRPr="00B935CB" w:rsidRDefault="00996F25" w:rsidP="00996F25">
            <w:pPr>
              <w:autoSpaceDE w:val="0"/>
              <w:autoSpaceDN w:val="0"/>
              <w:adjustRightInd w:val="0"/>
              <w:jc w:val="both"/>
              <w:rPr>
                <w:rFonts w:ascii="Calibri" w:hAnsi="Calibri" w:cs="Calibri"/>
                <w:sz w:val="22"/>
                <w:szCs w:val="22"/>
                <w:lang w:val="es-BO" w:eastAsia="es-BO"/>
              </w:rPr>
            </w:pPr>
            <w:r w:rsidRPr="00B935CB">
              <w:rPr>
                <w:rFonts w:ascii="Calibri" w:hAnsi="Calibri" w:cs="Calibri"/>
                <w:sz w:val="22"/>
                <w:szCs w:val="22"/>
                <w:lang w:val="es-BO" w:eastAsia="es-BO"/>
              </w:rPr>
              <w:t>El plazo se computará a partir de la Orden de Proceder, una vez suscrito el contrato. La Orden de Proceder será elaborada por el Comité de Recepción designado por YPFB.</w:t>
            </w:r>
          </w:p>
        </w:tc>
      </w:tr>
      <w:tr w:rsidR="00996F25" w:rsidRPr="00B935CB" w:rsidTr="00996F25">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996F25" w:rsidRPr="00B935CB" w:rsidRDefault="00996F25" w:rsidP="00996F25">
            <w:pPr>
              <w:jc w:val="both"/>
              <w:rPr>
                <w:rFonts w:ascii="Calibri" w:hAnsi="Calibri" w:cs="Calibri"/>
                <w:b/>
                <w:bCs/>
                <w:sz w:val="22"/>
                <w:szCs w:val="22"/>
              </w:rPr>
            </w:pPr>
            <w:r w:rsidRPr="00B935CB">
              <w:rPr>
                <w:rFonts w:ascii="Calibri" w:hAnsi="Calibri" w:cs="Calibri"/>
                <w:b/>
                <w:bCs/>
                <w:sz w:val="22"/>
                <w:szCs w:val="22"/>
              </w:rPr>
              <w:t>DOCUMENTOS REQUERIDOS.</w:t>
            </w:r>
          </w:p>
        </w:tc>
      </w:tr>
      <w:tr w:rsidR="00996F25" w:rsidRPr="00B935CB" w:rsidTr="00996F25">
        <w:trPr>
          <w:trHeight w:val="314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6F25" w:rsidRPr="00B935CB" w:rsidRDefault="00996F25" w:rsidP="00996F25">
            <w:pPr>
              <w:rPr>
                <w:rFonts w:ascii="Calibri" w:hAnsi="Calibri" w:cs="Calibri"/>
                <w:bCs/>
                <w:sz w:val="22"/>
                <w:szCs w:val="22"/>
                <w:lang w:val="es-BO"/>
              </w:rPr>
            </w:pPr>
            <w:r w:rsidRPr="00B935CB">
              <w:rPr>
                <w:rFonts w:ascii="Calibri" w:hAnsi="Calibri" w:cs="Calibri"/>
                <w:bCs/>
                <w:sz w:val="22"/>
                <w:szCs w:val="22"/>
                <w:lang w:val="es-BO"/>
              </w:rPr>
              <w:t xml:space="preserve">El proveedor deberá presentar la siguiente documentación que acompaña a cada equipo: </w:t>
            </w:r>
          </w:p>
          <w:p w:rsidR="00996F25" w:rsidRPr="00B935CB" w:rsidRDefault="00996F25" w:rsidP="00996F25">
            <w:pPr>
              <w:rPr>
                <w:rFonts w:ascii="Calibri" w:hAnsi="Calibri" w:cs="Calibri"/>
                <w:bCs/>
                <w:sz w:val="22"/>
                <w:szCs w:val="22"/>
                <w:lang w:val="es-BO"/>
              </w:rPr>
            </w:pPr>
          </w:p>
          <w:p w:rsidR="00996F25" w:rsidRPr="00B935CB" w:rsidRDefault="00996F25" w:rsidP="00996F25">
            <w:pPr>
              <w:numPr>
                <w:ilvl w:val="0"/>
                <w:numId w:val="72"/>
              </w:numPr>
              <w:rPr>
                <w:rFonts w:ascii="Calibri" w:hAnsi="Calibri" w:cs="Calibri"/>
                <w:bCs/>
                <w:sz w:val="22"/>
                <w:szCs w:val="22"/>
                <w:lang w:val="es-BO"/>
              </w:rPr>
            </w:pPr>
            <w:r w:rsidRPr="00B935CB">
              <w:rPr>
                <w:rFonts w:ascii="Calibri" w:hAnsi="Calibri" w:cs="Calibri"/>
                <w:bCs/>
                <w:sz w:val="22"/>
                <w:szCs w:val="22"/>
                <w:lang w:val="es-BO"/>
              </w:rPr>
              <w:t xml:space="preserve">Póliza de importación (DUI). </w:t>
            </w:r>
          </w:p>
          <w:p w:rsidR="00996F25" w:rsidRPr="00B935CB" w:rsidRDefault="00996F25" w:rsidP="00996F25">
            <w:pPr>
              <w:numPr>
                <w:ilvl w:val="0"/>
                <w:numId w:val="72"/>
              </w:numPr>
              <w:rPr>
                <w:rFonts w:ascii="Calibri" w:hAnsi="Calibri" w:cs="Calibri"/>
                <w:sz w:val="22"/>
                <w:szCs w:val="22"/>
              </w:rPr>
            </w:pPr>
            <w:r w:rsidRPr="00B935CB">
              <w:rPr>
                <w:rFonts w:ascii="Calibri" w:hAnsi="Calibri" w:cs="Calibri"/>
                <w:sz w:val="22"/>
                <w:szCs w:val="22"/>
              </w:rPr>
              <w:t>Formulario de registro de maquinaria (FRM) emitido por la Aduana Nacional de Bolivia.</w:t>
            </w:r>
          </w:p>
          <w:p w:rsidR="00996F25" w:rsidRPr="00B935CB" w:rsidRDefault="00996F25" w:rsidP="00996F25">
            <w:pPr>
              <w:numPr>
                <w:ilvl w:val="0"/>
                <w:numId w:val="72"/>
              </w:numPr>
              <w:rPr>
                <w:rFonts w:ascii="Calibri" w:hAnsi="Calibri" w:cs="Calibri"/>
                <w:sz w:val="22"/>
                <w:szCs w:val="22"/>
              </w:rPr>
            </w:pPr>
            <w:r w:rsidRPr="00B935CB">
              <w:rPr>
                <w:rFonts w:ascii="Calibri" w:hAnsi="Calibri" w:cs="Calibri"/>
                <w:sz w:val="22"/>
                <w:szCs w:val="22"/>
              </w:rPr>
              <w:t>Nota de entrega oficial.</w:t>
            </w:r>
          </w:p>
          <w:p w:rsidR="00996F25" w:rsidRPr="00B935CB" w:rsidRDefault="00996F25" w:rsidP="00996F25">
            <w:pPr>
              <w:numPr>
                <w:ilvl w:val="0"/>
                <w:numId w:val="72"/>
              </w:numPr>
              <w:rPr>
                <w:rFonts w:ascii="Calibri" w:hAnsi="Calibri" w:cs="Calibri"/>
                <w:sz w:val="22"/>
                <w:szCs w:val="22"/>
              </w:rPr>
            </w:pPr>
            <w:r w:rsidRPr="00B935CB">
              <w:rPr>
                <w:rFonts w:ascii="Calibri" w:hAnsi="Calibri" w:cs="Calibri"/>
                <w:sz w:val="22"/>
                <w:szCs w:val="22"/>
              </w:rPr>
              <w:t>B-SISA (si corresponde).</w:t>
            </w:r>
          </w:p>
          <w:p w:rsidR="00996F25" w:rsidRPr="00B935CB" w:rsidRDefault="00996F25" w:rsidP="00996F25">
            <w:pPr>
              <w:numPr>
                <w:ilvl w:val="0"/>
                <w:numId w:val="72"/>
              </w:numPr>
              <w:rPr>
                <w:rFonts w:ascii="Calibri" w:hAnsi="Calibri" w:cs="Calibri"/>
                <w:sz w:val="22"/>
                <w:szCs w:val="22"/>
              </w:rPr>
            </w:pPr>
            <w:r w:rsidRPr="00B935CB">
              <w:rPr>
                <w:rFonts w:ascii="Calibri" w:hAnsi="Calibri" w:cs="Calibri"/>
                <w:sz w:val="22"/>
                <w:szCs w:val="22"/>
              </w:rPr>
              <w:t>Seguro SOAT vigente.</w:t>
            </w:r>
          </w:p>
          <w:p w:rsidR="00996F25" w:rsidRPr="00B935CB" w:rsidRDefault="00996F25" w:rsidP="00996F25">
            <w:pPr>
              <w:numPr>
                <w:ilvl w:val="0"/>
                <w:numId w:val="72"/>
              </w:numPr>
              <w:rPr>
                <w:rFonts w:ascii="Calibri" w:hAnsi="Calibri" w:cs="Calibri"/>
                <w:sz w:val="22"/>
                <w:szCs w:val="22"/>
              </w:rPr>
            </w:pPr>
            <w:r w:rsidRPr="00B935CB">
              <w:rPr>
                <w:rFonts w:ascii="Calibri" w:hAnsi="Calibri" w:cs="Calibri"/>
                <w:sz w:val="22"/>
                <w:szCs w:val="22"/>
              </w:rPr>
              <w:t>Certificación de inspección externa por ente autorizado (ibnorca, petrovisa, otros).</w:t>
            </w:r>
          </w:p>
          <w:p w:rsidR="00996F25" w:rsidRPr="00B935CB" w:rsidRDefault="00996F25" w:rsidP="00996F25">
            <w:pPr>
              <w:rPr>
                <w:rFonts w:ascii="Calibri" w:hAnsi="Calibri" w:cs="Calibri"/>
                <w:bCs/>
                <w:sz w:val="22"/>
                <w:szCs w:val="22"/>
                <w:lang w:val="es-BO"/>
              </w:rPr>
            </w:pPr>
          </w:p>
          <w:p w:rsidR="00996F25" w:rsidRPr="00B935CB" w:rsidRDefault="00996F25" w:rsidP="00996F25">
            <w:pPr>
              <w:rPr>
                <w:rFonts w:ascii="Calibri" w:hAnsi="Calibri" w:cs="Calibri"/>
                <w:bCs/>
                <w:sz w:val="22"/>
                <w:szCs w:val="22"/>
                <w:lang w:val="es-BO"/>
              </w:rPr>
            </w:pPr>
            <w:r w:rsidRPr="00B935CB">
              <w:rPr>
                <w:rFonts w:ascii="Calibri" w:hAnsi="Calibri" w:cs="Calibri"/>
                <w:bCs/>
                <w:sz w:val="22"/>
                <w:szCs w:val="22"/>
                <w:lang w:val="es-BO"/>
              </w:rPr>
              <w:t>El proveedor debe incluir todos los impuestos de importación y de venta vigentes a la fecha de entrega, los cuales deben entregarse a YPFB sin ningún costo adicional, al igual que la factura fiscal.</w:t>
            </w:r>
          </w:p>
        </w:tc>
      </w:tr>
      <w:tr w:rsidR="00996F25" w:rsidRPr="00B935CB" w:rsidTr="00996F25">
        <w:trPr>
          <w:trHeight w:val="414"/>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996F25" w:rsidRPr="00B935CB" w:rsidRDefault="00996F25" w:rsidP="00996F25">
            <w:pPr>
              <w:jc w:val="both"/>
              <w:rPr>
                <w:rFonts w:ascii="Calibri" w:hAnsi="Calibri" w:cs="Calibri"/>
                <w:bCs/>
                <w:sz w:val="22"/>
                <w:szCs w:val="22"/>
              </w:rPr>
            </w:pPr>
            <w:r w:rsidRPr="00B935CB">
              <w:rPr>
                <w:rFonts w:ascii="Calibri" w:hAnsi="Calibri" w:cs="Calibri"/>
                <w:b/>
                <w:bCs/>
                <w:sz w:val="22"/>
                <w:szCs w:val="22"/>
              </w:rPr>
              <w:t>MANUALES.</w:t>
            </w:r>
          </w:p>
        </w:tc>
      </w:tr>
      <w:tr w:rsidR="00996F25" w:rsidRPr="00B935CB" w:rsidTr="00996F25">
        <w:trPr>
          <w:trHeight w:val="74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6F25" w:rsidRPr="00B935CB" w:rsidRDefault="00996F25" w:rsidP="00996F25">
            <w:pPr>
              <w:pStyle w:val="TableParagraph"/>
              <w:jc w:val="both"/>
              <w:rPr>
                <w:sz w:val="22"/>
                <w:szCs w:val="22"/>
              </w:rPr>
            </w:pPr>
            <w:r w:rsidRPr="00B935CB">
              <w:rPr>
                <w:sz w:val="22"/>
                <w:szCs w:val="22"/>
              </w:rPr>
              <w:t>Al momento de la entrega de los equipos el proveedor deberá entregar manuales de operación, mantenimiento en idioma español o inglés y en formato digital o impreso.</w:t>
            </w:r>
          </w:p>
        </w:tc>
      </w:tr>
      <w:tr w:rsidR="00996F25" w:rsidRPr="00B935CB" w:rsidTr="00996F25">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996F25" w:rsidRPr="00B935CB" w:rsidRDefault="00996F25" w:rsidP="00996F25">
            <w:pPr>
              <w:pStyle w:val="TableParagraph"/>
              <w:tabs>
                <w:tab w:val="left" w:pos="9639"/>
              </w:tabs>
              <w:jc w:val="both"/>
              <w:rPr>
                <w:b/>
                <w:sz w:val="22"/>
                <w:szCs w:val="22"/>
              </w:rPr>
            </w:pPr>
            <w:r w:rsidRPr="00B935CB">
              <w:rPr>
                <w:b/>
                <w:bCs/>
                <w:sz w:val="22"/>
                <w:szCs w:val="22"/>
              </w:rPr>
              <w:t>INSPECCIÓN O PRUEBAS</w:t>
            </w:r>
          </w:p>
        </w:tc>
      </w:tr>
      <w:tr w:rsidR="00996F25" w:rsidRPr="00B935CB" w:rsidTr="00996F25">
        <w:trPr>
          <w:trHeight w:val="16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6F25" w:rsidRPr="00B935CB" w:rsidRDefault="00996F25" w:rsidP="00996F25">
            <w:pPr>
              <w:pStyle w:val="TableParagraph"/>
              <w:tabs>
                <w:tab w:val="left" w:pos="9639"/>
              </w:tabs>
              <w:ind w:left="24"/>
              <w:jc w:val="both"/>
              <w:rPr>
                <w:bCs/>
                <w:sz w:val="22"/>
                <w:szCs w:val="22"/>
              </w:rPr>
            </w:pPr>
            <w:r w:rsidRPr="00B935CB">
              <w:rPr>
                <w:bCs/>
                <w:sz w:val="22"/>
                <w:szCs w:val="22"/>
              </w:rPr>
              <w:t>El proveedor previo a la entrega de los equipos deberá realizar una inspección y verificación de detalles técnicos de todo el conjunto de la</w:t>
            </w:r>
            <w:r w:rsidRPr="00B935CB">
              <w:rPr>
                <w:sz w:val="22"/>
                <w:szCs w:val="22"/>
              </w:rPr>
              <w:t xml:space="preserve"> PLATAFORMA DE ELEVACIÓN ARTICULADA (MANLIFT)</w:t>
            </w:r>
            <w:r w:rsidRPr="00B935CB">
              <w:rPr>
                <w:bCs/>
                <w:sz w:val="22"/>
                <w:szCs w:val="22"/>
              </w:rPr>
              <w:t xml:space="preserve"> en coordinación con el Comité de Recepción de YPFB. Asimismo, durante la recepción de los equipos se realizará pruebas de correcto funcionamiento de los diferentes sistemas: eléctrico, mecánico, neumático, electrónico, accesorios adicionales, etc.</w:t>
            </w:r>
          </w:p>
        </w:tc>
      </w:tr>
      <w:tr w:rsidR="00996F25" w:rsidRPr="00B935CB" w:rsidTr="00996F25">
        <w:trPr>
          <w:trHeight w:val="353"/>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996F25" w:rsidRPr="00B935CB" w:rsidRDefault="00996F25" w:rsidP="00996F25">
            <w:pPr>
              <w:autoSpaceDE w:val="0"/>
              <w:autoSpaceDN w:val="0"/>
              <w:adjustRightInd w:val="0"/>
              <w:jc w:val="both"/>
              <w:rPr>
                <w:rFonts w:ascii="Calibri" w:hAnsi="Calibri" w:cs="Calibri"/>
                <w:b/>
                <w:bCs/>
                <w:sz w:val="22"/>
                <w:szCs w:val="22"/>
              </w:rPr>
            </w:pPr>
            <w:r w:rsidRPr="00B935CB">
              <w:rPr>
                <w:rFonts w:ascii="Calibri" w:hAnsi="Calibri" w:cs="Calibri"/>
                <w:b/>
                <w:sz w:val="22"/>
                <w:szCs w:val="22"/>
              </w:rPr>
              <w:t>GARANTÍA TÉCNICA</w:t>
            </w:r>
          </w:p>
        </w:tc>
      </w:tr>
      <w:tr w:rsidR="00996F25" w:rsidRPr="00B935CB" w:rsidTr="00996F25">
        <w:trPr>
          <w:trHeight w:val="281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6F25" w:rsidRPr="00B935CB" w:rsidRDefault="00996F25" w:rsidP="00996F25">
            <w:pPr>
              <w:pStyle w:val="TableParagraph"/>
              <w:tabs>
                <w:tab w:val="left" w:pos="72"/>
              </w:tabs>
              <w:kinsoku w:val="0"/>
              <w:overflowPunct w:val="0"/>
              <w:ind w:left="283"/>
              <w:jc w:val="both"/>
              <w:rPr>
                <w:sz w:val="22"/>
                <w:szCs w:val="22"/>
              </w:rPr>
            </w:pPr>
          </w:p>
          <w:p w:rsidR="00996F25" w:rsidRPr="00B935CB" w:rsidRDefault="00996F25" w:rsidP="00996F25">
            <w:pPr>
              <w:pStyle w:val="TableParagraph"/>
              <w:numPr>
                <w:ilvl w:val="0"/>
                <w:numId w:val="70"/>
              </w:numPr>
              <w:tabs>
                <w:tab w:val="left" w:pos="72"/>
              </w:tabs>
              <w:kinsoku w:val="0"/>
              <w:overflowPunct w:val="0"/>
              <w:ind w:hanging="211"/>
              <w:jc w:val="both"/>
              <w:rPr>
                <w:sz w:val="22"/>
                <w:szCs w:val="22"/>
              </w:rPr>
            </w:pPr>
            <w:r w:rsidRPr="00B935CB">
              <w:rPr>
                <w:b/>
                <w:bCs/>
                <w:sz w:val="22"/>
                <w:szCs w:val="22"/>
              </w:rPr>
              <w:t xml:space="preserve">Alcance de la garantía: </w:t>
            </w:r>
            <w:r w:rsidRPr="00B935CB">
              <w:rPr>
                <w:sz w:val="22"/>
                <w:szCs w:val="22"/>
              </w:rPr>
              <w:t xml:space="preserve">Contra defectos de diseño y/o fabricación, averías, </w:t>
            </w:r>
            <w:r w:rsidRPr="00B935CB">
              <w:rPr>
                <w:bCs/>
                <w:sz w:val="22"/>
                <w:szCs w:val="22"/>
              </w:rPr>
              <w:t xml:space="preserve">incumplimiento a las especificaciones técnicas, </w:t>
            </w:r>
            <w:r w:rsidRPr="00B935CB">
              <w:rPr>
                <w:sz w:val="22"/>
                <w:szCs w:val="22"/>
              </w:rPr>
              <w:t>entre otros, por un mal funcionamiento o pérdida total del bien contratado, derivados de desperfectos o fallas ajenas al uso normal o habitual del bien, no detectables al momento que se otorgó la conformidad. Así también, en caso de defecto de fabricación o funcionamiento el recambio/destitución del bien y/o de repuestos, mano de obra, deberán ser cubiertos por el proveedor y no implicará ningún costo adicional para YPFB.</w:t>
            </w:r>
          </w:p>
          <w:p w:rsidR="00996F25" w:rsidRPr="00B935CB" w:rsidRDefault="00996F25" w:rsidP="00996F25">
            <w:pPr>
              <w:pStyle w:val="TableParagraph"/>
              <w:tabs>
                <w:tab w:val="left" w:pos="72"/>
              </w:tabs>
              <w:kinsoku w:val="0"/>
              <w:overflowPunct w:val="0"/>
              <w:ind w:left="283"/>
              <w:jc w:val="both"/>
              <w:rPr>
                <w:sz w:val="22"/>
                <w:szCs w:val="22"/>
              </w:rPr>
            </w:pPr>
          </w:p>
          <w:p w:rsidR="00996F25" w:rsidRPr="00B935CB" w:rsidRDefault="00996F25" w:rsidP="00996F25">
            <w:pPr>
              <w:pStyle w:val="TableParagraph"/>
              <w:numPr>
                <w:ilvl w:val="0"/>
                <w:numId w:val="70"/>
              </w:numPr>
              <w:tabs>
                <w:tab w:val="left" w:pos="72"/>
              </w:tabs>
              <w:kinsoku w:val="0"/>
              <w:overflowPunct w:val="0"/>
              <w:ind w:hanging="211"/>
              <w:jc w:val="both"/>
              <w:rPr>
                <w:b/>
                <w:bCs/>
                <w:sz w:val="22"/>
                <w:szCs w:val="22"/>
                <w:lang w:eastAsia="en-US"/>
              </w:rPr>
            </w:pPr>
            <w:r w:rsidRPr="00B935CB">
              <w:rPr>
                <w:b/>
                <w:bCs/>
                <w:sz w:val="22"/>
                <w:szCs w:val="22"/>
              </w:rPr>
              <w:t xml:space="preserve">Período de garantía: </w:t>
            </w:r>
            <w:r w:rsidRPr="00B935CB">
              <w:rPr>
                <w:bCs/>
                <w:sz w:val="22"/>
                <w:szCs w:val="22"/>
              </w:rPr>
              <w:t>La garantía del equipo deberá ser mínimo de 12 meses</w:t>
            </w:r>
            <w:r w:rsidRPr="00B935CB">
              <w:rPr>
                <w:b/>
                <w:bCs/>
                <w:sz w:val="22"/>
                <w:szCs w:val="22"/>
              </w:rPr>
              <w:t>.</w:t>
            </w:r>
          </w:p>
          <w:p w:rsidR="00996F25" w:rsidRPr="00B935CB" w:rsidRDefault="00996F25" w:rsidP="00996F25">
            <w:pPr>
              <w:pStyle w:val="TableParagraph"/>
              <w:tabs>
                <w:tab w:val="left" w:pos="72"/>
              </w:tabs>
              <w:kinsoku w:val="0"/>
              <w:overflowPunct w:val="0"/>
              <w:ind w:left="283"/>
              <w:jc w:val="both"/>
              <w:rPr>
                <w:b/>
                <w:bCs/>
                <w:sz w:val="22"/>
                <w:szCs w:val="22"/>
                <w:lang w:eastAsia="en-US"/>
              </w:rPr>
            </w:pPr>
          </w:p>
          <w:p w:rsidR="00996F25" w:rsidRPr="00B935CB" w:rsidRDefault="00996F25" w:rsidP="00996F25">
            <w:pPr>
              <w:pStyle w:val="TableParagraph"/>
              <w:numPr>
                <w:ilvl w:val="0"/>
                <w:numId w:val="70"/>
              </w:numPr>
              <w:tabs>
                <w:tab w:val="left" w:pos="72"/>
              </w:tabs>
              <w:kinsoku w:val="0"/>
              <w:overflowPunct w:val="0"/>
              <w:ind w:hanging="211"/>
              <w:jc w:val="both"/>
              <w:rPr>
                <w:b/>
                <w:bCs/>
                <w:sz w:val="22"/>
                <w:szCs w:val="22"/>
                <w:lang w:eastAsia="en-US"/>
              </w:rPr>
            </w:pPr>
            <w:r w:rsidRPr="00B935CB">
              <w:rPr>
                <w:b/>
                <w:bCs/>
                <w:sz w:val="22"/>
                <w:szCs w:val="22"/>
              </w:rPr>
              <w:t xml:space="preserve">Inicio del cómputo del período de garantía: </w:t>
            </w:r>
            <w:r w:rsidRPr="00B935CB">
              <w:rPr>
                <w:sz w:val="22"/>
                <w:szCs w:val="22"/>
              </w:rPr>
              <w:t>Una vez haya sido recibido a conformidad los Equipos por el Comité de recepción.</w:t>
            </w:r>
          </w:p>
          <w:p w:rsidR="00996F25" w:rsidRPr="00B935CB" w:rsidRDefault="00996F25" w:rsidP="00996F25">
            <w:pPr>
              <w:pStyle w:val="TableParagraph"/>
              <w:tabs>
                <w:tab w:val="left" w:pos="72"/>
              </w:tabs>
              <w:kinsoku w:val="0"/>
              <w:overflowPunct w:val="0"/>
              <w:ind w:left="0"/>
              <w:jc w:val="both"/>
              <w:rPr>
                <w:b/>
                <w:bCs/>
                <w:sz w:val="22"/>
                <w:szCs w:val="22"/>
                <w:lang w:eastAsia="en-US"/>
              </w:rPr>
            </w:pPr>
          </w:p>
        </w:tc>
      </w:tr>
      <w:tr w:rsidR="00996F25" w:rsidRPr="00B935CB" w:rsidTr="00996F25">
        <w:trPr>
          <w:trHeight w:val="413"/>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996F25" w:rsidRPr="00B935CB" w:rsidRDefault="00996F25" w:rsidP="00996F25">
            <w:pPr>
              <w:autoSpaceDE w:val="0"/>
              <w:autoSpaceDN w:val="0"/>
              <w:adjustRightInd w:val="0"/>
              <w:rPr>
                <w:rFonts w:ascii="Calibri" w:hAnsi="Calibri" w:cs="Calibri"/>
                <w:b/>
                <w:bCs/>
                <w:sz w:val="22"/>
                <w:szCs w:val="22"/>
              </w:rPr>
            </w:pPr>
            <w:r w:rsidRPr="00B935CB">
              <w:rPr>
                <w:rFonts w:ascii="Calibri" w:hAnsi="Calibri" w:cs="Calibri"/>
                <w:b/>
                <w:bCs/>
                <w:sz w:val="22"/>
                <w:szCs w:val="22"/>
              </w:rPr>
              <w:t>MEDIOS DE TRANSPORTE</w:t>
            </w:r>
          </w:p>
        </w:tc>
      </w:tr>
      <w:tr w:rsidR="00996F25" w:rsidRPr="00B935CB" w:rsidTr="00996F25">
        <w:trPr>
          <w:trHeight w:val="21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6F25" w:rsidRPr="00B935CB" w:rsidRDefault="00996F25" w:rsidP="00996F25">
            <w:pPr>
              <w:autoSpaceDE w:val="0"/>
              <w:autoSpaceDN w:val="0"/>
              <w:adjustRightInd w:val="0"/>
              <w:rPr>
                <w:rFonts w:ascii="Calibri" w:hAnsi="Calibri" w:cs="Calibri"/>
                <w:bCs/>
                <w:sz w:val="22"/>
                <w:szCs w:val="22"/>
              </w:rPr>
            </w:pPr>
          </w:p>
          <w:p w:rsidR="00996F25" w:rsidRPr="00B935CB" w:rsidRDefault="00996F25" w:rsidP="00996F25">
            <w:pPr>
              <w:autoSpaceDE w:val="0"/>
              <w:autoSpaceDN w:val="0"/>
              <w:adjustRightInd w:val="0"/>
              <w:rPr>
                <w:rFonts w:ascii="Calibri" w:hAnsi="Calibri" w:cs="Calibri"/>
                <w:bCs/>
                <w:sz w:val="22"/>
                <w:szCs w:val="22"/>
              </w:rPr>
            </w:pPr>
            <w:r w:rsidRPr="00B935CB">
              <w:rPr>
                <w:rFonts w:ascii="Calibri" w:hAnsi="Calibri" w:cs="Calibri"/>
                <w:bCs/>
                <w:sz w:val="22"/>
                <w:szCs w:val="22"/>
              </w:rPr>
              <w:t>La entrega del bien incluye el transporte asimismo debe reunir las condiciones de seguridad requeridas. El costo del Transporte deberá ser asumido por el proveedor.</w:t>
            </w:r>
          </w:p>
          <w:p w:rsidR="00996F25" w:rsidRPr="00B935CB" w:rsidRDefault="00996F25" w:rsidP="00996F25">
            <w:pPr>
              <w:autoSpaceDE w:val="0"/>
              <w:autoSpaceDN w:val="0"/>
              <w:adjustRightInd w:val="0"/>
              <w:rPr>
                <w:rFonts w:ascii="Calibri" w:hAnsi="Calibri" w:cs="Calibri"/>
                <w:bCs/>
                <w:sz w:val="22"/>
                <w:szCs w:val="22"/>
              </w:rPr>
            </w:pPr>
          </w:p>
          <w:p w:rsidR="00996F25" w:rsidRPr="00B935CB" w:rsidRDefault="00996F25" w:rsidP="00996F25">
            <w:pPr>
              <w:autoSpaceDE w:val="0"/>
              <w:autoSpaceDN w:val="0"/>
              <w:adjustRightInd w:val="0"/>
              <w:rPr>
                <w:rFonts w:ascii="Calibri" w:hAnsi="Calibri" w:cs="Calibri"/>
                <w:bCs/>
                <w:sz w:val="22"/>
                <w:szCs w:val="22"/>
              </w:rPr>
            </w:pPr>
            <w:r w:rsidRPr="00B935CB">
              <w:rPr>
                <w:rFonts w:ascii="Calibri" w:hAnsi="Calibri" w:cs="Calibri"/>
                <w:bCs/>
                <w:sz w:val="22"/>
                <w:szCs w:val="22"/>
              </w:rPr>
              <w:t>El proveedor deberá tomar las medidas necesarias, tales como contratar seguros, servicios de carga y descarga, entre otros, que aseguren la entrega del bien en las condiciones requeridas.</w:t>
            </w:r>
          </w:p>
          <w:p w:rsidR="00996F25" w:rsidRPr="00B935CB" w:rsidRDefault="00996F25" w:rsidP="00996F25">
            <w:pPr>
              <w:pStyle w:val="Sangradetextonormal"/>
              <w:spacing w:after="0"/>
              <w:ind w:left="0"/>
              <w:jc w:val="both"/>
              <w:rPr>
                <w:rFonts w:ascii="Calibri" w:hAnsi="Calibri" w:cs="Calibri"/>
                <w:bCs/>
                <w:sz w:val="22"/>
                <w:szCs w:val="22"/>
              </w:rPr>
            </w:pPr>
          </w:p>
          <w:p w:rsidR="00996F25" w:rsidRPr="00B935CB" w:rsidRDefault="00996F25" w:rsidP="00996F25">
            <w:pPr>
              <w:pStyle w:val="Sangradetextonormal"/>
              <w:spacing w:after="0"/>
              <w:ind w:left="0"/>
              <w:jc w:val="both"/>
              <w:rPr>
                <w:rFonts w:ascii="Calibri" w:hAnsi="Calibri" w:cs="Calibri"/>
                <w:sz w:val="22"/>
                <w:szCs w:val="22"/>
                <w:lang w:eastAsia="es-BO"/>
              </w:rPr>
            </w:pPr>
            <w:r w:rsidRPr="00B935CB">
              <w:rPr>
                <w:rFonts w:ascii="Calibri" w:hAnsi="Calibri" w:cs="Calibri"/>
                <w:bCs/>
                <w:sz w:val="22"/>
                <w:szCs w:val="22"/>
              </w:rPr>
              <w:t>Nota: Deberá ser entregado de forma íntegra sin daños superficiales.</w:t>
            </w:r>
            <w:r w:rsidRPr="00B935CB">
              <w:rPr>
                <w:rFonts w:ascii="Calibri" w:hAnsi="Calibri" w:cs="Calibri"/>
                <w:sz w:val="22"/>
                <w:szCs w:val="22"/>
                <w:lang w:eastAsia="es-BO"/>
              </w:rPr>
              <w:t xml:space="preserve"> </w:t>
            </w:r>
          </w:p>
          <w:p w:rsidR="00996F25" w:rsidRPr="00B935CB" w:rsidRDefault="00996F25" w:rsidP="00996F25">
            <w:pPr>
              <w:pStyle w:val="Sangradetextonormal"/>
              <w:spacing w:after="0"/>
              <w:ind w:left="0"/>
              <w:jc w:val="both"/>
              <w:rPr>
                <w:rFonts w:ascii="Calibri" w:hAnsi="Calibri" w:cs="Calibri"/>
                <w:b/>
                <w:bCs/>
                <w:sz w:val="22"/>
                <w:szCs w:val="22"/>
              </w:rPr>
            </w:pPr>
          </w:p>
        </w:tc>
      </w:tr>
      <w:tr w:rsidR="00996F25" w:rsidRPr="00B935CB" w:rsidTr="00996F25">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996F25" w:rsidRPr="00B935CB" w:rsidRDefault="00996F25" w:rsidP="00996F25">
            <w:pPr>
              <w:jc w:val="both"/>
              <w:rPr>
                <w:rFonts w:ascii="Calibri" w:hAnsi="Calibri" w:cs="Calibri"/>
                <w:b/>
                <w:bCs/>
                <w:sz w:val="22"/>
                <w:szCs w:val="22"/>
              </w:rPr>
            </w:pPr>
            <w:r w:rsidRPr="00B935CB">
              <w:rPr>
                <w:rFonts w:ascii="Calibri" w:hAnsi="Calibri" w:cs="Calibri"/>
                <w:b/>
                <w:bCs/>
                <w:sz w:val="22"/>
                <w:szCs w:val="22"/>
              </w:rPr>
              <w:t>LUGAR DONDE SE PRESTAN LOS SERVICIOS DE ASISTENCIA TÉCNICA</w:t>
            </w:r>
          </w:p>
        </w:tc>
      </w:tr>
      <w:tr w:rsidR="00996F25" w:rsidRPr="00B935CB" w:rsidTr="00996F25">
        <w:trPr>
          <w:trHeight w:val="8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6F25" w:rsidRPr="00B935CB" w:rsidRDefault="00996F25" w:rsidP="00996F25">
            <w:pPr>
              <w:jc w:val="both"/>
              <w:rPr>
                <w:rFonts w:ascii="Calibri" w:hAnsi="Calibri" w:cs="Calibri"/>
                <w:bCs/>
                <w:sz w:val="22"/>
                <w:szCs w:val="22"/>
              </w:rPr>
            </w:pPr>
          </w:p>
          <w:p w:rsidR="00996F25" w:rsidRPr="00B935CB" w:rsidRDefault="00996F25" w:rsidP="00996F25">
            <w:pPr>
              <w:jc w:val="both"/>
              <w:rPr>
                <w:rFonts w:ascii="Calibri" w:hAnsi="Calibri" w:cs="Calibri"/>
                <w:sz w:val="22"/>
                <w:szCs w:val="22"/>
              </w:rPr>
            </w:pPr>
            <w:r w:rsidRPr="00B935CB">
              <w:rPr>
                <w:rFonts w:ascii="Calibri" w:hAnsi="Calibri" w:cs="Calibri"/>
                <w:sz w:val="22"/>
                <w:szCs w:val="22"/>
              </w:rPr>
              <w:t>Los servicios de asistencia técnica serán en instalaciones de YPFB es decir en la Planta de Amoniaco y Urea ubicado en la localidad de Bulo Bulo, Municipio Entre Ríos, Provincia Carrasco en el Departamento de Cochabamba, con un tiempo máximo de respuesta de 48 horas una vez realizada la solicitud.</w:t>
            </w:r>
          </w:p>
          <w:p w:rsidR="00996F25" w:rsidRPr="00B935CB" w:rsidRDefault="00996F25" w:rsidP="00996F25">
            <w:pPr>
              <w:jc w:val="both"/>
              <w:rPr>
                <w:rFonts w:ascii="Calibri" w:hAnsi="Calibri" w:cs="Calibri"/>
                <w:sz w:val="22"/>
                <w:szCs w:val="22"/>
              </w:rPr>
            </w:pPr>
          </w:p>
          <w:p w:rsidR="00996F25" w:rsidRPr="00B935CB" w:rsidRDefault="00996F25" w:rsidP="00996F25">
            <w:pPr>
              <w:jc w:val="both"/>
              <w:rPr>
                <w:rFonts w:ascii="Calibri" w:hAnsi="Calibri" w:cs="Calibri"/>
                <w:sz w:val="22"/>
                <w:szCs w:val="22"/>
              </w:rPr>
            </w:pPr>
            <w:r w:rsidRPr="00B935CB">
              <w:rPr>
                <w:rFonts w:ascii="Calibri" w:hAnsi="Calibri" w:cs="Calibri"/>
                <w:sz w:val="22"/>
                <w:szCs w:val="22"/>
              </w:rPr>
              <w:t>El personal de asistencia técnica deberá ser especialista en este tipo de equipo.</w:t>
            </w:r>
          </w:p>
          <w:p w:rsidR="00996F25" w:rsidRPr="00B935CB" w:rsidRDefault="00996F25" w:rsidP="00996F25">
            <w:pPr>
              <w:jc w:val="both"/>
              <w:rPr>
                <w:rFonts w:ascii="Calibri" w:hAnsi="Calibri" w:cs="Calibri"/>
                <w:b/>
                <w:bCs/>
                <w:sz w:val="22"/>
                <w:szCs w:val="22"/>
              </w:rPr>
            </w:pPr>
          </w:p>
        </w:tc>
      </w:tr>
      <w:tr w:rsidR="00996F25" w:rsidRPr="00B935CB" w:rsidTr="00996F25">
        <w:trPr>
          <w:trHeight w:val="454"/>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996F25" w:rsidRPr="00B935CB" w:rsidRDefault="00996F25" w:rsidP="00996F25">
            <w:pPr>
              <w:jc w:val="both"/>
              <w:rPr>
                <w:rFonts w:ascii="Calibri" w:hAnsi="Calibri" w:cs="Calibri"/>
                <w:b/>
                <w:bCs/>
                <w:sz w:val="22"/>
                <w:szCs w:val="22"/>
                <w:lang w:eastAsia="es-BO"/>
              </w:rPr>
            </w:pPr>
            <w:r w:rsidRPr="00B935CB">
              <w:rPr>
                <w:rFonts w:ascii="Calibri" w:hAnsi="Calibri" w:cs="Calibri"/>
                <w:b/>
                <w:bCs/>
                <w:sz w:val="22"/>
                <w:szCs w:val="22"/>
              </w:rPr>
              <w:t xml:space="preserve">DISPONIBILIDAD DE SERVICIOS </w:t>
            </w:r>
            <w:r w:rsidRPr="00B935CB">
              <w:rPr>
                <w:rFonts w:ascii="Calibri" w:hAnsi="Calibri" w:cs="Calibri"/>
                <w:sz w:val="22"/>
                <w:szCs w:val="22"/>
              </w:rPr>
              <w:t>Y</w:t>
            </w:r>
            <w:r w:rsidRPr="00B935CB">
              <w:rPr>
                <w:rFonts w:ascii="Calibri" w:hAnsi="Calibri" w:cs="Calibri"/>
                <w:b/>
                <w:bCs/>
                <w:sz w:val="22"/>
                <w:szCs w:val="22"/>
              </w:rPr>
              <w:t xml:space="preserve"> PROVISIÓN DE REPUESTOS  </w:t>
            </w:r>
          </w:p>
        </w:tc>
      </w:tr>
      <w:tr w:rsidR="00996F25" w:rsidRPr="00B935CB" w:rsidTr="00996F25">
        <w:trPr>
          <w:trHeight w:val="105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6F25" w:rsidRPr="00B935CB" w:rsidRDefault="00996F25" w:rsidP="00996F25">
            <w:pPr>
              <w:jc w:val="both"/>
              <w:rPr>
                <w:rFonts w:ascii="Calibri" w:hAnsi="Calibri" w:cs="Calibri"/>
                <w:bCs/>
                <w:sz w:val="22"/>
                <w:szCs w:val="22"/>
              </w:rPr>
            </w:pPr>
          </w:p>
          <w:p w:rsidR="00996F25" w:rsidRPr="00B935CB" w:rsidRDefault="00996F25" w:rsidP="00996F25">
            <w:pPr>
              <w:jc w:val="both"/>
              <w:rPr>
                <w:rFonts w:ascii="Calibri" w:hAnsi="Calibri" w:cs="Calibri"/>
                <w:sz w:val="22"/>
                <w:szCs w:val="22"/>
              </w:rPr>
            </w:pPr>
            <w:r w:rsidRPr="00B935CB">
              <w:rPr>
                <w:rFonts w:ascii="Calibri" w:hAnsi="Calibri" w:cs="Calibri"/>
                <w:sz w:val="22"/>
                <w:szCs w:val="22"/>
              </w:rPr>
              <w:t>El proponente deberá estar en condiciones de brindar servicio técnico con un tiempo de respuesta de 48 horas y para repuestos en un periodo máximo de 15 días calendario una vez realizada la solicitud por parte de YPFB, dentro del periodo de la GARANTIA TECNICA.</w:t>
            </w:r>
          </w:p>
          <w:p w:rsidR="00996F25" w:rsidRPr="00B935CB" w:rsidRDefault="00996F25" w:rsidP="00996F25">
            <w:pPr>
              <w:pStyle w:val="TableParagraph"/>
              <w:jc w:val="both"/>
              <w:rPr>
                <w:sz w:val="22"/>
                <w:szCs w:val="22"/>
              </w:rPr>
            </w:pPr>
          </w:p>
          <w:p w:rsidR="00996F25" w:rsidRPr="00B935CB" w:rsidRDefault="00996F25" w:rsidP="00996F25">
            <w:pPr>
              <w:jc w:val="both"/>
              <w:rPr>
                <w:rFonts w:ascii="Calibri" w:hAnsi="Calibri" w:cs="Calibri"/>
                <w:b/>
                <w:bCs/>
                <w:sz w:val="22"/>
                <w:szCs w:val="22"/>
              </w:rPr>
            </w:pPr>
            <w:r w:rsidRPr="00B935CB">
              <w:rPr>
                <w:rFonts w:ascii="Calibri" w:hAnsi="Calibri" w:cs="Calibri"/>
                <w:sz w:val="22"/>
                <w:szCs w:val="22"/>
              </w:rPr>
              <w:t>Estas actividades serán coordinadas con el departamento técnico de Mantenimiento de la Planta de Amoniaco y Urea.</w:t>
            </w:r>
            <w:r w:rsidRPr="00B935CB">
              <w:rPr>
                <w:rFonts w:ascii="Calibri" w:hAnsi="Calibri" w:cs="Calibri"/>
                <w:b/>
                <w:bCs/>
                <w:sz w:val="22"/>
                <w:szCs w:val="22"/>
              </w:rPr>
              <w:t xml:space="preserve"> </w:t>
            </w:r>
          </w:p>
          <w:p w:rsidR="00996F25" w:rsidRPr="00B935CB" w:rsidRDefault="00996F25" w:rsidP="00996F25">
            <w:pPr>
              <w:jc w:val="both"/>
              <w:rPr>
                <w:rFonts w:ascii="Calibri" w:hAnsi="Calibri" w:cs="Calibri"/>
                <w:b/>
                <w:bCs/>
                <w:sz w:val="22"/>
                <w:szCs w:val="22"/>
              </w:rPr>
            </w:pPr>
          </w:p>
        </w:tc>
      </w:tr>
      <w:tr w:rsidR="00996F25" w:rsidRPr="00B935CB" w:rsidTr="00996F25">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996F25" w:rsidRPr="00B935CB" w:rsidRDefault="00996F25" w:rsidP="00996F25">
            <w:pPr>
              <w:autoSpaceDE w:val="0"/>
              <w:autoSpaceDN w:val="0"/>
              <w:adjustRightInd w:val="0"/>
              <w:rPr>
                <w:rFonts w:ascii="Calibri" w:hAnsi="Calibri" w:cs="Calibri"/>
                <w:b/>
                <w:bCs/>
                <w:sz w:val="22"/>
                <w:szCs w:val="22"/>
              </w:rPr>
            </w:pPr>
            <w:r w:rsidRPr="00B935CB">
              <w:rPr>
                <w:rFonts w:ascii="Calibri" w:hAnsi="Calibri" w:cs="Calibri"/>
                <w:b/>
                <w:bCs/>
                <w:sz w:val="22"/>
                <w:szCs w:val="22"/>
              </w:rPr>
              <w:t>SERVICIOS CONEXOS</w:t>
            </w:r>
          </w:p>
        </w:tc>
      </w:tr>
      <w:tr w:rsidR="00996F25" w:rsidRPr="00B935CB" w:rsidTr="00996F25">
        <w:trPr>
          <w:trHeight w:val="360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96F25" w:rsidRPr="00B935CB" w:rsidRDefault="00996F25" w:rsidP="00996F25">
            <w:pPr>
              <w:pStyle w:val="TableParagraph"/>
              <w:jc w:val="both"/>
              <w:rPr>
                <w:sz w:val="22"/>
                <w:szCs w:val="22"/>
              </w:rPr>
            </w:pPr>
            <w:r w:rsidRPr="00B935CB">
              <w:rPr>
                <w:sz w:val="22"/>
                <w:szCs w:val="22"/>
              </w:rPr>
              <w:lastRenderedPageBreak/>
              <w:t>El Proveedor deberá incluir una capacitación teórico práctico sobre la operación y mantenimiento de la Pala Cargadora con personal técnico certificado por ente autorizado (ibnorca, petrovisa, otros), para 10 personas de YPFB con una duración mínimo de 8 horas académicas.</w:t>
            </w:r>
          </w:p>
          <w:p w:rsidR="00996F25" w:rsidRPr="00B935CB" w:rsidRDefault="00996F25" w:rsidP="00996F25">
            <w:pPr>
              <w:pStyle w:val="TableParagraph"/>
              <w:jc w:val="both"/>
              <w:rPr>
                <w:sz w:val="22"/>
                <w:szCs w:val="22"/>
              </w:rPr>
            </w:pPr>
          </w:p>
          <w:p w:rsidR="00996F25" w:rsidRPr="00B935CB" w:rsidRDefault="00996F25" w:rsidP="00996F25">
            <w:pPr>
              <w:pStyle w:val="TableParagraph"/>
              <w:jc w:val="both"/>
              <w:rPr>
                <w:sz w:val="22"/>
                <w:szCs w:val="22"/>
              </w:rPr>
            </w:pPr>
            <w:r w:rsidRPr="00B935CB">
              <w:rPr>
                <w:sz w:val="22"/>
                <w:szCs w:val="22"/>
              </w:rPr>
              <w:t>Los recursos logísticos como ser la sala para la capacitación, proyector y pizarra serán provistos por YPFB.</w:t>
            </w:r>
          </w:p>
          <w:p w:rsidR="00996F25" w:rsidRPr="00B935CB" w:rsidRDefault="00996F25" w:rsidP="00996F25">
            <w:pPr>
              <w:pStyle w:val="TableParagraph"/>
              <w:jc w:val="both"/>
              <w:rPr>
                <w:sz w:val="22"/>
                <w:szCs w:val="22"/>
              </w:rPr>
            </w:pPr>
          </w:p>
          <w:p w:rsidR="00996F25" w:rsidRPr="00B935CB" w:rsidRDefault="00996F25" w:rsidP="00996F25">
            <w:pPr>
              <w:pStyle w:val="TableParagraph"/>
              <w:jc w:val="both"/>
              <w:rPr>
                <w:sz w:val="22"/>
                <w:szCs w:val="22"/>
              </w:rPr>
            </w:pPr>
            <w:r w:rsidRPr="00B935CB">
              <w:rPr>
                <w:sz w:val="22"/>
                <w:szCs w:val="22"/>
              </w:rPr>
              <w:t>El Proveedor deberá realizar la capacitación de forma presencial en idioma español y llevarse a cabo en instalaciones de la Planta de Amoniaco y Urea, las fechas y horarios serán coordinadas con el comité de Recepción.</w:t>
            </w:r>
          </w:p>
          <w:p w:rsidR="00996F25" w:rsidRPr="00B935CB" w:rsidRDefault="00996F25" w:rsidP="00996F25">
            <w:pPr>
              <w:pStyle w:val="TableParagraph"/>
              <w:jc w:val="both"/>
              <w:rPr>
                <w:sz w:val="22"/>
                <w:szCs w:val="22"/>
              </w:rPr>
            </w:pPr>
          </w:p>
          <w:p w:rsidR="00996F25" w:rsidRPr="00B935CB" w:rsidRDefault="00996F25" w:rsidP="00996F25">
            <w:pPr>
              <w:pStyle w:val="TableParagraph"/>
              <w:jc w:val="both"/>
              <w:rPr>
                <w:sz w:val="22"/>
                <w:szCs w:val="22"/>
              </w:rPr>
            </w:pPr>
            <w:r w:rsidRPr="00B935CB">
              <w:rPr>
                <w:sz w:val="22"/>
                <w:szCs w:val="22"/>
              </w:rPr>
              <w:t>El Proveedor deberá asumir los costos de traslado, alimentación y otros de su personal designado para la ejecución de la capacitación.</w:t>
            </w:r>
          </w:p>
          <w:p w:rsidR="00996F25" w:rsidRPr="00B935CB" w:rsidRDefault="00996F25" w:rsidP="00996F25">
            <w:pPr>
              <w:autoSpaceDE w:val="0"/>
              <w:autoSpaceDN w:val="0"/>
              <w:adjustRightInd w:val="0"/>
              <w:rPr>
                <w:rFonts w:ascii="Calibri" w:hAnsi="Calibri" w:cs="Calibri"/>
                <w:b/>
                <w:bCs/>
                <w:sz w:val="22"/>
                <w:szCs w:val="22"/>
              </w:rPr>
            </w:pPr>
          </w:p>
          <w:p w:rsidR="00996F25" w:rsidRPr="00B935CB" w:rsidRDefault="00996F25" w:rsidP="00996F25">
            <w:pPr>
              <w:pStyle w:val="TableParagraph"/>
              <w:jc w:val="both"/>
              <w:rPr>
                <w:sz w:val="22"/>
                <w:szCs w:val="22"/>
              </w:rPr>
            </w:pPr>
            <w:r w:rsidRPr="00B935CB">
              <w:rPr>
                <w:sz w:val="22"/>
                <w:szCs w:val="22"/>
              </w:rPr>
              <w:t xml:space="preserve">Al concluir la capacitación el proveedor deberá entregar a cada participante, el certificado de capacitación de correcta operación y mantenimiento del manlift, mismos debidamente firmados y sellados. </w:t>
            </w:r>
          </w:p>
        </w:tc>
      </w:tr>
      <w:tr w:rsidR="00996F25" w:rsidRPr="00B935CB" w:rsidTr="00996F25">
        <w:trPr>
          <w:trHeight w:val="454"/>
        </w:trPr>
        <w:tc>
          <w:tcPr>
            <w:tcW w:w="9640" w:type="dxa"/>
            <w:shd w:val="clear" w:color="auto" w:fill="DEEAF6"/>
            <w:vAlign w:val="center"/>
          </w:tcPr>
          <w:p w:rsidR="00996F25" w:rsidRPr="00B935CB" w:rsidRDefault="00996F25" w:rsidP="00996F25">
            <w:pPr>
              <w:autoSpaceDE w:val="0"/>
              <w:autoSpaceDN w:val="0"/>
              <w:adjustRightInd w:val="0"/>
              <w:rPr>
                <w:rFonts w:ascii="Calibri" w:hAnsi="Calibri" w:cs="Calibri"/>
                <w:sz w:val="22"/>
                <w:szCs w:val="22"/>
                <w:lang w:eastAsia="es-BO"/>
              </w:rPr>
            </w:pPr>
            <w:r w:rsidRPr="00B935CB">
              <w:rPr>
                <w:rFonts w:ascii="Calibri" w:hAnsi="Calibri" w:cs="Calibri"/>
                <w:b/>
                <w:bCs/>
                <w:sz w:val="22"/>
                <w:szCs w:val="22"/>
              </w:rPr>
              <w:t>FORMA DE PAGO</w:t>
            </w:r>
          </w:p>
        </w:tc>
      </w:tr>
      <w:tr w:rsidR="00996F25" w:rsidRPr="00B935CB" w:rsidTr="00996F25">
        <w:trPr>
          <w:trHeight w:val="4654"/>
        </w:trPr>
        <w:tc>
          <w:tcPr>
            <w:tcW w:w="9640" w:type="dxa"/>
            <w:shd w:val="clear" w:color="auto" w:fill="FFFFFF"/>
            <w:vAlign w:val="center"/>
          </w:tcPr>
          <w:p w:rsidR="00996F25" w:rsidRPr="00B935CB" w:rsidRDefault="00996F25" w:rsidP="00996F25">
            <w:pPr>
              <w:pStyle w:val="TableParagraph"/>
              <w:jc w:val="both"/>
              <w:rPr>
                <w:sz w:val="22"/>
                <w:szCs w:val="22"/>
              </w:rPr>
            </w:pPr>
            <w:r w:rsidRPr="00B935CB">
              <w:rPr>
                <w:sz w:val="22"/>
                <w:szCs w:val="22"/>
              </w:rPr>
              <w:t>El Pago se efectuará vía SIGEP mediante único pago a la entrega del bien, previa presentación de la documentación para solicitud de pago por parte de la empresa proveedora, posterior informe de conformidad del comité de recepción y actividades administrativas correspondientes de YPFB. En este pago se descontará el 100% del anticipo otorgado.</w:t>
            </w:r>
          </w:p>
          <w:p w:rsidR="00996F25" w:rsidRPr="00B935CB" w:rsidRDefault="00996F25" w:rsidP="00996F25">
            <w:pPr>
              <w:pStyle w:val="TableParagraph"/>
              <w:jc w:val="both"/>
              <w:rPr>
                <w:sz w:val="22"/>
                <w:szCs w:val="22"/>
              </w:rPr>
            </w:pPr>
          </w:p>
          <w:p w:rsidR="00996F25" w:rsidRPr="00B935CB" w:rsidRDefault="00996F25" w:rsidP="00996F25">
            <w:pPr>
              <w:pStyle w:val="TableParagraph"/>
              <w:jc w:val="both"/>
              <w:rPr>
                <w:sz w:val="22"/>
                <w:szCs w:val="22"/>
              </w:rPr>
            </w:pPr>
            <w:r w:rsidRPr="00B935CB">
              <w:rPr>
                <w:sz w:val="22"/>
                <w:szCs w:val="22"/>
              </w:rPr>
              <w:t>Por consiguiente, para efectos de cada solicitud de pago se deben presentar los siguientes documentos:</w:t>
            </w:r>
          </w:p>
          <w:p w:rsidR="00996F25" w:rsidRPr="00B935CB" w:rsidRDefault="00996F25" w:rsidP="00996F25">
            <w:pPr>
              <w:pStyle w:val="TableParagraph"/>
              <w:jc w:val="both"/>
              <w:rPr>
                <w:sz w:val="22"/>
                <w:szCs w:val="22"/>
              </w:rPr>
            </w:pPr>
          </w:p>
          <w:p w:rsidR="00996F25" w:rsidRPr="00B935CB" w:rsidRDefault="00996F25" w:rsidP="00996F25">
            <w:pPr>
              <w:numPr>
                <w:ilvl w:val="0"/>
                <w:numId w:val="73"/>
              </w:numPr>
              <w:autoSpaceDE w:val="0"/>
              <w:autoSpaceDN w:val="0"/>
              <w:adjustRightInd w:val="0"/>
              <w:ind w:left="737"/>
              <w:jc w:val="both"/>
              <w:rPr>
                <w:rFonts w:ascii="Calibri" w:hAnsi="Calibri" w:cs="Calibri"/>
                <w:sz w:val="22"/>
                <w:szCs w:val="22"/>
              </w:rPr>
            </w:pPr>
            <w:r w:rsidRPr="00B935CB">
              <w:rPr>
                <w:rFonts w:ascii="Calibri" w:hAnsi="Calibri" w:cs="Calibri"/>
                <w:bCs/>
                <w:sz w:val="22"/>
                <w:szCs w:val="22"/>
              </w:rPr>
              <w:t>Carta</w:t>
            </w:r>
            <w:r w:rsidRPr="00B935CB">
              <w:rPr>
                <w:rFonts w:ascii="Calibri" w:hAnsi="Calibri" w:cs="Calibri"/>
                <w:sz w:val="22"/>
                <w:szCs w:val="22"/>
              </w:rPr>
              <w:t xml:space="preserve"> de Solicitud de Pago que consigne:</w:t>
            </w:r>
          </w:p>
          <w:p w:rsidR="00996F25" w:rsidRPr="00B935CB" w:rsidRDefault="00996F25" w:rsidP="00996F25">
            <w:pPr>
              <w:numPr>
                <w:ilvl w:val="1"/>
                <w:numId w:val="73"/>
              </w:numPr>
              <w:autoSpaceDE w:val="0"/>
              <w:autoSpaceDN w:val="0"/>
              <w:adjustRightInd w:val="0"/>
              <w:jc w:val="both"/>
              <w:rPr>
                <w:rFonts w:ascii="Calibri" w:hAnsi="Calibri" w:cs="Calibri"/>
                <w:sz w:val="22"/>
                <w:szCs w:val="22"/>
              </w:rPr>
            </w:pPr>
            <w:r w:rsidRPr="00B935CB">
              <w:rPr>
                <w:rFonts w:ascii="Calibri" w:hAnsi="Calibri" w:cs="Calibri"/>
                <w:sz w:val="22"/>
                <w:szCs w:val="22"/>
              </w:rPr>
              <w:t>Concepto del Pago.</w:t>
            </w:r>
          </w:p>
          <w:p w:rsidR="00996F25" w:rsidRPr="00B935CB" w:rsidRDefault="00996F25" w:rsidP="00996F25">
            <w:pPr>
              <w:numPr>
                <w:ilvl w:val="1"/>
                <w:numId w:val="73"/>
              </w:numPr>
              <w:autoSpaceDE w:val="0"/>
              <w:autoSpaceDN w:val="0"/>
              <w:adjustRightInd w:val="0"/>
              <w:jc w:val="both"/>
              <w:rPr>
                <w:rFonts w:ascii="Calibri" w:hAnsi="Calibri" w:cs="Calibri"/>
                <w:sz w:val="22"/>
                <w:szCs w:val="22"/>
              </w:rPr>
            </w:pPr>
            <w:r w:rsidRPr="00B935CB">
              <w:rPr>
                <w:rFonts w:ascii="Calibri" w:hAnsi="Calibri" w:cs="Calibri"/>
                <w:sz w:val="22"/>
                <w:szCs w:val="22"/>
              </w:rPr>
              <w:t>Firma y sello del Representante Legal de la Empresa.</w:t>
            </w:r>
          </w:p>
          <w:p w:rsidR="00996F25" w:rsidRPr="00B935CB" w:rsidRDefault="00996F25" w:rsidP="00996F25">
            <w:pPr>
              <w:numPr>
                <w:ilvl w:val="0"/>
                <w:numId w:val="73"/>
              </w:numPr>
              <w:autoSpaceDE w:val="0"/>
              <w:autoSpaceDN w:val="0"/>
              <w:adjustRightInd w:val="0"/>
              <w:ind w:left="737"/>
              <w:jc w:val="both"/>
              <w:rPr>
                <w:rFonts w:ascii="Calibri" w:hAnsi="Calibri" w:cs="Calibri"/>
                <w:bCs/>
                <w:sz w:val="22"/>
                <w:szCs w:val="22"/>
              </w:rPr>
            </w:pPr>
            <w:r w:rsidRPr="00B935CB">
              <w:rPr>
                <w:rFonts w:ascii="Calibri" w:hAnsi="Calibri" w:cs="Calibri"/>
                <w:bCs/>
                <w:sz w:val="22"/>
                <w:szCs w:val="22"/>
              </w:rPr>
              <w:t>Documento que acredite la entrega del bien.</w:t>
            </w:r>
          </w:p>
          <w:p w:rsidR="00996F25" w:rsidRPr="00B935CB" w:rsidRDefault="00996F25" w:rsidP="00996F25">
            <w:pPr>
              <w:numPr>
                <w:ilvl w:val="0"/>
                <w:numId w:val="73"/>
              </w:numPr>
              <w:autoSpaceDE w:val="0"/>
              <w:autoSpaceDN w:val="0"/>
              <w:adjustRightInd w:val="0"/>
              <w:ind w:left="737"/>
              <w:jc w:val="both"/>
              <w:rPr>
                <w:rFonts w:ascii="Calibri" w:hAnsi="Calibri" w:cs="Calibri"/>
                <w:bCs/>
                <w:sz w:val="22"/>
                <w:szCs w:val="22"/>
              </w:rPr>
            </w:pPr>
            <w:r w:rsidRPr="00B935CB">
              <w:rPr>
                <w:rFonts w:ascii="Calibri" w:hAnsi="Calibri" w:cs="Calibri"/>
                <w:bCs/>
                <w:sz w:val="22"/>
                <w:szCs w:val="22"/>
              </w:rPr>
              <w:t>Factura original de la Empresa debidamente registrada en Impuestos Nacionales.</w:t>
            </w:r>
          </w:p>
          <w:p w:rsidR="00996F25" w:rsidRPr="00B935CB" w:rsidRDefault="00996F25" w:rsidP="00996F25">
            <w:pPr>
              <w:numPr>
                <w:ilvl w:val="0"/>
                <w:numId w:val="73"/>
              </w:numPr>
              <w:autoSpaceDE w:val="0"/>
              <w:autoSpaceDN w:val="0"/>
              <w:adjustRightInd w:val="0"/>
              <w:ind w:left="737"/>
              <w:jc w:val="both"/>
              <w:rPr>
                <w:rFonts w:ascii="Calibri" w:hAnsi="Calibri" w:cs="Calibri"/>
                <w:bCs/>
                <w:sz w:val="22"/>
                <w:szCs w:val="22"/>
              </w:rPr>
            </w:pPr>
            <w:r w:rsidRPr="00B935CB">
              <w:rPr>
                <w:rFonts w:ascii="Calibri" w:hAnsi="Calibri" w:cs="Calibri"/>
                <w:bCs/>
                <w:sz w:val="22"/>
                <w:szCs w:val="22"/>
              </w:rPr>
              <w:t>Fotocopia simple del NIT.</w:t>
            </w:r>
          </w:p>
          <w:p w:rsidR="00996F25" w:rsidRPr="00B935CB" w:rsidRDefault="00996F25" w:rsidP="00996F25">
            <w:pPr>
              <w:numPr>
                <w:ilvl w:val="0"/>
                <w:numId w:val="73"/>
              </w:numPr>
              <w:autoSpaceDE w:val="0"/>
              <w:autoSpaceDN w:val="0"/>
              <w:adjustRightInd w:val="0"/>
              <w:ind w:left="737"/>
              <w:jc w:val="both"/>
              <w:rPr>
                <w:rFonts w:ascii="Calibri" w:hAnsi="Calibri" w:cs="Calibri"/>
                <w:bCs/>
                <w:sz w:val="22"/>
                <w:szCs w:val="22"/>
              </w:rPr>
            </w:pPr>
            <w:r w:rsidRPr="00B935CB">
              <w:rPr>
                <w:rFonts w:ascii="Calibri" w:hAnsi="Calibri" w:cs="Calibri"/>
                <w:bCs/>
                <w:sz w:val="22"/>
                <w:szCs w:val="22"/>
              </w:rPr>
              <w:t>Fotocopia simple del registro de beneficiarios SIGEP con cuenta Bancaria (Incluir N° de Cuenta Bancaria).</w:t>
            </w:r>
          </w:p>
          <w:p w:rsidR="00996F25" w:rsidRPr="00B935CB" w:rsidRDefault="00996F25" w:rsidP="00996F25">
            <w:pPr>
              <w:numPr>
                <w:ilvl w:val="0"/>
                <w:numId w:val="73"/>
              </w:numPr>
              <w:autoSpaceDE w:val="0"/>
              <w:autoSpaceDN w:val="0"/>
              <w:adjustRightInd w:val="0"/>
              <w:ind w:left="737"/>
              <w:jc w:val="both"/>
              <w:rPr>
                <w:rFonts w:ascii="Calibri" w:hAnsi="Calibri" w:cs="Calibri"/>
                <w:bCs/>
                <w:sz w:val="22"/>
                <w:szCs w:val="22"/>
              </w:rPr>
            </w:pPr>
            <w:r w:rsidRPr="00B935CB">
              <w:rPr>
                <w:rFonts w:ascii="Calibri" w:hAnsi="Calibri" w:cs="Calibri"/>
                <w:bCs/>
                <w:sz w:val="22"/>
                <w:szCs w:val="22"/>
              </w:rPr>
              <w:t>Fotocopia simple del Contrato.</w:t>
            </w:r>
          </w:p>
          <w:p w:rsidR="00996F25" w:rsidRPr="00B935CB" w:rsidRDefault="00996F25" w:rsidP="00996F25">
            <w:pPr>
              <w:numPr>
                <w:ilvl w:val="0"/>
                <w:numId w:val="73"/>
              </w:numPr>
              <w:autoSpaceDE w:val="0"/>
              <w:autoSpaceDN w:val="0"/>
              <w:adjustRightInd w:val="0"/>
              <w:ind w:left="737"/>
              <w:jc w:val="both"/>
              <w:rPr>
                <w:rFonts w:ascii="Calibri" w:hAnsi="Calibri" w:cs="Calibri"/>
                <w:b/>
                <w:bCs/>
                <w:sz w:val="22"/>
                <w:szCs w:val="22"/>
              </w:rPr>
            </w:pPr>
            <w:r w:rsidRPr="00B935CB">
              <w:rPr>
                <w:rFonts w:ascii="Calibri" w:hAnsi="Calibri" w:cs="Calibri"/>
                <w:bCs/>
                <w:sz w:val="22"/>
                <w:szCs w:val="22"/>
              </w:rPr>
              <w:t>Fotocopia simple del testimonio de poder del representante legal para personas jurídicas. (Excepto empresas unipersonales)</w:t>
            </w:r>
          </w:p>
        </w:tc>
      </w:tr>
      <w:tr w:rsidR="00996F25" w:rsidRPr="00B935CB" w:rsidTr="00996F25">
        <w:trPr>
          <w:trHeight w:val="349"/>
        </w:trPr>
        <w:tc>
          <w:tcPr>
            <w:tcW w:w="9640" w:type="dxa"/>
            <w:shd w:val="clear" w:color="auto" w:fill="D9E2F3"/>
            <w:vAlign w:val="center"/>
          </w:tcPr>
          <w:p w:rsidR="00996F25" w:rsidRPr="00B935CB" w:rsidRDefault="00996F25" w:rsidP="00996F25">
            <w:pPr>
              <w:autoSpaceDE w:val="0"/>
              <w:autoSpaceDN w:val="0"/>
              <w:adjustRightInd w:val="0"/>
              <w:rPr>
                <w:rFonts w:ascii="Calibri" w:hAnsi="Calibri" w:cs="Calibri"/>
                <w:b/>
                <w:bCs/>
                <w:sz w:val="22"/>
                <w:szCs w:val="22"/>
              </w:rPr>
            </w:pPr>
            <w:r w:rsidRPr="00B935CB">
              <w:rPr>
                <w:rFonts w:ascii="Calibri" w:hAnsi="Calibri" w:cs="Calibri"/>
                <w:b/>
                <w:sz w:val="22"/>
                <w:szCs w:val="22"/>
              </w:rPr>
              <w:t>ANTICIPO</w:t>
            </w:r>
          </w:p>
        </w:tc>
      </w:tr>
      <w:tr w:rsidR="00996F25" w:rsidRPr="00B935CB" w:rsidTr="00996F25">
        <w:trPr>
          <w:trHeight w:val="767"/>
        </w:trPr>
        <w:tc>
          <w:tcPr>
            <w:tcW w:w="9640" w:type="dxa"/>
            <w:shd w:val="clear" w:color="auto" w:fill="FFFFFF"/>
            <w:vAlign w:val="center"/>
          </w:tcPr>
          <w:p w:rsidR="00996F25" w:rsidRPr="00B935CB" w:rsidRDefault="00996F25" w:rsidP="00996F25">
            <w:pPr>
              <w:shd w:val="clear" w:color="auto" w:fill="FFFFFF"/>
              <w:contextualSpacing/>
              <w:jc w:val="both"/>
              <w:rPr>
                <w:rFonts w:ascii="Calibri" w:hAnsi="Calibri" w:cs="Calibri"/>
                <w:bCs/>
                <w:sz w:val="22"/>
                <w:szCs w:val="22"/>
                <w:lang w:val="es-BO"/>
              </w:rPr>
            </w:pPr>
          </w:p>
          <w:p w:rsidR="00996F25" w:rsidRPr="00B935CB" w:rsidRDefault="00996F25" w:rsidP="00996F25">
            <w:pPr>
              <w:shd w:val="clear" w:color="auto" w:fill="FFFFFF"/>
              <w:contextualSpacing/>
              <w:jc w:val="both"/>
              <w:rPr>
                <w:rFonts w:ascii="Calibri" w:hAnsi="Calibri" w:cs="Calibri"/>
                <w:bCs/>
                <w:sz w:val="22"/>
                <w:szCs w:val="22"/>
                <w:lang w:val="es-BO"/>
              </w:rPr>
            </w:pPr>
            <w:r w:rsidRPr="00B935CB">
              <w:rPr>
                <w:rFonts w:ascii="Calibri" w:hAnsi="Calibri" w:cs="Calibri"/>
                <w:bCs/>
                <w:sz w:val="22"/>
                <w:szCs w:val="22"/>
                <w:lang w:val="es-BO"/>
              </w:rPr>
              <w:t xml:space="preserve">La empresa adjudicada antes de suscripción del contrato podrá solicitar un anticipo que no deberá exceder del 20% (veinte por ciento) del monto total del Contrato y el cual deberá ser requerido previa presentación de la garantía de correcta inversión de anticipo por el 100% (cien por ciento) del monto a ser solicitado. (Ver Anexo de las especificaciones técnicas). </w:t>
            </w:r>
          </w:p>
          <w:p w:rsidR="00996F25" w:rsidRPr="00B935CB" w:rsidRDefault="00996F25" w:rsidP="00996F25">
            <w:pPr>
              <w:shd w:val="clear" w:color="auto" w:fill="FFFFFF"/>
              <w:contextualSpacing/>
              <w:jc w:val="both"/>
              <w:rPr>
                <w:rFonts w:ascii="Calibri" w:hAnsi="Calibri" w:cs="Calibri"/>
                <w:bCs/>
                <w:sz w:val="22"/>
                <w:szCs w:val="22"/>
                <w:lang w:val="es-BO"/>
              </w:rPr>
            </w:pPr>
          </w:p>
          <w:p w:rsidR="00996F25" w:rsidRPr="00B935CB" w:rsidRDefault="00996F25" w:rsidP="00996F25">
            <w:pPr>
              <w:shd w:val="clear" w:color="auto" w:fill="FFFFFF"/>
              <w:contextualSpacing/>
              <w:jc w:val="both"/>
              <w:rPr>
                <w:rFonts w:ascii="Calibri" w:hAnsi="Calibri" w:cs="Calibri"/>
                <w:bCs/>
                <w:sz w:val="22"/>
                <w:szCs w:val="22"/>
                <w:lang w:val="es-BO"/>
              </w:rPr>
            </w:pPr>
            <w:r w:rsidRPr="00B935CB">
              <w:rPr>
                <w:rFonts w:ascii="Calibri" w:hAnsi="Calibri" w:cs="Calibri"/>
                <w:bCs/>
                <w:sz w:val="22"/>
                <w:szCs w:val="22"/>
                <w:lang w:val="es-BO"/>
              </w:rPr>
              <w:t>El pago del anticipo se hará efectivo una vez suscrito el contrato debiendo la empresa proveedora presentar lo siguiente:</w:t>
            </w:r>
          </w:p>
          <w:p w:rsidR="00996F25" w:rsidRPr="00B935CB" w:rsidRDefault="00996F25" w:rsidP="00996F25">
            <w:pPr>
              <w:shd w:val="clear" w:color="auto" w:fill="FFFFFF"/>
              <w:adjustRightInd w:val="0"/>
              <w:jc w:val="both"/>
              <w:rPr>
                <w:rFonts w:ascii="Calibri" w:hAnsi="Calibri" w:cs="Calibri"/>
                <w:bCs/>
                <w:sz w:val="22"/>
                <w:szCs w:val="22"/>
                <w:lang w:val="es-BO"/>
              </w:rPr>
            </w:pPr>
          </w:p>
          <w:p w:rsidR="00996F25" w:rsidRPr="00B935CB" w:rsidRDefault="00996F25" w:rsidP="00996F25">
            <w:pPr>
              <w:numPr>
                <w:ilvl w:val="0"/>
                <w:numId w:val="73"/>
              </w:numPr>
              <w:autoSpaceDE w:val="0"/>
              <w:autoSpaceDN w:val="0"/>
              <w:adjustRightInd w:val="0"/>
              <w:jc w:val="both"/>
              <w:rPr>
                <w:rFonts w:ascii="Calibri" w:hAnsi="Calibri" w:cs="Calibri"/>
                <w:bCs/>
                <w:sz w:val="22"/>
                <w:szCs w:val="22"/>
              </w:rPr>
            </w:pPr>
            <w:r w:rsidRPr="00B935CB">
              <w:rPr>
                <w:rFonts w:ascii="Calibri" w:hAnsi="Calibri" w:cs="Calibri"/>
                <w:bCs/>
                <w:sz w:val="22"/>
                <w:szCs w:val="22"/>
              </w:rPr>
              <w:t>Carta de Solicitud de Pago de Anticipo que consigne el concepto del Pago (Anticipo) firmado y sellado por el Representante Legal de la Empresa.</w:t>
            </w:r>
          </w:p>
          <w:p w:rsidR="00996F25" w:rsidRPr="00B935CB" w:rsidRDefault="00996F25" w:rsidP="00996F25">
            <w:pPr>
              <w:numPr>
                <w:ilvl w:val="0"/>
                <w:numId w:val="73"/>
              </w:numPr>
              <w:shd w:val="clear" w:color="auto" w:fill="FFFFFF"/>
              <w:autoSpaceDE w:val="0"/>
              <w:autoSpaceDN w:val="0"/>
              <w:adjustRightInd w:val="0"/>
              <w:jc w:val="both"/>
              <w:rPr>
                <w:rFonts w:ascii="Calibri" w:hAnsi="Calibri" w:cs="Calibri"/>
                <w:bCs/>
                <w:sz w:val="22"/>
                <w:szCs w:val="22"/>
                <w:lang w:val="es-BO"/>
              </w:rPr>
            </w:pPr>
            <w:r w:rsidRPr="00B935CB">
              <w:rPr>
                <w:rFonts w:ascii="Calibri" w:hAnsi="Calibri" w:cs="Calibri"/>
                <w:bCs/>
                <w:sz w:val="22"/>
                <w:szCs w:val="22"/>
                <w:lang w:val="es-BO"/>
              </w:rPr>
              <w:lastRenderedPageBreak/>
              <w:t>Informe técnico de buen uso y/o destino del monto del Anticipo y documentación de respaldo en caso de ser solicitado por YPFB (como ser certificado de inicio de fabricación, certificado de pedido, póliza de importación de (l/los) bien(es) requerido(s). Este Informe debe estar firmado y sellado por el Representante Legal de la Empresa proveedora.</w:t>
            </w:r>
          </w:p>
          <w:p w:rsidR="00996F25" w:rsidRPr="00B935CB" w:rsidRDefault="00996F25" w:rsidP="00996F25">
            <w:pPr>
              <w:numPr>
                <w:ilvl w:val="0"/>
                <w:numId w:val="73"/>
              </w:numPr>
              <w:autoSpaceDE w:val="0"/>
              <w:autoSpaceDN w:val="0"/>
              <w:adjustRightInd w:val="0"/>
              <w:jc w:val="both"/>
              <w:rPr>
                <w:rFonts w:ascii="Calibri" w:hAnsi="Calibri" w:cs="Calibri"/>
                <w:bCs/>
                <w:sz w:val="22"/>
                <w:szCs w:val="22"/>
              </w:rPr>
            </w:pPr>
            <w:r w:rsidRPr="00B935CB">
              <w:rPr>
                <w:rFonts w:ascii="Calibri" w:hAnsi="Calibri" w:cs="Calibri"/>
                <w:bCs/>
                <w:sz w:val="22"/>
                <w:szCs w:val="22"/>
              </w:rPr>
              <w:t>Boleta de Garantía de Correcta Inversión de Anticipo por el 100 % del monto total del anticipo.</w:t>
            </w:r>
          </w:p>
          <w:p w:rsidR="00996F25" w:rsidRPr="00B935CB" w:rsidRDefault="00996F25" w:rsidP="00996F25">
            <w:pPr>
              <w:numPr>
                <w:ilvl w:val="0"/>
                <w:numId w:val="73"/>
              </w:numPr>
              <w:autoSpaceDE w:val="0"/>
              <w:autoSpaceDN w:val="0"/>
              <w:adjustRightInd w:val="0"/>
              <w:jc w:val="both"/>
              <w:rPr>
                <w:rFonts w:ascii="Calibri" w:hAnsi="Calibri" w:cs="Calibri"/>
                <w:bCs/>
                <w:sz w:val="22"/>
                <w:szCs w:val="22"/>
              </w:rPr>
            </w:pPr>
            <w:r w:rsidRPr="00B935CB">
              <w:rPr>
                <w:rFonts w:ascii="Calibri" w:hAnsi="Calibri" w:cs="Calibri"/>
                <w:bCs/>
                <w:sz w:val="22"/>
                <w:szCs w:val="22"/>
              </w:rPr>
              <w:t>Fotocopia simple del NIT.</w:t>
            </w:r>
          </w:p>
          <w:p w:rsidR="00996F25" w:rsidRPr="00B935CB" w:rsidRDefault="00996F25" w:rsidP="00996F25">
            <w:pPr>
              <w:numPr>
                <w:ilvl w:val="0"/>
                <w:numId w:val="73"/>
              </w:numPr>
              <w:autoSpaceDE w:val="0"/>
              <w:autoSpaceDN w:val="0"/>
              <w:adjustRightInd w:val="0"/>
              <w:jc w:val="both"/>
              <w:rPr>
                <w:rFonts w:ascii="Calibri" w:hAnsi="Calibri" w:cs="Calibri"/>
                <w:bCs/>
                <w:sz w:val="22"/>
                <w:szCs w:val="22"/>
              </w:rPr>
            </w:pPr>
            <w:r w:rsidRPr="00B935CB">
              <w:rPr>
                <w:rFonts w:ascii="Calibri" w:hAnsi="Calibri" w:cs="Calibri"/>
                <w:bCs/>
                <w:sz w:val="22"/>
                <w:szCs w:val="22"/>
              </w:rPr>
              <w:t>Fotocopia simple del registro de beneficiarios SIGEP con cuenta bancaria.</w:t>
            </w:r>
          </w:p>
          <w:p w:rsidR="00996F25" w:rsidRPr="00B935CB" w:rsidRDefault="00996F25" w:rsidP="00996F25">
            <w:pPr>
              <w:numPr>
                <w:ilvl w:val="0"/>
                <w:numId w:val="73"/>
              </w:numPr>
              <w:autoSpaceDE w:val="0"/>
              <w:autoSpaceDN w:val="0"/>
              <w:adjustRightInd w:val="0"/>
              <w:jc w:val="both"/>
              <w:rPr>
                <w:rFonts w:ascii="Calibri" w:hAnsi="Calibri" w:cs="Calibri"/>
                <w:bCs/>
                <w:sz w:val="22"/>
                <w:szCs w:val="22"/>
              </w:rPr>
            </w:pPr>
            <w:r w:rsidRPr="00B935CB">
              <w:rPr>
                <w:rFonts w:ascii="Calibri" w:hAnsi="Calibri" w:cs="Calibri"/>
                <w:bCs/>
                <w:sz w:val="22"/>
                <w:szCs w:val="22"/>
              </w:rPr>
              <w:t xml:space="preserve">Fotocopia simple del Contrato. </w:t>
            </w:r>
          </w:p>
          <w:p w:rsidR="00996F25" w:rsidRPr="00B935CB" w:rsidRDefault="00996F25" w:rsidP="00996F25">
            <w:pPr>
              <w:shd w:val="clear" w:color="auto" w:fill="FFFFFF"/>
              <w:adjustRightInd w:val="0"/>
              <w:ind w:left="709"/>
              <w:jc w:val="both"/>
              <w:rPr>
                <w:rFonts w:ascii="Calibri" w:hAnsi="Calibri" w:cs="Calibri"/>
                <w:bCs/>
                <w:sz w:val="22"/>
                <w:szCs w:val="22"/>
              </w:rPr>
            </w:pPr>
          </w:p>
          <w:p w:rsidR="00996F25" w:rsidRPr="00B935CB" w:rsidRDefault="00996F25" w:rsidP="00996F25">
            <w:pPr>
              <w:pStyle w:val="TableParagraph"/>
              <w:jc w:val="both"/>
              <w:rPr>
                <w:sz w:val="22"/>
                <w:szCs w:val="22"/>
              </w:rPr>
            </w:pPr>
            <w:r w:rsidRPr="00B935CB">
              <w:rPr>
                <w:sz w:val="22"/>
                <w:szCs w:val="22"/>
              </w:rPr>
              <w:t>Y posterior informe de aprobación emitido por el Comité de Recepción y actividades administrativas correspondientes de YPFB.</w:t>
            </w:r>
          </w:p>
          <w:p w:rsidR="00996F25" w:rsidRPr="00B935CB" w:rsidRDefault="00996F25" w:rsidP="00996F25">
            <w:pPr>
              <w:autoSpaceDE w:val="0"/>
              <w:autoSpaceDN w:val="0"/>
              <w:adjustRightInd w:val="0"/>
              <w:rPr>
                <w:rFonts w:ascii="Calibri" w:hAnsi="Calibri" w:cs="Calibri"/>
                <w:b/>
                <w:bCs/>
                <w:sz w:val="22"/>
                <w:szCs w:val="22"/>
                <w:lang w:val="es-BO"/>
              </w:rPr>
            </w:pPr>
          </w:p>
        </w:tc>
      </w:tr>
      <w:tr w:rsidR="00996F25" w:rsidRPr="00B935CB" w:rsidTr="00996F25">
        <w:trPr>
          <w:trHeight w:val="363"/>
        </w:trPr>
        <w:tc>
          <w:tcPr>
            <w:tcW w:w="9640" w:type="dxa"/>
            <w:shd w:val="clear" w:color="auto" w:fill="D9E2F3"/>
            <w:vAlign w:val="center"/>
          </w:tcPr>
          <w:p w:rsidR="00996F25" w:rsidRPr="00B935CB" w:rsidRDefault="00996F25" w:rsidP="00996F25">
            <w:pPr>
              <w:autoSpaceDE w:val="0"/>
              <w:autoSpaceDN w:val="0"/>
              <w:adjustRightInd w:val="0"/>
              <w:jc w:val="both"/>
              <w:rPr>
                <w:rFonts w:ascii="Calibri" w:hAnsi="Calibri" w:cs="Calibri"/>
                <w:bCs/>
                <w:sz w:val="22"/>
                <w:szCs w:val="22"/>
              </w:rPr>
            </w:pPr>
            <w:r w:rsidRPr="00B935CB">
              <w:rPr>
                <w:rFonts w:ascii="Calibri" w:hAnsi="Calibri" w:cs="Calibri"/>
                <w:b/>
                <w:sz w:val="22"/>
                <w:szCs w:val="22"/>
              </w:rPr>
              <w:lastRenderedPageBreak/>
              <w:t>MULTAS.</w:t>
            </w:r>
          </w:p>
        </w:tc>
      </w:tr>
      <w:tr w:rsidR="00996F25" w:rsidRPr="00B935CB" w:rsidTr="00996F25">
        <w:trPr>
          <w:trHeight w:val="310"/>
        </w:trPr>
        <w:tc>
          <w:tcPr>
            <w:tcW w:w="9640" w:type="dxa"/>
            <w:shd w:val="clear" w:color="auto" w:fill="auto"/>
            <w:vAlign w:val="bottom"/>
          </w:tcPr>
          <w:p w:rsidR="00996F25" w:rsidRPr="00B935CB" w:rsidRDefault="00996F25" w:rsidP="00996F25">
            <w:pPr>
              <w:autoSpaceDE w:val="0"/>
              <w:autoSpaceDN w:val="0"/>
              <w:jc w:val="both"/>
              <w:rPr>
                <w:rFonts w:ascii="Calibri" w:hAnsi="Calibri" w:cs="Calibri"/>
                <w:sz w:val="22"/>
                <w:szCs w:val="22"/>
              </w:rPr>
            </w:pPr>
          </w:p>
          <w:p w:rsidR="00996F25" w:rsidRPr="00B935CB" w:rsidRDefault="00996F25" w:rsidP="00996F25">
            <w:pPr>
              <w:rPr>
                <w:rFonts w:ascii="Calibri" w:hAnsi="Calibri" w:cs="Calibri"/>
                <w:sz w:val="22"/>
                <w:szCs w:val="22"/>
                <w:lang w:eastAsia="es-BO"/>
              </w:rPr>
            </w:pPr>
            <w:r w:rsidRPr="00B935CB">
              <w:rPr>
                <w:rFonts w:ascii="Calibri" w:hAnsi="Calibri" w:cs="Calibri"/>
                <w:sz w:val="22"/>
                <w:szCs w:val="22"/>
                <w:lang w:eastAsia="es-BO"/>
              </w:rPr>
              <w:t xml:space="preserve">Al incumplimiento del plazo de entrega establecido, se aplicará una multa del 1% por cada día calendario de retraso computable a partir del primer día vencido, sobre el importe total adjudicado. </w:t>
            </w:r>
          </w:p>
          <w:p w:rsidR="00996F25" w:rsidRPr="00B935CB" w:rsidRDefault="00996F25" w:rsidP="00996F25">
            <w:pPr>
              <w:autoSpaceDE w:val="0"/>
              <w:autoSpaceDN w:val="0"/>
              <w:adjustRightInd w:val="0"/>
              <w:jc w:val="both"/>
              <w:rPr>
                <w:rFonts w:ascii="Calibri" w:hAnsi="Calibri" w:cs="Calibri"/>
                <w:sz w:val="22"/>
                <w:szCs w:val="22"/>
                <w:lang w:eastAsia="es-BO"/>
              </w:rPr>
            </w:pPr>
          </w:p>
          <w:p w:rsidR="00996F25" w:rsidRPr="00B935CB" w:rsidRDefault="00996F25" w:rsidP="00996F25">
            <w:pPr>
              <w:autoSpaceDE w:val="0"/>
              <w:autoSpaceDN w:val="0"/>
              <w:adjustRightInd w:val="0"/>
              <w:jc w:val="both"/>
              <w:rPr>
                <w:rFonts w:ascii="Calibri" w:hAnsi="Calibri" w:cs="Calibri"/>
                <w:sz w:val="22"/>
                <w:szCs w:val="22"/>
                <w:lang w:eastAsia="es-BO"/>
              </w:rPr>
            </w:pPr>
            <w:r w:rsidRPr="00B935CB">
              <w:rPr>
                <w:rFonts w:ascii="Calibri" w:hAnsi="Calibri" w:cs="Calibri"/>
                <w:sz w:val="22"/>
                <w:szCs w:val="22"/>
                <w:lang w:eastAsia="es-BO"/>
              </w:rPr>
              <w:t>En caso de llegar el importe de las multas al 20% del monto del contrato, se producirá la resolución del mismo, y la Empresa YPFB se reserva el derecho de realizar las gestiones legales y administrativas que corresponda.</w:t>
            </w:r>
          </w:p>
          <w:p w:rsidR="00996F25" w:rsidRPr="00B935CB" w:rsidRDefault="00996F25" w:rsidP="00996F25">
            <w:pPr>
              <w:autoSpaceDE w:val="0"/>
              <w:autoSpaceDN w:val="0"/>
              <w:adjustRightInd w:val="0"/>
              <w:jc w:val="both"/>
              <w:rPr>
                <w:rFonts w:ascii="Calibri" w:hAnsi="Calibri" w:cs="Calibri"/>
                <w:sz w:val="22"/>
                <w:szCs w:val="22"/>
              </w:rPr>
            </w:pPr>
          </w:p>
        </w:tc>
      </w:tr>
      <w:tr w:rsidR="00996F25" w:rsidRPr="00B935CB" w:rsidTr="00996F25">
        <w:trPr>
          <w:trHeight w:val="454"/>
        </w:trPr>
        <w:tc>
          <w:tcPr>
            <w:tcW w:w="9640" w:type="dxa"/>
            <w:shd w:val="clear" w:color="auto" w:fill="D9E2F3"/>
            <w:vAlign w:val="center"/>
          </w:tcPr>
          <w:p w:rsidR="00996F25" w:rsidRPr="00B935CB" w:rsidRDefault="00996F25" w:rsidP="00996F25">
            <w:pPr>
              <w:autoSpaceDE w:val="0"/>
              <w:autoSpaceDN w:val="0"/>
              <w:adjustRightInd w:val="0"/>
              <w:jc w:val="both"/>
              <w:rPr>
                <w:rFonts w:ascii="Calibri" w:hAnsi="Calibri" w:cs="Calibri"/>
                <w:b/>
                <w:sz w:val="22"/>
                <w:szCs w:val="22"/>
              </w:rPr>
            </w:pPr>
            <w:r w:rsidRPr="00B935CB">
              <w:rPr>
                <w:rFonts w:ascii="Calibri" w:hAnsi="Calibri" w:cs="Calibri"/>
                <w:b/>
                <w:sz w:val="22"/>
                <w:szCs w:val="22"/>
              </w:rPr>
              <w:t>VALIDACIONES.</w:t>
            </w:r>
          </w:p>
        </w:tc>
      </w:tr>
      <w:tr w:rsidR="00996F25" w:rsidRPr="00B935CB" w:rsidTr="00996F25">
        <w:trPr>
          <w:trHeight w:val="465"/>
        </w:trPr>
        <w:tc>
          <w:tcPr>
            <w:tcW w:w="9640" w:type="dxa"/>
            <w:shd w:val="clear" w:color="auto" w:fill="auto"/>
            <w:vAlign w:val="center"/>
          </w:tcPr>
          <w:p w:rsidR="00996F25" w:rsidRPr="00B935CB" w:rsidRDefault="00996F25" w:rsidP="00996F25">
            <w:pPr>
              <w:autoSpaceDE w:val="0"/>
              <w:autoSpaceDN w:val="0"/>
              <w:adjustRightInd w:val="0"/>
              <w:jc w:val="both"/>
              <w:rPr>
                <w:rFonts w:ascii="Calibri" w:hAnsi="Calibri" w:cs="Calibri"/>
                <w:sz w:val="22"/>
                <w:szCs w:val="22"/>
              </w:rPr>
            </w:pPr>
            <w:r w:rsidRPr="00B935CB">
              <w:rPr>
                <w:rFonts w:ascii="Calibri" w:hAnsi="Calibri" w:cs="Calibri"/>
                <w:sz w:val="22"/>
                <w:szCs w:val="22"/>
                <w:lang w:eastAsia="es-BO"/>
              </w:rPr>
              <w:t>Se adjuntan al presente formulario ANEXOS de las validaciones correspondientes.</w:t>
            </w:r>
          </w:p>
        </w:tc>
      </w:tr>
    </w:tbl>
    <w:p w:rsidR="00996F25" w:rsidRPr="00B935CB" w:rsidRDefault="00996F25" w:rsidP="00996F25">
      <w:pPr>
        <w:rPr>
          <w:rFonts w:ascii="Calibri" w:hAnsi="Calibri" w:cs="Calibri"/>
          <w:sz w:val="22"/>
          <w:szCs w:val="22"/>
        </w:rPr>
      </w:pPr>
    </w:p>
    <w:p w:rsidR="00996F25" w:rsidRPr="00B935CB" w:rsidRDefault="00996F25" w:rsidP="00996F25">
      <w:pPr>
        <w:jc w:val="right"/>
        <w:rPr>
          <w:rFonts w:ascii="Calibri" w:hAnsi="Calibri" w:cs="Calibri"/>
          <w:sz w:val="22"/>
          <w:szCs w:val="22"/>
        </w:rPr>
      </w:pPr>
    </w:p>
    <w:p w:rsidR="00613CCF" w:rsidRDefault="00613CCF" w:rsidP="004918C3">
      <w:pPr>
        <w:jc w:val="center"/>
        <w:rPr>
          <w:rFonts w:asciiTheme="minorHAnsi" w:hAnsiTheme="minorHAnsi" w:cstheme="minorHAnsi"/>
          <w:b/>
          <w:color w:val="000000"/>
          <w:sz w:val="22"/>
          <w:szCs w:val="22"/>
        </w:rPr>
      </w:pPr>
    </w:p>
    <w:p w:rsidR="00996F25" w:rsidRDefault="00996F25" w:rsidP="00996F25">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t>ANEXOS</w:t>
      </w:r>
    </w:p>
    <w:p w:rsidR="00996F25" w:rsidRPr="00B1676D" w:rsidRDefault="00996F25" w:rsidP="00996F25">
      <w:pPr>
        <w:jc w:val="center"/>
        <w:rPr>
          <w:rFonts w:ascii="Calibri" w:hAnsi="Calibri" w:cs="Calibri"/>
          <w:b/>
          <w:bCs/>
          <w:color w:val="000000"/>
          <w:sz w:val="22"/>
          <w:szCs w:val="22"/>
          <w:u w:val="single"/>
          <w:lang w:val="es-BO"/>
        </w:rPr>
      </w:pPr>
    </w:p>
    <w:p w:rsidR="00996F25" w:rsidRPr="003A4076" w:rsidRDefault="00996F25" w:rsidP="00996F25">
      <w:pPr>
        <w:pStyle w:val="Encabezado"/>
        <w:jc w:val="center"/>
        <w:rPr>
          <w:rFonts w:ascii="Calibri" w:hAnsi="Calibri" w:cs="Calibri"/>
          <w:b/>
          <w:sz w:val="22"/>
          <w:szCs w:val="22"/>
        </w:rPr>
      </w:pPr>
      <w:r w:rsidRPr="00166AA9">
        <w:rPr>
          <w:rFonts w:ascii="Calibri" w:hAnsi="Calibri" w:cs="Calibri"/>
          <w:b/>
          <w:bCs/>
          <w:sz w:val="22"/>
          <w:szCs w:val="22"/>
          <w:lang w:eastAsia="es-BO"/>
        </w:rPr>
        <w:t>“</w:t>
      </w:r>
      <w:r w:rsidRPr="00F5399A">
        <w:rPr>
          <w:rFonts w:ascii="Calibri" w:hAnsi="Calibri" w:cs="Calibri"/>
          <w:b/>
          <w:bCs/>
          <w:sz w:val="22"/>
          <w:szCs w:val="22"/>
          <w:lang w:eastAsia="es-BO"/>
        </w:rPr>
        <w:t xml:space="preserve">ADQUISICIÓN DE </w:t>
      </w:r>
      <w:r>
        <w:rPr>
          <w:rFonts w:ascii="Calibri" w:hAnsi="Calibri" w:cs="Calibri"/>
          <w:b/>
          <w:bCs/>
          <w:sz w:val="22"/>
          <w:szCs w:val="22"/>
          <w:lang w:eastAsia="es-BO"/>
        </w:rPr>
        <w:t>MANLIFT</w:t>
      </w:r>
      <w:r w:rsidRPr="00F5399A">
        <w:rPr>
          <w:rFonts w:ascii="Calibri" w:hAnsi="Calibri" w:cs="Calibri"/>
          <w:b/>
          <w:bCs/>
          <w:sz w:val="22"/>
          <w:szCs w:val="22"/>
          <w:lang w:eastAsia="es-BO"/>
        </w:rPr>
        <w:t xml:space="preserve"> PARA </w:t>
      </w:r>
      <w:r>
        <w:rPr>
          <w:rFonts w:ascii="Calibri" w:hAnsi="Calibri" w:cs="Calibri"/>
          <w:b/>
          <w:bCs/>
          <w:sz w:val="22"/>
          <w:szCs w:val="22"/>
          <w:lang w:eastAsia="es-BO"/>
        </w:rPr>
        <w:t>LA PLANTA DE AMONIACO Y UREA</w:t>
      </w:r>
      <w:r w:rsidRPr="00166AA9">
        <w:rPr>
          <w:rFonts w:ascii="Calibri" w:hAnsi="Calibri" w:cs="Calibri"/>
          <w:b/>
          <w:bCs/>
          <w:sz w:val="22"/>
          <w:szCs w:val="22"/>
          <w:lang w:eastAsia="es-BO"/>
        </w:rPr>
        <w:t>”</w:t>
      </w:r>
    </w:p>
    <w:p w:rsidR="00996F25" w:rsidRDefault="00996F25" w:rsidP="00996F25">
      <w:pPr>
        <w:rPr>
          <w:rFonts w:ascii="Calibri" w:hAnsi="Calibri" w:cs="Calibri"/>
          <w:b/>
          <w:bCs/>
          <w:color w:val="000000"/>
          <w:sz w:val="22"/>
          <w:szCs w:val="22"/>
        </w:rPr>
      </w:pPr>
    </w:p>
    <w:tbl>
      <w:tblPr>
        <w:tblStyle w:val="Tablaconcuadrcula"/>
        <w:tblW w:w="9654" w:type="dxa"/>
        <w:tblLook w:val="04A0" w:firstRow="1" w:lastRow="0" w:firstColumn="1" w:lastColumn="0" w:noHBand="0" w:noVBand="1"/>
      </w:tblPr>
      <w:tblGrid>
        <w:gridCol w:w="9654"/>
      </w:tblGrid>
      <w:tr w:rsidR="00996F25" w:rsidTr="00996F25">
        <w:trPr>
          <w:trHeight w:val="401"/>
        </w:trPr>
        <w:tc>
          <w:tcPr>
            <w:tcW w:w="9654" w:type="dxa"/>
            <w:shd w:val="clear" w:color="auto" w:fill="DBE5F1" w:themeFill="accent1" w:themeFillTint="33"/>
            <w:vAlign w:val="center"/>
          </w:tcPr>
          <w:p w:rsidR="00996F25" w:rsidRDefault="00996F25" w:rsidP="00996F25">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996F25" w:rsidRPr="00174481" w:rsidTr="00996F25">
        <w:trPr>
          <w:trHeight w:val="2835"/>
        </w:trPr>
        <w:tc>
          <w:tcPr>
            <w:tcW w:w="9654" w:type="dxa"/>
            <w:vAlign w:val="center"/>
          </w:tcPr>
          <w:p w:rsidR="00996F25" w:rsidRDefault="00996F25" w:rsidP="00996F25">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r w:rsidRPr="002C2F4D">
              <w:rPr>
                <w:rFonts w:ascii="Calibri" w:hAnsi="Calibri" w:cs="Calibri"/>
                <w:b/>
                <w:bCs/>
                <w:sz w:val="22"/>
                <w:szCs w:val="22"/>
                <w:lang w:val="es-BO"/>
              </w:rPr>
              <w:t>.</w:t>
            </w:r>
          </w:p>
          <w:p w:rsidR="00996F25" w:rsidRDefault="00996F25" w:rsidP="00996F25">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996F25" w:rsidRDefault="00996F25" w:rsidP="00996F25">
            <w:pPr>
              <w:tabs>
                <w:tab w:val="left" w:pos="1965"/>
              </w:tabs>
              <w:jc w:val="both"/>
              <w:rPr>
                <w:rFonts w:ascii="Calibri" w:hAnsi="Calibri" w:cs="Calibri"/>
                <w:bCs/>
                <w:sz w:val="22"/>
                <w:szCs w:val="22"/>
                <w:lang w:val="es-BO"/>
              </w:rPr>
            </w:pPr>
          </w:p>
          <w:p w:rsidR="00996F25" w:rsidRPr="004369C6" w:rsidRDefault="00996F25" w:rsidP="00996F25">
            <w:pPr>
              <w:pStyle w:val="Prrafodelista"/>
              <w:numPr>
                <w:ilvl w:val="0"/>
                <w:numId w:val="77"/>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bCs/>
                <w:sz w:val="22"/>
                <w:szCs w:val="22"/>
                <w:lang w:val="es-BO"/>
              </w:rPr>
              <w:t>Ciento Veinte</w:t>
            </w:r>
            <w:r w:rsidRPr="004369C6">
              <w:rPr>
                <w:rFonts w:ascii="Calibri" w:hAnsi="Calibri" w:cs="Calibri"/>
                <w:bCs/>
                <w:sz w:val="22"/>
                <w:szCs w:val="22"/>
                <w:lang w:val="es-BO"/>
              </w:rPr>
              <w:t xml:space="preserve"> (</w:t>
            </w:r>
            <w:r>
              <w:rPr>
                <w:rFonts w:ascii="Calibri" w:hAnsi="Calibri" w:cs="Calibri"/>
                <w:bCs/>
                <w:sz w:val="22"/>
                <w:szCs w:val="22"/>
                <w:lang w:val="es-BO"/>
              </w:rPr>
              <w:t>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996F25" w:rsidRDefault="00996F25" w:rsidP="00996F25">
            <w:pPr>
              <w:tabs>
                <w:tab w:val="left" w:pos="1965"/>
              </w:tabs>
              <w:ind w:left="171" w:hanging="171"/>
              <w:jc w:val="both"/>
              <w:rPr>
                <w:rFonts w:ascii="Calibri" w:hAnsi="Calibri" w:cs="Calibri"/>
                <w:bCs/>
                <w:sz w:val="22"/>
                <w:szCs w:val="22"/>
                <w:lang w:val="es-BO"/>
              </w:rPr>
            </w:pPr>
          </w:p>
          <w:p w:rsidR="00996F25" w:rsidRPr="004369C6" w:rsidRDefault="00996F25" w:rsidP="00996F25">
            <w:pPr>
              <w:pStyle w:val="Prrafodelista"/>
              <w:numPr>
                <w:ilvl w:val="0"/>
                <w:numId w:val="77"/>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w:t>
            </w:r>
            <w:r w:rsidRPr="004369C6">
              <w:rPr>
                <w:rFonts w:ascii="Calibri" w:hAnsi="Calibri" w:cs="Calibri"/>
                <w:bCs/>
                <w:sz w:val="22"/>
                <w:szCs w:val="22"/>
                <w:lang w:val="es-BO"/>
              </w:rPr>
              <w:lastRenderedPageBreak/>
              <w:t xml:space="preserve">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w:t>
            </w:r>
            <w:r w:rsidRPr="004369C6">
              <w:rPr>
                <w:rFonts w:ascii="Calibri" w:hAnsi="Calibri" w:cs="Calibri"/>
                <w:bCs/>
                <w:sz w:val="22"/>
                <w:szCs w:val="22"/>
                <w:lang w:val="es-BO"/>
              </w:rPr>
              <w:t xml:space="preserve"> (</w:t>
            </w:r>
            <w:r>
              <w:rPr>
                <w:rFonts w:ascii="Calibri" w:hAnsi="Calibri" w:cs="Calibri"/>
                <w:bCs/>
                <w:sz w:val="22"/>
                <w:szCs w:val="22"/>
                <w:lang w:val="es-BO"/>
              </w:rPr>
              <w:t>120</w:t>
            </w:r>
            <w:r w:rsidRPr="004369C6">
              <w:rPr>
                <w:rFonts w:ascii="Calibri" w:hAnsi="Calibri" w:cs="Calibri"/>
                <w:bCs/>
                <w:sz w:val="22"/>
                <w:szCs w:val="22"/>
                <w:lang w:val="es-BO"/>
              </w:rPr>
              <w:t>)  días calendario computables a partir de la fecha de Presentación de Propuestas, por un monto equivalente de al menos Uno (1) % del valor total la propuesta económica.</w:t>
            </w:r>
          </w:p>
          <w:p w:rsidR="00996F25" w:rsidRDefault="00996F25" w:rsidP="00996F25">
            <w:pPr>
              <w:tabs>
                <w:tab w:val="left" w:pos="1965"/>
              </w:tabs>
              <w:ind w:left="171" w:hanging="171"/>
              <w:jc w:val="both"/>
              <w:rPr>
                <w:rFonts w:ascii="Calibri" w:hAnsi="Calibri" w:cs="Calibri"/>
                <w:bCs/>
                <w:sz w:val="22"/>
                <w:szCs w:val="22"/>
                <w:lang w:val="es-BO"/>
              </w:rPr>
            </w:pPr>
          </w:p>
          <w:p w:rsidR="00996F25" w:rsidRPr="004369C6" w:rsidRDefault="00996F25" w:rsidP="00996F25">
            <w:pPr>
              <w:pStyle w:val="Prrafodelista"/>
              <w:numPr>
                <w:ilvl w:val="0"/>
                <w:numId w:val="77"/>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bCs/>
                <w:sz w:val="22"/>
                <w:szCs w:val="22"/>
                <w:lang w:val="es-BO"/>
              </w:rPr>
              <w:t>Ciento Veinte</w:t>
            </w:r>
            <w:r w:rsidRPr="004369C6">
              <w:rPr>
                <w:rFonts w:ascii="Calibri" w:hAnsi="Calibri" w:cs="Calibri"/>
                <w:bCs/>
                <w:sz w:val="22"/>
                <w:szCs w:val="22"/>
                <w:lang w:val="es-BO"/>
              </w:rPr>
              <w:t xml:space="preserve"> (</w:t>
            </w:r>
            <w:r>
              <w:rPr>
                <w:rFonts w:ascii="Calibri" w:hAnsi="Calibri" w:cs="Calibri"/>
                <w:bCs/>
                <w:sz w:val="22"/>
                <w:szCs w:val="22"/>
                <w:lang w:val="es-BO"/>
              </w:rPr>
              <w:t>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996F25" w:rsidRDefault="00996F25" w:rsidP="00996F25">
            <w:pPr>
              <w:tabs>
                <w:tab w:val="left" w:pos="1965"/>
              </w:tabs>
              <w:jc w:val="both"/>
              <w:rPr>
                <w:rFonts w:ascii="Calibri" w:hAnsi="Calibri" w:cs="Calibri"/>
                <w:b/>
                <w:bCs/>
                <w:sz w:val="22"/>
                <w:szCs w:val="22"/>
                <w:u w:val="single"/>
                <w:lang w:val="es-BO"/>
              </w:rPr>
            </w:pPr>
          </w:p>
          <w:p w:rsidR="00996F25" w:rsidRPr="005B78C0" w:rsidRDefault="00996F25" w:rsidP="00996F25">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rsidR="00996F25" w:rsidRDefault="00996F25" w:rsidP="00996F25">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rsidR="00996F25" w:rsidRPr="005B78C0" w:rsidRDefault="00996F25" w:rsidP="00996F25">
            <w:pPr>
              <w:tabs>
                <w:tab w:val="left" w:pos="1965"/>
              </w:tabs>
              <w:jc w:val="both"/>
              <w:rPr>
                <w:rFonts w:ascii="Calibri" w:hAnsi="Calibri" w:cs="Calibri"/>
                <w:bCs/>
                <w:sz w:val="22"/>
                <w:szCs w:val="22"/>
                <w:lang w:val="es-BO"/>
              </w:rPr>
            </w:pPr>
          </w:p>
          <w:p w:rsidR="00996F25" w:rsidRDefault="00996F25" w:rsidP="00996F25">
            <w:pPr>
              <w:numPr>
                <w:ilvl w:val="0"/>
                <w:numId w:val="41"/>
              </w:numPr>
              <w:ind w:left="171" w:hanging="171"/>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996F25" w:rsidRDefault="00996F25" w:rsidP="00996F25">
            <w:pPr>
              <w:ind w:left="171" w:hanging="171"/>
              <w:jc w:val="both"/>
              <w:rPr>
                <w:rFonts w:ascii="Calibri" w:hAnsi="Calibri" w:cs="Calibri"/>
                <w:bCs/>
                <w:sz w:val="22"/>
                <w:szCs w:val="22"/>
                <w:lang w:val="es-BO"/>
              </w:rPr>
            </w:pPr>
          </w:p>
          <w:p w:rsidR="00996F25" w:rsidRDefault="00996F25" w:rsidP="00996F25">
            <w:pPr>
              <w:numPr>
                <w:ilvl w:val="0"/>
                <w:numId w:val="41"/>
              </w:numPr>
              <w:ind w:left="171" w:hanging="171"/>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w:t>
            </w:r>
            <w:r w:rsidRPr="005B78C0">
              <w:rPr>
                <w:rFonts w:ascii="Calibri" w:hAnsi="Calibri" w:cs="Calibri"/>
                <w:bCs/>
                <w:sz w:val="22"/>
                <w:szCs w:val="22"/>
                <w:lang w:val="es-BO"/>
              </w:rPr>
              <w:t>Bancaria</w:t>
            </w:r>
            <w:r>
              <w:rPr>
                <w:rFonts w:ascii="Calibri" w:hAnsi="Calibri" w:cs="Calibri"/>
                <w:bCs/>
                <w:sz w:val="22"/>
                <w:szCs w:val="22"/>
                <w:lang w:val="es-BO"/>
              </w:rPr>
              <w:t>)</w:t>
            </w:r>
            <w:r w:rsidRPr="005B78C0">
              <w:rPr>
                <w:rFonts w:ascii="Calibri" w:hAnsi="Calibri" w:cs="Calibri"/>
                <w:bCs/>
                <w:sz w:val="22"/>
                <w:szCs w:val="22"/>
                <w:lang w:val="es-BO"/>
              </w:rPr>
              <w:t xml:space="preserve"> del Estado Plurinacional de Bolivia</w:t>
            </w:r>
            <w:r>
              <w:rPr>
                <w:rFonts w:ascii="Calibri" w:hAnsi="Calibri" w:cs="Calibri"/>
                <w:bCs/>
                <w:sz w:val="22"/>
                <w:szCs w:val="22"/>
                <w:lang w:val="es-BO"/>
              </w:rPr>
              <w:t xml:space="preserve"> con estructura de alcance a nivel nacional, registrada, </w:t>
            </w:r>
            <w:r w:rsidRPr="005B78C0">
              <w:rPr>
                <w:rFonts w:ascii="Calibri" w:hAnsi="Calibri" w:cs="Calibri"/>
                <w:bCs/>
                <w:sz w:val="22"/>
                <w:szCs w:val="22"/>
                <w:lang w:val="es-BO"/>
              </w:rPr>
              <w:t>autorizada y bajo el control de la Autoridad de Supervisión del Sistema Financiero-ASFI, a la orden/a favor de Yacimientos Petrolíferos Fiscales Bolivianos</w:t>
            </w:r>
            <w:r>
              <w:rPr>
                <w:rFonts w:ascii="Calibri" w:hAnsi="Calibri" w:cs="Calibri"/>
                <w:bCs/>
                <w:sz w:val="22"/>
                <w:szCs w:val="22"/>
                <w:lang w:val="es-BO"/>
              </w:rPr>
              <w:t>/YPFB</w:t>
            </w:r>
            <w:r w:rsidRPr="005B78C0">
              <w:rPr>
                <w:rFonts w:ascii="Calibri" w:hAnsi="Calibri" w:cs="Calibri"/>
                <w:bCs/>
                <w:sz w:val="22"/>
                <w:szCs w:val="22"/>
                <w:lang w:val="es-BO"/>
              </w:rPr>
              <w:t>, con características expresas de renovable, irrevocable y de ejecución a primer requerimiento con vigencia de sesenta (60) días calendario adicionales a la vigencia del contrato, por un importe equivalente al 7% del valor total del contrato.</w:t>
            </w:r>
          </w:p>
          <w:p w:rsidR="00996F25" w:rsidRDefault="00996F25" w:rsidP="00996F25">
            <w:pPr>
              <w:pStyle w:val="Prrafodelista"/>
              <w:ind w:left="171" w:hanging="171"/>
              <w:rPr>
                <w:rFonts w:ascii="Calibri" w:hAnsi="Calibri" w:cs="Calibri"/>
                <w:b/>
                <w:sz w:val="22"/>
                <w:szCs w:val="22"/>
                <w:lang w:val="es-BO"/>
              </w:rPr>
            </w:pPr>
          </w:p>
          <w:p w:rsidR="00996F25" w:rsidRPr="00472B8C" w:rsidRDefault="00996F25" w:rsidP="00996F25">
            <w:pPr>
              <w:numPr>
                <w:ilvl w:val="0"/>
                <w:numId w:val="41"/>
              </w:numPr>
              <w:ind w:left="171" w:hanging="171"/>
              <w:jc w:val="both"/>
              <w:rPr>
                <w:rFonts w:ascii="Calibri" w:hAnsi="Calibri" w:cs="Calibri"/>
                <w:b/>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sz w:val="22"/>
                <w:szCs w:val="22"/>
                <w:lang w:val="es-BO"/>
              </w:rPr>
              <w:t>/YPFB</w:t>
            </w:r>
            <w:r w:rsidRPr="008004EB">
              <w:rPr>
                <w:rFonts w:ascii="Calibri" w:hAnsi="Calibri" w:cs="Calibri"/>
                <w:sz w:val="22"/>
                <w:szCs w:val="22"/>
                <w:lang w:val="es-BO"/>
              </w:rPr>
              <w:t>, 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w:t>
            </w:r>
            <w:r>
              <w:rPr>
                <w:rFonts w:ascii="Calibri" w:hAnsi="Calibri" w:cs="Calibri"/>
                <w:sz w:val="22"/>
                <w:szCs w:val="22"/>
                <w:lang w:val="es-BO"/>
              </w:rPr>
              <w:t>monto</w:t>
            </w:r>
            <w:r w:rsidRPr="008004EB">
              <w:rPr>
                <w:rFonts w:ascii="Calibri" w:hAnsi="Calibri" w:cs="Calibri"/>
                <w:sz w:val="22"/>
                <w:szCs w:val="22"/>
                <w:lang w:val="es-BO"/>
              </w:rPr>
              <w:t xml:space="preserve"> equivalente al 7% del valor total del contrato.</w:t>
            </w:r>
          </w:p>
          <w:p w:rsidR="00996F25" w:rsidRPr="00472B8C" w:rsidRDefault="00996F25" w:rsidP="00996F25">
            <w:pPr>
              <w:jc w:val="both"/>
              <w:rPr>
                <w:rFonts w:ascii="Calibri" w:hAnsi="Calibri" w:cs="Calibri"/>
                <w:b/>
                <w:sz w:val="22"/>
                <w:szCs w:val="22"/>
                <w:lang w:val="es-BO"/>
              </w:rPr>
            </w:pPr>
          </w:p>
          <w:p w:rsidR="00996F25" w:rsidRPr="00174481" w:rsidRDefault="00996F25" w:rsidP="00996F25">
            <w:pPr>
              <w:jc w:val="both"/>
              <w:rPr>
                <w:rFonts w:ascii="Calibri" w:hAnsi="Calibri" w:cs="Calibri"/>
                <w:b/>
                <w:sz w:val="22"/>
                <w:szCs w:val="22"/>
                <w:lang w:val="es-BO"/>
              </w:rPr>
            </w:pPr>
          </w:p>
        </w:tc>
      </w:tr>
    </w:tbl>
    <w:p w:rsidR="00996F25" w:rsidRPr="003102D7" w:rsidRDefault="00996F25" w:rsidP="00996F25">
      <w:pPr>
        <w:rPr>
          <w:rFonts w:ascii="Calibri" w:hAnsi="Calibri" w:cs="Calibri"/>
          <w:b/>
          <w:bCs/>
          <w:color w:val="000000"/>
          <w:sz w:val="22"/>
          <w:szCs w:val="22"/>
          <w:lang w:val="es-BO"/>
        </w:rPr>
      </w:pPr>
    </w:p>
    <w:p w:rsidR="00996F25" w:rsidRDefault="00996F25" w:rsidP="00996F25">
      <w:pPr>
        <w:rPr>
          <w:rFonts w:ascii="Calibri" w:hAnsi="Calibri" w:cs="Calibri"/>
          <w:b/>
          <w:bCs/>
          <w:color w:val="000000"/>
          <w:sz w:val="22"/>
          <w:szCs w:val="22"/>
        </w:rPr>
      </w:pPr>
    </w:p>
    <w:p w:rsidR="00996F25" w:rsidRDefault="00996F25" w:rsidP="00996F25">
      <w:pPr>
        <w:rPr>
          <w:rFonts w:ascii="Calibri" w:hAnsi="Calibri" w:cs="Calibri"/>
          <w:b/>
          <w:bCs/>
          <w:color w:val="000000"/>
          <w:sz w:val="22"/>
          <w:szCs w:val="22"/>
        </w:rPr>
      </w:pPr>
    </w:p>
    <w:p w:rsidR="00996F25" w:rsidRDefault="00996F25" w:rsidP="00996F25">
      <w:pPr>
        <w:rPr>
          <w:rFonts w:ascii="Calibri" w:hAnsi="Calibri" w:cs="Calibri"/>
          <w:b/>
          <w:bCs/>
          <w:color w:val="000000"/>
          <w:sz w:val="22"/>
          <w:szCs w:val="22"/>
        </w:rPr>
      </w:pPr>
    </w:p>
    <w:p w:rsidR="00996F25" w:rsidRDefault="00996F25" w:rsidP="00996F25">
      <w:pPr>
        <w:rPr>
          <w:rFonts w:ascii="Calibri" w:hAnsi="Calibri" w:cs="Calibri"/>
          <w:b/>
          <w:bCs/>
          <w:color w:val="000000"/>
          <w:sz w:val="22"/>
          <w:szCs w:val="22"/>
        </w:rPr>
      </w:pPr>
    </w:p>
    <w:p w:rsidR="00996F25" w:rsidRDefault="00996F25" w:rsidP="00996F25">
      <w:pPr>
        <w:rPr>
          <w:rFonts w:ascii="Calibri" w:hAnsi="Calibri" w:cs="Calibri"/>
          <w:b/>
          <w:bCs/>
          <w:color w:val="000000"/>
          <w:sz w:val="22"/>
          <w:szCs w:val="22"/>
        </w:rPr>
      </w:pPr>
    </w:p>
    <w:p w:rsidR="00996F25" w:rsidRDefault="00996F25" w:rsidP="00996F25">
      <w:pPr>
        <w:rPr>
          <w:rFonts w:ascii="Calibri" w:hAnsi="Calibri" w:cs="Calibri"/>
          <w:b/>
          <w:bCs/>
          <w:color w:val="000000"/>
          <w:sz w:val="22"/>
          <w:szCs w:val="22"/>
        </w:rPr>
      </w:pPr>
    </w:p>
    <w:p w:rsidR="00996F25" w:rsidRDefault="00996F25" w:rsidP="00996F25">
      <w:pPr>
        <w:rPr>
          <w:rFonts w:ascii="Calibri" w:hAnsi="Calibri" w:cs="Calibri"/>
          <w:b/>
          <w:bCs/>
          <w:color w:val="000000"/>
          <w:sz w:val="22"/>
          <w:szCs w:val="22"/>
        </w:rPr>
      </w:pPr>
    </w:p>
    <w:p w:rsidR="00996F25" w:rsidRPr="002B6357" w:rsidRDefault="00996F25" w:rsidP="00996F25">
      <w:pPr>
        <w:jc w:val="center"/>
        <w:rPr>
          <w:rFonts w:ascii="Calibri" w:hAnsi="Calibri" w:cs="Arial"/>
          <w:b/>
          <w:bCs/>
          <w:sz w:val="22"/>
          <w:szCs w:val="22"/>
        </w:rPr>
      </w:pPr>
      <w:r w:rsidRPr="002B6357">
        <w:rPr>
          <w:rFonts w:ascii="Calibri" w:hAnsi="Calibri" w:cs="Arial"/>
          <w:b/>
          <w:bCs/>
          <w:sz w:val="22"/>
          <w:szCs w:val="22"/>
        </w:rPr>
        <w:lastRenderedPageBreak/>
        <w:t>INSTRUCCIONES PARA LA EMISION DE INSTRUMENTOS FINANCIEROS – V.2</w:t>
      </w:r>
    </w:p>
    <w:p w:rsidR="00996F25" w:rsidRPr="002B6357" w:rsidRDefault="00996F25" w:rsidP="00996F25">
      <w:pPr>
        <w:jc w:val="both"/>
        <w:rPr>
          <w:rFonts w:ascii="Calibri" w:hAnsi="Calibri" w:cs="Arial"/>
          <w:sz w:val="22"/>
          <w:szCs w:val="22"/>
        </w:rPr>
      </w:pPr>
      <w:r w:rsidRPr="002B6357">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2B6357">
        <w:rPr>
          <w:rFonts w:ascii="Calibri" w:hAnsi="Calibri" w:cs="Arial"/>
          <w:sz w:val="22"/>
          <w:szCs w:val="22"/>
          <w:u w:val="single"/>
        </w:rPr>
        <w:t>cumpliendo obligatoriamente</w:t>
      </w:r>
      <w:r w:rsidRPr="002B6357">
        <w:rPr>
          <w:rFonts w:ascii="Calibri" w:hAnsi="Calibri" w:cs="Arial"/>
          <w:sz w:val="22"/>
          <w:szCs w:val="22"/>
        </w:rPr>
        <w:t xml:space="preserve"> con las siguientes condiciones:</w:t>
      </w:r>
    </w:p>
    <w:p w:rsidR="00996F25" w:rsidRPr="00C60FD0" w:rsidRDefault="00996F25" w:rsidP="00996F25">
      <w:pPr>
        <w:jc w:val="both"/>
        <w:rPr>
          <w:rFonts w:ascii="Calibri" w:hAnsi="Calibri" w:cs="Arial"/>
          <w:sz w:val="10"/>
          <w:szCs w:val="10"/>
        </w:rPr>
      </w:pPr>
    </w:p>
    <w:tbl>
      <w:tblPr>
        <w:tblW w:w="9640" w:type="dxa"/>
        <w:tblInd w:w="-152" w:type="dxa"/>
        <w:tblCellMar>
          <w:left w:w="0" w:type="dxa"/>
          <w:right w:w="0" w:type="dxa"/>
        </w:tblCellMar>
        <w:tblLook w:val="04A0" w:firstRow="1" w:lastRow="0" w:firstColumn="1" w:lastColumn="0" w:noHBand="0" w:noVBand="1"/>
      </w:tblPr>
      <w:tblGrid>
        <w:gridCol w:w="2836"/>
        <w:gridCol w:w="6804"/>
      </w:tblGrid>
      <w:tr w:rsidR="00996F25" w:rsidRPr="002B6357" w:rsidTr="00996F25">
        <w:tc>
          <w:tcPr>
            <w:tcW w:w="283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96F25" w:rsidRPr="002B6357" w:rsidRDefault="00996F25" w:rsidP="00996F25">
            <w:pPr>
              <w:pStyle w:val="Prrafodelista"/>
              <w:ind w:left="0"/>
              <w:jc w:val="center"/>
              <w:rPr>
                <w:rFonts w:ascii="Calibri" w:hAnsi="Calibri" w:cstheme="minorHAnsi"/>
                <w:b/>
                <w:bCs/>
                <w:sz w:val="21"/>
                <w:szCs w:val="21"/>
              </w:rPr>
            </w:pPr>
            <w:r w:rsidRPr="002B6357">
              <w:rPr>
                <w:rFonts w:ascii="Calibri" w:hAnsi="Calibri" w:cstheme="minorHAnsi"/>
                <w:b/>
                <w:bCs/>
                <w:sz w:val="21"/>
                <w:szCs w:val="21"/>
              </w:rPr>
              <w:t>VARIABLE</w:t>
            </w:r>
          </w:p>
        </w:tc>
        <w:tc>
          <w:tcPr>
            <w:tcW w:w="68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96F25" w:rsidRPr="002B6357" w:rsidRDefault="00996F25" w:rsidP="00996F25">
            <w:pPr>
              <w:pStyle w:val="Prrafodelista"/>
              <w:ind w:left="0"/>
              <w:jc w:val="center"/>
              <w:rPr>
                <w:rFonts w:ascii="Calibri" w:hAnsi="Calibri" w:cstheme="minorHAnsi"/>
                <w:b/>
                <w:bCs/>
                <w:sz w:val="21"/>
                <w:szCs w:val="21"/>
              </w:rPr>
            </w:pPr>
            <w:r w:rsidRPr="002B6357">
              <w:rPr>
                <w:rFonts w:ascii="Calibri" w:hAnsi="Calibri" w:cstheme="minorHAnsi"/>
                <w:b/>
                <w:bCs/>
                <w:sz w:val="21"/>
                <w:szCs w:val="21"/>
              </w:rPr>
              <w:t>INSTRUCCIÓN</w:t>
            </w:r>
          </w:p>
        </w:tc>
      </w:tr>
      <w:tr w:rsidR="00996F25" w:rsidRPr="002B6357" w:rsidTr="00996F25">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6F25" w:rsidRPr="002B6357" w:rsidRDefault="00996F25" w:rsidP="00996F25">
            <w:pPr>
              <w:rPr>
                <w:rFonts w:ascii="Calibri" w:hAnsi="Calibri" w:cstheme="minorHAnsi"/>
                <w:b/>
                <w:bCs/>
                <w:sz w:val="21"/>
                <w:szCs w:val="21"/>
              </w:rPr>
            </w:pPr>
            <w:r w:rsidRPr="002B6357">
              <w:rPr>
                <w:rFonts w:ascii="Calibri" w:hAnsi="Calibri" w:cstheme="minorHAnsi"/>
                <w:b/>
                <w:bCs/>
                <w:sz w:val="21"/>
                <w:szCs w:val="21"/>
              </w:rPr>
              <w:t>INSTRUMENTO DE GARANTIA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996F25" w:rsidRPr="002B6357" w:rsidRDefault="00996F25" w:rsidP="00996F25">
            <w:pPr>
              <w:jc w:val="both"/>
              <w:rPr>
                <w:rStyle w:val="nfasis"/>
                <w:rFonts w:ascii="Calibri" w:hAnsi="Calibri" w:cstheme="minorHAnsi"/>
                <w:sz w:val="21"/>
                <w:szCs w:val="21"/>
              </w:rPr>
            </w:pPr>
            <w:r w:rsidRPr="002B6357">
              <w:rPr>
                <w:rFonts w:ascii="Calibri" w:hAnsi="Calibri" w:cstheme="minorHAnsi"/>
                <w:sz w:val="21"/>
                <w:szCs w:val="21"/>
              </w:rPr>
              <w:t xml:space="preserve">Se aceptará </w:t>
            </w:r>
            <w:r w:rsidRPr="002B6357">
              <w:rPr>
                <w:rFonts w:ascii="Calibri" w:hAnsi="Calibri" w:cstheme="minorHAnsi"/>
                <w:b/>
                <w:sz w:val="21"/>
                <w:szCs w:val="21"/>
                <w:u w:val="single"/>
              </w:rPr>
              <w:t>únicamente</w:t>
            </w:r>
            <w:r w:rsidRPr="002B6357">
              <w:rPr>
                <w:rFonts w:ascii="Calibri" w:hAnsi="Calibri" w:cstheme="minorHAnsi"/>
                <w:sz w:val="21"/>
                <w:szCs w:val="21"/>
              </w:rPr>
              <w:t xml:space="preserve"> los instrumentos detallados en el presente anexo.</w:t>
            </w:r>
          </w:p>
        </w:tc>
      </w:tr>
      <w:tr w:rsidR="00996F25" w:rsidRPr="002B6357" w:rsidTr="00996F25">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6F25" w:rsidRPr="002B6357" w:rsidRDefault="00996F25" w:rsidP="00996F25">
            <w:pPr>
              <w:pStyle w:val="Prrafodelista"/>
              <w:ind w:left="0"/>
              <w:rPr>
                <w:rFonts w:ascii="Calibri" w:hAnsi="Calibri" w:cstheme="minorHAnsi"/>
                <w:b/>
                <w:bCs/>
                <w:sz w:val="21"/>
                <w:szCs w:val="21"/>
              </w:rPr>
            </w:pPr>
            <w:r w:rsidRPr="002B6357">
              <w:rPr>
                <w:rFonts w:ascii="Calibri" w:hAnsi="Calibri" w:cstheme="minorHAnsi"/>
                <w:b/>
                <w:bCs/>
                <w:sz w:val="21"/>
                <w:szCs w:val="21"/>
              </w:rPr>
              <w:t>OBJETO DE LA GARANTÍA</w:t>
            </w:r>
          </w:p>
          <w:p w:rsidR="00996F25" w:rsidRPr="002B6357" w:rsidRDefault="00996F25" w:rsidP="00996F25">
            <w:pPr>
              <w:pStyle w:val="Prrafodelista"/>
              <w:ind w:left="0"/>
              <w:rPr>
                <w:rFonts w:ascii="Calibri" w:hAnsi="Calibri" w:cstheme="minorHAnsi"/>
                <w:i/>
                <w:sz w:val="21"/>
                <w:szCs w:val="21"/>
              </w:rPr>
            </w:pPr>
            <w:r w:rsidRPr="002B6357">
              <w:rPr>
                <w:rFonts w:ascii="Calibri" w:hAnsi="Calibri" w:cstheme="minorHAnsi"/>
                <w:b/>
                <w:bCs/>
                <w:sz w:val="21"/>
                <w:szCs w:val="21"/>
              </w:rPr>
              <w:t xml:space="preserve"> (“Para Garantizar:”)</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996F25" w:rsidRPr="002B6357" w:rsidRDefault="00996F25" w:rsidP="00996F25">
            <w:pPr>
              <w:jc w:val="both"/>
              <w:rPr>
                <w:rFonts w:ascii="Calibri" w:hAnsi="Calibri" w:cstheme="minorHAnsi"/>
                <w:sz w:val="21"/>
                <w:szCs w:val="21"/>
              </w:rPr>
            </w:pPr>
            <w:r w:rsidRPr="002B6357">
              <w:rPr>
                <w:rFonts w:ascii="Calibri" w:hAnsi="Calibri" w:cstheme="minorHAnsi"/>
                <w:sz w:val="21"/>
                <w:szCs w:val="21"/>
              </w:rPr>
              <w:t xml:space="preserve">Debe consignar correctamente y de manera explícita, </w:t>
            </w:r>
            <w:r w:rsidRPr="002B6357">
              <w:rPr>
                <w:rFonts w:ascii="Calibri" w:hAnsi="Calibri" w:cstheme="minorHAnsi"/>
                <w:b/>
                <w:sz w:val="21"/>
                <w:szCs w:val="21"/>
                <w:u w:val="single"/>
              </w:rPr>
              <w:t>textual</w:t>
            </w:r>
            <w:r w:rsidRPr="002B6357">
              <w:rPr>
                <w:rFonts w:ascii="Calibri" w:hAnsi="Calibri" w:cstheme="minorHAnsi"/>
                <w:sz w:val="21"/>
                <w:szCs w:val="21"/>
              </w:rPr>
              <w:t xml:space="preserve"> y </w:t>
            </w:r>
            <w:r w:rsidRPr="002B6357">
              <w:rPr>
                <w:rFonts w:ascii="Calibri" w:hAnsi="Calibri" w:cstheme="minorHAnsi"/>
                <w:b/>
                <w:sz w:val="21"/>
                <w:szCs w:val="21"/>
                <w:u w:val="single"/>
              </w:rPr>
              <w:t>completa</w:t>
            </w:r>
            <w:r w:rsidRPr="002B6357">
              <w:rPr>
                <w:rFonts w:ascii="Calibri" w:hAnsi="Calibri" w:cstheme="minorHAnsi"/>
                <w:sz w:val="21"/>
                <w:szCs w:val="21"/>
              </w:rPr>
              <w:t xml:space="preserve">: </w:t>
            </w:r>
          </w:p>
          <w:p w:rsidR="00996F25" w:rsidRPr="002B6357" w:rsidRDefault="00996F25" w:rsidP="00996F25">
            <w:pPr>
              <w:numPr>
                <w:ilvl w:val="0"/>
                <w:numId w:val="47"/>
              </w:numPr>
              <w:jc w:val="both"/>
              <w:rPr>
                <w:rFonts w:ascii="Calibri" w:hAnsi="Calibri" w:cstheme="minorHAnsi"/>
                <w:sz w:val="21"/>
                <w:szCs w:val="21"/>
              </w:rPr>
            </w:pPr>
            <w:r w:rsidRPr="002B6357">
              <w:rPr>
                <w:rFonts w:ascii="Calibri" w:hAnsi="Calibri" w:cstheme="minorHAnsi"/>
                <w:b/>
                <w:sz w:val="21"/>
                <w:szCs w:val="21"/>
              </w:rPr>
              <w:t>Objeto a garantizar (“Garantía según el objeto”)</w:t>
            </w:r>
            <w:r w:rsidRPr="002B6357">
              <w:rPr>
                <w:rStyle w:val="Refdenotaalpie"/>
                <w:rFonts w:ascii="Calibri" w:hAnsi="Calibri" w:cstheme="minorHAnsi"/>
                <w:b/>
                <w:sz w:val="21"/>
                <w:szCs w:val="21"/>
              </w:rPr>
              <w:footnoteReference w:id="1"/>
            </w:r>
            <w:r w:rsidRPr="002B6357">
              <w:rPr>
                <w:rFonts w:ascii="Calibri" w:hAnsi="Calibri" w:cstheme="minorHAnsi"/>
                <w:sz w:val="21"/>
                <w:szCs w:val="21"/>
              </w:rPr>
              <w:t xml:space="preserve"> conforme lo requerido en el presente anexo.</w:t>
            </w:r>
          </w:p>
          <w:p w:rsidR="00996F25" w:rsidRPr="002B6357" w:rsidRDefault="00996F25" w:rsidP="00996F25">
            <w:pPr>
              <w:numPr>
                <w:ilvl w:val="0"/>
                <w:numId w:val="47"/>
              </w:numPr>
              <w:jc w:val="both"/>
              <w:rPr>
                <w:rFonts w:ascii="Calibri" w:hAnsi="Calibri" w:cstheme="minorHAnsi"/>
                <w:b/>
                <w:sz w:val="21"/>
                <w:szCs w:val="21"/>
              </w:rPr>
            </w:pPr>
            <w:r w:rsidRPr="002B6357">
              <w:rPr>
                <w:rFonts w:ascii="Calibri" w:hAnsi="Calibri" w:cstheme="minorHAnsi"/>
                <w:b/>
                <w:sz w:val="21"/>
                <w:szCs w:val="21"/>
              </w:rPr>
              <w:t xml:space="preserve">Nombre (Objeto de la Contratación) y/o código </w:t>
            </w:r>
            <w:r w:rsidRPr="002B6357">
              <w:rPr>
                <w:rFonts w:ascii="Calibri" w:hAnsi="Calibri" w:cstheme="minorHAnsi"/>
                <w:sz w:val="21"/>
                <w:szCs w:val="21"/>
              </w:rPr>
              <w:t>del proceso de contratación, conforme al registrado en la página web</w:t>
            </w:r>
            <w:r w:rsidRPr="002B6357">
              <w:rPr>
                <w:rFonts w:ascii="Calibri" w:hAnsi="Calibri" w:cstheme="minorHAnsi"/>
                <w:b/>
                <w:sz w:val="21"/>
                <w:szCs w:val="21"/>
              </w:rPr>
              <w:t>:</w:t>
            </w:r>
          </w:p>
          <w:p w:rsidR="00996F25" w:rsidRPr="002B6357" w:rsidRDefault="00996F25" w:rsidP="00996F25">
            <w:pPr>
              <w:ind w:left="360"/>
              <w:jc w:val="both"/>
              <w:rPr>
                <w:rFonts w:ascii="Calibri" w:hAnsi="Calibri" w:cstheme="minorHAnsi"/>
                <w:b/>
                <w:i/>
                <w:sz w:val="21"/>
                <w:szCs w:val="21"/>
              </w:rPr>
            </w:pPr>
            <w:r w:rsidRPr="002B6357">
              <w:rPr>
                <w:rFonts w:ascii="Calibri" w:hAnsi="Calibri" w:cstheme="minorHAnsi"/>
                <w:b/>
                <w:i/>
                <w:sz w:val="21"/>
                <w:szCs w:val="21"/>
              </w:rPr>
              <w:t>http://contrataciones.ypfb.gob.bo/contrataciones/publicacion</w:t>
            </w:r>
          </w:p>
        </w:tc>
      </w:tr>
      <w:tr w:rsidR="00996F25" w:rsidRPr="002B6357" w:rsidTr="00996F25">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6F25" w:rsidRPr="002B6357" w:rsidRDefault="00996F25" w:rsidP="00996F25">
            <w:pPr>
              <w:pStyle w:val="Prrafodelista"/>
              <w:ind w:left="0"/>
              <w:rPr>
                <w:rFonts w:ascii="Calibri" w:hAnsi="Calibri" w:cstheme="minorHAnsi"/>
                <w:b/>
                <w:bCs/>
                <w:sz w:val="21"/>
                <w:szCs w:val="21"/>
              </w:rPr>
            </w:pPr>
            <w:r w:rsidRPr="002B6357">
              <w:rPr>
                <w:rFonts w:ascii="Calibri" w:hAnsi="Calibri" w:cstheme="minorHAnsi"/>
                <w:b/>
                <w:bCs/>
                <w:sz w:val="21"/>
                <w:szCs w:val="21"/>
              </w:rPr>
              <w:t xml:space="preserve">NOMBRE, RAZÓN SOCIAL O DENOMINACIÓN DEL ORDENANTE </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996F25" w:rsidRPr="002B6357" w:rsidRDefault="00996F25" w:rsidP="00996F25">
            <w:pPr>
              <w:jc w:val="both"/>
              <w:rPr>
                <w:rFonts w:ascii="Calibri" w:hAnsi="Calibri" w:cstheme="minorHAnsi"/>
                <w:sz w:val="21"/>
                <w:szCs w:val="21"/>
              </w:rPr>
            </w:pPr>
            <w:r w:rsidRPr="002B6357">
              <w:rPr>
                <w:rFonts w:ascii="Calibri" w:hAnsi="Calibri" w:cstheme="minorHAnsi"/>
                <w:sz w:val="21"/>
                <w:szCs w:val="21"/>
              </w:rPr>
              <w:t xml:space="preserve">Debe consignar el nombre </w:t>
            </w:r>
            <w:r w:rsidRPr="002B6357">
              <w:rPr>
                <w:rFonts w:ascii="Calibri" w:hAnsi="Calibri" w:cstheme="minorHAnsi"/>
                <w:sz w:val="21"/>
                <w:szCs w:val="21"/>
                <w:u w:val="single"/>
              </w:rPr>
              <w:t>plenamente</w:t>
            </w:r>
            <w:r w:rsidRPr="002B6357">
              <w:rPr>
                <w:rFonts w:ascii="Calibri" w:hAnsi="Calibri" w:cstheme="minorHAnsi"/>
                <w:sz w:val="21"/>
                <w:szCs w:val="21"/>
              </w:rPr>
              <w:t xml:space="preserve"> consistente o concordante con el registrado en el Formulario A-1 (campo: </w:t>
            </w:r>
            <w:r w:rsidRPr="002B6357">
              <w:rPr>
                <w:rFonts w:ascii="Calibri" w:hAnsi="Calibri" w:cstheme="minorHAnsi"/>
                <w:i/>
                <w:sz w:val="21"/>
                <w:szCs w:val="21"/>
              </w:rPr>
              <w:t>Nombre o Razón Social del Proponente</w:t>
            </w:r>
            <w:r w:rsidRPr="002B6357">
              <w:rPr>
                <w:rFonts w:ascii="Calibri" w:hAnsi="Calibri" w:cstheme="minorHAnsi"/>
                <w:sz w:val="21"/>
                <w:szCs w:val="21"/>
              </w:rPr>
              <w:t xml:space="preserve">). Para </w:t>
            </w:r>
            <w:r w:rsidRPr="002B6357">
              <w:rPr>
                <w:rFonts w:ascii="Calibri" w:hAnsi="Calibri" w:cstheme="minorHAnsi"/>
                <w:sz w:val="21"/>
                <w:szCs w:val="21"/>
                <w:u w:val="single"/>
              </w:rPr>
              <w:t>empresas unipersonales</w:t>
            </w:r>
            <w:r w:rsidRPr="002B6357">
              <w:rPr>
                <w:rFonts w:ascii="Calibri" w:hAnsi="Calibri" w:cstheme="minorHAnsi"/>
                <w:sz w:val="21"/>
                <w:szCs w:val="21"/>
              </w:rPr>
              <w:t xml:space="preserve"> podrá figurar alternativamente el nombre del Contribuyente (NIT).</w:t>
            </w:r>
          </w:p>
          <w:p w:rsidR="00996F25" w:rsidRPr="002B6357" w:rsidRDefault="00996F25" w:rsidP="00996F25">
            <w:pPr>
              <w:jc w:val="both"/>
              <w:rPr>
                <w:rFonts w:ascii="Calibri" w:hAnsi="Calibri" w:cstheme="minorHAnsi"/>
                <w:sz w:val="21"/>
                <w:szCs w:val="21"/>
              </w:rPr>
            </w:pPr>
            <w:r w:rsidRPr="002B6357">
              <w:rPr>
                <w:rFonts w:ascii="Calibri" w:hAnsi="Calibri" w:cstheme="minorHAnsi"/>
                <w:sz w:val="21"/>
                <w:szCs w:val="21"/>
              </w:rPr>
              <w:t xml:space="preserve">Asimismo, el </w:t>
            </w:r>
            <w:r w:rsidRPr="002B6357">
              <w:rPr>
                <w:rFonts w:ascii="Calibri" w:hAnsi="Calibri" w:cstheme="minorHAnsi"/>
                <w:i/>
                <w:sz w:val="21"/>
                <w:szCs w:val="21"/>
              </w:rPr>
              <w:t>Nombre o</w:t>
            </w:r>
            <w:r w:rsidRPr="002B6357">
              <w:rPr>
                <w:rFonts w:ascii="Calibri" w:hAnsi="Calibri" w:cstheme="minorHAnsi"/>
                <w:sz w:val="21"/>
                <w:szCs w:val="21"/>
              </w:rPr>
              <w:t xml:space="preserve"> </w:t>
            </w:r>
            <w:r w:rsidRPr="002B6357">
              <w:rPr>
                <w:rFonts w:ascii="Calibri" w:hAnsi="Calibri" w:cstheme="minorHAnsi"/>
                <w:i/>
                <w:sz w:val="21"/>
                <w:szCs w:val="21"/>
              </w:rPr>
              <w:t xml:space="preserve">Razón Social del Proponente </w:t>
            </w:r>
            <w:r w:rsidRPr="002B6357">
              <w:rPr>
                <w:rFonts w:ascii="Calibri" w:hAnsi="Calibri" w:cstheme="minorHAnsi"/>
                <w:sz w:val="21"/>
                <w:szCs w:val="21"/>
              </w:rPr>
              <w:t>(Empresa) deberá estar respaldado por los registrados en los siguientes documentos, según corresponda al documento requerido en el DBC o DCD o EETT o TDRs:</w:t>
            </w:r>
          </w:p>
          <w:p w:rsidR="00996F25" w:rsidRPr="002B6357" w:rsidRDefault="00996F25" w:rsidP="00996F25">
            <w:pPr>
              <w:numPr>
                <w:ilvl w:val="0"/>
                <w:numId w:val="48"/>
              </w:numPr>
              <w:jc w:val="both"/>
              <w:rPr>
                <w:rFonts w:ascii="Calibri" w:hAnsi="Calibri" w:cstheme="minorHAnsi"/>
                <w:sz w:val="21"/>
                <w:szCs w:val="21"/>
              </w:rPr>
            </w:pPr>
            <w:r w:rsidRPr="002B6357">
              <w:rPr>
                <w:rFonts w:ascii="Calibri" w:hAnsi="Calibri" w:cstheme="minorHAnsi"/>
                <w:sz w:val="21"/>
                <w:szCs w:val="21"/>
              </w:rPr>
              <w:t>Registros FUNDEMPRESA, (o equivalente en el país de origen); o</w:t>
            </w:r>
          </w:p>
          <w:p w:rsidR="00996F25" w:rsidRPr="002B6357" w:rsidRDefault="00996F25" w:rsidP="00996F25">
            <w:pPr>
              <w:numPr>
                <w:ilvl w:val="0"/>
                <w:numId w:val="48"/>
              </w:numPr>
              <w:jc w:val="both"/>
              <w:rPr>
                <w:rFonts w:ascii="Calibri" w:hAnsi="Calibri" w:cstheme="minorHAnsi"/>
                <w:sz w:val="21"/>
                <w:szCs w:val="21"/>
              </w:rPr>
            </w:pPr>
            <w:r w:rsidRPr="002B6357">
              <w:rPr>
                <w:rFonts w:ascii="Calibri" w:hAnsi="Calibri" w:cstheme="minorHAnsi"/>
                <w:sz w:val="21"/>
                <w:szCs w:val="21"/>
              </w:rPr>
              <w:t>Instrumento de Constitución.</w:t>
            </w:r>
          </w:p>
        </w:tc>
      </w:tr>
      <w:tr w:rsidR="00996F25" w:rsidRPr="002B6357" w:rsidTr="00996F25">
        <w:trPr>
          <w:trHeight w:val="723"/>
        </w:trPr>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6F25" w:rsidRPr="002B6357" w:rsidRDefault="00996F25" w:rsidP="00996F25">
            <w:pPr>
              <w:pStyle w:val="Prrafodelista"/>
              <w:ind w:left="0"/>
              <w:rPr>
                <w:rFonts w:ascii="Calibri" w:hAnsi="Calibri" w:cstheme="minorHAnsi"/>
                <w:b/>
                <w:bCs/>
                <w:sz w:val="21"/>
                <w:szCs w:val="21"/>
              </w:rPr>
            </w:pPr>
            <w:r w:rsidRPr="002B6357">
              <w:rPr>
                <w:rFonts w:ascii="Calibri" w:hAnsi="Calibri" w:cstheme="minorHAnsi"/>
                <w:b/>
                <w:bCs/>
                <w:sz w:val="21"/>
                <w:szCs w:val="21"/>
              </w:rPr>
              <w:t>NOMBRE DEL BENEFICIARIO</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996F25" w:rsidRPr="002B6357" w:rsidRDefault="00996F25" w:rsidP="00996F25">
            <w:pPr>
              <w:jc w:val="both"/>
              <w:rPr>
                <w:rFonts w:ascii="Calibri" w:hAnsi="Calibri" w:cstheme="minorHAnsi"/>
                <w:sz w:val="21"/>
                <w:szCs w:val="21"/>
              </w:rPr>
            </w:pPr>
            <w:r w:rsidRPr="002B6357">
              <w:rPr>
                <w:rFonts w:ascii="Calibri" w:hAnsi="Calibri" w:cstheme="minorHAnsi"/>
                <w:sz w:val="21"/>
                <w:szCs w:val="21"/>
              </w:rPr>
              <w:t>Debe consignar:</w:t>
            </w:r>
          </w:p>
          <w:p w:rsidR="00996F25" w:rsidRPr="002B6357" w:rsidRDefault="00996F25" w:rsidP="00996F25">
            <w:pPr>
              <w:pStyle w:val="Prrafodelista"/>
              <w:numPr>
                <w:ilvl w:val="0"/>
                <w:numId w:val="49"/>
              </w:numPr>
              <w:ind w:left="357" w:hanging="357"/>
              <w:jc w:val="both"/>
              <w:rPr>
                <w:rFonts w:ascii="Calibri" w:hAnsi="Calibri" w:cstheme="minorHAnsi"/>
                <w:sz w:val="21"/>
                <w:szCs w:val="21"/>
              </w:rPr>
            </w:pPr>
            <w:r w:rsidRPr="002B6357">
              <w:rPr>
                <w:rFonts w:ascii="Calibri" w:hAnsi="Calibri" w:cstheme="minorHAnsi"/>
                <w:sz w:val="21"/>
                <w:szCs w:val="21"/>
              </w:rPr>
              <w:t>YACIMIENTOS PETROLIFEROS FISCALES BOLIVIANOS;</w:t>
            </w:r>
          </w:p>
          <w:p w:rsidR="00996F25" w:rsidRPr="002B6357" w:rsidRDefault="00996F25" w:rsidP="00996F25">
            <w:pPr>
              <w:pStyle w:val="Prrafodelista"/>
              <w:numPr>
                <w:ilvl w:val="0"/>
                <w:numId w:val="49"/>
              </w:numPr>
              <w:ind w:left="357" w:hanging="357"/>
              <w:jc w:val="both"/>
              <w:rPr>
                <w:rFonts w:ascii="Calibri" w:hAnsi="Calibri" w:cstheme="minorHAnsi"/>
                <w:i/>
                <w:sz w:val="21"/>
                <w:szCs w:val="21"/>
              </w:rPr>
            </w:pPr>
            <w:r w:rsidRPr="002B6357">
              <w:rPr>
                <w:rFonts w:ascii="Calibri" w:hAnsi="Calibri" w:cstheme="minorHAnsi"/>
                <w:i/>
                <w:sz w:val="21"/>
                <w:szCs w:val="21"/>
              </w:rPr>
              <w:t>YPFB;</w:t>
            </w:r>
          </w:p>
          <w:p w:rsidR="00996F25" w:rsidRPr="002B6357" w:rsidRDefault="00996F25" w:rsidP="00996F25">
            <w:pPr>
              <w:pStyle w:val="Prrafodelista"/>
              <w:numPr>
                <w:ilvl w:val="0"/>
                <w:numId w:val="49"/>
              </w:numPr>
              <w:ind w:left="357" w:hanging="357"/>
              <w:jc w:val="both"/>
              <w:rPr>
                <w:rFonts w:ascii="Calibri" w:hAnsi="Calibri" w:cstheme="minorHAnsi"/>
                <w:i/>
                <w:sz w:val="21"/>
                <w:szCs w:val="21"/>
              </w:rPr>
            </w:pPr>
            <w:r w:rsidRPr="002B6357">
              <w:rPr>
                <w:rFonts w:ascii="Calibri" w:hAnsi="Calibri" w:cstheme="minorHAnsi"/>
                <w:i/>
                <w:sz w:val="21"/>
                <w:szCs w:val="21"/>
              </w:rPr>
              <w:t>o ambos.</w:t>
            </w:r>
          </w:p>
        </w:tc>
      </w:tr>
      <w:tr w:rsidR="00996F25" w:rsidRPr="002B6357" w:rsidTr="00996F25">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6F25" w:rsidRPr="002B6357" w:rsidRDefault="00996F25" w:rsidP="00996F25">
            <w:pPr>
              <w:pStyle w:val="Prrafodelista"/>
              <w:ind w:left="0"/>
              <w:rPr>
                <w:rFonts w:ascii="Calibri" w:hAnsi="Calibri" w:cstheme="minorHAnsi"/>
                <w:sz w:val="21"/>
                <w:szCs w:val="21"/>
              </w:rPr>
            </w:pPr>
            <w:r w:rsidRPr="002B6357">
              <w:rPr>
                <w:rFonts w:ascii="Calibri" w:hAnsi="Calibri" w:cstheme="minorHAnsi"/>
                <w:b/>
                <w:bCs/>
                <w:sz w:val="21"/>
                <w:szCs w:val="21"/>
              </w:rPr>
              <w:t>MONTO GARANTIZADO</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996F25" w:rsidRPr="002B6357" w:rsidRDefault="00996F25" w:rsidP="00996F25">
            <w:pPr>
              <w:jc w:val="both"/>
              <w:rPr>
                <w:rFonts w:ascii="Calibri" w:hAnsi="Calibri" w:cstheme="minorHAnsi"/>
                <w:sz w:val="21"/>
                <w:szCs w:val="21"/>
              </w:rPr>
            </w:pPr>
            <w:r w:rsidRPr="002B6357">
              <w:rPr>
                <w:rFonts w:ascii="Calibri" w:hAnsi="Calibri" w:cstheme="minorHAnsi"/>
                <w:sz w:val="21"/>
                <w:szCs w:val="21"/>
              </w:rPr>
              <w:t>Debe consignar el valor/importe/monto correctamente calculado, conforme el presente anexo y la “</w:t>
            </w:r>
            <w:r w:rsidRPr="002B6357">
              <w:rPr>
                <w:rFonts w:ascii="Calibri" w:hAnsi="Calibri" w:cstheme="minorHAnsi"/>
                <w:i/>
                <w:sz w:val="21"/>
                <w:szCs w:val="21"/>
              </w:rPr>
              <w:t>Garantía según el objeto</w:t>
            </w:r>
            <w:r w:rsidRPr="002B6357">
              <w:rPr>
                <w:rFonts w:ascii="Calibri" w:hAnsi="Calibri" w:cstheme="minorHAnsi"/>
                <w:sz w:val="21"/>
                <w:szCs w:val="21"/>
              </w:rPr>
              <w:t>” requerida, considerando el inc c) de los Aspectos Subsanables del DBC o DCD.</w:t>
            </w:r>
          </w:p>
        </w:tc>
      </w:tr>
      <w:tr w:rsidR="00996F25" w:rsidRPr="002B6357" w:rsidTr="00996F25">
        <w:tc>
          <w:tcPr>
            <w:tcW w:w="28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6F25" w:rsidRPr="002B6357" w:rsidRDefault="00996F25" w:rsidP="00996F25">
            <w:pPr>
              <w:pStyle w:val="Prrafodelista"/>
              <w:ind w:left="0"/>
              <w:rPr>
                <w:rFonts w:ascii="Calibri" w:hAnsi="Calibri" w:cstheme="minorHAnsi"/>
                <w:sz w:val="21"/>
                <w:szCs w:val="21"/>
              </w:rPr>
            </w:pPr>
            <w:r w:rsidRPr="002B6357">
              <w:rPr>
                <w:rFonts w:ascii="Calibri" w:hAnsi="Calibri" w:cstheme="minorHAnsi"/>
                <w:b/>
                <w:bCs/>
                <w:sz w:val="21"/>
                <w:szCs w:val="21"/>
              </w:rPr>
              <w:t>VIGENCIA</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996F25" w:rsidRPr="002B6357" w:rsidRDefault="00996F25" w:rsidP="00996F25">
            <w:pPr>
              <w:jc w:val="both"/>
              <w:rPr>
                <w:rFonts w:ascii="Calibri" w:hAnsi="Calibri" w:cstheme="minorHAnsi"/>
                <w:sz w:val="21"/>
                <w:szCs w:val="21"/>
              </w:rPr>
            </w:pPr>
            <w:r w:rsidRPr="002B6357">
              <w:rPr>
                <w:rFonts w:ascii="Calibri" w:hAnsi="Calibri" w:cstheme="minorHAnsi"/>
                <w:sz w:val="21"/>
                <w:szCs w:val="21"/>
              </w:rPr>
              <w:t xml:space="preserve">Debe consignar una vigencia </w:t>
            </w:r>
            <w:r w:rsidRPr="002B6357">
              <w:rPr>
                <w:rFonts w:ascii="Calibri" w:hAnsi="Calibri" w:cstheme="minorHAnsi"/>
                <w:sz w:val="21"/>
                <w:szCs w:val="21"/>
                <w:u w:val="single"/>
              </w:rPr>
              <w:t>igual o mayor</w:t>
            </w:r>
            <w:r w:rsidRPr="002B6357">
              <w:rPr>
                <w:rFonts w:ascii="Calibri" w:hAnsi="Calibri" w:cstheme="minorHAnsi"/>
                <w:sz w:val="21"/>
                <w:szCs w:val="21"/>
              </w:rPr>
              <w:t xml:space="preserve"> a la requerida en el presente Anexo, </w:t>
            </w:r>
          </w:p>
          <w:p w:rsidR="00996F25" w:rsidRPr="002B6357" w:rsidRDefault="00996F25" w:rsidP="00996F25">
            <w:pPr>
              <w:numPr>
                <w:ilvl w:val="0"/>
                <w:numId w:val="50"/>
              </w:numPr>
              <w:jc w:val="both"/>
              <w:rPr>
                <w:rFonts w:ascii="Calibri" w:hAnsi="Calibri" w:cstheme="minorHAnsi"/>
                <w:sz w:val="21"/>
                <w:szCs w:val="21"/>
              </w:rPr>
            </w:pPr>
            <w:r w:rsidRPr="002B6357">
              <w:rPr>
                <w:rFonts w:ascii="Calibri" w:hAnsi="Calibri" w:cstheme="minorHAnsi"/>
                <w:b/>
                <w:sz w:val="21"/>
                <w:szCs w:val="21"/>
                <w:u w:val="single"/>
              </w:rPr>
              <w:t>Para la Garantía de Seriedad de Propuesta:</w:t>
            </w:r>
            <w:r w:rsidRPr="002B6357">
              <w:rPr>
                <w:rFonts w:ascii="Calibri" w:hAnsi="Calibri" w:cstheme="minorHAnsi"/>
                <w:sz w:val="21"/>
                <w:szCs w:val="21"/>
              </w:rPr>
              <w:t xml:space="preserve"> (120 días) computable a partir de la </w:t>
            </w:r>
            <w:r w:rsidRPr="002B6357">
              <w:rPr>
                <w:rFonts w:ascii="Calibri" w:hAnsi="Calibri" w:cstheme="minorHAnsi"/>
                <w:i/>
                <w:sz w:val="21"/>
                <w:szCs w:val="21"/>
              </w:rPr>
              <w:t>“Fecha de presentación de propuesta”</w:t>
            </w:r>
            <w:r w:rsidRPr="002B6357">
              <w:rPr>
                <w:rFonts w:ascii="Calibri" w:hAnsi="Calibri" w:cstheme="minorHAnsi"/>
                <w:sz w:val="21"/>
                <w:szCs w:val="21"/>
              </w:rPr>
              <w:t xml:space="preserve">, establecida en el </w:t>
            </w:r>
            <w:r w:rsidRPr="002B6357">
              <w:rPr>
                <w:rFonts w:ascii="Calibri" w:hAnsi="Calibri" w:cstheme="minorHAnsi"/>
                <w:b/>
                <w:sz w:val="21"/>
                <w:szCs w:val="21"/>
              </w:rPr>
              <w:t>“</w:t>
            </w:r>
            <w:r w:rsidRPr="002B6357">
              <w:rPr>
                <w:rFonts w:ascii="Calibri" w:hAnsi="Calibri" w:cstheme="minorHAnsi"/>
                <w:i/>
                <w:sz w:val="21"/>
                <w:szCs w:val="21"/>
              </w:rPr>
              <w:t>Cronograma de Plazos”</w:t>
            </w:r>
            <w:r w:rsidRPr="002B6357">
              <w:rPr>
                <w:rFonts w:ascii="Calibri" w:hAnsi="Calibri" w:cstheme="minorHAnsi"/>
                <w:sz w:val="21"/>
                <w:szCs w:val="21"/>
              </w:rPr>
              <w:t xml:space="preserve"> incluidos como parte del DBC y considerando los Aspectos Subsanables admisibles en dicho documento. </w:t>
            </w:r>
          </w:p>
          <w:p w:rsidR="00996F25" w:rsidRPr="002B6357" w:rsidRDefault="00996F25" w:rsidP="00996F25">
            <w:pPr>
              <w:numPr>
                <w:ilvl w:val="0"/>
                <w:numId w:val="50"/>
              </w:numPr>
              <w:jc w:val="both"/>
              <w:rPr>
                <w:rFonts w:ascii="Calibri" w:hAnsi="Calibri" w:cstheme="minorHAnsi"/>
                <w:sz w:val="21"/>
                <w:szCs w:val="21"/>
              </w:rPr>
            </w:pPr>
            <w:r w:rsidRPr="002B6357">
              <w:rPr>
                <w:rFonts w:ascii="Calibri" w:hAnsi="Calibri" w:cstheme="minorHAnsi"/>
                <w:b/>
                <w:sz w:val="21"/>
                <w:szCs w:val="21"/>
                <w:u w:val="single"/>
              </w:rPr>
              <w:t>Para Garantía de Cumplimiento de Contrato y otras Garantías (DS 29506 y DS 181):</w:t>
            </w:r>
            <w:r w:rsidRPr="002B6357">
              <w:rPr>
                <w:rFonts w:ascii="Calibri" w:hAnsi="Calibri" w:cstheme="minorHAnsi"/>
                <w:b/>
                <w:sz w:val="21"/>
                <w:szCs w:val="21"/>
              </w:rPr>
              <w:t xml:space="preserve"> </w:t>
            </w:r>
            <w:r w:rsidRPr="002B6357">
              <w:rPr>
                <w:rFonts w:ascii="Calibri" w:hAnsi="Calibri" w:cstheme="minorHAnsi"/>
                <w:sz w:val="21"/>
                <w:szCs w:val="21"/>
              </w:rPr>
              <w:t xml:space="preserve">conforme los días requeridos en el presente anexo, computables a partir de la </w:t>
            </w:r>
            <w:r w:rsidRPr="002B6357">
              <w:rPr>
                <w:rFonts w:ascii="Calibri" w:hAnsi="Calibri" w:cstheme="minorHAnsi"/>
                <w:sz w:val="21"/>
                <w:szCs w:val="21"/>
                <w:u w:val="single"/>
              </w:rPr>
              <w:t>fecha de emisión de los instrumentos financieros</w:t>
            </w:r>
            <w:r w:rsidRPr="002B6357">
              <w:rPr>
                <w:rFonts w:ascii="Calibri" w:hAnsi="Calibri" w:cstheme="minorHAnsi"/>
                <w:sz w:val="21"/>
                <w:szCs w:val="21"/>
              </w:rPr>
              <w:t>, entendiéndose la “</w:t>
            </w:r>
            <w:r w:rsidRPr="002B6357">
              <w:rPr>
                <w:rFonts w:ascii="Calibri" w:hAnsi="Calibri" w:cstheme="minorHAnsi"/>
                <w:b/>
                <w:i/>
                <w:sz w:val="21"/>
                <w:szCs w:val="21"/>
                <w:u w:val="single"/>
              </w:rPr>
              <w:t>Vigencia del contrato</w:t>
            </w:r>
            <w:r w:rsidRPr="002B6357">
              <w:rPr>
                <w:rFonts w:ascii="Calibri" w:hAnsi="Calibri" w:cstheme="minorHAnsi"/>
                <w:b/>
                <w:sz w:val="21"/>
                <w:szCs w:val="21"/>
              </w:rPr>
              <w:t xml:space="preserve">” </w:t>
            </w:r>
            <w:r w:rsidRPr="002B6357">
              <w:rPr>
                <w:rFonts w:ascii="Calibri" w:hAnsi="Calibri" w:cstheme="minorHAnsi"/>
                <w:sz w:val="21"/>
                <w:szCs w:val="21"/>
              </w:rPr>
              <w:t xml:space="preserve">como </w:t>
            </w:r>
            <w:r w:rsidRPr="002B6357">
              <w:rPr>
                <w:rFonts w:ascii="Calibri" w:hAnsi="Calibri" w:cstheme="minorHAnsi"/>
                <w:sz w:val="21"/>
                <w:szCs w:val="21"/>
                <w:u w:val="single"/>
              </w:rPr>
              <w:t xml:space="preserve">la fecha resultante de </w:t>
            </w:r>
            <w:r w:rsidRPr="002B6357">
              <w:rPr>
                <w:rFonts w:ascii="Calibri" w:hAnsi="Calibri" w:cstheme="minorHAnsi"/>
                <w:b/>
                <w:sz w:val="21"/>
                <w:szCs w:val="21"/>
                <w:u w:val="single"/>
              </w:rPr>
              <w:t>adicionar</w:t>
            </w:r>
            <w:r w:rsidRPr="002B6357">
              <w:rPr>
                <w:rFonts w:ascii="Calibri" w:hAnsi="Calibri" w:cstheme="minorHAnsi"/>
                <w:sz w:val="21"/>
                <w:szCs w:val="21"/>
                <w:u w:val="single"/>
              </w:rPr>
              <w:t xml:space="preserve"> el “</w:t>
            </w:r>
            <w:r w:rsidRPr="002B6357">
              <w:rPr>
                <w:rFonts w:ascii="Calibri" w:hAnsi="Calibri" w:cstheme="minorHAnsi"/>
                <w:i/>
                <w:sz w:val="21"/>
                <w:szCs w:val="21"/>
                <w:u w:val="single"/>
              </w:rPr>
              <w:t>Plazo de entrega”</w:t>
            </w:r>
            <w:r w:rsidRPr="002B6357">
              <w:rPr>
                <w:rFonts w:ascii="Calibri" w:hAnsi="Calibri" w:cstheme="minorHAnsi"/>
                <w:sz w:val="21"/>
                <w:szCs w:val="21"/>
                <w:u w:val="single"/>
              </w:rPr>
              <w:t xml:space="preserve"> establecido en el DBC o DCD, a dicha fecha de emisión.</w:t>
            </w:r>
          </w:p>
        </w:tc>
      </w:tr>
      <w:tr w:rsidR="00996F25" w:rsidRPr="002B6357" w:rsidTr="00996F25">
        <w:tc>
          <w:tcPr>
            <w:tcW w:w="283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996F25" w:rsidRPr="002B6357" w:rsidRDefault="00996F25" w:rsidP="00996F25">
            <w:pPr>
              <w:pStyle w:val="Prrafodelista"/>
              <w:ind w:left="0"/>
              <w:jc w:val="both"/>
              <w:rPr>
                <w:rFonts w:ascii="Calibri" w:hAnsi="Calibri" w:cstheme="minorHAnsi"/>
                <w:b/>
                <w:bCs/>
                <w:sz w:val="21"/>
                <w:szCs w:val="21"/>
              </w:rPr>
            </w:pPr>
            <w:r w:rsidRPr="002B6357">
              <w:rPr>
                <w:rFonts w:ascii="Calibri" w:hAnsi="Calibri" w:cstheme="minorHAnsi"/>
                <w:b/>
                <w:bCs/>
                <w:sz w:val="21"/>
                <w:szCs w:val="21"/>
              </w:rPr>
              <w:t xml:space="preserve">CLÁUSULAS O CONDICIONES  </w:t>
            </w:r>
          </w:p>
        </w:tc>
        <w:tc>
          <w:tcPr>
            <w:tcW w:w="6804" w:type="dxa"/>
            <w:tcBorders>
              <w:top w:val="nil"/>
              <w:left w:val="nil"/>
              <w:bottom w:val="single" w:sz="4" w:space="0" w:color="auto"/>
              <w:right w:val="single" w:sz="8" w:space="0" w:color="auto"/>
            </w:tcBorders>
            <w:tcMar>
              <w:top w:w="0" w:type="dxa"/>
              <w:left w:w="108" w:type="dxa"/>
              <w:bottom w:w="0" w:type="dxa"/>
              <w:right w:w="108" w:type="dxa"/>
            </w:tcMar>
            <w:hideMark/>
          </w:tcPr>
          <w:p w:rsidR="00996F25" w:rsidRPr="002B6357" w:rsidRDefault="00996F25" w:rsidP="00996F25">
            <w:pPr>
              <w:jc w:val="both"/>
              <w:rPr>
                <w:rFonts w:ascii="Calibri" w:hAnsi="Calibri" w:cstheme="minorHAnsi"/>
                <w:sz w:val="21"/>
                <w:szCs w:val="21"/>
              </w:rPr>
            </w:pPr>
            <w:r w:rsidRPr="002B6357">
              <w:rPr>
                <w:rFonts w:ascii="Calibri" w:hAnsi="Calibri" w:cstheme="minorHAnsi"/>
                <w:sz w:val="21"/>
                <w:szCs w:val="21"/>
              </w:rPr>
              <w:t>Debe incluir las cláusulas de:</w:t>
            </w:r>
          </w:p>
          <w:p w:rsidR="00996F25" w:rsidRPr="002B6357" w:rsidRDefault="00996F25" w:rsidP="00996F25">
            <w:pPr>
              <w:pStyle w:val="Prrafodelista"/>
              <w:numPr>
                <w:ilvl w:val="0"/>
                <w:numId w:val="51"/>
              </w:numPr>
              <w:jc w:val="both"/>
              <w:rPr>
                <w:rFonts w:ascii="Calibri" w:hAnsi="Calibri" w:cstheme="minorHAnsi"/>
                <w:sz w:val="21"/>
                <w:szCs w:val="21"/>
              </w:rPr>
            </w:pPr>
            <w:r w:rsidRPr="002B6357">
              <w:rPr>
                <w:rFonts w:ascii="Calibri" w:hAnsi="Calibri" w:cstheme="minorHAnsi"/>
                <w:sz w:val="21"/>
                <w:szCs w:val="21"/>
              </w:rPr>
              <w:t xml:space="preserve">Renovable, irrevocable y de </w:t>
            </w:r>
            <w:r w:rsidRPr="002B6357">
              <w:rPr>
                <w:rFonts w:ascii="Calibri" w:hAnsi="Calibri" w:cstheme="minorHAnsi"/>
                <w:sz w:val="21"/>
                <w:szCs w:val="21"/>
                <w:u w:val="single"/>
              </w:rPr>
              <w:t>ejecución inmediata</w:t>
            </w:r>
            <w:r w:rsidRPr="002B6357">
              <w:rPr>
                <w:rFonts w:ascii="Calibri" w:hAnsi="Calibri" w:cstheme="minorHAnsi"/>
                <w:sz w:val="21"/>
                <w:szCs w:val="21"/>
              </w:rPr>
              <w:t xml:space="preserve"> o </w:t>
            </w:r>
            <w:r w:rsidRPr="002B6357">
              <w:rPr>
                <w:rFonts w:ascii="Calibri" w:hAnsi="Calibri" w:cstheme="minorHAnsi"/>
                <w:sz w:val="21"/>
                <w:szCs w:val="21"/>
                <w:u w:val="single"/>
              </w:rPr>
              <w:t>ejecución a primer requerimiento</w:t>
            </w:r>
            <w:r w:rsidRPr="002B6357">
              <w:rPr>
                <w:rFonts w:ascii="Calibri" w:hAnsi="Calibri" w:cstheme="minorHAnsi"/>
                <w:sz w:val="21"/>
                <w:szCs w:val="21"/>
              </w:rPr>
              <w:t xml:space="preserve"> según corresponda al Instrumento Financiero requerido en el presente Anexo. </w:t>
            </w:r>
          </w:p>
        </w:tc>
      </w:tr>
    </w:tbl>
    <w:p w:rsidR="00996F25" w:rsidRPr="002B6357" w:rsidRDefault="00996F25" w:rsidP="00996F25">
      <w:pPr>
        <w:widowControl w:val="0"/>
        <w:jc w:val="center"/>
        <w:rPr>
          <w:rFonts w:ascii="Calibri" w:hAnsi="Calibri"/>
          <w:b/>
          <w:sz w:val="22"/>
          <w:szCs w:val="22"/>
        </w:rPr>
      </w:pPr>
      <w:r w:rsidRPr="002B6357">
        <w:rPr>
          <w:rFonts w:ascii="Calibri" w:hAnsi="Calibri"/>
          <w:b/>
          <w:sz w:val="22"/>
          <w:szCs w:val="22"/>
        </w:rPr>
        <w:lastRenderedPageBreak/>
        <w:t>NOTA: EL INCUMPLIMIENTO DE LOS PARAMETROS ESTABLECIDOS PRECEDENTEMENTE,</w:t>
      </w:r>
    </w:p>
    <w:p w:rsidR="00996F25" w:rsidRPr="002B6357" w:rsidRDefault="00996F25" w:rsidP="00996F25">
      <w:pPr>
        <w:widowControl w:val="0"/>
        <w:jc w:val="center"/>
        <w:rPr>
          <w:rFonts w:ascii="Calibri" w:hAnsi="Calibri"/>
          <w:sz w:val="22"/>
          <w:szCs w:val="22"/>
        </w:rPr>
      </w:pPr>
      <w:r w:rsidRPr="002B6357">
        <w:rPr>
          <w:rFonts w:ascii="Calibri" w:hAnsi="Calibri"/>
          <w:b/>
          <w:sz w:val="22"/>
          <w:szCs w:val="22"/>
          <w:u w:val="single"/>
        </w:rPr>
        <w:t>NO DARÁ LUGAR A SUBSANACION ALGUNA</w:t>
      </w:r>
      <w:r w:rsidRPr="002B6357">
        <w:rPr>
          <w:rFonts w:ascii="Calibri" w:hAnsi="Calibri"/>
          <w:sz w:val="22"/>
          <w:szCs w:val="22"/>
        </w:rPr>
        <w:t xml:space="preserv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96F25" w:rsidRPr="00340FB3" w:rsidTr="00996F2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96F25" w:rsidRPr="00FD2C91" w:rsidRDefault="00996F25" w:rsidP="00996F25">
            <w:pPr>
              <w:rPr>
                <w:rFonts w:ascii="Calibri" w:hAnsi="Calibri" w:cs="Calibri"/>
                <w:b/>
                <w:bCs/>
                <w:sz w:val="22"/>
                <w:szCs w:val="22"/>
              </w:rPr>
            </w:pPr>
            <w:r w:rsidRPr="00FD2C91">
              <w:rPr>
                <w:rFonts w:ascii="Calibri" w:hAnsi="Calibri" w:cs="Calibri"/>
                <w:b/>
                <w:sz w:val="22"/>
                <w:szCs w:val="22"/>
              </w:rPr>
              <w:t>FACTURACIÓN</w:t>
            </w:r>
            <w:r>
              <w:rPr>
                <w:rFonts w:ascii="Calibri" w:hAnsi="Calibri" w:cs="Calibri"/>
                <w:b/>
                <w:sz w:val="22"/>
                <w:szCs w:val="22"/>
              </w:rPr>
              <w:t>.</w:t>
            </w:r>
          </w:p>
        </w:tc>
      </w:tr>
      <w:tr w:rsidR="00996F25" w:rsidRPr="00340FB3" w:rsidTr="00996F2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96F25" w:rsidRDefault="00996F25" w:rsidP="00996F25">
            <w:pPr>
              <w:jc w:val="both"/>
              <w:rPr>
                <w:rFonts w:ascii="Calibri" w:hAnsi="Calibri"/>
                <w:color w:val="000000"/>
                <w:sz w:val="22"/>
                <w:szCs w:val="22"/>
              </w:rPr>
            </w:pPr>
          </w:p>
          <w:p w:rsidR="00996F25" w:rsidRPr="002A464A" w:rsidRDefault="00996F25" w:rsidP="00996F25">
            <w:pPr>
              <w:jc w:val="both"/>
              <w:rPr>
                <w:rFonts w:ascii="Calibri" w:hAnsi="Calibri"/>
                <w:color w:val="000000"/>
                <w:sz w:val="22"/>
                <w:szCs w:val="22"/>
              </w:rPr>
            </w:pPr>
            <w:r w:rsidRPr="002A464A">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p>
          <w:p w:rsidR="00996F25" w:rsidRPr="002A464A" w:rsidRDefault="00996F25" w:rsidP="00996F25">
            <w:pPr>
              <w:jc w:val="both"/>
              <w:rPr>
                <w:rFonts w:ascii="Calibri" w:hAnsi="Calibri"/>
                <w:color w:val="000000"/>
                <w:sz w:val="22"/>
                <w:szCs w:val="22"/>
              </w:rPr>
            </w:pPr>
            <w:r w:rsidRPr="002A464A">
              <w:rPr>
                <w:rFonts w:ascii="Calibri" w:hAnsi="Calibri"/>
                <w:color w:val="000000"/>
                <w:sz w:val="22"/>
                <w:szCs w:val="22"/>
              </w:rPr>
              <w:t>La factura deberá emitirse por el precio contratado, sin deducir las multas ni otros cargos, a momento de la entrega de la totalidad de los bienes conforme lo establecido contractualmente.</w:t>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p>
          <w:p w:rsidR="00996F25" w:rsidRPr="002A464A" w:rsidRDefault="00996F25" w:rsidP="00996F25">
            <w:pPr>
              <w:jc w:val="both"/>
              <w:rPr>
                <w:rFonts w:ascii="Calibri" w:hAnsi="Calibri"/>
                <w:color w:val="000000"/>
                <w:sz w:val="22"/>
                <w:szCs w:val="22"/>
              </w:rPr>
            </w:pPr>
            <w:r w:rsidRPr="002A464A">
              <w:rPr>
                <w:rFonts w:ascii="Calibri" w:hAnsi="Calibri"/>
                <w:color w:val="000000"/>
                <w:sz w:val="22"/>
                <w:szCs w:val="22"/>
              </w:rPr>
              <w:t>El proponente adjudicado (persona natural o jurídica, empresa unipersonal, sociedad accidental) deberá presentar el "Certif</w:t>
            </w:r>
            <w:r>
              <w:rPr>
                <w:rFonts w:ascii="Calibri" w:hAnsi="Calibri"/>
                <w:color w:val="000000"/>
                <w:sz w:val="22"/>
                <w:szCs w:val="22"/>
              </w:rPr>
              <w:t>icado de Inscripción" o reporte</w:t>
            </w:r>
            <w:r w:rsidRPr="002A464A">
              <w:rPr>
                <w:rFonts w:ascii="Calibri" w:hAnsi="Calibri"/>
                <w:color w:val="000000"/>
                <w:sz w:val="22"/>
                <w:szCs w:val="22"/>
              </w:rPr>
              <w:t xml:space="preserve"> Consulta de Padrón emitido por el Servicio de Impuestos Nacionales, como evidencia de que la actividad económica registrada guarda relación con el objeto del proceso de contratación.</w:t>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p>
          <w:p w:rsidR="00996F25" w:rsidRPr="003102D7" w:rsidRDefault="00996F25" w:rsidP="00996F25">
            <w:pPr>
              <w:jc w:val="both"/>
              <w:rPr>
                <w:rFonts w:ascii="Calibri" w:hAnsi="Calibri" w:cs="Calibri"/>
                <w:bCs/>
                <w:sz w:val="22"/>
                <w:szCs w:val="22"/>
                <w:lang w:val="es-BO"/>
              </w:rPr>
            </w:pP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p>
        </w:tc>
      </w:tr>
      <w:tr w:rsidR="00996F25" w:rsidRPr="00340FB3" w:rsidTr="00996F2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96F25" w:rsidRPr="00FD2C91" w:rsidRDefault="00996F25" w:rsidP="00996F25">
            <w:pPr>
              <w:rPr>
                <w:rFonts w:ascii="Calibri" w:hAnsi="Calibri" w:cs="Calibri"/>
                <w:b/>
                <w:bCs/>
                <w:sz w:val="22"/>
                <w:szCs w:val="22"/>
              </w:rPr>
            </w:pPr>
            <w:r w:rsidRPr="00FD2C91">
              <w:rPr>
                <w:rFonts w:ascii="Calibri" w:hAnsi="Calibri" w:cs="Calibri"/>
                <w:b/>
                <w:sz w:val="22"/>
                <w:szCs w:val="22"/>
              </w:rPr>
              <w:t>TRIBUTOS</w:t>
            </w:r>
            <w:r>
              <w:rPr>
                <w:rFonts w:ascii="Calibri" w:hAnsi="Calibri" w:cs="Calibri"/>
                <w:b/>
                <w:sz w:val="22"/>
                <w:szCs w:val="22"/>
              </w:rPr>
              <w:t>.</w:t>
            </w:r>
          </w:p>
        </w:tc>
      </w:tr>
      <w:tr w:rsidR="00996F25" w:rsidRPr="00340FB3" w:rsidTr="00996F2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96F25" w:rsidRDefault="00996F25" w:rsidP="00996F25">
            <w:pPr>
              <w:jc w:val="both"/>
              <w:rPr>
                <w:rFonts w:ascii="Calibri" w:hAnsi="Calibri"/>
                <w:color w:val="000000"/>
                <w:sz w:val="22"/>
                <w:szCs w:val="22"/>
              </w:rPr>
            </w:pPr>
          </w:p>
          <w:p w:rsidR="00996F25" w:rsidRDefault="00996F25" w:rsidP="00996F25">
            <w:pPr>
              <w:jc w:val="both"/>
              <w:rPr>
                <w:rFonts w:ascii="Calibri" w:hAnsi="Calibri"/>
                <w:color w:val="000000"/>
                <w:sz w:val="22"/>
                <w:szCs w:val="22"/>
                <w:lang w:val="es-BO" w:eastAsia="es-BO"/>
              </w:rPr>
            </w:pPr>
            <w:r w:rsidRPr="009460D3">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p>
          <w:p w:rsidR="00996F25" w:rsidRPr="00CE7CDA" w:rsidRDefault="00996F25" w:rsidP="00996F25">
            <w:pPr>
              <w:jc w:val="both"/>
              <w:rPr>
                <w:rFonts w:ascii="Calibri" w:hAnsi="Calibri" w:cs="Calibri"/>
                <w:bCs/>
                <w:sz w:val="22"/>
                <w:szCs w:val="22"/>
                <w:lang w:val="es-BO"/>
              </w:rPr>
            </w:pPr>
          </w:p>
        </w:tc>
      </w:tr>
      <w:tr w:rsidR="00996F25" w:rsidRPr="00340FB3" w:rsidTr="00996F25">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996F25" w:rsidRPr="00423E80" w:rsidRDefault="00996F25" w:rsidP="00996F25">
            <w:pPr>
              <w:pStyle w:val="Textoindependiente"/>
              <w:spacing w:after="0"/>
              <w:jc w:val="both"/>
              <w:rPr>
                <w:rFonts w:ascii="Calibri" w:hAnsi="Calibri"/>
                <w:b/>
                <w:iCs/>
                <w:color w:val="000000"/>
                <w:sz w:val="22"/>
                <w:szCs w:val="22"/>
              </w:rPr>
            </w:pPr>
            <w:r w:rsidRPr="00423E80">
              <w:rPr>
                <w:rFonts w:ascii="Calibri" w:hAnsi="Calibri"/>
                <w:b/>
                <w:iCs/>
                <w:color w:val="000000"/>
                <w:sz w:val="22"/>
                <w:szCs w:val="22"/>
              </w:rPr>
              <w:t>SEGURIDAD Y SALUD OCUPACIONAL.</w:t>
            </w:r>
          </w:p>
        </w:tc>
      </w:tr>
      <w:tr w:rsidR="00996F25" w:rsidRPr="006F4488" w:rsidTr="00996F25">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96F25" w:rsidRPr="00E46179" w:rsidRDefault="00996F25" w:rsidP="00996F25">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ASPECTOS NORMATIVOS DE SEGURIDAD INDUSTRIAL Y SALUD OCUPACIONAL PARA EMPRESAS C</w:t>
            </w:r>
            <w:r>
              <w:rPr>
                <w:rFonts w:ascii="Calibri" w:eastAsiaTheme="minorHAnsi" w:hAnsi="Calibri" w:cs="Calibri"/>
                <w:b/>
                <w:bCs/>
                <w:color w:val="000000"/>
                <w:sz w:val="22"/>
                <w:szCs w:val="22"/>
                <w:lang w:val="es-BO"/>
              </w:rPr>
              <w:t>ONTRATISTAS  DE  YPFB.</w:t>
            </w:r>
          </w:p>
          <w:p w:rsidR="00996F25" w:rsidRPr="00E46179" w:rsidRDefault="00996F25" w:rsidP="00996F25">
            <w:pPr>
              <w:autoSpaceDE w:val="0"/>
              <w:autoSpaceDN w:val="0"/>
              <w:adjustRightInd w:val="0"/>
              <w:jc w:val="both"/>
              <w:rPr>
                <w:rFonts w:ascii="Calibri" w:eastAsiaTheme="minorHAnsi" w:hAnsi="Calibri" w:cs="Calibri"/>
                <w:b/>
                <w:bCs/>
                <w:color w:val="000000"/>
                <w:sz w:val="22"/>
                <w:szCs w:val="22"/>
                <w:lang w:val="es-BO"/>
              </w:rPr>
            </w:pPr>
          </w:p>
          <w:p w:rsidR="00996F25" w:rsidRPr="00E46179" w:rsidRDefault="00996F25" w:rsidP="00996F25">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 xml:space="preserve">El Proponente de la provisión de </w:t>
            </w:r>
            <w:r w:rsidRPr="00E46179">
              <w:rPr>
                <w:rFonts w:ascii="Calibri" w:eastAsiaTheme="minorHAnsi" w:hAnsi="Calibri" w:cs="Calibri"/>
                <w:b/>
                <w:bCs/>
                <w:color w:val="000000"/>
                <w:sz w:val="22"/>
                <w:szCs w:val="22"/>
                <w:lang w:val="es-BO"/>
              </w:rPr>
              <w:t>“BIENES”</w:t>
            </w:r>
            <w:r w:rsidRPr="00E46179">
              <w:rPr>
                <w:rFonts w:ascii="Calibri" w:eastAsiaTheme="minorHAnsi" w:hAnsi="Calibri" w:cs="Calibri"/>
                <w:color w:val="000000"/>
                <w:sz w:val="22"/>
                <w:szCs w:val="22"/>
                <w:lang w:val="es-BO"/>
              </w:rPr>
              <w:t xml:space="preserve"> deberá cumplir con los estándares de Seguridad Industrial y Salud Ocupacional de YPFB. </w:t>
            </w:r>
          </w:p>
          <w:p w:rsidR="00996F25" w:rsidRPr="00E46179" w:rsidRDefault="00996F25" w:rsidP="00996F25">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 xml:space="preserve"> </w:t>
            </w:r>
          </w:p>
          <w:p w:rsidR="00996F25" w:rsidRPr="00E46179" w:rsidRDefault="00996F25" w:rsidP="00996F25">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1.</w:t>
            </w:r>
            <w:r w:rsidRPr="00E46179">
              <w:rPr>
                <w:rFonts w:ascii="Calibri" w:eastAsiaTheme="minorHAnsi" w:hAnsi="Calibri" w:cs="Arial"/>
                <w:color w:val="000000"/>
                <w:sz w:val="22"/>
                <w:szCs w:val="22"/>
                <w:lang w:val="es-BO"/>
              </w:rPr>
              <w:t xml:space="preserve"> </w:t>
            </w:r>
            <w:r w:rsidRPr="00E46179">
              <w:rPr>
                <w:rFonts w:ascii="Calibri" w:eastAsiaTheme="minorHAnsi" w:hAnsi="Calibri" w:cs="Calibri"/>
                <w:b/>
                <w:bCs/>
                <w:color w:val="000000"/>
                <w:sz w:val="22"/>
                <w:szCs w:val="22"/>
                <w:lang w:val="es-BO"/>
              </w:rPr>
              <w:t>ASPECTOS GENERALES:</w:t>
            </w:r>
            <w:r w:rsidRPr="00E46179">
              <w:rPr>
                <w:rFonts w:ascii="Calibri" w:eastAsiaTheme="minorHAnsi" w:hAnsi="Calibri" w:cs="Calibri"/>
                <w:color w:val="000000"/>
                <w:sz w:val="22"/>
                <w:szCs w:val="22"/>
                <w:lang w:val="es-BO"/>
              </w:rPr>
              <w:t xml:space="preserve"> </w:t>
            </w:r>
          </w:p>
          <w:p w:rsidR="00996F25" w:rsidRPr="00E46179" w:rsidRDefault="00996F25" w:rsidP="00996F25">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996F25" w:rsidRPr="00E46179" w:rsidRDefault="00996F25" w:rsidP="00996F25">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996F25" w:rsidRPr="00E46179" w:rsidRDefault="00996F25" w:rsidP="00996F25">
            <w:pPr>
              <w:autoSpaceDE w:val="0"/>
              <w:autoSpaceDN w:val="0"/>
              <w:adjustRightInd w:val="0"/>
              <w:jc w:val="both"/>
              <w:rPr>
                <w:rFonts w:ascii="Calibri" w:eastAsiaTheme="minorHAnsi" w:hAnsi="Calibri" w:cs="Calibri"/>
                <w:b/>
                <w:bCs/>
                <w:color w:val="000000"/>
                <w:sz w:val="22"/>
                <w:szCs w:val="22"/>
                <w:lang w:val="es-BO"/>
              </w:rPr>
            </w:pPr>
          </w:p>
          <w:p w:rsidR="00996F25" w:rsidRPr="00E46179" w:rsidRDefault="00996F25" w:rsidP="00996F25">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b/>
                <w:bCs/>
                <w:color w:val="000000"/>
                <w:sz w:val="22"/>
                <w:szCs w:val="22"/>
                <w:lang w:val="es-BO"/>
              </w:rPr>
              <w:t xml:space="preserve">RECOMENDACIONES:  </w:t>
            </w:r>
          </w:p>
          <w:p w:rsidR="00996F25" w:rsidRPr="00E46179" w:rsidRDefault="00996F25" w:rsidP="00996F25">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996F25" w:rsidRPr="00E46179" w:rsidRDefault="00996F25" w:rsidP="00996F25">
            <w:pPr>
              <w:autoSpaceDE w:val="0"/>
              <w:autoSpaceDN w:val="0"/>
              <w:adjustRightInd w:val="0"/>
              <w:jc w:val="both"/>
              <w:rPr>
                <w:rFonts w:ascii="Calibri" w:eastAsiaTheme="minorHAnsi" w:hAnsi="Calibri" w:cs="Calibri"/>
                <w:color w:val="000000"/>
                <w:sz w:val="22"/>
                <w:szCs w:val="22"/>
                <w:lang w:val="es-BO"/>
              </w:rPr>
            </w:pPr>
          </w:p>
          <w:p w:rsidR="00996F25" w:rsidRPr="00E46179" w:rsidRDefault="00996F25" w:rsidP="00996F25">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2.1</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En caso de manipulación de bienes y materiales dentro de las instalaciones de YPFB; se deberán verificar las condiciones del sistema de izaje de cargas (cables, eslingas, estrobos, y otros elementos necesarios para este fin).</w:t>
            </w:r>
          </w:p>
          <w:p w:rsidR="00996F25" w:rsidRPr="00E46179" w:rsidRDefault="00996F25" w:rsidP="00996F25">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996F25" w:rsidRPr="00E46179" w:rsidRDefault="00996F25" w:rsidP="00996F25">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996F25" w:rsidRPr="00E46179" w:rsidRDefault="00996F25" w:rsidP="00996F25">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996F25" w:rsidRDefault="00996F25" w:rsidP="00996F25">
            <w:pPr>
              <w:autoSpaceDE w:val="0"/>
              <w:autoSpaceDN w:val="0"/>
              <w:adjustRightInd w:val="0"/>
              <w:ind w:left="209"/>
              <w:jc w:val="both"/>
              <w:rPr>
                <w:rFonts w:ascii="Calibri" w:hAnsi="Calibri"/>
                <w:sz w:val="22"/>
                <w:szCs w:val="22"/>
                <w:lang w:val="es-BO"/>
              </w:rPr>
            </w:pPr>
            <w:r w:rsidRPr="00E46179">
              <w:rPr>
                <w:rFonts w:ascii="Calibri" w:eastAsiaTheme="minorHAnsi" w:hAnsi="Calibri" w:cs="Calibri"/>
                <w:b/>
                <w:bCs/>
                <w:color w:val="000000"/>
                <w:sz w:val="22"/>
                <w:szCs w:val="22"/>
                <w:lang w:val="es-BO"/>
              </w:rPr>
              <w:lastRenderedPageBreak/>
              <w:t>2.3</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996F25" w:rsidRPr="00E46179" w:rsidRDefault="00996F25" w:rsidP="00996F25">
            <w:pPr>
              <w:autoSpaceDE w:val="0"/>
              <w:autoSpaceDN w:val="0"/>
              <w:adjustRightInd w:val="0"/>
              <w:ind w:left="209"/>
              <w:jc w:val="both"/>
              <w:rPr>
                <w:rFonts w:ascii="Calibri" w:hAnsi="Calibri"/>
                <w:sz w:val="22"/>
                <w:szCs w:val="22"/>
                <w:lang w:val="es-BO"/>
              </w:rPr>
            </w:pPr>
          </w:p>
          <w:p w:rsidR="00996F25" w:rsidRPr="00E46179" w:rsidRDefault="00996F25" w:rsidP="00996F25">
            <w:pPr>
              <w:jc w:val="both"/>
              <w:rPr>
                <w:rFonts w:ascii="Calibri" w:hAnsi="Calibri"/>
                <w:sz w:val="22"/>
                <w:szCs w:val="22"/>
                <w:lang w:eastAsia="es-BO"/>
              </w:rPr>
            </w:pPr>
            <w:r w:rsidRPr="00E46179">
              <w:rPr>
                <w:rFonts w:ascii="Calibri" w:hAnsi="Calibri"/>
                <w:sz w:val="22"/>
                <w:szCs w:val="22"/>
              </w:rPr>
              <w:t xml:space="preserve">Entre los requisitos mínimos que la empresa </w:t>
            </w:r>
            <w:r>
              <w:rPr>
                <w:rFonts w:ascii="Calibri" w:hAnsi="Calibri"/>
                <w:sz w:val="22"/>
                <w:szCs w:val="22"/>
              </w:rPr>
              <w:t>contratada</w:t>
            </w:r>
            <w:r w:rsidRPr="00E46179">
              <w:rPr>
                <w:rFonts w:ascii="Calibri" w:hAnsi="Calibri"/>
                <w:sz w:val="22"/>
                <w:szCs w:val="22"/>
              </w:rPr>
              <w:t xml:space="preserve">  deberá cumplir para la habilitación de su personal para ingreso </w:t>
            </w:r>
            <w:r>
              <w:rPr>
                <w:rFonts w:ascii="Calibri" w:hAnsi="Calibri"/>
                <w:sz w:val="22"/>
                <w:szCs w:val="22"/>
              </w:rPr>
              <w:t>a Planta</w:t>
            </w:r>
            <w:r w:rsidRPr="00E46179">
              <w:rPr>
                <w:rFonts w:ascii="Calibri" w:hAnsi="Calibri"/>
                <w:sz w:val="22"/>
                <w:szCs w:val="22"/>
              </w:rPr>
              <w:t xml:space="preserve"> están</w:t>
            </w:r>
            <w:r w:rsidRPr="00E46179">
              <w:rPr>
                <w:rFonts w:ascii="Calibri" w:hAnsi="Calibri"/>
                <w:sz w:val="22"/>
                <w:szCs w:val="22"/>
                <w:lang w:eastAsia="es-BO"/>
              </w:rPr>
              <w:t>:</w:t>
            </w:r>
          </w:p>
          <w:p w:rsidR="00996F25" w:rsidRPr="00E46179" w:rsidRDefault="00996F25" w:rsidP="00996F25">
            <w:pPr>
              <w:jc w:val="both"/>
              <w:rPr>
                <w:rFonts w:ascii="Calibri" w:hAnsi="Calibri"/>
                <w:sz w:val="22"/>
                <w:szCs w:val="22"/>
                <w:lang w:eastAsia="es-BO"/>
              </w:rPr>
            </w:pPr>
          </w:p>
          <w:p w:rsidR="00996F25" w:rsidRPr="00E46179" w:rsidRDefault="00996F25" w:rsidP="00996F25">
            <w:pPr>
              <w:numPr>
                <w:ilvl w:val="0"/>
                <w:numId w:val="74"/>
              </w:numPr>
              <w:autoSpaceDE w:val="0"/>
              <w:autoSpaceDN w:val="0"/>
              <w:ind w:left="567"/>
              <w:jc w:val="both"/>
              <w:rPr>
                <w:rFonts w:ascii="Calibri" w:hAnsi="Calibri"/>
                <w:sz w:val="22"/>
                <w:szCs w:val="22"/>
                <w:lang w:eastAsia="es-BO"/>
              </w:rPr>
            </w:pPr>
            <w:r w:rsidRPr="00E46179">
              <w:rPr>
                <w:rFonts w:ascii="Calibri" w:hAnsi="Calibri"/>
                <w:sz w:val="22"/>
                <w:szCs w:val="22"/>
                <w:lang w:eastAsia="es-BO"/>
              </w:rPr>
              <w:t>Ropa de trabajo (pantalón jean y camisa manga larga, mínimamente 80% algodón), casco de seguridad, botas de seguridad, gafas de seguridad y protector auditivo.</w:t>
            </w:r>
          </w:p>
          <w:p w:rsidR="00996F25" w:rsidRPr="00E46179" w:rsidRDefault="00996F25" w:rsidP="00996F25">
            <w:pPr>
              <w:numPr>
                <w:ilvl w:val="0"/>
                <w:numId w:val="74"/>
              </w:numPr>
              <w:autoSpaceDE w:val="0"/>
              <w:autoSpaceDN w:val="0"/>
              <w:ind w:left="567"/>
              <w:jc w:val="both"/>
              <w:rPr>
                <w:rFonts w:ascii="Calibri" w:hAnsi="Calibri"/>
                <w:sz w:val="22"/>
                <w:szCs w:val="22"/>
                <w:lang w:val="es-BO" w:eastAsia="es-BO"/>
              </w:rPr>
            </w:pPr>
            <w:r w:rsidRPr="00E46179">
              <w:rPr>
                <w:rFonts w:ascii="Calibri" w:hAnsi="Calibri"/>
                <w:sz w:val="22"/>
                <w:szCs w:val="22"/>
                <w:lang w:eastAsia="es-BO"/>
              </w:rPr>
              <w:t>Seguro de vida y Segu</w:t>
            </w:r>
            <w:r>
              <w:rPr>
                <w:rFonts w:ascii="Calibri" w:hAnsi="Calibri"/>
                <w:sz w:val="22"/>
                <w:szCs w:val="22"/>
                <w:lang w:eastAsia="es-BO"/>
              </w:rPr>
              <w:t>ro contra accidentes personales (15.000,00 $us)</w:t>
            </w:r>
          </w:p>
          <w:p w:rsidR="00996F25" w:rsidRPr="00E46179" w:rsidRDefault="00996F25" w:rsidP="00996F25">
            <w:pPr>
              <w:numPr>
                <w:ilvl w:val="0"/>
                <w:numId w:val="74"/>
              </w:numPr>
              <w:ind w:left="567"/>
              <w:rPr>
                <w:rFonts w:ascii="Calibri" w:hAnsi="Calibri"/>
                <w:sz w:val="22"/>
                <w:szCs w:val="22"/>
                <w:lang w:eastAsia="es-BO"/>
              </w:rPr>
            </w:pPr>
            <w:r w:rsidRPr="00E46179">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996F25" w:rsidRPr="00E46179" w:rsidTr="00996F25">
              <w:trPr>
                <w:trHeight w:val="248"/>
              </w:trPr>
              <w:tc>
                <w:tcPr>
                  <w:tcW w:w="1701" w:type="dxa"/>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r w:rsidRPr="00E46179">
                    <w:rPr>
                      <w:rFonts w:ascii="Calibri" w:hAnsi="Calibri"/>
                      <w:sz w:val="22"/>
                      <w:szCs w:val="22"/>
                      <w:lang w:eastAsia="es-BO"/>
                    </w:rPr>
                    <w:t>Tétanos.</w:t>
                  </w:r>
                </w:p>
              </w:tc>
              <w:tc>
                <w:tcPr>
                  <w:tcW w:w="2552" w:type="dxa"/>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r w:rsidRPr="00E46179">
                    <w:rPr>
                      <w:rFonts w:ascii="Calibri" w:hAnsi="Calibri"/>
                      <w:sz w:val="22"/>
                      <w:szCs w:val="22"/>
                      <w:lang w:eastAsia="es-BO"/>
                    </w:rPr>
                    <w:t>Solo para Visitas de 1 día.</w:t>
                  </w:r>
                </w:p>
              </w:tc>
            </w:tr>
            <w:tr w:rsidR="00996F25" w:rsidRPr="00E46179" w:rsidTr="00996F25">
              <w:trPr>
                <w:trHeight w:val="262"/>
              </w:trPr>
              <w:tc>
                <w:tcPr>
                  <w:tcW w:w="1701" w:type="dxa"/>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r w:rsidRPr="00E46179">
                    <w:rPr>
                      <w:rFonts w:ascii="Calibri" w:hAnsi="Calibri"/>
                      <w:sz w:val="22"/>
                      <w:szCs w:val="22"/>
                      <w:lang w:eastAsia="es-BO"/>
                    </w:rPr>
                    <w:t>Fiebre Amarilla.</w:t>
                  </w:r>
                </w:p>
              </w:tc>
              <w:tc>
                <w:tcPr>
                  <w:tcW w:w="2552" w:type="dxa"/>
                  <w:vMerge w:val="restart"/>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de más de 1 día.</w:t>
                  </w:r>
                </w:p>
              </w:tc>
            </w:tr>
            <w:tr w:rsidR="00996F25" w:rsidRPr="00E46179" w:rsidTr="00996F25">
              <w:trPr>
                <w:trHeight w:val="262"/>
              </w:trPr>
              <w:tc>
                <w:tcPr>
                  <w:tcW w:w="1701" w:type="dxa"/>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r w:rsidRPr="00E46179">
                    <w:rPr>
                      <w:rFonts w:ascii="Calibri" w:hAnsi="Calibri"/>
                      <w:sz w:val="22"/>
                      <w:szCs w:val="22"/>
                      <w:lang w:eastAsia="es-BO"/>
                    </w:rPr>
                    <w:t>Hepatitis B.</w:t>
                  </w:r>
                </w:p>
              </w:tc>
              <w:tc>
                <w:tcPr>
                  <w:tcW w:w="2552" w:type="dxa"/>
                  <w:vMerge/>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p>
              </w:tc>
            </w:tr>
            <w:tr w:rsidR="00996F25" w:rsidRPr="00E46179" w:rsidTr="00996F25">
              <w:trPr>
                <w:trHeight w:val="262"/>
              </w:trPr>
              <w:tc>
                <w:tcPr>
                  <w:tcW w:w="1701" w:type="dxa"/>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r w:rsidRPr="00E46179">
                    <w:rPr>
                      <w:rFonts w:ascii="Calibri" w:hAnsi="Calibri"/>
                      <w:sz w:val="22"/>
                      <w:szCs w:val="22"/>
                      <w:lang w:eastAsia="es-BO"/>
                    </w:rPr>
                    <w:t>Fiebre Tifoidea.</w:t>
                  </w:r>
                </w:p>
              </w:tc>
              <w:tc>
                <w:tcPr>
                  <w:tcW w:w="2552" w:type="dxa"/>
                  <w:vMerge/>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p>
              </w:tc>
            </w:tr>
          </w:tbl>
          <w:p w:rsidR="00996F25" w:rsidRPr="00E46179" w:rsidRDefault="00996F25" w:rsidP="00996F25">
            <w:pPr>
              <w:tabs>
                <w:tab w:val="left" w:pos="567"/>
              </w:tabs>
              <w:ind w:left="567"/>
              <w:rPr>
                <w:rFonts w:ascii="Calibri" w:hAnsi="Calibri"/>
                <w:sz w:val="22"/>
                <w:szCs w:val="22"/>
                <w:lang w:eastAsia="es-BO"/>
              </w:rPr>
            </w:pPr>
          </w:p>
          <w:p w:rsidR="00996F25" w:rsidRPr="00E46179" w:rsidRDefault="00996F25" w:rsidP="00996F25">
            <w:pPr>
              <w:numPr>
                <w:ilvl w:val="0"/>
                <w:numId w:val="75"/>
              </w:numPr>
              <w:tabs>
                <w:tab w:val="left" w:pos="567"/>
              </w:tabs>
              <w:ind w:left="567"/>
              <w:rPr>
                <w:rFonts w:ascii="Calibri" w:hAnsi="Calibri"/>
                <w:sz w:val="22"/>
                <w:szCs w:val="22"/>
                <w:lang w:eastAsia="es-BO"/>
              </w:rPr>
            </w:pPr>
            <w:r w:rsidRPr="00E46179">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996F25" w:rsidRPr="00E46179" w:rsidTr="00996F25">
              <w:trPr>
                <w:trHeight w:val="248"/>
              </w:trPr>
              <w:tc>
                <w:tcPr>
                  <w:tcW w:w="3119" w:type="dxa"/>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r w:rsidRPr="00E46179">
                    <w:rPr>
                      <w:rFonts w:ascii="Calibri" w:hAnsi="Calibri"/>
                      <w:sz w:val="22"/>
                      <w:szCs w:val="22"/>
                      <w:lang w:eastAsia="es-BO"/>
                    </w:rPr>
                    <w:t>Combate y control de incendios.</w:t>
                  </w:r>
                </w:p>
              </w:tc>
              <w:tc>
                <w:tcPr>
                  <w:tcW w:w="3544" w:type="dxa"/>
                  <w:vMerge w:val="restart"/>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que realicen actividades que requieran estos cursos.</w:t>
                  </w:r>
                </w:p>
              </w:tc>
            </w:tr>
            <w:tr w:rsidR="00996F25" w:rsidRPr="00E46179" w:rsidTr="00996F25">
              <w:trPr>
                <w:trHeight w:val="262"/>
              </w:trPr>
              <w:tc>
                <w:tcPr>
                  <w:tcW w:w="3119" w:type="dxa"/>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r w:rsidRPr="00E46179">
                    <w:rPr>
                      <w:rFonts w:ascii="Calibri" w:hAnsi="Calibri"/>
                      <w:sz w:val="22"/>
                      <w:szCs w:val="22"/>
                      <w:lang w:eastAsia="es-BO"/>
                    </w:rPr>
                    <w:t>Equipo de protección personal.</w:t>
                  </w:r>
                </w:p>
              </w:tc>
              <w:tc>
                <w:tcPr>
                  <w:tcW w:w="3544" w:type="dxa"/>
                  <w:vMerge/>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p>
              </w:tc>
            </w:tr>
            <w:tr w:rsidR="00996F25" w:rsidRPr="00E46179" w:rsidTr="00996F25">
              <w:trPr>
                <w:trHeight w:val="262"/>
              </w:trPr>
              <w:tc>
                <w:tcPr>
                  <w:tcW w:w="3119" w:type="dxa"/>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r w:rsidRPr="00E46179">
                    <w:rPr>
                      <w:rFonts w:ascii="Calibri" w:hAnsi="Calibri"/>
                      <w:sz w:val="22"/>
                      <w:szCs w:val="22"/>
                      <w:lang w:eastAsia="es-BO"/>
                    </w:rPr>
                    <w:t>Comunicación de peligros.</w:t>
                  </w:r>
                </w:p>
              </w:tc>
              <w:tc>
                <w:tcPr>
                  <w:tcW w:w="3544" w:type="dxa"/>
                  <w:vMerge/>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p>
              </w:tc>
            </w:tr>
            <w:tr w:rsidR="00996F25" w:rsidRPr="00E46179" w:rsidTr="00996F25">
              <w:trPr>
                <w:trHeight w:val="262"/>
              </w:trPr>
              <w:tc>
                <w:tcPr>
                  <w:tcW w:w="3119" w:type="dxa"/>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r w:rsidRPr="00E46179">
                    <w:rPr>
                      <w:rFonts w:ascii="Calibri" w:hAnsi="Calibri"/>
                      <w:sz w:val="22"/>
                      <w:szCs w:val="22"/>
                      <w:lang w:eastAsia="es-BO"/>
                    </w:rPr>
                    <w:t>Primeros auxilios.</w:t>
                  </w:r>
                </w:p>
              </w:tc>
              <w:tc>
                <w:tcPr>
                  <w:tcW w:w="3544" w:type="dxa"/>
                  <w:vMerge/>
                  <w:shd w:val="clear" w:color="auto" w:fill="auto"/>
                  <w:vAlign w:val="center"/>
                </w:tcPr>
                <w:p w:rsidR="00996F25" w:rsidRPr="00E46179" w:rsidRDefault="00996F25" w:rsidP="00996F25">
                  <w:pPr>
                    <w:autoSpaceDE w:val="0"/>
                    <w:autoSpaceDN w:val="0"/>
                    <w:jc w:val="both"/>
                    <w:rPr>
                      <w:rFonts w:ascii="Calibri" w:hAnsi="Calibri"/>
                      <w:sz w:val="22"/>
                      <w:szCs w:val="22"/>
                      <w:lang w:eastAsia="es-BO"/>
                    </w:rPr>
                  </w:pPr>
                </w:p>
              </w:tc>
            </w:tr>
          </w:tbl>
          <w:p w:rsidR="00996F25" w:rsidRPr="00E46179" w:rsidRDefault="00996F25" w:rsidP="00996F25">
            <w:pPr>
              <w:rPr>
                <w:rFonts w:ascii="Calibri" w:hAnsi="Calibri"/>
                <w:sz w:val="22"/>
                <w:szCs w:val="22"/>
                <w:lang w:eastAsia="es-BO"/>
              </w:rPr>
            </w:pPr>
          </w:p>
          <w:p w:rsidR="00996F25" w:rsidRPr="00E46179" w:rsidRDefault="00996F25" w:rsidP="00996F25">
            <w:pPr>
              <w:autoSpaceDE w:val="0"/>
              <w:autoSpaceDN w:val="0"/>
              <w:jc w:val="both"/>
              <w:rPr>
                <w:rFonts w:ascii="Calibri" w:hAnsi="Calibri"/>
                <w:sz w:val="22"/>
                <w:szCs w:val="22"/>
              </w:rPr>
            </w:pPr>
            <w:r w:rsidRPr="00E46179">
              <w:rPr>
                <w:rFonts w:ascii="Calibri" w:hAnsi="Calibri"/>
                <w:sz w:val="22"/>
                <w:szCs w:val="22"/>
              </w:rPr>
              <w:t xml:space="preserve">En caso de ser requerido el ingreso de vehículos a Planta, la empresa </w:t>
            </w:r>
            <w:r>
              <w:rPr>
                <w:rFonts w:ascii="Calibri" w:hAnsi="Calibri"/>
                <w:sz w:val="22"/>
                <w:szCs w:val="22"/>
              </w:rPr>
              <w:t>contratada</w:t>
            </w:r>
            <w:r w:rsidRPr="00E46179">
              <w:rPr>
                <w:rFonts w:ascii="Calibri" w:hAnsi="Calibri"/>
                <w:sz w:val="22"/>
                <w:szCs w:val="22"/>
                <w:lang w:eastAsia="es-BO"/>
              </w:rPr>
              <w:t xml:space="preserve"> deberá asegurar que el vehículo cuente con los siguientes requisitos mínimos para su habilitación previo al ingreso a Planta</w:t>
            </w:r>
            <w:r w:rsidRPr="00E46179">
              <w:rPr>
                <w:rFonts w:ascii="Calibri" w:hAnsi="Calibri"/>
                <w:sz w:val="22"/>
                <w:szCs w:val="22"/>
              </w:rPr>
              <w:t>:</w:t>
            </w:r>
          </w:p>
          <w:p w:rsidR="00996F25" w:rsidRPr="00E46179" w:rsidRDefault="00996F25" w:rsidP="00996F25">
            <w:pPr>
              <w:numPr>
                <w:ilvl w:val="0"/>
                <w:numId w:val="76"/>
              </w:numPr>
              <w:ind w:left="567"/>
              <w:rPr>
                <w:rFonts w:ascii="Calibri" w:hAnsi="Calibri"/>
                <w:sz w:val="22"/>
                <w:szCs w:val="22"/>
                <w:lang w:eastAsia="es-BO"/>
              </w:rPr>
            </w:pPr>
            <w:r w:rsidRPr="00E46179">
              <w:rPr>
                <w:rFonts w:ascii="Calibri" w:hAnsi="Calibri"/>
                <w:sz w:val="22"/>
                <w:szCs w:val="22"/>
                <w:lang w:eastAsia="es-BO"/>
              </w:rPr>
              <w:t>Antigüedad no mayor a 5 años para vehículo livian</w:t>
            </w:r>
            <w:r>
              <w:rPr>
                <w:rFonts w:ascii="Calibri" w:hAnsi="Calibri"/>
                <w:sz w:val="22"/>
                <w:szCs w:val="22"/>
                <w:lang w:eastAsia="es-BO"/>
              </w:rPr>
              <w:t>o, de 15</w:t>
            </w:r>
            <w:r w:rsidRPr="00E46179">
              <w:rPr>
                <w:rFonts w:ascii="Calibri" w:hAnsi="Calibri"/>
                <w:sz w:val="22"/>
                <w:szCs w:val="22"/>
                <w:lang w:eastAsia="es-BO"/>
              </w:rPr>
              <w:t xml:space="preserve"> años para camiones.</w:t>
            </w:r>
          </w:p>
          <w:p w:rsidR="00996F25" w:rsidRPr="00E46179" w:rsidRDefault="00996F25" w:rsidP="00996F25">
            <w:pPr>
              <w:numPr>
                <w:ilvl w:val="0"/>
                <w:numId w:val="76"/>
              </w:numPr>
              <w:ind w:left="567"/>
              <w:rPr>
                <w:rFonts w:ascii="Calibri" w:hAnsi="Calibri"/>
                <w:sz w:val="22"/>
                <w:szCs w:val="22"/>
                <w:lang w:eastAsia="es-BO"/>
              </w:rPr>
            </w:pPr>
            <w:r>
              <w:rPr>
                <w:rFonts w:ascii="Calibri" w:hAnsi="Calibri"/>
                <w:sz w:val="22"/>
                <w:szCs w:val="22"/>
                <w:lang w:eastAsia="es-BO"/>
              </w:rPr>
              <w:t>Seguro de accidente vehicular.</w:t>
            </w:r>
          </w:p>
          <w:p w:rsidR="00996F25" w:rsidRPr="00E46179" w:rsidRDefault="00996F25" w:rsidP="00996F25">
            <w:pPr>
              <w:numPr>
                <w:ilvl w:val="0"/>
                <w:numId w:val="76"/>
              </w:numPr>
              <w:ind w:left="567"/>
              <w:rPr>
                <w:rFonts w:ascii="Calibri" w:hAnsi="Calibri"/>
                <w:sz w:val="22"/>
                <w:szCs w:val="22"/>
                <w:lang w:eastAsia="es-BO"/>
              </w:rPr>
            </w:pPr>
            <w:r w:rsidRPr="00E46179">
              <w:rPr>
                <w:rFonts w:ascii="Calibri" w:hAnsi="Calibri"/>
                <w:sz w:val="22"/>
                <w:szCs w:val="22"/>
                <w:lang w:eastAsia="es-BO"/>
              </w:rPr>
              <w:t>SOAT.</w:t>
            </w:r>
          </w:p>
          <w:p w:rsidR="00996F25" w:rsidRPr="00E46179" w:rsidRDefault="00996F25" w:rsidP="00996F25">
            <w:pPr>
              <w:numPr>
                <w:ilvl w:val="0"/>
                <w:numId w:val="76"/>
              </w:numPr>
              <w:ind w:left="567"/>
              <w:rPr>
                <w:rFonts w:ascii="Calibri" w:hAnsi="Calibri"/>
                <w:sz w:val="22"/>
                <w:szCs w:val="22"/>
                <w:lang w:eastAsia="es-BO"/>
              </w:rPr>
            </w:pPr>
            <w:r w:rsidRPr="00E46179">
              <w:rPr>
                <w:rFonts w:ascii="Calibri" w:hAnsi="Calibri"/>
                <w:sz w:val="22"/>
                <w:szCs w:val="22"/>
                <w:lang w:eastAsia="es-BO"/>
              </w:rPr>
              <w:t>Inspección técnica por empresa certificada (Petrovisa, Ibnorca, etc.)</w:t>
            </w:r>
          </w:p>
          <w:p w:rsidR="00996F25" w:rsidRPr="00E46179" w:rsidRDefault="00996F25" w:rsidP="00996F25">
            <w:pPr>
              <w:numPr>
                <w:ilvl w:val="0"/>
                <w:numId w:val="76"/>
              </w:numPr>
              <w:ind w:left="567"/>
              <w:rPr>
                <w:rFonts w:ascii="Calibri" w:hAnsi="Calibri"/>
                <w:sz w:val="22"/>
                <w:szCs w:val="22"/>
                <w:lang w:eastAsia="es-BO"/>
              </w:rPr>
            </w:pPr>
            <w:r w:rsidRPr="00E46179">
              <w:rPr>
                <w:rFonts w:ascii="Calibri" w:hAnsi="Calibri"/>
                <w:sz w:val="22"/>
                <w:szCs w:val="22"/>
                <w:lang w:eastAsia="es-BO"/>
              </w:rPr>
              <w:t>Inspección técnica vehicular realizada por la Dirección de Transito de la Policía Boliviana.</w:t>
            </w:r>
          </w:p>
          <w:p w:rsidR="00996F25" w:rsidRPr="00E46179" w:rsidRDefault="00996F25" w:rsidP="00996F25">
            <w:pPr>
              <w:numPr>
                <w:ilvl w:val="0"/>
                <w:numId w:val="76"/>
              </w:numPr>
              <w:ind w:left="567"/>
              <w:rPr>
                <w:rFonts w:ascii="Calibri" w:hAnsi="Calibri"/>
                <w:sz w:val="22"/>
                <w:szCs w:val="22"/>
                <w:lang w:eastAsia="es-BO"/>
              </w:rPr>
            </w:pPr>
            <w:r w:rsidRPr="00E46179">
              <w:rPr>
                <w:rFonts w:ascii="Calibri" w:hAnsi="Calibri"/>
                <w:sz w:val="22"/>
                <w:szCs w:val="22"/>
                <w:lang w:eastAsia="es-BO"/>
              </w:rPr>
              <w:t>Debe obligatoriamente estar identificado.</w:t>
            </w:r>
          </w:p>
          <w:p w:rsidR="00996F25" w:rsidRPr="00E46179" w:rsidRDefault="00996F25" w:rsidP="00996F25">
            <w:pPr>
              <w:numPr>
                <w:ilvl w:val="0"/>
                <w:numId w:val="76"/>
              </w:numPr>
              <w:ind w:left="567"/>
              <w:rPr>
                <w:rFonts w:ascii="Calibri" w:hAnsi="Calibri"/>
                <w:sz w:val="22"/>
                <w:szCs w:val="22"/>
                <w:lang w:eastAsia="es-BO"/>
              </w:rPr>
            </w:pPr>
            <w:r w:rsidRPr="00E46179">
              <w:rPr>
                <w:rFonts w:ascii="Calibri" w:hAnsi="Calibri"/>
                <w:sz w:val="22"/>
                <w:szCs w:val="22"/>
                <w:lang w:eastAsia="es-BO"/>
              </w:rPr>
              <w:t xml:space="preserve">Estar equipados mínimamente con 1 extintor de polvo químico seco tipo ABC de capacidad mínima de </w:t>
            </w:r>
            <w:r>
              <w:rPr>
                <w:rFonts w:ascii="Calibri" w:hAnsi="Calibri"/>
                <w:sz w:val="22"/>
                <w:szCs w:val="22"/>
                <w:lang w:eastAsia="es-BO"/>
              </w:rPr>
              <w:t>2</w:t>
            </w:r>
            <w:r w:rsidRPr="00E46179">
              <w:rPr>
                <w:rFonts w:ascii="Calibri" w:hAnsi="Calibri"/>
                <w:sz w:val="22"/>
                <w:szCs w:val="22"/>
                <w:lang w:eastAsia="es-BO"/>
              </w:rPr>
              <w:t xml:space="preserve"> </w:t>
            </w:r>
            <w:r>
              <w:rPr>
                <w:rFonts w:ascii="Calibri" w:hAnsi="Calibri"/>
                <w:sz w:val="22"/>
                <w:szCs w:val="22"/>
                <w:lang w:eastAsia="es-BO"/>
              </w:rPr>
              <w:t>Kg</w:t>
            </w:r>
            <w:r w:rsidRPr="00E46179">
              <w:rPr>
                <w:rFonts w:ascii="Calibri" w:hAnsi="Calibri"/>
                <w:sz w:val="22"/>
                <w:szCs w:val="22"/>
                <w:lang w:eastAsia="es-BO"/>
              </w:rPr>
              <w:t>.</w:t>
            </w:r>
          </w:p>
          <w:p w:rsidR="00996F25" w:rsidRPr="00E46179" w:rsidRDefault="00996F25" w:rsidP="00996F25">
            <w:pPr>
              <w:numPr>
                <w:ilvl w:val="0"/>
                <w:numId w:val="76"/>
              </w:numPr>
              <w:ind w:left="567"/>
              <w:rPr>
                <w:rFonts w:ascii="Calibri" w:hAnsi="Calibri"/>
                <w:sz w:val="22"/>
                <w:szCs w:val="22"/>
                <w:lang w:eastAsia="es-BO"/>
              </w:rPr>
            </w:pPr>
            <w:r w:rsidRPr="00E46179">
              <w:rPr>
                <w:rFonts w:ascii="Calibri" w:hAnsi="Calibri"/>
                <w:sz w:val="22"/>
                <w:szCs w:val="22"/>
                <w:lang w:eastAsia="es-BO"/>
              </w:rPr>
              <w:t>Disponer de 2 triángulos de emergencia como mínimo.</w:t>
            </w:r>
          </w:p>
          <w:p w:rsidR="00996F25" w:rsidRPr="00E46179" w:rsidRDefault="00996F25" w:rsidP="00996F25">
            <w:pPr>
              <w:numPr>
                <w:ilvl w:val="0"/>
                <w:numId w:val="76"/>
              </w:numPr>
              <w:ind w:left="567"/>
              <w:rPr>
                <w:rFonts w:ascii="Calibri" w:hAnsi="Calibri"/>
                <w:sz w:val="22"/>
                <w:szCs w:val="22"/>
                <w:lang w:eastAsia="es-BO"/>
              </w:rPr>
            </w:pPr>
            <w:r w:rsidRPr="00E4617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996F25" w:rsidRPr="00E46179" w:rsidRDefault="00996F25" w:rsidP="00996F25">
            <w:pPr>
              <w:numPr>
                <w:ilvl w:val="0"/>
                <w:numId w:val="76"/>
              </w:numPr>
              <w:ind w:left="567"/>
              <w:rPr>
                <w:rFonts w:ascii="Calibri" w:hAnsi="Calibri"/>
                <w:sz w:val="22"/>
                <w:szCs w:val="22"/>
                <w:lang w:eastAsia="es-BO"/>
              </w:rPr>
            </w:pPr>
            <w:r w:rsidRPr="00E46179">
              <w:rPr>
                <w:rFonts w:ascii="Calibri" w:hAnsi="Calibri"/>
                <w:sz w:val="22"/>
                <w:szCs w:val="22"/>
                <w:lang w:eastAsia="es-BO"/>
              </w:rPr>
              <w:t>Tener alarmas audibles de retroceso necesariamente.</w:t>
            </w:r>
          </w:p>
          <w:p w:rsidR="00996F25" w:rsidRPr="00E46179" w:rsidRDefault="00996F25" w:rsidP="00996F25">
            <w:pPr>
              <w:numPr>
                <w:ilvl w:val="0"/>
                <w:numId w:val="76"/>
              </w:numPr>
              <w:ind w:left="567"/>
              <w:rPr>
                <w:rFonts w:ascii="Calibri" w:hAnsi="Calibri"/>
                <w:sz w:val="22"/>
                <w:szCs w:val="22"/>
                <w:lang w:eastAsia="es-BO"/>
              </w:rPr>
            </w:pPr>
            <w:r w:rsidRPr="00E46179">
              <w:rPr>
                <w:rFonts w:ascii="Calibri" w:hAnsi="Calibri"/>
                <w:sz w:val="22"/>
                <w:szCs w:val="22"/>
                <w:lang w:eastAsia="es-BO"/>
              </w:rPr>
              <w:t>Deberá contar con arresta llamas para ingresar a planta (deseable).</w:t>
            </w:r>
          </w:p>
          <w:p w:rsidR="00996F25" w:rsidRPr="00E46179" w:rsidRDefault="00996F25" w:rsidP="00996F25">
            <w:pPr>
              <w:pStyle w:val="Prrafodelista"/>
              <w:spacing w:after="13"/>
              <w:ind w:left="0"/>
              <w:contextualSpacing/>
              <w:jc w:val="both"/>
              <w:rPr>
                <w:rFonts w:ascii="Calibri" w:hAnsi="Calibri"/>
                <w:sz w:val="22"/>
                <w:szCs w:val="22"/>
              </w:rPr>
            </w:pPr>
          </w:p>
          <w:p w:rsidR="00996F25" w:rsidRPr="00E46179" w:rsidRDefault="00996F25" w:rsidP="00996F25">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 xml:space="preserve">La inspección de vehículos y equipos será realizada por la empresa </w:t>
            </w:r>
            <w:r>
              <w:rPr>
                <w:rFonts w:ascii="Calibri" w:hAnsi="Calibri"/>
                <w:sz w:val="22"/>
                <w:szCs w:val="22"/>
                <w:lang w:eastAsia="es-BO"/>
              </w:rPr>
              <w:t>contratada</w:t>
            </w:r>
            <w:r w:rsidRPr="00E46179">
              <w:rPr>
                <w:rFonts w:ascii="Calibri" w:hAnsi="Calibri"/>
                <w:sz w:val="22"/>
                <w:szCs w:val="22"/>
                <w:lang w:eastAsia="es-BO"/>
              </w:rPr>
              <w:t xml:space="preserve"> y validada por personal de SMS de YPFB para garantizar que los mismos estén en buenas condiciones mecánicas y técnicas de funcionamiento previo el ingreso a Planta. </w:t>
            </w:r>
          </w:p>
          <w:p w:rsidR="00996F25" w:rsidRPr="00E46179" w:rsidRDefault="00996F25" w:rsidP="00996F25">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Además, el conductor del vehículo deberá presentar previo a su ingreso a planta:</w:t>
            </w:r>
          </w:p>
          <w:p w:rsidR="00996F25" w:rsidRPr="00E46179" w:rsidRDefault="00996F25" w:rsidP="00996F25">
            <w:pPr>
              <w:numPr>
                <w:ilvl w:val="0"/>
                <w:numId w:val="39"/>
              </w:numPr>
              <w:ind w:left="567"/>
              <w:rPr>
                <w:rFonts w:ascii="Calibri" w:hAnsi="Calibri"/>
                <w:sz w:val="22"/>
                <w:szCs w:val="22"/>
                <w:lang w:val="es-BO" w:eastAsia="es-BO"/>
              </w:rPr>
            </w:pPr>
            <w:r w:rsidRPr="00E46179">
              <w:rPr>
                <w:rFonts w:ascii="Calibri" w:hAnsi="Calibri"/>
                <w:sz w:val="22"/>
                <w:szCs w:val="22"/>
                <w:lang w:eastAsia="es-BO"/>
              </w:rPr>
              <w:t>Licencia de conducir vigente de acuerdo al tipo de vehículo que utilizara el proveedor.</w:t>
            </w:r>
          </w:p>
          <w:p w:rsidR="00996F25" w:rsidRPr="00E46179" w:rsidRDefault="00996F25" w:rsidP="00996F25">
            <w:pPr>
              <w:numPr>
                <w:ilvl w:val="0"/>
                <w:numId w:val="39"/>
              </w:numPr>
              <w:autoSpaceDE w:val="0"/>
              <w:autoSpaceDN w:val="0"/>
              <w:ind w:left="567"/>
              <w:jc w:val="both"/>
              <w:rPr>
                <w:rFonts w:ascii="Calibri" w:hAnsi="Calibri"/>
                <w:sz w:val="22"/>
                <w:szCs w:val="22"/>
              </w:rPr>
            </w:pPr>
            <w:r w:rsidRPr="00E46179">
              <w:rPr>
                <w:rFonts w:ascii="Calibri" w:hAnsi="Calibri"/>
                <w:sz w:val="22"/>
                <w:szCs w:val="22"/>
                <w:lang w:eastAsia="es-BO"/>
              </w:rPr>
              <w:t>Contar con certificado de manejo defensivo vigente.</w:t>
            </w:r>
          </w:p>
          <w:p w:rsidR="00996F25" w:rsidRPr="00423E80" w:rsidRDefault="00996F25" w:rsidP="00996F25">
            <w:pPr>
              <w:autoSpaceDE w:val="0"/>
              <w:autoSpaceDN w:val="0"/>
              <w:jc w:val="both"/>
              <w:rPr>
                <w:rFonts w:ascii="Calibri" w:hAnsi="Calibri"/>
                <w:iCs/>
                <w:color w:val="000000"/>
                <w:sz w:val="22"/>
                <w:szCs w:val="22"/>
              </w:rPr>
            </w:pPr>
          </w:p>
        </w:tc>
      </w:tr>
    </w:tbl>
    <w:p w:rsidR="00996F25" w:rsidRDefault="00996F25" w:rsidP="00996F25">
      <w:pPr>
        <w:ind w:right="283"/>
        <w:jc w:val="right"/>
        <w:rPr>
          <w:rFonts w:ascii="Calibri" w:hAnsi="Calibri"/>
          <w:iCs/>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13CCF" w:rsidRDefault="003B0CD2" w:rsidP="004918C3">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A65FC5" w:rsidRPr="0021098A" w:rsidRDefault="00A65FC5" w:rsidP="00A65FC5">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21098A">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A65FC5" w:rsidRDefault="00A65FC5" w:rsidP="00A65FC5">
      <w:pPr>
        <w:jc w:val="center"/>
        <w:rPr>
          <w:rFonts w:ascii="Lucida Bright" w:hAnsi="Lucida Bright" w:cs="Arial"/>
          <w:b/>
          <w:sz w:val="19"/>
          <w:szCs w:val="19"/>
        </w:rPr>
      </w:pPr>
    </w:p>
    <w:p w:rsidR="00A65FC5" w:rsidRPr="008941D5" w:rsidRDefault="00A65FC5" w:rsidP="00A65FC5">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A65FC5" w:rsidRPr="008941D5" w:rsidRDefault="00A65FC5" w:rsidP="00A65FC5">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A65FC5" w:rsidRPr="008941D5" w:rsidRDefault="00A65FC5" w:rsidP="00A65FC5">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xxxx</w:t>
      </w:r>
      <w:r w:rsidRPr="008941D5">
        <w:rPr>
          <w:rFonts w:ascii="Lucida Bright" w:hAnsi="Lucida Bright" w:cs="Arial"/>
          <w:b/>
          <w:sz w:val="19"/>
          <w:szCs w:val="19"/>
        </w:rPr>
        <w:t>/20018</w:t>
      </w:r>
    </w:p>
    <w:p w:rsidR="00A65FC5" w:rsidRPr="008941D5" w:rsidRDefault="00A65FC5" w:rsidP="00A65FC5">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r>
        <w:rPr>
          <w:rFonts w:ascii="Lucida Bright" w:hAnsi="Lucida Bright" w:cs="Arial"/>
          <w:sz w:val="19"/>
          <w:szCs w:val="19"/>
        </w:rPr>
        <w:t>xxxx</w:t>
      </w:r>
      <w:r w:rsidRPr="008941D5">
        <w:rPr>
          <w:rFonts w:ascii="Lucida Bright" w:hAnsi="Lucida Bright" w:cs="Arial"/>
          <w:sz w:val="19"/>
          <w:szCs w:val="19"/>
        </w:rPr>
        <w:t xml:space="preserve"> de 2018 </w:t>
      </w:r>
    </w:p>
    <w:p w:rsidR="00A65FC5" w:rsidRPr="008941D5" w:rsidRDefault="00A65FC5" w:rsidP="00A65FC5">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A65FC5" w:rsidRPr="008941D5" w:rsidRDefault="00A65FC5" w:rsidP="00791E42">
      <w:pPr>
        <w:numPr>
          <w:ilvl w:val="1"/>
          <w:numId w:val="60"/>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A65FC5" w:rsidRPr="008941D5" w:rsidRDefault="00A65FC5" w:rsidP="00791E42">
      <w:pPr>
        <w:pStyle w:val="Prrafodelista"/>
        <w:numPr>
          <w:ilvl w:val="1"/>
          <w:numId w:val="60"/>
        </w:numPr>
        <w:spacing w:before="120" w:after="120"/>
        <w:ind w:left="709" w:hanging="709"/>
        <w:jc w:val="both"/>
        <w:rPr>
          <w:rFonts w:ascii="Lucida Bright" w:hAnsi="Lucida Bright" w:cs="Arial"/>
          <w:i/>
          <w:sz w:val="19"/>
          <w:szCs w:val="19"/>
        </w:rPr>
      </w:pPr>
      <w:r>
        <w:rPr>
          <w:rFonts w:ascii="Lucida Bright" w:hAnsi="Lucida Bright" w:cs="Arial"/>
          <w:noProof/>
          <w:sz w:val="19"/>
          <w:szCs w:val="19"/>
          <w:lang w:val="es-BO" w:eastAsia="es-BO"/>
        </w:rPr>
        <w:drawing>
          <wp:anchor distT="0" distB="0" distL="114300" distR="114300" simplePos="0" relativeHeight="251684352" behindDoc="1" locked="0" layoutInCell="0" allowOverlap="1" wp14:anchorId="7D5B2FE0" wp14:editId="2E48B0F1">
            <wp:simplePos x="0" y="0"/>
            <wp:positionH relativeFrom="margin">
              <wp:align>center</wp:align>
            </wp:positionH>
            <wp:positionV relativeFrom="margin">
              <wp:align>center</wp:align>
            </wp:positionV>
            <wp:extent cx="6143625" cy="4106545"/>
            <wp:effectExtent l="0" t="0" r="9525" b="825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A65FC5" w:rsidRPr="008941D5" w:rsidRDefault="00A65FC5" w:rsidP="00A65FC5">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A65FC5" w:rsidRPr="008941D5" w:rsidRDefault="00A65FC5" w:rsidP="00A65FC5">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A65FC5" w:rsidRPr="008941D5" w:rsidRDefault="00A65FC5" w:rsidP="00A65FC5">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A65FC5" w:rsidRPr="008941D5" w:rsidRDefault="00A65FC5" w:rsidP="00A65FC5">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65FC5" w:rsidRPr="008941D5" w:rsidRDefault="00A65FC5" w:rsidP="00A65FC5">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A65FC5" w:rsidRPr="008941D5" w:rsidRDefault="00A65FC5" w:rsidP="00A65FC5">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w:t>
      </w:r>
      <w:r w:rsidRPr="008941D5">
        <w:rPr>
          <w:rFonts w:ascii="Lucida Bright" w:hAnsi="Lucida Bright" w:cs="Arial"/>
          <w:sz w:val="19"/>
          <w:szCs w:val="19"/>
        </w:rPr>
        <w:lastRenderedPageBreak/>
        <w:t xml:space="preserve">las Partes acuerdan desarrollar todas las actividades necesarias con la finalidad de cumplir el objeto del Contrato.   </w:t>
      </w:r>
    </w:p>
    <w:p w:rsidR="00A65FC5" w:rsidRPr="008941D5" w:rsidRDefault="00A65FC5" w:rsidP="00A65FC5">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A65FC5" w:rsidRPr="001D5245" w:rsidTr="00572604">
        <w:trPr>
          <w:trHeight w:val="851"/>
        </w:trPr>
        <w:tc>
          <w:tcPr>
            <w:tcW w:w="2522" w:type="dxa"/>
          </w:tcPr>
          <w:p w:rsidR="00A65FC5" w:rsidRPr="001D5245" w:rsidRDefault="00A65FC5" w:rsidP="00791E42">
            <w:pPr>
              <w:pStyle w:val="Prrafodelista"/>
              <w:numPr>
                <w:ilvl w:val="0"/>
                <w:numId w:val="65"/>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A65FC5" w:rsidRPr="001D5245" w:rsidRDefault="00A65FC5" w:rsidP="00572604">
            <w:pPr>
              <w:spacing w:before="120" w:after="120"/>
              <w:rPr>
                <w:rFonts w:ascii="Lucida Bright" w:hAnsi="Lucida Bright" w:cs="Arial"/>
                <w:b/>
                <w:bCs/>
                <w:sz w:val="19"/>
                <w:szCs w:val="19"/>
              </w:rPr>
            </w:pPr>
          </w:p>
          <w:p w:rsidR="00A65FC5" w:rsidRPr="001D5245" w:rsidRDefault="00A65FC5" w:rsidP="00572604">
            <w:pPr>
              <w:spacing w:before="120" w:after="120"/>
              <w:rPr>
                <w:rFonts w:ascii="Lucida Bright" w:hAnsi="Lucida Bright" w:cs="Arial"/>
                <w:b/>
                <w:bCs/>
                <w:sz w:val="19"/>
                <w:szCs w:val="19"/>
              </w:rPr>
            </w:pPr>
          </w:p>
          <w:p w:rsidR="00A65FC5" w:rsidRPr="001D5245" w:rsidRDefault="00A65FC5" w:rsidP="00572604">
            <w:pPr>
              <w:spacing w:before="120" w:after="120"/>
              <w:rPr>
                <w:rFonts w:ascii="Lucida Bright" w:hAnsi="Lucida Bright" w:cs="Arial"/>
                <w:b/>
                <w:bCs/>
                <w:sz w:val="19"/>
                <w:szCs w:val="19"/>
              </w:rPr>
            </w:pPr>
          </w:p>
          <w:p w:rsidR="00A65FC5" w:rsidRPr="00E87592" w:rsidRDefault="00A65FC5" w:rsidP="00572604">
            <w:pPr>
              <w:pStyle w:val="Prrafodelista"/>
              <w:spacing w:before="120" w:after="120"/>
              <w:rPr>
                <w:rFonts w:ascii="Lucida Bright" w:hAnsi="Lucida Bright" w:cs="Arial"/>
                <w:b/>
                <w:sz w:val="19"/>
                <w:szCs w:val="19"/>
              </w:rPr>
            </w:pPr>
          </w:p>
          <w:p w:rsidR="00A65FC5" w:rsidRPr="001D5245" w:rsidRDefault="00A65FC5" w:rsidP="00791E42">
            <w:pPr>
              <w:pStyle w:val="Prrafodelista"/>
              <w:numPr>
                <w:ilvl w:val="0"/>
                <w:numId w:val="65"/>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A65FC5" w:rsidRPr="001D5245" w:rsidRDefault="00A65FC5" w:rsidP="00572604">
            <w:pPr>
              <w:spacing w:before="120" w:after="120"/>
              <w:rPr>
                <w:rFonts w:ascii="Lucida Bright" w:hAnsi="Lucida Bright" w:cs="Arial"/>
                <w:sz w:val="19"/>
                <w:szCs w:val="19"/>
              </w:rPr>
            </w:pP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A65FC5" w:rsidRDefault="00A65FC5" w:rsidP="00572604">
            <w:pPr>
              <w:spacing w:before="120" w:after="120"/>
              <w:jc w:val="both"/>
              <w:rPr>
                <w:rFonts w:ascii="Lucida Bright" w:hAnsi="Lucida Bright" w:cs="Arial"/>
                <w:sz w:val="19"/>
                <w:szCs w:val="19"/>
              </w:rPr>
            </w:pPr>
          </w:p>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A65FC5" w:rsidRPr="001D5245" w:rsidTr="00572604">
        <w:tc>
          <w:tcPr>
            <w:tcW w:w="2522" w:type="dxa"/>
          </w:tcPr>
          <w:p w:rsidR="00A65FC5" w:rsidRPr="001D5245" w:rsidRDefault="00A65FC5" w:rsidP="00791E42">
            <w:pPr>
              <w:pStyle w:val="Prrafodelista"/>
              <w:numPr>
                <w:ilvl w:val="0"/>
                <w:numId w:val="65"/>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A65FC5" w:rsidRPr="001D5245" w:rsidTr="00572604">
        <w:tc>
          <w:tcPr>
            <w:tcW w:w="2522" w:type="dxa"/>
          </w:tcPr>
          <w:p w:rsidR="00A65FC5" w:rsidRPr="001D5245" w:rsidRDefault="00A65FC5" w:rsidP="00791E42">
            <w:pPr>
              <w:pStyle w:val="Prrafodelista"/>
              <w:numPr>
                <w:ilvl w:val="0"/>
                <w:numId w:val="65"/>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A65FC5" w:rsidRPr="001D5245" w:rsidTr="00572604">
        <w:tc>
          <w:tcPr>
            <w:tcW w:w="2522" w:type="dxa"/>
          </w:tcPr>
          <w:p w:rsidR="00A65FC5" w:rsidRPr="001D5245" w:rsidRDefault="00A65FC5" w:rsidP="00791E42">
            <w:pPr>
              <w:pStyle w:val="Prrafodelista"/>
              <w:numPr>
                <w:ilvl w:val="0"/>
                <w:numId w:val="65"/>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A65FC5" w:rsidRPr="001D5245" w:rsidRDefault="00A65FC5" w:rsidP="00572604">
            <w:pPr>
              <w:pStyle w:val="Prrafodelista"/>
              <w:spacing w:before="120" w:after="120"/>
              <w:rPr>
                <w:rFonts w:ascii="Lucida Bright" w:hAnsi="Lucida Bright" w:cs="Arial"/>
                <w:b/>
                <w:sz w:val="19"/>
                <w:szCs w:val="19"/>
              </w:rPr>
            </w:pPr>
          </w:p>
          <w:p w:rsidR="00A65FC5" w:rsidRPr="001D5245" w:rsidRDefault="00A65FC5" w:rsidP="00572604">
            <w:pPr>
              <w:pStyle w:val="Prrafodelista"/>
              <w:spacing w:before="120" w:after="120"/>
              <w:rPr>
                <w:rFonts w:ascii="Lucida Bright" w:hAnsi="Lucida Bright" w:cs="Arial"/>
                <w:b/>
                <w:sz w:val="19"/>
                <w:szCs w:val="19"/>
              </w:rPr>
            </w:pPr>
          </w:p>
          <w:p w:rsidR="00A65FC5" w:rsidRPr="001D5245" w:rsidRDefault="00A65FC5" w:rsidP="00791E42">
            <w:pPr>
              <w:pStyle w:val="Prrafodelista"/>
              <w:numPr>
                <w:ilvl w:val="0"/>
                <w:numId w:val="65"/>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A65FC5" w:rsidRPr="001D5245" w:rsidTr="00572604">
        <w:trPr>
          <w:trHeight w:val="684"/>
        </w:trPr>
        <w:tc>
          <w:tcPr>
            <w:tcW w:w="2522" w:type="dxa"/>
          </w:tcPr>
          <w:p w:rsidR="00A65FC5" w:rsidRPr="001D5245" w:rsidRDefault="00A65FC5" w:rsidP="00791E42">
            <w:pPr>
              <w:pStyle w:val="Prrafodelista"/>
              <w:numPr>
                <w:ilvl w:val="0"/>
                <w:numId w:val="65"/>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A65FC5" w:rsidRPr="001D5245" w:rsidRDefault="00A65FC5" w:rsidP="00572604">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A65FC5" w:rsidRDefault="00A65FC5" w:rsidP="00A65FC5">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A65FC5" w:rsidRPr="001D5245" w:rsidRDefault="00A65FC5" w:rsidP="00A65FC5">
      <w:pPr>
        <w:ind w:left="709" w:hanging="709"/>
        <w:jc w:val="both"/>
        <w:rPr>
          <w:rFonts w:ascii="Lucida Bright" w:hAnsi="Lucida Bright" w:cs="Arial"/>
          <w:sz w:val="19"/>
          <w:szCs w:val="19"/>
        </w:rPr>
      </w:pP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85376" behindDoc="1" locked="0" layoutInCell="0" allowOverlap="1" wp14:anchorId="743F611C" wp14:editId="3E7D6855">
            <wp:simplePos x="0" y="0"/>
            <wp:positionH relativeFrom="margin">
              <wp:align>center</wp:align>
            </wp:positionH>
            <wp:positionV relativeFrom="margin">
              <wp:align>center</wp:align>
            </wp:positionV>
            <wp:extent cx="6143625" cy="4106545"/>
            <wp:effectExtent l="0" t="0" r="9525" b="825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A65FC5" w:rsidRPr="001D524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65FC5" w:rsidRDefault="00A65FC5" w:rsidP="00A65FC5">
      <w:pPr>
        <w:ind w:left="709" w:hanging="709"/>
        <w:jc w:val="both"/>
        <w:rPr>
          <w:rFonts w:ascii="Lucida Bright" w:hAnsi="Lucida Bright" w:cs="Arial"/>
          <w:sz w:val="19"/>
          <w:szCs w:val="19"/>
        </w:rPr>
      </w:pPr>
      <w:r w:rsidRPr="001D5245">
        <w:rPr>
          <w:rFonts w:ascii="Lucida Bright" w:hAnsi="Lucida Bright" w:cs="Arial"/>
          <w:b/>
          <w:sz w:val="19"/>
          <w:szCs w:val="19"/>
        </w:rPr>
        <w:lastRenderedPageBreak/>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A65FC5" w:rsidRDefault="00A65FC5" w:rsidP="00A65FC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65FC5" w:rsidRPr="001D5245" w:rsidRDefault="00A65FC5" w:rsidP="00A65FC5">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A65FC5" w:rsidRPr="001D5245" w:rsidRDefault="00A65FC5" w:rsidP="00A65FC5">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A65FC5" w:rsidRPr="001D5245" w:rsidRDefault="00A65FC5" w:rsidP="00A65FC5">
      <w:pPr>
        <w:jc w:val="both"/>
        <w:rPr>
          <w:rFonts w:ascii="Lucida Bright" w:hAnsi="Lucida Bright" w:cs="Arial"/>
          <w:sz w:val="19"/>
          <w:szCs w:val="19"/>
          <w:lang w:val="es-ES_tradnl"/>
        </w:rPr>
      </w:pPr>
    </w:p>
    <w:p w:rsidR="00A65FC5" w:rsidRPr="001D5245" w:rsidRDefault="00A65FC5" w:rsidP="00791E42">
      <w:pPr>
        <w:pStyle w:val="Prrafodelista"/>
        <w:numPr>
          <w:ilvl w:val="0"/>
          <w:numId w:val="61"/>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A65FC5" w:rsidRPr="001D5245" w:rsidRDefault="00A65FC5" w:rsidP="00791E42">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A65FC5" w:rsidRPr="001D5245" w:rsidRDefault="00A65FC5" w:rsidP="00791E42">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A65FC5" w:rsidRPr="001D5245" w:rsidRDefault="00A65FC5" w:rsidP="00791E42">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A65FC5" w:rsidRPr="001D5245" w:rsidRDefault="00A65FC5" w:rsidP="00791E42">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A65FC5" w:rsidRPr="001D5245" w:rsidRDefault="00A65FC5" w:rsidP="00791E42">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A65FC5" w:rsidRPr="001D5245" w:rsidRDefault="00A65FC5" w:rsidP="00791E42">
      <w:pPr>
        <w:pStyle w:val="Prrafodelista"/>
        <w:numPr>
          <w:ilvl w:val="0"/>
          <w:numId w:val="61"/>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A65FC5" w:rsidRPr="001D5245" w:rsidRDefault="00A65FC5" w:rsidP="00A65FC5">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 xml:space="preserve"> y propuesta adjudicada, con estricta y absoluta sujeción al presente Contrato.</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A65FC5" w:rsidRPr="001D5245" w:rsidRDefault="00A65FC5" w:rsidP="00A65FC5">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A65FC5" w:rsidRPr="001D5245" w:rsidRDefault="00A65FC5" w:rsidP="00A65FC5">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A65FC5" w:rsidRPr="001D5245" w:rsidRDefault="00A65FC5" w:rsidP="00A65FC5">
      <w:pPr>
        <w:spacing w:before="120" w:after="120"/>
        <w:ind w:left="709" w:hanging="709"/>
        <w:jc w:val="both"/>
        <w:rPr>
          <w:rFonts w:ascii="Lucida Bright" w:hAnsi="Lucida Bright" w:cs="Arial"/>
          <w:b/>
          <w:sz w:val="19"/>
          <w:szCs w:val="19"/>
          <w:lang w:val="es-ES_tradnl"/>
        </w:rPr>
      </w:pPr>
      <w:r>
        <w:rPr>
          <w:rFonts w:ascii="Lucida Bright" w:hAnsi="Lucida Bright" w:cs="Arial"/>
          <w:b/>
          <w:noProof/>
          <w:sz w:val="19"/>
          <w:szCs w:val="19"/>
          <w:lang w:val="es-BO" w:eastAsia="es-BO"/>
        </w:rPr>
        <w:drawing>
          <wp:anchor distT="0" distB="0" distL="114300" distR="114300" simplePos="0" relativeHeight="251686400" behindDoc="1" locked="0" layoutInCell="0" allowOverlap="1" wp14:anchorId="6C1853C7" wp14:editId="7C52DD65">
            <wp:simplePos x="0" y="0"/>
            <wp:positionH relativeFrom="margin">
              <wp:align>center</wp:align>
            </wp:positionH>
            <wp:positionV relativeFrom="margin">
              <wp:align>center</wp:align>
            </wp:positionV>
            <wp:extent cx="6143625" cy="4106545"/>
            <wp:effectExtent l="0" t="0" r="9525" b="825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A65FC5" w:rsidRPr="006D3786" w:rsidRDefault="00A65FC5" w:rsidP="00A65FC5">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A65FC5" w:rsidRPr="001D5245" w:rsidRDefault="00A65FC5" w:rsidP="00A65FC5">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A65FC5" w:rsidRPr="001D5245" w:rsidRDefault="00A65FC5" w:rsidP="00A65FC5">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A65FC5" w:rsidRPr="001D5245" w:rsidRDefault="00A65FC5" w:rsidP="00A65FC5">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A65FC5" w:rsidRPr="00BB5ECB" w:rsidTr="00572604">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5FC5" w:rsidRPr="000506DA" w:rsidRDefault="00A65FC5" w:rsidP="0057260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A65FC5" w:rsidRPr="000506DA" w:rsidRDefault="00A65FC5" w:rsidP="00572604">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A65FC5" w:rsidRPr="000506DA" w:rsidRDefault="00A65FC5" w:rsidP="00572604">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A65FC5" w:rsidRPr="007D1B0B" w:rsidTr="00572604">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A65FC5" w:rsidRPr="007D1B0B" w:rsidRDefault="00A65FC5" w:rsidP="00572604">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A65FC5" w:rsidRPr="007D1B0B" w:rsidRDefault="00A65FC5" w:rsidP="00572604">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A65FC5" w:rsidRPr="007D1B0B" w:rsidRDefault="00A65FC5" w:rsidP="00572604">
            <w:pPr>
              <w:jc w:val="right"/>
              <w:rPr>
                <w:rFonts w:asciiTheme="minorHAnsi" w:hAnsiTheme="minorHAnsi" w:cs="Calibri"/>
                <w:color w:val="000000"/>
                <w:sz w:val="14"/>
                <w:szCs w:val="14"/>
                <w:lang w:eastAsia="es-BO"/>
              </w:rPr>
            </w:pPr>
          </w:p>
        </w:tc>
      </w:tr>
      <w:tr w:rsidR="00A65FC5" w:rsidRPr="007D1B0B" w:rsidTr="00572604">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A65FC5" w:rsidRPr="007D1B0B" w:rsidRDefault="00A65FC5" w:rsidP="00572604">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A65FC5" w:rsidRPr="007D1B0B" w:rsidRDefault="00A65FC5" w:rsidP="00572604">
            <w:pPr>
              <w:jc w:val="right"/>
              <w:rPr>
                <w:rFonts w:asciiTheme="minorHAnsi" w:hAnsiTheme="minorHAnsi" w:cs="Calibri"/>
                <w:b/>
                <w:color w:val="000000"/>
                <w:sz w:val="14"/>
                <w:szCs w:val="14"/>
                <w:lang w:eastAsia="es-BO"/>
              </w:rPr>
            </w:pPr>
          </w:p>
        </w:tc>
      </w:tr>
      <w:tr w:rsidR="00A65FC5" w:rsidRPr="007D1B0B" w:rsidTr="00572604">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65FC5" w:rsidRPr="007D1B0B" w:rsidRDefault="00A65FC5" w:rsidP="00572604">
            <w:pPr>
              <w:rPr>
                <w:rFonts w:asciiTheme="minorHAnsi" w:hAnsiTheme="minorHAnsi" w:cs="Calibri"/>
                <w:b/>
                <w:color w:val="000000"/>
                <w:sz w:val="14"/>
                <w:szCs w:val="14"/>
                <w:lang w:eastAsia="es-BO"/>
              </w:rPr>
            </w:pPr>
          </w:p>
        </w:tc>
      </w:tr>
    </w:tbl>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A65FC5" w:rsidRPr="001D5245" w:rsidRDefault="00A65FC5" w:rsidP="00A65FC5">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A65FC5" w:rsidRPr="001D5245" w:rsidRDefault="00A65FC5" w:rsidP="00A65FC5">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A65FC5" w:rsidRPr="001D5245" w:rsidRDefault="00A65FC5" w:rsidP="00A65FC5">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A65FC5" w:rsidRPr="001D5245" w:rsidRDefault="00A65FC5" w:rsidP="00A65FC5">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A65FC5" w:rsidRPr="001D5245" w:rsidRDefault="00A65FC5" w:rsidP="00791E42">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A65FC5" w:rsidRPr="001D5245" w:rsidRDefault="00A65FC5" w:rsidP="00791E42">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A65FC5" w:rsidRPr="001D5245" w:rsidRDefault="00A65FC5" w:rsidP="00791E42">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A65FC5" w:rsidRPr="001D5245" w:rsidRDefault="00A65FC5" w:rsidP="00791E42">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A65FC5" w:rsidRPr="001D5245" w:rsidRDefault="00A65FC5" w:rsidP="00791E42">
      <w:pPr>
        <w:numPr>
          <w:ilvl w:val="0"/>
          <w:numId w:val="62"/>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A65FC5" w:rsidRPr="001D5245" w:rsidRDefault="00A65FC5" w:rsidP="00791E42">
      <w:pPr>
        <w:numPr>
          <w:ilvl w:val="0"/>
          <w:numId w:val="62"/>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A65FC5" w:rsidRPr="001D5245" w:rsidRDefault="00A65FC5" w:rsidP="00A65FC5">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A65FC5" w:rsidRPr="001D5245" w:rsidRDefault="00A65FC5" w:rsidP="00A65FC5">
      <w:pPr>
        <w:spacing w:before="120"/>
        <w:jc w:val="both"/>
        <w:rPr>
          <w:rFonts w:ascii="Lucida Bright" w:hAnsi="Lucida Bright" w:cs="Arial"/>
          <w:iCs/>
          <w:sz w:val="19"/>
          <w:szCs w:val="19"/>
        </w:rPr>
      </w:pPr>
      <w:r>
        <w:rPr>
          <w:rFonts w:ascii="Lucida Bright" w:hAnsi="Lucida Bright" w:cs="Arial"/>
          <w:iCs/>
          <w:noProof/>
          <w:sz w:val="19"/>
          <w:szCs w:val="19"/>
          <w:lang w:val="es-BO" w:eastAsia="es-BO"/>
        </w:rPr>
        <w:drawing>
          <wp:anchor distT="0" distB="0" distL="114300" distR="114300" simplePos="0" relativeHeight="251687424" behindDoc="1" locked="0" layoutInCell="0" allowOverlap="1" wp14:anchorId="12045F4F" wp14:editId="4CC917AA">
            <wp:simplePos x="0" y="0"/>
            <wp:positionH relativeFrom="margin">
              <wp:align>center</wp:align>
            </wp:positionH>
            <wp:positionV relativeFrom="margin">
              <wp:align>center</wp:align>
            </wp:positionV>
            <wp:extent cx="6143625" cy="4106545"/>
            <wp:effectExtent l="0" t="0" r="9525" b="825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A65FC5" w:rsidRPr="001D5245" w:rsidRDefault="00A65FC5" w:rsidP="00A65FC5">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A65FC5" w:rsidRPr="001D5245" w:rsidRDefault="00A65FC5" w:rsidP="00A65FC5">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A65FC5" w:rsidRPr="001D5245" w:rsidRDefault="00A65FC5" w:rsidP="00A65FC5">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A65FC5" w:rsidRPr="001D5245" w:rsidRDefault="00A65FC5" w:rsidP="00A65FC5">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A65FC5" w:rsidRPr="001D5245" w:rsidRDefault="00A65FC5" w:rsidP="00A65FC5">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A65FC5" w:rsidRPr="001D5245" w:rsidRDefault="00A65FC5" w:rsidP="00A65FC5">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A65FC5" w:rsidRDefault="00A65FC5" w:rsidP="00791E42">
      <w:pPr>
        <w:numPr>
          <w:ilvl w:val="0"/>
          <w:numId w:val="63"/>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A65FC5" w:rsidRPr="00211748" w:rsidRDefault="00A65FC5" w:rsidP="00791E42">
      <w:pPr>
        <w:numPr>
          <w:ilvl w:val="0"/>
          <w:numId w:val="63"/>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A65FC5" w:rsidRPr="001D5245" w:rsidRDefault="00A65FC5" w:rsidP="00791E42">
      <w:pPr>
        <w:numPr>
          <w:ilvl w:val="0"/>
          <w:numId w:val="63"/>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A65FC5" w:rsidRPr="001D5245" w:rsidRDefault="00A65FC5" w:rsidP="00A65FC5">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A65FC5" w:rsidRPr="001D5245" w:rsidRDefault="00A65FC5" w:rsidP="00A65FC5">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A65FC5" w:rsidRPr="001D5245" w:rsidRDefault="00A65FC5" w:rsidP="00A65FC5">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A65FC5" w:rsidRPr="001D5245" w:rsidRDefault="00A65FC5" w:rsidP="00A65FC5">
      <w:pPr>
        <w:widowControl w:val="0"/>
        <w:numPr>
          <w:ilvl w:val="1"/>
          <w:numId w:val="0"/>
        </w:numPr>
        <w:tabs>
          <w:tab w:val="num" w:pos="284"/>
        </w:tabs>
        <w:spacing w:before="120" w:after="120"/>
        <w:ind w:left="709" w:hanging="720"/>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88448" behindDoc="1" locked="0" layoutInCell="0" allowOverlap="1" wp14:anchorId="599DB6EA" wp14:editId="127F06E7">
            <wp:simplePos x="0" y="0"/>
            <wp:positionH relativeFrom="margin">
              <wp:align>center</wp:align>
            </wp:positionH>
            <wp:positionV relativeFrom="margin">
              <wp:align>center</wp:align>
            </wp:positionV>
            <wp:extent cx="6143625" cy="4106545"/>
            <wp:effectExtent l="0" t="0" r="9525" b="825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A65FC5" w:rsidRPr="00E4416C" w:rsidTr="00572604">
        <w:trPr>
          <w:trHeight w:val="237"/>
        </w:trPr>
        <w:tc>
          <w:tcPr>
            <w:tcW w:w="4511" w:type="dxa"/>
            <w:tcBorders>
              <w:top w:val="single" w:sz="4" w:space="0" w:color="auto"/>
              <w:left w:val="single" w:sz="4" w:space="0" w:color="auto"/>
              <w:bottom w:val="single" w:sz="4" w:space="0" w:color="auto"/>
              <w:right w:val="single" w:sz="4" w:space="0" w:color="auto"/>
            </w:tcBorders>
          </w:tcPr>
          <w:p w:rsidR="00A65FC5" w:rsidRPr="00C641D2" w:rsidRDefault="00A65FC5" w:rsidP="00572604">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A65FC5" w:rsidRPr="00A04BBB" w:rsidRDefault="00A65FC5" w:rsidP="00572604">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A65FC5" w:rsidRPr="00E4416C" w:rsidTr="00572604">
        <w:trPr>
          <w:trHeight w:val="1383"/>
        </w:trPr>
        <w:tc>
          <w:tcPr>
            <w:tcW w:w="4511" w:type="dxa"/>
            <w:tcBorders>
              <w:top w:val="single" w:sz="4" w:space="0" w:color="auto"/>
              <w:left w:val="single" w:sz="4" w:space="0" w:color="auto"/>
              <w:bottom w:val="single" w:sz="4" w:space="0" w:color="auto"/>
              <w:right w:val="single" w:sz="4" w:space="0" w:color="auto"/>
            </w:tcBorders>
          </w:tcPr>
          <w:p w:rsidR="00A65FC5" w:rsidRPr="00251BFB" w:rsidRDefault="00A65FC5" w:rsidP="00572604">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A65FC5" w:rsidRPr="0021098A" w:rsidRDefault="00A65FC5" w:rsidP="00572604">
            <w:pPr>
              <w:widowControl w:val="0"/>
              <w:ind w:left="180" w:hanging="180"/>
              <w:jc w:val="both"/>
              <w:rPr>
                <w:rFonts w:ascii="Lucida Bright" w:hAnsi="Lucida Bright" w:cs="Arial"/>
                <w:lang w:val="es-BO"/>
              </w:rPr>
            </w:pPr>
            <w:r w:rsidRPr="0021098A">
              <w:rPr>
                <w:rFonts w:ascii="Lucida Bright" w:hAnsi="Lucida Bright" w:cs="Arial"/>
                <w:b/>
                <w:lang w:val="es-BO"/>
              </w:rPr>
              <w:t>N° Telf.:</w:t>
            </w:r>
            <w:r w:rsidRPr="0021098A">
              <w:rPr>
                <w:rFonts w:ascii="Lucida Bright" w:hAnsi="Lucida Bright" w:cs="Arial"/>
                <w:lang w:val="es-BO"/>
              </w:rPr>
              <w:t xml:space="preserve"> </w:t>
            </w:r>
          </w:p>
          <w:p w:rsidR="00A65FC5" w:rsidRPr="0021098A" w:rsidRDefault="00A65FC5" w:rsidP="00572604">
            <w:pPr>
              <w:widowControl w:val="0"/>
              <w:ind w:left="180" w:hanging="180"/>
              <w:jc w:val="both"/>
              <w:rPr>
                <w:rFonts w:ascii="Lucida Bright" w:hAnsi="Lucida Bright" w:cs="Arial"/>
                <w:lang w:val="es-BO"/>
              </w:rPr>
            </w:pPr>
            <w:r w:rsidRPr="0021098A">
              <w:rPr>
                <w:rFonts w:ascii="Lucida Bright" w:hAnsi="Lucida Bright" w:cs="Arial"/>
                <w:b/>
                <w:lang w:val="es-BO"/>
              </w:rPr>
              <w:t>N° Cel.:</w:t>
            </w:r>
            <w:r w:rsidRPr="0021098A">
              <w:rPr>
                <w:rFonts w:ascii="Lucida Bright" w:hAnsi="Lucida Bright" w:cs="Arial"/>
                <w:lang w:val="es-BO"/>
              </w:rPr>
              <w:t xml:space="preserve"> </w:t>
            </w:r>
          </w:p>
          <w:p w:rsidR="00A65FC5" w:rsidRPr="0021098A" w:rsidRDefault="00A65FC5" w:rsidP="00572604">
            <w:pPr>
              <w:widowControl w:val="0"/>
              <w:ind w:left="180" w:hanging="180"/>
              <w:jc w:val="both"/>
              <w:rPr>
                <w:rFonts w:ascii="Lucida Bright" w:hAnsi="Lucida Bright" w:cs="Arial"/>
                <w:lang w:val="es-BO"/>
              </w:rPr>
            </w:pPr>
            <w:r w:rsidRPr="0021098A">
              <w:rPr>
                <w:rFonts w:ascii="Lucida Bright" w:hAnsi="Lucida Bright" w:cs="Arial"/>
                <w:b/>
                <w:lang w:val="es-BO"/>
              </w:rPr>
              <w:t>E-mail:</w:t>
            </w:r>
            <w:r w:rsidRPr="0021098A">
              <w:rPr>
                <w:rFonts w:ascii="Lucida Bright" w:hAnsi="Lucida Bright" w:cs="Arial"/>
                <w:lang w:val="es-BO"/>
              </w:rPr>
              <w:t xml:space="preserve"> </w:t>
            </w:r>
          </w:p>
          <w:p w:rsidR="00A65FC5" w:rsidRPr="00A92C36" w:rsidRDefault="00A65FC5" w:rsidP="00572604">
            <w:pPr>
              <w:widowControl w:val="0"/>
              <w:ind w:left="180" w:hanging="180"/>
              <w:jc w:val="both"/>
              <w:rPr>
                <w:rFonts w:ascii="Lucida Bright" w:hAnsi="Lucida Bright" w:cs="Arial"/>
                <w:lang w:val="es-BO"/>
              </w:rPr>
            </w:pPr>
            <w:r w:rsidRPr="00A92C36">
              <w:rPr>
                <w:rFonts w:ascii="Lucida Bright" w:hAnsi="Lucida Bright" w:cs="Arial"/>
                <w:b/>
                <w:lang w:val="es-BO"/>
              </w:rPr>
              <w:t>Attn.:</w:t>
            </w:r>
            <w:r w:rsidRPr="00A92C36">
              <w:rPr>
                <w:rFonts w:ascii="Lucida Bright" w:hAnsi="Lucida Bright" w:cs="Arial"/>
                <w:lang w:val="es-BO"/>
              </w:rPr>
              <w:t xml:space="preserve"> </w:t>
            </w:r>
          </w:p>
          <w:p w:rsidR="00A65FC5" w:rsidRPr="00C641D2" w:rsidRDefault="00A65FC5" w:rsidP="00572604">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A65FC5" w:rsidRPr="00A04BBB" w:rsidRDefault="00A65FC5" w:rsidP="00572604">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A65FC5" w:rsidRPr="00A04BBB" w:rsidRDefault="00A65FC5" w:rsidP="00572604">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A65FC5" w:rsidRPr="00FB7212" w:rsidRDefault="00A65FC5" w:rsidP="00572604">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A65FC5" w:rsidRPr="000272A6" w:rsidRDefault="00A65FC5" w:rsidP="00572604">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A65FC5" w:rsidRDefault="00A65FC5" w:rsidP="00572604">
            <w:pPr>
              <w:autoSpaceDE w:val="0"/>
              <w:autoSpaceDN w:val="0"/>
              <w:adjustRightInd w:val="0"/>
              <w:ind w:left="180" w:hanging="180"/>
              <w:rPr>
                <w:rFonts w:ascii="Lucida Bright" w:hAnsi="Lucida Bright" w:cs="Arial"/>
                <w:lang w:val="es-ES_tradnl"/>
              </w:rPr>
            </w:pPr>
          </w:p>
          <w:p w:rsidR="00A65FC5" w:rsidRPr="00A04BBB" w:rsidRDefault="00A65FC5" w:rsidP="00572604">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A65FC5" w:rsidRPr="001D5245" w:rsidRDefault="00A65FC5" w:rsidP="00A65FC5">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A65FC5" w:rsidRPr="001D5245" w:rsidRDefault="00A65FC5" w:rsidP="00A65FC5">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A65FC5" w:rsidRPr="001D5245" w:rsidRDefault="00A65FC5" w:rsidP="00A65FC5">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 xml:space="preserve">Cuando cualquiera de las Partes, cambiare de domicilio, dirección postal, número fax, correo </w:t>
      </w:r>
      <w:r w:rsidRPr="001D5245">
        <w:rPr>
          <w:rFonts w:ascii="Lucida Bright" w:hAnsi="Lucida Bright" w:cs="Arial"/>
          <w:sz w:val="19"/>
          <w:szCs w:val="19"/>
        </w:rPr>
        <w:lastRenderedPageBreak/>
        <w:t>electrónico o persona de contacto, deberá notificar a la otra Parte, por escrito, por lo menos con tres (3) días de anticipación a la fecha efectiva del cambio.</w:t>
      </w:r>
    </w:p>
    <w:p w:rsidR="00A65FC5" w:rsidRPr="001D5245" w:rsidRDefault="00A65FC5" w:rsidP="00A65FC5">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A65FC5" w:rsidRPr="001D524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89472" behindDoc="1" locked="0" layoutInCell="0" allowOverlap="1" wp14:anchorId="2E3881DE" wp14:editId="48DAF318">
            <wp:simplePos x="0" y="0"/>
            <wp:positionH relativeFrom="margin">
              <wp:align>center</wp:align>
            </wp:positionH>
            <wp:positionV relativeFrom="margin">
              <wp:align>center</wp:align>
            </wp:positionV>
            <wp:extent cx="6143625" cy="4106545"/>
            <wp:effectExtent l="0" t="0" r="9525" b="825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Ser único y exclusivo responsable por los retrasos de sub-contratistas y/o sub-vendedores, si los hubiera.</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0496" behindDoc="1" locked="0" layoutInCell="0" allowOverlap="1" wp14:anchorId="12ACCA92" wp14:editId="09E3F745">
            <wp:simplePos x="0" y="0"/>
            <wp:positionH relativeFrom="margin">
              <wp:align>center</wp:align>
            </wp:positionH>
            <wp:positionV relativeFrom="margin">
              <wp:align>center</wp:align>
            </wp:positionV>
            <wp:extent cx="6143625" cy="4106545"/>
            <wp:effectExtent l="0" t="0" r="9525" b="825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Obedecer como mínimo, a lo establecido en la Ley Aplicable respecto a los sueldos pagados a los trabajadores.</w:t>
      </w:r>
      <w:r w:rsidRPr="001D5245">
        <w:rPr>
          <w:rFonts w:ascii="Lucida Bright" w:hAnsi="Lucida Bright" w:cs="Arial"/>
          <w:sz w:val="19"/>
          <w:szCs w:val="19"/>
          <w:lang w:val="es-ES_tradnl"/>
        </w:rPr>
        <w:tab/>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A65FC5" w:rsidRPr="001D5245" w:rsidRDefault="00A65FC5" w:rsidP="00791E42">
      <w:pPr>
        <w:pStyle w:val="Prrafodelista"/>
        <w:numPr>
          <w:ilvl w:val="0"/>
          <w:numId w:val="6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A65FC5" w:rsidRPr="001D5245" w:rsidRDefault="00A65FC5" w:rsidP="00A65FC5">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A65FC5" w:rsidRPr="001D5245" w:rsidRDefault="00A65FC5" w:rsidP="00A65FC5">
      <w:pPr>
        <w:spacing w:before="120"/>
        <w:ind w:left="709" w:hanging="709"/>
        <w:jc w:val="both"/>
        <w:rPr>
          <w:rFonts w:ascii="Lucida Bright" w:hAnsi="Lucida Bright" w:cs="Arial"/>
          <w:sz w:val="19"/>
          <w:szCs w:val="19"/>
        </w:rPr>
      </w:pPr>
      <w:r>
        <w:rPr>
          <w:rFonts w:ascii="Lucida Bright" w:hAnsi="Lucida Bright" w:cs="Arial"/>
          <w:b/>
          <w:noProof/>
          <w:sz w:val="19"/>
          <w:szCs w:val="19"/>
          <w:lang w:val="es-BO" w:eastAsia="es-BO"/>
        </w:rPr>
        <w:drawing>
          <wp:anchor distT="0" distB="0" distL="114300" distR="114300" simplePos="0" relativeHeight="251691520" behindDoc="1" locked="0" layoutInCell="0" allowOverlap="1" wp14:anchorId="0991B656" wp14:editId="360CB16C">
            <wp:simplePos x="0" y="0"/>
            <wp:positionH relativeFrom="margin">
              <wp:align>center</wp:align>
            </wp:positionH>
            <wp:positionV relativeFrom="margin">
              <wp:align>center</wp:align>
            </wp:positionV>
            <wp:extent cx="6143625" cy="4106545"/>
            <wp:effectExtent l="0" t="0" r="9525" b="825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A65FC5" w:rsidRPr="001D5245" w:rsidRDefault="00A65FC5" w:rsidP="00A65FC5">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A65FC5" w:rsidRPr="001D5245" w:rsidRDefault="00A65FC5" w:rsidP="00A65FC5">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65FC5" w:rsidRPr="001D5245" w:rsidRDefault="00A65FC5" w:rsidP="00A65FC5">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65FC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A65FC5" w:rsidRDefault="00A65FC5" w:rsidP="00A65FC5">
      <w:pPr>
        <w:jc w:val="both"/>
        <w:rPr>
          <w:rFonts w:ascii="Lucida Bright" w:hAnsi="Lucida Bright" w:cs="Arial"/>
          <w:b/>
          <w:sz w:val="19"/>
          <w:szCs w:val="19"/>
          <w:u w:val="single"/>
        </w:rPr>
      </w:pPr>
    </w:p>
    <w:p w:rsidR="00A65FC5" w:rsidRDefault="00A65FC5" w:rsidP="00A65FC5">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A65FC5" w:rsidRPr="001D5245" w:rsidRDefault="00A65FC5" w:rsidP="00A65FC5">
      <w:pPr>
        <w:jc w:val="both"/>
        <w:rPr>
          <w:rFonts w:ascii="Lucida Bright" w:hAnsi="Lucida Bright" w:cs="Arial"/>
          <w:b/>
          <w:bCs/>
          <w:sz w:val="19"/>
          <w:szCs w:val="19"/>
          <w:u w:val="single"/>
          <w:lang w:val="es-ES_tradnl"/>
        </w:rPr>
      </w:pPr>
    </w:p>
    <w:p w:rsidR="00A65FC5" w:rsidRDefault="00A65FC5" w:rsidP="00A65FC5">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A65FC5" w:rsidRPr="001D5245" w:rsidRDefault="00A65FC5" w:rsidP="00A65FC5">
      <w:pPr>
        <w:autoSpaceDE w:val="0"/>
        <w:autoSpaceDN w:val="0"/>
        <w:jc w:val="both"/>
        <w:rPr>
          <w:rFonts w:ascii="Lucida Bright" w:hAnsi="Lucida Bright" w:cs="Arial"/>
          <w:sz w:val="19"/>
          <w:szCs w:val="19"/>
          <w:lang w:val="es-ES_tradnl"/>
        </w:rPr>
      </w:pPr>
    </w:p>
    <w:p w:rsidR="00A65FC5" w:rsidRDefault="00A65FC5" w:rsidP="00A65FC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A65FC5" w:rsidRPr="001D5245" w:rsidRDefault="00A65FC5" w:rsidP="00A65FC5">
      <w:pPr>
        <w:jc w:val="both"/>
        <w:rPr>
          <w:rFonts w:ascii="Lucida Bright" w:hAnsi="Lucida Bright" w:cs="Arial"/>
          <w:sz w:val="19"/>
          <w:szCs w:val="19"/>
          <w:lang w:val="es-ES_tradnl"/>
        </w:rPr>
      </w:pPr>
    </w:p>
    <w:p w:rsidR="00A65FC5" w:rsidRDefault="00A65FC5" w:rsidP="00A65FC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A65FC5" w:rsidRDefault="00A65FC5" w:rsidP="00A65FC5">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A65FC5" w:rsidRDefault="00A65FC5" w:rsidP="00A65FC5">
      <w:pPr>
        <w:spacing w:before="120" w:after="120"/>
        <w:ind w:left="567" w:hanging="567"/>
        <w:jc w:val="both"/>
        <w:rPr>
          <w:rFonts w:ascii="Lucida Bright" w:hAnsi="Lucida Bright" w:cs="Arial"/>
          <w:sz w:val="19"/>
          <w:szCs w:val="19"/>
        </w:rPr>
      </w:pPr>
      <w:r>
        <w:rPr>
          <w:rFonts w:ascii="Lucida Bright" w:hAnsi="Lucida Bright" w:cs="Arial"/>
          <w:b/>
          <w:bCs/>
          <w:noProof/>
          <w:sz w:val="19"/>
          <w:szCs w:val="19"/>
          <w:lang w:val="es-BO" w:eastAsia="es-BO"/>
        </w:rPr>
        <w:drawing>
          <wp:anchor distT="0" distB="0" distL="114300" distR="114300" simplePos="0" relativeHeight="251692544" behindDoc="1" locked="0" layoutInCell="0" allowOverlap="1" wp14:anchorId="1FFF4E35" wp14:editId="20681628">
            <wp:simplePos x="0" y="0"/>
            <wp:positionH relativeFrom="margin">
              <wp:align>center</wp:align>
            </wp:positionH>
            <wp:positionV relativeFrom="margin">
              <wp:align>center</wp:align>
            </wp:positionV>
            <wp:extent cx="6143625" cy="4106545"/>
            <wp:effectExtent l="0" t="0" r="9525" b="825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A65FC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A65FC5" w:rsidRDefault="00A65FC5" w:rsidP="00A65FC5">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A65FC5" w:rsidRDefault="00A65FC5" w:rsidP="00A65FC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A65FC5" w:rsidRPr="001D5245" w:rsidRDefault="00A65FC5" w:rsidP="00A65FC5">
      <w:pPr>
        <w:jc w:val="both"/>
        <w:rPr>
          <w:rFonts w:ascii="Lucida Bright" w:hAnsi="Lucida Bright" w:cs="Arial"/>
          <w:sz w:val="19"/>
          <w:szCs w:val="19"/>
          <w:lang w:val="es-ES_tradnl"/>
        </w:rPr>
      </w:pPr>
    </w:p>
    <w:p w:rsidR="00A65FC5" w:rsidRDefault="00A65FC5" w:rsidP="00A65FC5">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A65FC5" w:rsidRPr="001D5245" w:rsidRDefault="00A65FC5" w:rsidP="00A65FC5">
      <w:pPr>
        <w:jc w:val="both"/>
        <w:rPr>
          <w:rFonts w:ascii="Lucida Bright" w:hAnsi="Lucida Bright" w:cs="Arial"/>
          <w:sz w:val="19"/>
          <w:szCs w:val="19"/>
          <w:lang w:val="es-ES_tradnl"/>
        </w:rPr>
      </w:pPr>
    </w:p>
    <w:p w:rsidR="00A65FC5" w:rsidRPr="001D5245" w:rsidRDefault="00A65FC5" w:rsidP="00A65FC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A65FC5" w:rsidRPr="001D5245" w:rsidRDefault="00A65FC5" w:rsidP="00791E42">
      <w:pPr>
        <w:pStyle w:val="Prrafodelista"/>
        <w:numPr>
          <w:ilvl w:val="0"/>
          <w:numId w:val="58"/>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A65FC5" w:rsidRPr="001D5245" w:rsidRDefault="00A65FC5" w:rsidP="00791E42">
      <w:pPr>
        <w:numPr>
          <w:ilvl w:val="0"/>
          <w:numId w:val="58"/>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A65FC5" w:rsidRPr="001D5245" w:rsidRDefault="00A65FC5" w:rsidP="00A65FC5">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A65FC5" w:rsidRPr="001D5245" w:rsidRDefault="00A65FC5" w:rsidP="00A65FC5">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65FC5" w:rsidRPr="001D5245" w:rsidRDefault="00A65FC5" w:rsidP="00A65FC5">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A65FC5" w:rsidRPr="001D5245" w:rsidRDefault="00A65FC5" w:rsidP="00A65FC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65FC5" w:rsidRPr="001D5245" w:rsidRDefault="00A65FC5" w:rsidP="00791E42">
      <w:pPr>
        <w:numPr>
          <w:ilvl w:val="0"/>
          <w:numId w:val="5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A65FC5" w:rsidRPr="001D5245" w:rsidRDefault="00A65FC5" w:rsidP="00791E42">
      <w:pPr>
        <w:numPr>
          <w:ilvl w:val="0"/>
          <w:numId w:val="57"/>
        </w:numPr>
        <w:spacing w:before="120"/>
        <w:ind w:left="1134" w:hanging="283"/>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3568" behindDoc="1" locked="0" layoutInCell="0" allowOverlap="1" wp14:anchorId="5426BA45" wp14:editId="6CC4DCAE">
            <wp:simplePos x="0" y="0"/>
            <wp:positionH relativeFrom="margin">
              <wp:align>center</wp:align>
            </wp:positionH>
            <wp:positionV relativeFrom="margin">
              <wp:align>center</wp:align>
            </wp:positionV>
            <wp:extent cx="6143625" cy="4106545"/>
            <wp:effectExtent l="0" t="0" r="9525" b="825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A65FC5" w:rsidRPr="001D5245" w:rsidRDefault="00A65FC5" w:rsidP="00791E42">
      <w:pPr>
        <w:numPr>
          <w:ilvl w:val="0"/>
          <w:numId w:val="57"/>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A65FC5" w:rsidRPr="001D5245" w:rsidRDefault="00A65FC5" w:rsidP="00A65FC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A65FC5" w:rsidRPr="001D5245" w:rsidRDefault="00A65FC5" w:rsidP="00A65FC5">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A65FC5" w:rsidRPr="001D5245" w:rsidRDefault="00A65FC5" w:rsidP="00A65FC5">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A65FC5" w:rsidRPr="001D5245" w:rsidRDefault="00A65FC5" w:rsidP="00A65FC5">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A65FC5" w:rsidRPr="001D5245" w:rsidRDefault="00A65FC5" w:rsidP="00A65FC5">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A65FC5" w:rsidRPr="001D5245" w:rsidRDefault="00A65FC5" w:rsidP="00A65FC5">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A65FC5" w:rsidRPr="001D5245" w:rsidRDefault="00A65FC5" w:rsidP="00A65FC5">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A65FC5" w:rsidRPr="001D5245" w:rsidRDefault="00A65FC5" w:rsidP="00A65FC5">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A65FC5" w:rsidRPr="001D5245" w:rsidRDefault="00A65FC5" w:rsidP="00A65FC5">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A65FC5" w:rsidRPr="001D5245" w:rsidRDefault="00A65FC5" w:rsidP="00A65FC5">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A65FC5" w:rsidRPr="001D5245" w:rsidRDefault="00A65FC5" w:rsidP="00A65FC5">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A65FC5" w:rsidRPr="001D5245" w:rsidRDefault="00A65FC5" w:rsidP="00A65FC5">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A65FC5" w:rsidRPr="001D5245" w:rsidRDefault="00A65FC5" w:rsidP="00A65FC5">
      <w:pPr>
        <w:spacing w:before="120"/>
        <w:ind w:left="2124"/>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4592" behindDoc="1" locked="0" layoutInCell="0" allowOverlap="1" wp14:anchorId="5752E377" wp14:editId="21ED2792">
            <wp:simplePos x="0" y="0"/>
            <wp:positionH relativeFrom="margin">
              <wp:align>center</wp:align>
            </wp:positionH>
            <wp:positionV relativeFrom="margin">
              <wp:align>center</wp:align>
            </wp:positionV>
            <wp:extent cx="6143625" cy="4106545"/>
            <wp:effectExtent l="0" t="0" r="9525" b="825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A65FC5" w:rsidRPr="001D5245" w:rsidRDefault="00A65FC5" w:rsidP="00791E42">
      <w:pPr>
        <w:numPr>
          <w:ilvl w:val="0"/>
          <w:numId w:val="56"/>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A65FC5" w:rsidRPr="001D5245" w:rsidRDefault="00A65FC5" w:rsidP="00791E42">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A65FC5" w:rsidRPr="001D5245" w:rsidRDefault="00A65FC5" w:rsidP="00791E42">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A65FC5" w:rsidRPr="001D5245" w:rsidRDefault="00A65FC5" w:rsidP="00791E42">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A65FC5" w:rsidRPr="001D5245" w:rsidRDefault="00A65FC5" w:rsidP="00791E42">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A65FC5" w:rsidRPr="001D5245" w:rsidRDefault="00A65FC5" w:rsidP="00791E42">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A65FC5" w:rsidRPr="001D5245" w:rsidRDefault="00A65FC5" w:rsidP="00791E42">
      <w:pPr>
        <w:numPr>
          <w:ilvl w:val="0"/>
          <w:numId w:val="56"/>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A65FC5" w:rsidRPr="001D5245" w:rsidRDefault="00A65FC5" w:rsidP="00A65FC5">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A65FC5" w:rsidRPr="001D5245" w:rsidRDefault="00A65FC5" w:rsidP="00A65FC5">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A65FC5" w:rsidRPr="001D5245" w:rsidRDefault="00A65FC5" w:rsidP="00791E42">
      <w:pPr>
        <w:pStyle w:val="Prrafodelista"/>
        <w:numPr>
          <w:ilvl w:val="0"/>
          <w:numId w:val="59"/>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A65FC5" w:rsidRPr="001D5245" w:rsidRDefault="00A65FC5" w:rsidP="00791E42">
      <w:pPr>
        <w:pStyle w:val="Prrafodelista"/>
        <w:numPr>
          <w:ilvl w:val="0"/>
          <w:numId w:val="59"/>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A65FC5" w:rsidRPr="001D5245" w:rsidRDefault="00A65FC5" w:rsidP="00A65FC5">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65FC5" w:rsidRPr="001D5245" w:rsidRDefault="00A65FC5" w:rsidP="00A65FC5">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A65FC5" w:rsidRPr="001D5245" w:rsidRDefault="00A65FC5" w:rsidP="00791E42">
      <w:pPr>
        <w:pStyle w:val="Prrafodelista"/>
        <w:numPr>
          <w:ilvl w:val="2"/>
          <w:numId w:val="66"/>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A65FC5" w:rsidRPr="001D5245" w:rsidRDefault="00A65FC5" w:rsidP="00A65FC5">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A65FC5" w:rsidRPr="001D5245" w:rsidRDefault="00A65FC5" w:rsidP="00A65FC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A65FC5" w:rsidRPr="001D5245" w:rsidRDefault="00A65FC5" w:rsidP="00A65FC5">
      <w:pPr>
        <w:spacing w:before="120"/>
        <w:ind w:left="1996"/>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5616" behindDoc="1" locked="0" layoutInCell="0" allowOverlap="1" wp14:anchorId="2213CFA0" wp14:editId="6D1100D1">
            <wp:simplePos x="0" y="0"/>
            <wp:positionH relativeFrom="margin">
              <wp:align>center</wp:align>
            </wp:positionH>
            <wp:positionV relativeFrom="margin">
              <wp:align>center</wp:align>
            </wp:positionV>
            <wp:extent cx="6143625" cy="4106545"/>
            <wp:effectExtent l="0" t="0" r="9525" b="825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A65FC5" w:rsidRPr="001D5245" w:rsidRDefault="00A65FC5" w:rsidP="00A65FC5">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A65FC5" w:rsidRPr="001D5245" w:rsidRDefault="00A65FC5" w:rsidP="00A65FC5">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A65FC5" w:rsidRPr="001D5245" w:rsidRDefault="00A65FC5" w:rsidP="00A65FC5">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w:t>
      </w:r>
      <w:r w:rsidRPr="001D5245">
        <w:rPr>
          <w:rFonts w:ascii="Lucida Bright" w:hAnsi="Lucida Bright" w:cs="Arial"/>
          <w:bCs/>
          <w:sz w:val="19"/>
          <w:szCs w:val="19"/>
        </w:rPr>
        <w:lastRenderedPageBreak/>
        <w:t xml:space="preserve">dispondrá lo que corresponda, sin lugar a ningún tipo de reclamo o reembolso posterior por el </w:t>
      </w:r>
      <w:r w:rsidRPr="001D5245">
        <w:rPr>
          <w:rFonts w:ascii="Lucida Bright" w:hAnsi="Lucida Bright" w:cs="Arial"/>
          <w:b/>
          <w:bCs/>
          <w:sz w:val="19"/>
          <w:szCs w:val="19"/>
        </w:rPr>
        <w:t>PROVEEDOR.</w:t>
      </w:r>
    </w:p>
    <w:p w:rsidR="00A65FC5" w:rsidRPr="001D5245" w:rsidRDefault="00A65FC5" w:rsidP="00A65FC5">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A65FC5" w:rsidRPr="001D5245" w:rsidRDefault="00A65FC5" w:rsidP="00A65FC5">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A65FC5" w:rsidRPr="001D5245" w:rsidRDefault="00A65FC5" w:rsidP="00A65FC5">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65FC5" w:rsidRPr="001D5245" w:rsidRDefault="00A65FC5" w:rsidP="00A65FC5">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A65FC5" w:rsidRPr="001D5245" w:rsidRDefault="00A65FC5" w:rsidP="00A65FC5">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A65FC5" w:rsidRPr="001D5245" w:rsidRDefault="00A65FC5" w:rsidP="00A65FC5">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A65FC5" w:rsidRPr="001D5245" w:rsidRDefault="00A65FC5" w:rsidP="00A65FC5">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6640" behindDoc="1" locked="0" layoutInCell="0" allowOverlap="1" wp14:anchorId="40594E02" wp14:editId="3D1274C6">
            <wp:simplePos x="0" y="0"/>
            <wp:positionH relativeFrom="margin">
              <wp:align>center</wp:align>
            </wp:positionH>
            <wp:positionV relativeFrom="margin">
              <wp:align>center</wp:align>
            </wp:positionV>
            <wp:extent cx="6143625" cy="4106545"/>
            <wp:effectExtent l="0" t="0" r="9525" b="825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El embalaje deberá ser adecuado para resistir su almacenamiento y manipulación brusca evitando el daño de los Bienes.</w:t>
      </w:r>
    </w:p>
    <w:p w:rsidR="00A65FC5" w:rsidRDefault="00A65FC5" w:rsidP="00A65FC5">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A65FC5" w:rsidRPr="001D5245" w:rsidRDefault="00A65FC5" w:rsidP="00A65FC5">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A65FC5" w:rsidRPr="001D5245" w:rsidRDefault="00A65FC5" w:rsidP="00A65FC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A65FC5" w:rsidRPr="001D5245" w:rsidRDefault="00A65FC5" w:rsidP="00A65FC5">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A65FC5" w:rsidRPr="001D5245" w:rsidRDefault="00A65FC5" w:rsidP="00A65FC5">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A65FC5" w:rsidRDefault="00A65FC5" w:rsidP="00A65FC5">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A65FC5" w:rsidRPr="001D5245" w:rsidRDefault="00A65FC5" w:rsidP="00A65FC5">
      <w:pPr>
        <w:jc w:val="both"/>
        <w:rPr>
          <w:rFonts w:ascii="Lucida Bright" w:hAnsi="Lucida Bright" w:cs="Arial"/>
          <w:b/>
          <w:bCs/>
          <w:sz w:val="19"/>
          <w:szCs w:val="19"/>
          <w:u w:val="single"/>
          <w:lang w:val="es-BO"/>
        </w:rPr>
      </w:pPr>
    </w:p>
    <w:p w:rsidR="00A65FC5" w:rsidRDefault="00A65FC5" w:rsidP="00A65FC5">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A65FC5" w:rsidRPr="001D5245" w:rsidRDefault="00A65FC5" w:rsidP="00A65FC5">
      <w:pPr>
        <w:jc w:val="both"/>
        <w:rPr>
          <w:rFonts w:ascii="Lucida Bright" w:hAnsi="Lucida Bright" w:cs="Arial"/>
          <w:sz w:val="19"/>
          <w:szCs w:val="19"/>
          <w:lang w:val="es-BO"/>
        </w:rPr>
      </w:pPr>
    </w:p>
    <w:p w:rsidR="00A65FC5" w:rsidRPr="001D5245" w:rsidRDefault="00A65FC5" w:rsidP="00A65FC5">
      <w:pPr>
        <w:jc w:val="both"/>
        <w:rPr>
          <w:rFonts w:ascii="Lucida Bright" w:hAnsi="Lucida Bright" w:cs="Arial"/>
          <w:b/>
          <w:sz w:val="19"/>
          <w:szCs w:val="19"/>
          <w:u w:val="single"/>
          <w:lang w:val="es-BO"/>
        </w:rPr>
      </w:pPr>
      <w:r w:rsidRPr="001D5245">
        <w:rPr>
          <w:rFonts w:ascii="Lucida Bright" w:hAnsi="Lucida Bright" w:cs="Arial"/>
          <w:b/>
          <w:sz w:val="19"/>
          <w:szCs w:val="19"/>
          <w:u w:val="single"/>
        </w:rPr>
        <w:lastRenderedPageBreak/>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A65FC5" w:rsidRPr="001D5245" w:rsidRDefault="00A65FC5" w:rsidP="00A65FC5">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A65FC5" w:rsidRPr="001D5245" w:rsidRDefault="00A65FC5" w:rsidP="00A65FC5">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A65FC5" w:rsidRPr="001D5245" w:rsidRDefault="00A65FC5" w:rsidP="00A65FC5">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A65FC5" w:rsidRPr="001D5245" w:rsidRDefault="00A65FC5" w:rsidP="00A65FC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A65FC5" w:rsidRDefault="00A65FC5" w:rsidP="00A65FC5">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A65FC5" w:rsidRPr="001D5245" w:rsidRDefault="00A65FC5" w:rsidP="00A65FC5">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A65FC5" w:rsidRDefault="00A65FC5" w:rsidP="00A65FC5">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A65FC5" w:rsidRPr="001D5245" w:rsidRDefault="00A65FC5" w:rsidP="00A65FC5">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A65FC5" w:rsidRDefault="00A65FC5" w:rsidP="00A65FC5">
      <w:pPr>
        <w:autoSpaceDE w:val="0"/>
        <w:autoSpaceDN w:val="0"/>
        <w:adjustRightInd w:val="0"/>
        <w:spacing w:before="120" w:after="120"/>
        <w:jc w:val="both"/>
        <w:rPr>
          <w:rFonts w:ascii="Lucida Bright" w:hAnsi="Lucida Bright" w:cs="Arial"/>
          <w:b/>
          <w:sz w:val="19"/>
          <w:szCs w:val="19"/>
          <w:u w:val="single"/>
          <w:lang w:val="es-ES_tradnl"/>
        </w:rPr>
      </w:pPr>
      <w:r>
        <w:rPr>
          <w:rFonts w:ascii="Lucida Bright" w:eastAsia="Calibri" w:hAnsi="Lucida Bright" w:cs="Arial"/>
          <w:noProof/>
          <w:sz w:val="19"/>
          <w:szCs w:val="19"/>
          <w:lang w:val="es-BO" w:eastAsia="es-BO"/>
        </w:rPr>
        <w:drawing>
          <wp:anchor distT="0" distB="0" distL="114300" distR="114300" simplePos="0" relativeHeight="251697664" behindDoc="1" locked="0" layoutInCell="0" allowOverlap="1" wp14:anchorId="0816A5CD" wp14:editId="67E36317">
            <wp:simplePos x="0" y="0"/>
            <wp:positionH relativeFrom="margin">
              <wp:align>center</wp:align>
            </wp:positionH>
            <wp:positionV relativeFrom="margin">
              <wp:align>center</wp:align>
            </wp:positionV>
            <wp:extent cx="6143625" cy="4106545"/>
            <wp:effectExtent l="0" t="0" r="9525" b="825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r w:rsidRPr="00551F9F">
        <w:rPr>
          <w:rFonts w:ascii="Lucida Bright" w:hAnsi="Lucida Bright" w:cs="Arial"/>
          <w:b/>
          <w:sz w:val="19"/>
          <w:szCs w:val="19"/>
          <w:u w:val="single"/>
        </w:rPr>
        <w:t>CLÁUSULA</w:t>
      </w:r>
      <w:r w:rsidRPr="00551F9F">
        <w:rPr>
          <w:rFonts w:ascii="Lucida Bright" w:hAnsi="Lucida Bright" w:cs="Arial"/>
          <w:b/>
          <w:sz w:val="19"/>
          <w:szCs w:val="19"/>
          <w:u w:val="single"/>
          <w:lang w:val="es-ES_tradnl"/>
        </w:rPr>
        <w:t xml:space="preserve"> </w:t>
      </w:r>
    </w:p>
    <w:p w:rsidR="00A65FC5" w:rsidRDefault="00A65FC5" w:rsidP="00A65FC5">
      <w:pPr>
        <w:autoSpaceDE w:val="0"/>
        <w:autoSpaceDN w:val="0"/>
        <w:adjustRightInd w:val="0"/>
        <w:spacing w:before="120" w:after="120"/>
        <w:jc w:val="both"/>
        <w:rPr>
          <w:rFonts w:ascii="Lucida Bright" w:hAnsi="Lucida Bright" w:cs="Arial"/>
          <w:b/>
          <w:sz w:val="19"/>
          <w:szCs w:val="19"/>
          <w:u w:val="single"/>
        </w:rPr>
      </w:pPr>
      <w:r>
        <w:rPr>
          <w:rFonts w:ascii="Lucida Bright" w:hAnsi="Lucida Bright" w:cs="Arial"/>
          <w:b/>
          <w:sz w:val="19"/>
          <w:szCs w:val="19"/>
          <w:u w:val="single"/>
          <w:lang w:val="es-ES_tradnl"/>
        </w:rPr>
        <w:t xml:space="preserve">CLAUSULA </w:t>
      </w:r>
      <w:r w:rsidRPr="00551F9F">
        <w:rPr>
          <w:rFonts w:ascii="Lucida Bright" w:hAnsi="Lucida Bright" w:cs="Arial"/>
          <w:b/>
          <w:sz w:val="19"/>
          <w:szCs w:val="19"/>
          <w:u w:val="single"/>
          <w:lang w:val="es-ES_tradnl"/>
        </w:rPr>
        <w:t xml:space="preserve">TRIGÉSIMA TERCERA.- </w:t>
      </w:r>
      <w:r w:rsidRPr="000B3056">
        <w:rPr>
          <w:rFonts w:ascii="Lucida Bright" w:hAnsi="Lucida Bright" w:cs="Arial"/>
          <w:b/>
          <w:sz w:val="19"/>
          <w:szCs w:val="19"/>
          <w:u w:val="single"/>
        </w:rPr>
        <w:t>(SEGUROS)</w:t>
      </w:r>
    </w:p>
    <w:p w:rsidR="00A65FC5" w:rsidRDefault="00A65FC5" w:rsidP="00A65FC5">
      <w:pPr>
        <w:spacing w:before="120" w:after="120"/>
        <w:rPr>
          <w:rFonts w:ascii="Lucida Bright" w:hAnsi="Lucida Bright" w:cs="Arial"/>
          <w:sz w:val="19"/>
          <w:szCs w:val="19"/>
        </w:rPr>
      </w:pPr>
      <w:r w:rsidRPr="00963956">
        <w:rPr>
          <w:rFonts w:ascii="Lucida Bright" w:hAnsi="Lucida Bright" w:cs="Arial"/>
          <w:sz w:val="19"/>
          <w:szCs w:val="19"/>
        </w:rPr>
        <w:t xml:space="preserve">El </w:t>
      </w:r>
      <w:r w:rsidRPr="00963956">
        <w:rPr>
          <w:rFonts w:ascii="Lucida Bright" w:hAnsi="Lucida Bright" w:cs="Arial"/>
          <w:b/>
          <w:sz w:val="19"/>
          <w:szCs w:val="19"/>
        </w:rPr>
        <w:t>PROVEEDOR,</w:t>
      </w:r>
      <w:r w:rsidRPr="00963956">
        <w:rPr>
          <w:rFonts w:ascii="Lucida Bright" w:hAnsi="Lucida Bright" w:cs="Arial"/>
          <w:sz w:val="19"/>
          <w:szCs w:val="19"/>
        </w:rPr>
        <w:t xml:space="preserve"> deberá presentar y mantener vigente de forma ininterrumpida durante todo el periodo del contrato, la</w:t>
      </w:r>
      <w:r>
        <w:rPr>
          <w:rFonts w:ascii="Lucida Bright" w:hAnsi="Lucida Bright" w:cs="Arial"/>
          <w:sz w:val="19"/>
          <w:szCs w:val="19"/>
        </w:rPr>
        <w:t>s p</w:t>
      </w:r>
      <w:r w:rsidRPr="00963956">
        <w:rPr>
          <w:rFonts w:ascii="Lucida Bright" w:hAnsi="Lucida Bright" w:cs="Arial"/>
          <w:sz w:val="19"/>
          <w:szCs w:val="19"/>
        </w:rPr>
        <w:t>óliza</w:t>
      </w:r>
      <w:r>
        <w:rPr>
          <w:rFonts w:ascii="Lucida Bright" w:hAnsi="Lucida Bright" w:cs="Arial"/>
          <w:sz w:val="19"/>
          <w:szCs w:val="19"/>
        </w:rPr>
        <w:t>s de s</w:t>
      </w:r>
      <w:r w:rsidRPr="00963956">
        <w:rPr>
          <w:rFonts w:ascii="Lucida Bright" w:hAnsi="Lucida Bright" w:cs="Arial"/>
          <w:sz w:val="19"/>
          <w:szCs w:val="19"/>
        </w:rPr>
        <w:t>eguro</w:t>
      </w:r>
      <w:r>
        <w:rPr>
          <w:rFonts w:ascii="Lucida Bright" w:hAnsi="Lucida Bright" w:cs="Arial"/>
          <w:sz w:val="19"/>
          <w:szCs w:val="19"/>
        </w:rPr>
        <w:t>s</w:t>
      </w:r>
      <w:r w:rsidRPr="00963956">
        <w:rPr>
          <w:rFonts w:ascii="Lucida Bright" w:hAnsi="Lucida Bright" w:cs="Arial"/>
          <w:sz w:val="19"/>
          <w:szCs w:val="19"/>
        </w:rPr>
        <w:t xml:space="preserve"> especificada</w:t>
      </w:r>
      <w:r>
        <w:rPr>
          <w:rFonts w:ascii="Lucida Bright" w:hAnsi="Lucida Bright" w:cs="Arial"/>
          <w:sz w:val="19"/>
          <w:szCs w:val="19"/>
        </w:rPr>
        <w:t>s</w:t>
      </w:r>
      <w:r w:rsidRPr="00963956">
        <w:rPr>
          <w:rFonts w:ascii="Lucida Bright" w:hAnsi="Lucida Bright" w:cs="Arial"/>
          <w:sz w:val="19"/>
          <w:szCs w:val="19"/>
        </w:rPr>
        <w:t xml:space="preserve"> a continuación:</w:t>
      </w:r>
    </w:p>
    <w:p w:rsidR="00A65FC5" w:rsidRDefault="00A65FC5" w:rsidP="00791E42">
      <w:pPr>
        <w:pStyle w:val="Prrafodelista"/>
        <w:numPr>
          <w:ilvl w:val="0"/>
          <w:numId w:val="67"/>
        </w:numPr>
        <w:ind w:left="709" w:hanging="425"/>
        <w:contextualSpacing/>
        <w:jc w:val="both"/>
        <w:rPr>
          <w:rFonts w:ascii="Lucida Bright" w:hAnsi="Lucida Bright" w:cs="Arial"/>
          <w:b/>
          <w:sz w:val="19"/>
          <w:szCs w:val="19"/>
        </w:rPr>
      </w:pPr>
      <w:r w:rsidRPr="00963956">
        <w:rPr>
          <w:rFonts w:ascii="Lucida Bright" w:hAnsi="Lucida Bright" w:cs="Arial"/>
          <w:b/>
          <w:sz w:val="19"/>
          <w:szCs w:val="19"/>
        </w:rPr>
        <w:t>Póliza de Accidentes Personales</w:t>
      </w:r>
      <w:r>
        <w:rPr>
          <w:rFonts w:ascii="Lucida Bright" w:hAnsi="Lucida Bright" w:cs="Arial"/>
          <w:b/>
          <w:sz w:val="19"/>
          <w:szCs w:val="19"/>
        </w:rPr>
        <w:t>.</w:t>
      </w:r>
    </w:p>
    <w:p w:rsidR="00A65FC5" w:rsidRDefault="00A65FC5" w:rsidP="00A65FC5">
      <w:pPr>
        <w:pStyle w:val="Prrafodelista"/>
        <w:ind w:left="709"/>
        <w:jc w:val="both"/>
        <w:rPr>
          <w:rFonts w:ascii="Lucida Bright" w:hAnsi="Lucida Bright" w:cs="Arial"/>
          <w:b/>
          <w:sz w:val="19"/>
          <w:szCs w:val="19"/>
        </w:rPr>
      </w:pPr>
    </w:p>
    <w:p w:rsidR="00A65FC5" w:rsidRDefault="00A65FC5" w:rsidP="00A65FC5">
      <w:pPr>
        <w:ind w:left="709"/>
        <w:jc w:val="both"/>
        <w:rPr>
          <w:rFonts w:ascii="Lucida Bright" w:hAnsi="Lucida Bright"/>
          <w:iCs/>
          <w:sz w:val="19"/>
          <w:szCs w:val="19"/>
        </w:rPr>
      </w:pPr>
      <w:r>
        <w:rPr>
          <w:rFonts w:ascii="Lucida Bright" w:hAnsi="Lucida Bright"/>
          <w:iCs/>
          <w:sz w:val="19"/>
          <w:szCs w:val="19"/>
        </w:rPr>
        <w:t xml:space="preserve">Todos los trabajadores, funcionarios y empleados del </w:t>
      </w:r>
      <w:r w:rsidRPr="002079B7">
        <w:rPr>
          <w:rFonts w:ascii="Lucida Bright" w:hAnsi="Lucida Bright"/>
          <w:b/>
          <w:iCs/>
          <w:sz w:val="19"/>
          <w:szCs w:val="19"/>
        </w:rPr>
        <w:t>PROVEEDOR</w:t>
      </w:r>
      <w:r>
        <w:rPr>
          <w:rFonts w:ascii="Lucida Bright" w:hAnsi="Lucida Bright"/>
          <w:iCs/>
          <w:sz w:val="19"/>
          <w:szCs w:val="19"/>
        </w:rPr>
        <w:t xml:space="preserve">,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A65FC5" w:rsidRDefault="00A65FC5" w:rsidP="00A65FC5">
      <w:pPr>
        <w:ind w:left="709"/>
        <w:jc w:val="both"/>
        <w:rPr>
          <w:rFonts w:ascii="Lucida Bright" w:hAnsi="Lucida Bright"/>
          <w:iCs/>
          <w:sz w:val="19"/>
          <w:szCs w:val="19"/>
        </w:rPr>
      </w:pPr>
    </w:p>
    <w:p w:rsidR="00A65FC5" w:rsidRDefault="00A65FC5" w:rsidP="00791E42">
      <w:pPr>
        <w:pStyle w:val="Prrafodelista"/>
        <w:numPr>
          <w:ilvl w:val="0"/>
          <w:numId w:val="67"/>
        </w:numPr>
        <w:ind w:left="709" w:hanging="425"/>
        <w:contextualSpacing/>
        <w:jc w:val="both"/>
        <w:rPr>
          <w:rFonts w:ascii="Lucida Bright" w:hAnsi="Lucida Bright"/>
          <w:iCs/>
          <w:sz w:val="19"/>
          <w:szCs w:val="19"/>
        </w:rPr>
      </w:pPr>
      <w:r w:rsidRPr="002D17FA">
        <w:rPr>
          <w:rFonts w:ascii="Lucida Bright" w:hAnsi="Lucida Bright"/>
          <w:b/>
          <w:iCs/>
          <w:sz w:val="19"/>
          <w:szCs w:val="19"/>
        </w:rPr>
        <w:t>Póliza de Seguro de Automotores</w:t>
      </w:r>
      <w:r w:rsidRPr="002D17FA">
        <w:rPr>
          <w:rFonts w:ascii="Lucida Bright" w:hAnsi="Lucida Bright"/>
          <w:iCs/>
          <w:sz w:val="19"/>
          <w:szCs w:val="19"/>
        </w:rPr>
        <w:t>.</w:t>
      </w:r>
    </w:p>
    <w:p w:rsidR="00A65FC5" w:rsidRDefault="00A65FC5" w:rsidP="00A65FC5">
      <w:pPr>
        <w:pStyle w:val="Prrafodelista"/>
        <w:ind w:left="709"/>
        <w:jc w:val="both"/>
        <w:rPr>
          <w:rFonts w:ascii="Lucida Bright" w:hAnsi="Lucida Bright"/>
          <w:iCs/>
          <w:sz w:val="19"/>
          <w:szCs w:val="19"/>
        </w:rPr>
      </w:pPr>
    </w:p>
    <w:p w:rsidR="00A65FC5" w:rsidRPr="002D17FA" w:rsidRDefault="00A65FC5" w:rsidP="00A65FC5">
      <w:pPr>
        <w:pStyle w:val="Prrafodelista"/>
        <w:ind w:left="709"/>
        <w:jc w:val="both"/>
        <w:rPr>
          <w:rFonts w:ascii="Lucida Bright" w:hAnsi="Lucida Bright"/>
          <w:iCs/>
          <w:sz w:val="19"/>
          <w:szCs w:val="19"/>
        </w:rPr>
      </w:pPr>
      <w:r w:rsidRPr="002D17FA">
        <w:rPr>
          <w:rFonts w:ascii="Lucida Bright" w:hAnsi="Lucida Bright"/>
          <w:iCs/>
          <w:sz w:val="19"/>
          <w:szCs w:val="19"/>
        </w:rPr>
        <w:t xml:space="preserve">Todos los vehículos propios, no propios y alquilados por cuenta del </w:t>
      </w:r>
      <w:r w:rsidRPr="002D17FA">
        <w:rPr>
          <w:rFonts w:ascii="Lucida Bright" w:hAnsi="Lucida Bright"/>
          <w:b/>
          <w:iCs/>
          <w:sz w:val="19"/>
          <w:szCs w:val="19"/>
        </w:rPr>
        <w:t>PROVEEDOR</w:t>
      </w:r>
      <w:r w:rsidRPr="002D17FA">
        <w:rPr>
          <w:rFonts w:ascii="Lucida Bright" w:hAnsi="Lucida Bright"/>
          <w:iCs/>
          <w:sz w:val="19"/>
          <w:szCs w:val="19"/>
        </w:rPr>
        <w:t>, deberán de estar cubiertos bajo el Seguro de Automotores que debe incluir la cobertura de Responsabilidad Civil hasta $us.20.000 y cobertura de Accidentes Personales para los ocupantes y pasajeros de cada vehículo.</w:t>
      </w:r>
    </w:p>
    <w:p w:rsidR="00A65FC5" w:rsidRDefault="00A65FC5" w:rsidP="00A65FC5">
      <w:pPr>
        <w:spacing w:before="120" w:after="120"/>
        <w:jc w:val="both"/>
        <w:rPr>
          <w:rFonts w:ascii="Lucida Bright" w:hAnsi="Lucida Bright"/>
          <w:b/>
          <w:bCs/>
          <w:iCs/>
          <w:sz w:val="19"/>
          <w:szCs w:val="19"/>
        </w:rPr>
      </w:pPr>
      <w:r w:rsidRPr="00963956">
        <w:rPr>
          <w:rFonts w:ascii="Lucida Bright" w:hAnsi="Lucida Bright"/>
          <w:b/>
          <w:bCs/>
          <w:iCs/>
          <w:sz w:val="19"/>
          <w:szCs w:val="19"/>
        </w:rPr>
        <w:t>CONDICIONES ADICIONALES</w:t>
      </w:r>
      <w:r>
        <w:rPr>
          <w:rFonts w:ascii="Lucida Bright" w:hAnsi="Lucida Bright"/>
          <w:b/>
          <w:bCs/>
          <w:iCs/>
          <w:sz w:val="19"/>
          <w:szCs w:val="19"/>
        </w:rPr>
        <w:t xml:space="preserve">: </w:t>
      </w:r>
    </w:p>
    <w:p w:rsidR="00A65FC5" w:rsidRPr="002079B7" w:rsidRDefault="00A65FC5" w:rsidP="00A65FC5">
      <w:pPr>
        <w:spacing w:before="120" w:after="120"/>
        <w:jc w:val="both"/>
        <w:rPr>
          <w:rFonts w:ascii="Lucida Bright" w:hAnsi="Lucida Bright"/>
          <w:bCs/>
          <w:iCs/>
          <w:sz w:val="19"/>
          <w:szCs w:val="19"/>
        </w:rPr>
      </w:pPr>
      <w:r w:rsidRPr="002079B7">
        <w:rPr>
          <w:rFonts w:ascii="Lucida Bright" w:hAnsi="Lucida Bright"/>
          <w:bCs/>
          <w:iCs/>
          <w:sz w:val="19"/>
          <w:szCs w:val="19"/>
        </w:rPr>
        <w:t>Las Pólizas de Seguro anteriormente mencionadas, deberán cumplir las siguientes condiciones adicionales:</w:t>
      </w:r>
    </w:p>
    <w:p w:rsidR="00A65FC5" w:rsidRDefault="00A65FC5" w:rsidP="00791E42">
      <w:pPr>
        <w:numPr>
          <w:ilvl w:val="0"/>
          <w:numId w:val="68"/>
        </w:numPr>
        <w:autoSpaceDE w:val="0"/>
        <w:autoSpaceDN w:val="0"/>
        <w:ind w:left="1135" w:hanging="284"/>
        <w:jc w:val="both"/>
        <w:rPr>
          <w:rFonts w:ascii="Lucida Bright" w:hAnsi="Lucida Bright"/>
          <w:iCs/>
          <w:sz w:val="19"/>
          <w:szCs w:val="19"/>
        </w:rPr>
      </w:pPr>
      <w:r w:rsidRPr="00963956">
        <w:rPr>
          <w:rFonts w:ascii="Lucida Bright" w:hAnsi="Lucida Bright"/>
          <w:iCs/>
          <w:sz w:val="19"/>
          <w:szCs w:val="19"/>
        </w:rPr>
        <w:t xml:space="preserve">De suspenderse por cualquier razón la vigencia o cobertura de la Póliza nominada precedentemente, o bien se presente la existencia de eventos no cubiertos por la misma; </w:t>
      </w:r>
      <w:r w:rsidRPr="00963956">
        <w:rPr>
          <w:rFonts w:ascii="Lucida Bright" w:hAnsi="Lucida Bright"/>
          <w:iCs/>
          <w:sz w:val="19"/>
          <w:szCs w:val="19"/>
        </w:rPr>
        <w:lastRenderedPageBreak/>
        <w:t xml:space="preserve">el </w:t>
      </w:r>
      <w:r w:rsidRPr="002079B7">
        <w:rPr>
          <w:rFonts w:ascii="Lucida Bright" w:hAnsi="Lucida Bright"/>
          <w:b/>
          <w:iCs/>
          <w:sz w:val="19"/>
          <w:szCs w:val="19"/>
        </w:rPr>
        <w:t>PROVEEDOR</w:t>
      </w:r>
      <w:r w:rsidRPr="00963956">
        <w:rPr>
          <w:rFonts w:ascii="Lucida Bright" w:hAnsi="Lucida Bright"/>
          <w:iCs/>
          <w:sz w:val="19"/>
          <w:szCs w:val="19"/>
        </w:rPr>
        <w:t xml:space="preserve"> se hace enteramente responsable frente a la </w:t>
      </w:r>
      <w:r w:rsidRPr="00963956">
        <w:rPr>
          <w:rFonts w:ascii="Lucida Bright" w:hAnsi="Lucida Bright"/>
          <w:b/>
          <w:iCs/>
          <w:sz w:val="19"/>
          <w:szCs w:val="19"/>
        </w:rPr>
        <w:t>ENTIDAD</w:t>
      </w:r>
      <w:r w:rsidRPr="00963956">
        <w:rPr>
          <w:rFonts w:ascii="Lucida Bright" w:hAnsi="Lucida Bright"/>
          <w:iCs/>
          <w:sz w:val="19"/>
          <w:szCs w:val="19"/>
        </w:rPr>
        <w:t xml:space="preserve"> </w:t>
      </w:r>
      <w:r>
        <w:rPr>
          <w:rFonts w:ascii="Lucida Bright" w:hAnsi="Lucida Bright"/>
          <w:iCs/>
          <w:sz w:val="19"/>
          <w:szCs w:val="19"/>
        </w:rPr>
        <w:t xml:space="preserve"> y a terceros, </w:t>
      </w:r>
      <w:r w:rsidRPr="00963956">
        <w:rPr>
          <w:rFonts w:ascii="Lucida Bright" w:hAnsi="Lucida Bright"/>
          <w:iCs/>
          <w:sz w:val="19"/>
          <w:szCs w:val="19"/>
        </w:rPr>
        <w:t xml:space="preserve">por todos los </w:t>
      </w:r>
      <w:r>
        <w:rPr>
          <w:rFonts w:ascii="Lucida Bright" w:hAnsi="Lucida Bright"/>
          <w:iCs/>
          <w:sz w:val="19"/>
          <w:szCs w:val="19"/>
        </w:rPr>
        <w:t xml:space="preserve">daños emergentes en el desempeño de sus funciones. </w:t>
      </w:r>
    </w:p>
    <w:p w:rsidR="00A65FC5" w:rsidRDefault="00A65FC5" w:rsidP="00A65FC5">
      <w:pPr>
        <w:autoSpaceDE w:val="0"/>
        <w:autoSpaceDN w:val="0"/>
        <w:ind w:left="1135"/>
        <w:jc w:val="both"/>
        <w:rPr>
          <w:rFonts w:ascii="Lucida Bright" w:hAnsi="Lucida Bright"/>
          <w:iCs/>
          <w:sz w:val="19"/>
          <w:szCs w:val="19"/>
        </w:rPr>
      </w:pPr>
    </w:p>
    <w:p w:rsidR="00A65FC5" w:rsidRDefault="00A65FC5" w:rsidP="00A65FC5">
      <w:pPr>
        <w:autoSpaceDE w:val="0"/>
        <w:autoSpaceDN w:val="0"/>
        <w:adjustRightInd w:val="0"/>
        <w:spacing w:before="120" w:after="120"/>
        <w:ind w:left="709"/>
        <w:jc w:val="both"/>
        <w:rPr>
          <w:rFonts w:ascii="Lucida Bright" w:eastAsia="Calibri" w:hAnsi="Lucida Bright" w:cs="Arial"/>
          <w:sz w:val="19"/>
          <w:szCs w:val="19"/>
          <w:lang w:eastAsia="es-BO"/>
        </w:rPr>
      </w:pPr>
      <w:r>
        <w:rPr>
          <w:rFonts w:ascii="Lucida Bright" w:hAnsi="Lucida Bright"/>
          <w:iCs/>
          <w:sz w:val="19"/>
          <w:szCs w:val="19"/>
        </w:rPr>
        <w:t xml:space="preserve">El </w:t>
      </w:r>
      <w:r w:rsidRPr="002079B7">
        <w:rPr>
          <w:rFonts w:ascii="Lucida Bright" w:hAnsi="Lucida Bright"/>
          <w:b/>
          <w:iCs/>
          <w:sz w:val="19"/>
          <w:szCs w:val="19"/>
        </w:rPr>
        <w:t>PROVEEDOR</w:t>
      </w:r>
      <w:r>
        <w:rPr>
          <w:rFonts w:ascii="Lucida Bright" w:hAnsi="Lucida Bright"/>
          <w:iCs/>
          <w:sz w:val="19"/>
          <w:szCs w:val="19"/>
        </w:rPr>
        <w:t xml:space="preserve">, una vez adjudicado, deberá entregar una copia de la citada póliza a la </w:t>
      </w:r>
      <w:r w:rsidRPr="002079B7">
        <w:rPr>
          <w:rFonts w:ascii="Lucida Bright" w:hAnsi="Lucida Bright"/>
          <w:b/>
          <w:iCs/>
          <w:sz w:val="19"/>
          <w:szCs w:val="19"/>
        </w:rPr>
        <w:t>ENTIDAD</w:t>
      </w:r>
      <w:r>
        <w:rPr>
          <w:rFonts w:ascii="Lucida Bright" w:hAnsi="Lucida Bright"/>
          <w:iCs/>
          <w:sz w:val="19"/>
          <w:szCs w:val="19"/>
        </w:rPr>
        <w:t xml:space="preserve"> antes de la suscripción del Contrato</w:t>
      </w:r>
      <w:r w:rsidRPr="001D5245">
        <w:rPr>
          <w:rFonts w:ascii="Lucida Bright" w:eastAsia="Calibri" w:hAnsi="Lucida Bright" w:cs="Arial"/>
          <w:sz w:val="19"/>
          <w:szCs w:val="19"/>
          <w:lang w:eastAsia="es-BO"/>
        </w:rPr>
        <w:t xml:space="preserve">  </w:t>
      </w:r>
    </w:p>
    <w:p w:rsidR="00A65FC5" w:rsidRPr="001D5245" w:rsidRDefault="00A65FC5" w:rsidP="00A65FC5">
      <w:pPr>
        <w:autoSpaceDE w:val="0"/>
        <w:autoSpaceDN w:val="0"/>
        <w:adjustRightInd w:val="0"/>
        <w:spacing w:before="120" w:after="120"/>
        <w:ind w:left="709"/>
        <w:jc w:val="both"/>
        <w:rPr>
          <w:rFonts w:ascii="Lucida Bright" w:eastAsia="Calibri" w:hAnsi="Lucida Bright" w:cs="Arial"/>
          <w:sz w:val="19"/>
          <w:szCs w:val="19"/>
          <w:lang w:val="es-BO" w:eastAsia="es-BO"/>
        </w:rPr>
      </w:pPr>
    </w:p>
    <w:p w:rsidR="00A65FC5" w:rsidRDefault="00A65FC5" w:rsidP="00A65FC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w:t>
      </w:r>
      <w:r>
        <w:rPr>
          <w:rFonts w:ascii="Lucida Bright" w:hAnsi="Lucida Bright" w:cs="Arial"/>
          <w:b/>
          <w:sz w:val="19"/>
          <w:szCs w:val="19"/>
          <w:u w:val="single"/>
          <w:lang w:val="es-ES_tradnl"/>
        </w:rPr>
        <w:t>CUARTA</w:t>
      </w:r>
      <w:r w:rsidRPr="001D5245">
        <w:rPr>
          <w:rFonts w:ascii="Lucida Bright" w:hAnsi="Lucida Bright" w:cs="Arial"/>
          <w:b/>
          <w:sz w:val="19"/>
          <w:szCs w:val="19"/>
          <w:u w:val="single"/>
          <w:lang w:val="es-ES_tradnl"/>
        </w:rPr>
        <w:t>.-  (ANTICORRUPCIÓN)</w:t>
      </w:r>
    </w:p>
    <w:p w:rsidR="00A65FC5" w:rsidRPr="001D5245" w:rsidRDefault="00A65FC5" w:rsidP="00A65FC5">
      <w:pPr>
        <w:jc w:val="both"/>
        <w:rPr>
          <w:rFonts w:ascii="Lucida Bright" w:hAnsi="Lucida Bright" w:cs="Arial"/>
          <w:b/>
          <w:sz w:val="19"/>
          <w:szCs w:val="19"/>
          <w:u w:val="single"/>
          <w:lang w:val="es-ES_tradnl"/>
        </w:rPr>
      </w:pPr>
    </w:p>
    <w:p w:rsidR="00A65FC5" w:rsidRDefault="00A65FC5" w:rsidP="00A65FC5">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A65FC5" w:rsidRPr="001D5245" w:rsidRDefault="00A65FC5" w:rsidP="00A65FC5">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A65FC5" w:rsidRPr="001D5245" w:rsidRDefault="00A65FC5" w:rsidP="00A65FC5">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 xml:space="preserve">CLÁUSULA TRIGÉSIMA </w:t>
      </w:r>
      <w:r>
        <w:rPr>
          <w:rFonts w:ascii="Lucida Bright" w:hAnsi="Lucida Bright" w:cs="Arial"/>
          <w:b/>
          <w:sz w:val="19"/>
          <w:szCs w:val="19"/>
          <w:u w:val="single"/>
        </w:rPr>
        <w:t>QUINTA</w:t>
      </w:r>
      <w:r w:rsidRPr="001D5245">
        <w:rPr>
          <w:rFonts w:ascii="Lucida Bright" w:hAnsi="Lucida Bright" w:cs="Arial"/>
          <w:b/>
          <w:sz w:val="19"/>
          <w:szCs w:val="19"/>
          <w:u w:val="single"/>
          <w:lang w:val="es-ES_tradnl"/>
        </w:rPr>
        <w:t>.- (CONFORMIDAD)</w:t>
      </w:r>
    </w:p>
    <w:p w:rsidR="00A65FC5" w:rsidRPr="001D5245" w:rsidRDefault="00A65FC5" w:rsidP="00A65FC5">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A65FC5" w:rsidRPr="001D5245" w:rsidRDefault="00A65FC5" w:rsidP="00A65FC5">
      <w:pPr>
        <w:spacing w:before="120"/>
        <w:jc w:val="both"/>
        <w:rPr>
          <w:rFonts w:ascii="Lucida Bright" w:hAnsi="Lucida Bright" w:cs="Arial"/>
          <w:sz w:val="19"/>
          <w:szCs w:val="19"/>
          <w:lang w:val="es-ES_tradnl"/>
        </w:rPr>
      </w:pPr>
      <w:r>
        <w:rPr>
          <w:rFonts w:ascii="Lucida Bright" w:hAnsi="Lucida Bright" w:cs="Arial"/>
          <w:noProof/>
          <w:sz w:val="19"/>
          <w:szCs w:val="19"/>
          <w:lang w:val="es-BO" w:eastAsia="es-BO"/>
        </w:rPr>
        <w:drawing>
          <wp:anchor distT="0" distB="0" distL="114300" distR="114300" simplePos="0" relativeHeight="251698688" behindDoc="1" locked="0" layoutInCell="0" allowOverlap="1" wp14:anchorId="195D5D59" wp14:editId="2DD2D9B4">
            <wp:simplePos x="0" y="0"/>
            <wp:positionH relativeFrom="margin">
              <wp:align>center</wp:align>
            </wp:positionH>
            <wp:positionV relativeFrom="margin">
              <wp:align>center</wp:align>
            </wp:positionV>
            <wp:extent cx="6143625" cy="4106545"/>
            <wp:effectExtent l="0" t="0" r="9525" b="825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A65FC5" w:rsidRPr="001D5245" w:rsidRDefault="00A65FC5" w:rsidP="00A65FC5">
      <w:pPr>
        <w:spacing w:before="120" w:after="120"/>
        <w:jc w:val="both"/>
        <w:rPr>
          <w:rFonts w:ascii="Lucida Bright" w:hAnsi="Lucida Bright" w:cs="Arial"/>
          <w:sz w:val="19"/>
          <w:szCs w:val="19"/>
          <w:lang w:val="es-ES_tradnl"/>
        </w:rPr>
      </w:pPr>
    </w:p>
    <w:p w:rsidR="00A65FC5" w:rsidRPr="001D5245" w:rsidRDefault="00A65FC5" w:rsidP="00A65FC5">
      <w:pPr>
        <w:spacing w:before="120" w:after="120"/>
        <w:jc w:val="both"/>
        <w:rPr>
          <w:rFonts w:ascii="Lucida Bright" w:hAnsi="Lucida Bright" w:cs="Arial"/>
          <w:sz w:val="19"/>
          <w:szCs w:val="19"/>
          <w:lang w:val="es-ES_tradnl"/>
        </w:rPr>
      </w:pPr>
    </w:p>
    <w:p w:rsidR="00A65FC5" w:rsidRPr="001D5245" w:rsidRDefault="00A65FC5" w:rsidP="00A65FC5">
      <w:pPr>
        <w:spacing w:before="120" w:after="120"/>
        <w:jc w:val="both"/>
        <w:rPr>
          <w:rFonts w:ascii="Lucida Bright" w:hAnsi="Lucida Bright" w:cs="Arial"/>
          <w:sz w:val="19"/>
          <w:szCs w:val="19"/>
          <w:lang w:val="es-ES_tradnl"/>
        </w:rPr>
      </w:pPr>
    </w:p>
    <w:p w:rsidR="00A65FC5" w:rsidRPr="001D5245" w:rsidRDefault="00A65FC5" w:rsidP="00A65FC5">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A65FC5" w:rsidRPr="001D5245" w:rsidTr="00572604">
        <w:tc>
          <w:tcPr>
            <w:tcW w:w="5812" w:type="dxa"/>
            <w:shd w:val="clear" w:color="auto" w:fill="FFFFFF"/>
          </w:tcPr>
          <w:p w:rsidR="00A65FC5" w:rsidRPr="001D5245" w:rsidRDefault="00A65FC5" w:rsidP="00572604">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A65FC5" w:rsidRPr="001D5245" w:rsidRDefault="00A65FC5" w:rsidP="00572604">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A65FC5" w:rsidRDefault="00A65FC5" w:rsidP="00572604">
            <w:pPr>
              <w:jc w:val="center"/>
              <w:rPr>
                <w:rFonts w:ascii="Lucida Bright" w:hAnsi="Lucida Bright" w:cs="Arial"/>
                <w:b/>
                <w:sz w:val="19"/>
                <w:szCs w:val="19"/>
              </w:rPr>
            </w:pPr>
            <w:r>
              <w:rPr>
                <w:rFonts w:ascii="Lucida Bright" w:hAnsi="Lucida Bright" w:cs="Arial"/>
                <w:b/>
                <w:sz w:val="19"/>
                <w:szCs w:val="19"/>
              </w:rPr>
              <w:t>xxxxxxxxxx</w:t>
            </w:r>
          </w:p>
          <w:p w:rsidR="00A65FC5" w:rsidRPr="001D5245" w:rsidRDefault="00A65FC5" w:rsidP="00572604">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A65FC5" w:rsidRPr="001D5245" w:rsidRDefault="00A65FC5" w:rsidP="00572604">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A65FC5" w:rsidRPr="001D5245" w:rsidRDefault="00A65FC5" w:rsidP="00572604">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A65FC5" w:rsidRPr="001D5245" w:rsidRDefault="00A65FC5" w:rsidP="00572604">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A65FC5" w:rsidRPr="001D5245" w:rsidRDefault="00A65FC5" w:rsidP="00572604">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A65FC5" w:rsidRPr="0021098A" w:rsidRDefault="00A65FC5" w:rsidP="00572604">
            <w:pPr>
              <w:jc w:val="center"/>
              <w:rPr>
                <w:rFonts w:ascii="Lucida Bright" w:hAnsi="Lucida Bright" w:cs="Arial"/>
                <w:b/>
                <w:i/>
                <w:sz w:val="19"/>
                <w:szCs w:val="19"/>
                <w:lang w:val="es-BO"/>
              </w:rPr>
            </w:pPr>
            <w:r w:rsidRPr="0021098A">
              <w:rPr>
                <w:rFonts w:ascii="Lucida Bright" w:hAnsi="Lucida Bright" w:cs="Arial"/>
                <w:b/>
                <w:sz w:val="19"/>
                <w:szCs w:val="19"/>
                <w:lang w:val="es-BO"/>
              </w:rPr>
              <w:t>xxxxxxxxx</w:t>
            </w:r>
          </w:p>
          <w:p w:rsidR="00A65FC5" w:rsidRPr="001D5245" w:rsidRDefault="00A65FC5" w:rsidP="00572604">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A65FC5" w:rsidRPr="001D5245" w:rsidRDefault="00A65FC5" w:rsidP="00A65FC5">
      <w:pPr>
        <w:spacing w:before="120" w:after="120"/>
        <w:jc w:val="both"/>
        <w:rPr>
          <w:rFonts w:ascii="Lucida Bright" w:hAnsi="Lucida Bright" w:cs="Arial"/>
          <w:sz w:val="18"/>
          <w:szCs w:val="18"/>
          <w:lang w:val="es-ES_tradnl"/>
        </w:rPr>
      </w:pPr>
    </w:p>
    <w:p w:rsidR="00A65FC5" w:rsidRPr="001D5245" w:rsidRDefault="00A65FC5" w:rsidP="00A65FC5">
      <w:pPr>
        <w:jc w:val="both"/>
        <w:rPr>
          <w:rFonts w:ascii="Lucida Bright" w:hAnsi="Lucida Bright" w:cs="Arial"/>
          <w:sz w:val="18"/>
          <w:szCs w:val="18"/>
          <w:lang w:val="es-BO"/>
        </w:rPr>
      </w:pPr>
    </w:p>
    <w:p w:rsidR="00A65FC5" w:rsidRPr="001D5245" w:rsidRDefault="00A65FC5" w:rsidP="00A65FC5">
      <w:pPr>
        <w:jc w:val="both"/>
        <w:rPr>
          <w:rFonts w:ascii="Lucida Bright" w:hAnsi="Lucida Bright" w:cs="Arial"/>
          <w:sz w:val="18"/>
          <w:szCs w:val="18"/>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90B" w:rsidRDefault="004A390B">
      <w:r>
        <w:separator/>
      </w:r>
    </w:p>
  </w:endnote>
  <w:endnote w:type="continuationSeparator" w:id="0">
    <w:p w:rsidR="004A390B" w:rsidRDefault="004A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43B7C" w:rsidRDefault="00543B7C">
        <w:pPr>
          <w:pStyle w:val="Piedepgina"/>
          <w:jc w:val="right"/>
        </w:pPr>
        <w:r>
          <w:fldChar w:fldCharType="begin"/>
        </w:r>
        <w:r>
          <w:instrText>PAGE   \* MERGEFORMAT</w:instrText>
        </w:r>
        <w:r>
          <w:fldChar w:fldCharType="separate"/>
        </w:r>
        <w:r w:rsidR="00300CA5">
          <w:rPr>
            <w:noProof/>
          </w:rPr>
          <w:t>2</w:t>
        </w:r>
        <w:r>
          <w:fldChar w:fldCharType="end"/>
        </w:r>
      </w:p>
    </w:sdtContent>
  </w:sdt>
  <w:p w:rsidR="00543B7C" w:rsidRDefault="00543B7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543B7C" w:rsidRDefault="00543B7C" w:rsidP="00AC3212">
        <w:pPr>
          <w:pStyle w:val="Piedepgina"/>
          <w:jc w:val="right"/>
        </w:pPr>
        <w:r>
          <w:fldChar w:fldCharType="begin"/>
        </w:r>
        <w:r>
          <w:instrText>PAGE   \* MERGEFORMAT</w:instrText>
        </w:r>
        <w:r>
          <w:fldChar w:fldCharType="separate"/>
        </w:r>
        <w:r w:rsidR="00300CA5">
          <w:rPr>
            <w:noProof/>
          </w:rPr>
          <w:t>1</w:t>
        </w:r>
        <w:r>
          <w:fldChar w:fldCharType="end"/>
        </w:r>
      </w:p>
    </w:sdtContent>
  </w:sdt>
  <w:p w:rsidR="00543B7C" w:rsidRDefault="00543B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90B" w:rsidRDefault="004A390B">
      <w:r>
        <w:separator/>
      </w:r>
    </w:p>
  </w:footnote>
  <w:footnote w:type="continuationSeparator" w:id="0">
    <w:p w:rsidR="004A390B" w:rsidRDefault="004A390B">
      <w:r>
        <w:continuationSeparator/>
      </w:r>
    </w:p>
  </w:footnote>
  <w:footnote w:id="1">
    <w:p w:rsidR="00543B7C" w:rsidRDefault="00543B7C" w:rsidP="00996F25">
      <w:pPr>
        <w:pStyle w:val="Textonotapie"/>
        <w:jc w:val="both"/>
      </w:pPr>
      <w:r>
        <w:rPr>
          <w:rStyle w:val="Refdenotaalpie"/>
        </w:rPr>
        <w:footnoteRef/>
      </w:r>
      <w:r>
        <w:t xml:space="preserve"> </w:t>
      </w:r>
      <w:r w:rsidRPr="002B6357">
        <w:rPr>
          <w:sz w:val="18"/>
          <w:szCs w:val="18"/>
        </w:rPr>
        <w:t>“</w:t>
      </w:r>
      <w:r w:rsidRPr="002B6357">
        <w:rPr>
          <w:rFonts w:ascii="Verdana" w:hAnsi="Verdana" w:cs="Verdana"/>
          <w:bCs/>
          <w:sz w:val="18"/>
          <w:szCs w:val="18"/>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0406"/>
    <w:multiLevelType w:val="multilevel"/>
    <w:tmpl w:val="00000889"/>
    <w:lvl w:ilvl="0">
      <w:numFmt w:val="bullet"/>
      <w:lvlText w:val=""/>
      <w:lvlJc w:val="left"/>
      <w:pPr>
        <w:ind w:left="283" w:hanging="218"/>
      </w:pPr>
      <w:rPr>
        <w:rFonts w:ascii="Symbol" w:hAnsi="Symbol"/>
        <w:b w:val="0"/>
        <w:w w:val="99"/>
        <w:sz w:val="22"/>
      </w:rPr>
    </w:lvl>
    <w:lvl w:ilvl="1">
      <w:numFmt w:val="bullet"/>
      <w:lvlText w:val="•"/>
      <w:lvlJc w:val="left"/>
      <w:pPr>
        <w:ind w:left="1215" w:hanging="218"/>
      </w:pPr>
    </w:lvl>
    <w:lvl w:ilvl="2">
      <w:numFmt w:val="bullet"/>
      <w:lvlText w:val="•"/>
      <w:lvlJc w:val="left"/>
      <w:pPr>
        <w:ind w:left="2150" w:hanging="218"/>
      </w:pPr>
    </w:lvl>
    <w:lvl w:ilvl="3">
      <w:numFmt w:val="bullet"/>
      <w:lvlText w:val="•"/>
      <w:lvlJc w:val="left"/>
      <w:pPr>
        <w:ind w:left="3085" w:hanging="218"/>
      </w:pPr>
    </w:lvl>
    <w:lvl w:ilvl="4">
      <w:numFmt w:val="bullet"/>
      <w:lvlText w:val="•"/>
      <w:lvlJc w:val="left"/>
      <w:pPr>
        <w:ind w:left="4020" w:hanging="218"/>
      </w:pPr>
    </w:lvl>
    <w:lvl w:ilvl="5">
      <w:numFmt w:val="bullet"/>
      <w:lvlText w:val="•"/>
      <w:lvlJc w:val="left"/>
      <w:pPr>
        <w:ind w:left="4955" w:hanging="218"/>
      </w:pPr>
    </w:lvl>
    <w:lvl w:ilvl="6">
      <w:numFmt w:val="bullet"/>
      <w:lvlText w:val="•"/>
      <w:lvlJc w:val="left"/>
      <w:pPr>
        <w:ind w:left="5890" w:hanging="218"/>
      </w:pPr>
    </w:lvl>
    <w:lvl w:ilvl="7">
      <w:numFmt w:val="bullet"/>
      <w:lvlText w:val="•"/>
      <w:lvlJc w:val="left"/>
      <w:pPr>
        <w:ind w:left="6825" w:hanging="218"/>
      </w:pPr>
    </w:lvl>
    <w:lvl w:ilvl="8">
      <w:numFmt w:val="bullet"/>
      <w:lvlText w:val="•"/>
      <w:lvlJc w:val="left"/>
      <w:pPr>
        <w:ind w:left="7760" w:hanging="218"/>
      </w:pPr>
    </w:lvl>
  </w:abstractNum>
  <w:abstractNum w:abstractNumId="2">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533445"/>
    <w:multiLevelType w:val="singleLevel"/>
    <w:tmpl w:val="A5402328"/>
    <w:lvl w:ilvl="0">
      <w:start w:val="1"/>
      <w:numFmt w:val="lowerLetter"/>
      <w:lvlText w:val="%1."/>
      <w:lvlJc w:val="left"/>
      <w:pPr>
        <w:ind w:left="1944" w:hanging="360"/>
      </w:pPr>
      <w:rPr>
        <w:rFonts w:hint="default"/>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7927BB9"/>
    <w:multiLevelType w:val="hybridMultilevel"/>
    <w:tmpl w:val="0782602C"/>
    <w:lvl w:ilvl="0" w:tplc="A90CA64A">
      <w:start w:val="1"/>
      <w:numFmt w:val="bullet"/>
      <w:lvlText w:val="-"/>
      <w:lvlJc w:val="left"/>
      <w:pPr>
        <w:ind w:left="1065" w:hanging="360"/>
      </w:pPr>
      <w:rPr>
        <w:rFonts w:ascii="Calibri" w:eastAsia="Times New Roman" w:hAnsi="Calibri" w:cs="Calibr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20800404"/>
    <w:multiLevelType w:val="multilevel"/>
    <w:tmpl w:val="6938EB8C"/>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35E16F5"/>
    <w:multiLevelType w:val="multilevel"/>
    <w:tmpl w:val="27C06384"/>
    <w:lvl w:ilvl="0">
      <w:start w:val="1"/>
      <w:numFmt w:val="decimal"/>
      <w:lvlText w:val="%1."/>
      <w:lvlJc w:val="left"/>
      <w:pPr>
        <w:ind w:left="720" w:hanging="360"/>
      </w:pPr>
      <w:rPr>
        <w:rFonts w:cstheme="minorBidi"/>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085320"/>
    <w:multiLevelType w:val="hybridMultilevel"/>
    <w:tmpl w:val="13F027BE"/>
    <w:lvl w:ilvl="0" w:tplc="0AC8F096">
      <w:start w:val="1"/>
      <w:numFmt w:val="lowerLetter"/>
      <w:lvlText w:val="%1)"/>
      <w:lvlJc w:val="left"/>
      <w:pPr>
        <w:ind w:left="786" w:hanging="360"/>
      </w:pPr>
      <w:rPr>
        <w:rFonts w:hint="default"/>
        <w:b/>
        <w:sz w:val="19"/>
        <w:szCs w:val="19"/>
      </w:r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8961D48"/>
    <w:multiLevelType w:val="multilevel"/>
    <w:tmpl w:val="2A2C5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38AD16CE"/>
    <w:multiLevelType w:val="multilevel"/>
    <w:tmpl w:val="29D2E726"/>
    <w:lvl w:ilvl="0">
      <w:start w:val="5"/>
      <w:numFmt w:val="decimal"/>
      <w:lvlText w:val="%1"/>
      <w:lvlJc w:val="left"/>
      <w:pPr>
        <w:ind w:left="360" w:hanging="360"/>
      </w:pPr>
      <w:rPr>
        <w:b/>
      </w:rPr>
    </w:lvl>
    <w:lvl w:ilvl="1">
      <w:start w:val="4"/>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5564A67"/>
    <w:multiLevelType w:val="hybridMultilevel"/>
    <w:tmpl w:val="42C6301A"/>
    <w:lvl w:ilvl="0" w:tplc="D31A0774">
      <w:numFmt w:val="bullet"/>
      <w:lvlText w:val="-"/>
      <w:lvlJc w:val="left"/>
      <w:pPr>
        <w:ind w:left="1146" w:hanging="360"/>
      </w:pPr>
      <w:rPr>
        <w:rFonts w:ascii="Calibri" w:eastAsia="Calibri" w:hAnsi="Calibri" w:cs="Calibri" w:hint="default"/>
        <w:w w:val="100"/>
        <w:sz w:val="22"/>
        <w:szCs w:val="22"/>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5E27CB3"/>
    <w:multiLevelType w:val="multilevel"/>
    <w:tmpl w:val="706EAD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560D037F"/>
    <w:multiLevelType w:val="hybridMultilevel"/>
    <w:tmpl w:val="80A6C2E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99389A"/>
    <w:multiLevelType w:val="hybridMultilevel"/>
    <w:tmpl w:val="66C4FFF2"/>
    <w:lvl w:ilvl="0" w:tplc="3D7287C0">
      <w:numFmt w:val="bullet"/>
      <w:lvlText w:val="•"/>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7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72">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C6A311F"/>
    <w:multiLevelType w:val="multilevel"/>
    <w:tmpl w:val="68C607FA"/>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75">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58"/>
  </w:num>
  <w:num w:numId="4">
    <w:abstractNumId w:val="11"/>
  </w:num>
  <w:num w:numId="5">
    <w:abstractNumId w:val="30"/>
  </w:num>
  <w:num w:numId="6">
    <w:abstractNumId w:val="32"/>
  </w:num>
  <w:num w:numId="7">
    <w:abstractNumId w:val="0"/>
  </w:num>
  <w:num w:numId="8">
    <w:abstractNumId w:val="66"/>
  </w:num>
  <w:num w:numId="9">
    <w:abstractNumId w:val="73"/>
  </w:num>
  <w:num w:numId="10">
    <w:abstractNumId w:val="12"/>
  </w:num>
  <w:num w:numId="11">
    <w:abstractNumId w:val="46"/>
  </w:num>
  <w:num w:numId="12">
    <w:abstractNumId w:val="51"/>
  </w:num>
  <w:num w:numId="13">
    <w:abstractNumId w:val="4"/>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1"/>
  </w:num>
  <w:num w:numId="18">
    <w:abstractNumId w:val="55"/>
  </w:num>
  <w:num w:numId="19">
    <w:abstractNumId w:val="41"/>
  </w:num>
  <w:num w:numId="20">
    <w:abstractNumId w:val="61"/>
  </w:num>
  <w:num w:numId="21">
    <w:abstractNumId w:val="29"/>
  </w:num>
  <w:num w:numId="22">
    <w:abstractNumId w:val="28"/>
  </w:num>
  <w:num w:numId="23">
    <w:abstractNumId w:val="47"/>
  </w:num>
  <w:num w:numId="24">
    <w:abstractNumId w:val="42"/>
  </w:num>
  <w:num w:numId="25">
    <w:abstractNumId w:val="8"/>
  </w:num>
  <w:num w:numId="26">
    <w:abstractNumId w:val="25"/>
  </w:num>
  <w:num w:numId="27">
    <w:abstractNumId w:val="15"/>
  </w:num>
  <w:num w:numId="28">
    <w:abstractNumId w:val="36"/>
  </w:num>
  <w:num w:numId="29">
    <w:abstractNumId w:val="76"/>
  </w:num>
  <w:num w:numId="30">
    <w:abstractNumId w:val="2"/>
  </w:num>
  <w:num w:numId="31">
    <w:abstractNumId w:val="13"/>
  </w:num>
  <w:num w:numId="32">
    <w:abstractNumId w:val="57"/>
  </w:num>
  <w:num w:numId="33">
    <w:abstractNumId w:val="67"/>
  </w:num>
  <w:num w:numId="34">
    <w:abstractNumId w:val="19"/>
  </w:num>
  <w:num w:numId="35">
    <w:abstractNumId w:val="27"/>
  </w:num>
  <w:num w:numId="36">
    <w:abstractNumId w:val="33"/>
  </w:num>
  <w:num w:numId="37">
    <w:abstractNumId w:val="49"/>
  </w:num>
  <w:num w:numId="38">
    <w:abstractNumId w:val="7"/>
  </w:num>
  <w:num w:numId="39">
    <w:abstractNumId w:val="62"/>
  </w:num>
  <w:num w:numId="40">
    <w:abstractNumId w:val="37"/>
  </w:num>
  <w:num w:numId="41">
    <w:abstractNumId w:val="68"/>
  </w:num>
  <w:num w:numId="42">
    <w:abstractNumId w:val="69"/>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64"/>
  </w:num>
  <w:num w:numId="49">
    <w:abstractNumId w:val="63"/>
  </w:num>
  <w:num w:numId="50">
    <w:abstractNumId w:val="16"/>
  </w:num>
  <w:num w:numId="51">
    <w:abstractNumId w:val="31"/>
  </w:num>
  <w:num w:numId="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2"/>
  </w:num>
  <w:num w:numId="56">
    <w:abstractNumId w:val="3"/>
    <w:lvlOverride w:ilvl="0">
      <w:startOverride w:val="1"/>
    </w:lvlOverride>
  </w:num>
  <w:num w:numId="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0"/>
  </w:num>
  <w:num w:numId="59">
    <w:abstractNumId w:val="9"/>
  </w:num>
  <w:num w:numId="60">
    <w:abstractNumId w:val="43"/>
  </w:num>
  <w:num w:numId="61">
    <w:abstractNumId w:val="48"/>
  </w:num>
  <w:num w:numId="62">
    <w:abstractNumId w:val="75"/>
  </w:num>
  <w:num w:numId="63">
    <w:abstractNumId w:val="52"/>
  </w:num>
  <w:num w:numId="64">
    <w:abstractNumId w:val="71"/>
  </w:num>
  <w:num w:numId="65">
    <w:abstractNumId w:val="38"/>
  </w:num>
  <w:num w:numId="66">
    <w:abstractNumId w:val="60"/>
  </w:num>
  <w:num w:numId="67">
    <w:abstractNumId w:val="24"/>
  </w:num>
  <w:num w:numId="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
  </w:num>
  <w:num w:numId="70">
    <w:abstractNumId w:val="1"/>
  </w:num>
  <w:num w:numId="71">
    <w:abstractNumId w:val="39"/>
  </w:num>
  <w:num w:numId="72">
    <w:abstractNumId w:val="59"/>
  </w:num>
  <w:num w:numId="73">
    <w:abstractNumId w:val="54"/>
  </w:num>
  <w:num w:numId="74">
    <w:abstractNumId w:val="65"/>
  </w:num>
  <w:num w:numId="75">
    <w:abstractNumId w:val="50"/>
  </w:num>
  <w:num w:numId="76">
    <w:abstractNumId w:val="56"/>
  </w:num>
  <w:num w:numId="77">
    <w:abstractNumId w:val="1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1CB"/>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A46"/>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A5"/>
    <w:rsid w:val="00300CDE"/>
    <w:rsid w:val="003011B8"/>
    <w:rsid w:val="0030214F"/>
    <w:rsid w:val="003021EC"/>
    <w:rsid w:val="0030265B"/>
    <w:rsid w:val="00302687"/>
    <w:rsid w:val="0030274D"/>
    <w:rsid w:val="00302DCC"/>
    <w:rsid w:val="00302DFD"/>
    <w:rsid w:val="00303A08"/>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CD2"/>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1F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659"/>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90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445"/>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3B7C"/>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4FD"/>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CF"/>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1E42"/>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4B8C"/>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30"/>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6F25"/>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334"/>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5FC5"/>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C80"/>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473"/>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8D3"/>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940"/>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60"/>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85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3EB"/>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39A"/>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AFF217-9609-472F-8E0B-9368372F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character" w:customStyle="1" w:styleId="ApendiceACar">
    <w:name w:val="Apendice A Car"/>
    <w:link w:val="ApendiceA"/>
    <w:locked/>
    <w:rsid w:val="00A65FC5"/>
    <w:rPr>
      <w:rFonts w:ascii="Arial" w:hAnsi="Arial" w:cs="Arial"/>
      <w:b/>
      <w:bCs/>
      <w:lang w:val="x-none" w:eastAsia="x-none"/>
    </w:rPr>
  </w:style>
  <w:style w:type="paragraph" w:customStyle="1" w:styleId="ApendiceA">
    <w:name w:val="Apendice A"/>
    <w:basedOn w:val="Normal"/>
    <w:link w:val="ApendiceACar"/>
    <w:rsid w:val="00A65FC5"/>
    <w:pPr>
      <w:numPr>
        <w:numId w:val="52"/>
      </w:numPr>
      <w:jc w:val="both"/>
    </w:pPr>
    <w:rPr>
      <w:rFonts w:ascii="Arial" w:hAnsi="Arial" w:cs="Arial"/>
      <w:b/>
      <w:bCs/>
      <w:lang w:val="x-none" w:eastAsia="x-none"/>
    </w:rPr>
  </w:style>
  <w:style w:type="character" w:customStyle="1" w:styleId="ApendiceA2Car">
    <w:name w:val="Apendice A2 Car"/>
    <w:link w:val="ApendiceA2"/>
    <w:locked/>
    <w:rsid w:val="00A65FC5"/>
    <w:rPr>
      <w:rFonts w:ascii="Arial" w:hAnsi="Arial" w:cs="Arial"/>
      <w:lang w:val="es-ES" w:eastAsia="es-ES"/>
    </w:rPr>
  </w:style>
  <w:style w:type="paragraph" w:customStyle="1" w:styleId="ApendiceA2">
    <w:name w:val="Apendice A2"/>
    <w:basedOn w:val="Normal"/>
    <w:link w:val="ApendiceA2Car"/>
    <w:rsid w:val="00A65FC5"/>
    <w:pPr>
      <w:jc w:val="both"/>
    </w:pPr>
    <w:rPr>
      <w:rFonts w:ascii="Arial" w:hAnsi="Arial" w:cs="Arial"/>
      <w:lang w:eastAsia="es-ES"/>
    </w:rPr>
  </w:style>
  <w:style w:type="paragraph" w:customStyle="1" w:styleId="CM37">
    <w:name w:val="CM37"/>
    <w:basedOn w:val="Normal"/>
    <w:next w:val="Normal"/>
    <w:rsid w:val="00A65FC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65FC5"/>
    <w:pPr>
      <w:ind w:left="708"/>
    </w:pPr>
    <w:rPr>
      <w:rFonts w:eastAsia="Calibri"/>
      <w:lang w:eastAsia="es-ES"/>
    </w:rPr>
  </w:style>
  <w:style w:type="paragraph" w:customStyle="1" w:styleId="TableParagraph">
    <w:name w:val="Table Paragraph"/>
    <w:basedOn w:val="Normal"/>
    <w:uiPriority w:val="1"/>
    <w:qFormat/>
    <w:rsid w:val="00996F25"/>
    <w:pPr>
      <w:widowControl w:val="0"/>
      <w:autoSpaceDE w:val="0"/>
      <w:autoSpaceDN w:val="0"/>
      <w:adjustRightInd w:val="0"/>
      <w:ind w:left="69"/>
    </w:pPr>
    <w:rPr>
      <w:rFonts w:ascii="Calibri" w:hAnsi="Calibri" w:cs="Calibr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678728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95653-A7A5-4454-BC1F-F7DB06119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19891</Words>
  <Characters>109403</Characters>
  <Application>Microsoft Office Word</Application>
  <DocSecurity>0</DocSecurity>
  <Lines>911</Lines>
  <Paragraphs>258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129036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Victor Hugo Ferrel Zarate</cp:lastModifiedBy>
  <cp:revision>2</cp:revision>
  <cp:lastPrinted>2017-08-15T15:14:00Z</cp:lastPrinted>
  <dcterms:created xsi:type="dcterms:W3CDTF">2019-03-19T12:37:00Z</dcterms:created>
  <dcterms:modified xsi:type="dcterms:W3CDTF">2019-03-19T12:37:00Z</dcterms:modified>
</cp:coreProperties>
</file>