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eastAsia="es-ES"/>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9627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627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5A48" w:rsidRDefault="005B5A48" w:rsidP="0056607D">
                            <w:pPr>
                              <w:rPr>
                                <w:b/>
                              </w:rPr>
                            </w:pPr>
                          </w:p>
                          <w:p w:rsidR="005B5A48" w:rsidRPr="00786F34" w:rsidRDefault="005B5A4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B5A48" w:rsidRPr="008F17CF" w:rsidRDefault="005B5A48" w:rsidP="0056607D">
                            <w:pPr>
                              <w:rPr>
                                <w:rFonts w:ascii="Century Gothic" w:hAnsi="Century Gothic"/>
                                <w:b/>
                              </w:rPr>
                            </w:pPr>
                          </w:p>
                          <w:p w:rsidR="005B5A48" w:rsidRPr="008F17CF" w:rsidRDefault="005B5A48" w:rsidP="0075488C">
                            <w:pPr>
                              <w:jc w:val="center"/>
                              <w:rPr>
                                <w:rFonts w:ascii="Century Gothic" w:hAnsi="Century Gothic"/>
                                <w:b/>
                              </w:rPr>
                            </w:pPr>
                            <w:r w:rsidRPr="0075488C">
                              <w:rPr>
                                <w:rFonts w:ascii="Century Gothic" w:hAnsi="Century Gothic"/>
                                <w:b/>
                                <w:noProof/>
                                <w:lang w:eastAsia="es-ES"/>
                              </w:rPr>
                              <w:drawing>
                                <wp:inline distT="0" distB="0" distL="0" distR="0">
                                  <wp:extent cx="3063615" cy="2076450"/>
                                  <wp:effectExtent l="0" t="0" r="381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4187" cy="2076838"/>
                                          </a:xfrm>
                                          <a:prstGeom prst="rect">
                                            <a:avLst/>
                                          </a:prstGeom>
                                          <a:noFill/>
                                          <a:ln>
                                            <a:noFill/>
                                          </a:ln>
                                        </pic:spPr>
                                      </pic:pic>
                                    </a:graphicData>
                                  </a:graphic>
                                </wp:inline>
                              </w:drawing>
                            </w:r>
                          </w:p>
                          <w:p w:rsidR="005B5A48" w:rsidRPr="008F17CF" w:rsidRDefault="005B5A48" w:rsidP="0075488C">
                            <w:pPr>
                              <w:jc w:val="center"/>
                              <w:rPr>
                                <w:rFonts w:ascii="Century Gothic" w:hAnsi="Century Gothic"/>
                                <w:b/>
                              </w:rPr>
                            </w:pPr>
                          </w:p>
                          <w:p w:rsidR="005B5A48" w:rsidRPr="00786F34" w:rsidRDefault="005B5A4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B5A48" w:rsidRPr="00786F34" w:rsidRDefault="005B5A4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B5A48" w:rsidRPr="00786F34" w:rsidRDefault="005B5A48" w:rsidP="00631500">
                            <w:pPr>
                              <w:jc w:val="center"/>
                              <w:rPr>
                                <w:rFonts w:ascii="Century Gothic" w:hAnsi="Century Gothic" w:cs="Arial"/>
                                <w:b/>
                                <w:color w:val="0F243E"/>
                                <w:sz w:val="32"/>
                                <w:szCs w:val="32"/>
                              </w:rPr>
                            </w:pPr>
                          </w:p>
                          <w:p w:rsidR="005B5A48" w:rsidRPr="00786F34" w:rsidRDefault="005B5A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B5A48" w:rsidRPr="00786F34" w:rsidRDefault="005B5A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B5A48" w:rsidRPr="00786F34" w:rsidRDefault="005B5A48" w:rsidP="00631500">
                            <w:pPr>
                              <w:ind w:left="142"/>
                              <w:jc w:val="center"/>
                              <w:rPr>
                                <w:rFonts w:ascii="Century Gothic" w:hAnsi="Century Gothic" w:cs="Arial"/>
                                <w:b/>
                                <w:color w:val="0F243E"/>
                                <w:sz w:val="32"/>
                                <w:szCs w:val="32"/>
                              </w:rPr>
                            </w:pPr>
                          </w:p>
                          <w:p w:rsidR="005B5A48" w:rsidRDefault="005B5A48" w:rsidP="00631500">
                            <w:pPr>
                              <w:ind w:left="142"/>
                              <w:rPr>
                                <w:rFonts w:ascii="Century Gothic" w:hAnsi="Century Gothic"/>
                                <w:b/>
                                <w:color w:val="0F243E"/>
                              </w:rPr>
                            </w:pPr>
                          </w:p>
                          <w:p w:rsidR="0053606C" w:rsidRDefault="0053606C" w:rsidP="00631500">
                            <w:pPr>
                              <w:ind w:left="142"/>
                              <w:rPr>
                                <w:rFonts w:ascii="Century Gothic" w:hAnsi="Century Gothic"/>
                                <w:b/>
                                <w:color w:val="0F243E"/>
                              </w:rPr>
                            </w:pPr>
                          </w:p>
                          <w:p w:rsidR="0053606C" w:rsidRPr="00786F34" w:rsidRDefault="0053606C" w:rsidP="00631500">
                            <w:pPr>
                              <w:ind w:left="142"/>
                              <w:rPr>
                                <w:rFonts w:ascii="Century Gothic" w:hAnsi="Century Gothic"/>
                                <w:b/>
                                <w:color w:val="0F243E"/>
                              </w:rPr>
                            </w:pPr>
                          </w:p>
                          <w:p w:rsidR="005B5A48" w:rsidRPr="00257024" w:rsidRDefault="005B5A48"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w:t>
                            </w:r>
                            <w:r w:rsidRPr="00574803">
                              <w:rPr>
                                <w:rFonts w:ascii="Century Gothic" w:hAnsi="Century Gothic" w:cs="Century Gothic"/>
                                <w:b/>
                                <w:bCs/>
                                <w:color w:val="0F243E"/>
                                <w:sz w:val="28"/>
                                <w:szCs w:val="28"/>
                              </w:rPr>
                              <w:t>ERVICIO TRANSPORTE DE VALORES (BILLETES Y MONEDAS) PARA LAS ESTACIONES DE SERVICIO ADMINISTRADAS POR EL DTOR - GESTIÓN 2019</w:t>
                            </w:r>
                          </w:p>
                          <w:p w:rsidR="0053606C" w:rsidRDefault="0053606C" w:rsidP="00110229">
                            <w:pPr>
                              <w:autoSpaceDE w:val="0"/>
                              <w:autoSpaceDN w:val="0"/>
                              <w:adjustRightInd w:val="0"/>
                              <w:jc w:val="center"/>
                              <w:rPr>
                                <w:rFonts w:ascii="Century Gothic" w:hAnsi="Century Gothic" w:cs="Century Gothic"/>
                                <w:b/>
                                <w:bCs/>
                                <w:color w:val="0F243E"/>
                                <w:sz w:val="28"/>
                                <w:szCs w:val="28"/>
                              </w:rPr>
                            </w:pPr>
                          </w:p>
                          <w:p w:rsidR="0053606C" w:rsidRDefault="0053606C" w:rsidP="00110229">
                            <w:pPr>
                              <w:autoSpaceDE w:val="0"/>
                              <w:autoSpaceDN w:val="0"/>
                              <w:adjustRightInd w:val="0"/>
                              <w:jc w:val="center"/>
                              <w:rPr>
                                <w:rFonts w:ascii="Century Gothic" w:hAnsi="Century Gothic" w:cs="Century Gothic"/>
                                <w:b/>
                                <w:bCs/>
                                <w:color w:val="0F243E"/>
                                <w:sz w:val="28"/>
                                <w:szCs w:val="28"/>
                              </w:rPr>
                            </w:pPr>
                          </w:p>
                          <w:p w:rsidR="005B5A48" w:rsidRPr="00786F34" w:rsidRDefault="005B5A48" w:rsidP="00110229">
                            <w:pPr>
                              <w:autoSpaceDE w:val="0"/>
                              <w:autoSpaceDN w:val="0"/>
                              <w:adjustRightInd w:val="0"/>
                              <w:jc w:val="center"/>
                              <w:rPr>
                                <w:rFonts w:ascii="Century Gothic" w:hAnsi="Century Gothic"/>
                                <w:b/>
                                <w:color w:val="0F243E"/>
                              </w:rPr>
                            </w:pPr>
                            <w:r w:rsidRPr="007777FB">
                              <w:rPr>
                                <w:rFonts w:ascii="Century Gothic" w:hAnsi="Century Gothic" w:cs="Century Gothic"/>
                                <w:b/>
                                <w:bCs/>
                                <w:color w:val="0F243E"/>
                                <w:sz w:val="28"/>
                                <w:szCs w:val="28"/>
                              </w:rPr>
                              <w:t>CÓDIGO: GCC-EPNE-DTOR-9-19</w:t>
                            </w:r>
                          </w:p>
                          <w:p w:rsidR="005B5A48" w:rsidRPr="00786F34" w:rsidRDefault="005B5A48" w:rsidP="0075488C">
                            <w:pPr>
                              <w:pStyle w:val="Textodebloque"/>
                              <w:rPr>
                                <w:rFonts w:ascii="Century Gothic" w:hAnsi="Century Gothic"/>
                                <w:b/>
                                <w:color w:val="0F243E"/>
                                <w:sz w:val="20"/>
                              </w:rPr>
                            </w:pPr>
                          </w:p>
                          <w:p w:rsidR="005B5A48" w:rsidRPr="00241AE7" w:rsidRDefault="005B5A48" w:rsidP="0075488C">
                            <w:pPr>
                              <w:pStyle w:val="Textodebloque"/>
                              <w:rPr>
                                <w:rFonts w:ascii="Century Gothic" w:hAnsi="Century Gothic"/>
                                <w:b/>
                                <w:color w:val="0F243E"/>
                                <w:sz w:val="20"/>
                                <w:lang w:val="es-ES_tradnl"/>
                              </w:rPr>
                            </w:pPr>
                          </w:p>
                          <w:p w:rsidR="005B5A48" w:rsidRPr="008F17CF" w:rsidRDefault="005B5A48" w:rsidP="0075488C">
                            <w:pPr>
                              <w:pStyle w:val="Textodebloque"/>
                              <w:rPr>
                                <w:rFonts w:ascii="Century Gothic" w:hAnsi="Century Gothic"/>
                                <w:b/>
                                <w:sz w:val="20"/>
                              </w:rPr>
                            </w:pPr>
                          </w:p>
                          <w:p w:rsidR="005B5A48" w:rsidRPr="008F17CF" w:rsidRDefault="005B5A4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4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">
                <v:shadow on="t" color="#333" offset="6pt,6pt"/>
                <v:textbox>
                  <w:txbxContent>
                    <w:p w:rsidR="005B5A48" w:rsidRDefault="005B5A48" w:rsidP="0056607D">
                      <w:pPr>
                        <w:rPr>
                          <w:b/>
                        </w:rPr>
                      </w:pPr>
                    </w:p>
                    <w:p w:rsidR="005B5A48" w:rsidRPr="00786F34" w:rsidRDefault="005B5A4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B5A48" w:rsidRPr="008F17CF" w:rsidRDefault="005B5A48" w:rsidP="0056607D">
                      <w:pPr>
                        <w:rPr>
                          <w:rFonts w:ascii="Century Gothic" w:hAnsi="Century Gothic"/>
                          <w:b/>
                        </w:rPr>
                      </w:pPr>
                    </w:p>
                    <w:p w:rsidR="005B5A48" w:rsidRPr="008F17CF" w:rsidRDefault="005B5A48" w:rsidP="0075488C">
                      <w:pPr>
                        <w:jc w:val="center"/>
                        <w:rPr>
                          <w:rFonts w:ascii="Century Gothic" w:hAnsi="Century Gothic"/>
                          <w:b/>
                        </w:rPr>
                      </w:pPr>
                      <w:r w:rsidRPr="0075488C">
                        <w:rPr>
                          <w:rFonts w:ascii="Century Gothic" w:hAnsi="Century Gothic"/>
                          <w:b/>
                          <w:noProof/>
                          <w:lang w:eastAsia="es-ES"/>
                        </w:rPr>
                        <w:drawing>
                          <wp:inline distT="0" distB="0" distL="0" distR="0">
                            <wp:extent cx="3063615" cy="2076450"/>
                            <wp:effectExtent l="0" t="0" r="381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4187" cy="2076838"/>
                                    </a:xfrm>
                                    <a:prstGeom prst="rect">
                                      <a:avLst/>
                                    </a:prstGeom>
                                    <a:noFill/>
                                    <a:ln>
                                      <a:noFill/>
                                    </a:ln>
                                  </pic:spPr>
                                </pic:pic>
                              </a:graphicData>
                            </a:graphic>
                          </wp:inline>
                        </w:drawing>
                      </w:r>
                    </w:p>
                    <w:p w:rsidR="005B5A48" w:rsidRPr="008F17CF" w:rsidRDefault="005B5A48" w:rsidP="0075488C">
                      <w:pPr>
                        <w:jc w:val="center"/>
                        <w:rPr>
                          <w:rFonts w:ascii="Century Gothic" w:hAnsi="Century Gothic"/>
                          <w:b/>
                        </w:rPr>
                      </w:pPr>
                    </w:p>
                    <w:p w:rsidR="005B5A48" w:rsidRPr="00786F34" w:rsidRDefault="005B5A4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B5A48" w:rsidRPr="00786F34" w:rsidRDefault="005B5A4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B5A48" w:rsidRPr="00786F34" w:rsidRDefault="005B5A48" w:rsidP="00631500">
                      <w:pPr>
                        <w:jc w:val="center"/>
                        <w:rPr>
                          <w:rFonts w:ascii="Century Gothic" w:hAnsi="Century Gothic" w:cs="Arial"/>
                          <w:b/>
                          <w:color w:val="0F243E"/>
                          <w:sz w:val="32"/>
                          <w:szCs w:val="32"/>
                        </w:rPr>
                      </w:pPr>
                    </w:p>
                    <w:p w:rsidR="005B5A48" w:rsidRPr="00786F34" w:rsidRDefault="005B5A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B5A48" w:rsidRPr="00786F34" w:rsidRDefault="005B5A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B5A48" w:rsidRPr="00786F34" w:rsidRDefault="005B5A48" w:rsidP="00631500">
                      <w:pPr>
                        <w:ind w:left="142"/>
                        <w:jc w:val="center"/>
                        <w:rPr>
                          <w:rFonts w:ascii="Century Gothic" w:hAnsi="Century Gothic" w:cs="Arial"/>
                          <w:b/>
                          <w:color w:val="0F243E"/>
                          <w:sz w:val="32"/>
                          <w:szCs w:val="32"/>
                        </w:rPr>
                      </w:pPr>
                    </w:p>
                    <w:p w:rsidR="005B5A48" w:rsidRDefault="005B5A48" w:rsidP="00631500">
                      <w:pPr>
                        <w:ind w:left="142"/>
                        <w:rPr>
                          <w:rFonts w:ascii="Century Gothic" w:hAnsi="Century Gothic"/>
                          <w:b/>
                          <w:color w:val="0F243E"/>
                        </w:rPr>
                      </w:pPr>
                    </w:p>
                    <w:p w:rsidR="0053606C" w:rsidRDefault="0053606C" w:rsidP="00631500">
                      <w:pPr>
                        <w:ind w:left="142"/>
                        <w:rPr>
                          <w:rFonts w:ascii="Century Gothic" w:hAnsi="Century Gothic"/>
                          <w:b/>
                          <w:color w:val="0F243E"/>
                        </w:rPr>
                      </w:pPr>
                    </w:p>
                    <w:p w:rsidR="0053606C" w:rsidRPr="00786F34" w:rsidRDefault="0053606C" w:rsidP="00631500">
                      <w:pPr>
                        <w:ind w:left="142"/>
                        <w:rPr>
                          <w:rFonts w:ascii="Century Gothic" w:hAnsi="Century Gothic"/>
                          <w:b/>
                          <w:color w:val="0F243E"/>
                        </w:rPr>
                      </w:pPr>
                    </w:p>
                    <w:p w:rsidR="005B5A48" w:rsidRPr="00257024" w:rsidRDefault="005B5A48"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w:t>
                      </w:r>
                      <w:r w:rsidRPr="00574803">
                        <w:rPr>
                          <w:rFonts w:ascii="Century Gothic" w:hAnsi="Century Gothic" w:cs="Century Gothic"/>
                          <w:b/>
                          <w:bCs/>
                          <w:color w:val="0F243E"/>
                          <w:sz w:val="28"/>
                          <w:szCs w:val="28"/>
                        </w:rPr>
                        <w:t>ERVICIO TRANSPORTE DE VALORES (BILLETES Y MONEDAS) PARA LAS ESTACIONES DE SERVICIO ADMINISTRADAS POR EL DTOR - GESTIÓN 2019</w:t>
                      </w:r>
                    </w:p>
                    <w:p w:rsidR="0053606C" w:rsidRDefault="0053606C" w:rsidP="00110229">
                      <w:pPr>
                        <w:autoSpaceDE w:val="0"/>
                        <w:autoSpaceDN w:val="0"/>
                        <w:adjustRightInd w:val="0"/>
                        <w:jc w:val="center"/>
                        <w:rPr>
                          <w:rFonts w:ascii="Century Gothic" w:hAnsi="Century Gothic" w:cs="Century Gothic"/>
                          <w:b/>
                          <w:bCs/>
                          <w:color w:val="0F243E"/>
                          <w:sz w:val="28"/>
                          <w:szCs w:val="28"/>
                        </w:rPr>
                      </w:pPr>
                    </w:p>
                    <w:p w:rsidR="0053606C" w:rsidRDefault="0053606C" w:rsidP="00110229">
                      <w:pPr>
                        <w:autoSpaceDE w:val="0"/>
                        <w:autoSpaceDN w:val="0"/>
                        <w:adjustRightInd w:val="0"/>
                        <w:jc w:val="center"/>
                        <w:rPr>
                          <w:rFonts w:ascii="Century Gothic" w:hAnsi="Century Gothic" w:cs="Century Gothic"/>
                          <w:b/>
                          <w:bCs/>
                          <w:color w:val="0F243E"/>
                          <w:sz w:val="28"/>
                          <w:szCs w:val="28"/>
                        </w:rPr>
                      </w:pPr>
                    </w:p>
                    <w:p w:rsidR="005B5A48" w:rsidRPr="00786F34" w:rsidRDefault="005B5A48" w:rsidP="00110229">
                      <w:pPr>
                        <w:autoSpaceDE w:val="0"/>
                        <w:autoSpaceDN w:val="0"/>
                        <w:adjustRightInd w:val="0"/>
                        <w:jc w:val="center"/>
                        <w:rPr>
                          <w:rFonts w:ascii="Century Gothic" w:hAnsi="Century Gothic"/>
                          <w:b/>
                          <w:color w:val="0F243E"/>
                        </w:rPr>
                      </w:pPr>
                      <w:r w:rsidRPr="007777FB">
                        <w:rPr>
                          <w:rFonts w:ascii="Century Gothic" w:hAnsi="Century Gothic" w:cs="Century Gothic"/>
                          <w:b/>
                          <w:bCs/>
                          <w:color w:val="0F243E"/>
                          <w:sz w:val="28"/>
                          <w:szCs w:val="28"/>
                        </w:rPr>
                        <w:t>CÓDIGO: GCC-EPNE-DTOR-9-19</w:t>
                      </w:r>
                    </w:p>
                    <w:p w:rsidR="005B5A48" w:rsidRPr="00786F34" w:rsidRDefault="005B5A48" w:rsidP="0075488C">
                      <w:pPr>
                        <w:pStyle w:val="Textodebloque"/>
                        <w:rPr>
                          <w:rFonts w:ascii="Century Gothic" w:hAnsi="Century Gothic"/>
                          <w:b/>
                          <w:color w:val="0F243E"/>
                          <w:sz w:val="20"/>
                        </w:rPr>
                      </w:pPr>
                    </w:p>
                    <w:p w:rsidR="005B5A48" w:rsidRPr="00241AE7" w:rsidRDefault="005B5A48" w:rsidP="0075488C">
                      <w:pPr>
                        <w:pStyle w:val="Textodebloque"/>
                        <w:rPr>
                          <w:rFonts w:ascii="Century Gothic" w:hAnsi="Century Gothic"/>
                          <w:b/>
                          <w:color w:val="0F243E"/>
                          <w:sz w:val="20"/>
                          <w:lang w:val="es-ES_tradnl"/>
                        </w:rPr>
                      </w:pPr>
                    </w:p>
                    <w:p w:rsidR="005B5A48" w:rsidRPr="008F17CF" w:rsidRDefault="005B5A48" w:rsidP="0075488C">
                      <w:pPr>
                        <w:pStyle w:val="Textodebloque"/>
                        <w:rPr>
                          <w:rFonts w:ascii="Century Gothic" w:hAnsi="Century Gothic"/>
                          <w:b/>
                          <w:sz w:val="20"/>
                        </w:rPr>
                      </w:pPr>
                    </w:p>
                    <w:p w:rsidR="005B5A48" w:rsidRPr="008F17CF" w:rsidRDefault="005B5A4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574803">
            <w:pPr>
              <w:rPr>
                <w:rFonts w:ascii="Calibri" w:eastAsia="Calibri" w:hAnsi="Calibri" w:cs="Calibri"/>
                <w:b/>
                <w:i/>
                <w:sz w:val="22"/>
                <w:szCs w:val="22"/>
              </w:rPr>
            </w:pPr>
            <w:r w:rsidRPr="00257024">
              <w:rPr>
                <w:rFonts w:ascii="Calibri" w:eastAsia="Calibri" w:hAnsi="Calibri" w:cs="Calibri"/>
                <w:b/>
                <w:i/>
                <w:sz w:val="22"/>
                <w:szCs w:val="22"/>
              </w:rPr>
              <w:t xml:space="preserve">POR </w:t>
            </w:r>
            <w:r w:rsidR="00574803">
              <w:rPr>
                <w:rFonts w:ascii="Calibri" w:eastAsia="Calibri" w:hAnsi="Calibri" w:cs="Calibri"/>
                <w:b/>
                <w:i/>
                <w:sz w:val="22"/>
                <w:szCs w:val="22"/>
              </w:rPr>
              <w:t>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267BC1" w:rsidRDefault="00257024" w:rsidP="007777FB">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1</w:t>
            </w:r>
            <w:r w:rsidR="007777FB">
              <w:rPr>
                <w:rFonts w:ascii="Calibri" w:hAnsi="Calibri" w:cs="Calibri"/>
                <w:sz w:val="22"/>
                <w:szCs w:val="22"/>
              </w:rPr>
              <w:t>9</w:t>
            </w:r>
            <w:r>
              <w:rPr>
                <w:rFonts w:ascii="Calibri" w:hAnsi="Calibri" w:cs="Calibri"/>
                <w:sz w:val="22"/>
                <w:szCs w:val="22"/>
              </w:rPr>
              <w:t>/03/2019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Fecha:</w:t>
            </w:r>
          </w:p>
          <w:p w:rsidR="00257024" w:rsidRPr="00241AE7" w:rsidRDefault="007777FB" w:rsidP="00574803">
            <w:pPr>
              <w:rPr>
                <w:rFonts w:ascii="Calibri" w:hAnsi="Calibri" w:cs="Calibri"/>
                <w:sz w:val="22"/>
                <w:szCs w:val="22"/>
              </w:rPr>
            </w:pPr>
            <w:r>
              <w:rPr>
                <w:rFonts w:ascii="Calibri" w:hAnsi="Calibri" w:cs="Calibri"/>
                <w:sz w:val="22"/>
                <w:szCs w:val="22"/>
              </w:rPr>
              <w:t>27</w:t>
            </w:r>
            <w:r w:rsidR="00257024">
              <w:rPr>
                <w:rFonts w:ascii="Calibri" w:hAnsi="Calibri" w:cs="Calibri"/>
                <w:sz w:val="22"/>
                <w:szCs w:val="22"/>
              </w:rPr>
              <w:t>/03/2019</w:t>
            </w:r>
          </w:p>
        </w:tc>
        <w:tc>
          <w:tcPr>
            <w:tcW w:w="990" w:type="dxa"/>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Hasta hora:</w:t>
            </w:r>
          </w:p>
          <w:p w:rsidR="00257024" w:rsidRPr="00241AE7" w:rsidRDefault="00574803" w:rsidP="007777FB">
            <w:pPr>
              <w:jc w:val="center"/>
              <w:rPr>
                <w:rFonts w:ascii="Calibri" w:hAnsi="Calibri" w:cs="Calibri"/>
                <w:sz w:val="22"/>
                <w:szCs w:val="22"/>
              </w:rPr>
            </w:pPr>
            <w:r>
              <w:rPr>
                <w:rFonts w:ascii="Calibri" w:hAnsi="Calibri" w:cs="Calibri"/>
                <w:sz w:val="22"/>
                <w:szCs w:val="22"/>
              </w:rPr>
              <w:t>1</w:t>
            </w:r>
            <w:r w:rsidR="007777FB">
              <w:rPr>
                <w:rFonts w:ascii="Calibri" w:hAnsi="Calibri" w:cs="Calibri"/>
                <w:sz w:val="22"/>
                <w:szCs w:val="22"/>
              </w:rPr>
              <w:t>0</w:t>
            </w:r>
            <w:r w:rsidR="00257024">
              <w:rPr>
                <w:rFonts w:ascii="Calibri" w:hAnsi="Calibri" w:cs="Calibri"/>
                <w:sz w:val="22"/>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574803">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Ing. Andrea Aydeé Jorge Ferrufino</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Fecha:</w:t>
            </w:r>
          </w:p>
          <w:p w:rsidR="00257024" w:rsidRPr="00241AE7" w:rsidRDefault="007777FB" w:rsidP="00257024">
            <w:pPr>
              <w:rPr>
                <w:rFonts w:ascii="Calibri" w:hAnsi="Calibri" w:cs="Calibri"/>
                <w:sz w:val="22"/>
                <w:szCs w:val="22"/>
              </w:rPr>
            </w:pPr>
            <w:r>
              <w:rPr>
                <w:rFonts w:ascii="Calibri" w:hAnsi="Calibri" w:cs="Calibri"/>
                <w:sz w:val="22"/>
                <w:szCs w:val="22"/>
              </w:rPr>
              <w:t>27</w:t>
            </w:r>
            <w:r w:rsidR="00257024">
              <w:rPr>
                <w:rFonts w:ascii="Calibri" w:hAnsi="Calibri" w:cs="Calibri"/>
                <w:sz w:val="22"/>
                <w:szCs w:val="22"/>
              </w:rPr>
              <w:t>/</w:t>
            </w:r>
            <w:r w:rsidR="00257024" w:rsidRPr="00E65860">
              <w:rPr>
                <w:rFonts w:ascii="Calibri" w:hAnsi="Calibri" w:cs="Calibri"/>
                <w:sz w:val="22"/>
                <w:szCs w:val="22"/>
              </w:rPr>
              <w:t>0</w:t>
            </w:r>
            <w:r w:rsidR="00257024">
              <w:rPr>
                <w:rFonts w:ascii="Calibri" w:hAnsi="Calibri" w:cs="Calibri"/>
                <w:sz w:val="22"/>
                <w:szCs w:val="22"/>
              </w:rPr>
              <w:t>3</w:t>
            </w:r>
            <w:r w:rsidR="00257024" w:rsidRPr="00E65860">
              <w:rPr>
                <w:rFonts w:ascii="Calibri" w:hAnsi="Calibri" w:cs="Calibri"/>
                <w:sz w:val="22"/>
                <w:szCs w:val="22"/>
              </w:rPr>
              <w:t>/2019</w:t>
            </w:r>
          </w:p>
        </w:tc>
        <w:tc>
          <w:tcPr>
            <w:tcW w:w="990" w:type="dxa"/>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Hora:</w:t>
            </w:r>
          </w:p>
          <w:p w:rsidR="00257024" w:rsidRPr="00241AE7" w:rsidRDefault="007777FB" w:rsidP="00574803">
            <w:pPr>
              <w:jc w:val="center"/>
              <w:rPr>
                <w:rFonts w:ascii="Calibri" w:hAnsi="Calibri" w:cs="Calibri"/>
                <w:sz w:val="22"/>
                <w:szCs w:val="22"/>
              </w:rPr>
            </w:pPr>
            <w:r>
              <w:rPr>
                <w:rFonts w:ascii="Calibri" w:hAnsi="Calibri" w:cs="Calibri"/>
                <w:sz w:val="22"/>
                <w:szCs w:val="22"/>
              </w:rPr>
              <w:t>10</w:t>
            </w:r>
            <w:r w:rsidR="00257024">
              <w:rPr>
                <w:rFonts w:ascii="Calibri" w:hAnsi="Calibri" w:cs="Calibri"/>
                <w:sz w:val="22"/>
                <w:szCs w:val="22"/>
              </w:rPr>
              <w:t>:30</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574803">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Ing. Andrea Aydeé Jorge Ferrufino</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3C0F09" w:rsidRDefault="00257024" w:rsidP="00574803">
            <w:pPr>
              <w:jc w:val="center"/>
              <w:rPr>
                <w:rFonts w:ascii="Calibri" w:hAnsi="Calibri" w:cs="Calibri"/>
                <w:sz w:val="22"/>
                <w:szCs w:val="22"/>
              </w:rPr>
            </w:pPr>
            <w:r w:rsidRPr="003C0F09">
              <w:rPr>
                <w:rFonts w:ascii="Calibri" w:hAnsi="Calibri" w:cs="Calibri"/>
                <w:sz w:val="22"/>
                <w:szCs w:val="22"/>
              </w:rPr>
              <w:t>Fecha Estimada:</w:t>
            </w:r>
          </w:p>
          <w:p w:rsidR="00257024" w:rsidRPr="00B22A70" w:rsidRDefault="007777FB" w:rsidP="00257024">
            <w:pPr>
              <w:jc w:val="center"/>
              <w:rPr>
                <w:rFonts w:ascii="Calibri" w:hAnsi="Calibri" w:cs="Calibri"/>
                <w:szCs w:val="22"/>
              </w:rPr>
            </w:pPr>
            <w:r>
              <w:rPr>
                <w:rFonts w:ascii="Calibri" w:hAnsi="Calibri" w:cs="Calibri"/>
                <w:szCs w:val="22"/>
              </w:rPr>
              <w:t>16</w:t>
            </w:r>
            <w:r w:rsidR="00257024">
              <w:rPr>
                <w:rFonts w:ascii="Calibri" w:hAnsi="Calibri" w:cs="Calibri"/>
                <w:szCs w:val="22"/>
              </w:rPr>
              <w:t>/</w:t>
            </w:r>
            <w:r w:rsidR="00257024" w:rsidRPr="00B22A70">
              <w:rPr>
                <w:rFonts w:ascii="Calibri" w:hAnsi="Calibri" w:cs="Calibri"/>
                <w:szCs w:val="22"/>
              </w:rPr>
              <w:t>0</w:t>
            </w:r>
            <w:r w:rsidR="00257024">
              <w:rPr>
                <w:rFonts w:ascii="Calibri" w:hAnsi="Calibri" w:cs="Calibri"/>
                <w:szCs w:val="22"/>
              </w:rPr>
              <w:t>4</w:t>
            </w:r>
            <w:r w:rsidR="00257024" w:rsidRPr="00B22A70">
              <w:rPr>
                <w:rFonts w:ascii="Calibri" w:hAnsi="Calibri" w:cs="Calibri"/>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241AE7" w:rsidRDefault="00257024" w:rsidP="00574803">
            <w:pPr>
              <w:jc w:val="center"/>
              <w:rPr>
                <w:rFonts w:ascii="Calibri" w:hAnsi="Calibri" w:cs="Calibri"/>
                <w:color w:val="000000"/>
                <w:sz w:val="22"/>
                <w:szCs w:val="22"/>
                <w:lang w:val="es-BO"/>
              </w:rPr>
            </w:pPr>
            <w:r w:rsidRPr="00241AE7">
              <w:rPr>
                <w:rFonts w:ascii="Calibri" w:hAnsi="Calibri" w:cs="Calibri"/>
                <w:sz w:val="22"/>
                <w:szCs w:val="22"/>
              </w:rPr>
              <w:t>Fecha Estimada:</w:t>
            </w:r>
          </w:p>
        </w:tc>
        <w:tc>
          <w:tcPr>
            <w:tcW w:w="3232" w:type="dxa"/>
            <w:vAlign w:val="center"/>
          </w:tcPr>
          <w:p w:rsidR="00257024" w:rsidRPr="00241AE7" w:rsidRDefault="007777FB" w:rsidP="00574803">
            <w:pPr>
              <w:rPr>
                <w:rFonts w:ascii="Calibri" w:hAnsi="Calibri" w:cs="Calibri"/>
                <w:color w:val="000000"/>
                <w:sz w:val="18"/>
                <w:szCs w:val="18"/>
                <w:lang w:val="es-BO"/>
              </w:rPr>
            </w:pPr>
            <w:r>
              <w:rPr>
                <w:rFonts w:ascii="Calibri" w:hAnsi="Calibri" w:cs="Calibri"/>
                <w:color w:val="000000"/>
                <w:sz w:val="18"/>
                <w:szCs w:val="18"/>
                <w:lang w:val="es-BO"/>
              </w:rPr>
              <w:t>26</w:t>
            </w:r>
            <w:r w:rsidR="00257024">
              <w:rPr>
                <w:rFonts w:ascii="Calibri" w:hAnsi="Calibri" w:cs="Calibri"/>
                <w:color w:val="000000"/>
                <w:sz w:val="18"/>
                <w:szCs w:val="18"/>
                <w:lang w:val="es-BO"/>
              </w:rPr>
              <w:t>/04/2019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735C9C" w:rsidRDefault="00735C9C"/>
    <w:tbl>
      <w:tblPr>
        <w:tblpPr w:leftFromText="141" w:rightFromText="141" w:vertAnchor="text" w:horzAnchor="margin" w:tblpXSpec="center" w:tblpY="56"/>
        <w:tblW w:w="9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969"/>
        <w:gridCol w:w="1276"/>
        <w:gridCol w:w="1275"/>
        <w:gridCol w:w="1657"/>
      </w:tblGrid>
      <w:tr w:rsidR="00735C9C" w:rsidRPr="00257024" w:rsidTr="005B5A48">
        <w:trPr>
          <w:trHeight w:val="361"/>
        </w:trPr>
        <w:tc>
          <w:tcPr>
            <w:tcW w:w="9023" w:type="dxa"/>
            <w:gridSpan w:val="5"/>
            <w:shd w:val="clear" w:color="auto" w:fill="D9D9D9"/>
            <w:vAlign w:val="center"/>
          </w:tcPr>
          <w:p w:rsidR="00735C9C" w:rsidRPr="00257024" w:rsidRDefault="00735C9C" w:rsidP="00574803">
            <w:pPr>
              <w:jc w:val="center"/>
              <w:rPr>
                <w:rFonts w:ascii="Calibri" w:hAnsi="Calibri" w:cs="Arial"/>
                <w:b/>
                <w:bCs/>
                <w:color w:val="000000"/>
                <w:szCs w:val="16"/>
              </w:rPr>
            </w:pPr>
            <w:r w:rsidRPr="00574803">
              <w:rPr>
                <w:rFonts w:ascii="Calibri" w:hAnsi="Calibri" w:cs="Arial"/>
                <w:b/>
                <w:bCs/>
                <w:color w:val="000000"/>
                <w:sz w:val="22"/>
                <w:szCs w:val="16"/>
              </w:rPr>
              <w:t>PRECIO REFERENCIAL</w:t>
            </w:r>
          </w:p>
        </w:tc>
      </w:tr>
      <w:tr w:rsidR="00735C9C" w:rsidRPr="00257024" w:rsidTr="00735C9C">
        <w:trPr>
          <w:trHeight w:val="361"/>
        </w:trPr>
        <w:tc>
          <w:tcPr>
            <w:tcW w:w="846" w:type="dxa"/>
            <w:shd w:val="clear" w:color="auto" w:fill="D9D9D9"/>
            <w:vAlign w:val="center"/>
            <w:hideMark/>
          </w:tcPr>
          <w:p w:rsidR="00735C9C" w:rsidRPr="00735C9C" w:rsidRDefault="00735C9C" w:rsidP="00574803">
            <w:pPr>
              <w:jc w:val="center"/>
              <w:rPr>
                <w:rFonts w:ascii="Calibri" w:hAnsi="Calibri"/>
                <w:b/>
                <w:bCs/>
                <w:sz w:val="16"/>
                <w:szCs w:val="16"/>
              </w:rPr>
            </w:pPr>
            <w:r w:rsidRPr="00735C9C">
              <w:rPr>
                <w:rFonts w:ascii="Calibri" w:hAnsi="Calibri"/>
                <w:b/>
                <w:bCs/>
                <w:sz w:val="16"/>
                <w:szCs w:val="16"/>
              </w:rPr>
              <w:t>ITEM N°</w:t>
            </w:r>
          </w:p>
        </w:tc>
        <w:tc>
          <w:tcPr>
            <w:tcW w:w="3969" w:type="dxa"/>
            <w:shd w:val="clear" w:color="auto" w:fill="D9D9D9"/>
            <w:vAlign w:val="center"/>
            <w:hideMark/>
          </w:tcPr>
          <w:p w:rsidR="00735C9C" w:rsidRPr="00735C9C" w:rsidRDefault="00735C9C" w:rsidP="00574803">
            <w:pPr>
              <w:jc w:val="center"/>
              <w:rPr>
                <w:rFonts w:ascii="Calibri" w:hAnsi="Calibri"/>
                <w:b/>
                <w:bCs/>
                <w:sz w:val="16"/>
                <w:szCs w:val="16"/>
              </w:rPr>
            </w:pPr>
            <w:r w:rsidRPr="00735C9C">
              <w:rPr>
                <w:rFonts w:ascii="Calibri" w:hAnsi="Calibri" w:cs="Arial"/>
                <w:b/>
                <w:bCs/>
                <w:sz w:val="16"/>
                <w:szCs w:val="16"/>
              </w:rPr>
              <w:t>DESCRIPCION</w:t>
            </w:r>
          </w:p>
        </w:tc>
        <w:tc>
          <w:tcPr>
            <w:tcW w:w="1276" w:type="dxa"/>
            <w:shd w:val="clear" w:color="auto" w:fill="D9D9D9"/>
            <w:vAlign w:val="center"/>
            <w:hideMark/>
          </w:tcPr>
          <w:p w:rsidR="00735C9C" w:rsidRPr="00735C9C" w:rsidRDefault="00735C9C" w:rsidP="00574803">
            <w:pPr>
              <w:jc w:val="center"/>
              <w:rPr>
                <w:rFonts w:ascii="Calibri" w:hAnsi="Calibri"/>
                <w:b/>
                <w:bCs/>
                <w:sz w:val="16"/>
                <w:szCs w:val="16"/>
              </w:rPr>
            </w:pPr>
            <w:r w:rsidRPr="00735C9C">
              <w:rPr>
                <w:rFonts w:ascii="Calibri" w:hAnsi="Calibri"/>
                <w:b/>
                <w:bCs/>
                <w:sz w:val="16"/>
                <w:szCs w:val="16"/>
              </w:rPr>
              <w:t>UNIDAD DE MEDIDA</w:t>
            </w:r>
          </w:p>
        </w:tc>
        <w:tc>
          <w:tcPr>
            <w:tcW w:w="1275" w:type="dxa"/>
            <w:shd w:val="clear" w:color="auto" w:fill="D9D9D9"/>
            <w:vAlign w:val="center"/>
          </w:tcPr>
          <w:p w:rsidR="00735C9C" w:rsidRPr="00735C9C" w:rsidRDefault="00735C9C" w:rsidP="00574803">
            <w:pPr>
              <w:jc w:val="center"/>
              <w:rPr>
                <w:rFonts w:ascii="Calibri" w:hAnsi="Calibri" w:cs="Arial"/>
                <w:b/>
                <w:bCs/>
                <w:sz w:val="16"/>
                <w:szCs w:val="16"/>
              </w:rPr>
            </w:pPr>
            <w:r w:rsidRPr="00735C9C">
              <w:rPr>
                <w:rFonts w:ascii="Calibri" w:hAnsi="Calibri" w:cs="Arial"/>
                <w:b/>
                <w:bCs/>
                <w:sz w:val="16"/>
                <w:szCs w:val="16"/>
              </w:rPr>
              <w:t>PRECIO UNITARIO BS.</w:t>
            </w:r>
          </w:p>
        </w:tc>
        <w:tc>
          <w:tcPr>
            <w:tcW w:w="1657" w:type="dxa"/>
            <w:shd w:val="clear" w:color="auto" w:fill="D9D9D9"/>
            <w:vAlign w:val="center"/>
          </w:tcPr>
          <w:p w:rsidR="00735C9C" w:rsidRDefault="00735C9C" w:rsidP="00574803">
            <w:pPr>
              <w:jc w:val="center"/>
              <w:rPr>
                <w:rFonts w:ascii="Calibri" w:hAnsi="Calibri"/>
                <w:b/>
                <w:bCs/>
                <w:sz w:val="16"/>
                <w:szCs w:val="16"/>
                <w:lang w:val="es-ES_tradnl"/>
              </w:rPr>
            </w:pPr>
            <w:r w:rsidRPr="00735C9C">
              <w:rPr>
                <w:rFonts w:ascii="Calibri" w:hAnsi="Calibri"/>
                <w:b/>
                <w:bCs/>
                <w:sz w:val="16"/>
                <w:szCs w:val="16"/>
                <w:lang w:val="es-ES_tradnl"/>
              </w:rPr>
              <w:t xml:space="preserve">PRESUPUESTO TOTAL DESTINADO AL SERVICIO </w:t>
            </w:r>
          </w:p>
          <w:p w:rsidR="00735C9C" w:rsidRPr="00735C9C" w:rsidRDefault="00735C9C" w:rsidP="00574803">
            <w:pPr>
              <w:jc w:val="center"/>
              <w:rPr>
                <w:rFonts w:ascii="Calibri" w:hAnsi="Calibri" w:cs="Arial"/>
                <w:b/>
                <w:bCs/>
                <w:szCs w:val="16"/>
              </w:rPr>
            </w:pPr>
            <w:r w:rsidRPr="00735C9C">
              <w:rPr>
                <w:rFonts w:ascii="Calibri" w:hAnsi="Calibri"/>
                <w:b/>
                <w:bCs/>
                <w:sz w:val="16"/>
                <w:szCs w:val="16"/>
                <w:lang w:val="es-ES_tradnl"/>
              </w:rPr>
              <w:t>HASTA</w:t>
            </w:r>
            <w:r w:rsidRPr="00735C9C">
              <w:rPr>
                <w:rFonts w:ascii="Calibri" w:hAnsi="Calibri" w:cs="Arial"/>
                <w:b/>
                <w:bCs/>
                <w:szCs w:val="16"/>
              </w:rPr>
              <w:t xml:space="preserve"> Bs.</w:t>
            </w:r>
          </w:p>
        </w:tc>
      </w:tr>
      <w:tr w:rsidR="00735C9C" w:rsidRPr="00257024" w:rsidTr="00735C9C">
        <w:trPr>
          <w:trHeight w:val="850"/>
        </w:trPr>
        <w:tc>
          <w:tcPr>
            <w:tcW w:w="846" w:type="dxa"/>
            <w:shd w:val="clear" w:color="auto" w:fill="auto"/>
            <w:vAlign w:val="center"/>
            <w:hideMark/>
          </w:tcPr>
          <w:p w:rsidR="00735C9C" w:rsidRPr="0016738F" w:rsidRDefault="00735C9C" w:rsidP="00574803">
            <w:pPr>
              <w:jc w:val="center"/>
              <w:rPr>
                <w:rFonts w:ascii="Calibri" w:hAnsi="Calibri" w:cs="Calibri"/>
                <w:bCs/>
                <w:lang w:val="es-BO"/>
              </w:rPr>
            </w:pPr>
            <w:r w:rsidRPr="0016738F">
              <w:rPr>
                <w:rFonts w:ascii="Calibri" w:hAnsi="Calibri" w:cs="Calibri"/>
                <w:bCs/>
                <w:lang w:val="es-BO"/>
              </w:rPr>
              <w:t>1</w:t>
            </w:r>
          </w:p>
        </w:tc>
        <w:tc>
          <w:tcPr>
            <w:tcW w:w="3969" w:type="dxa"/>
            <w:shd w:val="clear" w:color="auto" w:fill="auto"/>
            <w:vAlign w:val="center"/>
            <w:hideMark/>
          </w:tcPr>
          <w:p w:rsidR="00735C9C" w:rsidRPr="007B5DFB" w:rsidRDefault="00735C9C" w:rsidP="00574803">
            <w:pPr>
              <w:rPr>
                <w:rFonts w:ascii="Calibri" w:hAnsi="Calibri" w:cs="Calibri"/>
                <w:sz w:val="2"/>
                <w:lang w:val="es-BO"/>
              </w:rPr>
            </w:pPr>
          </w:p>
          <w:p w:rsidR="00735C9C" w:rsidRPr="007B5DFB" w:rsidRDefault="00735C9C" w:rsidP="00574803">
            <w:pPr>
              <w:rPr>
                <w:rFonts w:ascii="Calibri" w:hAnsi="Calibri" w:cs="Calibri"/>
                <w:lang w:val="es-BO"/>
              </w:rPr>
            </w:pPr>
            <w:r w:rsidRPr="007B5DFB">
              <w:rPr>
                <w:rFonts w:ascii="Calibri" w:hAnsi="Calibri" w:cs="Calibri"/>
                <w:lang w:val="es-BO"/>
              </w:rPr>
              <w:t>Se</w:t>
            </w:r>
            <w:r>
              <w:rPr>
                <w:rFonts w:ascii="Calibri" w:hAnsi="Calibri" w:cs="Calibri"/>
                <w:lang w:val="es-BO"/>
              </w:rPr>
              <w:t xml:space="preserve">rvicio de Transporte de Valores </w:t>
            </w:r>
            <w:r w:rsidRPr="007B5DFB">
              <w:rPr>
                <w:rFonts w:ascii="Calibri" w:hAnsi="Calibri" w:cs="Calibri"/>
                <w:lang w:val="es-BO"/>
              </w:rPr>
              <w:t xml:space="preserve">(Billetes y Monedas) para </w:t>
            </w:r>
            <w:r>
              <w:rPr>
                <w:rFonts w:ascii="Calibri" w:hAnsi="Calibri" w:cs="Calibri"/>
                <w:lang w:val="es-BO"/>
              </w:rPr>
              <w:t>la Estación de Servicio San Pedro</w:t>
            </w:r>
            <w:r w:rsidRPr="007B5DFB">
              <w:rPr>
                <w:rFonts w:ascii="Calibri" w:hAnsi="Calibri" w:cs="Calibri"/>
                <w:lang w:val="es-BO"/>
              </w:rPr>
              <w:t>.</w:t>
            </w:r>
          </w:p>
        </w:tc>
        <w:tc>
          <w:tcPr>
            <w:tcW w:w="1276" w:type="dxa"/>
            <w:shd w:val="clear" w:color="auto" w:fill="auto"/>
            <w:vAlign w:val="center"/>
            <w:hideMark/>
          </w:tcPr>
          <w:p w:rsidR="00735C9C" w:rsidRPr="00257024" w:rsidRDefault="00735C9C" w:rsidP="00574803">
            <w:pPr>
              <w:jc w:val="center"/>
              <w:rPr>
                <w:rFonts w:ascii="Calibri" w:hAnsi="Calibri"/>
                <w:iCs/>
                <w:color w:val="000000"/>
                <w:szCs w:val="16"/>
              </w:rPr>
            </w:pPr>
            <w:r>
              <w:rPr>
                <w:rFonts w:ascii="Calibri" w:hAnsi="Calibri"/>
                <w:iCs/>
                <w:color w:val="000000"/>
                <w:szCs w:val="16"/>
              </w:rPr>
              <w:t>VIAJE</w:t>
            </w:r>
          </w:p>
        </w:tc>
        <w:tc>
          <w:tcPr>
            <w:tcW w:w="1275"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225,00</w:t>
            </w:r>
          </w:p>
        </w:tc>
        <w:tc>
          <w:tcPr>
            <w:tcW w:w="1657"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56</w:t>
            </w:r>
            <w:r w:rsidRPr="00257024">
              <w:rPr>
                <w:rFonts w:ascii="Calibri" w:hAnsi="Calibri"/>
                <w:iCs/>
                <w:color w:val="000000"/>
                <w:szCs w:val="16"/>
              </w:rPr>
              <w:t>.</w:t>
            </w:r>
            <w:r>
              <w:rPr>
                <w:rFonts w:ascii="Calibri" w:hAnsi="Calibri"/>
                <w:iCs/>
                <w:color w:val="000000"/>
                <w:szCs w:val="16"/>
              </w:rPr>
              <w:t>475</w:t>
            </w:r>
            <w:r w:rsidRPr="00257024">
              <w:rPr>
                <w:rFonts w:ascii="Calibri" w:hAnsi="Calibri"/>
                <w:iCs/>
                <w:color w:val="000000"/>
                <w:szCs w:val="16"/>
              </w:rPr>
              <w:t>,00.-</w:t>
            </w:r>
          </w:p>
        </w:tc>
      </w:tr>
      <w:tr w:rsidR="00735C9C" w:rsidRPr="00257024" w:rsidTr="00735C9C">
        <w:trPr>
          <w:trHeight w:val="850"/>
        </w:trPr>
        <w:tc>
          <w:tcPr>
            <w:tcW w:w="846" w:type="dxa"/>
            <w:shd w:val="clear" w:color="auto" w:fill="auto"/>
            <w:vAlign w:val="center"/>
          </w:tcPr>
          <w:p w:rsidR="00735C9C" w:rsidRPr="0016738F" w:rsidRDefault="00735C9C" w:rsidP="00574803">
            <w:pPr>
              <w:jc w:val="center"/>
              <w:rPr>
                <w:rFonts w:ascii="Calibri" w:hAnsi="Calibri" w:cs="Calibri"/>
                <w:bCs/>
                <w:lang w:val="es-BO"/>
              </w:rPr>
            </w:pPr>
            <w:r w:rsidRPr="0016738F">
              <w:rPr>
                <w:rFonts w:ascii="Calibri" w:hAnsi="Calibri" w:cs="Calibri"/>
                <w:bCs/>
                <w:lang w:val="es-BO"/>
              </w:rPr>
              <w:t>2</w:t>
            </w:r>
          </w:p>
        </w:tc>
        <w:tc>
          <w:tcPr>
            <w:tcW w:w="3969" w:type="dxa"/>
            <w:shd w:val="clear" w:color="auto" w:fill="auto"/>
            <w:vAlign w:val="center"/>
          </w:tcPr>
          <w:p w:rsidR="00735C9C" w:rsidRPr="007B5DFB" w:rsidRDefault="00735C9C" w:rsidP="00574803">
            <w:pPr>
              <w:rPr>
                <w:rFonts w:ascii="Calibri" w:hAnsi="Calibri" w:cs="Calibri"/>
                <w:sz w:val="2"/>
                <w:lang w:val="es-BO"/>
              </w:rPr>
            </w:pPr>
          </w:p>
          <w:p w:rsidR="00735C9C" w:rsidRPr="007B5DFB" w:rsidRDefault="00735C9C" w:rsidP="00574803">
            <w:pPr>
              <w:rPr>
                <w:rFonts w:ascii="Calibri" w:hAnsi="Calibri" w:cs="Calibri"/>
                <w:lang w:val="es-BO"/>
              </w:rPr>
            </w:pPr>
            <w:r w:rsidRPr="007B5DFB">
              <w:rPr>
                <w:rFonts w:ascii="Calibri" w:hAnsi="Calibri" w:cs="Calibri"/>
                <w:lang w:val="es-BO"/>
              </w:rPr>
              <w:t>S</w:t>
            </w:r>
            <w:r>
              <w:rPr>
                <w:rFonts w:ascii="Calibri" w:hAnsi="Calibri" w:cs="Calibri"/>
                <w:lang w:val="es-BO"/>
              </w:rPr>
              <w:t>ervicio de Transporte de Valores</w:t>
            </w:r>
            <w:r w:rsidRPr="007B5DFB">
              <w:rPr>
                <w:rFonts w:ascii="Calibri" w:hAnsi="Calibri" w:cs="Calibri"/>
                <w:lang w:val="es-BO"/>
              </w:rPr>
              <w:t xml:space="preserve"> (Billetes y Monedas) para la Estación de Servicio </w:t>
            </w:r>
            <w:r>
              <w:rPr>
                <w:rFonts w:ascii="Calibri" w:hAnsi="Calibri" w:cs="Calibri"/>
                <w:lang w:val="es-BO"/>
              </w:rPr>
              <w:t>Mórela</w:t>
            </w:r>
            <w:r w:rsidRPr="007B5DFB">
              <w:rPr>
                <w:rFonts w:ascii="Calibri" w:hAnsi="Calibri" w:cs="Calibri"/>
                <w:lang w:val="es-BO"/>
              </w:rPr>
              <w:t>.</w:t>
            </w:r>
          </w:p>
        </w:tc>
        <w:tc>
          <w:tcPr>
            <w:tcW w:w="1276" w:type="dxa"/>
            <w:shd w:val="clear" w:color="auto" w:fill="auto"/>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VIAJE</w:t>
            </w:r>
          </w:p>
        </w:tc>
        <w:tc>
          <w:tcPr>
            <w:tcW w:w="1275"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225,00</w:t>
            </w:r>
          </w:p>
        </w:tc>
        <w:tc>
          <w:tcPr>
            <w:tcW w:w="1657"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56</w:t>
            </w:r>
            <w:r w:rsidRPr="00257024">
              <w:rPr>
                <w:rFonts w:ascii="Calibri" w:hAnsi="Calibri"/>
                <w:iCs/>
                <w:color w:val="000000"/>
                <w:szCs w:val="16"/>
              </w:rPr>
              <w:t>.</w:t>
            </w:r>
            <w:r>
              <w:rPr>
                <w:rFonts w:ascii="Calibri" w:hAnsi="Calibri"/>
                <w:iCs/>
                <w:color w:val="000000"/>
                <w:szCs w:val="16"/>
              </w:rPr>
              <w:t>475</w:t>
            </w:r>
            <w:r w:rsidRPr="00257024">
              <w:rPr>
                <w:rFonts w:ascii="Calibri" w:hAnsi="Calibri"/>
                <w:iCs/>
                <w:color w:val="000000"/>
                <w:szCs w:val="16"/>
              </w:rPr>
              <w:t>,00.-</w:t>
            </w:r>
          </w:p>
        </w:tc>
      </w:tr>
      <w:tr w:rsidR="00735C9C" w:rsidRPr="00257024" w:rsidTr="00735C9C">
        <w:trPr>
          <w:trHeight w:val="850"/>
        </w:trPr>
        <w:tc>
          <w:tcPr>
            <w:tcW w:w="846" w:type="dxa"/>
            <w:shd w:val="clear" w:color="auto" w:fill="auto"/>
            <w:vAlign w:val="center"/>
          </w:tcPr>
          <w:p w:rsidR="00735C9C" w:rsidRPr="0016738F" w:rsidRDefault="00735C9C" w:rsidP="00574803">
            <w:pPr>
              <w:jc w:val="center"/>
              <w:rPr>
                <w:rFonts w:ascii="Calibri" w:hAnsi="Calibri" w:cs="Calibri"/>
                <w:bCs/>
                <w:lang w:val="es-BO"/>
              </w:rPr>
            </w:pPr>
            <w:r>
              <w:rPr>
                <w:rFonts w:ascii="Calibri" w:hAnsi="Calibri" w:cs="Calibri"/>
                <w:bCs/>
                <w:lang w:val="es-BO"/>
              </w:rPr>
              <w:t>3</w:t>
            </w:r>
          </w:p>
        </w:tc>
        <w:tc>
          <w:tcPr>
            <w:tcW w:w="3969" w:type="dxa"/>
            <w:shd w:val="clear" w:color="auto" w:fill="auto"/>
            <w:vAlign w:val="center"/>
          </w:tcPr>
          <w:p w:rsidR="00735C9C" w:rsidRPr="007B5DFB" w:rsidRDefault="00735C9C" w:rsidP="00574803">
            <w:pPr>
              <w:rPr>
                <w:rFonts w:ascii="Calibri" w:hAnsi="Calibri" w:cs="Calibri"/>
                <w:sz w:val="2"/>
                <w:lang w:val="es-BO"/>
              </w:rPr>
            </w:pPr>
          </w:p>
          <w:p w:rsidR="00735C9C" w:rsidRPr="007B5DFB" w:rsidRDefault="00735C9C" w:rsidP="00574803">
            <w:pPr>
              <w:rPr>
                <w:rFonts w:ascii="Calibri" w:hAnsi="Calibri" w:cs="Calibri"/>
                <w:lang w:val="es-BO"/>
              </w:rPr>
            </w:pPr>
            <w:r w:rsidRPr="007B5DFB">
              <w:rPr>
                <w:rFonts w:ascii="Calibri" w:hAnsi="Calibri" w:cs="Calibri"/>
                <w:lang w:val="es-BO"/>
              </w:rPr>
              <w:t>Servicio de</w:t>
            </w:r>
            <w:r>
              <w:rPr>
                <w:rFonts w:ascii="Calibri" w:hAnsi="Calibri" w:cs="Calibri"/>
                <w:lang w:val="es-BO"/>
              </w:rPr>
              <w:t xml:space="preserve"> Transporte de Valores</w:t>
            </w:r>
            <w:r w:rsidRPr="007B5DFB">
              <w:rPr>
                <w:rFonts w:ascii="Calibri" w:hAnsi="Calibri" w:cs="Calibri"/>
                <w:lang w:val="es-BO"/>
              </w:rPr>
              <w:t xml:space="preserve"> (Billetes y Monedas) para la </w:t>
            </w:r>
            <w:r>
              <w:rPr>
                <w:rFonts w:ascii="Calibri" w:hAnsi="Calibri" w:cs="Calibri"/>
                <w:lang w:val="es-BO"/>
              </w:rPr>
              <w:t>Estación de Servicio 5 Esquinas</w:t>
            </w:r>
            <w:r w:rsidRPr="007B5DFB">
              <w:rPr>
                <w:rFonts w:ascii="Calibri" w:hAnsi="Calibri" w:cs="Calibri"/>
                <w:lang w:val="es-BO"/>
              </w:rPr>
              <w:t>.</w:t>
            </w:r>
          </w:p>
        </w:tc>
        <w:tc>
          <w:tcPr>
            <w:tcW w:w="1276" w:type="dxa"/>
            <w:shd w:val="clear" w:color="auto" w:fill="auto"/>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VIAJE</w:t>
            </w:r>
          </w:p>
        </w:tc>
        <w:tc>
          <w:tcPr>
            <w:tcW w:w="1275"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225,00</w:t>
            </w:r>
          </w:p>
        </w:tc>
        <w:tc>
          <w:tcPr>
            <w:tcW w:w="1657"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56</w:t>
            </w:r>
            <w:r w:rsidRPr="00257024">
              <w:rPr>
                <w:rFonts w:ascii="Calibri" w:hAnsi="Calibri"/>
                <w:iCs/>
                <w:color w:val="000000"/>
                <w:szCs w:val="16"/>
              </w:rPr>
              <w:t>.</w:t>
            </w:r>
            <w:r>
              <w:rPr>
                <w:rFonts w:ascii="Calibri" w:hAnsi="Calibri"/>
                <w:iCs/>
                <w:color w:val="000000"/>
                <w:szCs w:val="16"/>
              </w:rPr>
              <w:t>475</w:t>
            </w:r>
            <w:r w:rsidRPr="00257024">
              <w:rPr>
                <w:rFonts w:ascii="Calibri" w:hAnsi="Calibri"/>
                <w:iCs/>
                <w:color w:val="000000"/>
                <w:szCs w:val="16"/>
              </w:rPr>
              <w:t>,00.-</w:t>
            </w:r>
          </w:p>
        </w:tc>
      </w:tr>
      <w:tr w:rsidR="00735C9C" w:rsidRPr="00257024" w:rsidTr="00735C9C">
        <w:trPr>
          <w:trHeight w:val="850"/>
        </w:trPr>
        <w:tc>
          <w:tcPr>
            <w:tcW w:w="846" w:type="dxa"/>
            <w:shd w:val="clear" w:color="auto" w:fill="auto"/>
            <w:vAlign w:val="center"/>
          </w:tcPr>
          <w:p w:rsidR="00735C9C" w:rsidRDefault="00735C9C" w:rsidP="00574803">
            <w:pPr>
              <w:jc w:val="center"/>
              <w:rPr>
                <w:rFonts w:ascii="Calibri" w:hAnsi="Calibri" w:cs="Calibri"/>
                <w:bCs/>
                <w:lang w:val="es-BO"/>
              </w:rPr>
            </w:pPr>
            <w:r>
              <w:rPr>
                <w:rFonts w:ascii="Calibri" w:hAnsi="Calibri" w:cs="Calibri"/>
                <w:bCs/>
                <w:lang w:val="es-BO"/>
              </w:rPr>
              <w:t>4</w:t>
            </w:r>
          </w:p>
        </w:tc>
        <w:tc>
          <w:tcPr>
            <w:tcW w:w="3969" w:type="dxa"/>
            <w:shd w:val="clear" w:color="auto" w:fill="auto"/>
          </w:tcPr>
          <w:p w:rsidR="00735C9C" w:rsidRDefault="00735C9C" w:rsidP="00574803">
            <w:r w:rsidRPr="0044122C">
              <w:rPr>
                <w:rFonts w:ascii="Calibri" w:hAnsi="Calibri" w:cs="Calibri"/>
                <w:lang w:val="es-BO"/>
              </w:rPr>
              <w:t xml:space="preserve">Servicio de Transporte de Valores (Billetes y Monedas) para la Estación de Servicio </w:t>
            </w:r>
            <w:r>
              <w:rPr>
                <w:rFonts w:ascii="Calibri" w:hAnsi="Calibri" w:cs="Calibri"/>
                <w:lang w:val="es-BO"/>
              </w:rPr>
              <w:t>Abel Ascarrunz.</w:t>
            </w:r>
          </w:p>
        </w:tc>
        <w:tc>
          <w:tcPr>
            <w:tcW w:w="1276" w:type="dxa"/>
            <w:shd w:val="clear" w:color="auto" w:fill="auto"/>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VIAJE</w:t>
            </w:r>
          </w:p>
        </w:tc>
        <w:tc>
          <w:tcPr>
            <w:tcW w:w="1275"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225,00</w:t>
            </w:r>
          </w:p>
        </w:tc>
        <w:tc>
          <w:tcPr>
            <w:tcW w:w="1657" w:type="dxa"/>
            <w:vAlign w:val="center"/>
          </w:tcPr>
          <w:p w:rsidR="00735C9C" w:rsidRPr="00257024" w:rsidRDefault="00735C9C" w:rsidP="00574803">
            <w:pPr>
              <w:jc w:val="center"/>
              <w:rPr>
                <w:rFonts w:ascii="Calibri" w:hAnsi="Calibri"/>
                <w:iCs/>
                <w:color w:val="000000"/>
                <w:szCs w:val="16"/>
              </w:rPr>
            </w:pPr>
            <w:r>
              <w:rPr>
                <w:rFonts w:ascii="Calibri" w:hAnsi="Calibri"/>
                <w:iCs/>
                <w:color w:val="000000"/>
                <w:szCs w:val="16"/>
              </w:rPr>
              <w:t>56</w:t>
            </w:r>
            <w:r w:rsidRPr="00257024">
              <w:rPr>
                <w:rFonts w:ascii="Calibri" w:hAnsi="Calibri"/>
                <w:iCs/>
                <w:color w:val="000000"/>
                <w:szCs w:val="16"/>
              </w:rPr>
              <w:t>.</w:t>
            </w:r>
            <w:r>
              <w:rPr>
                <w:rFonts w:ascii="Calibri" w:hAnsi="Calibri"/>
                <w:iCs/>
                <w:color w:val="000000"/>
                <w:szCs w:val="16"/>
              </w:rPr>
              <w:t>475</w:t>
            </w:r>
            <w:r w:rsidRPr="00257024">
              <w:rPr>
                <w:rFonts w:ascii="Calibri" w:hAnsi="Calibri"/>
                <w:iCs/>
                <w:color w:val="000000"/>
                <w:szCs w:val="16"/>
              </w:rPr>
              <w:t>,00.-</w:t>
            </w:r>
          </w:p>
        </w:tc>
      </w:tr>
    </w:tbl>
    <w:p w:rsidR="00257024" w:rsidRDefault="00257024" w:rsidP="00631500">
      <w:pPr>
        <w:jc w:val="center"/>
        <w:rPr>
          <w:rFonts w:ascii="Calibri" w:hAnsi="Calibri" w:cs="Calibri"/>
          <w:b/>
          <w:sz w:val="18"/>
          <w:szCs w:val="18"/>
        </w:rPr>
      </w:pPr>
    </w:p>
    <w:p w:rsidR="00257024" w:rsidRDefault="00257024" w:rsidP="00631500">
      <w:pPr>
        <w:jc w:val="center"/>
        <w:rPr>
          <w:rFonts w:ascii="Calibri" w:hAnsi="Calibri" w:cs="Calibri"/>
          <w:b/>
          <w:sz w:val="18"/>
          <w:szCs w:val="18"/>
        </w:rPr>
      </w:pPr>
    </w:p>
    <w:p w:rsidR="00574803" w:rsidRPr="00E00648" w:rsidRDefault="00574803" w:rsidP="00574803">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 xml:space="preserve">Los precios unitarios propuestos no deberán superar los precios unitarios referenciales. </w:t>
      </w:r>
    </w:p>
    <w:p w:rsidR="00574803" w:rsidRDefault="00574803">
      <w:pPr>
        <w:rPr>
          <w:rFonts w:ascii="Calibri" w:hAnsi="Calibri" w:cs="Calibri"/>
          <w:b/>
          <w:color w:val="000000"/>
          <w:sz w:val="22"/>
          <w:szCs w:val="22"/>
        </w:rPr>
      </w:pPr>
    </w:p>
    <w:p w:rsidR="00574803" w:rsidRDefault="00574803">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lastRenderedPageBreak/>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w:t>
      </w:r>
      <w:r w:rsidRPr="00A9735E">
        <w:rPr>
          <w:rFonts w:ascii="Calibri" w:hAnsi="Calibri" w:cs="Calibri"/>
          <w:sz w:val="22"/>
          <w:szCs w:val="22"/>
        </w:rPr>
        <w:lastRenderedPageBreak/>
        <w:t xml:space="preserve">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lastRenderedPageBreak/>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lastRenderedPageBreak/>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lastRenderedPageBreak/>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lastRenderedPageBreak/>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lastRenderedPageBreak/>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735C9C" w:rsidRDefault="001870E8" w:rsidP="00735C9C">
      <w:pPr>
        <w:pStyle w:val="Normal2"/>
        <w:tabs>
          <w:tab w:val="left" w:pos="1701"/>
          <w:tab w:val="left" w:pos="2410"/>
        </w:tabs>
        <w:ind w:left="2410" w:hanging="1701"/>
        <w:rPr>
          <w:rFonts w:ascii="Calibri" w:hAnsi="Calibri" w:cs="Calibri"/>
          <w:b/>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r>
      <w:r w:rsidR="00735C9C" w:rsidRPr="00735C9C">
        <w:rPr>
          <w:rFonts w:ascii="Calibri" w:hAnsi="Calibri" w:cs="Calibri"/>
          <w:sz w:val="22"/>
          <w:szCs w:val="22"/>
          <w:lang w:val="es-BO"/>
        </w:rPr>
        <w:t xml:space="preserve">Características Técnicas Solicitadas y Ofertadas </w:t>
      </w:r>
      <w:r w:rsidR="00735C9C" w:rsidRPr="00735C9C">
        <w:rPr>
          <w:rFonts w:ascii="Calibri" w:hAnsi="Calibri" w:cs="Calibri"/>
          <w:b/>
          <w:sz w:val="22"/>
          <w:szCs w:val="22"/>
          <w:lang w:val="es-BO"/>
        </w:rPr>
        <w:t>Debe presentar el formulario para cada ITEM ofertado</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lastRenderedPageBreak/>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A8176A" w:rsidRPr="006252BE" w:rsidRDefault="00574803" w:rsidP="00574803">
      <w:pPr>
        <w:ind w:left="2410" w:hanging="1702"/>
        <w:jc w:val="both"/>
        <w:rPr>
          <w:rFonts w:ascii="Verdana" w:hAnsi="Verdana" w:cs="Calibri"/>
          <w:b/>
          <w:sz w:val="18"/>
          <w:szCs w:val="18"/>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p>
    <w:p w:rsidR="00735C9C" w:rsidRDefault="00735C9C" w:rsidP="00735C9C">
      <w:pPr>
        <w:ind w:left="709"/>
        <w:rPr>
          <w:rFonts w:asciiTheme="minorHAnsi" w:hAnsiTheme="minorHAnsi" w:cs="Calibri"/>
          <w:sz w:val="22"/>
          <w:szCs w:val="18"/>
        </w:rPr>
      </w:pPr>
    </w:p>
    <w:p w:rsidR="00735C9C" w:rsidRPr="00735C9C" w:rsidRDefault="00735C9C" w:rsidP="00735C9C">
      <w:pPr>
        <w:ind w:left="709"/>
        <w:rPr>
          <w:rFonts w:asciiTheme="minorHAnsi" w:hAnsiTheme="minorHAnsi" w:cs="Calibri"/>
          <w:sz w:val="22"/>
          <w:szCs w:val="18"/>
        </w:rPr>
      </w:pPr>
      <w:r w:rsidRPr="00735C9C">
        <w:rPr>
          <w:rFonts w:asciiTheme="minorHAnsi" w:hAnsiTheme="minorHAnsi" w:cs="Calibri"/>
          <w:sz w:val="22"/>
          <w:szCs w:val="18"/>
        </w:rPr>
        <w:t>Fotocopia de Licencia de Funcionamiento otorgado por la ASFI</w:t>
      </w:r>
    </w:p>
    <w:p w:rsidR="00735C9C" w:rsidRPr="00735C9C" w:rsidRDefault="00735C9C" w:rsidP="00735C9C">
      <w:pPr>
        <w:ind w:left="709"/>
        <w:rPr>
          <w:rFonts w:asciiTheme="minorHAnsi" w:hAnsiTheme="minorHAnsi" w:cs="Calibri"/>
          <w:sz w:val="22"/>
          <w:szCs w:val="18"/>
        </w:rPr>
      </w:pPr>
    </w:p>
    <w:p w:rsidR="00735C9C" w:rsidRPr="00735C9C" w:rsidRDefault="00735C9C" w:rsidP="00735C9C">
      <w:pPr>
        <w:ind w:left="709"/>
        <w:rPr>
          <w:rFonts w:asciiTheme="minorHAnsi" w:hAnsiTheme="minorHAnsi" w:cs="Calibri"/>
          <w:sz w:val="22"/>
          <w:szCs w:val="18"/>
        </w:rPr>
      </w:pPr>
      <w:r w:rsidRPr="00735C9C">
        <w:rPr>
          <w:rFonts w:asciiTheme="minorHAnsi" w:hAnsiTheme="minorHAnsi" w:cs="Calibri"/>
          <w:sz w:val="22"/>
          <w:szCs w:val="18"/>
        </w:rPr>
        <w:t>Fotocopia de Licencia de Funcionamiento otorgado por la POLICIA BOLIVIANA</w:t>
      </w:r>
    </w:p>
    <w:p w:rsidR="00735C9C" w:rsidRPr="00735C9C" w:rsidRDefault="00735C9C" w:rsidP="00735C9C">
      <w:pPr>
        <w:ind w:left="709"/>
        <w:rPr>
          <w:rFonts w:asciiTheme="minorHAnsi" w:hAnsiTheme="minorHAnsi" w:cs="Calibri"/>
          <w:sz w:val="22"/>
          <w:szCs w:val="18"/>
        </w:rPr>
      </w:pPr>
    </w:p>
    <w:p w:rsidR="00735C9C" w:rsidRPr="00735C9C" w:rsidRDefault="00735C9C" w:rsidP="00735C9C">
      <w:pPr>
        <w:ind w:left="709"/>
        <w:rPr>
          <w:rFonts w:asciiTheme="minorHAnsi" w:hAnsiTheme="minorHAnsi" w:cs="Calibri"/>
          <w:sz w:val="22"/>
          <w:szCs w:val="18"/>
        </w:rPr>
      </w:pPr>
      <w:r w:rsidRPr="00735C9C">
        <w:rPr>
          <w:rFonts w:asciiTheme="minorHAnsi" w:hAnsiTheme="minorHAnsi" w:cs="Calibri"/>
          <w:sz w:val="22"/>
          <w:szCs w:val="18"/>
        </w:rPr>
        <w:t>Fotocopia del Contrato /Convenio suscrito con la Policía Boliviana.</w:t>
      </w:r>
    </w:p>
    <w:p w:rsidR="00735C9C" w:rsidRPr="00735C9C" w:rsidRDefault="00735C9C" w:rsidP="00735C9C">
      <w:pPr>
        <w:ind w:left="709"/>
        <w:rPr>
          <w:rFonts w:asciiTheme="minorHAnsi" w:hAnsiTheme="minorHAnsi" w:cs="Calibri"/>
          <w:sz w:val="22"/>
          <w:szCs w:val="18"/>
        </w:rPr>
      </w:pPr>
    </w:p>
    <w:p w:rsidR="00685346" w:rsidRPr="006252BE" w:rsidRDefault="00735C9C" w:rsidP="00E1689B">
      <w:pPr>
        <w:ind w:left="709"/>
        <w:jc w:val="center"/>
        <w:rPr>
          <w:rFonts w:ascii="Verdana" w:hAnsi="Verdana" w:cs="Calibri"/>
          <w:b/>
          <w:sz w:val="18"/>
          <w:szCs w:val="18"/>
        </w:rPr>
      </w:pPr>
      <w:r w:rsidRPr="00735C9C">
        <w:rPr>
          <w:rFonts w:asciiTheme="minorHAnsi" w:hAnsiTheme="minorHAnsi" w:cs="Calibri"/>
          <w:sz w:val="22"/>
          <w:szCs w:val="18"/>
        </w:rPr>
        <w:t>Detalle de Vehículos blindados (adjuntar reporte fotográfico)</w:t>
      </w:r>
      <w:r w:rsidR="00A8176A">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A8176A" w:rsidRDefault="00E75F19" w:rsidP="00E75F19">
      <w:pPr>
        <w:jc w:val="center"/>
        <w:rPr>
          <w:rFonts w:ascii="Segoe UI" w:hAnsi="Segoe UI" w:cs="Segoe UI"/>
          <w:b/>
          <w:bCs/>
        </w:rPr>
      </w:pPr>
      <w:r w:rsidRPr="00A8176A">
        <w:rPr>
          <w:rFonts w:ascii="Segoe UI" w:hAnsi="Segoe UI" w:cs="Segoe UI"/>
          <w:b/>
          <w:bCs/>
        </w:rPr>
        <w:t xml:space="preserve">(Expresado en </w:t>
      </w:r>
      <w:r w:rsidR="00A8176A" w:rsidRPr="00A8176A">
        <w:rPr>
          <w:rFonts w:ascii="Segoe UI" w:hAnsi="Segoe UI" w:cs="Segoe UI"/>
          <w:b/>
          <w:bCs/>
        </w:rPr>
        <w:t>bolivianos</w:t>
      </w:r>
      <w:r w:rsidRPr="00A8176A">
        <w:rPr>
          <w:rFonts w:ascii="Segoe UI" w:hAnsi="Segoe UI" w:cs="Segoe UI"/>
          <w:b/>
          <w:bCs/>
        </w:rPr>
        <w:t>)</w:t>
      </w:r>
    </w:p>
    <w:p w:rsidR="00E75F19" w:rsidRDefault="00E75F19" w:rsidP="00E75F19">
      <w:pPr>
        <w:jc w:val="center"/>
        <w:rPr>
          <w:rFonts w:ascii="Segoe UI" w:hAnsi="Segoe UI" w:cs="Segoe UI"/>
          <w:b/>
          <w:bCs/>
          <w:color w:val="FF0000"/>
        </w:rPr>
      </w:pPr>
    </w:p>
    <w:p w:rsidR="00574803" w:rsidRPr="00E75F19" w:rsidRDefault="00574803" w:rsidP="00E75F19">
      <w:pPr>
        <w:jc w:val="center"/>
        <w:rPr>
          <w:rFonts w:ascii="Calibri" w:hAnsi="Calibri" w:cs="Calibri"/>
          <w:b/>
          <w:sz w:val="22"/>
          <w:szCs w:val="22"/>
          <w:lang w:val="es-BO"/>
        </w:rPr>
      </w:pPr>
    </w:p>
    <w:tbl>
      <w:tblPr>
        <w:tblW w:w="7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4"/>
        <w:gridCol w:w="3686"/>
        <w:gridCol w:w="1291"/>
        <w:gridCol w:w="1696"/>
      </w:tblGrid>
      <w:tr w:rsidR="00E1689B" w:rsidRPr="00574803" w:rsidTr="00E1689B">
        <w:trPr>
          <w:trHeight w:val="404"/>
          <w:jc w:val="center"/>
        </w:trPr>
        <w:tc>
          <w:tcPr>
            <w:tcW w:w="704" w:type="dxa"/>
            <w:shd w:val="clear" w:color="auto" w:fill="D9D9D9"/>
            <w:tcMar>
              <w:left w:w="0" w:type="dxa"/>
              <w:right w:w="0" w:type="dxa"/>
            </w:tcMar>
            <w:vAlign w:val="center"/>
          </w:tcPr>
          <w:p w:rsidR="00E1689B" w:rsidRPr="00574803" w:rsidRDefault="00E1689B" w:rsidP="00574803">
            <w:pPr>
              <w:jc w:val="center"/>
              <w:rPr>
                <w:rFonts w:ascii="Calibri" w:hAnsi="Calibri"/>
                <w:b/>
                <w:bCs/>
                <w:color w:val="000000"/>
              </w:rPr>
            </w:pPr>
            <w:r w:rsidRPr="00574803">
              <w:rPr>
                <w:rFonts w:ascii="Calibri" w:hAnsi="Calibri"/>
                <w:b/>
                <w:bCs/>
                <w:color w:val="000000"/>
              </w:rPr>
              <w:t>ITEM</w:t>
            </w:r>
            <w:r>
              <w:rPr>
                <w:rFonts w:ascii="Calibri" w:hAnsi="Calibri"/>
                <w:b/>
                <w:bCs/>
                <w:color w:val="000000"/>
              </w:rPr>
              <w:t xml:space="preserve"> N°</w:t>
            </w:r>
          </w:p>
        </w:tc>
        <w:tc>
          <w:tcPr>
            <w:tcW w:w="3686" w:type="dxa"/>
            <w:shd w:val="clear" w:color="auto" w:fill="D9D9D9"/>
            <w:vAlign w:val="center"/>
          </w:tcPr>
          <w:p w:rsidR="00E1689B" w:rsidRPr="00574803" w:rsidRDefault="00E1689B" w:rsidP="00574803">
            <w:pPr>
              <w:jc w:val="center"/>
              <w:rPr>
                <w:rFonts w:ascii="Calibri" w:hAnsi="Calibri"/>
                <w:b/>
                <w:bCs/>
                <w:color w:val="000000"/>
              </w:rPr>
            </w:pPr>
            <w:r w:rsidRPr="00574803">
              <w:rPr>
                <w:rFonts w:ascii="Calibri" w:hAnsi="Calibri" w:cs="Arial"/>
                <w:b/>
                <w:bCs/>
                <w:color w:val="000000"/>
              </w:rPr>
              <w:t>DESCRIPCION</w:t>
            </w:r>
          </w:p>
        </w:tc>
        <w:tc>
          <w:tcPr>
            <w:tcW w:w="1291" w:type="dxa"/>
            <w:shd w:val="clear" w:color="auto" w:fill="D9D9D9"/>
            <w:vAlign w:val="center"/>
          </w:tcPr>
          <w:p w:rsidR="00E1689B" w:rsidRPr="00574803" w:rsidRDefault="00E1689B" w:rsidP="00574803">
            <w:pPr>
              <w:jc w:val="center"/>
              <w:rPr>
                <w:rFonts w:ascii="Calibri" w:hAnsi="Calibri"/>
                <w:b/>
                <w:bCs/>
                <w:color w:val="000000"/>
              </w:rPr>
            </w:pPr>
            <w:r w:rsidRPr="00574803">
              <w:rPr>
                <w:rFonts w:ascii="Calibri" w:hAnsi="Calibri"/>
                <w:b/>
                <w:bCs/>
                <w:color w:val="000000"/>
              </w:rPr>
              <w:t>UNIDAD DE MEDIDA</w:t>
            </w:r>
          </w:p>
        </w:tc>
        <w:tc>
          <w:tcPr>
            <w:tcW w:w="1696" w:type="dxa"/>
            <w:shd w:val="clear" w:color="auto" w:fill="D9D9D9"/>
            <w:vAlign w:val="center"/>
          </w:tcPr>
          <w:p w:rsidR="00E1689B" w:rsidRPr="00574803" w:rsidRDefault="00E1689B" w:rsidP="00574803">
            <w:pPr>
              <w:jc w:val="center"/>
              <w:rPr>
                <w:rFonts w:ascii="Calibri" w:hAnsi="Calibri" w:cs="Calibri"/>
                <w:b/>
                <w:lang w:val="es-BO"/>
              </w:rPr>
            </w:pPr>
            <w:r w:rsidRPr="00574803">
              <w:rPr>
                <w:rFonts w:ascii="Calibri" w:hAnsi="Calibri" w:cs="Calibri"/>
                <w:b/>
                <w:lang w:val="es-BO"/>
              </w:rPr>
              <w:t>PRECIO UNITARIO (NUMERAL)</w:t>
            </w:r>
          </w:p>
        </w:tc>
      </w:tr>
      <w:tr w:rsidR="00E1689B" w:rsidRPr="00574803" w:rsidTr="00E1689B">
        <w:trPr>
          <w:trHeight w:val="809"/>
          <w:jc w:val="center"/>
        </w:trPr>
        <w:tc>
          <w:tcPr>
            <w:tcW w:w="704" w:type="dxa"/>
            <w:shd w:val="clear" w:color="auto" w:fill="FFFFFF"/>
            <w:tcMar>
              <w:left w:w="0" w:type="dxa"/>
              <w:right w:w="0" w:type="dxa"/>
            </w:tcMar>
            <w:vAlign w:val="center"/>
          </w:tcPr>
          <w:p w:rsidR="00E1689B" w:rsidRPr="00574803" w:rsidRDefault="00E1689B" w:rsidP="002C60B8">
            <w:pPr>
              <w:jc w:val="center"/>
              <w:rPr>
                <w:rFonts w:ascii="Calibri" w:hAnsi="Calibri" w:cs="Calibri"/>
                <w:bCs/>
                <w:lang w:val="es-BO"/>
              </w:rPr>
            </w:pPr>
            <w:r w:rsidRPr="00574803">
              <w:rPr>
                <w:rFonts w:ascii="Calibri" w:hAnsi="Calibri" w:cs="Calibri"/>
                <w:bCs/>
                <w:lang w:val="es-BO"/>
              </w:rPr>
              <w:t>1</w:t>
            </w:r>
          </w:p>
        </w:tc>
        <w:tc>
          <w:tcPr>
            <w:tcW w:w="3686" w:type="dxa"/>
            <w:shd w:val="clear" w:color="auto" w:fill="FFFFFF"/>
            <w:vAlign w:val="center"/>
          </w:tcPr>
          <w:p w:rsidR="00E1689B" w:rsidRPr="00574803" w:rsidRDefault="00E1689B" w:rsidP="00574803">
            <w:pPr>
              <w:rPr>
                <w:rFonts w:ascii="Calibri" w:hAnsi="Calibri" w:cs="Calibri"/>
                <w:lang w:val="es-BO"/>
              </w:rPr>
            </w:pPr>
            <w:r w:rsidRPr="00574803">
              <w:rPr>
                <w:rFonts w:ascii="Calibri" w:hAnsi="Calibri" w:cs="Calibri"/>
                <w:lang w:val="es-BO"/>
              </w:rPr>
              <w:t>Servicio de Transporte de Valores (Billetes y Monedas) para la Estación de Servicio San Pedro.</w:t>
            </w:r>
          </w:p>
        </w:tc>
        <w:tc>
          <w:tcPr>
            <w:tcW w:w="1291" w:type="dxa"/>
            <w:shd w:val="clear" w:color="auto" w:fill="FFFFFF"/>
            <w:vAlign w:val="center"/>
          </w:tcPr>
          <w:p w:rsidR="00E1689B" w:rsidRPr="00574803" w:rsidRDefault="00E1689B" w:rsidP="00574803">
            <w:pPr>
              <w:jc w:val="center"/>
              <w:rPr>
                <w:rFonts w:ascii="Calibri" w:hAnsi="Calibri"/>
                <w:iCs/>
                <w:color w:val="000000"/>
              </w:rPr>
            </w:pPr>
            <w:r w:rsidRPr="00574803">
              <w:rPr>
                <w:rFonts w:ascii="Calibri" w:hAnsi="Calibri"/>
                <w:iCs/>
                <w:color w:val="000000"/>
              </w:rPr>
              <w:t>VIAJE</w:t>
            </w:r>
          </w:p>
        </w:tc>
        <w:tc>
          <w:tcPr>
            <w:tcW w:w="1696" w:type="dxa"/>
            <w:shd w:val="clear" w:color="auto" w:fill="FFFFFF"/>
            <w:vAlign w:val="center"/>
          </w:tcPr>
          <w:p w:rsidR="00E1689B" w:rsidRPr="00574803" w:rsidRDefault="00E1689B" w:rsidP="00574803">
            <w:pPr>
              <w:rPr>
                <w:rFonts w:ascii="Calibri" w:hAnsi="Calibri" w:cs="Calibri"/>
                <w:lang w:val="es-BO"/>
              </w:rPr>
            </w:pPr>
          </w:p>
        </w:tc>
      </w:tr>
      <w:tr w:rsidR="00E1689B" w:rsidRPr="00574803" w:rsidTr="00E1689B">
        <w:trPr>
          <w:trHeight w:val="809"/>
          <w:jc w:val="center"/>
        </w:trPr>
        <w:tc>
          <w:tcPr>
            <w:tcW w:w="704" w:type="dxa"/>
            <w:shd w:val="clear" w:color="auto" w:fill="FFFFFF"/>
            <w:tcMar>
              <w:left w:w="0" w:type="dxa"/>
              <w:right w:w="0" w:type="dxa"/>
            </w:tcMar>
            <w:vAlign w:val="center"/>
          </w:tcPr>
          <w:p w:rsidR="00E1689B" w:rsidRPr="00574803" w:rsidRDefault="00E1689B" w:rsidP="002C60B8">
            <w:pPr>
              <w:jc w:val="center"/>
              <w:rPr>
                <w:rFonts w:ascii="Calibri" w:hAnsi="Calibri" w:cs="Calibri"/>
                <w:bCs/>
                <w:lang w:val="es-BO"/>
              </w:rPr>
            </w:pPr>
            <w:r w:rsidRPr="00574803">
              <w:rPr>
                <w:rFonts w:ascii="Calibri" w:hAnsi="Calibri" w:cs="Calibri"/>
                <w:bCs/>
                <w:lang w:val="es-BO"/>
              </w:rPr>
              <w:t>2</w:t>
            </w:r>
          </w:p>
        </w:tc>
        <w:tc>
          <w:tcPr>
            <w:tcW w:w="3686" w:type="dxa"/>
            <w:shd w:val="clear" w:color="auto" w:fill="FFFFFF"/>
            <w:vAlign w:val="center"/>
          </w:tcPr>
          <w:p w:rsidR="00E1689B" w:rsidRPr="00574803" w:rsidRDefault="00E1689B" w:rsidP="00574803">
            <w:pPr>
              <w:rPr>
                <w:rFonts w:ascii="Calibri" w:hAnsi="Calibri" w:cs="Calibri"/>
                <w:lang w:val="es-BO"/>
              </w:rPr>
            </w:pPr>
            <w:r w:rsidRPr="00574803">
              <w:rPr>
                <w:rFonts w:ascii="Calibri" w:hAnsi="Calibri" w:cs="Calibri"/>
                <w:lang w:val="es-BO"/>
              </w:rPr>
              <w:t>Servicio de Transporte de Valores (Billetes y Monedas) para la Estación de Servicio Mórela.</w:t>
            </w:r>
          </w:p>
        </w:tc>
        <w:tc>
          <w:tcPr>
            <w:tcW w:w="1291" w:type="dxa"/>
            <w:shd w:val="clear" w:color="auto" w:fill="FFFFFF"/>
            <w:vAlign w:val="center"/>
          </w:tcPr>
          <w:p w:rsidR="00E1689B" w:rsidRPr="00574803" w:rsidRDefault="00E1689B" w:rsidP="00574803">
            <w:pPr>
              <w:jc w:val="center"/>
              <w:rPr>
                <w:rFonts w:ascii="Calibri" w:hAnsi="Calibri"/>
                <w:iCs/>
                <w:color w:val="000000"/>
              </w:rPr>
            </w:pPr>
            <w:r w:rsidRPr="00574803">
              <w:rPr>
                <w:rFonts w:ascii="Calibri" w:hAnsi="Calibri"/>
                <w:iCs/>
                <w:color w:val="000000"/>
              </w:rPr>
              <w:t>VIAJE</w:t>
            </w:r>
          </w:p>
        </w:tc>
        <w:tc>
          <w:tcPr>
            <w:tcW w:w="1696" w:type="dxa"/>
            <w:shd w:val="clear" w:color="auto" w:fill="FFFFFF"/>
            <w:vAlign w:val="center"/>
          </w:tcPr>
          <w:p w:rsidR="00E1689B" w:rsidRPr="00574803" w:rsidRDefault="00E1689B" w:rsidP="00574803">
            <w:pPr>
              <w:rPr>
                <w:rFonts w:ascii="Calibri" w:hAnsi="Calibri" w:cs="Calibri"/>
                <w:lang w:val="es-BO"/>
              </w:rPr>
            </w:pPr>
          </w:p>
        </w:tc>
      </w:tr>
      <w:tr w:rsidR="00E1689B" w:rsidRPr="00574803" w:rsidTr="00E1689B">
        <w:trPr>
          <w:trHeight w:val="809"/>
          <w:jc w:val="center"/>
        </w:trPr>
        <w:tc>
          <w:tcPr>
            <w:tcW w:w="704" w:type="dxa"/>
            <w:shd w:val="clear" w:color="auto" w:fill="FFFFFF"/>
            <w:tcMar>
              <w:left w:w="0" w:type="dxa"/>
              <w:right w:w="0" w:type="dxa"/>
            </w:tcMar>
            <w:vAlign w:val="center"/>
          </w:tcPr>
          <w:p w:rsidR="00E1689B" w:rsidRPr="00574803" w:rsidRDefault="00E1689B" w:rsidP="002C60B8">
            <w:pPr>
              <w:jc w:val="center"/>
              <w:rPr>
                <w:rFonts w:ascii="Calibri" w:hAnsi="Calibri" w:cs="Calibri"/>
                <w:bCs/>
                <w:lang w:val="es-BO"/>
              </w:rPr>
            </w:pPr>
            <w:r w:rsidRPr="00574803">
              <w:rPr>
                <w:rFonts w:ascii="Calibri" w:hAnsi="Calibri" w:cs="Calibri"/>
                <w:bCs/>
                <w:lang w:val="es-BO"/>
              </w:rPr>
              <w:t>3</w:t>
            </w:r>
          </w:p>
        </w:tc>
        <w:tc>
          <w:tcPr>
            <w:tcW w:w="3686" w:type="dxa"/>
            <w:shd w:val="clear" w:color="auto" w:fill="FFFFFF"/>
            <w:vAlign w:val="center"/>
          </w:tcPr>
          <w:p w:rsidR="00E1689B" w:rsidRPr="00574803" w:rsidRDefault="00E1689B" w:rsidP="00574803">
            <w:pPr>
              <w:rPr>
                <w:rFonts w:ascii="Calibri" w:hAnsi="Calibri" w:cs="Calibri"/>
                <w:lang w:val="es-BO"/>
              </w:rPr>
            </w:pPr>
            <w:r w:rsidRPr="00574803">
              <w:rPr>
                <w:rFonts w:ascii="Calibri" w:hAnsi="Calibri" w:cs="Calibri"/>
                <w:lang w:val="es-BO"/>
              </w:rPr>
              <w:t>Servicio de Transporte de Valores (Billetes y Monedas) para la Estación de Servicio 5 Esquinas.</w:t>
            </w:r>
          </w:p>
        </w:tc>
        <w:tc>
          <w:tcPr>
            <w:tcW w:w="1291" w:type="dxa"/>
            <w:shd w:val="clear" w:color="auto" w:fill="FFFFFF"/>
            <w:vAlign w:val="center"/>
          </w:tcPr>
          <w:p w:rsidR="00E1689B" w:rsidRPr="00574803" w:rsidRDefault="00E1689B" w:rsidP="00574803">
            <w:pPr>
              <w:jc w:val="center"/>
              <w:rPr>
                <w:rFonts w:ascii="Calibri" w:hAnsi="Calibri"/>
                <w:iCs/>
                <w:color w:val="000000"/>
              </w:rPr>
            </w:pPr>
            <w:r w:rsidRPr="00574803">
              <w:rPr>
                <w:rFonts w:ascii="Calibri" w:hAnsi="Calibri"/>
                <w:iCs/>
                <w:color w:val="000000"/>
              </w:rPr>
              <w:t>VIAJE</w:t>
            </w:r>
          </w:p>
        </w:tc>
        <w:tc>
          <w:tcPr>
            <w:tcW w:w="1696" w:type="dxa"/>
            <w:shd w:val="clear" w:color="auto" w:fill="FFFFFF"/>
            <w:vAlign w:val="center"/>
          </w:tcPr>
          <w:p w:rsidR="00E1689B" w:rsidRPr="00574803" w:rsidRDefault="00E1689B" w:rsidP="00574803">
            <w:pPr>
              <w:rPr>
                <w:rFonts w:ascii="Calibri" w:hAnsi="Calibri" w:cs="Calibri"/>
                <w:lang w:val="es-BO"/>
              </w:rPr>
            </w:pPr>
          </w:p>
        </w:tc>
      </w:tr>
      <w:tr w:rsidR="00E1689B" w:rsidRPr="00574803" w:rsidTr="00E1689B">
        <w:trPr>
          <w:trHeight w:val="809"/>
          <w:jc w:val="center"/>
        </w:trPr>
        <w:tc>
          <w:tcPr>
            <w:tcW w:w="704" w:type="dxa"/>
            <w:shd w:val="clear" w:color="auto" w:fill="FFFFFF"/>
            <w:tcMar>
              <w:left w:w="0" w:type="dxa"/>
              <w:right w:w="0" w:type="dxa"/>
            </w:tcMar>
            <w:vAlign w:val="center"/>
          </w:tcPr>
          <w:p w:rsidR="00E1689B" w:rsidRPr="00574803" w:rsidRDefault="00E1689B" w:rsidP="002C60B8">
            <w:pPr>
              <w:jc w:val="center"/>
              <w:rPr>
                <w:rFonts w:ascii="Calibri" w:hAnsi="Calibri" w:cs="Calibri"/>
                <w:bCs/>
                <w:lang w:val="es-BO"/>
              </w:rPr>
            </w:pPr>
            <w:r w:rsidRPr="00574803">
              <w:rPr>
                <w:rFonts w:ascii="Calibri" w:hAnsi="Calibri" w:cs="Calibri"/>
                <w:bCs/>
                <w:lang w:val="es-BO"/>
              </w:rPr>
              <w:t>4</w:t>
            </w:r>
          </w:p>
        </w:tc>
        <w:tc>
          <w:tcPr>
            <w:tcW w:w="3686" w:type="dxa"/>
            <w:shd w:val="clear" w:color="auto" w:fill="FFFFFF"/>
            <w:vAlign w:val="center"/>
          </w:tcPr>
          <w:p w:rsidR="00E1689B" w:rsidRPr="00574803" w:rsidRDefault="00E1689B" w:rsidP="00574803">
            <w:r w:rsidRPr="00574803">
              <w:rPr>
                <w:rFonts w:ascii="Calibri" w:hAnsi="Calibri" w:cs="Calibri"/>
                <w:lang w:val="es-BO"/>
              </w:rPr>
              <w:t>Servicio de Transporte de Valores (Billetes y Monedas) para la Estación de Servicio Abel Ascarrunz.</w:t>
            </w:r>
          </w:p>
        </w:tc>
        <w:tc>
          <w:tcPr>
            <w:tcW w:w="1291" w:type="dxa"/>
            <w:shd w:val="clear" w:color="auto" w:fill="FFFFFF"/>
            <w:vAlign w:val="center"/>
          </w:tcPr>
          <w:p w:rsidR="00E1689B" w:rsidRPr="00574803" w:rsidRDefault="00E1689B" w:rsidP="00574803">
            <w:pPr>
              <w:jc w:val="center"/>
              <w:rPr>
                <w:rFonts w:ascii="Calibri" w:hAnsi="Calibri"/>
                <w:iCs/>
                <w:color w:val="000000"/>
              </w:rPr>
            </w:pPr>
            <w:r w:rsidRPr="00574803">
              <w:rPr>
                <w:rFonts w:ascii="Calibri" w:hAnsi="Calibri"/>
                <w:iCs/>
                <w:color w:val="000000"/>
              </w:rPr>
              <w:t>VIAJE</w:t>
            </w:r>
          </w:p>
        </w:tc>
        <w:tc>
          <w:tcPr>
            <w:tcW w:w="1696" w:type="dxa"/>
            <w:shd w:val="clear" w:color="auto" w:fill="FFFFFF"/>
            <w:vAlign w:val="center"/>
          </w:tcPr>
          <w:p w:rsidR="00E1689B" w:rsidRPr="00574803" w:rsidRDefault="00E1689B" w:rsidP="00574803">
            <w:pPr>
              <w:rPr>
                <w:rFonts w:ascii="Calibri" w:hAnsi="Calibri" w:cs="Calibri"/>
                <w:lang w:val="es-BO"/>
              </w:rPr>
            </w:pPr>
          </w:p>
        </w:tc>
      </w:tr>
    </w:tbl>
    <w:p w:rsidR="00574803" w:rsidRDefault="00574803"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002C60B8">
        <w:rPr>
          <w:rFonts w:ascii="Calibri" w:hAnsi="Calibri" w:cs="Calibri"/>
          <w:sz w:val="22"/>
          <w:szCs w:val="22"/>
        </w:rPr>
        <w:t>Los precios cotizados</w:t>
      </w:r>
      <w:r w:rsidRPr="00E75F19">
        <w:rPr>
          <w:rFonts w:ascii="Calibri" w:hAnsi="Calibri" w:cs="Calibri"/>
          <w:sz w:val="22"/>
          <w:szCs w:val="22"/>
        </w:rPr>
        <w:t xml:space="preserve">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1689B" w:rsidRPr="00E1689B" w:rsidRDefault="00E1689B" w:rsidP="00E1689B">
      <w:pPr>
        <w:pStyle w:val="Normal2"/>
        <w:tabs>
          <w:tab w:val="left" w:pos="1701"/>
          <w:tab w:val="left" w:pos="2835"/>
        </w:tabs>
        <w:jc w:val="center"/>
        <w:rPr>
          <w:rFonts w:ascii="Calibri" w:hAnsi="Calibri" w:cs="Calibri"/>
          <w:b/>
          <w:sz w:val="22"/>
          <w:szCs w:val="22"/>
        </w:rPr>
      </w:pPr>
      <w:r w:rsidRPr="00E1689B">
        <w:rPr>
          <w:rFonts w:ascii="Calibri" w:hAnsi="Calibri" w:cs="Calibri"/>
          <w:b/>
          <w:sz w:val="22"/>
          <w:szCs w:val="22"/>
          <w:highlight w:val="yellow"/>
        </w:rPr>
        <w:t>ITEM N</w:t>
      </w:r>
      <w:proofErr w:type="gramStart"/>
      <w:r w:rsidRPr="00E1689B">
        <w:rPr>
          <w:rFonts w:ascii="Calibri" w:hAnsi="Calibri" w:cs="Calibri"/>
          <w:b/>
          <w:sz w:val="22"/>
          <w:szCs w:val="22"/>
          <w:highlight w:val="yellow"/>
        </w:rPr>
        <w:t>° …</w:t>
      </w:r>
      <w:proofErr w:type="gramEnd"/>
      <w:r w:rsidRPr="00E1689B">
        <w:rPr>
          <w:rFonts w:ascii="Calibri" w:hAnsi="Calibri" w:cs="Calibri"/>
          <w:b/>
          <w:sz w:val="22"/>
          <w:szCs w:val="22"/>
          <w:highlight w:val="yellow"/>
        </w:rPr>
        <w:t>………………………………(DESCRIBIR EL ITEM AL CUAL PRESENTA)</w:t>
      </w:r>
    </w:p>
    <w:p w:rsidR="00E1689B" w:rsidRPr="00E1689B" w:rsidRDefault="00E1689B" w:rsidP="00E1689B">
      <w:pPr>
        <w:pStyle w:val="Normal2"/>
        <w:tabs>
          <w:tab w:val="left" w:pos="1701"/>
          <w:tab w:val="left" w:pos="2835"/>
        </w:tabs>
        <w:jc w:val="center"/>
        <w:rPr>
          <w:rFonts w:ascii="Calibri" w:hAnsi="Calibri" w:cs="Calibri"/>
          <w:b/>
          <w:sz w:val="22"/>
          <w:szCs w:val="22"/>
        </w:rPr>
      </w:pPr>
      <w:r w:rsidRPr="00E1689B">
        <w:rPr>
          <w:rFonts w:ascii="Calibri" w:hAnsi="Calibri" w:cs="Calibri"/>
          <w:b/>
          <w:sz w:val="22"/>
          <w:szCs w:val="22"/>
        </w:rPr>
        <w:t>(Debe presentar el formulario para cada ITEM ofertado)</w:t>
      </w:r>
    </w:p>
    <w:p w:rsidR="00E1689B" w:rsidRDefault="00E1689B" w:rsidP="00E75F19">
      <w:pPr>
        <w:pStyle w:val="Normal2"/>
        <w:tabs>
          <w:tab w:val="left" w:pos="1701"/>
          <w:tab w:val="left" w:pos="2835"/>
        </w:tabs>
        <w:jc w:val="center"/>
        <w:rPr>
          <w:rFonts w:ascii="Calibri" w:hAnsi="Calibri" w:cs="Calibri"/>
          <w:b/>
          <w:sz w:val="22"/>
          <w:szCs w:val="22"/>
        </w:rPr>
      </w:pP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1689B" w:rsidRPr="00E1689B" w:rsidTr="002C60B8">
        <w:trPr>
          <w:trHeight w:val="484"/>
          <w:tblHeader/>
          <w:jc w:val="center"/>
        </w:trPr>
        <w:tc>
          <w:tcPr>
            <w:tcW w:w="4663" w:type="dxa"/>
            <w:vMerge w:val="restart"/>
            <w:shd w:val="clear" w:color="auto" w:fill="D9D9D9"/>
            <w:vAlign w:val="center"/>
          </w:tcPr>
          <w:p w:rsidR="00E75F19" w:rsidRPr="00E1689B" w:rsidRDefault="00E75F19" w:rsidP="00A8176A">
            <w:pPr>
              <w:jc w:val="center"/>
              <w:rPr>
                <w:rFonts w:asciiTheme="minorHAnsi" w:hAnsiTheme="minorHAnsi" w:cs="Calibri"/>
                <w:b/>
              </w:rPr>
            </w:pPr>
            <w:r w:rsidRPr="00E1689B">
              <w:rPr>
                <w:rFonts w:asciiTheme="minorHAnsi" w:hAnsiTheme="minorHAnsi" w:cs="Calibri"/>
                <w:b/>
              </w:rPr>
              <w:t>CARACTERÍSTICAS TÉCNICAS SOLICITADAS POR YPFB</w:t>
            </w:r>
          </w:p>
        </w:tc>
        <w:tc>
          <w:tcPr>
            <w:tcW w:w="4618" w:type="dxa"/>
            <w:vMerge w:val="restart"/>
            <w:shd w:val="clear" w:color="auto" w:fill="D9D9D9"/>
            <w:vAlign w:val="center"/>
          </w:tcPr>
          <w:p w:rsidR="00E75F19" w:rsidRPr="00E1689B" w:rsidRDefault="00E75F19" w:rsidP="00A8176A">
            <w:pPr>
              <w:jc w:val="center"/>
              <w:rPr>
                <w:rFonts w:asciiTheme="minorHAnsi" w:hAnsiTheme="minorHAnsi" w:cs="Calibri"/>
                <w:b/>
              </w:rPr>
            </w:pPr>
            <w:r w:rsidRPr="00E1689B">
              <w:rPr>
                <w:rFonts w:asciiTheme="minorHAnsi" w:hAnsiTheme="minorHAnsi" w:cs="Calibri"/>
                <w:b/>
              </w:rPr>
              <w:t xml:space="preserve">CARACTERÍSTICAS TÉCNICAS OFERTADAS POR EL PROPONENTE </w:t>
            </w:r>
          </w:p>
          <w:p w:rsidR="00E75F19" w:rsidRPr="00E1689B" w:rsidRDefault="00E75F19" w:rsidP="00A8176A">
            <w:pPr>
              <w:jc w:val="center"/>
              <w:rPr>
                <w:rFonts w:asciiTheme="minorHAnsi" w:hAnsiTheme="minorHAnsi" w:cs="Calibri"/>
                <w:b/>
                <w:i/>
              </w:rPr>
            </w:pPr>
            <w:r w:rsidRPr="00E1689B">
              <w:rPr>
                <w:rFonts w:asciiTheme="minorHAnsi" w:hAnsiTheme="minorHAnsi" w:cs="Calibri"/>
                <w:b/>
                <w:i/>
              </w:rPr>
              <w:t xml:space="preserve"> (Describir su propuesta en base a lo solicitado por YPFB)</w:t>
            </w:r>
          </w:p>
        </w:tc>
      </w:tr>
      <w:tr w:rsidR="00E1689B" w:rsidRPr="00E1689B" w:rsidTr="002C60B8">
        <w:trPr>
          <w:cantSplit/>
          <w:trHeight w:val="708"/>
          <w:jc w:val="center"/>
        </w:trPr>
        <w:tc>
          <w:tcPr>
            <w:tcW w:w="4663" w:type="dxa"/>
            <w:vMerge/>
            <w:shd w:val="clear" w:color="auto" w:fill="D9D9D9"/>
            <w:vAlign w:val="center"/>
          </w:tcPr>
          <w:p w:rsidR="00E75F19" w:rsidRPr="00E1689B" w:rsidRDefault="00E75F19" w:rsidP="00A8176A">
            <w:pPr>
              <w:jc w:val="center"/>
              <w:rPr>
                <w:rFonts w:asciiTheme="minorHAnsi" w:hAnsiTheme="minorHAnsi" w:cs="Calibri"/>
                <w:b/>
              </w:rPr>
            </w:pPr>
          </w:p>
        </w:tc>
        <w:tc>
          <w:tcPr>
            <w:tcW w:w="4618" w:type="dxa"/>
            <w:vMerge/>
            <w:shd w:val="clear" w:color="auto" w:fill="D9D9D9"/>
            <w:vAlign w:val="center"/>
          </w:tcPr>
          <w:p w:rsidR="00E75F19" w:rsidRPr="00E1689B" w:rsidRDefault="00E75F19" w:rsidP="00A8176A">
            <w:pPr>
              <w:jc w:val="center"/>
              <w:rPr>
                <w:rFonts w:asciiTheme="minorHAnsi" w:hAnsiTheme="minorHAnsi" w:cs="Calibri"/>
                <w:b/>
              </w:rPr>
            </w:pPr>
          </w:p>
        </w:tc>
      </w:tr>
      <w:tr w:rsidR="00E1689B" w:rsidRPr="00E1689B" w:rsidTr="00A8176A">
        <w:trPr>
          <w:trHeight w:val="233"/>
          <w:jc w:val="center"/>
        </w:trPr>
        <w:tc>
          <w:tcPr>
            <w:tcW w:w="9281" w:type="dxa"/>
            <w:gridSpan w:val="2"/>
            <w:shd w:val="clear" w:color="auto" w:fill="DEEAF6" w:themeFill="accent1" w:themeFillTint="33"/>
            <w:vAlign w:val="center"/>
          </w:tcPr>
          <w:p w:rsidR="00E1689B" w:rsidRPr="00E1689B" w:rsidRDefault="00E1689B" w:rsidP="00E1689B">
            <w:pPr>
              <w:autoSpaceDE w:val="0"/>
              <w:autoSpaceDN w:val="0"/>
              <w:adjustRightInd w:val="0"/>
              <w:rPr>
                <w:rFonts w:asciiTheme="minorHAnsi" w:hAnsiTheme="minorHAnsi" w:cs="Calibri"/>
              </w:rPr>
            </w:pPr>
            <w:r w:rsidRPr="00E1689B">
              <w:rPr>
                <w:rFonts w:asciiTheme="minorHAnsi" w:hAnsiTheme="minorHAnsi" w:cs="Calibri"/>
                <w:b/>
                <w:bCs/>
              </w:rPr>
              <w:t>DESCRIPCIÓN DEL SERVICIO – PARA TODOS LOS ITEMS</w:t>
            </w:r>
          </w:p>
        </w:tc>
      </w:tr>
      <w:tr w:rsidR="00E1689B" w:rsidRPr="00E1689B" w:rsidTr="00E1689B">
        <w:trPr>
          <w:trHeight w:val="596"/>
          <w:jc w:val="center"/>
        </w:trPr>
        <w:tc>
          <w:tcPr>
            <w:tcW w:w="4663" w:type="dxa"/>
            <w:vAlign w:val="center"/>
          </w:tcPr>
          <w:p w:rsidR="00E1689B" w:rsidRPr="00E1689B" w:rsidRDefault="00E1689B" w:rsidP="00E1689B">
            <w:pPr>
              <w:autoSpaceDE w:val="0"/>
              <w:autoSpaceDN w:val="0"/>
              <w:adjustRightInd w:val="0"/>
              <w:jc w:val="both"/>
              <w:rPr>
                <w:rFonts w:asciiTheme="minorHAnsi" w:hAnsiTheme="minorHAnsi" w:cs="Calibri"/>
              </w:rPr>
            </w:pPr>
            <w:r w:rsidRPr="00E1689B">
              <w:rPr>
                <w:rFonts w:asciiTheme="minorHAnsi" w:hAnsiTheme="minorHAnsi" w:cs="Calibri"/>
              </w:rPr>
              <w:t>Servicio de Traslado de Valores (billetes y monedas) con recuento en punto, de acuerdo a requerimiento de YPFB.</w:t>
            </w:r>
          </w:p>
        </w:tc>
        <w:tc>
          <w:tcPr>
            <w:tcW w:w="4618" w:type="dxa"/>
            <w:vAlign w:val="center"/>
          </w:tcPr>
          <w:p w:rsidR="00E1689B" w:rsidRPr="00E1689B" w:rsidRDefault="00E1689B" w:rsidP="00E1689B">
            <w:pPr>
              <w:rPr>
                <w:rFonts w:asciiTheme="minorHAnsi" w:hAnsiTheme="minorHAnsi" w:cs="Calibri"/>
                <w:b/>
              </w:rPr>
            </w:pPr>
          </w:p>
        </w:tc>
      </w:tr>
      <w:tr w:rsidR="00E1689B" w:rsidRPr="00E1689B" w:rsidTr="00015887">
        <w:trPr>
          <w:trHeight w:val="233"/>
          <w:jc w:val="center"/>
        </w:trPr>
        <w:tc>
          <w:tcPr>
            <w:tcW w:w="9281" w:type="dxa"/>
            <w:gridSpan w:val="2"/>
            <w:shd w:val="clear" w:color="auto" w:fill="DEEAF6" w:themeFill="accent1" w:themeFillTint="33"/>
            <w:vAlign w:val="center"/>
          </w:tcPr>
          <w:p w:rsidR="00E1689B" w:rsidRPr="00E1689B" w:rsidRDefault="00E1689B" w:rsidP="00E1689B">
            <w:pPr>
              <w:autoSpaceDE w:val="0"/>
              <w:autoSpaceDN w:val="0"/>
              <w:adjustRightInd w:val="0"/>
              <w:jc w:val="both"/>
              <w:rPr>
                <w:rFonts w:asciiTheme="minorHAnsi" w:hAnsiTheme="minorHAnsi" w:cs="Calibri"/>
                <w:b/>
              </w:rPr>
            </w:pPr>
            <w:r w:rsidRPr="00E1689B">
              <w:rPr>
                <w:rFonts w:asciiTheme="minorHAnsi" w:hAnsiTheme="minorHAnsi" w:cs="Calibri"/>
                <w:b/>
              </w:rPr>
              <w:t xml:space="preserve">ESCOLTA POLICIAL  </w:t>
            </w:r>
            <w:r w:rsidRPr="00E1689B">
              <w:rPr>
                <w:rFonts w:asciiTheme="minorHAnsi" w:hAnsiTheme="minorHAnsi" w:cs="Calibri"/>
                <w:b/>
                <w:bCs/>
              </w:rPr>
              <w:t>– PARA TODOS LOS ITEMS</w:t>
            </w:r>
          </w:p>
        </w:tc>
      </w:tr>
      <w:tr w:rsidR="00E1689B" w:rsidRPr="00E1689B" w:rsidTr="002C60B8">
        <w:trPr>
          <w:trHeight w:val="2211"/>
          <w:jc w:val="center"/>
        </w:trPr>
        <w:tc>
          <w:tcPr>
            <w:tcW w:w="4663" w:type="dxa"/>
            <w:vAlign w:val="center"/>
          </w:tcPr>
          <w:p w:rsidR="00E1689B" w:rsidRPr="00E1689B" w:rsidRDefault="00E1689B" w:rsidP="00E1689B">
            <w:pPr>
              <w:autoSpaceDE w:val="0"/>
              <w:autoSpaceDN w:val="0"/>
              <w:adjustRightInd w:val="0"/>
              <w:jc w:val="both"/>
              <w:rPr>
                <w:rFonts w:asciiTheme="minorHAnsi" w:hAnsiTheme="minorHAnsi" w:cs="Calibri"/>
              </w:rPr>
            </w:pPr>
            <w:r w:rsidRPr="00E1689B">
              <w:rPr>
                <w:rFonts w:asciiTheme="minorHAnsi" w:hAnsiTheme="minorHAnsi" w:cs="Calibri"/>
              </w:rPr>
              <w:t xml:space="preserve">Las empresas prestadoras del servicio deberán contar con efectivos de la Policía Boliviana Nacional como escoltas en toda la operación del traslado de los valores (billetes y monedas). Por tanto las empresas </w:t>
            </w:r>
            <w:r w:rsidRPr="00E1689B">
              <w:rPr>
                <w:rFonts w:asciiTheme="minorHAnsi" w:hAnsiTheme="minorHAnsi" w:cs="Calibri"/>
                <w:b/>
                <w:i/>
              </w:rPr>
              <w:t xml:space="preserve">deberán adjuntar como respaldo en sus propuestas copia del contrato o convenio firmado con la Policía Boliviana Nacional, </w:t>
            </w:r>
            <w:r w:rsidRPr="00E1689B">
              <w:rPr>
                <w:rFonts w:asciiTheme="minorHAnsi" w:hAnsiTheme="minorHAnsi" w:cs="Calibri"/>
              </w:rPr>
              <w:t>la misma será solicitada en original o fotocopia legalizada al adjudicado para fines de verificación.</w:t>
            </w:r>
          </w:p>
        </w:tc>
        <w:tc>
          <w:tcPr>
            <w:tcW w:w="4618" w:type="dxa"/>
            <w:vAlign w:val="center"/>
          </w:tcPr>
          <w:p w:rsidR="00E1689B" w:rsidRPr="00E1689B" w:rsidRDefault="00E1689B" w:rsidP="00E1689B">
            <w:pPr>
              <w:rPr>
                <w:rFonts w:asciiTheme="minorHAnsi" w:hAnsiTheme="minorHAnsi" w:cs="Calibri"/>
                <w:b/>
              </w:rPr>
            </w:pPr>
          </w:p>
        </w:tc>
      </w:tr>
      <w:tr w:rsidR="00E1689B" w:rsidRPr="00E1689B" w:rsidTr="00015887">
        <w:trPr>
          <w:trHeight w:val="233"/>
          <w:jc w:val="center"/>
        </w:trPr>
        <w:tc>
          <w:tcPr>
            <w:tcW w:w="9281" w:type="dxa"/>
            <w:gridSpan w:val="2"/>
            <w:shd w:val="clear" w:color="auto" w:fill="DEEAF6" w:themeFill="accent1" w:themeFillTint="33"/>
            <w:vAlign w:val="center"/>
          </w:tcPr>
          <w:p w:rsidR="00E1689B" w:rsidRPr="00E1689B" w:rsidRDefault="00E1689B" w:rsidP="00E1689B">
            <w:pPr>
              <w:autoSpaceDE w:val="0"/>
              <w:autoSpaceDN w:val="0"/>
              <w:adjustRightInd w:val="0"/>
              <w:jc w:val="both"/>
              <w:rPr>
                <w:rFonts w:asciiTheme="minorHAnsi" w:hAnsiTheme="minorHAnsi" w:cs="Calibri"/>
                <w:b/>
              </w:rPr>
            </w:pPr>
            <w:r w:rsidRPr="00E1689B">
              <w:rPr>
                <w:rFonts w:asciiTheme="minorHAnsi" w:hAnsiTheme="minorHAnsi" w:cs="Calibri"/>
                <w:b/>
              </w:rPr>
              <w:t>VEHICULOS</w:t>
            </w:r>
            <w:r w:rsidRPr="00E1689B">
              <w:rPr>
                <w:rFonts w:asciiTheme="minorHAnsi" w:hAnsiTheme="minorHAnsi" w:cs="Calibri"/>
                <w:b/>
                <w:bCs/>
              </w:rPr>
              <w:t>– PARA TODOS LOS ITEMS</w:t>
            </w:r>
          </w:p>
        </w:tc>
      </w:tr>
      <w:tr w:rsidR="00E1689B" w:rsidRPr="00E1689B" w:rsidTr="002C60B8">
        <w:trPr>
          <w:trHeight w:val="215"/>
          <w:jc w:val="center"/>
        </w:trPr>
        <w:tc>
          <w:tcPr>
            <w:tcW w:w="4663" w:type="dxa"/>
            <w:vAlign w:val="center"/>
          </w:tcPr>
          <w:p w:rsidR="00E1689B" w:rsidRPr="00E1689B" w:rsidRDefault="00E1689B" w:rsidP="00E1689B">
            <w:pPr>
              <w:autoSpaceDE w:val="0"/>
              <w:autoSpaceDN w:val="0"/>
              <w:adjustRightInd w:val="0"/>
              <w:jc w:val="both"/>
              <w:rPr>
                <w:rFonts w:asciiTheme="minorHAnsi" w:hAnsiTheme="minorHAnsi" w:cs="Calibri"/>
              </w:rPr>
            </w:pPr>
            <w:r w:rsidRPr="00E1689B">
              <w:rPr>
                <w:rFonts w:asciiTheme="minorHAnsi" w:hAnsiTheme="minorHAnsi" w:cs="Calibri"/>
              </w:rPr>
              <w:t xml:space="preserve">Las empresas prestadoras del servicio deberán contar con vehículos blindados que garanticen el traslado de los valores (billetes y monedas). Por lo cual los proponentes deberán presentar un detalle de los vehículos blindados con los que se ejecutara el servicio indicando la marca, el número de placa y un reporte fotográfico y fotocopias simples de las tarjetas de operación y blindaje de los vehículos y el – RUAT a nombre de la empresa, </w:t>
            </w:r>
            <w:r w:rsidRPr="00E1689B">
              <w:rPr>
                <w:rFonts w:asciiTheme="minorHAnsi" w:hAnsiTheme="minorHAnsi" w:cs="Calibri"/>
              </w:rPr>
              <w:tab/>
              <w:t>las mismas serán solicitadas en original o fotocopias legalizadas al adjudicado para fines de verificación, excepto las tarjetas de operación y blindaje de los vehículos.</w:t>
            </w:r>
          </w:p>
        </w:tc>
        <w:tc>
          <w:tcPr>
            <w:tcW w:w="4618" w:type="dxa"/>
            <w:vAlign w:val="center"/>
          </w:tcPr>
          <w:p w:rsidR="00E1689B" w:rsidRPr="00E1689B" w:rsidRDefault="00E1689B" w:rsidP="00E1689B">
            <w:pPr>
              <w:rPr>
                <w:rFonts w:asciiTheme="minorHAnsi" w:hAnsiTheme="minorHAnsi" w:cs="Calibri"/>
                <w:b/>
              </w:rPr>
            </w:pPr>
          </w:p>
        </w:tc>
      </w:tr>
      <w:tr w:rsidR="00E1689B" w:rsidRPr="00E1689B" w:rsidTr="00574803">
        <w:trPr>
          <w:trHeight w:val="233"/>
          <w:jc w:val="center"/>
        </w:trPr>
        <w:tc>
          <w:tcPr>
            <w:tcW w:w="9281" w:type="dxa"/>
            <w:gridSpan w:val="2"/>
            <w:shd w:val="clear" w:color="auto" w:fill="DEEAF6" w:themeFill="accent1" w:themeFillTint="33"/>
            <w:vAlign w:val="center"/>
          </w:tcPr>
          <w:p w:rsidR="00E1689B" w:rsidRPr="00E1689B" w:rsidRDefault="00E1689B" w:rsidP="00E1689B">
            <w:pPr>
              <w:autoSpaceDE w:val="0"/>
              <w:autoSpaceDN w:val="0"/>
              <w:adjustRightInd w:val="0"/>
              <w:jc w:val="both"/>
              <w:rPr>
                <w:rFonts w:asciiTheme="minorHAnsi" w:hAnsiTheme="minorHAnsi" w:cs="Calibri"/>
                <w:b/>
              </w:rPr>
            </w:pPr>
            <w:r w:rsidRPr="00E1689B">
              <w:rPr>
                <w:rFonts w:asciiTheme="minorHAnsi" w:hAnsiTheme="minorHAnsi" w:cs="Calibri"/>
                <w:b/>
              </w:rPr>
              <w:t xml:space="preserve">LICENCIA DE FUNCIONAMIENTO OTORGADO POR LA ASFI </w:t>
            </w:r>
            <w:r w:rsidRPr="00E1689B">
              <w:rPr>
                <w:rFonts w:asciiTheme="minorHAnsi" w:hAnsiTheme="minorHAnsi" w:cs="Calibri"/>
                <w:b/>
                <w:bCs/>
              </w:rPr>
              <w:t>– PARA TODOS LOS ITEMS</w:t>
            </w:r>
          </w:p>
        </w:tc>
      </w:tr>
      <w:tr w:rsidR="00E1689B" w:rsidRPr="00E1689B" w:rsidTr="002C60B8">
        <w:trPr>
          <w:trHeight w:val="233"/>
          <w:jc w:val="center"/>
        </w:trPr>
        <w:tc>
          <w:tcPr>
            <w:tcW w:w="4663" w:type="dxa"/>
            <w:shd w:val="clear" w:color="auto" w:fill="auto"/>
            <w:vAlign w:val="center"/>
          </w:tcPr>
          <w:p w:rsidR="00E1689B" w:rsidRPr="00E1689B" w:rsidRDefault="00E1689B" w:rsidP="00E1689B">
            <w:pPr>
              <w:autoSpaceDE w:val="0"/>
              <w:autoSpaceDN w:val="0"/>
              <w:adjustRightInd w:val="0"/>
              <w:jc w:val="both"/>
              <w:rPr>
                <w:rFonts w:asciiTheme="minorHAnsi" w:hAnsiTheme="minorHAnsi" w:cs="Calibri"/>
              </w:rPr>
            </w:pPr>
            <w:r w:rsidRPr="00E1689B">
              <w:rPr>
                <w:rFonts w:asciiTheme="minorHAnsi" w:hAnsiTheme="minorHAnsi" w:cs="Calibri"/>
              </w:rPr>
              <w:t>La empresa proponente deberá adjuntar a su propuesta copia simple de la Licencia de Funcionamiento otorgada por la Autoridad de Fiscalización del Sistema Financiero –ASFI, la misma será solicitada en original o fotocopia legalizada al adjudicado para fines de verificación.</w:t>
            </w:r>
          </w:p>
        </w:tc>
        <w:tc>
          <w:tcPr>
            <w:tcW w:w="4618" w:type="dxa"/>
            <w:shd w:val="clear" w:color="auto" w:fill="auto"/>
            <w:vAlign w:val="center"/>
          </w:tcPr>
          <w:p w:rsidR="00E1689B" w:rsidRPr="00E1689B" w:rsidRDefault="00E1689B" w:rsidP="00E1689B">
            <w:pPr>
              <w:autoSpaceDE w:val="0"/>
              <w:autoSpaceDN w:val="0"/>
              <w:adjustRightInd w:val="0"/>
              <w:jc w:val="both"/>
              <w:rPr>
                <w:rFonts w:asciiTheme="minorHAnsi" w:hAnsiTheme="minorHAnsi" w:cs="Calibri"/>
              </w:rPr>
            </w:pPr>
          </w:p>
        </w:tc>
      </w:tr>
      <w:tr w:rsidR="00E1689B" w:rsidRPr="00E1689B" w:rsidTr="00574803">
        <w:trPr>
          <w:trHeight w:val="233"/>
          <w:jc w:val="center"/>
        </w:trPr>
        <w:tc>
          <w:tcPr>
            <w:tcW w:w="9281" w:type="dxa"/>
            <w:gridSpan w:val="2"/>
            <w:shd w:val="clear" w:color="auto" w:fill="DEEAF6" w:themeFill="accent1" w:themeFillTint="33"/>
            <w:vAlign w:val="center"/>
          </w:tcPr>
          <w:p w:rsidR="00E1689B" w:rsidRPr="00E1689B" w:rsidRDefault="00E1689B" w:rsidP="00E1689B">
            <w:pPr>
              <w:autoSpaceDE w:val="0"/>
              <w:autoSpaceDN w:val="0"/>
              <w:adjustRightInd w:val="0"/>
              <w:jc w:val="both"/>
              <w:rPr>
                <w:rFonts w:asciiTheme="minorHAnsi" w:hAnsiTheme="minorHAnsi" w:cs="Calibri"/>
                <w:b/>
              </w:rPr>
            </w:pPr>
            <w:r w:rsidRPr="00E1689B">
              <w:rPr>
                <w:rFonts w:asciiTheme="minorHAnsi" w:hAnsiTheme="minorHAnsi" w:cs="Calibri"/>
                <w:b/>
              </w:rPr>
              <w:t xml:space="preserve">LICENCIA DE FUNCIONAMIENTO OTORGADA POR LA POLICIA BOLIVIANA </w:t>
            </w:r>
            <w:r w:rsidRPr="00E1689B">
              <w:rPr>
                <w:rFonts w:asciiTheme="minorHAnsi" w:hAnsiTheme="minorHAnsi" w:cs="Calibri"/>
                <w:b/>
                <w:bCs/>
              </w:rPr>
              <w:t>– PARA TODOS LOS ITEMS</w:t>
            </w:r>
          </w:p>
        </w:tc>
      </w:tr>
      <w:tr w:rsidR="00E1689B" w:rsidRPr="00E1689B" w:rsidTr="002C60B8">
        <w:trPr>
          <w:trHeight w:val="215"/>
          <w:jc w:val="center"/>
        </w:trPr>
        <w:tc>
          <w:tcPr>
            <w:tcW w:w="4663" w:type="dxa"/>
            <w:vAlign w:val="center"/>
          </w:tcPr>
          <w:p w:rsidR="00E1689B" w:rsidRPr="00E1689B" w:rsidRDefault="00E1689B" w:rsidP="00E1689B">
            <w:pPr>
              <w:autoSpaceDE w:val="0"/>
              <w:autoSpaceDN w:val="0"/>
              <w:adjustRightInd w:val="0"/>
              <w:jc w:val="both"/>
              <w:rPr>
                <w:rFonts w:asciiTheme="minorHAnsi" w:hAnsiTheme="minorHAnsi" w:cs="Calibri"/>
              </w:rPr>
            </w:pPr>
            <w:r w:rsidRPr="00E1689B">
              <w:rPr>
                <w:rFonts w:asciiTheme="minorHAnsi" w:hAnsiTheme="minorHAnsi" w:cs="Calibri"/>
              </w:rPr>
              <w:t>La empresa proponente deberá adjuntar a su propuesta copia simple de la documentación otorgada por la Policía Boliviana – DENACEV para su funcionamiento, la misma será solicitada en original al adjudicado.</w:t>
            </w:r>
          </w:p>
          <w:p w:rsidR="00E1689B" w:rsidRPr="00B27CDA" w:rsidRDefault="00E1689B" w:rsidP="00E1689B">
            <w:pPr>
              <w:autoSpaceDE w:val="0"/>
              <w:autoSpaceDN w:val="0"/>
              <w:adjustRightInd w:val="0"/>
              <w:ind w:left="522" w:hanging="283"/>
              <w:jc w:val="both"/>
              <w:rPr>
                <w:rFonts w:asciiTheme="minorHAnsi" w:hAnsiTheme="minorHAnsi" w:cs="Calibri"/>
              </w:rPr>
            </w:pPr>
            <w:r w:rsidRPr="00E1689B">
              <w:rPr>
                <w:rFonts w:asciiTheme="minorHAnsi" w:hAnsiTheme="minorHAnsi" w:cs="Calibri"/>
              </w:rPr>
              <w:t>1.</w:t>
            </w:r>
            <w:r w:rsidRPr="00E1689B">
              <w:rPr>
                <w:rFonts w:asciiTheme="minorHAnsi" w:hAnsiTheme="minorHAnsi" w:cs="Calibri"/>
              </w:rPr>
              <w:tab/>
            </w:r>
            <w:r w:rsidRPr="00B27CDA">
              <w:rPr>
                <w:rFonts w:asciiTheme="minorHAnsi" w:hAnsiTheme="minorHAnsi" w:cs="Calibri"/>
              </w:rPr>
              <w:t>Licencia de funcionamiento (Policía Boliviana) para el Departamento de Oruro o Sucursal o Autorización Expresa del DENACEV (en caso de no contar con Licencia o Sucursal en el Departamento de Oruro).</w:t>
            </w:r>
          </w:p>
          <w:p w:rsidR="00E1689B" w:rsidRPr="00E1689B" w:rsidRDefault="00E1689B" w:rsidP="00E1689B">
            <w:pPr>
              <w:autoSpaceDE w:val="0"/>
              <w:autoSpaceDN w:val="0"/>
              <w:adjustRightInd w:val="0"/>
              <w:ind w:left="522" w:hanging="283"/>
              <w:jc w:val="both"/>
              <w:rPr>
                <w:rFonts w:asciiTheme="minorHAnsi" w:hAnsiTheme="minorHAnsi" w:cs="Calibri"/>
              </w:rPr>
            </w:pPr>
            <w:r w:rsidRPr="00B27CDA">
              <w:rPr>
                <w:rFonts w:asciiTheme="minorHAnsi" w:hAnsiTheme="minorHAnsi" w:cs="Calibri"/>
              </w:rPr>
              <w:t>2.</w:t>
            </w:r>
            <w:r w:rsidRPr="00B27CDA">
              <w:rPr>
                <w:rFonts w:asciiTheme="minorHAnsi" w:hAnsiTheme="minorHAnsi" w:cs="Calibri"/>
              </w:rPr>
              <w:tab/>
              <w:t>Resolución</w:t>
            </w:r>
            <w:r w:rsidRPr="00E1689B">
              <w:rPr>
                <w:rFonts w:asciiTheme="minorHAnsi" w:hAnsiTheme="minorHAnsi" w:cs="Calibri"/>
              </w:rPr>
              <w:t xml:space="preserve"> Administrativa Expresa de Autorización de funcionamiento (Policía Boliviana). </w:t>
            </w:r>
          </w:p>
          <w:p w:rsidR="00E1689B" w:rsidRPr="00E1689B" w:rsidRDefault="00E1689B" w:rsidP="00E1689B">
            <w:pPr>
              <w:autoSpaceDE w:val="0"/>
              <w:autoSpaceDN w:val="0"/>
              <w:adjustRightInd w:val="0"/>
              <w:ind w:left="522" w:hanging="283"/>
              <w:jc w:val="both"/>
              <w:rPr>
                <w:rFonts w:asciiTheme="minorHAnsi" w:hAnsiTheme="minorHAnsi" w:cs="Calibri"/>
              </w:rPr>
            </w:pPr>
            <w:r w:rsidRPr="00E1689B">
              <w:rPr>
                <w:rFonts w:asciiTheme="minorHAnsi" w:hAnsiTheme="minorHAnsi" w:cs="Calibri"/>
              </w:rPr>
              <w:t>3.</w:t>
            </w:r>
            <w:r w:rsidRPr="00E1689B">
              <w:rPr>
                <w:rFonts w:asciiTheme="minorHAnsi" w:hAnsiTheme="minorHAnsi" w:cs="Calibri"/>
              </w:rPr>
              <w:tab/>
              <w:t>Resolución del Ministerio de Gobierno de Homologación.</w:t>
            </w:r>
          </w:p>
          <w:p w:rsidR="00E1689B" w:rsidRPr="00E1689B" w:rsidRDefault="00E1689B" w:rsidP="00E1689B">
            <w:pPr>
              <w:autoSpaceDE w:val="0"/>
              <w:autoSpaceDN w:val="0"/>
              <w:adjustRightInd w:val="0"/>
              <w:ind w:left="522" w:hanging="283"/>
              <w:jc w:val="both"/>
              <w:rPr>
                <w:rFonts w:asciiTheme="minorHAnsi" w:hAnsiTheme="minorHAnsi" w:cs="Calibri"/>
              </w:rPr>
            </w:pPr>
            <w:r w:rsidRPr="00E1689B">
              <w:rPr>
                <w:rFonts w:asciiTheme="minorHAnsi" w:hAnsiTheme="minorHAnsi" w:cs="Calibri"/>
              </w:rPr>
              <w:t>4.</w:t>
            </w:r>
            <w:r w:rsidRPr="00E1689B">
              <w:rPr>
                <w:rFonts w:asciiTheme="minorHAnsi" w:hAnsiTheme="minorHAnsi" w:cs="Calibri"/>
              </w:rPr>
              <w:tab/>
              <w:t>Copia simple de la publicación de la Licencia de Funcionamiento en periódico de circulación nacional.</w:t>
            </w:r>
          </w:p>
          <w:p w:rsidR="00E75F19" w:rsidRPr="00E1689B" w:rsidRDefault="00E1689B" w:rsidP="00E1689B">
            <w:pPr>
              <w:ind w:left="239"/>
              <w:rPr>
                <w:rFonts w:asciiTheme="minorHAnsi" w:hAnsiTheme="minorHAnsi" w:cs="Calibri"/>
                <w:b/>
                <w:bCs/>
              </w:rPr>
            </w:pPr>
            <w:r w:rsidRPr="00E1689B">
              <w:rPr>
                <w:rFonts w:asciiTheme="minorHAnsi" w:hAnsiTheme="minorHAnsi" w:cs="Calibri"/>
              </w:rPr>
              <w:t>La empresa deberá presentar esta documentación en original o fotocopia legalizada para fines de verificación.</w:t>
            </w:r>
          </w:p>
        </w:tc>
        <w:tc>
          <w:tcPr>
            <w:tcW w:w="4618" w:type="dxa"/>
            <w:vAlign w:val="center"/>
          </w:tcPr>
          <w:p w:rsidR="00E75F19" w:rsidRPr="00E1689B" w:rsidRDefault="00E75F19" w:rsidP="00A8176A">
            <w:pPr>
              <w:rPr>
                <w:rFonts w:asciiTheme="minorHAnsi" w:hAnsiTheme="minorHAnsi" w:cs="Calibri"/>
                <w:b/>
              </w:rPr>
            </w:pPr>
          </w:p>
        </w:tc>
      </w:tr>
      <w:tr w:rsidR="00E1689B" w:rsidRPr="00E1689B" w:rsidTr="0001023D">
        <w:trPr>
          <w:trHeight w:val="215"/>
          <w:jc w:val="center"/>
        </w:trPr>
        <w:tc>
          <w:tcPr>
            <w:tcW w:w="9281" w:type="dxa"/>
            <w:gridSpan w:val="2"/>
            <w:shd w:val="clear" w:color="auto" w:fill="DEEAF6" w:themeFill="accent1" w:themeFillTint="33"/>
            <w:vAlign w:val="center"/>
          </w:tcPr>
          <w:p w:rsidR="00E1689B" w:rsidRPr="00E1689B" w:rsidRDefault="00E1689B" w:rsidP="00E1689B">
            <w:pPr>
              <w:rPr>
                <w:rFonts w:asciiTheme="minorHAnsi" w:hAnsiTheme="minorHAnsi" w:cs="Calibri"/>
              </w:rPr>
            </w:pPr>
            <w:r w:rsidRPr="00E1689B">
              <w:rPr>
                <w:rFonts w:asciiTheme="minorHAnsi" w:hAnsiTheme="minorHAnsi" w:cs="Calibri"/>
                <w:b/>
                <w:bCs/>
              </w:rPr>
              <w:t xml:space="preserve">PLAZO DEL SERVICIO </w:t>
            </w:r>
          </w:p>
        </w:tc>
      </w:tr>
      <w:tr w:rsidR="00E1689B" w:rsidRPr="00E1689B" w:rsidTr="005B5A48">
        <w:trPr>
          <w:trHeight w:val="881"/>
          <w:jc w:val="center"/>
        </w:trPr>
        <w:tc>
          <w:tcPr>
            <w:tcW w:w="4663" w:type="dxa"/>
          </w:tcPr>
          <w:p w:rsidR="00E1689B" w:rsidRPr="00E1689B" w:rsidRDefault="00E1689B" w:rsidP="00E1689B">
            <w:pPr>
              <w:jc w:val="both"/>
              <w:rPr>
                <w:rFonts w:asciiTheme="minorHAnsi" w:hAnsiTheme="minorHAnsi" w:cs="Calibri"/>
              </w:rPr>
            </w:pPr>
            <w:r w:rsidRPr="00E1689B">
              <w:rPr>
                <w:rFonts w:asciiTheme="minorHAnsi" w:hAnsiTheme="minorHAnsi" w:cs="Calibri"/>
              </w:rPr>
              <w:t>El plazo del servicio será a partir de la instrucción de Inicio de Servicio emitida por la Unidad Solicitante de YPFB hasta el 31 de Diciembre del 2019.</w:t>
            </w:r>
          </w:p>
        </w:tc>
        <w:tc>
          <w:tcPr>
            <w:tcW w:w="4618" w:type="dxa"/>
            <w:vAlign w:val="center"/>
          </w:tcPr>
          <w:p w:rsidR="00E1689B" w:rsidRPr="00E1689B" w:rsidRDefault="00E1689B" w:rsidP="00E1689B">
            <w:pPr>
              <w:rPr>
                <w:rFonts w:asciiTheme="minorHAnsi" w:hAnsiTheme="minorHAnsi" w:cs="Calibri"/>
                <w:b/>
              </w:rPr>
            </w:pPr>
          </w:p>
        </w:tc>
      </w:tr>
      <w:tr w:rsidR="00E1689B" w:rsidRPr="00E1689B" w:rsidTr="002C60B8">
        <w:trPr>
          <w:trHeight w:val="215"/>
          <w:jc w:val="center"/>
        </w:trPr>
        <w:tc>
          <w:tcPr>
            <w:tcW w:w="9281" w:type="dxa"/>
            <w:gridSpan w:val="2"/>
            <w:shd w:val="clear" w:color="auto" w:fill="DEEAF6" w:themeFill="accent1" w:themeFillTint="33"/>
            <w:vAlign w:val="center"/>
          </w:tcPr>
          <w:p w:rsidR="00E1689B" w:rsidRPr="00E1689B" w:rsidRDefault="00E1689B" w:rsidP="00E1689B">
            <w:pPr>
              <w:autoSpaceDE w:val="0"/>
              <w:autoSpaceDN w:val="0"/>
              <w:adjustRightInd w:val="0"/>
              <w:rPr>
                <w:rFonts w:asciiTheme="minorHAnsi" w:hAnsiTheme="minorHAnsi" w:cs="Calibri"/>
              </w:rPr>
            </w:pPr>
            <w:r w:rsidRPr="00E1689B">
              <w:rPr>
                <w:rFonts w:asciiTheme="minorHAnsi" w:hAnsiTheme="minorHAnsi" w:cs="Calibri"/>
                <w:b/>
                <w:bCs/>
              </w:rPr>
              <w:t>EXPERIENCIA DEL PROVEEDOR DEL SERVICIO – PARA TODOS LOS ITEMS</w:t>
            </w:r>
          </w:p>
        </w:tc>
      </w:tr>
      <w:tr w:rsidR="00E1689B" w:rsidRPr="00E1689B" w:rsidTr="002C60B8">
        <w:trPr>
          <w:trHeight w:val="2598"/>
          <w:jc w:val="center"/>
        </w:trPr>
        <w:tc>
          <w:tcPr>
            <w:tcW w:w="4663" w:type="dxa"/>
            <w:vAlign w:val="center"/>
          </w:tcPr>
          <w:p w:rsidR="00E1689B" w:rsidRPr="00E1689B" w:rsidRDefault="00E1689B" w:rsidP="00E1689B">
            <w:pPr>
              <w:autoSpaceDE w:val="0"/>
              <w:autoSpaceDN w:val="0"/>
              <w:adjustRightInd w:val="0"/>
              <w:jc w:val="both"/>
              <w:rPr>
                <w:rFonts w:asciiTheme="minorHAnsi" w:hAnsiTheme="minorHAnsi" w:cs="Calibri"/>
              </w:rPr>
            </w:pPr>
            <w:r w:rsidRPr="00E1689B">
              <w:rPr>
                <w:rFonts w:asciiTheme="minorHAnsi" w:hAnsiTheme="minorHAnsi" w:cs="Calibri"/>
              </w:rPr>
              <w:t>La empresa proponente deberá contar con una experiencia específica en el rubro de transporte de valores (billetes y monedas) de dos (2) servicios efectuados con un mínimo de 6 meses de ejecución.</w:t>
            </w:r>
          </w:p>
          <w:p w:rsidR="00E1689B" w:rsidRPr="00E1689B" w:rsidRDefault="00E1689B" w:rsidP="00E1689B">
            <w:pPr>
              <w:autoSpaceDE w:val="0"/>
              <w:autoSpaceDN w:val="0"/>
              <w:adjustRightInd w:val="0"/>
              <w:jc w:val="both"/>
              <w:rPr>
                <w:rFonts w:asciiTheme="minorHAnsi" w:hAnsiTheme="minorHAnsi" w:cs="Calibri"/>
                <w:lang w:val="es-BO"/>
              </w:rPr>
            </w:pPr>
            <w:r w:rsidRPr="00E1689B">
              <w:rPr>
                <w:rFonts w:asciiTheme="minorHAnsi" w:hAnsiTheme="minorHAnsi" w:cs="Calibri"/>
              </w:rPr>
              <w:t xml:space="preserve">Se deberá adjuntar a la propuesta </w:t>
            </w:r>
            <w:r w:rsidRPr="00E1689B">
              <w:rPr>
                <w:rFonts w:asciiTheme="minorHAnsi" w:hAnsiTheme="minorHAnsi" w:cs="Calibri"/>
                <w:lang w:val="es-BO"/>
              </w:rPr>
              <w:t xml:space="preserve">fotocopias simples de documentos que respalden la experiencia (Contrato u Orden de Servicio </w:t>
            </w:r>
            <w:proofErr w:type="spellStart"/>
            <w:r w:rsidRPr="00E1689B">
              <w:rPr>
                <w:rFonts w:asciiTheme="minorHAnsi" w:hAnsiTheme="minorHAnsi" w:cs="Calibri"/>
                <w:lang w:val="es-BO"/>
              </w:rPr>
              <w:t>ó</w:t>
            </w:r>
            <w:proofErr w:type="spellEnd"/>
            <w:r w:rsidRPr="00E1689B">
              <w:rPr>
                <w:rFonts w:asciiTheme="minorHAnsi" w:hAnsiTheme="minorHAnsi" w:cs="Calibri"/>
                <w:lang w:val="es-BO"/>
              </w:rPr>
              <w:t xml:space="preserve"> Certificado de Trabajo, que identifique el tiempo de servicio).  La empresa deberá presentar esta documentación en original o fotocopia legalizada para fines de verificación.</w:t>
            </w:r>
          </w:p>
        </w:tc>
        <w:tc>
          <w:tcPr>
            <w:tcW w:w="4618" w:type="dxa"/>
            <w:vAlign w:val="center"/>
          </w:tcPr>
          <w:p w:rsidR="00E1689B" w:rsidRPr="00E1689B" w:rsidRDefault="00E1689B" w:rsidP="00E1689B">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1689B" w:rsidRDefault="00E1689B">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7CDA" w:rsidRDefault="00180E80" w:rsidP="00353FAD">
      <w:pPr>
        <w:jc w:val="center"/>
        <w:rPr>
          <w:rFonts w:ascii="Verdana" w:hAnsi="Verdana" w:cs="Arial"/>
          <w:b/>
          <w:sz w:val="18"/>
          <w:szCs w:val="18"/>
        </w:rPr>
      </w:pPr>
      <w:r>
        <w:rPr>
          <w:rFonts w:ascii="Verdana" w:hAnsi="Verdana" w:cs="Arial"/>
          <w:b/>
          <w:sz w:val="18"/>
          <w:szCs w:val="18"/>
        </w:rPr>
        <w:t>o Propietario de la empresa proponente</w:t>
      </w:r>
    </w:p>
    <w:p w:rsidR="00B27CDA" w:rsidRDefault="00B27CDA">
      <w:pPr>
        <w:rPr>
          <w:rFonts w:ascii="Verdana" w:hAnsi="Verdana" w:cs="Arial"/>
          <w:b/>
          <w:sz w:val="18"/>
          <w:szCs w:val="18"/>
        </w:rPr>
      </w:pPr>
      <w:r>
        <w:rPr>
          <w:rFonts w:ascii="Verdana" w:hAnsi="Verdana" w:cs="Arial"/>
          <w:b/>
          <w:sz w:val="18"/>
          <w:szCs w:val="18"/>
        </w:rPr>
        <w:br w:type="page"/>
      </w:r>
    </w:p>
    <w:p w:rsidR="00353FAD" w:rsidRPr="00206AE6" w:rsidRDefault="00353FAD" w:rsidP="00353FAD">
      <w:pPr>
        <w:jc w:val="center"/>
        <w:rPr>
          <w:rFonts w:ascii="Calibri" w:hAnsi="Calibri" w:cs="Calibri"/>
          <w:b/>
          <w:sz w:val="22"/>
          <w:szCs w:val="22"/>
        </w:rPr>
      </w:pPr>
      <w:r w:rsidRPr="00206AE6">
        <w:rPr>
          <w:rFonts w:ascii="Calibri" w:hAnsi="Calibri" w:cs="Calibri"/>
          <w:b/>
          <w:sz w:val="22"/>
          <w:szCs w:val="22"/>
        </w:rPr>
        <w:t>FORMULARIO C-3</w:t>
      </w:r>
    </w:p>
    <w:p w:rsidR="00353FAD" w:rsidRPr="00206AE6" w:rsidRDefault="00353FAD" w:rsidP="00353FAD">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353FAD" w:rsidRDefault="00353FAD" w:rsidP="00353FAD">
      <w:pPr>
        <w:ind w:left="-709" w:firstLine="709"/>
        <w:rPr>
          <w:rFonts w:ascii="Calibri" w:hAnsi="Calibri" w:cs="Calibri"/>
          <w:b/>
          <w:sz w:val="22"/>
          <w:szCs w:val="22"/>
        </w:rPr>
      </w:pPr>
    </w:p>
    <w:p w:rsidR="00353FAD" w:rsidRPr="00206AE6" w:rsidRDefault="00353FAD" w:rsidP="00353FAD">
      <w:pPr>
        <w:ind w:left="-709" w:firstLine="709"/>
        <w:rPr>
          <w:rFonts w:ascii="Calibri" w:hAnsi="Calibri" w:cs="Calibri"/>
          <w:b/>
          <w:sz w:val="22"/>
          <w:szCs w:val="22"/>
        </w:rPr>
      </w:pPr>
      <w:r w:rsidRPr="00206AE6">
        <w:rPr>
          <w:rFonts w:ascii="Calibri" w:hAnsi="Calibri" w:cs="Calibri"/>
          <w:b/>
          <w:sz w:val="22"/>
          <w:szCs w:val="22"/>
        </w:rPr>
        <w:t>NOMBRE DEL PROPONENTE:</w:t>
      </w:r>
    </w:p>
    <w:p w:rsidR="00353FAD" w:rsidRPr="00206AE6" w:rsidRDefault="00353FAD" w:rsidP="00353FAD">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035DA2" w:rsidRPr="00C41BD6" w:rsidTr="0001023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035DA2" w:rsidRPr="00552079" w:rsidTr="0001023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Inicio</w:t>
            </w:r>
          </w:p>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Fin</w:t>
            </w:r>
          </w:p>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035DA2" w:rsidRPr="00552079" w:rsidTr="0001023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1023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1023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1023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1023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01023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53FAD" w:rsidRPr="00552079" w:rsidTr="0001023D">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353FAD" w:rsidRPr="00206AE6" w:rsidRDefault="00353FAD" w:rsidP="0001023D">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53FAD" w:rsidRPr="005D1446" w:rsidTr="0001023D">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53FAD" w:rsidRPr="00206AE6" w:rsidRDefault="00035DA2" w:rsidP="0001023D">
            <w:pPr>
              <w:rPr>
                <w:rFonts w:ascii="Calibri" w:hAnsi="Calibri" w:cs="Calibri"/>
                <w:b/>
                <w:color w:val="000000"/>
                <w:lang w:eastAsia="es-BO"/>
              </w:rPr>
            </w:pPr>
            <w:r w:rsidRPr="00206AE6">
              <w:rPr>
                <w:rFonts w:ascii="Calibri" w:hAnsi="Calibri" w:cs="Calibri"/>
                <w:b/>
                <w:color w:val="000000"/>
                <w:lang w:eastAsia="es-BO"/>
              </w:rPr>
              <w:t>Nota. -</w:t>
            </w:r>
            <w:r w:rsidR="00353FAD" w:rsidRPr="00206AE6">
              <w:rPr>
                <w:rFonts w:ascii="Calibri" w:hAnsi="Calibri" w:cs="Calibri"/>
                <w:b/>
                <w:color w:val="000000"/>
                <w:lang w:eastAsia="es-BO"/>
              </w:rPr>
              <w:t xml:space="preserve"> </w:t>
            </w:r>
          </w:p>
          <w:p w:rsidR="00353FAD" w:rsidRPr="00206AE6" w:rsidRDefault="00353FAD" w:rsidP="0001023D">
            <w:pPr>
              <w:rPr>
                <w:rFonts w:ascii="Calibri" w:hAnsi="Calibri" w:cs="Calibri"/>
                <w:b/>
                <w:color w:val="000000"/>
                <w:lang w:eastAsia="es-BO"/>
              </w:rPr>
            </w:pPr>
          </w:p>
          <w:p w:rsidR="00353FAD" w:rsidRPr="003B6160" w:rsidRDefault="00353FAD" w:rsidP="002B186F">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53FAD" w:rsidRDefault="00353FAD" w:rsidP="0001023D">
            <w:pPr>
              <w:pStyle w:val="Prrafodelista"/>
              <w:ind w:left="552"/>
              <w:jc w:val="both"/>
              <w:rPr>
                <w:rFonts w:ascii="Calibri" w:hAnsi="Calibri" w:cs="Calibri"/>
                <w:b/>
                <w:bCs/>
                <w:color w:val="000000"/>
              </w:rPr>
            </w:pPr>
          </w:p>
          <w:p w:rsidR="00353FAD" w:rsidRDefault="00353FAD" w:rsidP="002B186F">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53FAD" w:rsidRPr="00206AE6" w:rsidRDefault="00353FAD" w:rsidP="0001023D">
            <w:pPr>
              <w:pStyle w:val="Prrafodelista"/>
              <w:ind w:left="610"/>
              <w:jc w:val="both"/>
              <w:rPr>
                <w:rFonts w:ascii="Calibri" w:hAnsi="Calibri" w:cs="Calibri"/>
                <w:bCs/>
                <w:sz w:val="18"/>
                <w:szCs w:val="18"/>
                <w:lang w:eastAsia="es-BO"/>
              </w:rPr>
            </w:pPr>
          </w:p>
        </w:tc>
      </w:tr>
    </w:tbl>
    <w:p w:rsidR="00353FAD" w:rsidRPr="00206AE6" w:rsidRDefault="00353FAD" w:rsidP="00353FAD">
      <w:pPr>
        <w:rPr>
          <w:rFonts w:ascii="Calibri" w:hAnsi="Calibri" w:cs="Calibri"/>
          <w:b/>
          <w:sz w:val="22"/>
          <w:szCs w:val="22"/>
        </w:rPr>
      </w:pPr>
    </w:p>
    <w:p w:rsidR="00353FAD" w:rsidRDefault="00353FAD">
      <w:pPr>
        <w:rPr>
          <w:rFonts w:ascii="Verdana" w:hAnsi="Verdana" w:cs="Calibri"/>
          <w:b/>
          <w:bCs/>
          <w:iCs/>
          <w:sz w:val="18"/>
          <w:szCs w:val="18"/>
        </w:rPr>
      </w:pPr>
    </w:p>
    <w:p w:rsidR="00353FAD" w:rsidRDefault="00571249" w:rsidP="004F75E0">
      <w:pPr>
        <w:jc w:val="center"/>
        <w:rPr>
          <w:rFonts w:ascii="Verdana" w:hAnsi="Verdana" w:cs="Arial"/>
          <w:b/>
          <w:sz w:val="18"/>
          <w:szCs w:val="18"/>
        </w:rPr>
      </w:pPr>
      <w:r>
        <w:rPr>
          <w:rFonts w:ascii="Verdana" w:hAnsi="Verdana" w:cs="Arial"/>
          <w:b/>
          <w:sz w:val="18"/>
          <w:szCs w:val="18"/>
        </w:rPr>
        <w:t xml:space="preserve"> </w:t>
      </w:r>
    </w:p>
    <w:p w:rsidR="00B27CDA" w:rsidRPr="00D3133C" w:rsidRDefault="00353FAD" w:rsidP="00B27CDA">
      <w:pPr>
        <w:jc w:val="center"/>
        <w:rPr>
          <w:rFonts w:ascii="Calibri" w:hAnsi="Calibri" w:cs="Calibri"/>
          <w:b/>
          <w:bCs/>
          <w:color w:val="44546A"/>
          <w:sz w:val="22"/>
          <w:szCs w:val="22"/>
          <w:lang w:eastAsia="es-BO"/>
        </w:rPr>
      </w:pPr>
      <w:r>
        <w:rPr>
          <w:rFonts w:ascii="Verdana" w:hAnsi="Verdana" w:cs="Arial"/>
          <w:b/>
          <w:sz w:val="18"/>
          <w:szCs w:val="18"/>
        </w:rPr>
        <w:br w:type="page"/>
      </w:r>
      <w:r w:rsidR="00B27CDA" w:rsidRPr="00D3133C">
        <w:rPr>
          <w:rFonts w:ascii="Calibri" w:hAnsi="Calibri" w:cs="Calibri"/>
          <w:b/>
          <w:color w:val="44546A"/>
          <w:sz w:val="22"/>
          <w:szCs w:val="22"/>
        </w:rPr>
        <w:t>DETALLE DE CAMIONES</w:t>
      </w:r>
    </w:p>
    <w:p w:rsidR="00B27CDA" w:rsidRPr="00D3133C" w:rsidRDefault="00B27CDA" w:rsidP="00B27CDA">
      <w:pPr>
        <w:pStyle w:val="Normal2"/>
        <w:tabs>
          <w:tab w:val="left" w:pos="1701"/>
          <w:tab w:val="left" w:pos="2835"/>
        </w:tabs>
        <w:jc w:val="center"/>
        <w:rPr>
          <w:rFonts w:ascii="Calibri" w:hAnsi="Calibri" w:cs="Calibri"/>
          <w:b/>
          <w:color w:val="44546A"/>
          <w:sz w:val="22"/>
          <w:szCs w:val="22"/>
        </w:rPr>
      </w:pPr>
      <w:r w:rsidRPr="00D3133C">
        <w:rPr>
          <w:rFonts w:ascii="Calibri" w:hAnsi="Calibri" w:cs="Calibri"/>
          <w:b/>
          <w:color w:val="44546A"/>
          <w:sz w:val="22"/>
          <w:szCs w:val="22"/>
          <w:highlight w:val="yellow"/>
        </w:rPr>
        <w:t>ITEM N</w:t>
      </w:r>
      <w:proofErr w:type="gramStart"/>
      <w:r w:rsidRPr="00D3133C">
        <w:rPr>
          <w:rFonts w:ascii="Calibri" w:hAnsi="Calibri" w:cs="Calibri"/>
          <w:b/>
          <w:color w:val="44546A"/>
          <w:sz w:val="22"/>
          <w:szCs w:val="22"/>
          <w:highlight w:val="yellow"/>
        </w:rPr>
        <w:t>° …</w:t>
      </w:r>
      <w:proofErr w:type="gramEnd"/>
      <w:r w:rsidRPr="00D3133C">
        <w:rPr>
          <w:rFonts w:ascii="Calibri" w:hAnsi="Calibri" w:cs="Calibri"/>
          <w:b/>
          <w:color w:val="44546A"/>
          <w:sz w:val="22"/>
          <w:szCs w:val="22"/>
          <w:highlight w:val="yellow"/>
        </w:rPr>
        <w:t>………………………………(DESCRIBIR EL ITEM AL CUAL PRESENTA)</w:t>
      </w:r>
    </w:p>
    <w:p w:rsidR="00B27CDA" w:rsidRPr="00D3133C" w:rsidRDefault="00B27CDA" w:rsidP="00B27CDA">
      <w:pPr>
        <w:pStyle w:val="Normal2"/>
        <w:tabs>
          <w:tab w:val="left" w:pos="1701"/>
          <w:tab w:val="left" w:pos="2835"/>
        </w:tabs>
        <w:jc w:val="center"/>
        <w:rPr>
          <w:rFonts w:ascii="Calibri" w:hAnsi="Calibri" w:cs="Calibri"/>
          <w:b/>
          <w:color w:val="44546A"/>
          <w:sz w:val="22"/>
          <w:szCs w:val="22"/>
        </w:rPr>
      </w:pPr>
      <w:r w:rsidRPr="00D3133C">
        <w:rPr>
          <w:rFonts w:ascii="Calibri" w:hAnsi="Calibri" w:cs="Calibri"/>
          <w:b/>
          <w:color w:val="44546A"/>
          <w:sz w:val="22"/>
          <w:szCs w:val="22"/>
        </w:rPr>
        <w:t>(Debe presentar el formulario para cada ITEM ofertado)</w:t>
      </w:r>
    </w:p>
    <w:p w:rsidR="00B27CDA" w:rsidRPr="00D3133C" w:rsidRDefault="00B27CDA" w:rsidP="00B27CDA">
      <w:pPr>
        <w:jc w:val="center"/>
        <w:rPr>
          <w:rFonts w:ascii="Calibri" w:hAnsi="Calibri" w:cs="Calibri"/>
          <w:b/>
          <w:bCs/>
          <w:color w:val="44546A"/>
          <w:sz w:val="22"/>
          <w:szCs w:val="22"/>
          <w:lang w:val="es-MX" w:eastAsia="es-BO"/>
        </w:rPr>
      </w:pPr>
    </w:p>
    <w:p w:rsidR="00B27CDA" w:rsidRPr="00D3133C" w:rsidRDefault="00B27CDA" w:rsidP="00B27CDA">
      <w:pPr>
        <w:ind w:left="-709"/>
        <w:rPr>
          <w:rFonts w:ascii="Calibri" w:hAnsi="Calibri" w:cs="Calibri"/>
          <w:b/>
          <w:color w:val="44546A"/>
          <w:sz w:val="8"/>
          <w:szCs w:val="22"/>
        </w:rPr>
      </w:pPr>
    </w:p>
    <w:tbl>
      <w:tblPr>
        <w:tblW w:w="9012" w:type="dxa"/>
        <w:tblInd w:w="697" w:type="dxa"/>
        <w:tblLayout w:type="fixed"/>
        <w:tblCellMar>
          <w:left w:w="70" w:type="dxa"/>
          <w:right w:w="70" w:type="dxa"/>
        </w:tblCellMar>
        <w:tblLook w:val="04A0" w:firstRow="1" w:lastRow="0" w:firstColumn="1" w:lastColumn="0" w:noHBand="0" w:noVBand="1"/>
      </w:tblPr>
      <w:tblGrid>
        <w:gridCol w:w="697"/>
        <w:gridCol w:w="2127"/>
        <w:gridCol w:w="1134"/>
        <w:gridCol w:w="1418"/>
        <w:gridCol w:w="1984"/>
        <w:gridCol w:w="802"/>
        <w:gridCol w:w="850"/>
      </w:tblGrid>
      <w:tr w:rsidR="00B27CDA" w:rsidRPr="00D3133C" w:rsidTr="005B5A48">
        <w:trPr>
          <w:trHeight w:val="415"/>
        </w:trPr>
        <w:tc>
          <w:tcPr>
            <w:tcW w:w="69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N°</w:t>
            </w:r>
          </w:p>
        </w:tc>
        <w:tc>
          <w:tcPr>
            <w:tcW w:w="212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TIPO DE VEHICULO</w:t>
            </w:r>
          </w:p>
        </w:tc>
        <w:tc>
          <w:tcPr>
            <w:tcW w:w="1134" w:type="dxa"/>
            <w:vMerge w:val="restart"/>
            <w:tcBorders>
              <w:top w:val="single" w:sz="4" w:space="0" w:color="auto"/>
              <w:left w:val="single" w:sz="8" w:space="0" w:color="auto"/>
              <w:right w:val="single" w:sz="8" w:space="0" w:color="auto"/>
            </w:tcBorders>
            <w:shd w:val="clear" w:color="auto" w:fill="D9D9D9"/>
            <w:vAlign w:val="center"/>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MODELO</w:t>
            </w:r>
          </w:p>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(AÑO)</w:t>
            </w:r>
          </w:p>
        </w:tc>
        <w:tc>
          <w:tcPr>
            <w:tcW w:w="1418" w:type="dxa"/>
            <w:vMerge w:val="restart"/>
            <w:tcBorders>
              <w:top w:val="single" w:sz="4" w:space="0" w:color="auto"/>
              <w:left w:val="single" w:sz="8" w:space="0" w:color="auto"/>
              <w:bottom w:val="single" w:sz="8" w:space="0" w:color="auto"/>
              <w:right w:val="single" w:sz="8" w:space="0" w:color="auto"/>
            </w:tcBorders>
            <w:shd w:val="clear" w:color="auto" w:fill="D9D9D9"/>
            <w:vAlign w:val="center"/>
            <w:hideMark/>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MARCA</w:t>
            </w:r>
          </w:p>
        </w:tc>
        <w:tc>
          <w:tcPr>
            <w:tcW w:w="1984" w:type="dxa"/>
            <w:vMerge w:val="restart"/>
            <w:tcBorders>
              <w:top w:val="single" w:sz="4" w:space="0" w:color="auto"/>
              <w:left w:val="single" w:sz="8" w:space="0" w:color="auto"/>
              <w:right w:val="single" w:sz="8" w:space="0" w:color="auto"/>
            </w:tcBorders>
            <w:shd w:val="clear" w:color="auto" w:fill="D9D9D9"/>
            <w:vAlign w:val="center"/>
            <w:hideMark/>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N° DE PLACA</w:t>
            </w:r>
          </w:p>
        </w:tc>
        <w:tc>
          <w:tcPr>
            <w:tcW w:w="1652" w:type="dxa"/>
            <w:gridSpan w:val="2"/>
            <w:tcBorders>
              <w:top w:val="single" w:sz="4" w:space="0" w:color="auto"/>
              <w:left w:val="nil"/>
              <w:bottom w:val="single" w:sz="8" w:space="0" w:color="auto"/>
              <w:right w:val="single" w:sz="4" w:space="0" w:color="auto"/>
            </w:tcBorders>
            <w:shd w:val="clear" w:color="auto" w:fill="D9D9D9"/>
            <w:vAlign w:val="center"/>
            <w:hideMark/>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BLINDADO</w:t>
            </w:r>
          </w:p>
        </w:tc>
      </w:tr>
      <w:tr w:rsidR="00B27CDA" w:rsidRPr="00D3133C" w:rsidTr="005B5A48">
        <w:trPr>
          <w:cantSplit/>
          <w:trHeight w:val="437"/>
        </w:trPr>
        <w:tc>
          <w:tcPr>
            <w:tcW w:w="697" w:type="dxa"/>
            <w:vMerge/>
            <w:tcBorders>
              <w:top w:val="nil"/>
              <w:left w:val="single" w:sz="8" w:space="0" w:color="auto"/>
              <w:bottom w:val="single" w:sz="12" w:space="0" w:color="000000"/>
              <w:right w:val="single" w:sz="8" w:space="0" w:color="auto"/>
            </w:tcBorders>
            <w:shd w:val="clear" w:color="auto" w:fill="D9D9D9"/>
            <w:vAlign w:val="center"/>
            <w:hideMark/>
          </w:tcPr>
          <w:p w:rsidR="00B27CDA" w:rsidRPr="00D3133C" w:rsidRDefault="00B27CDA" w:rsidP="005B5A48">
            <w:pPr>
              <w:rPr>
                <w:rFonts w:ascii="Calibri" w:hAnsi="Calibri" w:cs="Calibri"/>
                <w:b/>
                <w:bCs/>
                <w:color w:val="44546A"/>
                <w:sz w:val="22"/>
                <w:szCs w:val="22"/>
                <w:lang w:eastAsia="es-BO"/>
              </w:rPr>
            </w:pPr>
          </w:p>
        </w:tc>
        <w:tc>
          <w:tcPr>
            <w:tcW w:w="2127" w:type="dxa"/>
            <w:vMerge/>
            <w:tcBorders>
              <w:top w:val="nil"/>
              <w:left w:val="single" w:sz="8" w:space="0" w:color="auto"/>
              <w:bottom w:val="single" w:sz="12" w:space="0" w:color="000000"/>
              <w:right w:val="single" w:sz="8" w:space="0" w:color="auto"/>
            </w:tcBorders>
            <w:shd w:val="clear" w:color="auto" w:fill="D9D9D9"/>
            <w:vAlign w:val="center"/>
            <w:hideMark/>
          </w:tcPr>
          <w:p w:rsidR="00B27CDA" w:rsidRPr="00D3133C" w:rsidRDefault="00B27CDA" w:rsidP="005B5A48">
            <w:pPr>
              <w:rPr>
                <w:rFonts w:ascii="Calibri" w:hAnsi="Calibri" w:cs="Calibri"/>
                <w:b/>
                <w:bCs/>
                <w:color w:val="44546A"/>
                <w:sz w:val="22"/>
                <w:szCs w:val="22"/>
                <w:lang w:eastAsia="es-BO"/>
              </w:rPr>
            </w:pPr>
          </w:p>
        </w:tc>
        <w:tc>
          <w:tcPr>
            <w:tcW w:w="1134" w:type="dxa"/>
            <w:vMerge/>
            <w:tcBorders>
              <w:left w:val="single" w:sz="8" w:space="0" w:color="auto"/>
              <w:bottom w:val="single" w:sz="8" w:space="0" w:color="auto"/>
              <w:right w:val="single" w:sz="8" w:space="0" w:color="auto"/>
            </w:tcBorders>
            <w:shd w:val="clear" w:color="auto" w:fill="D9D9D9"/>
          </w:tcPr>
          <w:p w:rsidR="00B27CDA" w:rsidRPr="00D3133C" w:rsidRDefault="00B27CDA" w:rsidP="005B5A48">
            <w:pPr>
              <w:rPr>
                <w:rFonts w:ascii="Calibri" w:hAnsi="Calibri" w:cs="Calibri"/>
                <w:b/>
                <w:bCs/>
                <w:color w:val="44546A"/>
                <w:sz w:val="22"/>
                <w:szCs w:val="22"/>
                <w:lang w:eastAsia="es-BO"/>
              </w:rPr>
            </w:pPr>
          </w:p>
        </w:tc>
        <w:tc>
          <w:tcPr>
            <w:tcW w:w="1418" w:type="dxa"/>
            <w:vMerge/>
            <w:tcBorders>
              <w:top w:val="single" w:sz="8" w:space="0" w:color="auto"/>
              <w:left w:val="single" w:sz="8" w:space="0" w:color="auto"/>
              <w:bottom w:val="single" w:sz="8" w:space="0" w:color="auto"/>
              <w:right w:val="single" w:sz="8" w:space="0" w:color="auto"/>
            </w:tcBorders>
            <w:shd w:val="clear" w:color="auto" w:fill="D9D9D9"/>
            <w:vAlign w:val="center"/>
            <w:hideMark/>
          </w:tcPr>
          <w:p w:rsidR="00B27CDA" w:rsidRPr="00D3133C" w:rsidRDefault="00B27CDA" w:rsidP="005B5A48">
            <w:pPr>
              <w:rPr>
                <w:rFonts w:ascii="Calibri" w:hAnsi="Calibri" w:cs="Calibri"/>
                <w:b/>
                <w:bCs/>
                <w:color w:val="44546A"/>
                <w:sz w:val="22"/>
                <w:szCs w:val="22"/>
                <w:lang w:eastAsia="es-BO"/>
              </w:rPr>
            </w:pPr>
          </w:p>
        </w:tc>
        <w:tc>
          <w:tcPr>
            <w:tcW w:w="1984" w:type="dxa"/>
            <w:vMerge/>
            <w:tcBorders>
              <w:left w:val="single" w:sz="8" w:space="0" w:color="auto"/>
              <w:bottom w:val="single" w:sz="12" w:space="0" w:color="000000"/>
              <w:right w:val="single" w:sz="8" w:space="0" w:color="auto"/>
            </w:tcBorders>
            <w:shd w:val="clear" w:color="auto" w:fill="D9D9D9"/>
            <w:vAlign w:val="center"/>
            <w:hideMark/>
          </w:tcPr>
          <w:p w:rsidR="00B27CDA" w:rsidRPr="00D3133C" w:rsidRDefault="00B27CDA" w:rsidP="005B5A48">
            <w:pPr>
              <w:rPr>
                <w:rFonts w:ascii="Calibri" w:hAnsi="Calibri" w:cs="Calibri"/>
                <w:b/>
                <w:bCs/>
                <w:color w:val="44546A"/>
                <w:sz w:val="22"/>
                <w:szCs w:val="22"/>
                <w:lang w:eastAsia="es-BO"/>
              </w:rPr>
            </w:pPr>
          </w:p>
        </w:tc>
        <w:tc>
          <w:tcPr>
            <w:tcW w:w="802" w:type="dxa"/>
            <w:tcBorders>
              <w:top w:val="nil"/>
              <w:left w:val="nil"/>
              <w:bottom w:val="single" w:sz="12" w:space="0" w:color="auto"/>
              <w:right w:val="single" w:sz="8" w:space="0" w:color="auto"/>
            </w:tcBorders>
            <w:shd w:val="clear" w:color="auto" w:fill="D9D9D9"/>
            <w:vAlign w:val="center"/>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SI</w:t>
            </w:r>
          </w:p>
        </w:tc>
        <w:tc>
          <w:tcPr>
            <w:tcW w:w="850" w:type="dxa"/>
            <w:tcBorders>
              <w:top w:val="nil"/>
              <w:left w:val="nil"/>
              <w:bottom w:val="single" w:sz="12" w:space="0" w:color="auto"/>
              <w:right w:val="single" w:sz="4" w:space="0" w:color="auto"/>
            </w:tcBorders>
            <w:shd w:val="clear" w:color="auto" w:fill="D9D9D9"/>
            <w:vAlign w:val="center"/>
          </w:tcPr>
          <w:p w:rsidR="00B27CDA" w:rsidRPr="00D3133C" w:rsidRDefault="00B27CDA" w:rsidP="005B5A48">
            <w:pPr>
              <w:jc w:val="center"/>
              <w:rPr>
                <w:rFonts w:ascii="Calibri" w:hAnsi="Calibri" w:cs="Calibri"/>
                <w:b/>
                <w:bCs/>
                <w:color w:val="44546A"/>
                <w:szCs w:val="22"/>
                <w:lang w:eastAsia="es-BO"/>
              </w:rPr>
            </w:pPr>
            <w:r w:rsidRPr="00D3133C">
              <w:rPr>
                <w:rFonts w:ascii="Calibri" w:hAnsi="Calibri" w:cs="Calibri"/>
                <w:b/>
                <w:bCs/>
                <w:color w:val="44546A"/>
                <w:szCs w:val="22"/>
                <w:lang w:eastAsia="es-BO"/>
              </w:rPr>
              <w:t>NO</w:t>
            </w:r>
          </w:p>
        </w:tc>
      </w:tr>
      <w:tr w:rsidR="00B27CDA" w:rsidRPr="00D3133C" w:rsidTr="005B5A48">
        <w:trPr>
          <w:trHeight w:val="246"/>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1</w:t>
            </w:r>
          </w:p>
        </w:tc>
        <w:tc>
          <w:tcPr>
            <w:tcW w:w="2127"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B27CDA" w:rsidRPr="00D3133C" w:rsidRDefault="00B27CDA" w:rsidP="005B5A48">
            <w:pPr>
              <w:jc w:val="center"/>
              <w:rPr>
                <w:rFonts w:ascii="Calibri" w:hAnsi="Calibri" w:cs="Calibri"/>
                <w:color w:val="44546A"/>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r>
      <w:tr w:rsidR="00B27CDA" w:rsidRPr="00D3133C" w:rsidTr="005B5A48">
        <w:trPr>
          <w:trHeight w:val="217"/>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2</w:t>
            </w:r>
          </w:p>
        </w:tc>
        <w:tc>
          <w:tcPr>
            <w:tcW w:w="2127"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B27CDA" w:rsidRPr="00D3133C" w:rsidRDefault="00B27CDA" w:rsidP="005B5A48">
            <w:pPr>
              <w:jc w:val="center"/>
              <w:rPr>
                <w:rFonts w:ascii="Calibri" w:hAnsi="Calibri" w:cs="Calibri"/>
                <w:color w:val="44546A"/>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r>
      <w:tr w:rsidR="00B27CDA" w:rsidRPr="00D3133C" w:rsidTr="005B5A48">
        <w:trPr>
          <w:trHeight w:val="239"/>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3</w:t>
            </w:r>
          </w:p>
        </w:tc>
        <w:tc>
          <w:tcPr>
            <w:tcW w:w="2127"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B27CDA" w:rsidRPr="00D3133C" w:rsidRDefault="00B27CDA" w:rsidP="005B5A48">
            <w:pPr>
              <w:jc w:val="center"/>
              <w:rPr>
                <w:rFonts w:ascii="Calibri" w:hAnsi="Calibri" w:cs="Calibri"/>
                <w:color w:val="44546A"/>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r>
      <w:tr w:rsidR="00B27CDA" w:rsidRPr="00D3133C" w:rsidTr="005B5A48">
        <w:trPr>
          <w:trHeight w:val="239"/>
        </w:trPr>
        <w:tc>
          <w:tcPr>
            <w:tcW w:w="697"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4</w:t>
            </w:r>
          </w:p>
        </w:tc>
        <w:tc>
          <w:tcPr>
            <w:tcW w:w="2127"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B27CDA" w:rsidRPr="00D3133C" w:rsidRDefault="00B27CDA" w:rsidP="005B5A48">
            <w:pPr>
              <w:jc w:val="center"/>
              <w:rPr>
                <w:rFonts w:ascii="Calibri" w:hAnsi="Calibri" w:cs="Calibri"/>
                <w:color w:val="44546A"/>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984" w:type="dxa"/>
            <w:tcBorders>
              <w:top w:val="nil"/>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02"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50" w:type="dxa"/>
            <w:tcBorders>
              <w:top w:val="nil"/>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r>
      <w:tr w:rsidR="00B27CDA" w:rsidRPr="00D3133C" w:rsidTr="005B5A48">
        <w:trPr>
          <w:trHeight w:val="239"/>
        </w:trPr>
        <w:tc>
          <w:tcPr>
            <w:tcW w:w="697"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w:t>
            </w:r>
          </w:p>
        </w:tc>
        <w:tc>
          <w:tcPr>
            <w:tcW w:w="2127" w:type="dxa"/>
            <w:tcBorders>
              <w:top w:val="single" w:sz="8" w:space="0" w:color="auto"/>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134" w:type="dxa"/>
            <w:tcBorders>
              <w:top w:val="single" w:sz="8" w:space="0" w:color="auto"/>
              <w:left w:val="nil"/>
              <w:bottom w:val="single" w:sz="8" w:space="0" w:color="auto"/>
              <w:right w:val="single" w:sz="8" w:space="0" w:color="auto"/>
            </w:tcBorders>
            <w:shd w:val="clear" w:color="000000" w:fill="FFFFFF"/>
          </w:tcPr>
          <w:p w:rsidR="00B27CDA" w:rsidRPr="00D3133C" w:rsidRDefault="00B27CDA" w:rsidP="005B5A48">
            <w:pPr>
              <w:jc w:val="center"/>
              <w:rPr>
                <w:rFonts w:ascii="Calibri" w:hAnsi="Calibri" w:cs="Calibri"/>
                <w:color w:val="44546A"/>
                <w:sz w:val="22"/>
                <w:szCs w:val="22"/>
                <w:lang w:eastAsia="es-BO"/>
              </w:rPr>
            </w:pPr>
          </w:p>
        </w:tc>
        <w:tc>
          <w:tcPr>
            <w:tcW w:w="1418"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198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02" w:type="dxa"/>
            <w:tcBorders>
              <w:top w:val="single" w:sz="8" w:space="0" w:color="auto"/>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c>
          <w:tcPr>
            <w:tcW w:w="850" w:type="dxa"/>
            <w:tcBorders>
              <w:top w:val="single" w:sz="8" w:space="0" w:color="auto"/>
              <w:left w:val="nil"/>
              <w:bottom w:val="single" w:sz="8" w:space="0" w:color="auto"/>
              <w:right w:val="single" w:sz="8" w:space="0" w:color="auto"/>
            </w:tcBorders>
            <w:shd w:val="clear" w:color="000000" w:fill="FFFFFF"/>
            <w:vAlign w:val="center"/>
            <w:hideMark/>
          </w:tcPr>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p w:rsidR="00B27CDA" w:rsidRPr="00D3133C" w:rsidRDefault="00B27CDA" w:rsidP="005B5A48">
            <w:pPr>
              <w:jc w:val="center"/>
              <w:rPr>
                <w:rFonts w:ascii="Calibri" w:hAnsi="Calibri" w:cs="Calibri"/>
                <w:color w:val="44546A"/>
                <w:sz w:val="22"/>
                <w:szCs w:val="22"/>
                <w:lang w:eastAsia="es-BO"/>
              </w:rPr>
            </w:pPr>
            <w:r w:rsidRPr="00D3133C">
              <w:rPr>
                <w:rFonts w:ascii="Calibri" w:hAnsi="Calibri" w:cs="Calibri"/>
                <w:color w:val="44546A"/>
                <w:sz w:val="22"/>
                <w:szCs w:val="22"/>
                <w:lang w:eastAsia="es-BO"/>
              </w:rPr>
              <w:t> </w:t>
            </w:r>
          </w:p>
        </w:tc>
      </w:tr>
      <w:tr w:rsidR="00B27CDA" w:rsidRPr="00D3133C" w:rsidTr="005B5A48">
        <w:trPr>
          <w:trHeight w:val="239"/>
        </w:trPr>
        <w:tc>
          <w:tcPr>
            <w:tcW w:w="9012" w:type="dxa"/>
            <w:gridSpan w:val="7"/>
            <w:tcBorders>
              <w:top w:val="single" w:sz="8" w:space="0" w:color="auto"/>
              <w:left w:val="single" w:sz="8" w:space="0" w:color="auto"/>
              <w:bottom w:val="single" w:sz="8" w:space="0" w:color="auto"/>
              <w:right w:val="single" w:sz="8" w:space="0" w:color="auto"/>
            </w:tcBorders>
            <w:shd w:val="clear" w:color="000000" w:fill="FFFFFF"/>
            <w:vAlign w:val="center"/>
          </w:tcPr>
          <w:p w:rsidR="00B27CDA" w:rsidRPr="00D3133C" w:rsidRDefault="00B27CDA" w:rsidP="005B5A48">
            <w:pPr>
              <w:rPr>
                <w:rFonts w:ascii="Calibri" w:hAnsi="Calibri" w:cs="Calibri"/>
                <w:b/>
                <w:color w:val="44546A"/>
                <w:lang w:eastAsia="es-BO"/>
              </w:rPr>
            </w:pPr>
            <w:r w:rsidRPr="00D3133C">
              <w:rPr>
                <w:rFonts w:ascii="Calibri" w:hAnsi="Calibri" w:cs="Calibri"/>
                <w:b/>
                <w:color w:val="44546A"/>
                <w:lang w:eastAsia="es-BO"/>
              </w:rPr>
              <w:t xml:space="preserve">Nota.- </w:t>
            </w:r>
          </w:p>
          <w:p w:rsidR="00B27CDA" w:rsidRPr="00D3133C" w:rsidRDefault="00B27CDA" w:rsidP="005B5A48">
            <w:pPr>
              <w:jc w:val="both"/>
              <w:rPr>
                <w:rFonts w:ascii="Calibri" w:hAnsi="Calibri" w:cs="Calibri"/>
                <w:color w:val="44546A"/>
                <w:sz w:val="22"/>
                <w:szCs w:val="22"/>
                <w:lang w:eastAsia="es-BO"/>
              </w:rPr>
            </w:pPr>
            <w:r w:rsidRPr="00D3133C">
              <w:rPr>
                <w:rFonts w:ascii="Calibri" w:hAnsi="Calibri" w:cs="Calibri"/>
                <w:color w:val="44546A"/>
                <w:lang w:eastAsia="es-BO"/>
              </w:rPr>
              <w:t>Adjuntar Reporte fotográfico de los vehículos</w:t>
            </w:r>
          </w:p>
        </w:tc>
      </w:tr>
    </w:tbl>
    <w:p w:rsidR="00353FAD" w:rsidRDefault="00353FAD">
      <w:pPr>
        <w:rPr>
          <w:rFonts w:ascii="Verdana" w:hAnsi="Verdana" w:cs="Arial"/>
          <w:b/>
          <w:sz w:val="18"/>
          <w:szCs w:val="18"/>
        </w:rPr>
      </w:pPr>
    </w:p>
    <w:p w:rsidR="00B27CDA" w:rsidRDefault="00B27CDA">
      <w:pPr>
        <w:rPr>
          <w:rFonts w:ascii="Calibri" w:hAnsi="Calibri" w:cs="Calibri"/>
          <w:b/>
          <w:sz w:val="22"/>
          <w:szCs w:val="22"/>
        </w:rPr>
      </w:pPr>
      <w:r>
        <w:rPr>
          <w:rFonts w:ascii="Calibri" w:hAnsi="Calibri" w:cs="Calibri"/>
          <w:b/>
          <w:sz w:val="22"/>
          <w:szCs w:val="22"/>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t>PARTE IV</w:t>
      </w:r>
    </w:p>
    <w:p w:rsidR="00035DA2" w:rsidRPr="00993917" w:rsidRDefault="00035DA2" w:rsidP="0093018E">
      <w:pPr>
        <w:jc w:val="center"/>
        <w:rPr>
          <w:rFonts w:ascii="Calibri" w:hAnsi="Calibri" w:cs="Calibri"/>
          <w:b/>
          <w:sz w:val="22"/>
          <w:szCs w:val="22"/>
        </w:rPr>
      </w:pPr>
    </w:p>
    <w:p w:rsidR="00B27CDA" w:rsidRPr="00997F77" w:rsidRDefault="00B27CDA" w:rsidP="00B27CDA">
      <w:pPr>
        <w:jc w:val="center"/>
        <w:rPr>
          <w:rFonts w:asciiTheme="minorHAnsi" w:hAnsiTheme="minorHAnsi" w:cs="Calibri"/>
          <w:b/>
        </w:rPr>
      </w:pPr>
      <w:r w:rsidRPr="00997F77">
        <w:rPr>
          <w:rFonts w:asciiTheme="minorHAnsi" w:hAnsiTheme="minorHAnsi" w:cs="Calibri"/>
          <w:b/>
        </w:rPr>
        <w:t xml:space="preserve">ESPECIFICACIONES TÉCNICAS </w:t>
      </w:r>
    </w:p>
    <w:p w:rsidR="00B27CDA" w:rsidRPr="00997F77" w:rsidRDefault="00B27CDA" w:rsidP="00B27CDA">
      <w:pPr>
        <w:pStyle w:val="Encabezado"/>
        <w:jc w:val="center"/>
        <w:rPr>
          <w:rFonts w:asciiTheme="minorHAnsi" w:eastAsia="Arial Unicode MS" w:hAnsiTheme="minorHAnsi" w:cs="Calibri"/>
          <w:b/>
          <w:lang w:val="es-MX"/>
        </w:rPr>
      </w:pPr>
    </w:p>
    <w:tbl>
      <w:tblPr>
        <w:tblW w:w="8823" w:type="dxa"/>
        <w:jc w:val="center"/>
        <w:tblCellMar>
          <w:left w:w="70" w:type="dxa"/>
          <w:right w:w="70" w:type="dxa"/>
        </w:tblCellMar>
        <w:tblLook w:val="04A0" w:firstRow="1" w:lastRow="0" w:firstColumn="1" w:lastColumn="0" w:noHBand="0" w:noVBand="1"/>
      </w:tblPr>
      <w:tblGrid>
        <w:gridCol w:w="566"/>
        <w:gridCol w:w="8257"/>
      </w:tblGrid>
      <w:tr w:rsidR="00B27CDA" w:rsidRPr="00997F77" w:rsidTr="00B27CDA">
        <w:trPr>
          <w:trHeight w:val="476"/>
          <w:jc w:val="center"/>
        </w:trPr>
        <w:tc>
          <w:tcPr>
            <w:tcW w:w="566" w:type="dxa"/>
            <w:tcBorders>
              <w:top w:val="single" w:sz="4" w:space="0" w:color="auto"/>
              <w:left w:val="single" w:sz="4" w:space="0" w:color="auto"/>
              <w:bottom w:val="single" w:sz="4" w:space="0" w:color="auto"/>
              <w:right w:val="single" w:sz="4" w:space="0" w:color="000000"/>
            </w:tcBorders>
            <w:shd w:val="clear" w:color="auto" w:fill="D9D9D9"/>
            <w:vAlign w:val="center"/>
          </w:tcPr>
          <w:p w:rsidR="00B27CDA" w:rsidRPr="00997F77" w:rsidRDefault="00B27CDA" w:rsidP="00B27CDA">
            <w:pPr>
              <w:jc w:val="center"/>
              <w:rPr>
                <w:rFonts w:asciiTheme="minorHAnsi" w:hAnsiTheme="minorHAnsi" w:cs="Calibri"/>
                <w:b/>
                <w:bCs/>
                <w:lang w:val="es-BO"/>
              </w:rPr>
            </w:pPr>
            <w:r w:rsidRPr="00997F77">
              <w:rPr>
                <w:rFonts w:asciiTheme="minorHAnsi" w:hAnsiTheme="minorHAnsi" w:cs="Calibri"/>
                <w:b/>
                <w:bCs/>
                <w:lang w:val="es-BO"/>
              </w:rPr>
              <w:t>ITEM</w:t>
            </w:r>
            <w:r>
              <w:rPr>
                <w:rFonts w:asciiTheme="minorHAnsi" w:hAnsiTheme="minorHAnsi" w:cs="Calibri"/>
                <w:b/>
                <w:bCs/>
                <w:lang w:val="es-BO"/>
              </w:rPr>
              <w:t xml:space="preserve"> N°</w:t>
            </w:r>
          </w:p>
        </w:tc>
        <w:tc>
          <w:tcPr>
            <w:tcW w:w="8257"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B27CDA" w:rsidRPr="00997F77" w:rsidRDefault="00B27CDA" w:rsidP="00B27CDA">
            <w:pPr>
              <w:jc w:val="center"/>
              <w:rPr>
                <w:rFonts w:asciiTheme="minorHAnsi" w:hAnsiTheme="minorHAnsi" w:cs="Calibri"/>
                <w:b/>
                <w:bCs/>
                <w:lang w:val="es-BO"/>
              </w:rPr>
            </w:pPr>
            <w:r w:rsidRPr="00997F77">
              <w:rPr>
                <w:rFonts w:asciiTheme="minorHAnsi" w:hAnsiTheme="minorHAnsi" w:cs="Calibri"/>
                <w:b/>
                <w:bCs/>
                <w:lang w:val="es-BO"/>
              </w:rPr>
              <w:t>DESCRIPCIÓN</w:t>
            </w:r>
          </w:p>
        </w:tc>
      </w:tr>
      <w:tr w:rsidR="00B27CDA" w:rsidRPr="00997F77" w:rsidTr="00B27CDA">
        <w:trPr>
          <w:trHeight w:val="270"/>
          <w:jc w:val="center"/>
        </w:trPr>
        <w:tc>
          <w:tcPr>
            <w:tcW w:w="566" w:type="dxa"/>
            <w:tcBorders>
              <w:top w:val="single" w:sz="4" w:space="0" w:color="auto"/>
              <w:left w:val="single" w:sz="4" w:space="0" w:color="auto"/>
              <w:bottom w:val="single" w:sz="4" w:space="0" w:color="auto"/>
              <w:right w:val="single" w:sz="4" w:space="0" w:color="000000"/>
            </w:tcBorders>
            <w:vAlign w:val="center"/>
          </w:tcPr>
          <w:p w:rsidR="00B27CDA" w:rsidRPr="00997F77" w:rsidRDefault="00B27CDA" w:rsidP="00B27CDA">
            <w:pPr>
              <w:jc w:val="center"/>
              <w:rPr>
                <w:rFonts w:asciiTheme="minorHAnsi" w:hAnsiTheme="minorHAnsi" w:cs="Calibri"/>
                <w:bCs/>
                <w:lang w:val="es-BO"/>
              </w:rPr>
            </w:pPr>
            <w:r w:rsidRPr="00997F77">
              <w:rPr>
                <w:rFonts w:asciiTheme="minorHAnsi" w:hAnsiTheme="minorHAnsi" w:cs="Calibri"/>
                <w:bCs/>
                <w:lang w:val="es-BO"/>
              </w:rPr>
              <w:t>1</w:t>
            </w:r>
          </w:p>
        </w:tc>
        <w:tc>
          <w:tcPr>
            <w:tcW w:w="82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7CDA" w:rsidRPr="00997F77" w:rsidRDefault="00B27CDA" w:rsidP="00B27CDA">
            <w:pPr>
              <w:rPr>
                <w:rFonts w:asciiTheme="minorHAnsi" w:hAnsiTheme="minorHAnsi" w:cs="Calibri"/>
                <w:lang w:val="es-BO"/>
              </w:rPr>
            </w:pPr>
            <w:r w:rsidRPr="00997F77">
              <w:rPr>
                <w:rFonts w:asciiTheme="minorHAnsi" w:hAnsiTheme="minorHAnsi" w:cs="Calibri"/>
                <w:lang w:val="es-BO"/>
              </w:rPr>
              <w:t>Servicio de Transporte de Valores (Billetes y Monedas) para la Estación de Servicio San Pedro.</w:t>
            </w:r>
          </w:p>
        </w:tc>
      </w:tr>
      <w:tr w:rsidR="00B27CDA" w:rsidRPr="00997F77" w:rsidTr="00B27CDA">
        <w:trPr>
          <w:trHeight w:val="274"/>
          <w:jc w:val="center"/>
        </w:trPr>
        <w:tc>
          <w:tcPr>
            <w:tcW w:w="566" w:type="dxa"/>
            <w:tcBorders>
              <w:top w:val="single" w:sz="4" w:space="0" w:color="auto"/>
              <w:left w:val="single" w:sz="4" w:space="0" w:color="auto"/>
              <w:bottom w:val="single" w:sz="4" w:space="0" w:color="auto"/>
              <w:right w:val="single" w:sz="4" w:space="0" w:color="000000"/>
            </w:tcBorders>
            <w:vAlign w:val="center"/>
          </w:tcPr>
          <w:p w:rsidR="00B27CDA" w:rsidRPr="00997F77" w:rsidRDefault="00B27CDA" w:rsidP="00B27CDA">
            <w:pPr>
              <w:jc w:val="center"/>
              <w:rPr>
                <w:rFonts w:asciiTheme="minorHAnsi" w:hAnsiTheme="minorHAnsi" w:cs="Calibri"/>
                <w:bCs/>
                <w:lang w:val="es-BO"/>
              </w:rPr>
            </w:pPr>
            <w:r w:rsidRPr="00997F77">
              <w:rPr>
                <w:rFonts w:asciiTheme="minorHAnsi" w:hAnsiTheme="minorHAnsi" w:cs="Calibri"/>
                <w:bCs/>
                <w:lang w:val="es-BO"/>
              </w:rPr>
              <w:t>2</w:t>
            </w:r>
          </w:p>
        </w:tc>
        <w:tc>
          <w:tcPr>
            <w:tcW w:w="82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7CDA" w:rsidRPr="00997F77" w:rsidRDefault="00B27CDA" w:rsidP="00B27CDA">
            <w:pPr>
              <w:rPr>
                <w:rFonts w:asciiTheme="minorHAnsi" w:hAnsiTheme="minorHAnsi" w:cs="Calibri"/>
                <w:lang w:val="es-BO"/>
              </w:rPr>
            </w:pPr>
            <w:r w:rsidRPr="00997F77">
              <w:rPr>
                <w:rFonts w:asciiTheme="minorHAnsi" w:hAnsiTheme="minorHAnsi" w:cs="Calibri"/>
                <w:lang w:val="es-BO"/>
              </w:rPr>
              <w:t>Servicio de Transporte de Valores (Billetes y Monedas) para la Estación de Servicio Mórela.</w:t>
            </w:r>
          </w:p>
        </w:tc>
      </w:tr>
      <w:tr w:rsidR="00B27CDA" w:rsidRPr="00997F77" w:rsidTr="00B27CDA">
        <w:trPr>
          <w:trHeight w:val="122"/>
          <w:jc w:val="center"/>
        </w:trPr>
        <w:tc>
          <w:tcPr>
            <w:tcW w:w="566" w:type="dxa"/>
            <w:tcBorders>
              <w:top w:val="single" w:sz="4" w:space="0" w:color="auto"/>
              <w:left w:val="single" w:sz="4" w:space="0" w:color="auto"/>
              <w:bottom w:val="single" w:sz="4" w:space="0" w:color="auto"/>
              <w:right w:val="single" w:sz="4" w:space="0" w:color="000000"/>
            </w:tcBorders>
            <w:vAlign w:val="center"/>
          </w:tcPr>
          <w:p w:rsidR="00B27CDA" w:rsidRPr="00997F77" w:rsidRDefault="00B27CDA" w:rsidP="00B27CDA">
            <w:pPr>
              <w:jc w:val="center"/>
              <w:rPr>
                <w:rFonts w:asciiTheme="minorHAnsi" w:hAnsiTheme="minorHAnsi" w:cs="Calibri"/>
                <w:bCs/>
                <w:lang w:val="es-BO"/>
              </w:rPr>
            </w:pPr>
            <w:r w:rsidRPr="00997F77">
              <w:rPr>
                <w:rFonts w:asciiTheme="minorHAnsi" w:hAnsiTheme="minorHAnsi" w:cs="Calibri"/>
                <w:bCs/>
                <w:lang w:val="es-BO"/>
              </w:rPr>
              <w:t>3</w:t>
            </w:r>
          </w:p>
        </w:tc>
        <w:tc>
          <w:tcPr>
            <w:tcW w:w="82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7CDA" w:rsidRPr="00997F77" w:rsidRDefault="00B27CDA" w:rsidP="00B27CDA">
            <w:pPr>
              <w:rPr>
                <w:rFonts w:asciiTheme="minorHAnsi" w:hAnsiTheme="minorHAnsi" w:cs="Calibri"/>
                <w:lang w:val="es-BO"/>
              </w:rPr>
            </w:pPr>
            <w:r w:rsidRPr="00997F77">
              <w:rPr>
                <w:rFonts w:asciiTheme="minorHAnsi" w:hAnsiTheme="minorHAnsi" w:cs="Calibri"/>
                <w:lang w:val="es-BO"/>
              </w:rPr>
              <w:t>Servicio de Transporte de Valores (Billetes y Monedas) para la Estación de Servicio 5 Esquinas.</w:t>
            </w:r>
          </w:p>
        </w:tc>
      </w:tr>
      <w:tr w:rsidR="00B27CDA" w:rsidRPr="00997F77" w:rsidTr="00B27CDA">
        <w:trPr>
          <w:trHeight w:val="122"/>
          <w:jc w:val="center"/>
        </w:trPr>
        <w:tc>
          <w:tcPr>
            <w:tcW w:w="566" w:type="dxa"/>
            <w:tcBorders>
              <w:top w:val="single" w:sz="4" w:space="0" w:color="auto"/>
              <w:left w:val="single" w:sz="4" w:space="0" w:color="auto"/>
              <w:bottom w:val="single" w:sz="4" w:space="0" w:color="auto"/>
              <w:right w:val="single" w:sz="4" w:space="0" w:color="000000"/>
            </w:tcBorders>
            <w:vAlign w:val="center"/>
          </w:tcPr>
          <w:p w:rsidR="00B27CDA" w:rsidRPr="00997F77" w:rsidRDefault="00B27CDA" w:rsidP="00B27CDA">
            <w:pPr>
              <w:jc w:val="center"/>
              <w:rPr>
                <w:rFonts w:asciiTheme="minorHAnsi" w:hAnsiTheme="minorHAnsi" w:cs="Calibri"/>
                <w:bCs/>
                <w:lang w:val="es-BO"/>
              </w:rPr>
            </w:pPr>
            <w:r w:rsidRPr="00997F77">
              <w:rPr>
                <w:rFonts w:asciiTheme="minorHAnsi" w:hAnsiTheme="minorHAnsi" w:cs="Calibri"/>
                <w:bCs/>
                <w:lang w:val="es-BO"/>
              </w:rPr>
              <w:t>4</w:t>
            </w:r>
          </w:p>
        </w:tc>
        <w:tc>
          <w:tcPr>
            <w:tcW w:w="82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7CDA" w:rsidRPr="00997F77" w:rsidRDefault="00B27CDA" w:rsidP="00B27CDA">
            <w:pPr>
              <w:rPr>
                <w:rFonts w:asciiTheme="minorHAnsi" w:hAnsiTheme="minorHAnsi"/>
              </w:rPr>
            </w:pPr>
            <w:r w:rsidRPr="00997F77">
              <w:rPr>
                <w:rFonts w:asciiTheme="minorHAnsi" w:hAnsiTheme="minorHAnsi" w:cs="Calibri"/>
                <w:lang w:val="es-BO"/>
              </w:rPr>
              <w:t>Servicio de Transporte de Valores (Billetes y Monedas) para la Estación de Servicio Abel Ascarrunz.</w:t>
            </w:r>
          </w:p>
        </w:tc>
      </w:tr>
    </w:tbl>
    <w:p w:rsidR="00B27CDA" w:rsidRPr="00997F77" w:rsidRDefault="00B27CDA" w:rsidP="00B27CDA">
      <w:pPr>
        <w:pStyle w:val="Prrafodelista"/>
        <w:ind w:left="284"/>
        <w:contextualSpacing/>
        <w:jc w:val="both"/>
        <w:rPr>
          <w:rFonts w:asciiTheme="minorHAnsi" w:hAnsiTheme="minorHAnsi" w:cs="Calibri"/>
          <w:b/>
          <w:bCs/>
          <w:lang w:eastAsia="es-BO"/>
        </w:rPr>
      </w:pPr>
    </w:p>
    <w:p w:rsidR="00B27CDA" w:rsidRPr="00997F77" w:rsidRDefault="00B27CDA" w:rsidP="00B27CDA">
      <w:pPr>
        <w:pStyle w:val="Prrafodelista"/>
        <w:numPr>
          <w:ilvl w:val="0"/>
          <w:numId w:val="24"/>
        </w:numPr>
        <w:ind w:left="284" w:hanging="284"/>
        <w:contextualSpacing/>
        <w:jc w:val="both"/>
        <w:rPr>
          <w:rFonts w:asciiTheme="minorHAnsi" w:hAnsiTheme="minorHAnsi" w:cs="Calibri"/>
          <w:b/>
          <w:bCs/>
          <w:lang w:eastAsia="es-BO"/>
        </w:rPr>
      </w:pPr>
      <w:r w:rsidRPr="00997F77">
        <w:rPr>
          <w:rFonts w:asciiTheme="minorHAnsi" w:hAnsiTheme="minorHAnsi" w:cs="Calibri"/>
          <w:b/>
          <w:bCs/>
          <w:lang w:eastAsia="es-BO"/>
        </w:rPr>
        <w:t>CARACTERÍSTICAS DEL SERVICIO (sujeto a evaluación)</w:t>
      </w:r>
    </w:p>
    <w:p w:rsidR="00B27CDA" w:rsidRPr="00997F77" w:rsidRDefault="00B27CDA" w:rsidP="00B27CDA">
      <w:pPr>
        <w:autoSpaceDE w:val="0"/>
        <w:autoSpaceDN w:val="0"/>
        <w:adjustRightInd w:val="0"/>
        <w:rPr>
          <w:rFonts w:asciiTheme="minorHAnsi" w:hAnsiTheme="minorHAns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27CDA" w:rsidRPr="00B27CDA" w:rsidTr="005B5A48">
        <w:trPr>
          <w:jc w:val="center"/>
        </w:trPr>
        <w:tc>
          <w:tcPr>
            <w:tcW w:w="8955" w:type="dxa"/>
            <w:shd w:val="clear" w:color="auto" w:fill="E7E6E6"/>
            <w:vAlign w:val="center"/>
          </w:tcPr>
          <w:p w:rsidR="00B27CDA" w:rsidRPr="00B27CDA" w:rsidRDefault="00B27CDA" w:rsidP="005B5A48">
            <w:pPr>
              <w:autoSpaceDE w:val="0"/>
              <w:autoSpaceDN w:val="0"/>
              <w:adjustRightInd w:val="0"/>
              <w:rPr>
                <w:rFonts w:asciiTheme="minorHAnsi" w:hAnsiTheme="minorHAnsi" w:cs="Calibri"/>
              </w:rPr>
            </w:pPr>
            <w:r w:rsidRPr="00B27CDA">
              <w:rPr>
                <w:rFonts w:asciiTheme="minorHAnsi" w:hAnsiTheme="minorHAnsi" w:cs="Calibri"/>
                <w:b/>
                <w:bCs/>
              </w:rPr>
              <w:t>DESCRIPCIÓN DEL SERVICIO – PARA TODOS LOS ITEMS</w:t>
            </w:r>
          </w:p>
        </w:tc>
      </w:tr>
      <w:tr w:rsidR="00B27CDA" w:rsidRPr="00B27CDA" w:rsidTr="005B5A48">
        <w:trPr>
          <w:trHeight w:val="681"/>
          <w:jc w:val="center"/>
        </w:trPr>
        <w:tc>
          <w:tcPr>
            <w:tcW w:w="8955" w:type="dxa"/>
            <w:shd w:val="clear" w:color="auto" w:fill="auto"/>
            <w:vAlign w:val="center"/>
          </w:tcPr>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Servicio de Traslado de Valores (billetes y monedas) con recuento en punto, de acuerdo a requerimiento de YPFB.</w:t>
            </w:r>
          </w:p>
        </w:tc>
      </w:tr>
      <w:tr w:rsidR="00B27CDA" w:rsidRPr="00B27CDA" w:rsidTr="005B5A48">
        <w:trPr>
          <w:trHeight w:val="225"/>
          <w:jc w:val="center"/>
        </w:trPr>
        <w:tc>
          <w:tcPr>
            <w:tcW w:w="8955" w:type="dxa"/>
            <w:shd w:val="clear" w:color="auto" w:fill="D9D9D9"/>
            <w:vAlign w:val="center"/>
          </w:tcPr>
          <w:p w:rsidR="00B27CDA" w:rsidRPr="00B27CDA" w:rsidRDefault="00B27CDA" w:rsidP="005B5A48">
            <w:pPr>
              <w:autoSpaceDE w:val="0"/>
              <w:autoSpaceDN w:val="0"/>
              <w:adjustRightInd w:val="0"/>
              <w:jc w:val="both"/>
              <w:rPr>
                <w:rFonts w:asciiTheme="minorHAnsi" w:hAnsiTheme="minorHAnsi" w:cs="Calibri"/>
                <w:b/>
              </w:rPr>
            </w:pPr>
            <w:r w:rsidRPr="00B27CDA">
              <w:rPr>
                <w:rFonts w:asciiTheme="minorHAnsi" w:hAnsiTheme="minorHAnsi" w:cs="Calibri"/>
                <w:b/>
              </w:rPr>
              <w:t xml:space="preserve">ESCOLTA POLICIAL  </w:t>
            </w:r>
            <w:r w:rsidRPr="00B27CDA">
              <w:rPr>
                <w:rFonts w:asciiTheme="minorHAnsi" w:hAnsiTheme="minorHAnsi" w:cs="Calibri"/>
                <w:b/>
                <w:bCs/>
              </w:rPr>
              <w:t>– PARA TODOS LOS ITEMS</w:t>
            </w:r>
          </w:p>
        </w:tc>
      </w:tr>
      <w:tr w:rsidR="00B27CDA" w:rsidRPr="00B27CDA" w:rsidTr="00B27CDA">
        <w:trPr>
          <w:trHeight w:val="1122"/>
          <w:jc w:val="center"/>
        </w:trPr>
        <w:tc>
          <w:tcPr>
            <w:tcW w:w="8955" w:type="dxa"/>
            <w:shd w:val="clear" w:color="auto" w:fill="auto"/>
            <w:vAlign w:val="center"/>
          </w:tcPr>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 xml:space="preserve">Las empresas prestadoras del servicio deberán contar con efectivos de la Policía Boliviana Nacional como escoltas en toda la operación del traslado de los valores (billetes y monedas). Por tanto las empresas </w:t>
            </w:r>
            <w:r w:rsidRPr="00B27CDA">
              <w:rPr>
                <w:rFonts w:asciiTheme="minorHAnsi" w:hAnsiTheme="minorHAnsi" w:cs="Calibri"/>
                <w:b/>
                <w:i/>
              </w:rPr>
              <w:t xml:space="preserve">deberán adjuntar como respaldo en sus propuestas copia del contrato o convenio firmado con la Policía Boliviana Nacional, </w:t>
            </w:r>
            <w:r w:rsidRPr="00B27CDA">
              <w:rPr>
                <w:rFonts w:asciiTheme="minorHAnsi" w:hAnsiTheme="minorHAnsi" w:cs="Calibri"/>
              </w:rPr>
              <w:t>la misma será solicitada en original o fotocopia legalizada al adjudicado para fines de verificación.</w:t>
            </w:r>
          </w:p>
        </w:tc>
      </w:tr>
      <w:tr w:rsidR="00B27CDA" w:rsidRPr="00B27CDA" w:rsidTr="005B5A48">
        <w:trPr>
          <w:trHeight w:val="198"/>
          <w:jc w:val="center"/>
        </w:trPr>
        <w:tc>
          <w:tcPr>
            <w:tcW w:w="8955" w:type="dxa"/>
            <w:shd w:val="clear" w:color="auto" w:fill="E7E6E6"/>
            <w:vAlign w:val="center"/>
          </w:tcPr>
          <w:p w:rsidR="00B27CDA" w:rsidRPr="00B27CDA" w:rsidRDefault="00B27CDA" w:rsidP="005B5A48">
            <w:pPr>
              <w:autoSpaceDE w:val="0"/>
              <w:autoSpaceDN w:val="0"/>
              <w:adjustRightInd w:val="0"/>
              <w:jc w:val="both"/>
              <w:rPr>
                <w:rFonts w:asciiTheme="minorHAnsi" w:hAnsiTheme="minorHAnsi" w:cs="Calibri"/>
                <w:b/>
              </w:rPr>
            </w:pPr>
            <w:r w:rsidRPr="00B27CDA">
              <w:rPr>
                <w:rFonts w:asciiTheme="minorHAnsi" w:hAnsiTheme="minorHAnsi" w:cs="Calibri"/>
                <w:b/>
              </w:rPr>
              <w:t>VEHICULOS</w:t>
            </w:r>
            <w:r w:rsidRPr="00B27CDA">
              <w:rPr>
                <w:rFonts w:asciiTheme="minorHAnsi" w:hAnsiTheme="minorHAnsi" w:cs="Calibri"/>
                <w:b/>
                <w:bCs/>
              </w:rPr>
              <w:t>– PARA TODOS LOS ITEMS</w:t>
            </w:r>
          </w:p>
        </w:tc>
      </w:tr>
      <w:tr w:rsidR="00B27CDA" w:rsidRPr="00B27CDA" w:rsidTr="00B27CDA">
        <w:trPr>
          <w:trHeight w:val="1581"/>
          <w:jc w:val="center"/>
        </w:trPr>
        <w:tc>
          <w:tcPr>
            <w:tcW w:w="8955" w:type="dxa"/>
            <w:shd w:val="clear" w:color="auto" w:fill="auto"/>
            <w:vAlign w:val="center"/>
          </w:tcPr>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 xml:space="preserve">Las empresas prestadoras del servicio deberán contar con vehículos blindados que garanticen el traslado de los valores (billetes y monedas). Por lo cual los proponentes deberán presentar un detalle de los vehículos blindados con los que se ejecutara el servicio indicando la marca, el número de placa y un reporte fotográfico y fotocopias simples de las tarjetas de operación y blindaje de los vehículos y el – RUAT a nombre de la empresa, </w:t>
            </w:r>
            <w:r w:rsidRPr="00B27CDA">
              <w:rPr>
                <w:rFonts w:asciiTheme="minorHAnsi" w:hAnsiTheme="minorHAnsi" w:cs="Calibri"/>
              </w:rPr>
              <w:tab/>
              <w:t>las mismas serán solicitadas en original o fotocopias legalizadas al adjudicado para fines de verificación, excepto las tarjetas de operación y blindaje de los vehículos.</w:t>
            </w:r>
          </w:p>
        </w:tc>
      </w:tr>
      <w:tr w:rsidR="00B27CDA" w:rsidRPr="00B27CDA" w:rsidTr="005B5A48">
        <w:trPr>
          <w:trHeight w:val="324"/>
          <w:jc w:val="center"/>
        </w:trPr>
        <w:tc>
          <w:tcPr>
            <w:tcW w:w="8955" w:type="dxa"/>
            <w:shd w:val="clear" w:color="auto" w:fill="E7E6E6"/>
            <w:vAlign w:val="center"/>
          </w:tcPr>
          <w:p w:rsidR="00B27CDA" w:rsidRPr="00B27CDA" w:rsidRDefault="00B27CDA" w:rsidP="005B5A48">
            <w:pPr>
              <w:autoSpaceDE w:val="0"/>
              <w:autoSpaceDN w:val="0"/>
              <w:adjustRightInd w:val="0"/>
              <w:jc w:val="both"/>
              <w:rPr>
                <w:rFonts w:asciiTheme="minorHAnsi" w:hAnsiTheme="minorHAnsi" w:cs="Calibri"/>
                <w:b/>
              </w:rPr>
            </w:pPr>
            <w:r w:rsidRPr="00B27CDA">
              <w:rPr>
                <w:rFonts w:asciiTheme="minorHAnsi" w:hAnsiTheme="minorHAnsi" w:cs="Calibri"/>
                <w:b/>
              </w:rPr>
              <w:t xml:space="preserve">LICENCIA DE FUNCIONAMIENTO OTORGADO POR LA ASFI </w:t>
            </w:r>
            <w:r w:rsidRPr="00B27CDA">
              <w:rPr>
                <w:rFonts w:asciiTheme="minorHAnsi" w:hAnsiTheme="minorHAnsi" w:cs="Calibri"/>
                <w:b/>
                <w:bCs/>
              </w:rPr>
              <w:t>– PARA TODOS LOS ITEMS</w:t>
            </w:r>
          </w:p>
        </w:tc>
      </w:tr>
      <w:tr w:rsidR="00B27CDA" w:rsidRPr="00B27CDA" w:rsidTr="00B27CDA">
        <w:trPr>
          <w:trHeight w:val="786"/>
          <w:jc w:val="center"/>
        </w:trPr>
        <w:tc>
          <w:tcPr>
            <w:tcW w:w="8955" w:type="dxa"/>
            <w:shd w:val="clear" w:color="auto" w:fill="auto"/>
            <w:vAlign w:val="center"/>
          </w:tcPr>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La empresa proponente deberá adjuntar a su propuesta copia simple de la Licencia de Funcionamiento otorgada por la Autoridad de Fiscalización del Sistema Financiero –ASFI, la misma será solicitada en original o fotocopia legalizada al adjudicado para fines de verificación.</w:t>
            </w:r>
          </w:p>
        </w:tc>
      </w:tr>
      <w:tr w:rsidR="00B27CDA" w:rsidRPr="00B27CDA" w:rsidTr="005B5A48">
        <w:trPr>
          <w:trHeight w:val="424"/>
          <w:jc w:val="center"/>
        </w:trPr>
        <w:tc>
          <w:tcPr>
            <w:tcW w:w="8955" w:type="dxa"/>
            <w:shd w:val="clear" w:color="auto" w:fill="E7E6E6"/>
            <w:vAlign w:val="center"/>
          </w:tcPr>
          <w:p w:rsidR="00B27CDA" w:rsidRPr="00B27CDA" w:rsidRDefault="00B27CDA" w:rsidP="005B5A48">
            <w:pPr>
              <w:autoSpaceDE w:val="0"/>
              <w:autoSpaceDN w:val="0"/>
              <w:adjustRightInd w:val="0"/>
              <w:jc w:val="both"/>
              <w:rPr>
                <w:rFonts w:asciiTheme="minorHAnsi" w:hAnsiTheme="minorHAnsi" w:cs="Calibri"/>
                <w:b/>
              </w:rPr>
            </w:pPr>
            <w:r w:rsidRPr="00B27CDA">
              <w:rPr>
                <w:rFonts w:asciiTheme="minorHAnsi" w:hAnsiTheme="minorHAnsi" w:cs="Calibri"/>
                <w:b/>
              </w:rPr>
              <w:t xml:space="preserve">LICENCIA DE FUNCIONAMIENTO OTORGADA POR LA POLICIA BOLIVIANA </w:t>
            </w:r>
            <w:r w:rsidRPr="00B27CDA">
              <w:rPr>
                <w:rFonts w:asciiTheme="minorHAnsi" w:hAnsiTheme="minorHAnsi" w:cs="Calibri"/>
                <w:b/>
                <w:bCs/>
              </w:rPr>
              <w:t>– PARA TODOS LOS ITEMS</w:t>
            </w:r>
          </w:p>
        </w:tc>
      </w:tr>
      <w:tr w:rsidR="00B27CDA" w:rsidRPr="00B27CDA" w:rsidTr="005B5A48">
        <w:trPr>
          <w:trHeight w:val="699"/>
          <w:jc w:val="center"/>
        </w:trPr>
        <w:tc>
          <w:tcPr>
            <w:tcW w:w="8955" w:type="dxa"/>
            <w:shd w:val="clear" w:color="auto" w:fill="auto"/>
            <w:vAlign w:val="center"/>
          </w:tcPr>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La empresa proponente deberá adjuntar a su propuesta copia simple de la documentación otorgada por la Policía Boliviana – DENACEV para su funcionamiento, la misma será solicitada en original al adjudicado.</w:t>
            </w:r>
          </w:p>
          <w:p w:rsidR="00B27CDA" w:rsidRPr="00B27CDA" w:rsidRDefault="00B27CDA" w:rsidP="00B27CDA">
            <w:pPr>
              <w:autoSpaceDE w:val="0"/>
              <w:autoSpaceDN w:val="0"/>
              <w:adjustRightInd w:val="0"/>
              <w:ind w:left="447" w:hanging="447"/>
              <w:jc w:val="both"/>
              <w:rPr>
                <w:rFonts w:asciiTheme="minorHAnsi" w:hAnsiTheme="minorHAnsi" w:cs="Calibri"/>
              </w:rPr>
            </w:pPr>
            <w:r w:rsidRPr="00B27CDA">
              <w:rPr>
                <w:rFonts w:asciiTheme="minorHAnsi" w:hAnsiTheme="minorHAnsi" w:cs="Calibri"/>
              </w:rPr>
              <w:t>1.</w:t>
            </w:r>
            <w:r w:rsidRPr="00B27CDA">
              <w:rPr>
                <w:rFonts w:asciiTheme="minorHAnsi" w:hAnsiTheme="minorHAnsi" w:cs="Calibri"/>
              </w:rPr>
              <w:tab/>
              <w:t>Licencia de funcionamiento (Policía Boliviana) para el Departamento de Oruro o Sucursal o Autorización Expresa del DENACEV (en caso de no contar con Licencia o Sucursal en el Departamento de Oruro).</w:t>
            </w:r>
          </w:p>
          <w:p w:rsidR="00B27CDA" w:rsidRPr="00B27CDA" w:rsidRDefault="00B27CDA" w:rsidP="00B27CDA">
            <w:pPr>
              <w:autoSpaceDE w:val="0"/>
              <w:autoSpaceDN w:val="0"/>
              <w:adjustRightInd w:val="0"/>
              <w:ind w:left="447" w:hanging="447"/>
              <w:jc w:val="both"/>
              <w:rPr>
                <w:rFonts w:asciiTheme="minorHAnsi" w:hAnsiTheme="minorHAnsi" w:cs="Calibri"/>
              </w:rPr>
            </w:pPr>
            <w:r w:rsidRPr="00B27CDA">
              <w:rPr>
                <w:rFonts w:asciiTheme="minorHAnsi" w:hAnsiTheme="minorHAnsi" w:cs="Calibri"/>
              </w:rPr>
              <w:t>2.</w:t>
            </w:r>
            <w:r w:rsidRPr="00B27CDA">
              <w:rPr>
                <w:rFonts w:asciiTheme="minorHAnsi" w:hAnsiTheme="minorHAnsi" w:cs="Calibri"/>
              </w:rPr>
              <w:tab/>
              <w:t xml:space="preserve">Resolución Administrativa Expresa de Autorización de funcionamiento (Policía Boliviana). </w:t>
            </w:r>
          </w:p>
          <w:p w:rsidR="00B27CDA" w:rsidRPr="00B27CDA" w:rsidRDefault="00B27CDA" w:rsidP="00B27CDA">
            <w:pPr>
              <w:autoSpaceDE w:val="0"/>
              <w:autoSpaceDN w:val="0"/>
              <w:adjustRightInd w:val="0"/>
              <w:ind w:left="447" w:hanging="447"/>
              <w:jc w:val="both"/>
              <w:rPr>
                <w:rFonts w:asciiTheme="minorHAnsi" w:hAnsiTheme="minorHAnsi" w:cs="Calibri"/>
              </w:rPr>
            </w:pPr>
            <w:r w:rsidRPr="00B27CDA">
              <w:rPr>
                <w:rFonts w:asciiTheme="minorHAnsi" w:hAnsiTheme="minorHAnsi" w:cs="Calibri"/>
              </w:rPr>
              <w:t>3.</w:t>
            </w:r>
            <w:r w:rsidRPr="00B27CDA">
              <w:rPr>
                <w:rFonts w:asciiTheme="minorHAnsi" w:hAnsiTheme="minorHAnsi" w:cs="Calibri"/>
              </w:rPr>
              <w:tab/>
              <w:t>Resolución del Ministerio de Gobierno de Homologación.</w:t>
            </w:r>
          </w:p>
          <w:p w:rsidR="00B27CDA" w:rsidRPr="00B27CDA" w:rsidRDefault="00B27CDA" w:rsidP="00B27CDA">
            <w:pPr>
              <w:autoSpaceDE w:val="0"/>
              <w:autoSpaceDN w:val="0"/>
              <w:adjustRightInd w:val="0"/>
              <w:ind w:left="447" w:hanging="447"/>
              <w:jc w:val="both"/>
              <w:rPr>
                <w:rFonts w:asciiTheme="minorHAnsi" w:hAnsiTheme="minorHAnsi" w:cs="Calibri"/>
              </w:rPr>
            </w:pPr>
            <w:r w:rsidRPr="00B27CDA">
              <w:rPr>
                <w:rFonts w:asciiTheme="minorHAnsi" w:hAnsiTheme="minorHAnsi" w:cs="Calibri"/>
              </w:rPr>
              <w:t>4.</w:t>
            </w:r>
            <w:r w:rsidRPr="00B27CDA">
              <w:rPr>
                <w:rFonts w:asciiTheme="minorHAnsi" w:hAnsiTheme="minorHAnsi" w:cs="Calibri"/>
              </w:rPr>
              <w:tab/>
              <w:t>Copia simple de la publicación de la Licencia de Funcionamiento en periódico de circulación nacional.</w:t>
            </w:r>
          </w:p>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La empresa deberá presentar esta documentación en original o fotocopia legalizada para fines de verificación.</w:t>
            </w:r>
          </w:p>
        </w:tc>
      </w:tr>
      <w:tr w:rsidR="00B27CDA" w:rsidRPr="00B27CDA" w:rsidTr="005B5A48">
        <w:trPr>
          <w:jc w:val="center"/>
        </w:trPr>
        <w:tc>
          <w:tcPr>
            <w:tcW w:w="8955" w:type="dxa"/>
            <w:shd w:val="clear" w:color="auto" w:fill="E7E6E6"/>
            <w:vAlign w:val="center"/>
          </w:tcPr>
          <w:p w:rsidR="00B27CDA" w:rsidRPr="00B27CDA" w:rsidRDefault="00B27CDA" w:rsidP="005B5A48">
            <w:pPr>
              <w:rPr>
                <w:rFonts w:asciiTheme="minorHAnsi" w:hAnsiTheme="minorHAnsi" w:cs="Calibri"/>
              </w:rPr>
            </w:pPr>
            <w:r w:rsidRPr="00B27CDA">
              <w:rPr>
                <w:rFonts w:asciiTheme="minorHAnsi" w:hAnsiTheme="minorHAnsi" w:cs="Calibri"/>
                <w:b/>
                <w:bCs/>
              </w:rPr>
              <w:t xml:space="preserve">PLAZO DEL SERVICIO </w:t>
            </w:r>
          </w:p>
        </w:tc>
      </w:tr>
      <w:tr w:rsidR="00B27CDA" w:rsidRPr="00B27CDA" w:rsidTr="00B27CDA">
        <w:trPr>
          <w:trHeight w:val="664"/>
          <w:jc w:val="center"/>
        </w:trPr>
        <w:tc>
          <w:tcPr>
            <w:tcW w:w="8955" w:type="dxa"/>
            <w:shd w:val="clear" w:color="auto" w:fill="auto"/>
          </w:tcPr>
          <w:p w:rsidR="00B27CDA" w:rsidRPr="00B27CDA" w:rsidRDefault="00B27CDA" w:rsidP="005B5A48">
            <w:pPr>
              <w:jc w:val="both"/>
              <w:rPr>
                <w:rFonts w:asciiTheme="minorHAnsi" w:hAnsiTheme="minorHAnsi" w:cs="Calibri"/>
              </w:rPr>
            </w:pPr>
            <w:r w:rsidRPr="00B27CDA">
              <w:rPr>
                <w:rFonts w:asciiTheme="minorHAnsi" w:hAnsiTheme="minorHAnsi" w:cs="Calibri"/>
              </w:rPr>
              <w:t>El plazo del servicio será a partir de la instrucción de Inicio de Servicio emitida por la Unidad Solicitante de YPFB hasta el 31 de Diciembre del 2019.</w:t>
            </w:r>
          </w:p>
        </w:tc>
      </w:tr>
      <w:tr w:rsidR="00B27CDA" w:rsidRPr="00B27CDA" w:rsidTr="005B5A48">
        <w:trPr>
          <w:jc w:val="center"/>
        </w:trPr>
        <w:tc>
          <w:tcPr>
            <w:tcW w:w="8955" w:type="dxa"/>
            <w:shd w:val="clear" w:color="auto" w:fill="E7E6E6"/>
            <w:vAlign w:val="center"/>
          </w:tcPr>
          <w:p w:rsidR="00B27CDA" w:rsidRPr="00B27CDA" w:rsidRDefault="00B27CDA" w:rsidP="005B5A48">
            <w:pPr>
              <w:autoSpaceDE w:val="0"/>
              <w:autoSpaceDN w:val="0"/>
              <w:adjustRightInd w:val="0"/>
              <w:rPr>
                <w:rFonts w:asciiTheme="minorHAnsi" w:hAnsiTheme="minorHAnsi" w:cs="Calibri"/>
              </w:rPr>
            </w:pPr>
            <w:r w:rsidRPr="00B27CDA">
              <w:rPr>
                <w:rFonts w:asciiTheme="minorHAnsi" w:hAnsiTheme="minorHAnsi" w:cs="Calibri"/>
                <w:b/>
                <w:bCs/>
              </w:rPr>
              <w:t>EXPERIENCIA DEL PROVEEDOR DEL SERVICIO – PARA TODOS LOS ITEMS</w:t>
            </w:r>
          </w:p>
        </w:tc>
      </w:tr>
      <w:tr w:rsidR="00B27CDA" w:rsidRPr="00B27CDA" w:rsidTr="005B5A48">
        <w:trPr>
          <w:trHeight w:val="156"/>
          <w:jc w:val="center"/>
        </w:trPr>
        <w:tc>
          <w:tcPr>
            <w:tcW w:w="8955" w:type="dxa"/>
            <w:shd w:val="clear" w:color="auto" w:fill="auto"/>
            <w:vAlign w:val="center"/>
          </w:tcPr>
          <w:p w:rsidR="00B27CDA" w:rsidRPr="00B27CDA" w:rsidRDefault="00B27CDA" w:rsidP="005B5A48">
            <w:pPr>
              <w:autoSpaceDE w:val="0"/>
              <w:autoSpaceDN w:val="0"/>
              <w:adjustRightInd w:val="0"/>
              <w:jc w:val="both"/>
              <w:rPr>
                <w:rFonts w:asciiTheme="minorHAnsi" w:hAnsiTheme="minorHAnsi" w:cs="Calibri"/>
              </w:rPr>
            </w:pPr>
            <w:r w:rsidRPr="00B27CDA">
              <w:rPr>
                <w:rFonts w:asciiTheme="minorHAnsi" w:hAnsiTheme="minorHAnsi" w:cs="Calibri"/>
              </w:rPr>
              <w:t>La empresa proponente deberá contar con una experiencia específica en el rubro de transporte de valores (billetes y monedas) de dos (2) servicios efectuados con un mínimo de 6 meses de ejecución.</w:t>
            </w:r>
          </w:p>
          <w:p w:rsidR="00B27CDA" w:rsidRPr="00B27CDA" w:rsidRDefault="00B27CDA" w:rsidP="005B5A48">
            <w:pPr>
              <w:autoSpaceDE w:val="0"/>
              <w:autoSpaceDN w:val="0"/>
              <w:adjustRightInd w:val="0"/>
              <w:jc w:val="both"/>
              <w:rPr>
                <w:rFonts w:asciiTheme="minorHAnsi" w:hAnsiTheme="minorHAnsi" w:cs="Calibri"/>
                <w:lang w:val="es-BO"/>
              </w:rPr>
            </w:pPr>
            <w:r w:rsidRPr="00B27CDA">
              <w:rPr>
                <w:rFonts w:asciiTheme="minorHAnsi" w:hAnsiTheme="minorHAnsi" w:cs="Calibri"/>
              </w:rPr>
              <w:t xml:space="preserve">Se deberá adjuntar a la propuesta </w:t>
            </w:r>
            <w:r w:rsidRPr="00B27CDA">
              <w:rPr>
                <w:rFonts w:asciiTheme="minorHAnsi" w:hAnsiTheme="minorHAnsi" w:cs="Calibri"/>
                <w:lang w:val="es-BO"/>
              </w:rPr>
              <w:t xml:space="preserve">fotocopias simples de documentos que respalden la experiencia (Contrato u Orden de Servicio </w:t>
            </w:r>
            <w:proofErr w:type="spellStart"/>
            <w:r w:rsidRPr="00B27CDA">
              <w:rPr>
                <w:rFonts w:asciiTheme="minorHAnsi" w:hAnsiTheme="minorHAnsi" w:cs="Calibri"/>
                <w:lang w:val="es-BO"/>
              </w:rPr>
              <w:t>ó</w:t>
            </w:r>
            <w:proofErr w:type="spellEnd"/>
            <w:r w:rsidRPr="00B27CDA">
              <w:rPr>
                <w:rFonts w:asciiTheme="minorHAnsi" w:hAnsiTheme="minorHAnsi" w:cs="Calibri"/>
                <w:lang w:val="es-BO"/>
              </w:rPr>
              <w:t xml:space="preserve"> Certificado de Trabajo, que identifique el tiempo de servicio).  La empresa deberá presentar esta documentación en original o fotocopia legalizada para fines de verificación.</w:t>
            </w:r>
          </w:p>
        </w:tc>
      </w:tr>
    </w:tbl>
    <w:p w:rsidR="00B27CDA" w:rsidRPr="00997F77" w:rsidRDefault="00B27CDA" w:rsidP="00B27CDA">
      <w:pPr>
        <w:pStyle w:val="Prrafodelista"/>
        <w:contextualSpacing/>
        <w:jc w:val="both"/>
        <w:rPr>
          <w:rFonts w:asciiTheme="minorHAnsi" w:hAnsiTheme="minorHAnsi" w:cs="Calibri"/>
          <w:b/>
        </w:rPr>
      </w:pPr>
    </w:p>
    <w:p w:rsidR="00B27CDA" w:rsidRPr="00997F77" w:rsidRDefault="00B27CDA" w:rsidP="00B27CDA">
      <w:pPr>
        <w:pStyle w:val="Prrafodelista"/>
        <w:numPr>
          <w:ilvl w:val="0"/>
          <w:numId w:val="24"/>
        </w:numPr>
        <w:ind w:left="284" w:hanging="284"/>
        <w:contextualSpacing/>
        <w:jc w:val="both"/>
        <w:rPr>
          <w:rFonts w:asciiTheme="minorHAnsi" w:hAnsiTheme="minorHAnsi" w:cs="Calibri"/>
          <w:b/>
        </w:rPr>
      </w:pPr>
      <w:r w:rsidRPr="00997F77">
        <w:rPr>
          <w:rFonts w:asciiTheme="minorHAnsi" w:hAnsiTheme="minorHAnsi" w:cs="Calibri"/>
          <w:b/>
        </w:rPr>
        <w:t>CONDICIONES NECESARIAS PARA LA PRESTACIÓN DEL SERVICIO (DE CUMPLIMIENTO OBLIGATORIO POR EL/LOS PROPONENTES)</w:t>
      </w:r>
    </w:p>
    <w:p w:rsidR="00B27CDA" w:rsidRPr="00997F77" w:rsidRDefault="00B27CDA" w:rsidP="00B27CDA">
      <w:pPr>
        <w:pStyle w:val="Prrafodelista"/>
        <w:contextualSpacing/>
        <w:jc w:val="both"/>
        <w:rPr>
          <w:rFonts w:asciiTheme="minorHAnsi" w:hAnsiTheme="minorHAnsi"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gridCol w:w="33"/>
      </w:tblGrid>
      <w:tr w:rsidR="00B27CDA" w:rsidRPr="00997F77" w:rsidTr="005B5A48">
        <w:trPr>
          <w:jc w:val="center"/>
        </w:trPr>
        <w:tc>
          <w:tcPr>
            <w:tcW w:w="8988" w:type="dxa"/>
            <w:gridSpan w:val="2"/>
            <w:shd w:val="clear" w:color="auto" w:fill="E7E6E6"/>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b/>
                <w:bCs/>
              </w:rPr>
              <w:t xml:space="preserve">LUGAR DE PRESTACIÓN DEL SERVICIO </w:t>
            </w:r>
          </w:p>
        </w:tc>
      </w:tr>
      <w:tr w:rsidR="00B27CDA" w:rsidRPr="00997F77" w:rsidTr="005B5A48">
        <w:trPr>
          <w:trHeight w:val="2464"/>
          <w:jc w:val="center"/>
        </w:trPr>
        <w:tc>
          <w:tcPr>
            <w:tcW w:w="8988" w:type="dxa"/>
            <w:gridSpan w:val="2"/>
            <w:shd w:val="clear" w:color="auto" w:fill="auto"/>
          </w:tcPr>
          <w:p w:rsidR="00B27CDA" w:rsidRPr="00997F77" w:rsidRDefault="00B27CDA" w:rsidP="005B5A48">
            <w:pPr>
              <w:jc w:val="both"/>
              <w:rPr>
                <w:rFonts w:asciiTheme="minorHAnsi" w:hAnsiTheme="minorHAnsi" w:cs="Calibri"/>
              </w:rPr>
            </w:pPr>
            <w:r w:rsidRPr="00997F77">
              <w:rPr>
                <w:rFonts w:asciiTheme="minorHAnsi" w:hAnsiTheme="minorHAnsi" w:cs="Calibri"/>
              </w:rPr>
              <w:t>El servicio deberá ser prestado por el proveedor contratado en las siguientes ubicaciones: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639"/>
              <w:gridCol w:w="1175"/>
              <w:gridCol w:w="1951"/>
              <w:gridCol w:w="1915"/>
              <w:gridCol w:w="1441"/>
            </w:tblGrid>
            <w:tr w:rsidR="00B27CDA" w:rsidRPr="00997F77" w:rsidTr="00B27CDA">
              <w:trPr>
                <w:jc w:val="center"/>
              </w:trPr>
              <w:tc>
                <w:tcPr>
                  <w:tcW w:w="516"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ITEM Nº</w:t>
                  </w:r>
                </w:p>
              </w:tc>
              <w:tc>
                <w:tcPr>
                  <w:tcW w:w="1532"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DEPARTAMENTO</w:t>
                  </w:r>
                </w:p>
              </w:tc>
              <w:tc>
                <w:tcPr>
                  <w:tcW w:w="1079"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LOCALIDAD</w:t>
                  </w:r>
                </w:p>
              </w:tc>
              <w:tc>
                <w:tcPr>
                  <w:tcW w:w="2080"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NOMBRE DE LAS EESS</w:t>
                  </w:r>
                </w:p>
              </w:tc>
              <w:tc>
                <w:tcPr>
                  <w:tcW w:w="2052"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DIRECCIÓN</w:t>
                  </w:r>
                </w:p>
              </w:tc>
              <w:tc>
                <w:tcPr>
                  <w:tcW w:w="1503" w:type="dxa"/>
                  <w:shd w:val="clear" w:color="auto" w:fill="DEEAF6" w:themeFill="accent1" w:themeFillTint="33"/>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 xml:space="preserve">TELEFONO </w:t>
                  </w:r>
                </w:p>
              </w:tc>
            </w:tr>
            <w:tr w:rsidR="00B27CDA" w:rsidRPr="00997F77" w:rsidTr="005B5A48">
              <w:trPr>
                <w:jc w:val="center"/>
              </w:trPr>
              <w:tc>
                <w:tcPr>
                  <w:tcW w:w="516"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1</w:t>
                  </w:r>
                </w:p>
              </w:tc>
              <w:tc>
                <w:tcPr>
                  <w:tcW w:w="1532"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ORURO</w:t>
                  </w:r>
                </w:p>
              </w:tc>
              <w:tc>
                <w:tcPr>
                  <w:tcW w:w="1079" w:type="dxa"/>
                  <w:vAlign w:val="center"/>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CERCADO</w:t>
                  </w:r>
                </w:p>
              </w:tc>
              <w:tc>
                <w:tcPr>
                  <w:tcW w:w="2080" w:type="dxa"/>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EE. SS. SAN PEDRO</w:t>
                  </w:r>
                </w:p>
              </w:tc>
              <w:tc>
                <w:tcPr>
                  <w:tcW w:w="2052" w:type="dxa"/>
                  <w:shd w:val="clear" w:color="auto" w:fill="auto"/>
                  <w:vAlign w:val="center"/>
                </w:tcPr>
                <w:p w:rsidR="00B27CDA" w:rsidRPr="00997F77" w:rsidRDefault="00B27CDA" w:rsidP="005B5A48">
                  <w:pPr>
                    <w:rPr>
                      <w:rFonts w:asciiTheme="minorHAnsi" w:hAnsiTheme="minorHAnsi" w:cs="Calibri"/>
                    </w:rPr>
                  </w:pPr>
                  <w:r w:rsidRPr="00997F77">
                    <w:rPr>
                      <w:rFonts w:asciiTheme="minorHAnsi" w:hAnsiTheme="minorHAnsi" w:cs="Calibri"/>
                    </w:rPr>
                    <w:t>AV. TOMAS BARRON Y J.J. TORREZ-ZONA NORTE</w:t>
                  </w:r>
                </w:p>
              </w:tc>
              <w:tc>
                <w:tcPr>
                  <w:tcW w:w="1503" w:type="dxa"/>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52-34719</w:t>
                  </w:r>
                </w:p>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CEL. 71527427</w:t>
                  </w:r>
                </w:p>
              </w:tc>
            </w:tr>
            <w:tr w:rsidR="00B27CDA" w:rsidRPr="00997F77" w:rsidTr="005B5A48">
              <w:trPr>
                <w:jc w:val="center"/>
              </w:trPr>
              <w:tc>
                <w:tcPr>
                  <w:tcW w:w="516"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2</w:t>
                  </w:r>
                </w:p>
              </w:tc>
              <w:tc>
                <w:tcPr>
                  <w:tcW w:w="1532"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ORURO</w:t>
                  </w:r>
                </w:p>
              </w:tc>
              <w:tc>
                <w:tcPr>
                  <w:tcW w:w="1079" w:type="dxa"/>
                  <w:vAlign w:val="center"/>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CERCADO</w:t>
                  </w:r>
                </w:p>
              </w:tc>
              <w:tc>
                <w:tcPr>
                  <w:tcW w:w="2080" w:type="dxa"/>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EE. SS. CINCO ESQUINAS</w:t>
                  </w:r>
                </w:p>
              </w:tc>
              <w:tc>
                <w:tcPr>
                  <w:tcW w:w="2052" w:type="dxa"/>
                  <w:shd w:val="clear" w:color="auto" w:fill="auto"/>
                  <w:vAlign w:val="center"/>
                </w:tcPr>
                <w:p w:rsidR="00B27CDA" w:rsidRPr="00997F77" w:rsidRDefault="00B27CDA" w:rsidP="005B5A48">
                  <w:pPr>
                    <w:rPr>
                      <w:rFonts w:asciiTheme="minorHAnsi" w:hAnsiTheme="minorHAnsi" w:cs="Calibri"/>
                    </w:rPr>
                  </w:pPr>
                  <w:r w:rsidRPr="00997F77">
                    <w:rPr>
                      <w:rFonts w:asciiTheme="minorHAnsi" w:hAnsiTheme="minorHAnsi" w:cs="Calibri"/>
                    </w:rPr>
                    <w:t>AV. 6 DE OCTUBRE ESQ. HEROES DEL CHACO</w:t>
                  </w:r>
                </w:p>
              </w:tc>
              <w:tc>
                <w:tcPr>
                  <w:tcW w:w="1503" w:type="dxa"/>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52-31048</w:t>
                  </w:r>
                </w:p>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CEL. 71526784</w:t>
                  </w:r>
                </w:p>
              </w:tc>
            </w:tr>
            <w:tr w:rsidR="00B27CDA" w:rsidRPr="00997F77" w:rsidTr="005B5A48">
              <w:trPr>
                <w:jc w:val="center"/>
              </w:trPr>
              <w:tc>
                <w:tcPr>
                  <w:tcW w:w="516"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3</w:t>
                  </w:r>
                </w:p>
              </w:tc>
              <w:tc>
                <w:tcPr>
                  <w:tcW w:w="1532"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ORURO</w:t>
                  </w:r>
                </w:p>
              </w:tc>
              <w:tc>
                <w:tcPr>
                  <w:tcW w:w="1079" w:type="dxa"/>
                  <w:vAlign w:val="center"/>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CERCADO</w:t>
                  </w:r>
                </w:p>
              </w:tc>
              <w:tc>
                <w:tcPr>
                  <w:tcW w:w="2080" w:type="dxa"/>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EE. SS. MORELA</w:t>
                  </w:r>
                </w:p>
              </w:tc>
              <w:tc>
                <w:tcPr>
                  <w:tcW w:w="2052" w:type="dxa"/>
                  <w:shd w:val="clear" w:color="auto" w:fill="auto"/>
                  <w:vAlign w:val="center"/>
                </w:tcPr>
                <w:p w:rsidR="00B27CDA" w:rsidRPr="00997F77" w:rsidRDefault="00B27CDA" w:rsidP="005B5A48">
                  <w:pPr>
                    <w:rPr>
                      <w:rFonts w:asciiTheme="minorHAnsi" w:hAnsiTheme="minorHAnsi" w:cs="Calibri"/>
                    </w:rPr>
                  </w:pPr>
                  <w:r w:rsidRPr="00997F77">
                    <w:rPr>
                      <w:rFonts w:asciiTheme="minorHAnsi" w:hAnsiTheme="minorHAnsi" w:cs="Calibri"/>
                    </w:rPr>
                    <w:t>AV. 6 DE OCTUBRE ESQUINA SANTA CRUZ</w:t>
                  </w:r>
                </w:p>
              </w:tc>
              <w:tc>
                <w:tcPr>
                  <w:tcW w:w="1503" w:type="dxa"/>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52-34720</w:t>
                  </w:r>
                </w:p>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CEL. 67346251</w:t>
                  </w:r>
                </w:p>
              </w:tc>
            </w:tr>
            <w:tr w:rsidR="00B27CDA" w:rsidRPr="00997F77" w:rsidTr="005B5A48">
              <w:trPr>
                <w:jc w:val="center"/>
              </w:trPr>
              <w:tc>
                <w:tcPr>
                  <w:tcW w:w="516"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4</w:t>
                  </w:r>
                </w:p>
              </w:tc>
              <w:tc>
                <w:tcPr>
                  <w:tcW w:w="1532"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ORURO</w:t>
                  </w:r>
                </w:p>
              </w:tc>
              <w:tc>
                <w:tcPr>
                  <w:tcW w:w="1079" w:type="dxa"/>
                  <w:vAlign w:val="center"/>
                </w:tcPr>
                <w:p w:rsidR="00B27CDA" w:rsidRPr="00997F77" w:rsidRDefault="00B27CDA" w:rsidP="005B5A48">
                  <w:pPr>
                    <w:pStyle w:val="Sinespaciado"/>
                    <w:jc w:val="center"/>
                    <w:rPr>
                      <w:rFonts w:asciiTheme="minorHAnsi" w:hAnsiTheme="minorHAnsi" w:cs="Calibri"/>
                      <w:sz w:val="20"/>
                      <w:szCs w:val="20"/>
                    </w:rPr>
                  </w:pPr>
                  <w:r w:rsidRPr="00997F77">
                    <w:rPr>
                      <w:rFonts w:asciiTheme="minorHAnsi" w:hAnsiTheme="minorHAnsi" w:cs="Calibri"/>
                      <w:sz w:val="20"/>
                      <w:szCs w:val="20"/>
                    </w:rPr>
                    <w:t>CERCADO</w:t>
                  </w:r>
                </w:p>
              </w:tc>
              <w:tc>
                <w:tcPr>
                  <w:tcW w:w="2080" w:type="dxa"/>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EE. SS. ABEL ASCARRUNZ</w:t>
                  </w:r>
                </w:p>
              </w:tc>
              <w:tc>
                <w:tcPr>
                  <w:tcW w:w="2052" w:type="dxa"/>
                  <w:shd w:val="clear" w:color="auto" w:fill="auto"/>
                  <w:vAlign w:val="center"/>
                </w:tcPr>
                <w:p w:rsidR="00B27CDA" w:rsidRPr="00997F77" w:rsidRDefault="00B27CDA" w:rsidP="005B5A48">
                  <w:pPr>
                    <w:rPr>
                      <w:rFonts w:asciiTheme="minorHAnsi" w:hAnsiTheme="minorHAnsi" w:cs="Calibri"/>
                    </w:rPr>
                  </w:pPr>
                  <w:r w:rsidRPr="00997F77">
                    <w:rPr>
                      <w:rFonts w:asciiTheme="minorHAnsi" w:hAnsiTheme="minorHAnsi" w:cs="Calibri"/>
                    </w:rPr>
                    <w:t>AV. VELASCO GALVARRO Y ALDANA</w:t>
                  </w:r>
                </w:p>
              </w:tc>
              <w:tc>
                <w:tcPr>
                  <w:tcW w:w="1503" w:type="dxa"/>
                  <w:vAlign w:val="center"/>
                </w:tcPr>
                <w:p w:rsidR="00B27CDA" w:rsidRPr="00997F77" w:rsidRDefault="00B27CDA" w:rsidP="005B5A48">
                  <w:pPr>
                    <w:pStyle w:val="Sinespaciado"/>
                    <w:jc w:val="center"/>
                    <w:rPr>
                      <w:rFonts w:asciiTheme="minorHAnsi" w:hAnsiTheme="minorHAnsi" w:cs="Calibri"/>
                      <w:sz w:val="20"/>
                      <w:szCs w:val="20"/>
                    </w:rPr>
                  </w:pPr>
                </w:p>
              </w:tc>
            </w:tr>
          </w:tbl>
          <w:p w:rsidR="00B27CDA" w:rsidRPr="00997F77" w:rsidRDefault="00B27CDA" w:rsidP="005B5A48">
            <w:pPr>
              <w:jc w:val="both"/>
              <w:rPr>
                <w:rFonts w:asciiTheme="minorHAnsi" w:hAnsiTheme="minorHAnsi" w:cs="Calibri"/>
              </w:rPr>
            </w:pPr>
          </w:p>
        </w:tc>
      </w:tr>
      <w:tr w:rsidR="00B27CDA" w:rsidRPr="00997F77" w:rsidTr="005B5A48">
        <w:trPr>
          <w:gridAfter w:val="1"/>
          <w:wAfter w:w="33" w:type="dxa"/>
          <w:trHeight w:val="412"/>
          <w:jc w:val="center"/>
        </w:trPr>
        <w:tc>
          <w:tcPr>
            <w:tcW w:w="8955" w:type="dxa"/>
            <w:shd w:val="clear" w:color="auto" w:fill="E7E6E6"/>
            <w:vAlign w:val="center"/>
          </w:tcPr>
          <w:p w:rsidR="00B27CDA" w:rsidRPr="00997F77" w:rsidRDefault="00B27CDA" w:rsidP="005B5A48">
            <w:pPr>
              <w:tabs>
                <w:tab w:val="center" w:pos="4553"/>
              </w:tabs>
              <w:rPr>
                <w:rFonts w:asciiTheme="minorHAnsi" w:hAnsiTheme="minorHAnsi" w:cs="Calibri"/>
              </w:rPr>
            </w:pPr>
            <w:r w:rsidRPr="00997F77">
              <w:rPr>
                <w:rFonts w:asciiTheme="minorHAnsi" w:hAnsiTheme="minorHAnsi" w:cs="Calibri"/>
                <w:b/>
                <w:bCs/>
              </w:rPr>
              <w:t>CANTIDAD DE VIAJES</w:t>
            </w:r>
            <w:r w:rsidRPr="00997F77">
              <w:rPr>
                <w:rFonts w:asciiTheme="minorHAnsi" w:hAnsiTheme="minorHAnsi" w:cs="Calibri"/>
                <w:b/>
                <w:bCs/>
              </w:rPr>
              <w:tab/>
            </w:r>
          </w:p>
        </w:tc>
      </w:tr>
      <w:tr w:rsidR="00B27CDA" w:rsidRPr="00997F77" w:rsidTr="00B27CDA">
        <w:trPr>
          <w:gridAfter w:val="1"/>
          <w:wAfter w:w="33" w:type="dxa"/>
          <w:trHeight w:val="3027"/>
          <w:jc w:val="center"/>
        </w:trPr>
        <w:tc>
          <w:tcPr>
            <w:tcW w:w="8955"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215"/>
              <w:gridCol w:w="2942"/>
            </w:tblGrid>
            <w:tr w:rsidR="00B27CDA" w:rsidRPr="00997F77" w:rsidTr="00B27CDA">
              <w:trPr>
                <w:trHeight w:val="351"/>
                <w:jc w:val="center"/>
              </w:trPr>
              <w:tc>
                <w:tcPr>
                  <w:tcW w:w="880"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ÍTEM N°</w:t>
                  </w:r>
                </w:p>
              </w:tc>
              <w:tc>
                <w:tcPr>
                  <w:tcW w:w="4215"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DESCRIPCIÓN</w:t>
                  </w:r>
                </w:p>
              </w:tc>
              <w:tc>
                <w:tcPr>
                  <w:tcW w:w="2942" w:type="dxa"/>
                  <w:shd w:val="clear" w:color="auto" w:fill="DEEAF6" w:themeFill="accent1" w:themeFillTint="33"/>
                  <w:vAlign w:val="center"/>
                </w:tcPr>
                <w:p w:rsidR="00B27CDA" w:rsidRPr="00997F77" w:rsidRDefault="00B27CDA" w:rsidP="005B5A48">
                  <w:pPr>
                    <w:jc w:val="center"/>
                    <w:rPr>
                      <w:rFonts w:asciiTheme="minorHAnsi" w:hAnsiTheme="minorHAnsi" w:cs="Calibri"/>
                      <w:b/>
                      <w:bCs/>
                      <w:color w:val="000000"/>
                    </w:rPr>
                  </w:pPr>
                  <w:r w:rsidRPr="00997F77">
                    <w:rPr>
                      <w:rFonts w:asciiTheme="minorHAnsi" w:hAnsiTheme="minorHAnsi" w:cs="Calibri"/>
                      <w:b/>
                      <w:bCs/>
                      <w:color w:val="000000"/>
                    </w:rPr>
                    <w:t>CANTIDAD DE VIAJES ESTIMADOS</w:t>
                  </w:r>
                </w:p>
              </w:tc>
            </w:tr>
            <w:tr w:rsidR="00B27CDA" w:rsidRPr="00997F77" w:rsidTr="005B5A48">
              <w:trPr>
                <w:jc w:val="center"/>
              </w:trPr>
              <w:tc>
                <w:tcPr>
                  <w:tcW w:w="880"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1</w:t>
                  </w:r>
                </w:p>
              </w:tc>
              <w:tc>
                <w:tcPr>
                  <w:tcW w:w="4215" w:type="dxa"/>
                  <w:shd w:val="clear" w:color="auto" w:fill="auto"/>
                  <w:vAlign w:val="center"/>
                </w:tcPr>
                <w:p w:rsidR="00B27CDA" w:rsidRPr="00997F77" w:rsidRDefault="00B27CDA" w:rsidP="005B5A48">
                  <w:pPr>
                    <w:rPr>
                      <w:rFonts w:asciiTheme="minorHAnsi" w:hAnsiTheme="minorHAnsi" w:cs="Calibri"/>
                    </w:rPr>
                  </w:pPr>
                  <w:r w:rsidRPr="00997F77">
                    <w:rPr>
                      <w:rFonts w:asciiTheme="minorHAnsi" w:hAnsiTheme="minorHAnsi" w:cs="Calibri"/>
                      <w:lang w:val="es-BO"/>
                    </w:rPr>
                    <w:t>Servicio de Transporte de Remesas Billetes y Monedas para la Estación de Servicio San Pedro.</w:t>
                  </w:r>
                </w:p>
              </w:tc>
              <w:tc>
                <w:tcPr>
                  <w:tcW w:w="2942" w:type="dxa"/>
                  <w:shd w:val="clear" w:color="auto" w:fill="auto"/>
                  <w:vAlign w:val="center"/>
                </w:tcPr>
                <w:p w:rsidR="00B27CDA" w:rsidRPr="00997F77" w:rsidRDefault="00B27CDA" w:rsidP="005B5A48">
                  <w:pPr>
                    <w:jc w:val="center"/>
                    <w:rPr>
                      <w:rFonts w:asciiTheme="minorHAnsi" w:hAnsiTheme="minorHAnsi" w:cs="Calibri"/>
                    </w:rPr>
                  </w:pPr>
                  <w:r w:rsidRPr="00997F77">
                    <w:rPr>
                      <w:rFonts w:asciiTheme="minorHAnsi" w:hAnsiTheme="minorHAnsi" w:cs="Calibri"/>
                    </w:rPr>
                    <w:t xml:space="preserve">251 </w:t>
                  </w:r>
                </w:p>
              </w:tc>
            </w:tr>
            <w:tr w:rsidR="00B27CDA" w:rsidRPr="00997F77" w:rsidTr="005B5A48">
              <w:trPr>
                <w:jc w:val="center"/>
              </w:trPr>
              <w:tc>
                <w:tcPr>
                  <w:tcW w:w="880"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2</w:t>
                  </w:r>
                </w:p>
              </w:tc>
              <w:tc>
                <w:tcPr>
                  <w:tcW w:w="4215" w:type="dxa"/>
                  <w:shd w:val="clear" w:color="auto" w:fill="auto"/>
                  <w:vAlign w:val="center"/>
                </w:tcPr>
                <w:p w:rsidR="00B27CDA" w:rsidRPr="00997F77" w:rsidRDefault="00B27CDA" w:rsidP="005B5A48">
                  <w:pPr>
                    <w:rPr>
                      <w:rFonts w:asciiTheme="minorHAnsi" w:hAnsiTheme="minorHAnsi" w:cs="Calibri"/>
                      <w:color w:val="000000"/>
                    </w:rPr>
                  </w:pPr>
                  <w:r w:rsidRPr="00997F77">
                    <w:rPr>
                      <w:rFonts w:asciiTheme="minorHAnsi" w:hAnsiTheme="minorHAnsi" w:cs="Calibri"/>
                      <w:lang w:val="es-BO"/>
                    </w:rPr>
                    <w:t>Servicio de Transporte de Remesas Billetes y Monedas para la Estación de Servicio Mórela.</w:t>
                  </w:r>
                </w:p>
              </w:tc>
              <w:tc>
                <w:tcPr>
                  <w:tcW w:w="2942" w:type="dxa"/>
                  <w:shd w:val="clear" w:color="auto" w:fill="auto"/>
                  <w:vAlign w:val="center"/>
                </w:tcPr>
                <w:p w:rsidR="00B27CDA" w:rsidRPr="00997F77" w:rsidRDefault="00B27CDA" w:rsidP="005B5A48">
                  <w:pPr>
                    <w:jc w:val="center"/>
                    <w:rPr>
                      <w:rFonts w:asciiTheme="minorHAnsi" w:hAnsiTheme="minorHAnsi" w:cs="Calibri"/>
                    </w:rPr>
                  </w:pPr>
                  <w:r w:rsidRPr="00997F77">
                    <w:rPr>
                      <w:rFonts w:asciiTheme="minorHAnsi" w:hAnsiTheme="minorHAnsi" w:cs="Calibri"/>
                    </w:rPr>
                    <w:t xml:space="preserve">251 </w:t>
                  </w:r>
                </w:p>
              </w:tc>
            </w:tr>
            <w:tr w:rsidR="00B27CDA" w:rsidRPr="00997F77" w:rsidTr="005B5A48">
              <w:trPr>
                <w:jc w:val="center"/>
              </w:trPr>
              <w:tc>
                <w:tcPr>
                  <w:tcW w:w="880"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3</w:t>
                  </w:r>
                </w:p>
              </w:tc>
              <w:tc>
                <w:tcPr>
                  <w:tcW w:w="4215" w:type="dxa"/>
                  <w:shd w:val="clear" w:color="auto" w:fill="auto"/>
                  <w:vAlign w:val="center"/>
                </w:tcPr>
                <w:p w:rsidR="00B27CDA" w:rsidRPr="00997F77" w:rsidRDefault="00B27CDA" w:rsidP="005B5A48">
                  <w:pPr>
                    <w:rPr>
                      <w:rFonts w:asciiTheme="minorHAnsi" w:hAnsiTheme="minorHAnsi" w:cs="Calibri"/>
                      <w:color w:val="000000"/>
                    </w:rPr>
                  </w:pPr>
                  <w:r w:rsidRPr="00997F77">
                    <w:rPr>
                      <w:rFonts w:asciiTheme="minorHAnsi" w:hAnsiTheme="minorHAnsi" w:cs="Calibri"/>
                      <w:lang w:val="es-BO"/>
                    </w:rPr>
                    <w:t>Servicio de Transporte de Remesas Billetes y Monedas para la Estación de Servicio 5 Esquinas.</w:t>
                  </w:r>
                </w:p>
              </w:tc>
              <w:tc>
                <w:tcPr>
                  <w:tcW w:w="2942" w:type="dxa"/>
                  <w:shd w:val="clear" w:color="auto" w:fill="auto"/>
                  <w:vAlign w:val="center"/>
                </w:tcPr>
                <w:p w:rsidR="00B27CDA" w:rsidRPr="00997F77" w:rsidRDefault="00B27CDA" w:rsidP="005B5A48">
                  <w:pPr>
                    <w:jc w:val="center"/>
                    <w:rPr>
                      <w:rFonts w:asciiTheme="minorHAnsi" w:hAnsiTheme="minorHAnsi" w:cs="Calibri"/>
                    </w:rPr>
                  </w:pPr>
                  <w:r w:rsidRPr="00997F77">
                    <w:rPr>
                      <w:rFonts w:asciiTheme="minorHAnsi" w:hAnsiTheme="minorHAnsi" w:cs="Calibri"/>
                    </w:rPr>
                    <w:t xml:space="preserve">251 </w:t>
                  </w:r>
                </w:p>
              </w:tc>
            </w:tr>
            <w:tr w:rsidR="00B27CDA" w:rsidRPr="00997F77" w:rsidTr="005B5A48">
              <w:trPr>
                <w:jc w:val="center"/>
              </w:trPr>
              <w:tc>
                <w:tcPr>
                  <w:tcW w:w="880" w:type="dxa"/>
                  <w:shd w:val="clear" w:color="auto" w:fill="auto"/>
                  <w:vAlign w:val="center"/>
                </w:tcPr>
                <w:p w:rsidR="00B27CDA" w:rsidRPr="00997F77" w:rsidRDefault="00B27CDA" w:rsidP="005B5A48">
                  <w:pPr>
                    <w:jc w:val="center"/>
                    <w:rPr>
                      <w:rFonts w:asciiTheme="minorHAnsi" w:hAnsiTheme="minorHAnsi" w:cs="Calibri"/>
                      <w:color w:val="000000"/>
                    </w:rPr>
                  </w:pPr>
                  <w:r w:rsidRPr="00997F77">
                    <w:rPr>
                      <w:rFonts w:asciiTheme="minorHAnsi" w:hAnsiTheme="minorHAnsi" w:cs="Calibri"/>
                      <w:color w:val="000000"/>
                    </w:rPr>
                    <w:t>4</w:t>
                  </w:r>
                </w:p>
              </w:tc>
              <w:tc>
                <w:tcPr>
                  <w:tcW w:w="4215" w:type="dxa"/>
                  <w:tcBorders>
                    <w:top w:val="single" w:sz="4" w:space="0" w:color="auto"/>
                    <w:left w:val="single" w:sz="4" w:space="0" w:color="auto"/>
                    <w:bottom w:val="single" w:sz="4" w:space="0" w:color="auto"/>
                    <w:right w:val="single" w:sz="4" w:space="0" w:color="000000"/>
                  </w:tcBorders>
                  <w:shd w:val="clear" w:color="auto" w:fill="auto"/>
                </w:tcPr>
                <w:p w:rsidR="00B27CDA" w:rsidRPr="00997F77" w:rsidRDefault="00B27CDA" w:rsidP="005B5A48">
                  <w:pPr>
                    <w:rPr>
                      <w:rFonts w:asciiTheme="minorHAnsi" w:hAnsiTheme="minorHAnsi"/>
                    </w:rPr>
                  </w:pPr>
                  <w:r w:rsidRPr="00997F77">
                    <w:rPr>
                      <w:rFonts w:asciiTheme="minorHAnsi" w:hAnsiTheme="minorHAnsi" w:cs="Calibri"/>
                      <w:lang w:val="es-BO"/>
                    </w:rPr>
                    <w:t>Servicio de Transporte de Valores (Billetes y Monedas) para la Estación de Servicio Abel Ascarrunz.</w:t>
                  </w:r>
                </w:p>
              </w:tc>
              <w:tc>
                <w:tcPr>
                  <w:tcW w:w="2942" w:type="dxa"/>
                  <w:shd w:val="clear" w:color="auto" w:fill="auto"/>
                  <w:vAlign w:val="center"/>
                </w:tcPr>
                <w:p w:rsidR="00B27CDA" w:rsidRPr="00997F77" w:rsidRDefault="00B27CDA" w:rsidP="005B5A48">
                  <w:pPr>
                    <w:jc w:val="center"/>
                    <w:rPr>
                      <w:rFonts w:asciiTheme="minorHAnsi" w:hAnsiTheme="minorHAnsi" w:cs="Calibri"/>
                    </w:rPr>
                  </w:pPr>
                  <w:r w:rsidRPr="00997F77">
                    <w:rPr>
                      <w:rFonts w:asciiTheme="minorHAnsi" w:hAnsiTheme="minorHAnsi" w:cs="Calibri"/>
                    </w:rPr>
                    <w:t>251</w:t>
                  </w:r>
                </w:p>
              </w:tc>
            </w:tr>
          </w:tbl>
          <w:p w:rsidR="00B27CDA" w:rsidRPr="00997F77" w:rsidRDefault="00B27CDA" w:rsidP="005B5A48">
            <w:pPr>
              <w:autoSpaceDE w:val="0"/>
              <w:autoSpaceDN w:val="0"/>
              <w:adjustRightInd w:val="0"/>
              <w:jc w:val="both"/>
              <w:rPr>
                <w:rFonts w:asciiTheme="minorHAnsi" w:hAnsiTheme="minorHAnsi" w:cs="Calibri"/>
              </w:rPr>
            </w:pPr>
          </w:p>
        </w:tc>
      </w:tr>
      <w:tr w:rsidR="00B27CDA" w:rsidRPr="00997F77" w:rsidTr="005B5A48">
        <w:trPr>
          <w:gridAfter w:val="1"/>
          <w:wAfter w:w="33" w:type="dxa"/>
          <w:trHeight w:val="280"/>
          <w:jc w:val="center"/>
        </w:trPr>
        <w:tc>
          <w:tcPr>
            <w:tcW w:w="8955" w:type="dxa"/>
            <w:shd w:val="clear" w:color="auto" w:fill="E7E6E6"/>
            <w:vAlign w:val="center"/>
          </w:tcPr>
          <w:p w:rsidR="00B27CDA" w:rsidRPr="00997F77" w:rsidRDefault="00B27CDA" w:rsidP="005B5A48">
            <w:pPr>
              <w:autoSpaceDE w:val="0"/>
              <w:autoSpaceDN w:val="0"/>
              <w:adjustRightInd w:val="0"/>
              <w:jc w:val="both"/>
              <w:rPr>
                <w:rFonts w:asciiTheme="minorHAnsi" w:hAnsiTheme="minorHAnsi" w:cs="Calibri"/>
                <w:b/>
              </w:rPr>
            </w:pPr>
            <w:r w:rsidRPr="00997F77">
              <w:rPr>
                <w:rFonts w:asciiTheme="minorHAnsi" w:hAnsiTheme="minorHAnsi" w:cs="Calibri"/>
                <w:b/>
              </w:rPr>
              <w:t xml:space="preserve">PERSONAL PARA EL SERVICIO </w:t>
            </w:r>
          </w:p>
        </w:tc>
      </w:tr>
      <w:tr w:rsidR="00B27CDA" w:rsidRPr="00997F77" w:rsidTr="00B27CDA">
        <w:trPr>
          <w:gridAfter w:val="1"/>
          <w:wAfter w:w="33" w:type="dxa"/>
          <w:trHeight w:val="1979"/>
          <w:jc w:val="center"/>
        </w:trPr>
        <w:tc>
          <w:tcPr>
            <w:tcW w:w="8955" w:type="dxa"/>
            <w:shd w:val="clear" w:color="auto" w:fill="auto"/>
            <w:vAlign w:val="center"/>
          </w:tcPr>
          <w:p w:rsidR="00B27CDA" w:rsidRPr="00997F77" w:rsidRDefault="00B27CDA" w:rsidP="005B5A48">
            <w:pPr>
              <w:autoSpaceDE w:val="0"/>
              <w:autoSpaceDN w:val="0"/>
              <w:adjustRightInd w:val="0"/>
              <w:spacing w:before="120" w:after="120"/>
              <w:jc w:val="both"/>
              <w:rPr>
                <w:rFonts w:asciiTheme="minorHAnsi" w:hAnsiTheme="minorHAnsi" w:cs="Calibri"/>
              </w:rPr>
            </w:pPr>
            <w:r w:rsidRPr="00997F77">
              <w:rPr>
                <w:rFonts w:asciiTheme="minorHAnsi" w:hAnsiTheme="minorHAnsi" w:cs="Calibri"/>
              </w:rPr>
              <w:t>La empresa prestadora del servicio deberá contar con personal capacitado en el objeto o naturaleza del servicio requerido, uniformado con equipo de protección personal, identificado con las credenciales correspondientes, para realizar el servicio de recuento en las Estaciones de Servicio.</w:t>
            </w:r>
          </w:p>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El personal encargado del recojo y traslado de las valores (billetes y monedas) no portara en sus prendas de vestir dinero al momento de realizar el recuento de valores (billetes y monedas) en cada una de las Estaciones de Servicio.</w:t>
            </w:r>
          </w:p>
        </w:tc>
      </w:tr>
      <w:tr w:rsidR="00B27CDA" w:rsidRPr="00997F77" w:rsidTr="005B5A48">
        <w:trPr>
          <w:gridAfter w:val="1"/>
          <w:wAfter w:w="33" w:type="dxa"/>
          <w:jc w:val="center"/>
        </w:trPr>
        <w:tc>
          <w:tcPr>
            <w:tcW w:w="8955" w:type="dxa"/>
            <w:shd w:val="clear" w:color="auto" w:fill="E7E6E6"/>
            <w:vAlign w:val="center"/>
          </w:tcPr>
          <w:p w:rsidR="00B27CDA" w:rsidRPr="00997F77" w:rsidRDefault="00B27CDA" w:rsidP="005B5A48">
            <w:pPr>
              <w:rPr>
                <w:rFonts w:asciiTheme="minorHAnsi" w:hAnsiTheme="minorHAnsi" w:cs="Calibri"/>
              </w:rPr>
            </w:pPr>
            <w:r w:rsidRPr="00997F77">
              <w:rPr>
                <w:rFonts w:asciiTheme="minorHAnsi" w:hAnsiTheme="minorHAnsi" w:cs="Calibri"/>
                <w:b/>
                <w:bCs/>
              </w:rPr>
              <w:t xml:space="preserve">ADICIÓN Y BAJA DE RUTAS </w:t>
            </w:r>
          </w:p>
        </w:tc>
      </w:tr>
      <w:tr w:rsidR="00B27CDA" w:rsidRPr="00997F77" w:rsidTr="005B5A48">
        <w:trPr>
          <w:gridAfter w:val="1"/>
          <w:wAfter w:w="33" w:type="dxa"/>
          <w:trHeight w:val="625"/>
          <w:jc w:val="center"/>
        </w:trPr>
        <w:tc>
          <w:tcPr>
            <w:tcW w:w="8955" w:type="dxa"/>
            <w:shd w:val="clear" w:color="auto" w:fill="auto"/>
            <w:vAlign w:val="center"/>
          </w:tcPr>
          <w:p w:rsidR="00B27CDA" w:rsidRPr="00997F77" w:rsidRDefault="00B27CDA" w:rsidP="005B5A48">
            <w:pPr>
              <w:autoSpaceDE w:val="0"/>
              <w:autoSpaceDN w:val="0"/>
              <w:adjustRightInd w:val="0"/>
              <w:spacing w:before="120" w:after="120"/>
              <w:jc w:val="both"/>
              <w:rPr>
                <w:rFonts w:asciiTheme="minorHAnsi" w:hAnsiTheme="minorHAnsi" w:cs="Calibri"/>
              </w:rPr>
            </w:pPr>
            <w:r w:rsidRPr="00997F77">
              <w:rPr>
                <w:rFonts w:asciiTheme="minorHAnsi" w:hAnsiTheme="minorHAnsi" w:cs="Calibri"/>
              </w:rPr>
              <w:t>Durante la ejecución del servicio, YPFB mediante nota comunicara al proponente adjudicado con una anticipación de 15 días hábiles la baja/alta de una o más rutas.</w:t>
            </w:r>
          </w:p>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En el caso de la baja/alta solo será aplicable a las rutas contratadas.</w:t>
            </w:r>
          </w:p>
        </w:tc>
      </w:tr>
      <w:tr w:rsidR="00B27CDA" w:rsidRPr="00997F77" w:rsidTr="005B5A48">
        <w:trPr>
          <w:gridAfter w:val="1"/>
          <w:wAfter w:w="33" w:type="dxa"/>
          <w:jc w:val="center"/>
        </w:trPr>
        <w:tc>
          <w:tcPr>
            <w:tcW w:w="8955" w:type="dxa"/>
            <w:shd w:val="clear" w:color="auto" w:fill="E7E6E6"/>
            <w:vAlign w:val="center"/>
          </w:tcPr>
          <w:p w:rsidR="00B27CDA" w:rsidRPr="00997F77" w:rsidRDefault="00B27CDA" w:rsidP="005B5A48">
            <w:pPr>
              <w:rPr>
                <w:rFonts w:asciiTheme="minorHAnsi" w:hAnsiTheme="minorHAnsi" w:cs="Calibri"/>
                <w:color w:val="000000"/>
              </w:rPr>
            </w:pPr>
            <w:r w:rsidRPr="00997F77">
              <w:rPr>
                <w:rFonts w:asciiTheme="minorHAnsi" w:hAnsiTheme="minorHAnsi" w:cs="Calibri"/>
                <w:b/>
                <w:bCs/>
                <w:color w:val="000000"/>
              </w:rPr>
              <w:t xml:space="preserve">RESPONSABILIDAD DEL PROVEEDOR DEL SERVICIO </w:t>
            </w:r>
          </w:p>
        </w:tc>
      </w:tr>
      <w:tr w:rsidR="00B27CDA" w:rsidRPr="00997F77" w:rsidTr="005B5A48">
        <w:trPr>
          <w:gridAfter w:val="1"/>
          <w:wAfter w:w="33" w:type="dxa"/>
          <w:trHeight w:val="1959"/>
          <w:jc w:val="center"/>
        </w:trPr>
        <w:tc>
          <w:tcPr>
            <w:tcW w:w="8955" w:type="dxa"/>
            <w:shd w:val="clear" w:color="auto" w:fill="auto"/>
            <w:vAlign w:val="center"/>
          </w:tcPr>
          <w:p w:rsidR="00B27CDA" w:rsidRPr="00997F77" w:rsidRDefault="00B27CDA" w:rsidP="005B5A48">
            <w:pPr>
              <w:autoSpaceDE w:val="0"/>
              <w:autoSpaceDN w:val="0"/>
              <w:adjustRightInd w:val="0"/>
              <w:spacing w:before="120" w:after="120"/>
              <w:jc w:val="both"/>
              <w:rPr>
                <w:rFonts w:asciiTheme="minorHAnsi" w:hAnsiTheme="minorHAnsi" w:cs="Calibri"/>
              </w:rPr>
            </w:pPr>
            <w:r w:rsidRPr="00997F77">
              <w:rPr>
                <w:rFonts w:asciiTheme="minorHAnsi" w:hAnsiTheme="minorHAnsi" w:cs="Calibri"/>
              </w:rPr>
              <w:t>La empresa proveedora del servicio queda prohibida de subrogar, traspasar o transferir parte o la totalidad del servicio contratado.</w:t>
            </w:r>
          </w:p>
          <w:p w:rsidR="00B27CDA" w:rsidRPr="00997F77" w:rsidRDefault="00B27CDA" w:rsidP="005B5A48">
            <w:pPr>
              <w:autoSpaceDE w:val="0"/>
              <w:autoSpaceDN w:val="0"/>
              <w:adjustRightInd w:val="0"/>
              <w:spacing w:after="120"/>
              <w:jc w:val="both"/>
              <w:rPr>
                <w:rFonts w:asciiTheme="minorHAnsi" w:hAnsiTheme="minorHAnsi" w:cs="Calibri"/>
              </w:rPr>
            </w:pPr>
            <w:r w:rsidRPr="00997F77">
              <w:rPr>
                <w:rFonts w:asciiTheme="minorHAnsi" w:hAnsiTheme="minorHAnsi" w:cs="Calibri"/>
              </w:rPr>
              <w:t>De presentarse alguna eventualidad en el servicio durante el periodo de vigencia del contrato, el proveedor deberá asumir su responsabilidad por la perdida, extravió y/o robo de los valores (billetes y monedas); asimismo, tendrá responsabilidad por pérdida de cargamentos los que serán desarrollados en el Contrato resultante ya sea por exención o limitaciones de responsabilidad.</w:t>
            </w:r>
          </w:p>
        </w:tc>
      </w:tr>
      <w:tr w:rsidR="00B27CDA" w:rsidRPr="00997F77" w:rsidTr="005B5A48">
        <w:trPr>
          <w:gridAfter w:val="1"/>
          <w:wAfter w:w="33" w:type="dxa"/>
          <w:trHeight w:val="264"/>
          <w:jc w:val="center"/>
        </w:trPr>
        <w:tc>
          <w:tcPr>
            <w:tcW w:w="8955" w:type="dxa"/>
            <w:shd w:val="clear" w:color="auto" w:fill="D9D9D9"/>
            <w:vAlign w:val="center"/>
          </w:tcPr>
          <w:p w:rsidR="00B27CDA" w:rsidRPr="00997F77" w:rsidRDefault="00B27CDA" w:rsidP="005B5A48">
            <w:pPr>
              <w:autoSpaceDE w:val="0"/>
              <w:autoSpaceDN w:val="0"/>
              <w:adjustRightInd w:val="0"/>
              <w:jc w:val="both"/>
              <w:rPr>
                <w:rFonts w:asciiTheme="minorHAnsi" w:hAnsiTheme="minorHAnsi" w:cs="Calibri"/>
                <w:b/>
              </w:rPr>
            </w:pPr>
            <w:r w:rsidRPr="00997F77">
              <w:rPr>
                <w:rFonts w:asciiTheme="minorHAnsi" w:hAnsiTheme="minorHAnsi" w:cs="Calibri"/>
                <w:b/>
              </w:rPr>
              <w:t xml:space="preserve">MATERIAL </w:t>
            </w:r>
          </w:p>
        </w:tc>
      </w:tr>
      <w:tr w:rsidR="00B27CDA" w:rsidRPr="00997F77" w:rsidTr="005B5A48">
        <w:trPr>
          <w:gridAfter w:val="1"/>
          <w:wAfter w:w="33" w:type="dxa"/>
          <w:trHeight w:val="546"/>
          <w:jc w:val="center"/>
        </w:trPr>
        <w:tc>
          <w:tcPr>
            <w:tcW w:w="8955" w:type="dxa"/>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Las empresas prestadoras del servicio deberán contar con todo el material operativo que precise para el adecuado manejo del dinero, como ser bolsas, ligas y otros que fueran necesarios.</w:t>
            </w:r>
          </w:p>
        </w:tc>
      </w:tr>
      <w:tr w:rsidR="00B27CDA" w:rsidRPr="00997F77" w:rsidTr="005B5A48">
        <w:trPr>
          <w:gridAfter w:val="1"/>
          <w:wAfter w:w="33" w:type="dxa"/>
          <w:trHeight w:val="225"/>
          <w:jc w:val="center"/>
        </w:trPr>
        <w:tc>
          <w:tcPr>
            <w:tcW w:w="8955" w:type="dxa"/>
            <w:shd w:val="clear" w:color="auto" w:fill="E7E6E6"/>
            <w:vAlign w:val="center"/>
          </w:tcPr>
          <w:p w:rsidR="00B27CDA" w:rsidRPr="00997F77" w:rsidRDefault="00B27CDA" w:rsidP="005B5A48">
            <w:pPr>
              <w:autoSpaceDE w:val="0"/>
              <w:autoSpaceDN w:val="0"/>
              <w:adjustRightInd w:val="0"/>
              <w:jc w:val="both"/>
              <w:rPr>
                <w:rFonts w:asciiTheme="minorHAnsi" w:hAnsiTheme="minorHAnsi" w:cs="Calibri"/>
                <w:b/>
              </w:rPr>
            </w:pPr>
            <w:r w:rsidRPr="00997F77">
              <w:rPr>
                <w:rFonts w:asciiTheme="minorHAnsi" w:hAnsiTheme="minorHAnsi" w:cs="Calibri"/>
                <w:b/>
              </w:rPr>
              <w:t>BILLETES/MONEDAS FALSOS O EN MAL ESTADO</w:t>
            </w:r>
          </w:p>
        </w:tc>
      </w:tr>
      <w:tr w:rsidR="00B27CDA" w:rsidRPr="00997F77" w:rsidTr="005B5A48">
        <w:trPr>
          <w:gridAfter w:val="1"/>
          <w:wAfter w:w="33" w:type="dxa"/>
          <w:trHeight w:val="645"/>
          <w:jc w:val="center"/>
        </w:trPr>
        <w:tc>
          <w:tcPr>
            <w:tcW w:w="8955" w:type="dxa"/>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Una vez que el dinero sea verificado, precintado y retirado de las instalaciones, YPFB no se hará responsable por algún billete falso o en mal estado.</w:t>
            </w:r>
          </w:p>
          <w:p w:rsidR="00B27CDA" w:rsidRPr="00997F77" w:rsidRDefault="00B27CDA" w:rsidP="005B5A48">
            <w:pPr>
              <w:autoSpaceDE w:val="0"/>
              <w:autoSpaceDN w:val="0"/>
              <w:adjustRightInd w:val="0"/>
              <w:jc w:val="both"/>
              <w:rPr>
                <w:rFonts w:asciiTheme="minorHAnsi" w:hAnsiTheme="minorHAnsi" w:cs="Calibri"/>
              </w:rPr>
            </w:pPr>
          </w:p>
        </w:tc>
      </w:tr>
      <w:tr w:rsidR="00B27CDA" w:rsidRPr="00997F77" w:rsidTr="005B5A48">
        <w:trPr>
          <w:gridAfter w:val="1"/>
          <w:wAfter w:w="33" w:type="dxa"/>
          <w:trHeight w:val="272"/>
          <w:jc w:val="center"/>
        </w:trPr>
        <w:tc>
          <w:tcPr>
            <w:tcW w:w="8955" w:type="dxa"/>
            <w:tcBorders>
              <w:bottom w:val="single" w:sz="4" w:space="0" w:color="auto"/>
            </w:tcBorders>
            <w:shd w:val="clear" w:color="auto" w:fill="E7E6E6"/>
            <w:vAlign w:val="center"/>
          </w:tcPr>
          <w:p w:rsidR="00B27CDA" w:rsidRPr="00997F77" w:rsidRDefault="00B27CDA" w:rsidP="005B5A48">
            <w:pPr>
              <w:autoSpaceDE w:val="0"/>
              <w:autoSpaceDN w:val="0"/>
              <w:adjustRightInd w:val="0"/>
              <w:jc w:val="both"/>
              <w:rPr>
                <w:rFonts w:asciiTheme="minorHAnsi" w:hAnsiTheme="minorHAnsi" w:cs="Calibri"/>
                <w:b/>
              </w:rPr>
            </w:pPr>
            <w:r w:rsidRPr="00997F77">
              <w:rPr>
                <w:rFonts w:asciiTheme="minorHAnsi" w:hAnsiTheme="minorHAnsi" w:cs="Calibri"/>
                <w:b/>
              </w:rPr>
              <w:t xml:space="preserve">DISPONIBILIDAD DE TRANSPORTE DE VALORES (BILLETES Y MONEDAS) </w:t>
            </w:r>
          </w:p>
        </w:tc>
      </w:tr>
      <w:tr w:rsidR="00B27CDA" w:rsidRPr="00997F77" w:rsidTr="005B5A48">
        <w:trPr>
          <w:gridAfter w:val="1"/>
          <w:wAfter w:w="33" w:type="dxa"/>
          <w:trHeight w:val="728"/>
          <w:jc w:val="center"/>
        </w:trPr>
        <w:tc>
          <w:tcPr>
            <w:tcW w:w="8955" w:type="dxa"/>
            <w:tcBorders>
              <w:bottom w:val="nil"/>
            </w:tcBorders>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Las empresas prestadoras del servicio deberán contar con disposición inmediata para el traslado de valores (billetes y monedas) de lunes a sábado para los viajes programados y de emergencia.</w:t>
            </w:r>
          </w:p>
        </w:tc>
      </w:tr>
      <w:tr w:rsidR="00B27CDA" w:rsidRPr="00997F77" w:rsidTr="005B5A48">
        <w:trPr>
          <w:gridAfter w:val="1"/>
          <w:wAfter w:w="33" w:type="dxa"/>
          <w:trHeight w:val="318"/>
          <w:jc w:val="center"/>
        </w:trPr>
        <w:tc>
          <w:tcPr>
            <w:tcW w:w="8955" w:type="dxa"/>
            <w:shd w:val="clear" w:color="auto" w:fill="F2F2F2"/>
            <w:vAlign w:val="center"/>
          </w:tcPr>
          <w:p w:rsidR="00B27CDA" w:rsidRPr="00997F77" w:rsidRDefault="00B27CDA" w:rsidP="005B5A48">
            <w:pPr>
              <w:rPr>
                <w:rFonts w:asciiTheme="minorHAnsi" w:hAnsiTheme="minorHAnsi" w:cs="Calibri"/>
                <w:b/>
                <w:highlight w:val="green"/>
              </w:rPr>
            </w:pPr>
            <w:r w:rsidRPr="00997F77">
              <w:rPr>
                <w:rFonts w:asciiTheme="minorHAnsi" w:hAnsiTheme="minorHAnsi" w:cs="Calibri"/>
                <w:b/>
              </w:rPr>
              <w:t>PROCEDIMIENTO DE RECUENTO Y ENTREGA DE DINERO</w:t>
            </w:r>
          </w:p>
        </w:tc>
      </w:tr>
      <w:tr w:rsidR="00B27CDA" w:rsidRPr="00997F77" w:rsidTr="00B27CDA">
        <w:trPr>
          <w:gridAfter w:val="1"/>
          <w:wAfter w:w="33" w:type="dxa"/>
          <w:trHeight w:val="845"/>
          <w:jc w:val="center"/>
        </w:trPr>
        <w:tc>
          <w:tcPr>
            <w:tcW w:w="8955" w:type="dxa"/>
            <w:shd w:val="clear" w:color="auto" w:fill="auto"/>
            <w:vAlign w:val="center"/>
          </w:tcPr>
          <w:p w:rsidR="00B27CDA" w:rsidRPr="00997F77" w:rsidRDefault="00B27CDA" w:rsidP="005B5A48">
            <w:pPr>
              <w:autoSpaceDE w:val="0"/>
              <w:autoSpaceDN w:val="0"/>
              <w:adjustRightInd w:val="0"/>
              <w:spacing w:before="120" w:after="80"/>
              <w:jc w:val="both"/>
              <w:rPr>
                <w:rFonts w:asciiTheme="minorHAnsi" w:hAnsiTheme="minorHAnsi" w:cs="Calibri"/>
              </w:rPr>
            </w:pPr>
            <w:r w:rsidRPr="00997F77">
              <w:rPr>
                <w:rFonts w:asciiTheme="minorHAnsi" w:hAnsiTheme="minorHAnsi" w:cs="Calibri"/>
              </w:rPr>
              <w:t>La empresa proveedora del servicio deberá seguir el siguiente procedimiento al momento de realizar el recuento de dinero en la estación de servicio:</w:t>
            </w:r>
          </w:p>
          <w:p w:rsidR="00B27CDA" w:rsidRPr="00997F77" w:rsidRDefault="00B27CDA" w:rsidP="00B27CDA">
            <w:pPr>
              <w:numPr>
                <w:ilvl w:val="0"/>
                <w:numId w:val="26"/>
              </w:numPr>
              <w:autoSpaceDE w:val="0"/>
              <w:autoSpaceDN w:val="0"/>
              <w:adjustRightInd w:val="0"/>
              <w:spacing w:before="120" w:after="120"/>
              <w:jc w:val="both"/>
              <w:rPr>
                <w:rFonts w:asciiTheme="minorHAnsi" w:hAnsiTheme="minorHAnsi" w:cs="Calibri"/>
              </w:rPr>
            </w:pPr>
            <w:r w:rsidRPr="00997F77">
              <w:rPr>
                <w:rFonts w:asciiTheme="minorHAnsi" w:hAnsiTheme="minorHAnsi" w:cs="Calibri"/>
              </w:rPr>
              <w:t>Realizar el recuento físico de los valores (billetes y monedas).</w:t>
            </w:r>
          </w:p>
          <w:p w:rsidR="00B27CDA" w:rsidRPr="00997F77" w:rsidRDefault="00B27CDA" w:rsidP="00B27CDA">
            <w:pPr>
              <w:numPr>
                <w:ilvl w:val="0"/>
                <w:numId w:val="26"/>
              </w:numPr>
              <w:autoSpaceDE w:val="0"/>
              <w:autoSpaceDN w:val="0"/>
              <w:adjustRightInd w:val="0"/>
              <w:spacing w:after="80"/>
              <w:jc w:val="both"/>
              <w:rPr>
                <w:rFonts w:asciiTheme="minorHAnsi" w:hAnsiTheme="minorHAnsi" w:cs="Calibri"/>
              </w:rPr>
            </w:pPr>
            <w:r w:rsidRPr="00997F77">
              <w:rPr>
                <w:rFonts w:asciiTheme="minorHAnsi" w:hAnsiTheme="minorHAnsi" w:cs="Calibri"/>
              </w:rPr>
              <w:t xml:space="preserve">Una vez que los </w:t>
            </w:r>
            <w:r w:rsidRPr="00997F77">
              <w:rPr>
                <w:rFonts w:asciiTheme="minorHAnsi" w:hAnsiTheme="minorHAnsi" w:cs="Calibri"/>
                <w:lang w:val="es-ES_tradnl"/>
              </w:rPr>
              <w:t xml:space="preserve">valores (billetes y monedas) </w:t>
            </w:r>
            <w:r w:rsidRPr="00997F77">
              <w:rPr>
                <w:rFonts w:asciiTheme="minorHAnsi" w:hAnsiTheme="minorHAnsi" w:cs="Calibri"/>
              </w:rPr>
              <w:t>sean verificados, embolsado o empaquetado, precintado, YPFB no se hará responsable de la identificación de algún billete falso o en mal estado.</w:t>
            </w:r>
          </w:p>
          <w:p w:rsidR="00B27CDA" w:rsidRPr="00997F77" w:rsidRDefault="00B27CDA" w:rsidP="00B27CDA">
            <w:pPr>
              <w:numPr>
                <w:ilvl w:val="0"/>
                <w:numId w:val="26"/>
              </w:numPr>
              <w:autoSpaceDE w:val="0"/>
              <w:autoSpaceDN w:val="0"/>
              <w:adjustRightInd w:val="0"/>
              <w:spacing w:after="80"/>
              <w:jc w:val="both"/>
              <w:rPr>
                <w:rFonts w:asciiTheme="minorHAnsi" w:hAnsiTheme="minorHAnsi" w:cs="Calibri"/>
              </w:rPr>
            </w:pPr>
            <w:r w:rsidRPr="00997F77">
              <w:rPr>
                <w:rFonts w:asciiTheme="minorHAnsi" w:hAnsiTheme="minorHAnsi" w:cs="Calibri"/>
              </w:rPr>
              <w:t xml:space="preserve">Una vez que los </w:t>
            </w:r>
            <w:r w:rsidRPr="00997F77">
              <w:rPr>
                <w:rFonts w:asciiTheme="minorHAnsi" w:hAnsiTheme="minorHAnsi" w:cs="Calibri"/>
                <w:lang w:val="es-ES_tradnl"/>
              </w:rPr>
              <w:t xml:space="preserve">valores (billetes y monedas) </w:t>
            </w:r>
            <w:r w:rsidRPr="00997F77">
              <w:rPr>
                <w:rFonts w:asciiTheme="minorHAnsi" w:hAnsiTheme="minorHAnsi" w:cs="Calibri"/>
              </w:rPr>
              <w:t>sean verificados, embolsados o empaquetados, precintados y retirados de las Estaciones de Servicio de YPFB, no se hará responsable YPFB por cualquier acontecimiento o eventualidad que ocurriese.</w:t>
            </w:r>
          </w:p>
          <w:p w:rsidR="00B27CDA" w:rsidRPr="00997F77" w:rsidRDefault="00B27CDA" w:rsidP="00B27CDA">
            <w:pPr>
              <w:numPr>
                <w:ilvl w:val="0"/>
                <w:numId w:val="26"/>
              </w:numPr>
              <w:autoSpaceDE w:val="0"/>
              <w:autoSpaceDN w:val="0"/>
              <w:adjustRightInd w:val="0"/>
              <w:spacing w:before="120" w:after="80"/>
              <w:jc w:val="both"/>
              <w:rPr>
                <w:rFonts w:asciiTheme="minorHAnsi" w:hAnsiTheme="minorHAnsi" w:cs="Calibri"/>
              </w:rPr>
            </w:pPr>
            <w:r w:rsidRPr="00997F77">
              <w:rPr>
                <w:rFonts w:asciiTheme="minorHAnsi" w:hAnsiTheme="minorHAnsi" w:cs="Calibri"/>
              </w:rPr>
              <w:t>Mantener en su custodia los valores (billetes y monedas), hasta ser depositado en la Entidad Bancaria.</w:t>
            </w:r>
          </w:p>
          <w:p w:rsidR="00B27CDA" w:rsidRPr="00997F77" w:rsidRDefault="00B27CDA" w:rsidP="00B27CDA">
            <w:pPr>
              <w:numPr>
                <w:ilvl w:val="0"/>
                <w:numId w:val="26"/>
              </w:numPr>
              <w:autoSpaceDE w:val="0"/>
              <w:autoSpaceDN w:val="0"/>
              <w:adjustRightInd w:val="0"/>
              <w:spacing w:after="80"/>
              <w:jc w:val="both"/>
              <w:rPr>
                <w:rFonts w:asciiTheme="minorHAnsi" w:hAnsiTheme="minorHAnsi" w:cs="Calibri"/>
              </w:rPr>
            </w:pPr>
            <w:r w:rsidRPr="00997F77">
              <w:rPr>
                <w:rFonts w:asciiTheme="minorHAnsi" w:hAnsiTheme="minorHAnsi" w:cs="Calibri"/>
              </w:rPr>
              <w:t>Realizar el depósito de los valores (billetes y monedas), el mismo día del recojo a la Entidad Bancaria por la recaudación diaria. El nombre del depositante es la Estación de Servicio de donde se recoge el dinero y no así el de la persona que realice los depósitos.</w:t>
            </w:r>
          </w:p>
          <w:p w:rsidR="00B27CDA" w:rsidRPr="00997F77" w:rsidRDefault="00B27CDA" w:rsidP="00B27CDA">
            <w:pPr>
              <w:numPr>
                <w:ilvl w:val="0"/>
                <w:numId w:val="26"/>
              </w:numPr>
              <w:autoSpaceDE w:val="0"/>
              <w:autoSpaceDN w:val="0"/>
              <w:adjustRightInd w:val="0"/>
              <w:spacing w:after="80"/>
              <w:jc w:val="both"/>
              <w:rPr>
                <w:rFonts w:asciiTheme="minorHAnsi" w:hAnsiTheme="minorHAnsi" w:cs="Calibri"/>
              </w:rPr>
            </w:pPr>
            <w:r w:rsidRPr="00997F77">
              <w:rPr>
                <w:rFonts w:asciiTheme="minorHAnsi" w:hAnsiTheme="minorHAnsi" w:cs="Calibri"/>
              </w:rPr>
              <w:t>Entregar al Administrador designado de la Estación de Servicio de YPFB, las copias de depósito bancario debidamente firmadas y selladas por la Entidad Bancaria al día siguiente hábil del servicio.</w:t>
            </w:r>
          </w:p>
          <w:p w:rsidR="00B27CDA" w:rsidRPr="00997F77" w:rsidRDefault="00B27CDA" w:rsidP="005B5A48">
            <w:pPr>
              <w:autoSpaceDE w:val="0"/>
              <w:autoSpaceDN w:val="0"/>
              <w:adjustRightInd w:val="0"/>
              <w:spacing w:after="120"/>
              <w:jc w:val="both"/>
              <w:rPr>
                <w:rFonts w:asciiTheme="minorHAnsi" w:hAnsiTheme="minorHAnsi" w:cs="Calibri"/>
                <w:lang w:val="es-ES_tradnl"/>
              </w:rPr>
            </w:pPr>
            <w:r w:rsidRPr="00997F77">
              <w:rPr>
                <w:rFonts w:asciiTheme="minorHAnsi" w:hAnsiTheme="minorHAnsi" w:cs="Calibri"/>
                <w:lang w:val="es-ES_tradnl"/>
              </w:rPr>
              <w:t>La empresa proveedora del servicio deberá realizar el servicio de recojo de valores (billetes y monedas) en las estaciones de servicio en el siguiente horario:</w:t>
            </w:r>
          </w:p>
          <w:p w:rsidR="00B27CDA" w:rsidRPr="00997F77" w:rsidRDefault="00B27CDA" w:rsidP="00B27CDA">
            <w:pPr>
              <w:numPr>
                <w:ilvl w:val="0"/>
                <w:numId w:val="27"/>
              </w:numPr>
              <w:autoSpaceDE w:val="0"/>
              <w:autoSpaceDN w:val="0"/>
              <w:adjustRightInd w:val="0"/>
              <w:spacing w:after="120"/>
              <w:jc w:val="both"/>
              <w:rPr>
                <w:rFonts w:asciiTheme="minorHAnsi" w:hAnsiTheme="minorHAnsi" w:cs="Calibri"/>
                <w:lang w:val="es-ES_tradnl"/>
              </w:rPr>
            </w:pPr>
            <w:r w:rsidRPr="00997F77">
              <w:rPr>
                <w:rFonts w:asciiTheme="minorHAnsi" w:hAnsiTheme="minorHAnsi" w:cs="Calibri"/>
                <w:lang w:val="es-ES_tradnl"/>
              </w:rPr>
              <w:t xml:space="preserve">De lunes a viernes de horas 8:30 a.m. hasta las 12:30 p.m. </w:t>
            </w:r>
          </w:p>
          <w:p w:rsidR="00B27CDA" w:rsidRPr="00997F77" w:rsidRDefault="00B27CDA" w:rsidP="00B27CDA">
            <w:pPr>
              <w:numPr>
                <w:ilvl w:val="0"/>
                <w:numId w:val="27"/>
              </w:numPr>
              <w:autoSpaceDE w:val="0"/>
              <w:autoSpaceDN w:val="0"/>
              <w:adjustRightInd w:val="0"/>
              <w:spacing w:after="120"/>
              <w:jc w:val="both"/>
              <w:rPr>
                <w:rFonts w:asciiTheme="minorHAnsi" w:hAnsiTheme="minorHAnsi" w:cs="Calibri"/>
                <w:lang w:val="es-ES_tradnl"/>
              </w:rPr>
            </w:pPr>
            <w:r w:rsidRPr="00997F77">
              <w:rPr>
                <w:rFonts w:asciiTheme="minorHAnsi" w:hAnsiTheme="minorHAnsi" w:cs="Calibri"/>
                <w:lang w:val="es-ES_tradnl"/>
              </w:rPr>
              <w:t xml:space="preserve">Los días sábados de horas 9:00 a.m. hasta las 12:30 p.m. </w:t>
            </w:r>
          </w:p>
          <w:p w:rsidR="00B27CDA" w:rsidRPr="00997F77" w:rsidRDefault="00B27CDA" w:rsidP="005B5A48">
            <w:pPr>
              <w:autoSpaceDE w:val="0"/>
              <w:autoSpaceDN w:val="0"/>
              <w:adjustRightInd w:val="0"/>
              <w:jc w:val="both"/>
              <w:rPr>
                <w:rFonts w:asciiTheme="minorHAnsi" w:hAnsiTheme="minorHAnsi" w:cs="Calibri"/>
                <w:highlight w:val="green"/>
              </w:rPr>
            </w:pPr>
            <w:r w:rsidRPr="00997F77">
              <w:rPr>
                <w:rFonts w:asciiTheme="minorHAnsi" w:hAnsiTheme="minorHAnsi" w:cs="Calibri"/>
                <w:lang w:val="es-ES_tradnl"/>
              </w:rPr>
              <w:t xml:space="preserve">Excepcionalmente, salvo que exista alguna causa de fuerza mayor o caso fortuito que perjudiquen el servicio; la empresa podrá realizar el traslado de dinero desde las 14:30 p.m. hasta las 18:30 p.m.  </w:t>
            </w:r>
            <w:r w:rsidRPr="00997F77">
              <w:rPr>
                <w:rFonts w:asciiTheme="minorHAnsi" w:hAnsiTheme="minorHAnsi" w:cs="Calibri"/>
                <w:b/>
                <w:u w:val="single"/>
                <w:lang w:val="es-ES_tradnl"/>
              </w:rPr>
              <w:t>Previa coordinación y comunicación oportuna</w:t>
            </w:r>
            <w:r w:rsidRPr="00997F77">
              <w:rPr>
                <w:rFonts w:asciiTheme="minorHAnsi" w:hAnsiTheme="minorHAnsi" w:cs="Calibri"/>
                <w:lang w:val="es-ES_tradnl"/>
              </w:rPr>
              <w:t xml:space="preserve"> de la empresa proveedora del servicio con YPFB.</w:t>
            </w:r>
          </w:p>
        </w:tc>
      </w:tr>
      <w:tr w:rsidR="00B27CDA" w:rsidRPr="00997F77" w:rsidTr="005B5A48">
        <w:trPr>
          <w:gridAfter w:val="1"/>
          <w:wAfter w:w="33" w:type="dxa"/>
          <w:trHeight w:val="278"/>
          <w:jc w:val="center"/>
        </w:trPr>
        <w:tc>
          <w:tcPr>
            <w:tcW w:w="8955" w:type="dxa"/>
            <w:tcBorders>
              <w:top w:val="nil"/>
            </w:tcBorders>
            <w:shd w:val="clear" w:color="auto" w:fill="E7E6E6"/>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b/>
              </w:rPr>
              <w:t xml:space="preserve">VERIFICACION DEL RECUENTO </w:t>
            </w:r>
          </w:p>
        </w:tc>
      </w:tr>
      <w:tr w:rsidR="00B27CDA" w:rsidRPr="00997F77" w:rsidTr="005B5A48">
        <w:trPr>
          <w:gridAfter w:val="1"/>
          <w:wAfter w:w="33" w:type="dxa"/>
          <w:trHeight w:val="693"/>
          <w:jc w:val="center"/>
        </w:trPr>
        <w:tc>
          <w:tcPr>
            <w:tcW w:w="8955" w:type="dxa"/>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Personal de YPFB estará presente en el recuento de la empresa prestadora del servicio; con el fin de verificar que cumpla con el procedimiento establecida para el desarrollo del servicio.</w:t>
            </w:r>
          </w:p>
        </w:tc>
      </w:tr>
      <w:tr w:rsidR="00B27CDA" w:rsidRPr="00997F77" w:rsidTr="00B27CDA">
        <w:trPr>
          <w:gridAfter w:val="1"/>
          <w:wAfter w:w="33" w:type="dxa"/>
          <w:trHeight w:val="276"/>
          <w:jc w:val="center"/>
        </w:trPr>
        <w:tc>
          <w:tcPr>
            <w:tcW w:w="8955" w:type="dxa"/>
            <w:shd w:val="clear" w:color="auto" w:fill="E7E6E6"/>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b/>
              </w:rPr>
              <w:t xml:space="preserve">DEPOSITOS </w:t>
            </w:r>
          </w:p>
        </w:tc>
      </w:tr>
      <w:tr w:rsidR="00B27CDA" w:rsidRPr="00997F77" w:rsidTr="00B27CDA">
        <w:trPr>
          <w:gridAfter w:val="1"/>
          <w:wAfter w:w="33" w:type="dxa"/>
          <w:trHeight w:val="1413"/>
          <w:jc w:val="center"/>
        </w:trPr>
        <w:tc>
          <w:tcPr>
            <w:tcW w:w="8955" w:type="dxa"/>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YPFB otorgará a la empresa contratada los datos necesarios para que la misma pueda realizar los depósitos correspondientes, es decir nombre del banco y números de cuenta. El Administrador de la Estación de Servicio será el responsable de brindar un detalle con monto a ser depositado en cada cuenta.</w:t>
            </w:r>
          </w:p>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Las copias de los depósitos deberán ser entregados al día siguiente de la entrega del dinero al Administrador de la Estación de Servicio.</w:t>
            </w:r>
          </w:p>
        </w:tc>
      </w:tr>
      <w:tr w:rsidR="00B27CDA" w:rsidRPr="00997F77" w:rsidTr="005B5A48">
        <w:trPr>
          <w:jc w:val="center"/>
        </w:trPr>
        <w:tc>
          <w:tcPr>
            <w:tcW w:w="8988" w:type="dxa"/>
            <w:gridSpan w:val="2"/>
            <w:shd w:val="clear" w:color="auto" w:fill="E7E6E6"/>
          </w:tcPr>
          <w:p w:rsidR="00B27CDA" w:rsidRPr="00997F77" w:rsidRDefault="00B27CDA" w:rsidP="005B5A48">
            <w:pPr>
              <w:rPr>
                <w:rFonts w:asciiTheme="minorHAnsi" w:hAnsiTheme="minorHAnsi" w:cs="Calibri"/>
                <w:b/>
                <w:bCs/>
              </w:rPr>
            </w:pPr>
            <w:r w:rsidRPr="00997F77">
              <w:rPr>
                <w:rFonts w:asciiTheme="minorHAnsi" w:hAnsiTheme="minorHAnsi" w:cs="Calibri"/>
                <w:b/>
                <w:bCs/>
              </w:rPr>
              <w:t>FORMA DE PAGO</w:t>
            </w:r>
          </w:p>
        </w:tc>
      </w:tr>
      <w:tr w:rsidR="00B27CDA" w:rsidRPr="00997F77" w:rsidTr="005B5A48">
        <w:trPr>
          <w:trHeight w:val="2394"/>
          <w:jc w:val="center"/>
        </w:trPr>
        <w:tc>
          <w:tcPr>
            <w:tcW w:w="8988" w:type="dxa"/>
            <w:gridSpan w:val="2"/>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El pago por el servicio se realizará vía SIGEP, previo informe de conformidad emitido por el(los) fiscal (les) designados, asimismo, la empresa proveedora del servicio, deberá presentar la siguiente documentación:</w:t>
            </w:r>
          </w:p>
          <w:p w:rsidR="00B27CDA" w:rsidRPr="00997F77" w:rsidRDefault="00B27CDA" w:rsidP="00B27CDA">
            <w:pPr>
              <w:numPr>
                <w:ilvl w:val="0"/>
                <w:numId w:val="25"/>
              </w:numPr>
              <w:autoSpaceDE w:val="0"/>
              <w:autoSpaceDN w:val="0"/>
              <w:adjustRightInd w:val="0"/>
              <w:jc w:val="both"/>
              <w:rPr>
                <w:rFonts w:asciiTheme="minorHAnsi" w:hAnsiTheme="minorHAnsi" w:cs="Calibri"/>
              </w:rPr>
            </w:pPr>
            <w:r w:rsidRPr="00997F77">
              <w:rPr>
                <w:rFonts w:asciiTheme="minorHAnsi" w:hAnsiTheme="minorHAnsi" w:cs="Calibri"/>
              </w:rPr>
              <w:t>Carta de solicitud de pago.</w:t>
            </w:r>
          </w:p>
          <w:p w:rsidR="00B27CDA" w:rsidRPr="00997F77" w:rsidRDefault="00B27CDA" w:rsidP="00B27CDA">
            <w:pPr>
              <w:numPr>
                <w:ilvl w:val="0"/>
                <w:numId w:val="25"/>
              </w:numPr>
              <w:autoSpaceDE w:val="0"/>
              <w:autoSpaceDN w:val="0"/>
              <w:adjustRightInd w:val="0"/>
              <w:jc w:val="both"/>
              <w:rPr>
                <w:rFonts w:asciiTheme="minorHAnsi" w:hAnsiTheme="minorHAnsi" w:cs="Calibri"/>
              </w:rPr>
            </w:pPr>
            <w:r w:rsidRPr="00997F77">
              <w:rPr>
                <w:rFonts w:asciiTheme="minorHAnsi" w:hAnsiTheme="minorHAnsi" w:cs="Calibri"/>
              </w:rPr>
              <w:t>Factura original a Nombre de YPFB, NIT: 1020269020.</w:t>
            </w:r>
          </w:p>
          <w:p w:rsidR="00B27CDA" w:rsidRPr="00997F77" w:rsidRDefault="00B27CDA" w:rsidP="00B27CDA">
            <w:pPr>
              <w:numPr>
                <w:ilvl w:val="0"/>
                <w:numId w:val="25"/>
              </w:numPr>
              <w:autoSpaceDE w:val="0"/>
              <w:autoSpaceDN w:val="0"/>
              <w:adjustRightInd w:val="0"/>
              <w:jc w:val="both"/>
              <w:rPr>
                <w:rFonts w:asciiTheme="minorHAnsi" w:hAnsiTheme="minorHAnsi" w:cs="Calibri"/>
              </w:rPr>
            </w:pPr>
            <w:r w:rsidRPr="00997F77">
              <w:rPr>
                <w:rFonts w:asciiTheme="minorHAnsi" w:hAnsiTheme="minorHAnsi" w:cs="Calibri"/>
              </w:rPr>
              <w:t>Fotocopia simple de NIT.</w:t>
            </w:r>
          </w:p>
          <w:p w:rsidR="00B27CDA" w:rsidRPr="00997F77" w:rsidRDefault="00B27CDA" w:rsidP="00B27CDA">
            <w:pPr>
              <w:numPr>
                <w:ilvl w:val="0"/>
                <w:numId w:val="25"/>
              </w:numPr>
              <w:autoSpaceDE w:val="0"/>
              <w:autoSpaceDN w:val="0"/>
              <w:adjustRightInd w:val="0"/>
              <w:jc w:val="both"/>
              <w:rPr>
                <w:rFonts w:asciiTheme="minorHAnsi" w:hAnsiTheme="minorHAnsi" w:cs="Calibri"/>
              </w:rPr>
            </w:pPr>
            <w:r w:rsidRPr="00997F77">
              <w:rPr>
                <w:rFonts w:asciiTheme="minorHAnsi" w:hAnsiTheme="minorHAnsi" w:cs="Calibri"/>
              </w:rPr>
              <w:t>Fotocopia simple de Registro SIGEP.</w:t>
            </w:r>
          </w:p>
          <w:p w:rsidR="00B27CDA" w:rsidRPr="00997F77" w:rsidRDefault="00B27CDA" w:rsidP="00B27CDA">
            <w:pPr>
              <w:numPr>
                <w:ilvl w:val="0"/>
                <w:numId w:val="25"/>
              </w:numPr>
              <w:autoSpaceDE w:val="0"/>
              <w:autoSpaceDN w:val="0"/>
              <w:adjustRightInd w:val="0"/>
              <w:jc w:val="both"/>
              <w:rPr>
                <w:rFonts w:asciiTheme="minorHAnsi" w:hAnsiTheme="minorHAnsi" w:cs="Calibri"/>
              </w:rPr>
            </w:pPr>
            <w:r w:rsidRPr="00997F77">
              <w:rPr>
                <w:rFonts w:asciiTheme="minorHAnsi" w:hAnsiTheme="minorHAnsi" w:cs="Calibri"/>
              </w:rPr>
              <w:t>Fotocopia simple de Contrato.</w:t>
            </w:r>
          </w:p>
          <w:p w:rsidR="00B27CDA" w:rsidRPr="00997F77" w:rsidRDefault="00B27CDA" w:rsidP="005B5A48">
            <w:pPr>
              <w:autoSpaceDE w:val="0"/>
              <w:autoSpaceDN w:val="0"/>
              <w:adjustRightInd w:val="0"/>
              <w:jc w:val="both"/>
              <w:rPr>
                <w:rFonts w:asciiTheme="minorHAnsi" w:hAnsiTheme="minorHAnsi" w:cs="Calibri"/>
              </w:rPr>
            </w:pPr>
          </w:p>
          <w:p w:rsidR="00B27CDA" w:rsidRPr="00997F77" w:rsidRDefault="00B27CDA" w:rsidP="00B27CDA">
            <w:pPr>
              <w:autoSpaceDE w:val="0"/>
              <w:autoSpaceDN w:val="0"/>
              <w:adjustRightInd w:val="0"/>
              <w:jc w:val="both"/>
              <w:rPr>
                <w:rFonts w:asciiTheme="minorHAnsi" w:hAnsiTheme="minorHAnsi" w:cs="Calibri"/>
              </w:rPr>
            </w:pPr>
            <w:r w:rsidRPr="00997F77">
              <w:rPr>
                <w:rFonts w:asciiTheme="minorHAnsi" w:hAnsiTheme="minorHAnsi" w:cs="Calibri"/>
              </w:rPr>
              <w:t>El proveedor deberá registrar en el SIGEP una cuenta del Banco Unión S.A. y no así de otro banco con el objetivo de que los pagos por el servicio se hagan efectivos.</w:t>
            </w:r>
          </w:p>
        </w:tc>
      </w:tr>
      <w:tr w:rsidR="00B27CDA" w:rsidRPr="00997F77" w:rsidTr="005B5A48">
        <w:trPr>
          <w:jc w:val="center"/>
        </w:trPr>
        <w:tc>
          <w:tcPr>
            <w:tcW w:w="8988" w:type="dxa"/>
            <w:gridSpan w:val="2"/>
            <w:shd w:val="clear" w:color="auto" w:fill="E7E6E6"/>
            <w:vAlign w:val="center"/>
          </w:tcPr>
          <w:p w:rsidR="00B27CDA" w:rsidRPr="00997F77" w:rsidRDefault="00B27CDA" w:rsidP="005B5A48">
            <w:pPr>
              <w:autoSpaceDE w:val="0"/>
              <w:autoSpaceDN w:val="0"/>
              <w:adjustRightInd w:val="0"/>
              <w:rPr>
                <w:rFonts w:asciiTheme="minorHAnsi" w:hAnsiTheme="minorHAnsi" w:cs="Calibri"/>
                <w:b/>
              </w:rPr>
            </w:pPr>
            <w:r w:rsidRPr="00997F77">
              <w:rPr>
                <w:rFonts w:asciiTheme="minorHAnsi" w:hAnsiTheme="minorHAnsi" w:cs="Calibri"/>
                <w:b/>
              </w:rPr>
              <w:t>FISCAL DE SERVICIO</w:t>
            </w:r>
          </w:p>
        </w:tc>
      </w:tr>
      <w:tr w:rsidR="00B27CDA" w:rsidRPr="00997F77" w:rsidTr="005B5A48">
        <w:trPr>
          <w:trHeight w:val="737"/>
          <w:jc w:val="center"/>
        </w:trPr>
        <w:tc>
          <w:tcPr>
            <w:tcW w:w="8988" w:type="dxa"/>
            <w:gridSpan w:val="2"/>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YPFB designará un Fiscal de Servicio, quien tendrá las siguientes funciones:</w:t>
            </w:r>
          </w:p>
          <w:p w:rsidR="00B27CDA" w:rsidRPr="00997F77" w:rsidRDefault="00B27CDA" w:rsidP="00B27CDA">
            <w:pPr>
              <w:numPr>
                <w:ilvl w:val="0"/>
                <w:numId w:val="25"/>
              </w:numPr>
              <w:autoSpaceDE w:val="0"/>
              <w:autoSpaceDN w:val="0"/>
              <w:adjustRightInd w:val="0"/>
              <w:spacing w:after="120"/>
              <w:jc w:val="both"/>
              <w:rPr>
                <w:rFonts w:asciiTheme="minorHAnsi" w:hAnsiTheme="minorHAnsi" w:cs="Calibri"/>
                <w:b/>
              </w:rPr>
            </w:pPr>
            <w:r w:rsidRPr="00997F77">
              <w:rPr>
                <w:rFonts w:asciiTheme="minorHAnsi" w:hAnsiTheme="minorHAnsi" w:cs="Calibri"/>
              </w:rPr>
              <w:t>Realizar seguimiento y control al cumplimiento del contrato de prestación de servicio, DCD y Especificaciones Técnicas.</w:t>
            </w:r>
          </w:p>
          <w:p w:rsidR="00B27CDA" w:rsidRPr="00997F77" w:rsidRDefault="00B27CDA" w:rsidP="00B27CDA">
            <w:pPr>
              <w:numPr>
                <w:ilvl w:val="0"/>
                <w:numId w:val="25"/>
              </w:numPr>
              <w:autoSpaceDE w:val="0"/>
              <w:autoSpaceDN w:val="0"/>
              <w:adjustRightInd w:val="0"/>
              <w:jc w:val="both"/>
              <w:rPr>
                <w:rFonts w:asciiTheme="minorHAnsi" w:hAnsiTheme="minorHAnsi" w:cs="Calibri"/>
                <w:b/>
              </w:rPr>
            </w:pPr>
            <w:r w:rsidRPr="00997F77">
              <w:rPr>
                <w:rFonts w:asciiTheme="minorHAnsi" w:hAnsiTheme="minorHAnsi" w:cs="Calibri"/>
              </w:rPr>
              <w:t xml:space="preserve">Realizar los Informes de Conformidad mensuales para los pagos parciales, considerando todas las sanciones y/o deducciones que correspondiesen por multas de incumplimiento. </w:t>
            </w:r>
          </w:p>
          <w:p w:rsidR="00B27CDA" w:rsidRPr="00997F77" w:rsidRDefault="00B27CDA" w:rsidP="00B27CDA">
            <w:pPr>
              <w:numPr>
                <w:ilvl w:val="0"/>
                <w:numId w:val="25"/>
              </w:numPr>
              <w:autoSpaceDE w:val="0"/>
              <w:autoSpaceDN w:val="0"/>
              <w:adjustRightInd w:val="0"/>
              <w:spacing w:after="120"/>
              <w:jc w:val="both"/>
              <w:rPr>
                <w:rFonts w:asciiTheme="minorHAnsi" w:hAnsiTheme="minorHAnsi" w:cs="Calibri"/>
                <w:b/>
              </w:rPr>
            </w:pPr>
            <w:r w:rsidRPr="00997F77">
              <w:rPr>
                <w:rFonts w:asciiTheme="minorHAnsi" w:hAnsiTheme="minorHAnsi" w:cs="Calibri"/>
              </w:rPr>
              <w:t>Verificar el cumplimiento del servicio diario, semanal, mensual, para la emisión del informe de conformidad para el proceso de pago.</w:t>
            </w:r>
          </w:p>
          <w:p w:rsidR="00B27CDA" w:rsidRPr="00997F77" w:rsidRDefault="00B27CDA" w:rsidP="00B27CDA">
            <w:pPr>
              <w:numPr>
                <w:ilvl w:val="0"/>
                <w:numId w:val="25"/>
              </w:numPr>
              <w:autoSpaceDE w:val="0"/>
              <w:autoSpaceDN w:val="0"/>
              <w:adjustRightInd w:val="0"/>
              <w:jc w:val="both"/>
              <w:rPr>
                <w:rFonts w:asciiTheme="minorHAnsi" w:hAnsiTheme="minorHAnsi" w:cs="Calibri"/>
                <w:b/>
              </w:rPr>
            </w:pPr>
            <w:r w:rsidRPr="00997F77">
              <w:rPr>
                <w:rFonts w:asciiTheme="minorHAnsi" w:hAnsiTheme="minorHAnsi" w:cs="Calibri"/>
              </w:rPr>
              <w:t>Otras funciones propios a la designación.</w:t>
            </w:r>
          </w:p>
        </w:tc>
      </w:tr>
      <w:tr w:rsidR="00B27CDA" w:rsidRPr="00997F77" w:rsidTr="005B5A48">
        <w:trPr>
          <w:jc w:val="center"/>
        </w:trPr>
        <w:tc>
          <w:tcPr>
            <w:tcW w:w="8988" w:type="dxa"/>
            <w:gridSpan w:val="2"/>
            <w:shd w:val="clear" w:color="auto" w:fill="E7E6E6"/>
            <w:vAlign w:val="center"/>
          </w:tcPr>
          <w:p w:rsidR="00B27CDA" w:rsidRPr="00997F77" w:rsidRDefault="00B27CDA" w:rsidP="005B5A48">
            <w:pPr>
              <w:autoSpaceDE w:val="0"/>
              <w:autoSpaceDN w:val="0"/>
              <w:adjustRightInd w:val="0"/>
              <w:rPr>
                <w:rFonts w:asciiTheme="minorHAnsi" w:hAnsiTheme="minorHAnsi" w:cs="Calibri"/>
              </w:rPr>
            </w:pPr>
            <w:r w:rsidRPr="00997F77">
              <w:rPr>
                <w:rFonts w:asciiTheme="minorHAnsi" w:hAnsiTheme="minorHAnsi" w:cs="Calibri"/>
                <w:b/>
                <w:bCs/>
              </w:rPr>
              <w:t>MULTAS Y SANCIONES</w:t>
            </w:r>
          </w:p>
        </w:tc>
      </w:tr>
      <w:tr w:rsidR="00B27CDA" w:rsidRPr="00997F77" w:rsidTr="005B5A48">
        <w:trPr>
          <w:trHeight w:val="70"/>
          <w:jc w:val="center"/>
        </w:trPr>
        <w:tc>
          <w:tcPr>
            <w:tcW w:w="8988" w:type="dxa"/>
            <w:gridSpan w:val="2"/>
            <w:shd w:val="clear" w:color="auto" w:fill="auto"/>
            <w:vAlign w:val="center"/>
          </w:tcPr>
          <w:p w:rsidR="00B27CDA" w:rsidRPr="00997F77" w:rsidRDefault="00B27CDA" w:rsidP="005B5A48">
            <w:pPr>
              <w:spacing w:before="120" w:after="120"/>
              <w:rPr>
                <w:rFonts w:asciiTheme="minorHAnsi" w:hAnsiTheme="minorHAnsi" w:cs="Calibri"/>
                <w:bCs/>
              </w:rPr>
            </w:pPr>
            <w:r w:rsidRPr="00997F77">
              <w:rPr>
                <w:rFonts w:asciiTheme="minorHAnsi" w:hAnsiTheme="minorHAnsi" w:cs="Calibri"/>
              </w:rPr>
              <w:t>YPFB, procederá a la aplicación de las siguientes Multas:</w:t>
            </w:r>
            <w:r w:rsidRPr="00997F77">
              <w:rPr>
                <w:rFonts w:asciiTheme="minorHAnsi" w:hAnsiTheme="minorHAnsi" w:cs="Calibri"/>
                <w:bCs/>
              </w:rPr>
              <w:t xml:space="preserve"> </w:t>
            </w:r>
          </w:p>
          <w:p w:rsidR="00B27CDA" w:rsidRPr="00997F77" w:rsidRDefault="00B27CDA" w:rsidP="00B27CDA">
            <w:pPr>
              <w:numPr>
                <w:ilvl w:val="0"/>
                <w:numId w:val="28"/>
              </w:numPr>
              <w:spacing w:after="120"/>
              <w:ind w:left="709" w:hanging="425"/>
              <w:jc w:val="both"/>
              <w:rPr>
                <w:rFonts w:asciiTheme="minorHAnsi" w:hAnsiTheme="minorHAnsi" w:cs="Calibri"/>
              </w:rPr>
            </w:pPr>
            <w:r w:rsidRPr="00997F77">
              <w:rPr>
                <w:rFonts w:asciiTheme="minorHAnsi" w:hAnsiTheme="minorHAnsi" w:cs="Calibri"/>
              </w:rPr>
              <w:t>En caso de que la empresa proveedora no realizara el servicio de recojo de valores (billetes y monedas) en un día programado se aplicara una multa equivalente al 1% (uno por ciento), sobre el importe total del pago mensual, por cada día de incumplimiento.</w:t>
            </w:r>
          </w:p>
          <w:p w:rsidR="00B27CDA" w:rsidRPr="00997F77" w:rsidRDefault="00B27CDA" w:rsidP="00B27CDA">
            <w:pPr>
              <w:numPr>
                <w:ilvl w:val="0"/>
                <w:numId w:val="28"/>
              </w:numPr>
              <w:spacing w:after="120"/>
              <w:ind w:left="709" w:hanging="425"/>
              <w:jc w:val="both"/>
              <w:rPr>
                <w:rFonts w:asciiTheme="minorHAnsi" w:hAnsiTheme="minorHAnsi" w:cs="Calibri"/>
              </w:rPr>
            </w:pPr>
            <w:r w:rsidRPr="00997F77">
              <w:rPr>
                <w:rFonts w:asciiTheme="minorHAnsi" w:hAnsiTheme="minorHAnsi" w:cs="Calibri"/>
              </w:rPr>
              <w:t xml:space="preserve">En caso de que la empresa proveedora realice el servicio de recojo de valores (billetes y monedas) fuera del horario establecido, se aplicara una multa equivalente al 1% (uno por ciento) sobre el importe total del pago mensual, por cada día de incumplimiento. </w:t>
            </w:r>
          </w:p>
          <w:p w:rsidR="00B27CDA" w:rsidRPr="00997F77" w:rsidRDefault="00B27CDA" w:rsidP="00B27CDA">
            <w:pPr>
              <w:numPr>
                <w:ilvl w:val="0"/>
                <w:numId w:val="28"/>
              </w:numPr>
              <w:spacing w:after="80"/>
              <w:ind w:left="709" w:hanging="425"/>
              <w:jc w:val="both"/>
              <w:rPr>
                <w:rFonts w:asciiTheme="minorHAnsi" w:hAnsiTheme="minorHAnsi" w:cs="Calibri"/>
              </w:rPr>
            </w:pPr>
            <w:r w:rsidRPr="00997F77">
              <w:rPr>
                <w:rFonts w:asciiTheme="minorHAnsi" w:hAnsiTheme="minorHAnsi" w:cs="Calibri"/>
              </w:rPr>
              <w:t xml:space="preserve">En el caso de que la empresa proveedora del servicio, no entregue las copias de todos los depósitos realizados por el servicio de transporte de valores (billetes y monedas) al día siguiente hábil del servicio a un funcionario que la entidad designe, se aplicara una multa equivalente al 1% (uno por ciento) sobre el importe total del pago mensual, por cada día de incumplimiento. </w:t>
            </w:r>
          </w:p>
          <w:p w:rsidR="00B27CDA" w:rsidRPr="00997F77" w:rsidRDefault="00B27CDA" w:rsidP="00B27CDA">
            <w:pPr>
              <w:numPr>
                <w:ilvl w:val="0"/>
                <w:numId w:val="28"/>
              </w:numPr>
              <w:spacing w:after="120"/>
              <w:ind w:left="709" w:hanging="425"/>
              <w:jc w:val="both"/>
              <w:rPr>
                <w:rFonts w:asciiTheme="minorHAnsi" w:hAnsiTheme="minorHAnsi" w:cs="Calibri"/>
              </w:rPr>
            </w:pPr>
            <w:r w:rsidRPr="00997F77">
              <w:rPr>
                <w:rFonts w:asciiTheme="minorHAnsi" w:hAnsiTheme="minorHAnsi" w:cs="Calibri"/>
                <w:bCs/>
                <w:color w:val="000000"/>
              </w:rPr>
              <w:t xml:space="preserve">En caso de que la empresa proveedora del servicio, realizara los depósitos a otras cuentas que no sean las que YPFB indique, </w:t>
            </w:r>
            <w:r w:rsidRPr="00997F77">
              <w:rPr>
                <w:rFonts w:asciiTheme="minorHAnsi" w:hAnsiTheme="minorHAnsi" w:cs="Calibri"/>
              </w:rPr>
              <w:t xml:space="preserve">se aplicara una multa equivalente al 1% (uno por ciento) sobre el importe total del pago mensual, por cada día de incumplimiento. </w:t>
            </w:r>
          </w:p>
          <w:p w:rsidR="00B27CDA" w:rsidRPr="00997F77" w:rsidRDefault="00B27CDA" w:rsidP="005B5A48">
            <w:pPr>
              <w:spacing w:after="120"/>
              <w:jc w:val="both"/>
              <w:rPr>
                <w:rFonts w:asciiTheme="minorHAnsi" w:hAnsiTheme="minorHAnsi" w:cs="Calibri"/>
              </w:rPr>
            </w:pPr>
            <w:r w:rsidRPr="00997F77">
              <w:rPr>
                <w:rFonts w:asciiTheme="minorHAnsi" w:hAnsiTheme="minorHAnsi" w:cs="Calibri"/>
                <w:lang w:val="es-ES_tradnl"/>
              </w:rPr>
              <w:t>Excepcionalmente, salvo que exista alguna causa de fuerza mayor o caso fortuito que perjudiquen o imposibilite el servicio; Las multas de los puntos 1, 2 y 3 no serán consideradas incumplimiento previa coordinación y comunicación oportuna de la empresa proveedora del servicio con YPFB.</w:t>
            </w:r>
          </w:p>
          <w:p w:rsidR="00B27CDA" w:rsidRPr="00997F77" w:rsidRDefault="00B27CDA" w:rsidP="005B5A48">
            <w:pPr>
              <w:spacing w:after="120"/>
              <w:jc w:val="both"/>
              <w:rPr>
                <w:rFonts w:asciiTheme="minorHAnsi" w:hAnsiTheme="minorHAnsi" w:cs="Calibri"/>
              </w:rPr>
            </w:pPr>
            <w:r w:rsidRPr="00997F77">
              <w:rPr>
                <w:rFonts w:asciiTheme="minorHAnsi" w:hAnsiTheme="minorHAnsi" w:cs="Calibri"/>
              </w:rPr>
              <w:t>YPFB, procederá a la Resolución de Contrato:</w:t>
            </w:r>
          </w:p>
          <w:p w:rsidR="00B27CDA" w:rsidRPr="00997F77" w:rsidRDefault="00B27CDA" w:rsidP="00B27CDA">
            <w:pPr>
              <w:numPr>
                <w:ilvl w:val="0"/>
                <w:numId w:val="29"/>
              </w:numPr>
              <w:spacing w:after="120"/>
              <w:ind w:left="733" w:hanging="425"/>
              <w:jc w:val="both"/>
              <w:rPr>
                <w:rFonts w:asciiTheme="minorHAnsi" w:hAnsiTheme="minorHAnsi" w:cs="Calibri"/>
              </w:rPr>
            </w:pPr>
            <w:r w:rsidRPr="00997F77">
              <w:rPr>
                <w:rFonts w:asciiTheme="minorHAnsi" w:hAnsiTheme="minorHAnsi" w:cs="Arial"/>
                <w:lang w:val="es-BO"/>
              </w:rPr>
              <w:t>De establecer YPFB, que por la aplicación de multas se ha llegado al límite del 20 % (veinte por ciento) del monto referencial para el servicio, YPFB deberá iniciar el proceso de resolución de contrato y se reservará el derecho de seguir las acciones legales y administrativas que correspondan.</w:t>
            </w:r>
          </w:p>
          <w:p w:rsidR="00B27CDA" w:rsidRPr="00997F77" w:rsidRDefault="00B27CDA" w:rsidP="00B27CDA">
            <w:pPr>
              <w:numPr>
                <w:ilvl w:val="0"/>
                <w:numId w:val="29"/>
              </w:numPr>
              <w:spacing w:after="120"/>
              <w:ind w:left="709" w:hanging="425"/>
              <w:jc w:val="both"/>
              <w:rPr>
                <w:rFonts w:asciiTheme="minorHAnsi" w:hAnsiTheme="minorHAnsi" w:cs="Calibri"/>
              </w:rPr>
            </w:pPr>
            <w:r w:rsidRPr="00997F77">
              <w:rPr>
                <w:rFonts w:asciiTheme="minorHAnsi" w:hAnsiTheme="minorHAnsi" w:cs="Calibri"/>
              </w:rPr>
              <w:t xml:space="preserve">Por suspensión de los servicios sin justificación por 5 días calendario continuos, sin autorización escrita del Fiscal de Servicio. </w:t>
            </w:r>
          </w:p>
        </w:tc>
      </w:tr>
      <w:tr w:rsidR="00B27CDA" w:rsidRPr="00997F77" w:rsidTr="005B5A48">
        <w:trPr>
          <w:trHeight w:val="273"/>
          <w:jc w:val="center"/>
        </w:trPr>
        <w:tc>
          <w:tcPr>
            <w:tcW w:w="8988" w:type="dxa"/>
            <w:gridSpan w:val="2"/>
            <w:shd w:val="clear" w:color="auto" w:fill="D9D9D9"/>
          </w:tcPr>
          <w:p w:rsidR="00B27CDA" w:rsidRPr="00997F77" w:rsidRDefault="00B27CDA" w:rsidP="005B5A48">
            <w:pPr>
              <w:jc w:val="both"/>
              <w:rPr>
                <w:rFonts w:asciiTheme="minorHAnsi" w:hAnsiTheme="minorHAnsi" w:cs="Calibri"/>
                <w:b/>
              </w:rPr>
            </w:pPr>
            <w:r w:rsidRPr="00997F77">
              <w:rPr>
                <w:rFonts w:asciiTheme="minorHAnsi" w:hAnsiTheme="minorHAnsi" w:cs="Calibri"/>
                <w:b/>
              </w:rPr>
              <w:t>VALIDACIONES</w:t>
            </w:r>
          </w:p>
        </w:tc>
      </w:tr>
      <w:tr w:rsidR="00B27CDA" w:rsidRPr="00997F77" w:rsidTr="005B5A48">
        <w:trPr>
          <w:trHeight w:val="561"/>
          <w:jc w:val="center"/>
        </w:trPr>
        <w:tc>
          <w:tcPr>
            <w:tcW w:w="8988" w:type="dxa"/>
            <w:gridSpan w:val="2"/>
            <w:shd w:val="clear" w:color="auto" w:fill="auto"/>
          </w:tcPr>
          <w:p w:rsidR="00B27CDA" w:rsidRPr="00997F77" w:rsidRDefault="00B27CDA" w:rsidP="005B5A48">
            <w:pPr>
              <w:jc w:val="both"/>
              <w:rPr>
                <w:rFonts w:asciiTheme="minorHAnsi" w:hAnsiTheme="minorHAnsi" w:cs="Calibri"/>
              </w:rPr>
            </w:pPr>
            <w:r w:rsidRPr="00997F77">
              <w:rPr>
                <w:rFonts w:asciiTheme="minorHAnsi" w:hAnsiTheme="minorHAnsi" w:cs="Calibri"/>
              </w:rPr>
              <w:t>Se adjunta al presente documento en anexos las siguientes validaciones:</w:t>
            </w:r>
          </w:p>
          <w:p w:rsidR="00B27CDA" w:rsidRPr="00997F77" w:rsidRDefault="00B27CDA" w:rsidP="005B5A48">
            <w:pPr>
              <w:jc w:val="both"/>
              <w:rPr>
                <w:rFonts w:asciiTheme="minorHAnsi" w:hAnsiTheme="minorHAnsi" w:cs="Calibri"/>
              </w:rPr>
            </w:pPr>
          </w:p>
          <w:p w:rsidR="00B27CDA" w:rsidRPr="00997F77" w:rsidRDefault="00B27CDA" w:rsidP="005B5A48">
            <w:pPr>
              <w:jc w:val="both"/>
              <w:rPr>
                <w:rFonts w:asciiTheme="minorHAnsi" w:hAnsiTheme="minorHAnsi" w:cs="Calibri"/>
              </w:rPr>
            </w:pPr>
            <w:r w:rsidRPr="00997F77">
              <w:rPr>
                <w:rFonts w:asciiTheme="minorHAnsi" w:hAnsiTheme="minorHAnsi" w:cs="Calibri"/>
              </w:rPr>
              <w:t>ANEXO 1 – VALIDACIONES DE GARANTÍAS FINANCIERAS</w:t>
            </w:r>
          </w:p>
          <w:p w:rsidR="00B27CDA" w:rsidRPr="00997F77" w:rsidRDefault="00B27CDA" w:rsidP="005B5A48">
            <w:pPr>
              <w:jc w:val="both"/>
              <w:rPr>
                <w:rFonts w:asciiTheme="minorHAnsi" w:hAnsiTheme="minorHAnsi" w:cs="Calibri"/>
              </w:rPr>
            </w:pPr>
            <w:r w:rsidRPr="00997F77">
              <w:rPr>
                <w:rFonts w:asciiTheme="minorHAnsi" w:hAnsiTheme="minorHAnsi" w:cs="Calibri"/>
              </w:rPr>
              <w:t>ANEXO 2 – VALIDACIONES DE FACTURACIÓN Y TRIBUTOS</w:t>
            </w:r>
          </w:p>
          <w:p w:rsidR="00B27CDA" w:rsidRPr="00997F77" w:rsidRDefault="00B27CDA" w:rsidP="005B5A48">
            <w:pPr>
              <w:jc w:val="both"/>
              <w:rPr>
                <w:rFonts w:asciiTheme="minorHAnsi" w:hAnsiTheme="minorHAnsi" w:cs="Calibri"/>
              </w:rPr>
            </w:pPr>
            <w:r w:rsidRPr="00997F77">
              <w:rPr>
                <w:rFonts w:asciiTheme="minorHAnsi" w:hAnsiTheme="minorHAnsi" w:cs="Calibri"/>
              </w:rPr>
              <w:t>ANEXO 3 – VALIDACIONES DE SEGUROS</w:t>
            </w:r>
          </w:p>
        </w:tc>
      </w:tr>
    </w:tbl>
    <w:p w:rsidR="00B27CDA" w:rsidRPr="00997F77" w:rsidRDefault="00B27CDA" w:rsidP="00B27CDA">
      <w:pPr>
        <w:pStyle w:val="Prrafodelista"/>
        <w:ind w:left="0"/>
        <w:contextualSpacing/>
        <w:jc w:val="both"/>
        <w:rPr>
          <w:rFonts w:asciiTheme="minorHAnsi" w:hAnsiTheme="minorHAnsi" w:cs="Calibri"/>
          <w:b/>
          <w:bC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27CDA" w:rsidRPr="00997F77" w:rsidTr="00B27CDA">
        <w:trPr>
          <w:trHeight w:val="418"/>
          <w:jc w:val="center"/>
        </w:trPr>
        <w:tc>
          <w:tcPr>
            <w:tcW w:w="8974" w:type="dxa"/>
            <w:tcBorders>
              <w:top w:val="single" w:sz="4" w:space="0" w:color="auto"/>
              <w:left w:val="single" w:sz="4" w:space="0" w:color="auto"/>
              <w:bottom w:val="single" w:sz="4" w:space="0" w:color="auto"/>
              <w:right w:val="single" w:sz="4" w:space="0" w:color="auto"/>
            </w:tcBorders>
            <w:shd w:val="clear" w:color="auto" w:fill="D9D9D9"/>
            <w:vAlign w:val="center"/>
          </w:tcPr>
          <w:p w:rsidR="00B27CDA" w:rsidRPr="00997F77" w:rsidRDefault="00B27CDA" w:rsidP="005B5A48">
            <w:pPr>
              <w:autoSpaceDE w:val="0"/>
              <w:autoSpaceDN w:val="0"/>
              <w:adjustRightInd w:val="0"/>
              <w:jc w:val="center"/>
              <w:rPr>
                <w:rFonts w:asciiTheme="minorHAnsi" w:hAnsiTheme="minorHAnsi" w:cs="Calibri"/>
                <w:b/>
              </w:rPr>
            </w:pPr>
            <w:r w:rsidRPr="00997F77">
              <w:rPr>
                <w:rFonts w:asciiTheme="minorHAnsi" w:hAnsiTheme="minorHAnsi" w:cs="Calibri"/>
                <w:b/>
              </w:rPr>
              <w:t xml:space="preserve">ANEXO 1 </w:t>
            </w:r>
          </w:p>
          <w:p w:rsidR="00B27CDA" w:rsidRPr="00997F77" w:rsidRDefault="00B27CDA" w:rsidP="005B5A48">
            <w:pPr>
              <w:autoSpaceDE w:val="0"/>
              <w:autoSpaceDN w:val="0"/>
              <w:adjustRightInd w:val="0"/>
              <w:jc w:val="center"/>
              <w:rPr>
                <w:rFonts w:asciiTheme="minorHAnsi" w:hAnsiTheme="minorHAnsi" w:cs="Calibri"/>
                <w:b/>
              </w:rPr>
            </w:pPr>
            <w:r w:rsidRPr="00997F77">
              <w:rPr>
                <w:rFonts w:asciiTheme="minorHAnsi" w:hAnsiTheme="minorHAnsi" w:cs="Calibri"/>
                <w:b/>
              </w:rPr>
              <w:t>VALIDACIONES DE GARANTÍAS FINANCIERAS</w:t>
            </w:r>
          </w:p>
        </w:tc>
      </w:tr>
      <w:tr w:rsidR="00B27CDA" w:rsidRPr="00997F77" w:rsidTr="00B27CDA">
        <w:trPr>
          <w:trHeight w:val="418"/>
          <w:jc w:val="center"/>
        </w:trPr>
        <w:tc>
          <w:tcPr>
            <w:tcW w:w="8974" w:type="dxa"/>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B27CDA" w:rsidRPr="00997F77" w:rsidTr="00400110">
              <w:trPr>
                <w:trHeight w:val="418"/>
                <w:jc w:val="center"/>
              </w:trPr>
              <w:tc>
                <w:tcPr>
                  <w:tcW w:w="8885" w:type="dxa"/>
                  <w:tcBorders>
                    <w:top w:val="single" w:sz="4" w:space="0" w:color="auto"/>
                    <w:left w:val="single" w:sz="4" w:space="0" w:color="auto"/>
                    <w:bottom w:val="single" w:sz="4" w:space="0" w:color="auto"/>
                    <w:right w:val="single" w:sz="4" w:space="0" w:color="auto"/>
                  </w:tcBorders>
                  <w:shd w:val="clear" w:color="auto" w:fill="auto"/>
                  <w:vAlign w:val="center"/>
                </w:tcPr>
                <w:p w:rsidR="00B27CDA" w:rsidRPr="00997F77" w:rsidRDefault="00B27CDA" w:rsidP="005B5A48">
                  <w:pPr>
                    <w:jc w:val="both"/>
                    <w:rPr>
                      <w:rFonts w:asciiTheme="minorHAnsi" w:hAnsiTheme="minorHAnsi" w:cs="Calibri"/>
                    </w:rPr>
                  </w:pPr>
                  <w:r w:rsidRPr="00997F77">
                    <w:rPr>
                      <w:rFonts w:asciiTheme="minorHAnsi" w:hAnsiTheme="minorHAnsi" w:cs="Calibri"/>
                    </w:rPr>
                    <w:t xml:space="preserve">El Proponente Adjudicado deberá solicitar o instruir a la entidad de intermediación financiera bancaría, el correcto registro de datos o información en los Instrumentos Financieros de Garantía requeridos, </w:t>
                  </w:r>
                  <w:r w:rsidRPr="00997F77">
                    <w:rPr>
                      <w:rFonts w:asciiTheme="minorHAnsi" w:hAnsiTheme="minorHAnsi" w:cs="Calibri"/>
                      <w:u w:val="single"/>
                    </w:rPr>
                    <w:t>cumpliendo obligatoriamente</w:t>
                  </w:r>
                  <w:r w:rsidRPr="00997F77">
                    <w:rPr>
                      <w:rFonts w:asciiTheme="minorHAnsi" w:hAnsiTheme="minorHAnsi" w:cs="Calibri"/>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27CDA" w:rsidRPr="00997F77" w:rsidTr="005B5A4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27CDA" w:rsidRPr="00997F77" w:rsidRDefault="00B27CDA" w:rsidP="005B5A48">
                        <w:pPr>
                          <w:pStyle w:val="Prrafodelista"/>
                          <w:ind w:left="0"/>
                          <w:jc w:val="center"/>
                          <w:rPr>
                            <w:rFonts w:asciiTheme="minorHAnsi" w:hAnsiTheme="minorHAnsi" w:cs="Calibri"/>
                            <w:b/>
                            <w:bCs/>
                          </w:rPr>
                        </w:pPr>
                        <w:r w:rsidRPr="00997F77">
                          <w:rPr>
                            <w:rFonts w:asciiTheme="minorHAnsi" w:hAnsiTheme="minorHAnsi" w:cs="Calibr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27CDA" w:rsidRPr="00997F77" w:rsidRDefault="00B27CDA" w:rsidP="005B5A48">
                        <w:pPr>
                          <w:pStyle w:val="Prrafodelista"/>
                          <w:ind w:left="0"/>
                          <w:jc w:val="center"/>
                          <w:rPr>
                            <w:rFonts w:asciiTheme="minorHAnsi" w:hAnsiTheme="minorHAnsi" w:cs="Calibri"/>
                            <w:b/>
                            <w:bCs/>
                          </w:rPr>
                        </w:pPr>
                        <w:r w:rsidRPr="00997F77">
                          <w:rPr>
                            <w:rFonts w:asciiTheme="minorHAnsi" w:hAnsiTheme="minorHAnsi" w:cs="Calibri"/>
                            <w:b/>
                            <w:bCs/>
                          </w:rPr>
                          <w:t>INSTRUCCIÓN</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rPr>
                            <w:rFonts w:asciiTheme="minorHAnsi" w:hAnsiTheme="minorHAnsi" w:cs="Calibri"/>
                            <w:b/>
                            <w:bCs/>
                          </w:rPr>
                        </w:pPr>
                        <w:r w:rsidRPr="00997F77">
                          <w:rPr>
                            <w:rFonts w:asciiTheme="minorHAnsi" w:hAnsiTheme="minorHAnsi" w:cs="Calibr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Style w:val="nfasis"/>
                            <w:rFonts w:asciiTheme="minorHAnsi" w:hAnsiTheme="minorHAnsi" w:cs="Calibri"/>
                          </w:rPr>
                        </w:pPr>
                        <w:r w:rsidRPr="00997F77">
                          <w:rPr>
                            <w:rFonts w:asciiTheme="minorHAnsi" w:hAnsiTheme="minorHAnsi" w:cs="Calibri"/>
                          </w:rPr>
                          <w:t xml:space="preserve">Se aceptará </w:t>
                        </w:r>
                        <w:r w:rsidRPr="00997F77">
                          <w:rPr>
                            <w:rFonts w:asciiTheme="minorHAnsi" w:hAnsiTheme="minorHAnsi" w:cs="Calibri"/>
                            <w:u w:val="single"/>
                          </w:rPr>
                          <w:t>únicamente</w:t>
                        </w:r>
                        <w:r w:rsidRPr="00997F77">
                          <w:rPr>
                            <w:rFonts w:asciiTheme="minorHAnsi" w:hAnsiTheme="minorHAnsi" w:cs="Calibri"/>
                          </w:rPr>
                          <w:t xml:space="preserve"> los instrumentos detallados en el presente anexo.</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rPr>
                            <w:rFonts w:asciiTheme="minorHAnsi" w:hAnsiTheme="minorHAnsi" w:cs="Calibri"/>
                            <w:b/>
                            <w:bCs/>
                          </w:rPr>
                        </w:pPr>
                        <w:r w:rsidRPr="00997F77">
                          <w:rPr>
                            <w:rFonts w:asciiTheme="minorHAnsi" w:hAnsiTheme="minorHAnsi" w:cs="Calibri"/>
                            <w:b/>
                            <w:bCs/>
                          </w:rPr>
                          <w:t>OBJETO DE LA GARANTÍA</w:t>
                        </w:r>
                      </w:p>
                      <w:p w:rsidR="00B27CDA" w:rsidRPr="00997F77" w:rsidRDefault="00B27CDA" w:rsidP="005B5A48">
                        <w:pPr>
                          <w:pStyle w:val="Prrafodelista"/>
                          <w:ind w:left="0"/>
                          <w:rPr>
                            <w:rFonts w:asciiTheme="minorHAnsi" w:hAnsiTheme="minorHAnsi" w:cs="Calibri"/>
                            <w:i/>
                          </w:rPr>
                        </w:pPr>
                        <w:r w:rsidRPr="00997F77">
                          <w:rPr>
                            <w:rFonts w:asciiTheme="minorHAnsi" w:hAnsiTheme="minorHAnsi" w:cs="Calibr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Fonts w:asciiTheme="minorHAnsi" w:hAnsiTheme="minorHAnsi" w:cs="Calibri"/>
                          </w:rPr>
                        </w:pPr>
                        <w:r w:rsidRPr="00997F77">
                          <w:rPr>
                            <w:rFonts w:asciiTheme="minorHAnsi" w:hAnsiTheme="minorHAnsi" w:cs="Calibri"/>
                          </w:rPr>
                          <w:t xml:space="preserve">Debe consignar correctamente y de manera explícita, textual y completa: </w:t>
                        </w:r>
                      </w:p>
                      <w:p w:rsidR="00B27CDA" w:rsidRPr="00997F77" w:rsidRDefault="00B27CDA" w:rsidP="00B27CDA">
                        <w:pPr>
                          <w:numPr>
                            <w:ilvl w:val="0"/>
                            <w:numId w:val="30"/>
                          </w:numPr>
                          <w:jc w:val="both"/>
                          <w:rPr>
                            <w:rFonts w:asciiTheme="minorHAnsi" w:hAnsiTheme="minorHAnsi" w:cs="Calibri"/>
                          </w:rPr>
                        </w:pPr>
                        <w:r w:rsidRPr="00997F77">
                          <w:rPr>
                            <w:rFonts w:asciiTheme="minorHAnsi" w:hAnsiTheme="minorHAnsi" w:cs="Calibri"/>
                          </w:rPr>
                          <w:t>Objeto a garantizar conforme lo requerido en el presente anexo.</w:t>
                        </w:r>
                      </w:p>
                      <w:p w:rsidR="00B27CDA" w:rsidRPr="00997F77" w:rsidRDefault="00B27CDA" w:rsidP="00B27CDA">
                        <w:pPr>
                          <w:numPr>
                            <w:ilvl w:val="0"/>
                            <w:numId w:val="30"/>
                          </w:numPr>
                          <w:jc w:val="both"/>
                          <w:rPr>
                            <w:rFonts w:asciiTheme="minorHAnsi" w:hAnsiTheme="minorHAnsi" w:cs="Calibri"/>
                          </w:rPr>
                        </w:pPr>
                        <w:r w:rsidRPr="00997F77">
                          <w:rPr>
                            <w:rFonts w:asciiTheme="minorHAnsi" w:hAnsiTheme="minorHAnsi" w:cs="Calibri"/>
                          </w:rPr>
                          <w:t>Nombre del proceso de contratación, conforme al registrado en la carátula del DBC.</w:t>
                        </w:r>
                      </w:p>
                      <w:p w:rsidR="00B27CDA" w:rsidRPr="00997F77" w:rsidRDefault="00B27CDA" w:rsidP="00B27CDA">
                        <w:pPr>
                          <w:numPr>
                            <w:ilvl w:val="0"/>
                            <w:numId w:val="30"/>
                          </w:numPr>
                          <w:jc w:val="both"/>
                          <w:rPr>
                            <w:rFonts w:asciiTheme="minorHAnsi" w:hAnsiTheme="minorHAnsi" w:cs="Calibri"/>
                          </w:rPr>
                        </w:pPr>
                        <w:r w:rsidRPr="00997F77">
                          <w:rPr>
                            <w:rFonts w:asciiTheme="minorHAnsi" w:hAnsiTheme="minorHAnsi" w:cs="Calibri"/>
                          </w:rPr>
                          <w:t>Código del Proceso de contratación: conforme al registrado en la carátula del DBC.</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rPr>
                            <w:rFonts w:asciiTheme="minorHAnsi" w:hAnsiTheme="minorHAnsi" w:cs="Calibri"/>
                            <w:b/>
                            <w:bCs/>
                          </w:rPr>
                        </w:pPr>
                        <w:r w:rsidRPr="00997F77">
                          <w:rPr>
                            <w:rFonts w:asciiTheme="minorHAnsi" w:hAnsiTheme="minorHAnsi" w:cs="Calibr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Fonts w:asciiTheme="minorHAnsi" w:hAnsiTheme="minorHAnsi" w:cs="Calibri"/>
                          </w:rPr>
                        </w:pPr>
                        <w:r w:rsidRPr="00997F77">
                          <w:rPr>
                            <w:rFonts w:asciiTheme="minorHAnsi" w:hAnsiTheme="minorHAnsi" w:cs="Calibri"/>
                          </w:rPr>
                          <w:t xml:space="preserve">Debe consignar el nombre plenamente concordante con el registrado en los siguientes documentos en orden de prelación, según corresponda al documento requerido en el DBC: </w:t>
                        </w:r>
                      </w:p>
                      <w:p w:rsidR="00B27CDA" w:rsidRPr="00997F77" w:rsidRDefault="00B27CDA" w:rsidP="00B27CDA">
                        <w:pPr>
                          <w:numPr>
                            <w:ilvl w:val="0"/>
                            <w:numId w:val="31"/>
                          </w:numPr>
                          <w:jc w:val="both"/>
                          <w:rPr>
                            <w:rFonts w:asciiTheme="minorHAnsi" w:hAnsiTheme="minorHAnsi" w:cs="Calibri"/>
                          </w:rPr>
                        </w:pPr>
                        <w:r w:rsidRPr="00997F77">
                          <w:rPr>
                            <w:rFonts w:asciiTheme="minorHAnsi" w:hAnsiTheme="minorHAnsi" w:cs="Calibri"/>
                          </w:rPr>
                          <w:t>Matrícula de Comercio FUNDEMPRESA, priori (o equivalente en el país de origen); o</w:t>
                        </w:r>
                      </w:p>
                      <w:p w:rsidR="00B27CDA" w:rsidRPr="00997F77" w:rsidRDefault="00B27CDA" w:rsidP="00B27CDA">
                        <w:pPr>
                          <w:numPr>
                            <w:ilvl w:val="0"/>
                            <w:numId w:val="31"/>
                          </w:numPr>
                          <w:jc w:val="both"/>
                          <w:rPr>
                            <w:rFonts w:asciiTheme="minorHAnsi" w:hAnsiTheme="minorHAnsi" w:cs="Calibri"/>
                          </w:rPr>
                        </w:pPr>
                        <w:r w:rsidRPr="00997F77">
                          <w:rPr>
                            <w:rFonts w:asciiTheme="minorHAnsi" w:hAnsiTheme="minorHAnsi" w:cs="Calibri"/>
                          </w:rPr>
                          <w:t>Número de Identificación Tributaria – NIT (o equivalente en el país de origen); o</w:t>
                        </w:r>
                      </w:p>
                      <w:p w:rsidR="00B27CDA" w:rsidRPr="00997F77" w:rsidRDefault="00B27CDA" w:rsidP="00B27CDA">
                        <w:pPr>
                          <w:numPr>
                            <w:ilvl w:val="0"/>
                            <w:numId w:val="31"/>
                          </w:numPr>
                          <w:jc w:val="both"/>
                          <w:rPr>
                            <w:rFonts w:asciiTheme="minorHAnsi" w:hAnsiTheme="minorHAnsi" w:cs="Calibri"/>
                          </w:rPr>
                        </w:pPr>
                        <w:r w:rsidRPr="00997F77">
                          <w:rPr>
                            <w:rFonts w:asciiTheme="minorHAnsi" w:hAnsiTheme="minorHAnsi" w:cs="Calibri"/>
                          </w:rPr>
                          <w:t xml:space="preserve">Documento de Acta de Constitución. </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rPr>
                            <w:rFonts w:asciiTheme="minorHAnsi" w:hAnsiTheme="minorHAnsi" w:cs="Calibri"/>
                            <w:b/>
                            <w:bCs/>
                          </w:rPr>
                        </w:pPr>
                        <w:r w:rsidRPr="00997F77">
                          <w:rPr>
                            <w:rFonts w:asciiTheme="minorHAnsi" w:hAnsiTheme="minorHAnsi" w:cs="Calibr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Fonts w:asciiTheme="minorHAnsi" w:hAnsiTheme="minorHAnsi" w:cs="Calibri"/>
                          </w:rPr>
                        </w:pPr>
                        <w:r w:rsidRPr="00997F77">
                          <w:rPr>
                            <w:rFonts w:asciiTheme="minorHAnsi" w:hAnsiTheme="minorHAnsi" w:cs="Calibri"/>
                          </w:rPr>
                          <w:t>Debe consignar:</w:t>
                        </w:r>
                      </w:p>
                      <w:p w:rsidR="00B27CDA" w:rsidRPr="00997F77" w:rsidRDefault="00B27CDA" w:rsidP="00B27CDA">
                        <w:pPr>
                          <w:pStyle w:val="Prrafodelista"/>
                          <w:numPr>
                            <w:ilvl w:val="0"/>
                            <w:numId w:val="32"/>
                          </w:numPr>
                          <w:spacing w:line="276" w:lineRule="auto"/>
                          <w:ind w:left="357" w:hanging="357"/>
                          <w:jc w:val="both"/>
                          <w:rPr>
                            <w:rFonts w:asciiTheme="minorHAnsi" w:hAnsiTheme="minorHAnsi" w:cs="Calibri"/>
                          </w:rPr>
                        </w:pPr>
                        <w:r w:rsidRPr="00997F77">
                          <w:rPr>
                            <w:rFonts w:asciiTheme="minorHAnsi" w:hAnsiTheme="minorHAnsi" w:cs="Calibri"/>
                          </w:rPr>
                          <w:t>YACIMIENTOS PETROLIFEROS FISCALES BOLIVIANOS;</w:t>
                        </w:r>
                      </w:p>
                      <w:p w:rsidR="00B27CDA" w:rsidRPr="00997F77" w:rsidRDefault="00B27CDA" w:rsidP="00B27CDA">
                        <w:pPr>
                          <w:pStyle w:val="Prrafodelista"/>
                          <w:numPr>
                            <w:ilvl w:val="0"/>
                            <w:numId w:val="32"/>
                          </w:numPr>
                          <w:spacing w:line="276" w:lineRule="auto"/>
                          <w:ind w:left="357" w:hanging="357"/>
                          <w:jc w:val="both"/>
                          <w:rPr>
                            <w:rFonts w:asciiTheme="minorHAnsi" w:hAnsiTheme="minorHAnsi" w:cs="Calibri"/>
                            <w:i/>
                          </w:rPr>
                        </w:pPr>
                        <w:r w:rsidRPr="00997F77">
                          <w:rPr>
                            <w:rFonts w:asciiTheme="minorHAnsi" w:hAnsiTheme="minorHAnsi" w:cs="Calibri"/>
                            <w:i/>
                          </w:rPr>
                          <w:t>YPFB;</w:t>
                        </w:r>
                      </w:p>
                      <w:p w:rsidR="00B27CDA" w:rsidRPr="00997F77" w:rsidRDefault="00B27CDA" w:rsidP="00B27CDA">
                        <w:pPr>
                          <w:pStyle w:val="Prrafodelista"/>
                          <w:numPr>
                            <w:ilvl w:val="0"/>
                            <w:numId w:val="32"/>
                          </w:numPr>
                          <w:spacing w:line="276" w:lineRule="auto"/>
                          <w:ind w:left="357" w:hanging="357"/>
                          <w:jc w:val="both"/>
                          <w:rPr>
                            <w:rFonts w:asciiTheme="minorHAnsi" w:hAnsiTheme="minorHAnsi" w:cs="Calibri"/>
                            <w:i/>
                          </w:rPr>
                        </w:pPr>
                        <w:r w:rsidRPr="00997F77">
                          <w:rPr>
                            <w:rFonts w:asciiTheme="minorHAnsi" w:hAnsiTheme="minorHAnsi" w:cs="Calibri"/>
                            <w:i/>
                          </w:rPr>
                          <w:t>o ambos.</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rPr>
                            <w:rFonts w:asciiTheme="minorHAnsi" w:hAnsiTheme="minorHAnsi" w:cs="Calibri"/>
                          </w:rPr>
                        </w:pPr>
                        <w:r w:rsidRPr="00997F77">
                          <w:rPr>
                            <w:rFonts w:asciiTheme="minorHAnsi" w:hAnsiTheme="minorHAnsi" w:cs="Calibr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Fonts w:asciiTheme="minorHAnsi" w:hAnsiTheme="minorHAnsi" w:cs="Calibri"/>
                          </w:rPr>
                        </w:pPr>
                        <w:r w:rsidRPr="00997F77">
                          <w:rPr>
                            <w:rFonts w:asciiTheme="minorHAnsi" w:hAnsiTheme="minorHAnsi" w:cs="Calibri"/>
                          </w:rPr>
                          <w:t>Debe consignar el valor/importe/monto correctamente calculado, conforme el presente anexo y la “Garantía según el objeto” requerida, considerando el inc. c) de los Aspectos Subsanables del DBC.</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rPr>
                            <w:rFonts w:asciiTheme="minorHAnsi" w:hAnsiTheme="minorHAnsi" w:cs="Calibri"/>
                          </w:rPr>
                        </w:pPr>
                        <w:r w:rsidRPr="00997F77">
                          <w:rPr>
                            <w:rFonts w:asciiTheme="minorHAnsi" w:hAnsiTheme="minorHAnsi" w:cs="Calibr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Fonts w:asciiTheme="minorHAnsi" w:hAnsiTheme="minorHAnsi" w:cs="Calibri"/>
                          </w:rPr>
                        </w:pPr>
                        <w:r w:rsidRPr="00997F77">
                          <w:rPr>
                            <w:rFonts w:asciiTheme="minorHAnsi" w:hAnsiTheme="minorHAnsi" w:cs="Calibri"/>
                          </w:rPr>
                          <w:t xml:space="preserve">Debe consignar una vigencia igual o mayor al requerido en el presente Anexo, </w:t>
                        </w:r>
                      </w:p>
                      <w:p w:rsidR="00B27CDA" w:rsidRPr="00997F77" w:rsidRDefault="00B27CDA" w:rsidP="00B27CDA">
                        <w:pPr>
                          <w:numPr>
                            <w:ilvl w:val="0"/>
                            <w:numId w:val="33"/>
                          </w:numPr>
                          <w:jc w:val="both"/>
                          <w:rPr>
                            <w:rFonts w:asciiTheme="minorHAnsi" w:hAnsiTheme="minorHAnsi" w:cs="Calibri"/>
                          </w:rPr>
                        </w:pPr>
                        <w:r w:rsidRPr="00997F77">
                          <w:rPr>
                            <w:rFonts w:asciiTheme="minorHAnsi" w:hAnsiTheme="minorHAnsi" w:cs="Calibri"/>
                            <w:u w:val="single"/>
                          </w:rPr>
                          <w:t>Para Garantía de Seriedad de Propuesta:</w:t>
                        </w:r>
                        <w:r w:rsidRPr="00997F77">
                          <w:rPr>
                            <w:rFonts w:asciiTheme="minorHAnsi" w:hAnsiTheme="minorHAnsi" w:cs="Calibri"/>
                          </w:rPr>
                          <w:t xml:space="preserve"> (120 días) computable a partir de la “Fecha de presentación de propuesta”, establecido en el Cronograma de Plazos del DBC.</w:t>
                        </w:r>
                      </w:p>
                      <w:p w:rsidR="00B27CDA" w:rsidRPr="00997F77" w:rsidRDefault="00B27CDA" w:rsidP="00B27CDA">
                        <w:pPr>
                          <w:numPr>
                            <w:ilvl w:val="0"/>
                            <w:numId w:val="33"/>
                          </w:numPr>
                          <w:jc w:val="both"/>
                          <w:rPr>
                            <w:rFonts w:asciiTheme="minorHAnsi" w:hAnsiTheme="minorHAnsi" w:cs="Calibri"/>
                          </w:rPr>
                        </w:pPr>
                        <w:r w:rsidRPr="00997F77">
                          <w:rPr>
                            <w:rFonts w:asciiTheme="minorHAnsi" w:hAnsiTheme="minorHAnsi" w:cs="Calibri"/>
                            <w:u w:val="single"/>
                          </w:rPr>
                          <w:t>Otras garantías:</w:t>
                        </w:r>
                        <w:r w:rsidRPr="00997F77">
                          <w:rPr>
                            <w:rFonts w:asciiTheme="minorHAnsi" w:hAnsiTheme="minorHAnsi" w:cs="Calibri"/>
                          </w:rPr>
                          <w:t xml:space="preserve"> conforme lo requerido en el presente anexo.</w:t>
                        </w:r>
                      </w:p>
                      <w:p w:rsidR="00B27CDA" w:rsidRPr="00997F77" w:rsidRDefault="00B27CDA" w:rsidP="005B5A48">
                        <w:pPr>
                          <w:jc w:val="both"/>
                          <w:rPr>
                            <w:rFonts w:asciiTheme="minorHAnsi" w:hAnsiTheme="minorHAnsi" w:cs="Calibri"/>
                          </w:rPr>
                        </w:pPr>
                        <w:r w:rsidRPr="00997F77">
                          <w:rPr>
                            <w:rFonts w:asciiTheme="minorHAnsi" w:hAnsiTheme="minorHAnsi" w:cs="Calibr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27CDA" w:rsidRPr="00997F77" w:rsidTr="005B5A4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7CDA" w:rsidRPr="00997F77" w:rsidRDefault="00B27CDA" w:rsidP="005B5A48">
                        <w:pPr>
                          <w:pStyle w:val="Prrafodelista"/>
                          <w:ind w:left="0"/>
                          <w:jc w:val="both"/>
                          <w:rPr>
                            <w:rFonts w:asciiTheme="minorHAnsi" w:hAnsiTheme="minorHAnsi" w:cs="Calibri"/>
                            <w:b/>
                            <w:bCs/>
                          </w:rPr>
                        </w:pPr>
                        <w:r w:rsidRPr="00997F77">
                          <w:rPr>
                            <w:rFonts w:asciiTheme="minorHAnsi" w:hAnsiTheme="minorHAnsi" w:cs="Calibr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7CDA" w:rsidRPr="00997F77" w:rsidRDefault="00B27CDA" w:rsidP="005B5A48">
                        <w:pPr>
                          <w:jc w:val="both"/>
                          <w:rPr>
                            <w:rFonts w:asciiTheme="minorHAnsi" w:hAnsiTheme="minorHAnsi" w:cs="Calibri"/>
                          </w:rPr>
                        </w:pPr>
                        <w:r w:rsidRPr="00997F77">
                          <w:rPr>
                            <w:rFonts w:asciiTheme="minorHAnsi" w:hAnsiTheme="minorHAnsi" w:cs="Calibri"/>
                          </w:rPr>
                          <w:t>Debe incluir las cláusulas de:</w:t>
                        </w:r>
                      </w:p>
                      <w:p w:rsidR="00B27CDA" w:rsidRPr="00997F77" w:rsidRDefault="00B27CDA" w:rsidP="00B27CDA">
                        <w:pPr>
                          <w:pStyle w:val="Prrafodelista"/>
                          <w:numPr>
                            <w:ilvl w:val="0"/>
                            <w:numId w:val="34"/>
                          </w:numPr>
                          <w:jc w:val="both"/>
                          <w:rPr>
                            <w:rFonts w:asciiTheme="minorHAnsi" w:hAnsiTheme="minorHAnsi" w:cs="Calibri"/>
                          </w:rPr>
                        </w:pPr>
                        <w:r w:rsidRPr="00997F77">
                          <w:rPr>
                            <w:rFonts w:asciiTheme="minorHAnsi" w:hAnsiTheme="minorHAnsi" w:cs="Calibri"/>
                          </w:rPr>
                          <w:t xml:space="preserve">Para Boletas de Garantía: RENOVABLE, IRREVOCABLE y </w:t>
                        </w:r>
                        <w:r w:rsidRPr="00997F77">
                          <w:rPr>
                            <w:rFonts w:asciiTheme="minorHAnsi" w:hAnsiTheme="minorHAnsi" w:cs="Calibri"/>
                            <w:b/>
                            <w:u w:val="single"/>
                          </w:rPr>
                          <w:t>explícitamente</w:t>
                        </w:r>
                        <w:r w:rsidRPr="00997F77">
                          <w:rPr>
                            <w:rFonts w:asciiTheme="minorHAnsi" w:hAnsiTheme="minorHAnsi" w:cs="Calibri"/>
                            <w:b/>
                          </w:rPr>
                          <w:t xml:space="preserve"> </w:t>
                        </w:r>
                        <w:r w:rsidRPr="00997F77">
                          <w:rPr>
                            <w:rFonts w:asciiTheme="minorHAnsi" w:hAnsiTheme="minorHAnsi" w:cs="Calibri"/>
                          </w:rPr>
                          <w:t>DE EJECUCIÓN INMEDIATA</w:t>
                        </w:r>
                      </w:p>
                      <w:p w:rsidR="00B27CDA" w:rsidRPr="00997F77" w:rsidRDefault="00B27CDA" w:rsidP="00B27CDA">
                        <w:pPr>
                          <w:pStyle w:val="Prrafodelista"/>
                          <w:numPr>
                            <w:ilvl w:val="0"/>
                            <w:numId w:val="34"/>
                          </w:numPr>
                          <w:jc w:val="both"/>
                          <w:rPr>
                            <w:rFonts w:asciiTheme="minorHAnsi" w:hAnsiTheme="minorHAnsi" w:cs="Calibri"/>
                          </w:rPr>
                        </w:pPr>
                        <w:r w:rsidRPr="00997F77">
                          <w:rPr>
                            <w:rFonts w:asciiTheme="minorHAnsi" w:hAnsiTheme="minorHAnsi" w:cs="Calibri"/>
                          </w:rPr>
                          <w:t xml:space="preserve">Para Garantías a Primer Requerimiento: RENOVABLE, IRREVOCABLE y </w:t>
                        </w:r>
                        <w:r w:rsidRPr="00997F77">
                          <w:rPr>
                            <w:rFonts w:asciiTheme="minorHAnsi" w:hAnsiTheme="minorHAnsi" w:cs="Calibri"/>
                            <w:b/>
                            <w:u w:val="single"/>
                          </w:rPr>
                          <w:t>explícitamente</w:t>
                        </w:r>
                        <w:r w:rsidRPr="00997F77">
                          <w:rPr>
                            <w:rFonts w:asciiTheme="minorHAnsi" w:hAnsiTheme="minorHAnsi" w:cs="Calibri"/>
                            <w:b/>
                          </w:rPr>
                          <w:t xml:space="preserve"> </w:t>
                        </w:r>
                        <w:r w:rsidRPr="00997F77">
                          <w:rPr>
                            <w:rFonts w:asciiTheme="minorHAnsi" w:hAnsiTheme="minorHAnsi" w:cs="Calibri"/>
                          </w:rPr>
                          <w:t>de EJECUCIÓN A PRIMER REQUERIMIENTO</w:t>
                        </w:r>
                      </w:p>
                    </w:tc>
                  </w:tr>
                </w:tbl>
                <w:p w:rsidR="00B27CDA" w:rsidRPr="00997F77" w:rsidRDefault="00B27CDA" w:rsidP="005B5A48">
                  <w:pPr>
                    <w:jc w:val="both"/>
                    <w:rPr>
                      <w:rFonts w:asciiTheme="minorHAnsi" w:hAnsiTheme="minorHAnsi" w:cs="Tahoma"/>
                    </w:rPr>
                  </w:pPr>
                  <w:r w:rsidRPr="00997F77">
                    <w:rPr>
                      <w:rFonts w:asciiTheme="minorHAnsi" w:hAnsiTheme="minorHAnsi" w:cs="Calibri"/>
                      <w:b/>
                    </w:rPr>
                    <w:t xml:space="preserve">NOTA: EL INCUMPLIMIENTO DE LOS PARAMETROS ESTABLECIDOS PRECEDENTEMENTE,  </w:t>
                  </w:r>
                  <w:r w:rsidRPr="00997F77">
                    <w:rPr>
                      <w:rFonts w:asciiTheme="minorHAnsi" w:hAnsiTheme="minorHAnsi" w:cs="Calibri"/>
                      <w:b/>
                      <w:u w:val="single"/>
                    </w:rPr>
                    <w:t>NO DARÁ LUGAR A SUBSANACION ALGUNA</w:t>
                  </w:r>
                </w:p>
              </w:tc>
            </w:tr>
          </w:tbl>
          <w:p w:rsidR="00B27CDA" w:rsidRPr="00997F77" w:rsidRDefault="00B27CDA" w:rsidP="005B5A48">
            <w:pPr>
              <w:autoSpaceDE w:val="0"/>
              <w:autoSpaceDN w:val="0"/>
              <w:adjustRightInd w:val="0"/>
              <w:jc w:val="center"/>
              <w:rPr>
                <w:rFonts w:asciiTheme="minorHAnsi" w:hAnsiTheme="minorHAnsi" w:cs="Calibri"/>
                <w:b/>
              </w:rPr>
            </w:pPr>
          </w:p>
        </w:tc>
      </w:tr>
    </w:tbl>
    <w:p w:rsidR="00B27CDA" w:rsidRPr="00997F77" w:rsidRDefault="00B27CDA" w:rsidP="00B27CDA">
      <w:pPr>
        <w:pStyle w:val="Prrafodelista"/>
        <w:ind w:left="0"/>
        <w:contextualSpacing/>
        <w:jc w:val="both"/>
        <w:rPr>
          <w:rFonts w:asciiTheme="minorHAnsi" w:hAnsiTheme="minorHAnsi" w:cs="Calibri"/>
          <w:b/>
          <w:bC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B27CDA" w:rsidRPr="00997F77" w:rsidTr="005B5A48">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D9D9D9"/>
            <w:vAlign w:val="center"/>
          </w:tcPr>
          <w:p w:rsidR="00B27CDA" w:rsidRPr="00997F77" w:rsidRDefault="00B27CDA" w:rsidP="00B27CDA">
            <w:pPr>
              <w:pStyle w:val="Prrafodelista"/>
              <w:ind w:left="-120"/>
              <w:jc w:val="center"/>
              <w:rPr>
                <w:rFonts w:asciiTheme="minorHAnsi" w:hAnsiTheme="minorHAnsi" w:cs="Calibri"/>
                <w:b/>
              </w:rPr>
            </w:pPr>
            <w:r w:rsidRPr="00997F77">
              <w:rPr>
                <w:rFonts w:asciiTheme="minorHAnsi" w:hAnsiTheme="minorHAnsi" w:cs="Calibri"/>
                <w:b/>
              </w:rPr>
              <w:t xml:space="preserve">ANEXO 2 </w:t>
            </w:r>
          </w:p>
          <w:p w:rsidR="00B27CDA" w:rsidRPr="00997F77" w:rsidRDefault="00B27CDA" w:rsidP="00B27CDA">
            <w:pPr>
              <w:pStyle w:val="Prrafodelista"/>
              <w:ind w:left="-120"/>
              <w:jc w:val="center"/>
              <w:rPr>
                <w:rFonts w:asciiTheme="minorHAnsi" w:hAnsiTheme="minorHAnsi" w:cs="Calibri"/>
                <w:b/>
              </w:rPr>
            </w:pPr>
            <w:r w:rsidRPr="00997F77">
              <w:rPr>
                <w:rFonts w:asciiTheme="minorHAnsi" w:hAnsiTheme="minorHAnsi" w:cs="Calibri"/>
                <w:b/>
              </w:rPr>
              <w:t>VALIDACIONES DE FACTURACIÓN Y TRIBUTOS</w:t>
            </w:r>
          </w:p>
        </w:tc>
      </w:tr>
      <w:tr w:rsidR="00B27CDA" w:rsidRPr="00997F77" w:rsidTr="005B5A48">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B27CDA" w:rsidRPr="00997F77" w:rsidRDefault="00B27CDA" w:rsidP="005B5A48">
            <w:pPr>
              <w:autoSpaceDE w:val="0"/>
              <w:autoSpaceDN w:val="0"/>
              <w:adjustRightInd w:val="0"/>
              <w:jc w:val="both"/>
              <w:rPr>
                <w:rFonts w:asciiTheme="minorHAnsi" w:hAnsiTheme="minorHAnsi" w:cs="Calibri"/>
                <w:b/>
              </w:rPr>
            </w:pPr>
            <w:r w:rsidRPr="00997F77">
              <w:rPr>
                <w:rFonts w:asciiTheme="minorHAnsi" w:hAnsiTheme="minorHAnsi" w:cs="Calibri"/>
                <w:b/>
              </w:rPr>
              <w:t>FACTURACION</w:t>
            </w:r>
          </w:p>
          <w:p w:rsidR="00B27CDA" w:rsidRPr="00997F77" w:rsidRDefault="00B27CDA" w:rsidP="005B5A48">
            <w:pPr>
              <w:autoSpaceDE w:val="0"/>
              <w:autoSpaceDN w:val="0"/>
              <w:adjustRightInd w:val="0"/>
              <w:jc w:val="both"/>
              <w:rPr>
                <w:rFonts w:asciiTheme="minorHAnsi" w:hAnsiTheme="minorHAnsi" w:cs="Calibri"/>
                <w:b/>
              </w:rPr>
            </w:pPr>
          </w:p>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 xml:space="preserve">La facturación debe ser emitida de acuerdo a normativa vigente a nombre de Yacimientos Petrolíferos Fiscales Bolivianos consignando el Número de Identificación Tributaria (NIT) 1020269020. </w:t>
            </w:r>
          </w:p>
          <w:p w:rsidR="00B27CDA" w:rsidRPr="00997F77" w:rsidRDefault="00B27CDA" w:rsidP="005B5A48">
            <w:pPr>
              <w:autoSpaceDE w:val="0"/>
              <w:autoSpaceDN w:val="0"/>
              <w:adjustRightInd w:val="0"/>
              <w:jc w:val="both"/>
              <w:rPr>
                <w:rFonts w:asciiTheme="minorHAnsi" w:hAnsiTheme="minorHAnsi" w:cs="Calibri"/>
              </w:rPr>
            </w:pPr>
          </w:p>
          <w:p w:rsidR="00B27CDA" w:rsidRPr="00997F77" w:rsidRDefault="00B27CDA" w:rsidP="005B5A48">
            <w:pPr>
              <w:autoSpaceDE w:val="0"/>
              <w:autoSpaceDN w:val="0"/>
              <w:adjustRightInd w:val="0"/>
              <w:jc w:val="both"/>
              <w:rPr>
                <w:rFonts w:asciiTheme="minorHAnsi" w:hAnsiTheme="minorHAnsi" w:cs="Calibri"/>
              </w:rPr>
            </w:pPr>
            <w:r w:rsidRPr="00997F77">
              <w:rPr>
                <w:rFonts w:asciiTheme="minorHAnsi" w:hAnsiTheme="minorHAnsi" w:cs="Calibri"/>
              </w:rPr>
              <w:t>La factura deberá ser emitida en el momento que finalice la ejecución o la prestación efectiva del servicio o a momento de percibir el pago total o parcial, lo que ocurra primero, sin deducir las multas ni otros cargos.</w:t>
            </w:r>
          </w:p>
          <w:p w:rsidR="00B27CDA" w:rsidRPr="00997F77" w:rsidRDefault="00B27CDA" w:rsidP="005B5A48">
            <w:pPr>
              <w:autoSpaceDE w:val="0"/>
              <w:autoSpaceDN w:val="0"/>
              <w:adjustRightInd w:val="0"/>
              <w:jc w:val="both"/>
              <w:rPr>
                <w:rFonts w:asciiTheme="minorHAnsi" w:hAnsiTheme="minorHAnsi" w:cs="Calibri"/>
              </w:rPr>
            </w:pPr>
          </w:p>
          <w:p w:rsidR="00B27CDA" w:rsidRPr="00997F77" w:rsidRDefault="00B27CDA" w:rsidP="005B5A48">
            <w:pPr>
              <w:pStyle w:val="Prrafodelista"/>
              <w:ind w:left="0"/>
              <w:jc w:val="both"/>
              <w:rPr>
                <w:rFonts w:asciiTheme="minorHAnsi" w:hAnsiTheme="minorHAnsi" w:cs="Calibri"/>
              </w:rPr>
            </w:pPr>
            <w:r w:rsidRPr="00997F77">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27CDA" w:rsidRPr="00997F77" w:rsidRDefault="00B27CDA" w:rsidP="005B5A48">
            <w:pPr>
              <w:pStyle w:val="Prrafodelista"/>
              <w:ind w:left="0"/>
              <w:jc w:val="both"/>
              <w:rPr>
                <w:rFonts w:asciiTheme="minorHAnsi" w:hAnsiTheme="minorHAnsi" w:cs="Calibri"/>
              </w:rPr>
            </w:pPr>
          </w:p>
          <w:p w:rsidR="00B27CDA" w:rsidRPr="00997F77" w:rsidRDefault="00B27CDA" w:rsidP="005B5A48">
            <w:pPr>
              <w:autoSpaceDE w:val="0"/>
              <w:autoSpaceDN w:val="0"/>
              <w:adjustRightInd w:val="0"/>
              <w:jc w:val="both"/>
              <w:rPr>
                <w:rFonts w:asciiTheme="minorHAnsi" w:hAnsiTheme="minorHAnsi" w:cs="Calibri"/>
                <w:b/>
              </w:rPr>
            </w:pPr>
            <w:r w:rsidRPr="00997F77">
              <w:rPr>
                <w:rFonts w:asciiTheme="minorHAnsi" w:hAnsiTheme="minorHAnsi" w:cs="Calibri"/>
                <w:b/>
              </w:rPr>
              <w:t>TRIBUTOS</w:t>
            </w:r>
          </w:p>
          <w:p w:rsidR="00B27CDA" w:rsidRPr="00997F77" w:rsidRDefault="00B27CDA" w:rsidP="005B5A48">
            <w:pPr>
              <w:autoSpaceDE w:val="0"/>
              <w:autoSpaceDN w:val="0"/>
              <w:adjustRightInd w:val="0"/>
              <w:jc w:val="both"/>
              <w:rPr>
                <w:rFonts w:asciiTheme="minorHAnsi" w:hAnsiTheme="minorHAnsi" w:cs="Calibri"/>
              </w:rPr>
            </w:pPr>
          </w:p>
          <w:p w:rsidR="00B27CDA" w:rsidRPr="00997F77" w:rsidRDefault="00B27CDA" w:rsidP="005B5A48">
            <w:pPr>
              <w:pStyle w:val="Prrafodelista"/>
              <w:ind w:left="0"/>
              <w:jc w:val="both"/>
              <w:rPr>
                <w:rFonts w:asciiTheme="minorHAnsi" w:hAnsiTheme="minorHAnsi" w:cs="Calibri"/>
                <w:b/>
              </w:rPr>
            </w:pPr>
            <w:r w:rsidRPr="00997F77">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bl>
    <w:p w:rsidR="00B27CDA" w:rsidRPr="00997F77" w:rsidRDefault="00B27CDA" w:rsidP="00B27CDA">
      <w:pPr>
        <w:pStyle w:val="Prrafodelista"/>
        <w:ind w:left="0"/>
        <w:contextualSpacing/>
        <w:jc w:val="both"/>
        <w:rPr>
          <w:rFonts w:asciiTheme="minorHAnsi" w:hAnsiTheme="minorHAnsi" w:cs="Calibri"/>
          <w:b/>
          <w:bC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B27CDA" w:rsidRPr="00997F77" w:rsidTr="005B5A48">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D9D9D9"/>
            <w:vAlign w:val="center"/>
          </w:tcPr>
          <w:p w:rsidR="00B27CDA" w:rsidRPr="00997F77" w:rsidRDefault="00B27CDA" w:rsidP="005B5A48">
            <w:pPr>
              <w:jc w:val="center"/>
              <w:rPr>
                <w:rFonts w:asciiTheme="minorHAnsi" w:hAnsiTheme="minorHAnsi" w:cs="Calibri"/>
                <w:b/>
                <w:bCs/>
              </w:rPr>
            </w:pPr>
            <w:r w:rsidRPr="00997F77">
              <w:rPr>
                <w:rFonts w:asciiTheme="minorHAnsi" w:hAnsiTheme="minorHAnsi" w:cs="Calibri"/>
                <w:b/>
                <w:bCs/>
              </w:rPr>
              <w:t>ANEXO 3</w:t>
            </w:r>
          </w:p>
          <w:p w:rsidR="00B27CDA" w:rsidRPr="00997F77" w:rsidRDefault="00B27CDA" w:rsidP="005B5A48">
            <w:pPr>
              <w:jc w:val="center"/>
              <w:rPr>
                <w:rFonts w:asciiTheme="minorHAnsi" w:hAnsiTheme="minorHAnsi" w:cs="Calibri"/>
                <w:b/>
                <w:bCs/>
              </w:rPr>
            </w:pPr>
            <w:r w:rsidRPr="00997F77">
              <w:rPr>
                <w:rFonts w:asciiTheme="minorHAnsi" w:hAnsiTheme="minorHAnsi" w:cs="Calibri"/>
                <w:b/>
                <w:bCs/>
              </w:rPr>
              <w:t>VALIDACIONES DE SEGUROS</w:t>
            </w:r>
          </w:p>
        </w:tc>
      </w:tr>
      <w:tr w:rsidR="00B27CDA" w:rsidRPr="00997F77" w:rsidTr="005B5A48">
        <w:trPr>
          <w:trHeight w:val="409"/>
          <w:jc w:val="center"/>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tcPr>
          <w:p w:rsidR="00B27CDA" w:rsidRPr="00997F77" w:rsidRDefault="00B27CDA" w:rsidP="00B27CDA">
            <w:pPr>
              <w:numPr>
                <w:ilvl w:val="0"/>
                <w:numId w:val="35"/>
              </w:numPr>
              <w:autoSpaceDE w:val="0"/>
              <w:autoSpaceDN w:val="0"/>
              <w:adjustRightInd w:val="0"/>
              <w:jc w:val="both"/>
              <w:rPr>
                <w:rFonts w:asciiTheme="minorHAnsi" w:hAnsiTheme="minorHAnsi" w:cs="Calibri"/>
              </w:rPr>
            </w:pPr>
            <w:r w:rsidRPr="00997F77">
              <w:rPr>
                <w:rFonts w:asciiTheme="minorHAnsi" w:hAnsiTheme="minorHAnsi" w:cs="Calibri"/>
                <w:b/>
              </w:rPr>
              <w:t>CLAUSULA DE SEGUROS</w:t>
            </w:r>
          </w:p>
          <w:p w:rsidR="00B27CDA" w:rsidRPr="00997F77" w:rsidRDefault="00B27CDA" w:rsidP="005B5A48">
            <w:pPr>
              <w:autoSpaceDE w:val="0"/>
              <w:autoSpaceDN w:val="0"/>
              <w:adjustRightInd w:val="0"/>
              <w:ind w:left="720"/>
              <w:jc w:val="both"/>
              <w:rPr>
                <w:rFonts w:asciiTheme="minorHAnsi" w:hAnsiTheme="minorHAnsi" w:cs="Calibri"/>
              </w:rPr>
            </w:pPr>
          </w:p>
          <w:p w:rsidR="00B27CDA" w:rsidRPr="00997F77" w:rsidRDefault="00B27CDA" w:rsidP="005B5A48">
            <w:pPr>
              <w:autoSpaceDE w:val="0"/>
              <w:autoSpaceDN w:val="0"/>
              <w:adjustRightInd w:val="0"/>
              <w:ind w:left="720"/>
              <w:jc w:val="both"/>
              <w:rPr>
                <w:rFonts w:asciiTheme="minorHAnsi" w:hAnsiTheme="minorHAnsi" w:cs="Calibri"/>
                <w:iCs/>
                <w:lang w:val="es-BO"/>
              </w:rPr>
            </w:pPr>
            <w:r w:rsidRPr="00997F77">
              <w:rPr>
                <w:rFonts w:asciiTheme="minorHAnsi" w:hAnsiTheme="minorHAnsi" w:cs="Calibri"/>
                <w:iCs/>
                <w:lang w:val="es-BO"/>
              </w:rPr>
              <w:t xml:space="preserve">El adjudicado, deberá presentar y mantener vigente de forma ininterrumpida durante todo el periodo del contrato, </w:t>
            </w:r>
            <w:r w:rsidR="00400110" w:rsidRPr="00997F77">
              <w:rPr>
                <w:rFonts w:asciiTheme="minorHAnsi" w:hAnsiTheme="minorHAnsi" w:cs="Calibri"/>
                <w:iCs/>
                <w:lang w:val="es-BO"/>
              </w:rPr>
              <w:t>las Pólizas</w:t>
            </w:r>
            <w:r w:rsidRPr="00997F77">
              <w:rPr>
                <w:rFonts w:asciiTheme="minorHAnsi" w:hAnsiTheme="minorHAnsi" w:cs="Calibri"/>
                <w:iCs/>
                <w:lang w:val="es-BO"/>
              </w:rPr>
              <w:t xml:space="preserve"> de Seguros especificadas a continuación:</w:t>
            </w:r>
          </w:p>
          <w:p w:rsidR="00B27CDA" w:rsidRPr="00997F77" w:rsidRDefault="00B27CDA" w:rsidP="005B5A48">
            <w:pPr>
              <w:autoSpaceDE w:val="0"/>
              <w:autoSpaceDN w:val="0"/>
              <w:adjustRightInd w:val="0"/>
              <w:ind w:left="720"/>
              <w:jc w:val="both"/>
              <w:rPr>
                <w:rFonts w:asciiTheme="minorHAnsi" w:hAnsiTheme="minorHAnsi" w:cs="Calibri"/>
                <w:b/>
                <w:iCs/>
                <w:lang w:val="es-BO"/>
              </w:rPr>
            </w:pPr>
          </w:p>
          <w:p w:rsidR="00B27CDA" w:rsidRPr="00997F77" w:rsidRDefault="00B27CDA" w:rsidP="00B27CDA">
            <w:pPr>
              <w:numPr>
                <w:ilvl w:val="0"/>
                <w:numId w:val="36"/>
              </w:numPr>
              <w:autoSpaceDE w:val="0"/>
              <w:autoSpaceDN w:val="0"/>
              <w:adjustRightInd w:val="0"/>
              <w:jc w:val="both"/>
              <w:rPr>
                <w:rFonts w:asciiTheme="minorHAnsi" w:hAnsiTheme="minorHAnsi" w:cs="Calibri"/>
                <w:iCs/>
                <w:lang w:val="es-BO"/>
              </w:rPr>
            </w:pPr>
            <w:r w:rsidRPr="00997F77">
              <w:rPr>
                <w:rFonts w:asciiTheme="minorHAnsi" w:hAnsiTheme="minorHAnsi" w:cs="Calibri"/>
                <w:b/>
                <w:bCs/>
                <w:iCs/>
                <w:lang w:val="es-BO"/>
              </w:rPr>
              <w:t>PÓLIZA DE ACCIDENTES PERSONALES.</w:t>
            </w:r>
            <w:r w:rsidRPr="00997F77">
              <w:rPr>
                <w:rFonts w:asciiTheme="minorHAnsi" w:hAnsiTheme="minorHAnsi" w:cs="Calibri"/>
                <w:iCs/>
                <w:lang w:val="es-BO"/>
              </w:rPr>
              <w:t xml:space="preserve"> </w:t>
            </w:r>
          </w:p>
          <w:p w:rsidR="00B27CDA" w:rsidRPr="00997F77" w:rsidRDefault="00B27CDA" w:rsidP="005B5A48">
            <w:pPr>
              <w:autoSpaceDE w:val="0"/>
              <w:autoSpaceDN w:val="0"/>
              <w:adjustRightInd w:val="0"/>
              <w:ind w:left="720"/>
              <w:jc w:val="both"/>
              <w:rPr>
                <w:rFonts w:asciiTheme="minorHAnsi" w:hAnsiTheme="minorHAnsi" w:cs="Calibri"/>
                <w:iCs/>
                <w:lang w:val="es-BO"/>
              </w:rPr>
            </w:pPr>
            <w:r w:rsidRPr="00997F77">
              <w:rPr>
                <w:rFonts w:asciiTheme="minorHAnsi" w:hAnsiTheme="minorHAnsi" w:cs="Calibri"/>
                <w:iCs/>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B27CDA" w:rsidRPr="00997F77" w:rsidRDefault="00B27CDA" w:rsidP="005B5A48">
            <w:pPr>
              <w:autoSpaceDE w:val="0"/>
              <w:autoSpaceDN w:val="0"/>
              <w:adjustRightInd w:val="0"/>
              <w:ind w:left="720"/>
              <w:jc w:val="both"/>
              <w:rPr>
                <w:rFonts w:asciiTheme="minorHAnsi" w:hAnsiTheme="minorHAnsi" w:cs="Calibri"/>
                <w:iCs/>
                <w:lang w:val="es-BO"/>
              </w:rPr>
            </w:pPr>
          </w:p>
          <w:p w:rsidR="00B27CDA" w:rsidRPr="00997F77" w:rsidRDefault="00B27CDA" w:rsidP="00B27CDA">
            <w:pPr>
              <w:numPr>
                <w:ilvl w:val="0"/>
                <w:numId w:val="36"/>
              </w:numPr>
              <w:autoSpaceDE w:val="0"/>
              <w:autoSpaceDN w:val="0"/>
              <w:adjustRightInd w:val="0"/>
              <w:jc w:val="both"/>
              <w:rPr>
                <w:rFonts w:asciiTheme="minorHAnsi" w:hAnsiTheme="minorHAnsi" w:cs="Calibri"/>
                <w:b/>
                <w:bCs/>
                <w:iCs/>
                <w:lang w:val="es-BO"/>
              </w:rPr>
            </w:pPr>
            <w:r w:rsidRPr="00997F77">
              <w:rPr>
                <w:rFonts w:asciiTheme="minorHAnsi" w:hAnsiTheme="minorHAnsi" w:cs="Calibri"/>
                <w:b/>
                <w:bCs/>
                <w:iCs/>
                <w:lang w:val="es-BO"/>
              </w:rPr>
              <w:t xml:space="preserve">POLIZA </w:t>
            </w:r>
            <w:r w:rsidR="00400110" w:rsidRPr="00997F77">
              <w:rPr>
                <w:rFonts w:asciiTheme="minorHAnsi" w:hAnsiTheme="minorHAnsi" w:cs="Calibri"/>
                <w:b/>
                <w:bCs/>
                <w:iCs/>
                <w:lang w:val="es-BO"/>
              </w:rPr>
              <w:t>DE DESHONESTIDAD</w:t>
            </w:r>
            <w:r w:rsidRPr="00997F77">
              <w:rPr>
                <w:rFonts w:asciiTheme="minorHAnsi" w:hAnsiTheme="minorHAnsi" w:cs="Calibri"/>
                <w:b/>
                <w:bCs/>
                <w:iCs/>
                <w:lang w:val="es-BO"/>
              </w:rPr>
              <w:t>, DESTRUCCIÓN Y DESAPARICIÓN (3D)</w:t>
            </w:r>
          </w:p>
          <w:p w:rsidR="00B27CDA" w:rsidRPr="00997F77" w:rsidRDefault="00B27CDA" w:rsidP="005B5A48">
            <w:pPr>
              <w:autoSpaceDE w:val="0"/>
              <w:autoSpaceDN w:val="0"/>
              <w:adjustRightInd w:val="0"/>
              <w:ind w:left="720"/>
              <w:jc w:val="both"/>
              <w:rPr>
                <w:rFonts w:asciiTheme="minorHAnsi" w:hAnsiTheme="minorHAnsi" w:cs="Calibri"/>
                <w:b/>
                <w:bCs/>
                <w:iCs/>
                <w:lang w:val="es-BO"/>
              </w:rPr>
            </w:pPr>
          </w:p>
          <w:p w:rsidR="00B27CDA" w:rsidRPr="00997F77" w:rsidRDefault="00B27CDA" w:rsidP="005B5A48">
            <w:pPr>
              <w:autoSpaceDE w:val="0"/>
              <w:autoSpaceDN w:val="0"/>
              <w:adjustRightInd w:val="0"/>
              <w:ind w:left="720"/>
              <w:jc w:val="both"/>
              <w:rPr>
                <w:rFonts w:asciiTheme="minorHAnsi" w:hAnsiTheme="minorHAnsi" w:cs="Calibri"/>
                <w:iCs/>
                <w:lang w:val="es-BO"/>
              </w:rPr>
            </w:pPr>
            <w:r w:rsidRPr="00997F77">
              <w:rPr>
                <w:rFonts w:asciiTheme="minorHAnsi" w:hAnsiTheme="minorHAnsi" w:cs="Calibri"/>
                <w:iCs/>
                <w:lang w:val="es-BO"/>
              </w:rPr>
              <w:t>Que contenga las coberturas de:</w:t>
            </w:r>
          </w:p>
          <w:p w:rsidR="00B27CDA" w:rsidRPr="00997F77" w:rsidRDefault="00B27CDA" w:rsidP="00B27CDA">
            <w:pPr>
              <w:numPr>
                <w:ilvl w:val="0"/>
                <w:numId w:val="50"/>
              </w:numPr>
              <w:autoSpaceDE w:val="0"/>
              <w:autoSpaceDN w:val="0"/>
              <w:adjustRightInd w:val="0"/>
              <w:jc w:val="both"/>
              <w:rPr>
                <w:rFonts w:asciiTheme="minorHAnsi" w:hAnsiTheme="minorHAnsi" w:cs="Calibri"/>
                <w:iCs/>
                <w:lang w:val="es-BO"/>
              </w:rPr>
            </w:pPr>
            <w:r w:rsidRPr="00997F77">
              <w:rPr>
                <w:rFonts w:asciiTheme="minorHAnsi" w:hAnsiTheme="minorHAnsi" w:cs="Calibri"/>
                <w:iCs/>
                <w:lang w:val="es-BO"/>
              </w:rPr>
              <w:t>Convenio I – Infidelidad de Empleados individual o por colusión.</w:t>
            </w:r>
          </w:p>
          <w:p w:rsidR="00B27CDA" w:rsidRPr="00997F77" w:rsidRDefault="00B27CDA" w:rsidP="00B27CDA">
            <w:pPr>
              <w:numPr>
                <w:ilvl w:val="0"/>
                <w:numId w:val="50"/>
              </w:numPr>
              <w:autoSpaceDE w:val="0"/>
              <w:autoSpaceDN w:val="0"/>
              <w:adjustRightInd w:val="0"/>
              <w:jc w:val="both"/>
              <w:rPr>
                <w:rFonts w:asciiTheme="minorHAnsi" w:hAnsiTheme="minorHAnsi" w:cs="Calibri"/>
                <w:iCs/>
                <w:lang w:val="es-BO"/>
              </w:rPr>
            </w:pPr>
            <w:r w:rsidRPr="00997F77">
              <w:rPr>
                <w:rFonts w:asciiTheme="minorHAnsi" w:hAnsiTheme="minorHAnsi" w:cs="Calibri"/>
                <w:iCs/>
                <w:lang w:val="es-BO"/>
              </w:rPr>
              <w:t>Convenio II – Valores en predios.</w:t>
            </w:r>
          </w:p>
          <w:p w:rsidR="00B27CDA" w:rsidRPr="00997F77" w:rsidRDefault="00B27CDA" w:rsidP="00B27CDA">
            <w:pPr>
              <w:numPr>
                <w:ilvl w:val="0"/>
                <w:numId w:val="50"/>
              </w:numPr>
              <w:autoSpaceDE w:val="0"/>
              <w:autoSpaceDN w:val="0"/>
              <w:adjustRightInd w:val="0"/>
              <w:jc w:val="both"/>
              <w:rPr>
                <w:rFonts w:asciiTheme="minorHAnsi" w:hAnsiTheme="minorHAnsi" w:cs="Calibri"/>
                <w:iCs/>
                <w:lang w:val="es-BO"/>
              </w:rPr>
            </w:pPr>
            <w:r w:rsidRPr="00997F77">
              <w:rPr>
                <w:rFonts w:asciiTheme="minorHAnsi" w:hAnsiTheme="minorHAnsi" w:cs="Calibri"/>
                <w:iCs/>
                <w:lang w:val="es-BO"/>
              </w:rPr>
              <w:t>Convenio III – Valores en tránsito.</w:t>
            </w:r>
          </w:p>
          <w:p w:rsidR="00B27CDA" w:rsidRPr="00997F77" w:rsidRDefault="00B27CDA" w:rsidP="00B27CDA">
            <w:pPr>
              <w:numPr>
                <w:ilvl w:val="0"/>
                <w:numId w:val="50"/>
              </w:numPr>
              <w:autoSpaceDE w:val="0"/>
              <w:autoSpaceDN w:val="0"/>
              <w:adjustRightInd w:val="0"/>
              <w:jc w:val="both"/>
              <w:rPr>
                <w:rFonts w:asciiTheme="minorHAnsi" w:hAnsiTheme="minorHAnsi" w:cs="Calibri"/>
                <w:iCs/>
                <w:lang w:val="es-BO"/>
              </w:rPr>
            </w:pPr>
            <w:r w:rsidRPr="00997F77">
              <w:rPr>
                <w:rFonts w:asciiTheme="minorHAnsi" w:hAnsiTheme="minorHAnsi" w:cs="Calibri"/>
                <w:iCs/>
                <w:lang w:val="es-BO"/>
              </w:rPr>
              <w:t>Convenio IV – Falsificación de Papel Moneda.</w:t>
            </w:r>
          </w:p>
          <w:p w:rsidR="00B27CDA" w:rsidRPr="00997F77" w:rsidRDefault="00B27CDA" w:rsidP="00B27CDA">
            <w:pPr>
              <w:numPr>
                <w:ilvl w:val="0"/>
                <w:numId w:val="50"/>
              </w:numPr>
              <w:autoSpaceDE w:val="0"/>
              <w:autoSpaceDN w:val="0"/>
              <w:adjustRightInd w:val="0"/>
              <w:jc w:val="both"/>
              <w:rPr>
                <w:rFonts w:asciiTheme="minorHAnsi" w:hAnsiTheme="minorHAnsi" w:cs="Calibri"/>
                <w:iCs/>
                <w:lang w:val="es-BO"/>
              </w:rPr>
            </w:pPr>
            <w:r w:rsidRPr="00997F77">
              <w:rPr>
                <w:rFonts w:asciiTheme="minorHAnsi" w:hAnsiTheme="minorHAnsi" w:cs="Calibri"/>
                <w:iCs/>
                <w:lang w:val="es-BO"/>
              </w:rPr>
              <w:t>Convenio V- Falsificación de Documentos Bancarios</w:t>
            </w:r>
          </w:p>
          <w:p w:rsidR="00B27CDA" w:rsidRPr="00997F77" w:rsidRDefault="00B27CDA" w:rsidP="005B5A48">
            <w:pPr>
              <w:autoSpaceDE w:val="0"/>
              <w:autoSpaceDN w:val="0"/>
              <w:adjustRightInd w:val="0"/>
              <w:ind w:left="720"/>
              <w:jc w:val="both"/>
              <w:rPr>
                <w:rFonts w:asciiTheme="minorHAnsi" w:hAnsiTheme="minorHAnsi" w:cs="Calibri"/>
                <w:iCs/>
                <w:lang w:val="es-BO"/>
              </w:rPr>
            </w:pPr>
          </w:p>
          <w:p w:rsidR="00B27CDA" w:rsidRPr="00997F77" w:rsidRDefault="00B27CDA" w:rsidP="00B27CDA">
            <w:pPr>
              <w:numPr>
                <w:ilvl w:val="0"/>
                <w:numId w:val="35"/>
              </w:numPr>
              <w:autoSpaceDE w:val="0"/>
              <w:autoSpaceDN w:val="0"/>
              <w:adjustRightInd w:val="0"/>
              <w:jc w:val="both"/>
              <w:rPr>
                <w:rFonts w:asciiTheme="minorHAnsi" w:hAnsiTheme="minorHAnsi" w:cs="Calibri"/>
                <w:b/>
                <w:bCs/>
                <w:iCs/>
                <w:lang w:val="es-BO"/>
              </w:rPr>
            </w:pPr>
            <w:r w:rsidRPr="00997F77">
              <w:rPr>
                <w:rFonts w:asciiTheme="minorHAnsi" w:hAnsiTheme="minorHAnsi" w:cs="Calibri"/>
                <w:b/>
                <w:bCs/>
                <w:iCs/>
                <w:lang w:val="es-BO"/>
              </w:rPr>
              <w:t>CONDICIONES ADICIONALES</w:t>
            </w:r>
          </w:p>
          <w:p w:rsidR="00B27CDA" w:rsidRPr="00997F77" w:rsidRDefault="00B27CDA" w:rsidP="005B5A48">
            <w:pPr>
              <w:autoSpaceDE w:val="0"/>
              <w:autoSpaceDN w:val="0"/>
              <w:adjustRightInd w:val="0"/>
              <w:ind w:left="720"/>
              <w:jc w:val="both"/>
              <w:rPr>
                <w:rFonts w:asciiTheme="minorHAnsi" w:hAnsiTheme="minorHAnsi" w:cs="Calibri"/>
                <w:b/>
                <w:bCs/>
                <w:iCs/>
                <w:lang w:val="es-BO"/>
              </w:rPr>
            </w:pPr>
          </w:p>
          <w:p w:rsidR="00B27CDA" w:rsidRPr="00997F77" w:rsidRDefault="00B27CDA" w:rsidP="00400110">
            <w:pPr>
              <w:autoSpaceDE w:val="0"/>
              <w:autoSpaceDN w:val="0"/>
              <w:adjustRightInd w:val="0"/>
              <w:ind w:left="720"/>
              <w:jc w:val="both"/>
              <w:rPr>
                <w:rFonts w:asciiTheme="minorHAnsi" w:hAnsiTheme="minorHAnsi" w:cs="Calibri"/>
                <w:iCs/>
                <w:lang w:val="es-BO"/>
              </w:rPr>
            </w:pPr>
            <w:r w:rsidRPr="00997F77">
              <w:rPr>
                <w:rFonts w:asciiTheme="minorHAnsi" w:hAnsiTheme="minorHAnsi" w:cs="Calibri"/>
                <w:iCs/>
                <w:lang w:val="es-BO"/>
              </w:rPr>
              <w:t xml:space="preserve">De suspenderse por cualquier razón la vigencia o cobertura de las Pólizas nominadas precedentemente, o bien se presente </w:t>
            </w:r>
            <w:r w:rsidR="00400110" w:rsidRPr="00997F77">
              <w:rPr>
                <w:rFonts w:asciiTheme="minorHAnsi" w:hAnsiTheme="minorHAnsi" w:cs="Calibri"/>
                <w:iCs/>
                <w:lang w:val="es-BO"/>
              </w:rPr>
              <w:t>la existencia</w:t>
            </w:r>
            <w:r w:rsidRPr="00997F77">
              <w:rPr>
                <w:rFonts w:asciiTheme="minorHAnsi" w:hAnsiTheme="minorHAnsi" w:cs="Calibri"/>
                <w:iCs/>
                <w:lang w:val="es-BO"/>
              </w:rPr>
              <w:t xml:space="preserve"> de eventos no cubiertos por las mismas; el contratado se hace enteramente responsable frente a YPFB por todos los accidentes que pueda sufrir y/</w:t>
            </w:r>
            <w:proofErr w:type="spellStart"/>
            <w:r w:rsidRPr="00997F77">
              <w:rPr>
                <w:rFonts w:asciiTheme="minorHAnsi" w:hAnsiTheme="minorHAnsi" w:cs="Calibri"/>
                <w:iCs/>
                <w:lang w:val="es-BO"/>
              </w:rPr>
              <w:t>o</w:t>
            </w:r>
            <w:proofErr w:type="spellEnd"/>
            <w:r w:rsidRPr="00997F77">
              <w:rPr>
                <w:rFonts w:asciiTheme="minorHAnsi" w:hAnsiTheme="minorHAnsi" w:cs="Calibri"/>
                <w:iCs/>
                <w:lang w:val="es-BO"/>
              </w:rPr>
              <w:t xml:space="preserve"> ocasionar en el desempeño de sus funciones.  </w:t>
            </w:r>
          </w:p>
          <w:p w:rsidR="00B27CDA" w:rsidRPr="00997F77" w:rsidRDefault="00B27CDA" w:rsidP="005B5A48">
            <w:pPr>
              <w:autoSpaceDE w:val="0"/>
              <w:autoSpaceDN w:val="0"/>
              <w:adjustRightInd w:val="0"/>
              <w:ind w:left="720"/>
              <w:jc w:val="both"/>
              <w:rPr>
                <w:rFonts w:asciiTheme="minorHAnsi" w:hAnsiTheme="minorHAnsi" w:cs="Calibri"/>
                <w:iCs/>
                <w:lang w:val="es-BO"/>
              </w:rPr>
            </w:pPr>
          </w:p>
          <w:p w:rsidR="00B27CDA" w:rsidRPr="00997F77" w:rsidRDefault="00B27CDA" w:rsidP="005B5A48">
            <w:pPr>
              <w:rPr>
                <w:rFonts w:asciiTheme="minorHAnsi" w:hAnsiTheme="minorHAnsi" w:cs="Calibri"/>
                <w:b/>
                <w:bCs/>
              </w:rPr>
            </w:pPr>
            <w:r w:rsidRPr="00997F77">
              <w:rPr>
                <w:rFonts w:asciiTheme="minorHAnsi" w:hAnsiTheme="minorHAnsi" w:cs="Calibri"/>
                <w:iCs/>
                <w:lang w:val="es-BO"/>
              </w:rPr>
              <w:t>El adjudicado, deberá entregar una copia de las citadas pólizas a YPFB antes de la suscripción del contrato.</w:t>
            </w:r>
          </w:p>
        </w:tc>
      </w:tr>
    </w:tbl>
    <w:p w:rsidR="00B27CDA" w:rsidRPr="00997F77" w:rsidRDefault="00B27CDA" w:rsidP="00B27CDA">
      <w:pPr>
        <w:pStyle w:val="Prrafodelista"/>
        <w:ind w:left="0"/>
        <w:contextualSpacing/>
        <w:jc w:val="both"/>
        <w:rPr>
          <w:rFonts w:asciiTheme="minorHAnsi" w:hAnsiTheme="minorHAnsi" w:cs="Calibri"/>
          <w:b/>
          <w:bCs/>
          <w:lang w:eastAsia="es-BO"/>
        </w:rPr>
      </w:pPr>
    </w:p>
    <w:p w:rsidR="00B27CDA" w:rsidRPr="00997F77" w:rsidRDefault="00B27CDA" w:rsidP="00B27CDA">
      <w:pPr>
        <w:contextualSpacing/>
        <w:jc w:val="both"/>
        <w:rPr>
          <w:rFonts w:asciiTheme="minorHAnsi" w:hAnsiTheme="minorHAnsi" w:cs="Calibri"/>
          <w:b/>
          <w:color w:val="FF0000"/>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8E70FA" w:rsidRDefault="00015887" w:rsidP="00933E4A">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Default="00035DA2" w:rsidP="00035DA2">
      <w:pPr>
        <w:jc w:val="center"/>
        <w:rPr>
          <w:rFonts w:ascii="Arial" w:hAnsi="Arial" w:cs="Arial"/>
          <w:b/>
          <w:lang w:val="pt-BR"/>
        </w:rPr>
      </w:pP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ind w:left="3540" w:firstLine="708"/>
        <w:rPr>
          <w:rFonts w:ascii="Arial" w:hAnsi="Arial" w:cs="Arial"/>
          <w:b/>
          <w:lang w:val="pt-BR"/>
        </w:rPr>
      </w:pP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2B186F">
      <w:pPr>
        <w:pStyle w:val="Prrafodelista"/>
        <w:numPr>
          <w:ilvl w:val="1"/>
          <w:numId w:val="47"/>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1023D">
        <w:trPr>
          <w:trHeight w:val="482"/>
        </w:trPr>
        <w:tc>
          <w:tcPr>
            <w:tcW w:w="1805" w:type="dxa"/>
            <w:shd w:val="clear" w:color="auto" w:fill="auto"/>
          </w:tcPr>
          <w:p w:rsidR="00035DA2" w:rsidRPr="00C5027A" w:rsidRDefault="00035DA2" w:rsidP="0001023D">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35DA2" w:rsidRPr="00C5027A" w:rsidRDefault="00035DA2" w:rsidP="0001023D">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1023D">
        <w:trPr>
          <w:trHeight w:val="1228"/>
        </w:trPr>
        <w:tc>
          <w:tcPr>
            <w:tcW w:w="1805" w:type="dxa"/>
            <w:shd w:val="clear" w:color="auto" w:fill="auto"/>
          </w:tcPr>
          <w:p w:rsidR="00035DA2" w:rsidRPr="00C5027A" w:rsidRDefault="00035DA2" w:rsidP="0001023D">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35DA2" w:rsidRDefault="00035DA2" w:rsidP="0001023D">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1023D">
            <w:pPr>
              <w:jc w:val="both"/>
              <w:rPr>
                <w:rFonts w:ascii="Arial" w:hAnsi="Arial" w:cs="Arial"/>
              </w:rPr>
            </w:pPr>
          </w:p>
        </w:tc>
      </w:tr>
      <w:tr w:rsidR="00035DA2" w:rsidRPr="00C5027A" w:rsidTr="0001023D">
        <w:trPr>
          <w:trHeight w:val="481"/>
        </w:trPr>
        <w:tc>
          <w:tcPr>
            <w:tcW w:w="1805" w:type="dxa"/>
            <w:shd w:val="clear" w:color="auto" w:fill="auto"/>
          </w:tcPr>
          <w:p w:rsidR="00035DA2" w:rsidRPr="00C5027A" w:rsidRDefault="00035DA2" w:rsidP="0001023D">
            <w:pPr>
              <w:jc w:val="both"/>
              <w:rPr>
                <w:rFonts w:ascii="Arial" w:hAnsi="Arial" w:cs="Arial"/>
                <w:b/>
              </w:rPr>
            </w:pPr>
            <w:r w:rsidRPr="00C5027A">
              <w:rPr>
                <w:rFonts w:ascii="Arial" w:hAnsi="Arial" w:cs="Arial"/>
                <w:b/>
              </w:rPr>
              <w:t>Ley Aplicable:</w:t>
            </w:r>
          </w:p>
          <w:p w:rsidR="00035DA2" w:rsidRPr="00C5027A" w:rsidRDefault="00035DA2" w:rsidP="0001023D">
            <w:pPr>
              <w:jc w:val="both"/>
              <w:rPr>
                <w:rFonts w:ascii="Arial" w:hAnsi="Arial" w:cs="Arial"/>
                <w:b/>
              </w:rPr>
            </w:pPr>
          </w:p>
          <w:p w:rsidR="00035DA2" w:rsidRDefault="00035DA2" w:rsidP="0001023D">
            <w:pPr>
              <w:jc w:val="both"/>
              <w:rPr>
                <w:rFonts w:ascii="Arial" w:hAnsi="Arial" w:cs="Arial"/>
                <w:b/>
              </w:rPr>
            </w:pPr>
          </w:p>
          <w:p w:rsidR="00035DA2" w:rsidRPr="00C5027A" w:rsidRDefault="00035DA2" w:rsidP="0001023D">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1023D">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1023D">
            <w:pPr>
              <w:jc w:val="both"/>
              <w:rPr>
                <w:rFonts w:ascii="Arial" w:hAnsi="Arial" w:cs="Arial"/>
              </w:rPr>
            </w:pPr>
          </w:p>
          <w:p w:rsidR="00035DA2" w:rsidRPr="00C5027A" w:rsidRDefault="00035DA2" w:rsidP="0001023D">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1023D">
            <w:pPr>
              <w:jc w:val="both"/>
              <w:rPr>
                <w:rFonts w:ascii="Arial" w:hAnsi="Arial" w:cs="Arial"/>
                <w:sz w:val="14"/>
                <w:szCs w:val="14"/>
              </w:rPr>
            </w:pPr>
          </w:p>
        </w:tc>
      </w:tr>
      <w:tr w:rsidR="00035DA2" w:rsidRPr="00C5027A" w:rsidTr="0001023D">
        <w:trPr>
          <w:trHeight w:val="1901"/>
        </w:trPr>
        <w:tc>
          <w:tcPr>
            <w:tcW w:w="1805" w:type="dxa"/>
            <w:shd w:val="clear" w:color="auto" w:fill="auto"/>
          </w:tcPr>
          <w:p w:rsidR="00035DA2" w:rsidRPr="00C5027A" w:rsidRDefault="00035DA2" w:rsidP="000102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102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102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102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102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1023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1023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1023D">
        <w:trPr>
          <w:trHeight w:val="679"/>
        </w:trPr>
        <w:tc>
          <w:tcPr>
            <w:tcW w:w="1805" w:type="dxa"/>
            <w:shd w:val="clear" w:color="auto" w:fill="auto"/>
          </w:tcPr>
          <w:p w:rsidR="00035DA2" w:rsidRPr="00C5027A" w:rsidRDefault="00035DA2" w:rsidP="0001023D">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1023D">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2B186F">
      <w:pPr>
        <w:numPr>
          <w:ilvl w:val="0"/>
          <w:numId w:val="48"/>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2B186F">
      <w:pPr>
        <w:numPr>
          <w:ilvl w:val="0"/>
          <w:numId w:val="48"/>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2B186F">
      <w:pPr>
        <w:numPr>
          <w:ilvl w:val="0"/>
          <w:numId w:val="48"/>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1023D">
        <w:trPr>
          <w:trHeight w:val="305"/>
          <w:jc w:val="center"/>
        </w:trPr>
        <w:tc>
          <w:tcPr>
            <w:tcW w:w="776" w:type="dxa"/>
            <w:shd w:val="clear" w:color="auto" w:fill="D9D9D9"/>
            <w:vAlign w:val="center"/>
          </w:tcPr>
          <w:p w:rsidR="00035DA2" w:rsidRPr="008B533F" w:rsidRDefault="00035DA2" w:rsidP="0001023D">
            <w:pPr>
              <w:jc w:val="center"/>
              <w:rPr>
                <w:rFonts w:ascii="Arial" w:hAnsi="Arial" w:cs="Arial"/>
                <w:b/>
              </w:rPr>
            </w:pPr>
          </w:p>
          <w:p w:rsidR="00035DA2" w:rsidRPr="008B533F" w:rsidRDefault="00035DA2" w:rsidP="0001023D">
            <w:pPr>
              <w:jc w:val="center"/>
              <w:rPr>
                <w:rFonts w:ascii="Arial" w:hAnsi="Arial" w:cs="Arial"/>
                <w:b/>
              </w:rPr>
            </w:pPr>
            <w:r w:rsidRPr="008B533F">
              <w:rPr>
                <w:rFonts w:ascii="Arial" w:hAnsi="Arial" w:cs="Arial"/>
                <w:b/>
              </w:rPr>
              <w:t>N°</w:t>
            </w:r>
          </w:p>
          <w:p w:rsidR="00035DA2" w:rsidRPr="008B533F" w:rsidRDefault="00035DA2" w:rsidP="0001023D">
            <w:pPr>
              <w:jc w:val="center"/>
              <w:rPr>
                <w:rFonts w:ascii="Arial" w:hAnsi="Arial" w:cs="Arial"/>
                <w:b/>
              </w:rPr>
            </w:pPr>
          </w:p>
        </w:tc>
        <w:tc>
          <w:tcPr>
            <w:tcW w:w="5670" w:type="dxa"/>
            <w:shd w:val="clear" w:color="auto" w:fill="D9D9D9"/>
            <w:vAlign w:val="center"/>
          </w:tcPr>
          <w:p w:rsidR="00035DA2" w:rsidRPr="008B533F" w:rsidRDefault="00035DA2" w:rsidP="0001023D">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1023D">
            <w:pPr>
              <w:jc w:val="center"/>
              <w:rPr>
                <w:rFonts w:ascii="Arial" w:hAnsi="Arial" w:cs="Arial"/>
                <w:b/>
              </w:rPr>
            </w:pPr>
            <w:r w:rsidRPr="008B533F">
              <w:rPr>
                <w:rFonts w:ascii="Arial" w:hAnsi="Arial" w:cs="Arial"/>
                <w:b/>
              </w:rPr>
              <w:t>PRECIO</w:t>
            </w:r>
          </w:p>
          <w:p w:rsidR="00035DA2" w:rsidRPr="008B533F" w:rsidRDefault="00035DA2" w:rsidP="0001023D">
            <w:pPr>
              <w:jc w:val="center"/>
              <w:rPr>
                <w:rFonts w:ascii="Arial" w:hAnsi="Arial" w:cs="Arial"/>
                <w:b/>
              </w:rPr>
            </w:pPr>
            <w:r w:rsidRPr="008B533F">
              <w:rPr>
                <w:rFonts w:ascii="Arial" w:hAnsi="Arial" w:cs="Arial"/>
                <w:b/>
              </w:rPr>
              <w:t>UNITARIO</w:t>
            </w:r>
          </w:p>
          <w:p w:rsidR="00035DA2" w:rsidRPr="008B533F" w:rsidRDefault="00035DA2" w:rsidP="0001023D">
            <w:pPr>
              <w:jc w:val="center"/>
              <w:rPr>
                <w:rFonts w:ascii="Arial" w:hAnsi="Arial" w:cs="Arial"/>
                <w:b/>
              </w:rPr>
            </w:pPr>
            <w:r w:rsidRPr="008B533F">
              <w:rPr>
                <w:rFonts w:ascii="Arial" w:hAnsi="Arial" w:cs="Arial"/>
                <w:b/>
              </w:rPr>
              <w:t>(Bs)</w:t>
            </w:r>
          </w:p>
        </w:tc>
      </w:tr>
      <w:tr w:rsidR="00035DA2" w:rsidRPr="00C5027A" w:rsidTr="0001023D">
        <w:trPr>
          <w:trHeight w:val="454"/>
          <w:jc w:val="center"/>
        </w:trPr>
        <w:tc>
          <w:tcPr>
            <w:tcW w:w="776" w:type="dxa"/>
            <w:shd w:val="clear" w:color="auto" w:fill="auto"/>
            <w:vAlign w:val="center"/>
          </w:tcPr>
          <w:p w:rsidR="00035DA2" w:rsidRPr="008B533F" w:rsidRDefault="00035DA2" w:rsidP="0001023D">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1023D">
            <w:pPr>
              <w:rPr>
                <w:rFonts w:ascii="Arial" w:hAnsi="Arial" w:cs="Arial"/>
                <w:lang w:eastAsia="es-BO"/>
              </w:rPr>
            </w:pPr>
          </w:p>
        </w:tc>
        <w:tc>
          <w:tcPr>
            <w:tcW w:w="1674" w:type="dxa"/>
            <w:shd w:val="clear" w:color="auto" w:fill="auto"/>
            <w:vAlign w:val="center"/>
          </w:tcPr>
          <w:p w:rsidR="00035DA2" w:rsidRPr="008B533F" w:rsidRDefault="00035DA2" w:rsidP="0001023D">
            <w:pPr>
              <w:jc w:val="right"/>
              <w:rPr>
                <w:rFonts w:ascii="Arial" w:hAnsi="Arial" w:cs="Arial"/>
                <w:lang w:eastAsia="es-BO"/>
              </w:rPr>
            </w:pPr>
          </w:p>
        </w:tc>
      </w:tr>
      <w:tr w:rsidR="00035DA2" w:rsidRPr="00C5027A" w:rsidTr="0001023D">
        <w:trPr>
          <w:trHeight w:val="454"/>
          <w:jc w:val="center"/>
        </w:trPr>
        <w:tc>
          <w:tcPr>
            <w:tcW w:w="776" w:type="dxa"/>
            <w:shd w:val="clear" w:color="auto" w:fill="auto"/>
            <w:vAlign w:val="center"/>
          </w:tcPr>
          <w:p w:rsidR="00035DA2" w:rsidRPr="008B533F" w:rsidRDefault="00035DA2" w:rsidP="0001023D">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1023D">
            <w:pPr>
              <w:rPr>
                <w:rFonts w:ascii="Arial" w:hAnsi="Arial" w:cs="Arial"/>
                <w:lang w:eastAsia="es-BO"/>
              </w:rPr>
            </w:pPr>
          </w:p>
        </w:tc>
        <w:tc>
          <w:tcPr>
            <w:tcW w:w="1674" w:type="dxa"/>
            <w:shd w:val="clear" w:color="auto" w:fill="auto"/>
            <w:vAlign w:val="center"/>
          </w:tcPr>
          <w:p w:rsidR="00035DA2" w:rsidRPr="008B533F" w:rsidRDefault="00035DA2" w:rsidP="0001023D">
            <w:pPr>
              <w:jc w:val="right"/>
              <w:rPr>
                <w:rFonts w:ascii="Arial" w:hAnsi="Arial" w:cs="Arial"/>
                <w:lang w:eastAsia="es-BO"/>
              </w:rPr>
            </w:pPr>
          </w:p>
        </w:tc>
      </w:tr>
      <w:tr w:rsidR="00035DA2" w:rsidRPr="00C5027A" w:rsidTr="0001023D">
        <w:trPr>
          <w:trHeight w:val="454"/>
          <w:jc w:val="center"/>
        </w:trPr>
        <w:tc>
          <w:tcPr>
            <w:tcW w:w="776" w:type="dxa"/>
            <w:shd w:val="clear" w:color="auto" w:fill="auto"/>
            <w:vAlign w:val="center"/>
          </w:tcPr>
          <w:p w:rsidR="00035DA2" w:rsidRPr="008B533F" w:rsidRDefault="00035DA2" w:rsidP="0001023D">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1023D">
            <w:pPr>
              <w:rPr>
                <w:rFonts w:ascii="Arial" w:hAnsi="Arial" w:cs="Arial"/>
                <w:lang w:eastAsia="es-BO"/>
              </w:rPr>
            </w:pPr>
          </w:p>
        </w:tc>
        <w:tc>
          <w:tcPr>
            <w:tcW w:w="1674" w:type="dxa"/>
            <w:shd w:val="clear" w:color="auto" w:fill="auto"/>
            <w:vAlign w:val="center"/>
          </w:tcPr>
          <w:p w:rsidR="00035DA2" w:rsidRPr="008B533F" w:rsidRDefault="00035DA2" w:rsidP="0001023D">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Solicitud de pago.</w:t>
      </w:r>
    </w:p>
    <w:p w:rsidR="00035DA2" w:rsidRDefault="00035DA2" w:rsidP="002B186F">
      <w:pPr>
        <w:pStyle w:val="Prrafodelista"/>
        <w:numPr>
          <w:ilvl w:val="0"/>
          <w:numId w:val="49"/>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2B186F">
      <w:pPr>
        <w:pStyle w:val="Prrafodelista"/>
        <w:numPr>
          <w:ilvl w:val="0"/>
          <w:numId w:val="49"/>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1023D">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1023D">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1023D">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1023D">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1023D">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1023D">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1023D">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1023D">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1023D">
            <w:pPr>
              <w:widowControl w:val="0"/>
              <w:ind w:left="180" w:hanging="180"/>
              <w:rPr>
                <w:rFonts w:ascii="Arial" w:hAnsi="Arial" w:cs="Arial"/>
                <w:sz w:val="19"/>
                <w:szCs w:val="19"/>
              </w:rPr>
            </w:pPr>
          </w:p>
          <w:p w:rsidR="00035DA2" w:rsidRDefault="00035DA2" w:rsidP="0001023D">
            <w:pPr>
              <w:widowControl w:val="0"/>
              <w:jc w:val="both"/>
              <w:rPr>
                <w:rFonts w:ascii="Arial" w:hAnsi="Arial" w:cs="Arial"/>
                <w:sz w:val="19"/>
                <w:szCs w:val="19"/>
              </w:rPr>
            </w:pPr>
          </w:p>
          <w:p w:rsidR="00035DA2" w:rsidRPr="0008369D" w:rsidRDefault="00035DA2" w:rsidP="0001023D">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1023D">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1023D">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1023D">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1023D">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1023D">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1023D">
            <w:pPr>
              <w:widowControl w:val="0"/>
              <w:ind w:left="-45"/>
              <w:jc w:val="both"/>
              <w:rPr>
                <w:rFonts w:ascii="Arial" w:hAnsi="Arial" w:cs="Arial"/>
                <w:sz w:val="19"/>
                <w:szCs w:val="19"/>
              </w:rPr>
            </w:pPr>
          </w:p>
          <w:p w:rsidR="00035DA2" w:rsidRPr="0008369D" w:rsidRDefault="00035DA2" w:rsidP="0001023D">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2B186F">
      <w:pPr>
        <w:numPr>
          <w:ilvl w:val="0"/>
          <w:numId w:val="46"/>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2B186F">
      <w:pPr>
        <w:numPr>
          <w:ilvl w:val="0"/>
          <w:numId w:val="40"/>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2B186F">
      <w:pPr>
        <w:pStyle w:val="Prrafodelista"/>
        <w:numPr>
          <w:ilvl w:val="0"/>
          <w:numId w:val="46"/>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35DA2"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2B186F">
      <w:pPr>
        <w:numPr>
          <w:ilvl w:val="0"/>
          <w:numId w:val="46"/>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2B186F">
      <w:pPr>
        <w:numPr>
          <w:ilvl w:val="0"/>
          <w:numId w:val="46"/>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2B186F">
      <w:pPr>
        <w:numPr>
          <w:ilvl w:val="0"/>
          <w:numId w:val="46"/>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35DA2" w:rsidRPr="00C5027A" w:rsidRDefault="00035DA2" w:rsidP="002B186F">
      <w:pPr>
        <w:numPr>
          <w:ilvl w:val="0"/>
          <w:numId w:val="46"/>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2B186F">
      <w:pPr>
        <w:numPr>
          <w:ilvl w:val="0"/>
          <w:numId w:val="46"/>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2B186F">
      <w:pPr>
        <w:numPr>
          <w:ilvl w:val="0"/>
          <w:numId w:val="46"/>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2B186F">
      <w:pPr>
        <w:pStyle w:val="Prrafodelista"/>
        <w:numPr>
          <w:ilvl w:val="0"/>
          <w:numId w:val="44"/>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2B186F">
      <w:pPr>
        <w:widowControl w:val="0"/>
        <w:numPr>
          <w:ilvl w:val="0"/>
          <w:numId w:val="43"/>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2B186F">
      <w:pPr>
        <w:pStyle w:val="Prrafodelista"/>
        <w:numPr>
          <w:ilvl w:val="0"/>
          <w:numId w:val="45"/>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2B186F">
      <w:pPr>
        <w:numPr>
          <w:ilvl w:val="0"/>
          <w:numId w:val="39"/>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1"/>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2B186F">
      <w:pPr>
        <w:pStyle w:val="Prrafodelista"/>
        <w:numPr>
          <w:ilvl w:val="0"/>
          <w:numId w:val="41"/>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fuerza mayor o caso fortuito.</w:t>
      </w:r>
    </w:p>
    <w:p w:rsidR="00035DA2" w:rsidRPr="00C5027A" w:rsidRDefault="00035DA2" w:rsidP="002B186F">
      <w:pPr>
        <w:pStyle w:val="Prrafodelista"/>
        <w:numPr>
          <w:ilvl w:val="0"/>
          <w:numId w:val="41"/>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2B186F">
      <w:pPr>
        <w:pStyle w:val="Prrafodelista"/>
        <w:numPr>
          <w:ilvl w:val="0"/>
          <w:numId w:val="41"/>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35DA2" w:rsidRPr="00C5027A" w:rsidRDefault="00035DA2" w:rsidP="002B186F">
      <w:pPr>
        <w:pStyle w:val="Prrafodelista"/>
        <w:numPr>
          <w:ilvl w:val="0"/>
          <w:numId w:val="42"/>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2B186F">
      <w:pPr>
        <w:pStyle w:val="Prrafodelista"/>
        <w:numPr>
          <w:ilvl w:val="0"/>
          <w:numId w:val="42"/>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1023D">
        <w:trPr>
          <w:trHeight w:val="1788"/>
        </w:trPr>
        <w:tc>
          <w:tcPr>
            <w:tcW w:w="4914" w:type="dxa"/>
            <w:shd w:val="clear" w:color="auto" w:fill="auto"/>
          </w:tcPr>
          <w:p w:rsidR="00035DA2" w:rsidRDefault="00035DA2" w:rsidP="0001023D">
            <w:pPr>
              <w:spacing w:before="120"/>
              <w:rPr>
                <w:rFonts w:ascii="Arial" w:hAnsi="Arial" w:cs="Arial"/>
              </w:rPr>
            </w:pPr>
          </w:p>
          <w:p w:rsidR="00035DA2" w:rsidRDefault="00035DA2" w:rsidP="0001023D">
            <w:pPr>
              <w:spacing w:before="120"/>
              <w:rPr>
                <w:rFonts w:ascii="Arial" w:hAnsi="Arial" w:cs="Arial"/>
              </w:rPr>
            </w:pPr>
          </w:p>
          <w:p w:rsidR="00035DA2" w:rsidRDefault="00035DA2" w:rsidP="0001023D">
            <w:pPr>
              <w:spacing w:before="120"/>
              <w:rPr>
                <w:rFonts w:ascii="Arial" w:hAnsi="Arial" w:cs="Arial"/>
              </w:rPr>
            </w:pPr>
          </w:p>
          <w:p w:rsidR="00035DA2" w:rsidRDefault="00035DA2" w:rsidP="0001023D">
            <w:pPr>
              <w:spacing w:before="120"/>
              <w:rPr>
                <w:rFonts w:ascii="Arial" w:hAnsi="Arial" w:cs="Arial"/>
              </w:rPr>
            </w:pPr>
          </w:p>
          <w:p w:rsidR="00035DA2" w:rsidRPr="00C5027A" w:rsidRDefault="00035DA2" w:rsidP="0001023D">
            <w:pPr>
              <w:spacing w:before="120"/>
              <w:jc w:val="center"/>
              <w:rPr>
                <w:rFonts w:ascii="Arial" w:hAnsi="Arial" w:cs="Arial"/>
              </w:rPr>
            </w:pPr>
          </w:p>
          <w:p w:rsidR="00035DA2" w:rsidRPr="00C5027A" w:rsidRDefault="00035DA2" w:rsidP="0001023D">
            <w:pPr>
              <w:spacing w:before="120"/>
              <w:jc w:val="center"/>
              <w:rPr>
                <w:rFonts w:ascii="Arial" w:hAnsi="Arial" w:cs="Arial"/>
              </w:rPr>
            </w:pPr>
            <w:r w:rsidRPr="00C5027A">
              <w:rPr>
                <w:rFonts w:ascii="Arial" w:hAnsi="Arial" w:cs="Arial"/>
              </w:rPr>
              <w:t>_____________________________</w:t>
            </w:r>
          </w:p>
          <w:p w:rsidR="00035DA2" w:rsidRPr="00C5027A" w:rsidRDefault="00035DA2" w:rsidP="0001023D">
            <w:pPr>
              <w:jc w:val="center"/>
              <w:rPr>
                <w:rFonts w:ascii="Arial" w:hAnsi="Arial" w:cs="Arial"/>
              </w:rPr>
            </w:pPr>
          </w:p>
          <w:p w:rsidR="00035DA2" w:rsidRPr="00C5027A" w:rsidRDefault="00035DA2" w:rsidP="0001023D">
            <w:pPr>
              <w:jc w:val="center"/>
              <w:rPr>
                <w:rFonts w:ascii="Arial" w:hAnsi="Arial" w:cs="Arial"/>
                <w:b/>
              </w:rPr>
            </w:pPr>
            <w:r>
              <w:rPr>
                <w:rFonts w:ascii="Arial" w:hAnsi="Arial" w:cs="Arial"/>
                <w:b/>
              </w:rPr>
              <w:t>___________________________</w:t>
            </w:r>
          </w:p>
          <w:p w:rsidR="00035DA2" w:rsidRPr="00C5027A" w:rsidRDefault="00035DA2" w:rsidP="0001023D">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1023D">
            <w:pPr>
              <w:spacing w:before="120"/>
              <w:jc w:val="center"/>
              <w:rPr>
                <w:rFonts w:ascii="Arial" w:hAnsi="Arial" w:cs="Arial"/>
              </w:rPr>
            </w:pPr>
          </w:p>
          <w:p w:rsidR="00035DA2" w:rsidRDefault="00035DA2" w:rsidP="0001023D">
            <w:pPr>
              <w:spacing w:before="120"/>
              <w:rPr>
                <w:rFonts w:ascii="Arial" w:hAnsi="Arial" w:cs="Arial"/>
              </w:rPr>
            </w:pPr>
          </w:p>
          <w:p w:rsidR="00035DA2" w:rsidRDefault="00035DA2" w:rsidP="0001023D">
            <w:pPr>
              <w:spacing w:before="120"/>
              <w:rPr>
                <w:rFonts w:ascii="Arial" w:hAnsi="Arial" w:cs="Arial"/>
              </w:rPr>
            </w:pPr>
          </w:p>
          <w:p w:rsidR="00035DA2" w:rsidRPr="00C5027A" w:rsidRDefault="00035DA2" w:rsidP="0001023D">
            <w:pPr>
              <w:spacing w:before="120"/>
              <w:rPr>
                <w:rFonts w:ascii="Arial" w:hAnsi="Arial" w:cs="Arial"/>
              </w:rPr>
            </w:pPr>
          </w:p>
          <w:p w:rsidR="00035DA2" w:rsidRPr="00C5027A" w:rsidRDefault="00035DA2" w:rsidP="0001023D">
            <w:pPr>
              <w:spacing w:before="120"/>
              <w:rPr>
                <w:rFonts w:ascii="Arial" w:hAnsi="Arial" w:cs="Arial"/>
              </w:rPr>
            </w:pPr>
          </w:p>
          <w:p w:rsidR="00035DA2" w:rsidRPr="00C5027A" w:rsidRDefault="00035DA2" w:rsidP="0001023D">
            <w:pPr>
              <w:spacing w:before="120"/>
              <w:jc w:val="center"/>
              <w:rPr>
                <w:rFonts w:ascii="Arial" w:hAnsi="Arial" w:cs="Arial"/>
              </w:rPr>
            </w:pPr>
            <w:r w:rsidRPr="00C5027A">
              <w:rPr>
                <w:rFonts w:ascii="Arial" w:hAnsi="Arial" w:cs="Arial"/>
              </w:rPr>
              <w:t>_____________________________</w:t>
            </w:r>
          </w:p>
          <w:p w:rsidR="00035DA2" w:rsidRPr="00C5027A" w:rsidRDefault="00035DA2" w:rsidP="0001023D">
            <w:pPr>
              <w:jc w:val="center"/>
              <w:rPr>
                <w:rFonts w:ascii="Arial" w:hAnsi="Arial" w:cs="Arial"/>
              </w:rPr>
            </w:pPr>
          </w:p>
          <w:p w:rsidR="00035DA2" w:rsidRPr="00C5027A" w:rsidRDefault="00035DA2" w:rsidP="0001023D">
            <w:pPr>
              <w:jc w:val="center"/>
              <w:rPr>
                <w:rFonts w:ascii="Arial" w:hAnsi="Arial" w:cs="Arial"/>
                <w:b/>
              </w:rPr>
            </w:pPr>
            <w:r w:rsidRPr="00C5027A">
              <w:rPr>
                <w:rFonts w:ascii="Arial" w:hAnsi="Arial" w:cs="Arial"/>
                <w:b/>
              </w:rPr>
              <w:t>REPRESENTANTE LEGAL</w:t>
            </w:r>
          </w:p>
          <w:p w:rsidR="00035DA2" w:rsidRDefault="00035DA2" w:rsidP="0001023D">
            <w:pPr>
              <w:jc w:val="center"/>
              <w:rPr>
                <w:rFonts w:ascii="Arial" w:hAnsi="Arial" w:cs="Arial"/>
                <w:b/>
              </w:rPr>
            </w:pPr>
            <w:r>
              <w:rPr>
                <w:rFonts w:ascii="Arial" w:hAnsi="Arial" w:cs="Arial"/>
                <w:b/>
              </w:rPr>
              <w:t>________________________</w:t>
            </w:r>
          </w:p>
          <w:p w:rsidR="00035DA2" w:rsidRPr="00C5027A" w:rsidRDefault="00035DA2" w:rsidP="0001023D">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50A" w:rsidRDefault="0065450A">
      <w:r>
        <w:separator/>
      </w:r>
    </w:p>
  </w:endnote>
  <w:endnote w:type="continuationSeparator" w:id="0">
    <w:p w:rsidR="0065450A" w:rsidRDefault="0065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A48" w:rsidRDefault="005B5A48">
    <w:pPr>
      <w:pStyle w:val="Piedepgina"/>
      <w:jc w:val="right"/>
    </w:pPr>
    <w:r>
      <w:fldChar w:fldCharType="begin"/>
    </w:r>
    <w:r>
      <w:instrText>PAGE   \* MERGEFORMAT</w:instrText>
    </w:r>
    <w:r>
      <w:fldChar w:fldCharType="separate"/>
    </w:r>
    <w:r w:rsidR="0053606C" w:rsidRPr="0053606C">
      <w:rPr>
        <w:noProof/>
        <w:lang w:val="es-ES"/>
      </w:rPr>
      <w:t>22</w:t>
    </w:r>
    <w:r>
      <w:fldChar w:fldCharType="end"/>
    </w:r>
  </w:p>
  <w:p w:rsidR="005B5A48" w:rsidRDefault="005B5A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50A" w:rsidRDefault="0065450A">
      <w:r>
        <w:separator/>
      </w:r>
    </w:p>
  </w:footnote>
  <w:footnote w:type="continuationSeparator" w:id="0">
    <w:p w:rsidR="0065450A" w:rsidRDefault="00654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20679"/>
    <w:multiLevelType w:val="hybridMultilevel"/>
    <w:tmpl w:val="E30244DE"/>
    <w:lvl w:ilvl="0" w:tplc="0C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5AA5C23"/>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D9F66CE"/>
    <w:multiLevelType w:val="hybridMultilevel"/>
    <w:tmpl w:val="A3A8D4DC"/>
    <w:lvl w:ilvl="0" w:tplc="AE325E50">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4A29B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3EB752C"/>
    <w:multiLevelType w:val="hybridMultilevel"/>
    <w:tmpl w:val="AD288652"/>
    <w:lvl w:ilvl="0" w:tplc="400A000F">
      <w:start w:val="1"/>
      <w:numFmt w:val="decimal"/>
      <w:lvlText w:val="%1."/>
      <w:lvlJc w:val="left"/>
      <w:pPr>
        <w:ind w:left="1069" w:hanging="360"/>
      </w:pPr>
      <w:rPr>
        <w:rFont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3FAF5CF8"/>
    <w:multiLevelType w:val="hybridMultilevel"/>
    <w:tmpl w:val="3DDA68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9C7D49"/>
    <w:multiLevelType w:val="hybridMultilevel"/>
    <w:tmpl w:val="EEC8ECF8"/>
    <w:lvl w:ilvl="0" w:tplc="9442241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70195F"/>
    <w:multiLevelType w:val="singleLevel"/>
    <w:tmpl w:val="38C2B268"/>
    <w:lvl w:ilvl="0">
      <w:numFmt w:val="decimal"/>
      <w:pStyle w:val="Ttulo9"/>
      <w:lvlText w:val=""/>
      <w:lvlJc w:val="left"/>
    </w:lvl>
  </w:abstractNum>
  <w:abstractNum w:abstractNumId="3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C8574A2"/>
    <w:multiLevelType w:val="hybridMultilevel"/>
    <w:tmpl w:val="80723A70"/>
    <w:lvl w:ilvl="0" w:tplc="400A0001">
      <w:start w:val="1"/>
      <w:numFmt w:val="bullet"/>
      <w:lvlText w:val=""/>
      <w:lvlJc w:val="left"/>
      <w:pPr>
        <w:ind w:left="1440" w:hanging="360"/>
      </w:pPr>
      <w:rPr>
        <w:rFonts w:ascii="Symbol" w:hAnsi="Symbol" w:hint="default"/>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32BEF2B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7"/>
  </w:num>
  <w:num w:numId="3">
    <w:abstractNumId w:val="3"/>
  </w:num>
  <w:num w:numId="4">
    <w:abstractNumId w:val="31"/>
  </w:num>
  <w:num w:numId="5">
    <w:abstractNumId w:val="19"/>
  </w:num>
  <w:num w:numId="6">
    <w:abstractNumId w:val="45"/>
  </w:num>
  <w:num w:numId="7">
    <w:abstractNumId w:val="43"/>
  </w:num>
  <w:num w:numId="8">
    <w:abstractNumId w:val="16"/>
  </w:num>
  <w:num w:numId="9">
    <w:abstractNumId w:val="12"/>
  </w:num>
  <w:num w:numId="10">
    <w:abstractNumId w:val="14"/>
  </w:num>
  <w:num w:numId="11">
    <w:abstractNumId w:val="30"/>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3"/>
  </w:num>
  <w:num w:numId="17">
    <w:abstractNumId w:val="22"/>
  </w:num>
  <w:num w:numId="18">
    <w:abstractNumId w:val="34"/>
  </w:num>
  <w:num w:numId="19">
    <w:abstractNumId w:val="20"/>
  </w:num>
  <w:num w:numId="20">
    <w:abstractNumId w:val="21"/>
  </w:num>
  <w:num w:numId="21">
    <w:abstractNumId w:val="36"/>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6"/>
  </w:num>
  <w:num w:numId="25">
    <w:abstractNumId w:val="28"/>
  </w:num>
  <w:num w:numId="26">
    <w:abstractNumId w:val="5"/>
  </w:num>
  <w:num w:numId="27">
    <w:abstractNumId w:val="29"/>
  </w:num>
  <w:num w:numId="28">
    <w:abstractNumId w:val="0"/>
  </w:num>
  <w:num w:numId="29">
    <w:abstractNumId w:val="25"/>
  </w:num>
  <w:num w:numId="30">
    <w:abstractNumId w:val="32"/>
  </w:num>
  <w:num w:numId="31">
    <w:abstractNumId w:val="42"/>
  </w:num>
  <w:num w:numId="32">
    <w:abstractNumId w:val="40"/>
  </w:num>
  <w:num w:numId="33">
    <w:abstractNumId w:val="6"/>
  </w:num>
  <w:num w:numId="34">
    <w:abstractNumId w:val="26"/>
  </w:num>
  <w:num w:numId="35">
    <w:abstractNumId w:val="35"/>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48"/>
  </w:num>
  <w:num w:numId="42">
    <w:abstractNumId w:val="13"/>
  </w:num>
  <w:num w:numId="43">
    <w:abstractNumId w:val="9"/>
  </w:num>
  <w:num w:numId="44">
    <w:abstractNumId w:val="47"/>
  </w:num>
  <w:num w:numId="45">
    <w:abstractNumId w:val="4"/>
  </w:num>
  <w:num w:numId="46">
    <w:abstractNumId w:val="11"/>
  </w:num>
  <w:num w:numId="47">
    <w:abstractNumId w:val="15"/>
  </w:num>
  <w:num w:numId="48">
    <w:abstractNumId w:val="41"/>
  </w:num>
  <w:num w:numId="49">
    <w:abstractNumId w:val="10"/>
    <w:lvlOverride w:ilvl="0">
      <w:startOverride w:val="1"/>
    </w:lvlOverride>
    <w:lvlOverride w:ilvl="1"/>
    <w:lvlOverride w:ilvl="2"/>
    <w:lvlOverride w:ilvl="3"/>
    <w:lvlOverride w:ilvl="4"/>
    <w:lvlOverride w:ilvl="5"/>
    <w:lvlOverride w:ilvl="6"/>
    <w:lvlOverride w:ilvl="7"/>
    <w:lvlOverride w:ilvl="8"/>
  </w:num>
  <w:num w:numId="5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23D"/>
    <w:rsid w:val="0001097D"/>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110"/>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06C"/>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A48"/>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1B18"/>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50A"/>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C9C"/>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7FB"/>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27CD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689B"/>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9B70D-BE62-4B55-92CC-05C654A66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15891</Words>
  <Characters>90322</Characters>
  <Application>Microsoft Office Word</Application>
  <DocSecurity>4</DocSecurity>
  <Lines>752</Lines>
  <Paragraphs>212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106001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Maria Elisa Hinojosa Tejerina</cp:lastModifiedBy>
  <cp:revision>2</cp:revision>
  <cp:lastPrinted>2019-03-10T16:05:00Z</cp:lastPrinted>
  <dcterms:created xsi:type="dcterms:W3CDTF">2019-03-19T18:17:00Z</dcterms:created>
  <dcterms:modified xsi:type="dcterms:W3CDTF">2019-03-19T18:17:00Z</dcterms:modified>
</cp:coreProperties>
</file>