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0199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19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0841" w:rsidRDefault="00050841" w:rsidP="0056607D">
                            <w:pPr>
                              <w:rPr>
                                <w:b/>
                              </w:rPr>
                            </w:pPr>
                          </w:p>
                          <w:p w:rsidR="00050841" w:rsidRPr="00786F34" w:rsidRDefault="0005084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50841" w:rsidRPr="008F17CF" w:rsidRDefault="00050841" w:rsidP="0056607D">
                            <w:pPr>
                              <w:rPr>
                                <w:rFonts w:ascii="Century Gothic" w:hAnsi="Century Gothic"/>
                                <w:b/>
                              </w:rPr>
                            </w:pPr>
                          </w:p>
                          <w:p w:rsidR="00050841" w:rsidRPr="008F17CF" w:rsidRDefault="0005084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49561" cy="206692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2210" cy="2068721"/>
                                          </a:xfrm>
                                          <a:prstGeom prst="rect">
                                            <a:avLst/>
                                          </a:prstGeom>
                                          <a:noFill/>
                                          <a:ln>
                                            <a:noFill/>
                                          </a:ln>
                                        </pic:spPr>
                                      </pic:pic>
                                    </a:graphicData>
                                  </a:graphic>
                                </wp:inline>
                              </w:drawing>
                            </w:r>
                          </w:p>
                          <w:p w:rsidR="00050841" w:rsidRPr="008F17CF" w:rsidRDefault="00050841" w:rsidP="0075488C">
                            <w:pPr>
                              <w:jc w:val="center"/>
                              <w:rPr>
                                <w:rFonts w:ascii="Century Gothic" w:hAnsi="Century Gothic"/>
                                <w:b/>
                              </w:rPr>
                            </w:pPr>
                          </w:p>
                          <w:p w:rsidR="006B0394" w:rsidRDefault="006B0394" w:rsidP="00631500">
                            <w:pPr>
                              <w:jc w:val="center"/>
                              <w:rPr>
                                <w:rFonts w:ascii="Century Gothic" w:hAnsi="Century Gothic" w:cs="Arial"/>
                                <w:b/>
                                <w:color w:val="0F243E"/>
                                <w:sz w:val="32"/>
                                <w:szCs w:val="32"/>
                                <w:lang w:val="es-MX"/>
                              </w:rPr>
                            </w:pPr>
                          </w:p>
                          <w:p w:rsidR="00050841" w:rsidRPr="00786F34" w:rsidRDefault="0005084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50841" w:rsidRPr="00786F34" w:rsidRDefault="0005084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50841" w:rsidRPr="00786F34" w:rsidRDefault="00050841" w:rsidP="00631500">
                            <w:pPr>
                              <w:jc w:val="center"/>
                              <w:rPr>
                                <w:rFonts w:ascii="Century Gothic" w:hAnsi="Century Gothic" w:cs="Arial"/>
                                <w:b/>
                                <w:color w:val="0F243E"/>
                                <w:sz w:val="32"/>
                                <w:szCs w:val="32"/>
                              </w:rPr>
                            </w:pPr>
                          </w:p>
                          <w:p w:rsidR="00050841" w:rsidRPr="00786F34" w:rsidRDefault="0005084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50841" w:rsidRPr="00786F34" w:rsidRDefault="0005084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50841" w:rsidRPr="00786F34" w:rsidRDefault="00050841" w:rsidP="00631500">
                            <w:pPr>
                              <w:ind w:left="142"/>
                              <w:jc w:val="center"/>
                              <w:rPr>
                                <w:rFonts w:ascii="Century Gothic" w:hAnsi="Century Gothic" w:cs="Arial"/>
                                <w:b/>
                                <w:color w:val="0F243E"/>
                                <w:sz w:val="32"/>
                                <w:szCs w:val="32"/>
                              </w:rPr>
                            </w:pPr>
                          </w:p>
                          <w:p w:rsidR="00050841" w:rsidRPr="00786F34" w:rsidRDefault="00050841" w:rsidP="00631500">
                            <w:pPr>
                              <w:ind w:left="142"/>
                              <w:rPr>
                                <w:rFonts w:ascii="Century Gothic" w:hAnsi="Century Gothic"/>
                                <w:b/>
                                <w:color w:val="0F243E"/>
                              </w:rPr>
                            </w:pPr>
                          </w:p>
                          <w:p w:rsidR="00050841" w:rsidRPr="00257024" w:rsidRDefault="00050841"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87405">
                              <w:rPr>
                                <w:rFonts w:ascii="Century Gothic" w:hAnsi="Century Gothic" w:cs="Century Gothic"/>
                                <w:b/>
                                <w:bCs/>
                                <w:color w:val="0F243E"/>
                                <w:sz w:val="28"/>
                                <w:szCs w:val="28"/>
                              </w:rPr>
                              <w:t>SERVICIO DE COURIER NACIONAL Y PROVINCIAL PARA EL DTOR - GESTIÓN 2019</w:t>
                            </w:r>
                          </w:p>
                          <w:p w:rsidR="006B0394" w:rsidRDefault="006B0394" w:rsidP="00110229">
                            <w:pPr>
                              <w:autoSpaceDE w:val="0"/>
                              <w:autoSpaceDN w:val="0"/>
                              <w:adjustRightInd w:val="0"/>
                              <w:jc w:val="center"/>
                              <w:rPr>
                                <w:rFonts w:ascii="Century Gothic" w:hAnsi="Century Gothic" w:cs="Century Gothic"/>
                                <w:b/>
                                <w:bCs/>
                                <w:color w:val="0F243E"/>
                                <w:sz w:val="28"/>
                                <w:szCs w:val="28"/>
                              </w:rPr>
                            </w:pPr>
                          </w:p>
                          <w:p w:rsidR="006B0394" w:rsidRDefault="006B0394" w:rsidP="00110229">
                            <w:pPr>
                              <w:autoSpaceDE w:val="0"/>
                              <w:autoSpaceDN w:val="0"/>
                              <w:adjustRightInd w:val="0"/>
                              <w:jc w:val="center"/>
                              <w:rPr>
                                <w:rFonts w:ascii="Century Gothic" w:hAnsi="Century Gothic" w:cs="Century Gothic"/>
                                <w:b/>
                                <w:bCs/>
                                <w:color w:val="0F243E"/>
                                <w:sz w:val="28"/>
                                <w:szCs w:val="28"/>
                              </w:rPr>
                            </w:pPr>
                          </w:p>
                          <w:p w:rsidR="00050841" w:rsidRPr="00DD6DD9" w:rsidRDefault="00050841"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CÓDIGO: GCC-EPNE-DTOR-</w:t>
                            </w:r>
                            <w:r w:rsidR="00DD6DD9" w:rsidRPr="00DD6DD9">
                              <w:rPr>
                                <w:rFonts w:ascii="Century Gothic" w:hAnsi="Century Gothic" w:cs="Century Gothic"/>
                                <w:b/>
                                <w:bCs/>
                                <w:sz w:val="28"/>
                                <w:szCs w:val="28"/>
                              </w:rPr>
                              <w:t>1</w:t>
                            </w:r>
                            <w:r w:rsidR="00E2440F">
                              <w:rPr>
                                <w:rFonts w:ascii="Century Gothic" w:hAnsi="Century Gothic" w:cs="Century Gothic"/>
                                <w:b/>
                                <w:bCs/>
                                <w:sz w:val="28"/>
                                <w:szCs w:val="28"/>
                              </w:rPr>
                              <w:t>1</w:t>
                            </w:r>
                            <w:r w:rsidRPr="00DD6DD9">
                              <w:rPr>
                                <w:rFonts w:ascii="Century Gothic" w:hAnsi="Century Gothic" w:cs="Century Gothic"/>
                                <w:b/>
                                <w:bCs/>
                                <w:sz w:val="28"/>
                                <w:szCs w:val="28"/>
                              </w:rPr>
                              <w:t>-19</w:t>
                            </w:r>
                          </w:p>
                          <w:p w:rsidR="00050841" w:rsidRPr="00786F34" w:rsidRDefault="00050841" w:rsidP="0075488C">
                            <w:pPr>
                              <w:pStyle w:val="Textodebloque"/>
                              <w:rPr>
                                <w:rFonts w:ascii="Century Gothic" w:hAnsi="Century Gothic"/>
                                <w:b/>
                                <w:color w:val="0F243E"/>
                                <w:sz w:val="20"/>
                              </w:rPr>
                            </w:pPr>
                          </w:p>
                          <w:p w:rsidR="00050841" w:rsidRPr="00241AE7" w:rsidRDefault="00050841" w:rsidP="0075488C">
                            <w:pPr>
                              <w:pStyle w:val="Textodebloque"/>
                              <w:rPr>
                                <w:rFonts w:ascii="Century Gothic" w:hAnsi="Century Gothic"/>
                                <w:b/>
                                <w:color w:val="0F243E"/>
                                <w:sz w:val="20"/>
                                <w:lang w:val="es-ES_tradnl"/>
                              </w:rPr>
                            </w:pPr>
                          </w:p>
                          <w:p w:rsidR="00050841" w:rsidRPr="008F17CF" w:rsidRDefault="00050841" w:rsidP="0075488C">
                            <w:pPr>
                              <w:pStyle w:val="Textodebloque"/>
                              <w:rPr>
                                <w:rFonts w:ascii="Century Gothic" w:hAnsi="Century Gothic"/>
                                <w:b/>
                                <w:sz w:val="20"/>
                              </w:rPr>
                            </w:pPr>
                          </w:p>
                          <w:p w:rsidR="00050841" w:rsidRPr="008F17CF" w:rsidRDefault="0005084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">
                <v:shadow on="t" color="#333" offset="6pt,6pt"/>
                <v:textbox>
                  <w:txbxContent>
                    <w:p w:rsidR="00050841" w:rsidRDefault="00050841" w:rsidP="0056607D">
                      <w:pPr>
                        <w:rPr>
                          <w:b/>
                        </w:rPr>
                      </w:pPr>
                    </w:p>
                    <w:p w:rsidR="00050841" w:rsidRPr="00786F34" w:rsidRDefault="0005084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50841" w:rsidRPr="008F17CF" w:rsidRDefault="00050841" w:rsidP="0056607D">
                      <w:pPr>
                        <w:rPr>
                          <w:rFonts w:ascii="Century Gothic" w:hAnsi="Century Gothic"/>
                          <w:b/>
                        </w:rPr>
                      </w:pPr>
                    </w:p>
                    <w:p w:rsidR="00050841" w:rsidRPr="008F17CF" w:rsidRDefault="0005084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49561" cy="206692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2210" cy="2068721"/>
                                    </a:xfrm>
                                    <a:prstGeom prst="rect">
                                      <a:avLst/>
                                    </a:prstGeom>
                                    <a:noFill/>
                                    <a:ln>
                                      <a:noFill/>
                                    </a:ln>
                                  </pic:spPr>
                                </pic:pic>
                              </a:graphicData>
                            </a:graphic>
                          </wp:inline>
                        </w:drawing>
                      </w:r>
                    </w:p>
                    <w:p w:rsidR="00050841" w:rsidRPr="008F17CF" w:rsidRDefault="00050841" w:rsidP="0075488C">
                      <w:pPr>
                        <w:jc w:val="center"/>
                        <w:rPr>
                          <w:rFonts w:ascii="Century Gothic" w:hAnsi="Century Gothic"/>
                          <w:b/>
                        </w:rPr>
                      </w:pPr>
                    </w:p>
                    <w:p w:rsidR="006B0394" w:rsidRDefault="006B0394" w:rsidP="00631500">
                      <w:pPr>
                        <w:jc w:val="center"/>
                        <w:rPr>
                          <w:rFonts w:ascii="Century Gothic" w:hAnsi="Century Gothic" w:cs="Arial"/>
                          <w:b/>
                          <w:color w:val="0F243E"/>
                          <w:sz w:val="32"/>
                          <w:szCs w:val="32"/>
                          <w:lang w:val="es-MX"/>
                        </w:rPr>
                      </w:pPr>
                    </w:p>
                    <w:p w:rsidR="00050841" w:rsidRPr="00786F34" w:rsidRDefault="0005084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50841" w:rsidRPr="00786F34" w:rsidRDefault="0005084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50841" w:rsidRPr="00786F34" w:rsidRDefault="00050841" w:rsidP="00631500">
                      <w:pPr>
                        <w:jc w:val="center"/>
                        <w:rPr>
                          <w:rFonts w:ascii="Century Gothic" w:hAnsi="Century Gothic" w:cs="Arial"/>
                          <w:b/>
                          <w:color w:val="0F243E"/>
                          <w:sz w:val="32"/>
                          <w:szCs w:val="32"/>
                        </w:rPr>
                      </w:pPr>
                    </w:p>
                    <w:p w:rsidR="00050841" w:rsidRPr="00786F34" w:rsidRDefault="0005084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50841" w:rsidRPr="00786F34" w:rsidRDefault="0005084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50841" w:rsidRPr="00786F34" w:rsidRDefault="00050841" w:rsidP="00631500">
                      <w:pPr>
                        <w:ind w:left="142"/>
                        <w:jc w:val="center"/>
                        <w:rPr>
                          <w:rFonts w:ascii="Century Gothic" w:hAnsi="Century Gothic" w:cs="Arial"/>
                          <w:b/>
                          <w:color w:val="0F243E"/>
                          <w:sz w:val="32"/>
                          <w:szCs w:val="32"/>
                        </w:rPr>
                      </w:pPr>
                    </w:p>
                    <w:p w:rsidR="00050841" w:rsidRPr="00786F34" w:rsidRDefault="00050841" w:rsidP="00631500">
                      <w:pPr>
                        <w:ind w:left="142"/>
                        <w:rPr>
                          <w:rFonts w:ascii="Century Gothic" w:hAnsi="Century Gothic"/>
                          <w:b/>
                          <w:color w:val="0F243E"/>
                        </w:rPr>
                      </w:pPr>
                    </w:p>
                    <w:p w:rsidR="00050841" w:rsidRPr="00257024" w:rsidRDefault="00050841"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87405">
                        <w:rPr>
                          <w:rFonts w:ascii="Century Gothic" w:hAnsi="Century Gothic" w:cs="Century Gothic"/>
                          <w:b/>
                          <w:bCs/>
                          <w:color w:val="0F243E"/>
                          <w:sz w:val="28"/>
                          <w:szCs w:val="28"/>
                        </w:rPr>
                        <w:t>SERVICIO DE COURIER NACIONAL Y PROVINCIAL PARA EL DTOR - GESTIÓN 2019</w:t>
                      </w:r>
                    </w:p>
                    <w:p w:rsidR="006B0394" w:rsidRDefault="006B0394" w:rsidP="00110229">
                      <w:pPr>
                        <w:autoSpaceDE w:val="0"/>
                        <w:autoSpaceDN w:val="0"/>
                        <w:adjustRightInd w:val="0"/>
                        <w:jc w:val="center"/>
                        <w:rPr>
                          <w:rFonts w:ascii="Century Gothic" w:hAnsi="Century Gothic" w:cs="Century Gothic"/>
                          <w:b/>
                          <w:bCs/>
                          <w:color w:val="0F243E"/>
                          <w:sz w:val="28"/>
                          <w:szCs w:val="28"/>
                        </w:rPr>
                      </w:pPr>
                    </w:p>
                    <w:p w:rsidR="006B0394" w:rsidRDefault="006B0394" w:rsidP="00110229">
                      <w:pPr>
                        <w:autoSpaceDE w:val="0"/>
                        <w:autoSpaceDN w:val="0"/>
                        <w:adjustRightInd w:val="0"/>
                        <w:jc w:val="center"/>
                        <w:rPr>
                          <w:rFonts w:ascii="Century Gothic" w:hAnsi="Century Gothic" w:cs="Century Gothic"/>
                          <w:b/>
                          <w:bCs/>
                          <w:color w:val="0F243E"/>
                          <w:sz w:val="28"/>
                          <w:szCs w:val="28"/>
                        </w:rPr>
                      </w:pPr>
                    </w:p>
                    <w:p w:rsidR="00050841" w:rsidRPr="00DD6DD9" w:rsidRDefault="00050841"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CÓDIGO: GCC-EPNE-DTOR-</w:t>
                      </w:r>
                      <w:r w:rsidR="00DD6DD9" w:rsidRPr="00DD6DD9">
                        <w:rPr>
                          <w:rFonts w:ascii="Century Gothic" w:hAnsi="Century Gothic" w:cs="Century Gothic"/>
                          <w:b/>
                          <w:bCs/>
                          <w:sz w:val="28"/>
                          <w:szCs w:val="28"/>
                        </w:rPr>
                        <w:t>1</w:t>
                      </w:r>
                      <w:r w:rsidR="00E2440F">
                        <w:rPr>
                          <w:rFonts w:ascii="Century Gothic" w:hAnsi="Century Gothic" w:cs="Century Gothic"/>
                          <w:b/>
                          <w:bCs/>
                          <w:sz w:val="28"/>
                          <w:szCs w:val="28"/>
                        </w:rPr>
                        <w:t>1</w:t>
                      </w:r>
                      <w:r w:rsidRPr="00DD6DD9">
                        <w:rPr>
                          <w:rFonts w:ascii="Century Gothic" w:hAnsi="Century Gothic" w:cs="Century Gothic"/>
                          <w:b/>
                          <w:bCs/>
                          <w:sz w:val="28"/>
                          <w:szCs w:val="28"/>
                        </w:rPr>
                        <w:t>-19</w:t>
                      </w:r>
                    </w:p>
                    <w:p w:rsidR="00050841" w:rsidRPr="00786F34" w:rsidRDefault="00050841" w:rsidP="0075488C">
                      <w:pPr>
                        <w:pStyle w:val="Textodebloque"/>
                        <w:rPr>
                          <w:rFonts w:ascii="Century Gothic" w:hAnsi="Century Gothic"/>
                          <w:b/>
                          <w:color w:val="0F243E"/>
                          <w:sz w:val="20"/>
                        </w:rPr>
                      </w:pPr>
                    </w:p>
                    <w:p w:rsidR="00050841" w:rsidRPr="00241AE7" w:rsidRDefault="00050841" w:rsidP="0075488C">
                      <w:pPr>
                        <w:pStyle w:val="Textodebloque"/>
                        <w:rPr>
                          <w:rFonts w:ascii="Century Gothic" w:hAnsi="Century Gothic"/>
                          <w:b/>
                          <w:color w:val="0F243E"/>
                          <w:sz w:val="20"/>
                          <w:lang w:val="es-ES_tradnl"/>
                        </w:rPr>
                      </w:pPr>
                    </w:p>
                    <w:p w:rsidR="00050841" w:rsidRPr="008F17CF" w:rsidRDefault="00050841" w:rsidP="0075488C">
                      <w:pPr>
                        <w:pStyle w:val="Textodebloque"/>
                        <w:rPr>
                          <w:rFonts w:ascii="Century Gothic" w:hAnsi="Century Gothic"/>
                          <w:b/>
                          <w:sz w:val="20"/>
                        </w:rPr>
                      </w:pPr>
                    </w:p>
                    <w:p w:rsidR="00050841" w:rsidRPr="008F17CF" w:rsidRDefault="00050841"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574803">
            <w:pPr>
              <w:rPr>
                <w:rFonts w:ascii="Calibri" w:hAnsi="Calibri" w:cs="Calibri"/>
                <w:b/>
                <w:sz w:val="22"/>
                <w:szCs w:val="22"/>
              </w:rPr>
            </w:pPr>
            <w:r w:rsidRPr="000468C0">
              <w:rPr>
                <w:rFonts w:ascii="Calibri" w:hAnsi="Calibri" w:cs="Calibri"/>
                <w:b/>
                <w:sz w:val="22"/>
                <w:szCs w:val="22"/>
              </w:rPr>
              <w:t xml:space="preserve">Fecha: </w:t>
            </w:r>
            <w:r w:rsidR="00050841" w:rsidRPr="000468C0">
              <w:rPr>
                <w:rFonts w:ascii="Calibri" w:hAnsi="Calibri" w:cs="Calibri"/>
                <w:b/>
                <w:sz w:val="22"/>
                <w:szCs w:val="22"/>
              </w:rPr>
              <w:t>21</w:t>
            </w:r>
            <w:r w:rsidRPr="000468C0">
              <w:rPr>
                <w:rFonts w:ascii="Calibri" w:hAnsi="Calibri" w:cs="Calibri"/>
                <w:b/>
                <w:sz w:val="22"/>
                <w:szCs w:val="22"/>
              </w:rPr>
              <w:t>/03/2019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050841" w:rsidP="00050841">
            <w:pPr>
              <w:rPr>
                <w:rFonts w:ascii="Calibri" w:hAnsi="Calibri" w:cs="Calibri"/>
                <w:b/>
                <w:sz w:val="22"/>
                <w:szCs w:val="22"/>
              </w:rPr>
            </w:pPr>
            <w:r w:rsidRPr="000468C0">
              <w:rPr>
                <w:rFonts w:ascii="Calibri" w:hAnsi="Calibri" w:cs="Calibri"/>
                <w:b/>
                <w:szCs w:val="22"/>
              </w:rPr>
              <w:t>27</w:t>
            </w:r>
            <w:r w:rsidR="00257024" w:rsidRPr="000468C0">
              <w:rPr>
                <w:rFonts w:ascii="Calibri" w:hAnsi="Calibri" w:cs="Calibri"/>
                <w:b/>
                <w:szCs w:val="22"/>
              </w:rPr>
              <w:t>/03/2019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B87405">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B87405" w:rsidRPr="000468C0">
              <w:rPr>
                <w:rFonts w:ascii="Calibri" w:hAnsi="Calibri" w:cs="Calibri"/>
                <w:szCs w:val="22"/>
              </w:rPr>
              <w:t>3</w:t>
            </w:r>
            <w:r w:rsidR="00257024" w:rsidRPr="000468C0">
              <w:rPr>
                <w:rFonts w:ascii="Calibri" w:hAnsi="Calibri" w:cs="Calibri"/>
                <w:szCs w:val="22"/>
              </w:rPr>
              <w:t>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574803">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Ing. Andrea Aydeé Jorge Ferrufino</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050841" w:rsidP="00257024">
            <w:pPr>
              <w:rPr>
                <w:rFonts w:ascii="Calibri" w:hAnsi="Calibri" w:cs="Calibri"/>
                <w:b/>
                <w:szCs w:val="22"/>
              </w:rPr>
            </w:pPr>
            <w:r w:rsidRPr="000468C0">
              <w:rPr>
                <w:rFonts w:ascii="Calibri" w:hAnsi="Calibri" w:cs="Calibri"/>
                <w:b/>
                <w:szCs w:val="22"/>
              </w:rPr>
              <w:t>27</w:t>
            </w:r>
            <w:r w:rsidR="00257024" w:rsidRPr="000468C0">
              <w:rPr>
                <w:rFonts w:ascii="Calibri" w:hAnsi="Calibri" w:cs="Calibri"/>
                <w:b/>
                <w:szCs w:val="22"/>
              </w:rPr>
              <w:t>/03/2019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B87405" w:rsidP="00B87405">
            <w:pPr>
              <w:jc w:val="center"/>
              <w:rPr>
                <w:rFonts w:ascii="Calibri" w:hAnsi="Calibri" w:cs="Calibri"/>
                <w:szCs w:val="22"/>
              </w:rPr>
            </w:pPr>
            <w:r w:rsidRPr="000468C0">
              <w:rPr>
                <w:rFonts w:ascii="Calibri" w:hAnsi="Calibri" w:cs="Calibri"/>
                <w:szCs w:val="22"/>
              </w:rPr>
              <w:t>12</w:t>
            </w:r>
            <w:r w:rsidR="00257024" w:rsidRPr="000468C0">
              <w:rPr>
                <w:rFonts w:ascii="Calibri" w:hAnsi="Calibri" w:cs="Calibri"/>
                <w:szCs w:val="22"/>
              </w:rPr>
              <w:t>:</w:t>
            </w:r>
            <w:r w:rsidRPr="000468C0">
              <w:rPr>
                <w:rFonts w:ascii="Calibri" w:hAnsi="Calibri" w:cs="Calibri"/>
                <w:szCs w:val="22"/>
              </w:rPr>
              <w:t>0</w:t>
            </w:r>
            <w:r w:rsidR="00257024" w:rsidRPr="000468C0">
              <w:rPr>
                <w:rFonts w:ascii="Calibri" w:hAnsi="Calibri" w:cs="Calibri"/>
                <w:szCs w:val="22"/>
              </w:rPr>
              <w:t>0</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574803">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Ing. Andrea Aydeé Jorge Ferrufino</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050841" w:rsidP="00257024">
            <w:pPr>
              <w:jc w:val="center"/>
              <w:rPr>
                <w:rFonts w:ascii="Calibri" w:hAnsi="Calibri" w:cs="Calibri"/>
                <w:b/>
                <w:szCs w:val="22"/>
              </w:rPr>
            </w:pPr>
            <w:r w:rsidRPr="000468C0">
              <w:rPr>
                <w:rFonts w:ascii="Calibri" w:hAnsi="Calibri" w:cs="Calibri"/>
                <w:b/>
                <w:sz w:val="18"/>
                <w:szCs w:val="22"/>
              </w:rPr>
              <w:t>16</w:t>
            </w:r>
            <w:r w:rsidR="00257024" w:rsidRPr="000468C0">
              <w:rPr>
                <w:rFonts w:ascii="Calibri" w:hAnsi="Calibri" w:cs="Calibri"/>
                <w:b/>
                <w:sz w:val="18"/>
                <w:szCs w:val="22"/>
              </w:rPr>
              <w:t>/04/2019</w:t>
            </w:r>
          </w:p>
        </w:tc>
        <w:tc>
          <w:tcPr>
            <w:tcW w:w="3232" w:type="dxa"/>
            <w:vAlign w:val="center"/>
          </w:tcPr>
          <w:p w:rsidR="00257024" w:rsidRPr="00241AE7" w:rsidRDefault="00257024" w:rsidP="00574803">
            <w:pPr>
              <w:rPr>
                <w:rFonts w:ascii="Calibri" w:hAnsi="Calibri" w:cs="Calibri"/>
                <w:color w:val="000000"/>
                <w:sz w:val="18"/>
                <w:szCs w:val="18"/>
                <w:lang w:val="es-BO"/>
              </w:rPr>
            </w:pPr>
            <w:bookmarkStart w:id="0" w:name="_GoBack"/>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bookmarkEnd w:id="0"/>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050841" w:rsidP="00574803">
            <w:pPr>
              <w:rPr>
                <w:rFonts w:ascii="Calibri" w:hAnsi="Calibri" w:cs="Calibri"/>
                <w:b/>
                <w:color w:val="000000"/>
                <w:lang w:val="es-BO"/>
              </w:rPr>
            </w:pPr>
            <w:r w:rsidRPr="000468C0">
              <w:rPr>
                <w:rFonts w:ascii="Calibri" w:hAnsi="Calibri" w:cs="Calibri"/>
                <w:b/>
                <w:color w:val="000000"/>
                <w:lang w:val="es-BO"/>
              </w:rPr>
              <w:t>26</w:t>
            </w:r>
            <w:r w:rsidR="00257024" w:rsidRPr="000468C0">
              <w:rPr>
                <w:rFonts w:ascii="Calibri" w:hAnsi="Calibri" w:cs="Calibri"/>
                <w:b/>
                <w:color w:val="000000"/>
                <w:lang w:val="es-BO"/>
              </w:rPr>
              <w:t>/04/2019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Pr="00775390" w:rsidRDefault="000468C0" w:rsidP="000468C0">
      <w:pPr>
        <w:jc w:val="both"/>
        <w:rPr>
          <w:rFonts w:ascii="Calibri" w:hAnsi="Calibri" w:cs="Calibri"/>
          <w:sz w:val="22"/>
          <w:szCs w:val="22"/>
        </w:rPr>
      </w:pPr>
      <w:r w:rsidRPr="00775390">
        <w:rPr>
          <w:rFonts w:ascii="Calibri" w:hAnsi="Calibri" w:cs="Calibri"/>
          <w:sz w:val="22"/>
          <w:szCs w:val="22"/>
        </w:rPr>
        <w:lastRenderedPageBreak/>
        <w:t>El precio referencial para la presente contratación es de:</w:t>
      </w:r>
    </w:p>
    <w:p w:rsidR="000468C0" w:rsidRPr="00686708" w:rsidRDefault="000468C0" w:rsidP="000468C0">
      <w:pPr>
        <w:jc w:val="both"/>
        <w:rPr>
          <w:rFonts w:ascii="Calibri" w:hAnsi="Calibri" w:cs="Calibri"/>
          <w:sz w:val="6"/>
          <w:szCs w:val="22"/>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602"/>
        <w:gridCol w:w="1417"/>
        <w:gridCol w:w="2268"/>
        <w:gridCol w:w="1912"/>
      </w:tblGrid>
      <w:tr w:rsidR="000468C0" w:rsidRPr="00763000" w:rsidTr="001E0B09">
        <w:trPr>
          <w:jc w:val="center"/>
        </w:trPr>
        <w:tc>
          <w:tcPr>
            <w:tcW w:w="921" w:type="dxa"/>
            <w:shd w:val="pct12" w:color="auto" w:fill="auto"/>
          </w:tcPr>
          <w:p w:rsidR="000468C0" w:rsidRPr="00763000" w:rsidRDefault="000468C0" w:rsidP="001E0B09">
            <w:pPr>
              <w:jc w:val="center"/>
              <w:rPr>
                <w:rFonts w:ascii="Calibri" w:hAnsi="Calibri" w:cs="Arial"/>
                <w:b/>
                <w:sz w:val="16"/>
                <w:szCs w:val="18"/>
              </w:rPr>
            </w:pPr>
          </w:p>
          <w:p w:rsidR="000468C0" w:rsidRPr="00763000" w:rsidRDefault="000468C0" w:rsidP="001E0B09">
            <w:pPr>
              <w:jc w:val="center"/>
              <w:rPr>
                <w:rFonts w:ascii="Calibri" w:hAnsi="Calibri" w:cs="Arial"/>
                <w:b/>
                <w:sz w:val="16"/>
                <w:szCs w:val="18"/>
              </w:rPr>
            </w:pPr>
            <w:r w:rsidRPr="00763000">
              <w:rPr>
                <w:rFonts w:ascii="Calibri" w:hAnsi="Calibri" w:cs="Arial"/>
                <w:b/>
                <w:sz w:val="16"/>
                <w:szCs w:val="18"/>
              </w:rPr>
              <w:t>N°</w:t>
            </w:r>
          </w:p>
        </w:tc>
        <w:tc>
          <w:tcPr>
            <w:tcW w:w="2602" w:type="dxa"/>
            <w:shd w:val="pct12" w:color="auto" w:fill="auto"/>
          </w:tcPr>
          <w:p w:rsidR="000468C0" w:rsidRPr="00763000" w:rsidRDefault="000468C0" w:rsidP="001E0B09">
            <w:pPr>
              <w:jc w:val="center"/>
              <w:rPr>
                <w:rFonts w:ascii="Calibri" w:hAnsi="Calibri" w:cs="Arial"/>
                <w:b/>
                <w:sz w:val="16"/>
                <w:szCs w:val="18"/>
              </w:rPr>
            </w:pPr>
          </w:p>
          <w:p w:rsidR="000468C0" w:rsidRPr="00763000" w:rsidRDefault="000468C0" w:rsidP="001E0B09">
            <w:pPr>
              <w:jc w:val="center"/>
              <w:rPr>
                <w:rFonts w:ascii="Calibri" w:hAnsi="Calibri" w:cs="Arial"/>
                <w:b/>
                <w:sz w:val="16"/>
                <w:szCs w:val="18"/>
              </w:rPr>
            </w:pPr>
            <w:r w:rsidRPr="00763000">
              <w:rPr>
                <w:rFonts w:ascii="Calibri" w:hAnsi="Calibri" w:cs="Arial"/>
                <w:b/>
                <w:sz w:val="16"/>
                <w:szCs w:val="18"/>
              </w:rPr>
              <w:t>DESCRIPCION</w:t>
            </w:r>
          </w:p>
          <w:p w:rsidR="000468C0" w:rsidRPr="00763000" w:rsidRDefault="000468C0" w:rsidP="001E0B09">
            <w:pPr>
              <w:jc w:val="center"/>
              <w:rPr>
                <w:rFonts w:ascii="Calibri" w:hAnsi="Calibri" w:cs="Arial"/>
                <w:b/>
                <w:sz w:val="16"/>
                <w:szCs w:val="18"/>
              </w:rPr>
            </w:pPr>
          </w:p>
        </w:tc>
        <w:tc>
          <w:tcPr>
            <w:tcW w:w="1417" w:type="dxa"/>
            <w:shd w:val="pct12" w:color="auto" w:fill="auto"/>
          </w:tcPr>
          <w:p w:rsidR="000468C0" w:rsidRPr="00763000" w:rsidRDefault="000468C0" w:rsidP="001E0B09">
            <w:pPr>
              <w:jc w:val="center"/>
              <w:rPr>
                <w:rFonts w:ascii="Calibri" w:hAnsi="Calibri" w:cs="Arial"/>
                <w:b/>
                <w:sz w:val="16"/>
                <w:szCs w:val="18"/>
              </w:rPr>
            </w:pPr>
          </w:p>
          <w:p w:rsidR="000468C0" w:rsidRPr="00763000" w:rsidRDefault="000468C0" w:rsidP="001E0B09">
            <w:pPr>
              <w:jc w:val="center"/>
              <w:rPr>
                <w:rFonts w:ascii="Calibri" w:hAnsi="Calibri" w:cs="Arial"/>
                <w:b/>
                <w:sz w:val="16"/>
                <w:szCs w:val="18"/>
              </w:rPr>
            </w:pPr>
            <w:r w:rsidRPr="00763000">
              <w:rPr>
                <w:rFonts w:ascii="Calibri" w:hAnsi="Calibri" w:cs="Arial"/>
                <w:b/>
                <w:sz w:val="16"/>
                <w:szCs w:val="18"/>
              </w:rPr>
              <w:t xml:space="preserve">CANTIDAD </w:t>
            </w:r>
          </w:p>
        </w:tc>
        <w:tc>
          <w:tcPr>
            <w:tcW w:w="2268" w:type="dxa"/>
            <w:tcBorders>
              <w:bottom w:val="single" w:sz="4" w:space="0" w:color="auto"/>
            </w:tcBorders>
            <w:shd w:val="pct12" w:color="auto" w:fill="auto"/>
          </w:tcPr>
          <w:p w:rsidR="000468C0" w:rsidRPr="00763000" w:rsidRDefault="000468C0" w:rsidP="001E0B09">
            <w:pPr>
              <w:jc w:val="center"/>
              <w:rPr>
                <w:rFonts w:ascii="Calibri" w:hAnsi="Calibri" w:cs="Arial"/>
                <w:b/>
                <w:sz w:val="16"/>
                <w:szCs w:val="18"/>
              </w:rPr>
            </w:pPr>
          </w:p>
          <w:p w:rsidR="000468C0" w:rsidRPr="00763000" w:rsidRDefault="000468C0" w:rsidP="001E0B09">
            <w:pPr>
              <w:jc w:val="center"/>
              <w:rPr>
                <w:rFonts w:ascii="Calibri" w:hAnsi="Calibri" w:cs="Arial"/>
                <w:b/>
                <w:sz w:val="16"/>
                <w:szCs w:val="18"/>
              </w:rPr>
            </w:pPr>
            <w:r w:rsidRPr="00763000">
              <w:rPr>
                <w:rFonts w:ascii="Calibri" w:hAnsi="Calibri" w:cs="Arial"/>
                <w:b/>
                <w:sz w:val="16"/>
                <w:szCs w:val="18"/>
              </w:rPr>
              <w:t>PRECIO UNITARIO</w:t>
            </w:r>
          </w:p>
        </w:tc>
        <w:tc>
          <w:tcPr>
            <w:tcW w:w="1912" w:type="dxa"/>
            <w:tcBorders>
              <w:bottom w:val="single" w:sz="4" w:space="0" w:color="auto"/>
            </w:tcBorders>
            <w:shd w:val="pct12" w:color="auto" w:fill="auto"/>
          </w:tcPr>
          <w:p w:rsidR="000468C0" w:rsidRPr="00763000" w:rsidRDefault="000468C0" w:rsidP="001E0B09">
            <w:pPr>
              <w:jc w:val="center"/>
              <w:rPr>
                <w:rFonts w:ascii="Calibri" w:hAnsi="Calibri" w:cs="Arial"/>
                <w:b/>
                <w:sz w:val="16"/>
                <w:szCs w:val="18"/>
              </w:rPr>
            </w:pPr>
          </w:p>
          <w:p w:rsidR="000468C0" w:rsidRPr="00763000" w:rsidRDefault="000468C0" w:rsidP="001E0B09">
            <w:pPr>
              <w:jc w:val="center"/>
              <w:rPr>
                <w:rFonts w:ascii="Calibri" w:hAnsi="Calibri" w:cs="Arial"/>
                <w:b/>
                <w:sz w:val="16"/>
                <w:szCs w:val="18"/>
              </w:rPr>
            </w:pPr>
            <w:r w:rsidRPr="00763000">
              <w:rPr>
                <w:rFonts w:ascii="Calibri" w:hAnsi="Calibri" w:cs="Arial"/>
                <w:b/>
                <w:sz w:val="16"/>
                <w:szCs w:val="18"/>
              </w:rPr>
              <w:t>HASTA UN MONTO TOTAL MAXIMO DE BS</w:t>
            </w:r>
          </w:p>
        </w:tc>
      </w:tr>
      <w:tr w:rsidR="000468C0" w:rsidRPr="00C705B5" w:rsidTr="000468C0">
        <w:trPr>
          <w:trHeight w:val="901"/>
          <w:jc w:val="center"/>
        </w:trPr>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Calibri" w:hAnsi="Calibri" w:cs="Arial"/>
                <w:b/>
                <w:sz w:val="18"/>
                <w:szCs w:val="18"/>
              </w:rPr>
            </w:pPr>
            <w:r w:rsidRPr="000468C0">
              <w:rPr>
                <w:rFonts w:ascii="Calibri" w:hAnsi="Calibri" w:cs="Arial"/>
                <w:b/>
                <w:sz w:val="18"/>
                <w:szCs w:val="18"/>
              </w:rPr>
              <w:t>1</w:t>
            </w:r>
          </w:p>
        </w:tc>
        <w:tc>
          <w:tcPr>
            <w:tcW w:w="2602" w:type="dxa"/>
            <w:tcBorders>
              <w:top w:val="single" w:sz="4" w:space="0" w:color="auto"/>
              <w:left w:val="single" w:sz="4"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Calibri" w:hAnsi="Calibri" w:cs="Arial"/>
                <w:b/>
                <w:sz w:val="18"/>
                <w:szCs w:val="18"/>
              </w:rPr>
            </w:pPr>
            <w:r w:rsidRPr="000468C0">
              <w:rPr>
                <w:rFonts w:ascii="Calibri" w:hAnsi="Calibri" w:cs="Arial"/>
                <w:b/>
                <w:sz w:val="18"/>
                <w:szCs w:val="18"/>
              </w:rPr>
              <w:t>SERVICIO DE COURRIER NACIONAL (NORMAL Y EXPRESO)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Calibri" w:hAnsi="Calibri" w:cs="Arial"/>
                <w:b/>
                <w:sz w:val="18"/>
                <w:szCs w:val="18"/>
              </w:rPr>
            </w:pPr>
            <w:r w:rsidRPr="000468C0">
              <w:rPr>
                <w:rFonts w:ascii="Calibri" w:hAnsi="Calibri" w:cs="Arial"/>
                <w:b/>
                <w:sz w:val="18"/>
                <w:szCs w:val="18"/>
              </w:rPr>
              <w:t>9 Meses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Calibri" w:hAnsi="Calibri" w:cs="Arial"/>
                <w:b/>
                <w:sz w:val="18"/>
                <w:szCs w:val="18"/>
              </w:rPr>
            </w:pPr>
            <w:r w:rsidRPr="000468C0">
              <w:rPr>
                <w:rFonts w:ascii="Calibri" w:hAnsi="Calibri" w:cs="Arial"/>
                <w:b/>
                <w:sz w:val="18"/>
                <w:szCs w:val="18"/>
              </w:rPr>
              <w:t>1.720,00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Calibri" w:hAnsi="Calibri" w:cs="Arial"/>
                <w:b/>
                <w:sz w:val="18"/>
                <w:szCs w:val="18"/>
              </w:rPr>
            </w:pPr>
            <w:r w:rsidRPr="000468C0">
              <w:rPr>
                <w:rFonts w:ascii="Calibri" w:hAnsi="Calibri" w:cs="Arial"/>
                <w:b/>
                <w:sz w:val="18"/>
                <w:szCs w:val="18"/>
              </w:rPr>
              <w:t>15.480,00</w:t>
            </w:r>
          </w:p>
        </w:tc>
      </w:tr>
    </w:tbl>
    <w:p w:rsidR="000468C0" w:rsidRDefault="000468C0" w:rsidP="000468C0">
      <w:pPr>
        <w:jc w:val="both"/>
        <w:rPr>
          <w:rFonts w:ascii="Calibri" w:hAnsi="Calibri" w:cs="Calibri"/>
          <w:sz w:val="14"/>
          <w:szCs w:val="22"/>
        </w:rPr>
      </w:pPr>
    </w:p>
    <w:tbl>
      <w:tblPr>
        <w:tblW w:w="9263" w:type="dxa"/>
        <w:jc w:val="center"/>
        <w:tblCellMar>
          <w:left w:w="70" w:type="dxa"/>
          <w:right w:w="70" w:type="dxa"/>
        </w:tblCellMar>
        <w:tblLook w:val="04A0" w:firstRow="1" w:lastRow="0" w:firstColumn="1" w:lastColumn="0" w:noHBand="0" w:noVBand="1"/>
      </w:tblPr>
      <w:tblGrid>
        <w:gridCol w:w="1421"/>
        <w:gridCol w:w="1307"/>
        <w:gridCol w:w="1306"/>
        <w:gridCol w:w="1308"/>
        <w:gridCol w:w="1306"/>
        <w:gridCol w:w="1306"/>
        <w:gridCol w:w="1309"/>
      </w:tblGrid>
      <w:tr w:rsidR="000468C0" w:rsidRPr="009C20BD" w:rsidTr="000468C0">
        <w:trPr>
          <w:trHeight w:val="300"/>
          <w:jc w:val="center"/>
        </w:trPr>
        <w:tc>
          <w:tcPr>
            <w:tcW w:w="1421" w:type="dxa"/>
            <w:tcBorders>
              <w:top w:val="single" w:sz="8" w:space="0" w:color="auto"/>
              <w:left w:val="single" w:sz="8" w:space="0" w:color="auto"/>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p>
        </w:tc>
        <w:tc>
          <w:tcPr>
            <w:tcW w:w="3921" w:type="dxa"/>
            <w:gridSpan w:val="3"/>
            <w:tcBorders>
              <w:top w:val="single" w:sz="8" w:space="0" w:color="auto"/>
              <w:left w:val="nil"/>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SERVICIO NORMAL</w:t>
            </w:r>
          </w:p>
        </w:tc>
        <w:tc>
          <w:tcPr>
            <w:tcW w:w="3921" w:type="dxa"/>
            <w:gridSpan w:val="3"/>
            <w:tcBorders>
              <w:top w:val="single" w:sz="8" w:space="0" w:color="auto"/>
              <w:left w:val="nil"/>
              <w:bottom w:val="single" w:sz="4" w:space="0" w:color="auto"/>
              <w:right w:val="single" w:sz="8" w:space="0" w:color="000000"/>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SERVICIO EXPRESO</w:t>
            </w:r>
          </w:p>
        </w:tc>
      </w:tr>
      <w:tr w:rsidR="000468C0" w:rsidRPr="009C20BD" w:rsidTr="000468C0">
        <w:trPr>
          <w:trHeight w:val="545"/>
          <w:jc w:val="center"/>
        </w:trPr>
        <w:tc>
          <w:tcPr>
            <w:tcW w:w="1421" w:type="dxa"/>
            <w:tcBorders>
              <w:top w:val="nil"/>
              <w:left w:val="single" w:sz="8" w:space="0" w:color="auto"/>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A Nivel de Capitales de Departamentos</w:t>
            </w:r>
          </w:p>
        </w:tc>
        <w:tc>
          <w:tcPr>
            <w:tcW w:w="1307" w:type="dxa"/>
            <w:tcBorders>
              <w:top w:val="nil"/>
              <w:left w:val="nil"/>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Precio por Kilo</w:t>
            </w:r>
          </w:p>
        </w:tc>
        <w:tc>
          <w:tcPr>
            <w:tcW w:w="1308" w:type="dxa"/>
            <w:tcBorders>
              <w:top w:val="nil"/>
              <w:left w:val="nil"/>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Precio adicional por Kilo</w:t>
            </w:r>
          </w:p>
        </w:tc>
        <w:tc>
          <w:tcPr>
            <w:tcW w:w="1306" w:type="dxa"/>
            <w:tcBorders>
              <w:top w:val="nil"/>
              <w:left w:val="nil"/>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Precio por Kilo</w:t>
            </w:r>
          </w:p>
        </w:tc>
        <w:tc>
          <w:tcPr>
            <w:tcW w:w="1309" w:type="dxa"/>
            <w:tcBorders>
              <w:top w:val="nil"/>
              <w:left w:val="nil"/>
              <w:bottom w:val="single" w:sz="4" w:space="0" w:color="auto"/>
              <w:right w:val="single" w:sz="8" w:space="0" w:color="auto"/>
            </w:tcBorders>
            <w:shd w:val="pct5" w:color="000000" w:fill="FFFFFF"/>
            <w:vAlign w:val="center"/>
            <w:hideMark/>
          </w:tcPr>
          <w:p w:rsidR="000468C0" w:rsidRPr="009C20BD" w:rsidRDefault="000468C0" w:rsidP="000468C0">
            <w:pPr>
              <w:jc w:val="center"/>
              <w:rPr>
                <w:rFonts w:ascii="Calibri" w:hAnsi="Calibri" w:cs="Arial"/>
                <w:b/>
                <w:sz w:val="16"/>
                <w:szCs w:val="18"/>
              </w:rPr>
            </w:pPr>
            <w:r w:rsidRPr="009C20BD">
              <w:rPr>
                <w:rFonts w:ascii="Calibri" w:hAnsi="Calibri" w:cs="Arial"/>
                <w:b/>
                <w:sz w:val="16"/>
                <w:szCs w:val="18"/>
              </w:rPr>
              <w:t>Precio Adicional por Kilo</w:t>
            </w:r>
          </w:p>
        </w:tc>
      </w:tr>
      <w:tr w:rsidR="000468C0" w:rsidRPr="009C20BD" w:rsidTr="000468C0">
        <w:trPr>
          <w:trHeight w:val="227"/>
          <w:jc w:val="center"/>
        </w:trPr>
        <w:tc>
          <w:tcPr>
            <w:tcW w:w="1421" w:type="dxa"/>
            <w:tcBorders>
              <w:top w:val="nil"/>
              <w:left w:val="single" w:sz="8" w:space="0" w:color="auto"/>
              <w:bottom w:val="single" w:sz="4" w:space="0" w:color="auto"/>
              <w:right w:val="single" w:sz="4" w:space="0" w:color="auto"/>
            </w:tcBorders>
            <w:shd w:val="clear" w:color="auto" w:fill="auto"/>
            <w:vAlign w:val="center"/>
            <w:hideMark/>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La Paz</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7,50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9,00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6,00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25,00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6,00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hideMark/>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El Alto</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7,50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9,00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6,00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30,00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35,00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6,00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Cochabamba</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9,50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10,00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30,00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35,00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Santa Cruz</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11,50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13,00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6,00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40,00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6,00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Tarija</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11,50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13,00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6,00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40,00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6,00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Sucre</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9,50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11,50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30,00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40,00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Potosí</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9,50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11,50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30,00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40,00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Trinidad</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11,50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15,50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40,00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273"/>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Cobija</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11,50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15,50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35,00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40,00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181"/>
          <w:jc w:val="center"/>
        </w:trPr>
        <w:tc>
          <w:tcPr>
            <w:tcW w:w="1421" w:type="dxa"/>
            <w:tcBorders>
              <w:top w:val="nil"/>
              <w:left w:val="single" w:sz="8" w:space="0" w:color="auto"/>
              <w:bottom w:val="single" w:sz="4" w:space="0" w:color="auto"/>
              <w:right w:val="single" w:sz="4" w:space="0" w:color="auto"/>
            </w:tcBorders>
            <w:shd w:val="clear" w:color="auto" w:fill="auto"/>
            <w:vAlign w:val="center"/>
            <w:hideMark/>
          </w:tcPr>
          <w:p w:rsidR="000468C0" w:rsidRPr="000468C0" w:rsidRDefault="000468C0" w:rsidP="000468C0">
            <w:pPr>
              <w:jc w:val="center"/>
              <w:rPr>
                <w:rFonts w:asciiTheme="minorHAnsi" w:hAnsiTheme="minorHAnsi"/>
                <w:color w:val="000000"/>
              </w:rPr>
            </w:pPr>
            <w:proofErr w:type="spellStart"/>
            <w:r w:rsidRPr="000468C0">
              <w:rPr>
                <w:rFonts w:asciiTheme="minorHAnsi" w:hAnsiTheme="minorHAnsi"/>
                <w:color w:val="000000"/>
              </w:rPr>
              <w:t>Llallagua</w:t>
            </w:r>
            <w:proofErr w:type="spellEnd"/>
            <w:r w:rsidRPr="000468C0">
              <w:rPr>
                <w:rFonts w:asciiTheme="minorHAnsi" w:hAnsiTheme="minorHAnsi"/>
                <w:color w:val="000000"/>
              </w:rPr>
              <w:t>*</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12,00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15,00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25,00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30,00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145"/>
          <w:jc w:val="center"/>
        </w:trPr>
        <w:tc>
          <w:tcPr>
            <w:tcW w:w="1421" w:type="dxa"/>
            <w:tcBorders>
              <w:top w:val="nil"/>
              <w:left w:val="single" w:sz="8" w:space="0" w:color="auto"/>
              <w:bottom w:val="single" w:sz="4" w:space="0" w:color="auto"/>
              <w:right w:val="single" w:sz="4" w:space="0" w:color="auto"/>
            </w:tcBorders>
            <w:shd w:val="clear" w:color="auto" w:fill="auto"/>
            <w:vAlign w:val="center"/>
            <w:hideMark/>
          </w:tcPr>
          <w:p w:rsidR="000468C0" w:rsidRPr="000468C0" w:rsidRDefault="000468C0" w:rsidP="000468C0">
            <w:pPr>
              <w:jc w:val="center"/>
              <w:rPr>
                <w:rFonts w:asciiTheme="minorHAnsi" w:hAnsiTheme="minorHAnsi"/>
                <w:bCs/>
                <w:color w:val="000000"/>
              </w:rPr>
            </w:pPr>
            <w:r w:rsidRPr="000468C0">
              <w:rPr>
                <w:rFonts w:asciiTheme="minorHAnsi" w:hAnsiTheme="minorHAnsi"/>
                <w:bCs/>
                <w:color w:val="000000"/>
              </w:rPr>
              <w:t>Uncía *</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20,00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30,00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35,00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r w:rsidR="000468C0" w:rsidRPr="009C20BD" w:rsidTr="000468C0">
        <w:trPr>
          <w:trHeight w:val="145"/>
          <w:jc w:val="center"/>
        </w:trPr>
        <w:tc>
          <w:tcPr>
            <w:tcW w:w="1421" w:type="dxa"/>
            <w:tcBorders>
              <w:top w:val="nil"/>
              <w:left w:val="single" w:sz="8" w:space="0" w:color="auto"/>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bCs/>
                <w:color w:val="000000"/>
              </w:rPr>
            </w:pPr>
            <w:proofErr w:type="spellStart"/>
            <w:r w:rsidRPr="000468C0">
              <w:rPr>
                <w:rFonts w:asciiTheme="minorHAnsi" w:hAnsiTheme="minorHAnsi"/>
                <w:bCs/>
                <w:color w:val="000000"/>
              </w:rPr>
              <w:t>Catavi</w:t>
            </w:r>
            <w:proofErr w:type="spellEnd"/>
            <w:r w:rsidRPr="000468C0">
              <w:rPr>
                <w:rFonts w:asciiTheme="minorHAnsi" w:hAnsiTheme="minorHAnsi"/>
                <w:bCs/>
                <w:color w:val="000000"/>
              </w:rPr>
              <w:t xml:space="preserve"> *</w:t>
            </w:r>
          </w:p>
        </w:tc>
        <w:tc>
          <w:tcPr>
            <w:tcW w:w="1307"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15,00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20,00</w:t>
            </w:r>
          </w:p>
        </w:tc>
        <w:tc>
          <w:tcPr>
            <w:tcW w:w="1308"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8,00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30,00</w:t>
            </w:r>
          </w:p>
        </w:tc>
        <w:tc>
          <w:tcPr>
            <w:tcW w:w="1306" w:type="dxa"/>
            <w:tcBorders>
              <w:top w:val="nil"/>
              <w:left w:val="nil"/>
              <w:bottom w:val="single" w:sz="4" w:space="0" w:color="auto"/>
              <w:right w:val="single" w:sz="4" w:space="0" w:color="auto"/>
            </w:tcBorders>
            <w:shd w:val="clear" w:color="auto" w:fill="auto"/>
            <w:vAlign w:val="center"/>
          </w:tcPr>
          <w:p w:rsidR="000468C0" w:rsidRPr="000468C0" w:rsidRDefault="000468C0" w:rsidP="000468C0">
            <w:pPr>
              <w:jc w:val="center"/>
              <w:rPr>
                <w:rFonts w:asciiTheme="minorHAnsi" w:hAnsiTheme="minorHAnsi"/>
                <w:color w:val="000000"/>
              </w:rPr>
            </w:pPr>
            <w:r w:rsidRPr="000468C0">
              <w:rPr>
                <w:rFonts w:asciiTheme="minorHAnsi" w:hAnsiTheme="minorHAnsi"/>
                <w:color w:val="000000"/>
              </w:rPr>
              <w:t>35,00</w:t>
            </w:r>
          </w:p>
        </w:tc>
        <w:tc>
          <w:tcPr>
            <w:tcW w:w="1309" w:type="dxa"/>
            <w:tcBorders>
              <w:top w:val="nil"/>
              <w:left w:val="nil"/>
              <w:bottom w:val="single" w:sz="4" w:space="0" w:color="auto"/>
              <w:right w:val="single" w:sz="8" w:space="0" w:color="auto"/>
            </w:tcBorders>
            <w:shd w:val="clear" w:color="auto" w:fill="auto"/>
            <w:vAlign w:val="center"/>
          </w:tcPr>
          <w:p w:rsidR="000468C0" w:rsidRPr="000468C0" w:rsidRDefault="000468C0" w:rsidP="000468C0">
            <w:pPr>
              <w:jc w:val="center"/>
              <w:rPr>
                <w:rFonts w:asciiTheme="minorHAnsi" w:hAnsiTheme="minorHAnsi"/>
              </w:rPr>
            </w:pPr>
            <w:r w:rsidRPr="000468C0">
              <w:rPr>
                <w:rFonts w:asciiTheme="minorHAnsi" w:hAnsiTheme="minorHAnsi"/>
              </w:rPr>
              <w:t>8,00</w:t>
            </w:r>
          </w:p>
        </w:tc>
      </w:tr>
    </w:tbl>
    <w:p w:rsidR="000468C0" w:rsidRPr="00686708" w:rsidRDefault="000468C0" w:rsidP="000468C0">
      <w:pPr>
        <w:jc w:val="both"/>
        <w:rPr>
          <w:rFonts w:ascii="Calibri" w:hAnsi="Calibri" w:cs="Calibri"/>
          <w:sz w:val="14"/>
          <w:szCs w:val="22"/>
        </w:rPr>
      </w:pPr>
    </w:p>
    <w:p w:rsidR="000468C0" w:rsidRDefault="000468C0" w:rsidP="00631500">
      <w:pPr>
        <w:jc w:val="center"/>
        <w:rPr>
          <w:rFonts w:ascii="Calibri" w:hAnsi="Calibri" w:cs="Calibri"/>
          <w:b/>
          <w:sz w:val="18"/>
          <w:szCs w:val="18"/>
        </w:rPr>
      </w:pPr>
    </w:p>
    <w:p w:rsidR="00257024" w:rsidRDefault="00257024" w:rsidP="00631500">
      <w:pPr>
        <w:jc w:val="center"/>
        <w:rPr>
          <w:rFonts w:ascii="Calibri" w:hAnsi="Calibri" w:cs="Calibri"/>
          <w:b/>
          <w:sz w:val="18"/>
          <w:szCs w:val="18"/>
        </w:rPr>
      </w:pPr>
    </w:p>
    <w:p w:rsidR="00574803" w:rsidRPr="00E00648" w:rsidRDefault="00574803" w:rsidP="00574803">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 xml:space="preserve">Los precios unitarios propuestos no deberán superar los precios unitarios referenciales. </w:t>
      </w:r>
    </w:p>
    <w:p w:rsidR="00574803" w:rsidRDefault="000468C0">
      <w:pPr>
        <w:rPr>
          <w:rFonts w:ascii="Calibri" w:hAnsi="Calibri" w:cs="Calibri"/>
          <w:b/>
          <w:color w:val="000000"/>
          <w:sz w:val="22"/>
          <w:szCs w:val="22"/>
        </w:rPr>
      </w:pPr>
      <w:r>
        <w:rPr>
          <w:rFonts w:ascii="Calibri" w:hAnsi="Calibri" w:cs="Calibri"/>
          <w:sz w:val="24"/>
          <w:szCs w:val="22"/>
        </w:rPr>
        <w:t>La evaluación económica se realizará en base a la sumatoria de los precios unitarios.</w:t>
      </w:r>
    </w:p>
    <w:p w:rsidR="00574803" w:rsidRDefault="00574803">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A8176A" w:rsidRPr="006252BE" w:rsidRDefault="00574803" w:rsidP="00574803">
      <w:pPr>
        <w:ind w:left="2410" w:hanging="1702"/>
        <w:jc w:val="both"/>
        <w:rPr>
          <w:rFonts w:ascii="Verdana" w:hAnsi="Verdana" w:cs="Calibri"/>
          <w:b/>
          <w:sz w:val="18"/>
          <w:szCs w:val="18"/>
        </w:rPr>
      </w:pPr>
      <w:r w:rsidRPr="00A22AFF">
        <w:rPr>
          <w:rFonts w:ascii="Calibri" w:hAnsi="Calibri" w:cs="Calibri"/>
          <w:sz w:val="22"/>
          <w:szCs w:val="22"/>
          <w:lang w:val="es-BO"/>
        </w:rPr>
        <w:t>Formulario C-3</w:t>
      </w:r>
      <w:r w:rsidRPr="00A22AFF">
        <w:rPr>
          <w:rFonts w:ascii="Calibri" w:hAnsi="Calibri" w:cs="Calibri"/>
          <w:sz w:val="22"/>
          <w:szCs w:val="22"/>
          <w:lang w:val="es-BO"/>
        </w:rPr>
        <w:tab/>
        <w:t xml:space="preserve">Experiencia </w:t>
      </w:r>
      <w:r w:rsidR="00A22AFF">
        <w:rPr>
          <w:rFonts w:ascii="Calibri" w:hAnsi="Calibri" w:cs="Calibri"/>
          <w:sz w:val="22"/>
          <w:szCs w:val="22"/>
          <w:lang w:val="es-BO"/>
        </w:rPr>
        <w:t xml:space="preserve">específica </w:t>
      </w:r>
      <w:r w:rsidRPr="00A22AFF">
        <w:rPr>
          <w:rFonts w:ascii="Calibri" w:hAnsi="Calibri" w:cs="Calibri"/>
          <w:sz w:val="22"/>
          <w:szCs w:val="22"/>
          <w:lang w:val="es-BO"/>
        </w:rPr>
        <w:t>del Proponente</w:t>
      </w: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Pr="00A22AFF" w:rsidRDefault="00E75F19" w:rsidP="00E75F19">
      <w:pPr>
        <w:jc w:val="center"/>
        <w:rPr>
          <w:rFonts w:asciiTheme="minorHAnsi" w:hAnsiTheme="minorHAnsi" w:cs="Segoe UI"/>
          <w:b/>
          <w:bCs/>
          <w:highlight w:val="yellow"/>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E75F19" w:rsidRPr="00B87405" w:rsidRDefault="00E75F19" w:rsidP="00E75F19">
      <w:pPr>
        <w:jc w:val="center"/>
        <w:rPr>
          <w:rFonts w:ascii="Segoe UI" w:hAnsi="Segoe UI" w:cs="Segoe UI"/>
          <w:b/>
          <w:bCs/>
          <w:color w:val="FF0000"/>
          <w:highlight w:val="yellow"/>
        </w:rPr>
      </w:pPr>
    </w:p>
    <w:p w:rsidR="000468C0" w:rsidRDefault="000468C0" w:rsidP="000468C0">
      <w:pPr>
        <w:jc w:val="both"/>
        <w:rPr>
          <w:rFonts w:ascii="Calibri" w:hAnsi="Calibri" w:cs="Calibri"/>
          <w:sz w:val="22"/>
          <w:szCs w:val="22"/>
        </w:rPr>
      </w:pPr>
      <w:r>
        <w:rPr>
          <w:rFonts w:ascii="Calibri" w:hAnsi="Calibri" w:cs="Calibri"/>
          <w:sz w:val="22"/>
        </w:rPr>
        <w:t>H</w:t>
      </w:r>
      <w:r w:rsidRPr="003572FA">
        <w:rPr>
          <w:rFonts w:ascii="Calibri" w:hAnsi="Calibri" w:cs="Calibri"/>
          <w:sz w:val="22"/>
        </w:rPr>
        <w:t>asta Bs</w:t>
      </w:r>
      <w:r>
        <w:rPr>
          <w:rFonts w:ascii="Calibri" w:hAnsi="Calibri" w:cs="Calibri"/>
          <w:sz w:val="22"/>
        </w:rPr>
        <w:t xml:space="preserve"> </w:t>
      </w:r>
      <w:r>
        <w:rPr>
          <w:rFonts w:ascii="Calibri" w:hAnsi="Calibri" w:cs="Calibri"/>
          <w:sz w:val="22"/>
        </w:rPr>
        <w:t xml:space="preserve">15.480,00 </w:t>
      </w:r>
      <w:r w:rsidRPr="003572FA">
        <w:rPr>
          <w:rFonts w:ascii="Calibri" w:hAnsi="Calibri" w:cs="Calibri"/>
          <w:sz w:val="22"/>
        </w:rPr>
        <w:t>(</w:t>
      </w:r>
      <w:r>
        <w:rPr>
          <w:rFonts w:ascii="Calibri" w:hAnsi="Calibri" w:cs="Calibri"/>
          <w:sz w:val="22"/>
          <w:szCs w:val="22"/>
        </w:rPr>
        <w:t>Quince Mil Cuatrocientos Ochenta</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0468C0" w:rsidRDefault="000468C0" w:rsidP="000468C0">
      <w:pPr>
        <w:jc w:val="both"/>
        <w:rPr>
          <w:rFonts w:ascii="Calibri" w:hAnsi="Calibri" w:cs="Calibri"/>
          <w:sz w:val="14"/>
          <w:szCs w:val="22"/>
          <w:lang w:eastAsia="es-ES"/>
        </w:rPr>
      </w:pPr>
    </w:p>
    <w:tbl>
      <w:tblPr>
        <w:tblW w:w="9263" w:type="dxa"/>
        <w:jc w:val="center"/>
        <w:tblCellMar>
          <w:left w:w="70" w:type="dxa"/>
          <w:right w:w="70" w:type="dxa"/>
        </w:tblCellMar>
        <w:tblLook w:val="04A0" w:firstRow="1" w:lastRow="0" w:firstColumn="1" w:lastColumn="0" w:noHBand="0" w:noVBand="1"/>
      </w:tblPr>
      <w:tblGrid>
        <w:gridCol w:w="1421"/>
        <w:gridCol w:w="1307"/>
        <w:gridCol w:w="1306"/>
        <w:gridCol w:w="1308"/>
        <w:gridCol w:w="1306"/>
        <w:gridCol w:w="1306"/>
        <w:gridCol w:w="1309"/>
      </w:tblGrid>
      <w:tr w:rsidR="000468C0" w:rsidTr="000468C0">
        <w:trPr>
          <w:trHeight w:val="378"/>
          <w:jc w:val="center"/>
        </w:trPr>
        <w:tc>
          <w:tcPr>
            <w:tcW w:w="1421" w:type="dxa"/>
            <w:tcBorders>
              <w:top w:val="single" w:sz="8" w:space="0" w:color="auto"/>
              <w:left w:val="single" w:sz="8" w:space="0" w:color="auto"/>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p>
        </w:tc>
        <w:tc>
          <w:tcPr>
            <w:tcW w:w="3921" w:type="dxa"/>
            <w:gridSpan w:val="3"/>
            <w:tcBorders>
              <w:top w:val="single" w:sz="8" w:space="0" w:color="auto"/>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SERVICIO NORMAL</w:t>
            </w:r>
          </w:p>
        </w:tc>
        <w:tc>
          <w:tcPr>
            <w:tcW w:w="3921" w:type="dxa"/>
            <w:gridSpan w:val="3"/>
            <w:tcBorders>
              <w:top w:val="single" w:sz="8" w:space="0" w:color="auto"/>
              <w:left w:val="nil"/>
              <w:bottom w:val="single" w:sz="4" w:space="0" w:color="auto"/>
              <w:right w:val="single" w:sz="8" w:space="0" w:color="000000"/>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SERVICIO EXPRESO</w:t>
            </w:r>
          </w:p>
        </w:tc>
      </w:tr>
      <w:tr w:rsidR="000468C0" w:rsidTr="000468C0">
        <w:trPr>
          <w:trHeight w:val="545"/>
          <w:jc w:val="center"/>
        </w:trPr>
        <w:tc>
          <w:tcPr>
            <w:tcW w:w="1421" w:type="dxa"/>
            <w:tcBorders>
              <w:top w:val="nil"/>
              <w:left w:val="single" w:sz="8" w:space="0" w:color="auto"/>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A Nivel de Capitales de Departamentos</w:t>
            </w:r>
          </w:p>
        </w:tc>
        <w:tc>
          <w:tcPr>
            <w:tcW w:w="1307"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por Kilo</w:t>
            </w:r>
          </w:p>
        </w:tc>
        <w:tc>
          <w:tcPr>
            <w:tcW w:w="1308"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adicional por Kilo</w:t>
            </w:r>
          </w:p>
        </w:tc>
        <w:tc>
          <w:tcPr>
            <w:tcW w:w="1306"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hasta  500 gramos</w:t>
            </w:r>
          </w:p>
        </w:tc>
        <w:tc>
          <w:tcPr>
            <w:tcW w:w="1306" w:type="dxa"/>
            <w:tcBorders>
              <w:top w:val="nil"/>
              <w:left w:val="nil"/>
              <w:bottom w:val="single" w:sz="4" w:space="0" w:color="auto"/>
              <w:right w:val="single" w:sz="4"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por Kilo</w:t>
            </w:r>
          </w:p>
        </w:tc>
        <w:tc>
          <w:tcPr>
            <w:tcW w:w="1309" w:type="dxa"/>
            <w:tcBorders>
              <w:top w:val="nil"/>
              <w:left w:val="nil"/>
              <w:bottom w:val="single" w:sz="4" w:space="0" w:color="auto"/>
              <w:right w:val="single" w:sz="8" w:space="0" w:color="auto"/>
            </w:tcBorders>
            <w:shd w:val="pct5" w:color="000000" w:fill="FFFFFF"/>
            <w:vAlign w:val="center"/>
            <w:hideMark/>
          </w:tcPr>
          <w:p w:rsidR="000468C0" w:rsidRDefault="000468C0" w:rsidP="000468C0">
            <w:pPr>
              <w:jc w:val="center"/>
              <w:rPr>
                <w:rFonts w:ascii="Calibri" w:hAnsi="Calibri" w:cs="Arial"/>
                <w:b/>
                <w:sz w:val="16"/>
                <w:szCs w:val="18"/>
              </w:rPr>
            </w:pPr>
            <w:r>
              <w:rPr>
                <w:rFonts w:ascii="Calibri" w:hAnsi="Calibri" w:cs="Arial"/>
                <w:b/>
                <w:sz w:val="16"/>
                <w:szCs w:val="18"/>
              </w:rPr>
              <w:t>Precio Adicional por Kilo</w:t>
            </w: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La Paz</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sz w:val="16"/>
                <w:szCs w:val="24"/>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El Alto</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sz w:val="16"/>
                <w:szCs w:val="24"/>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Cochabamba</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Santa Cruz</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Tarija</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Sucre</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Potosí</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Trinidad</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Verdana" w:hAnsi="Verdana"/>
                <w:color w:val="000000"/>
                <w:sz w:val="16"/>
                <w:szCs w:val="18"/>
              </w:rPr>
            </w:pPr>
            <w:r>
              <w:rPr>
                <w:rFonts w:ascii="Verdana" w:hAnsi="Verdana"/>
                <w:color w:val="000000"/>
                <w:sz w:val="16"/>
                <w:szCs w:val="18"/>
              </w:rPr>
              <w:t>Cobija</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color w:val="000000"/>
                <w:sz w:val="16"/>
                <w:szCs w:val="18"/>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Verdana" w:hAnsi="Verdana"/>
                <w:sz w:val="16"/>
                <w:szCs w:val="16"/>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rFonts w:ascii="Calibri" w:hAnsi="Calibri"/>
                <w:sz w:val="22"/>
                <w:szCs w:val="22"/>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Calibri" w:hAnsi="Calibri"/>
                <w:color w:val="000000"/>
                <w:sz w:val="22"/>
                <w:szCs w:val="22"/>
              </w:rPr>
            </w:pPr>
            <w:proofErr w:type="spellStart"/>
            <w:r>
              <w:rPr>
                <w:rFonts w:ascii="Calibri" w:hAnsi="Calibri"/>
                <w:color w:val="000000"/>
                <w:sz w:val="22"/>
                <w:szCs w:val="22"/>
              </w:rPr>
              <w:t>Llallagua</w:t>
            </w:r>
            <w:proofErr w:type="spellEnd"/>
            <w:r>
              <w:rPr>
                <w:rFonts w:ascii="Calibri" w:hAnsi="Calibri"/>
                <w:color w:val="000000"/>
                <w:sz w:val="22"/>
                <w:szCs w:val="22"/>
              </w:rPr>
              <w:t>*</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sz w:val="24"/>
                <w:szCs w:val="24"/>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Calibri" w:hAnsi="Calibri"/>
                <w:bCs/>
                <w:color w:val="000000"/>
                <w:sz w:val="22"/>
                <w:szCs w:val="22"/>
              </w:rPr>
            </w:pPr>
            <w:r>
              <w:rPr>
                <w:rFonts w:ascii="Calibri" w:hAnsi="Calibri"/>
                <w:bCs/>
                <w:color w:val="000000"/>
                <w:sz w:val="22"/>
                <w:szCs w:val="22"/>
              </w:rPr>
              <w:t>Uncía *</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sz w:val="24"/>
                <w:szCs w:val="24"/>
              </w:rPr>
            </w:pPr>
          </w:p>
        </w:tc>
      </w:tr>
      <w:tr w:rsidR="000468C0" w:rsidTr="000468C0">
        <w:trPr>
          <w:trHeight w:val="454"/>
          <w:jc w:val="center"/>
        </w:trPr>
        <w:tc>
          <w:tcPr>
            <w:tcW w:w="1421" w:type="dxa"/>
            <w:tcBorders>
              <w:top w:val="nil"/>
              <w:left w:val="single" w:sz="8" w:space="0" w:color="auto"/>
              <w:bottom w:val="single" w:sz="4" w:space="0" w:color="auto"/>
              <w:right w:val="single" w:sz="4" w:space="0" w:color="auto"/>
            </w:tcBorders>
            <w:vAlign w:val="center"/>
            <w:hideMark/>
          </w:tcPr>
          <w:p w:rsidR="000468C0" w:rsidRDefault="000468C0" w:rsidP="000468C0">
            <w:pPr>
              <w:jc w:val="center"/>
              <w:rPr>
                <w:rFonts w:ascii="Calibri" w:hAnsi="Calibri"/>
                <w:bCs/>
                <w:color w:val="000000"/>
                <w:sz w:val="22"/>
                <w:szCs w:val="22"/>
              </w:rPr>
            </w:pPr>
            <w:proofErr w:type="spellStart"/>
            <w:r>
              <w:rPr>
                <w:rFonts w:ascii="Calibri" w:hAnsi="Calibri"/>
                <w:bCs/>
                <w:color w:val="000000"/>
                <w:sz w:val="22"/>
                <w:szCs w:val="22"/>
              </w:rPr>
              <w:t>Catavi</w:t>
            </w:r>
            <w:proofErr w:type="spellEnd"/>
            <w:r>
              <w:rPr>
                <w:rFonts w:ascii="Calibri" w:hAnsi="Calibri"/>
                <w:bCs/>
                <w:color w:val="000000"/>
                <w:sz w:val="22"/>
                <w:szCs w:val="22"/>
              </w:rPr>
              <w:t xml:space="preserve"> *</w:t>
            </w:r>
          </w:p>
        </w:tc>
        <w:tc>
          <w:tcPr>
            <w:tcW w:w="1307"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8"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6" w:type="dxa"/>
            <w:tcBorders>
              <w:top w:val="nil"/>
              <w:left w:val="nil"/>
              <w:bottom w:val="single" w:sz="4" w:space="0" w:color="auto"/>
              <w:right w:val="single" w:sz="4" w:space="0" w:color="auto"/>
            </w:tcBorders>
            <w:vAlign w:val="center"/>
          </w:tcPr>
          <w:p w:rsidR="000468C0" w:rsidRDefault="000468C0" w:rsidP="000468C0">
            <w:pPr>
              <w:jc w:val="center"/>
              <w:rPr>
                <w:rFonts w:ascii="Calibri" w:hAnsi="Calibri"/>
                <w:color w:val="000000"/>
                <w:sz w:val="22"/>
                <w:szCs w:val="22"/>
              </w:rPr>
            </w:pPr>
          </w:p>
        </w:tc>
        <w:tc>
          <w:tcPr>
            <w:tcW w:w="1309" w:type="dxa"/>
            <w:tcBorders>
              <w:top w:val="nil"/>
              <w:left w:val="nil"/>
              <w:bottom w:val="single" w:sz="4" w:space="0" w:color="auto"/>
              <w:right w:val="single" w:sz="8" w:space="0" w:color="auto"/>
            </w:tcBorders>
            <w:vAlign w:val="center"/>
          </w:tcPr>
          <w:p w:rsidR="000468C0" w:rsidRDefault="000468C0" w:rsidP="000468C0">
            <w:pPr>
              <w:jc w:val="center"/>
              <w:rPr>
                <w:sz w:val="24"/>
                <w:szCs w:val="24"/>
              </w:rPr>
            </w:pPr>
          </w:p>
        </w:tc>
      </w:tr>
    </w:tbl>
    <w:p w:rsidR="000468C0" w:rsidRDefault="000468C0" w:rsidP="000468C0">
      <w:pPr>
        <w:jc w:val="both"/>
        <w:rPr>
          <w:rFonts w:ascii="Calibri" w:hAnsi="Calibri" w:cs="Calibri"/>
          <w:sz w:val="14"/>
          <w:szCs w:val="22"/>
          <w:lang w:eastAsia="es-ES"/>
        </w:rPr>
      </w:pPr>
    </w:p>
    <w:p w:rsidR="000468C0" w:rsidRDefault="000468C0" w:rsidP="00E75F19">
      <w:pPr>
        <w:jc w:val="center"/>
        <w:rPr>
          <w:rFonts w:ascii="Calibri" w:hAnsi="Calibri" w:cs="Calibri"/>
          <w:b/>
          <w:sz w:val="22"/>
          <w:szCs w:val="22"/>
          <w:highlight w:val="yellow"/>
          <w:lang w:val="es-BO"/>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0468C0" w:rsidRPr="00000D20" w:rsidRDefault="000468C0" w:rsidP="000468C0">
      <w:pPr>
        <w:jc w:val="both"/>
        <w:rPr>
          <w:rFonts w:ascii="Calibri" w:hAnsi="Calibri" w:cs="Calibri"/>
          <w:sz w:val="22"/>
          <w:szCs w:val="22"/>
        </w:rPr>
      </w:pPr>
      <w:r w:rsidRPr="00000D20">
        <w:rPr>
          <w:rFonts w:ascii="Calibri" w:hAnsi="Calibri" w:cs="Calibri"/>
          <w:b/>
          <w:sz w:val="22"/>
          <w:szCs w:val="22"/>
        </w:rPr>
        <w:t>Nota</w:t>
      </w:r>
      <w:r>
        <w:rPr>
          <w:rFonts w:ascii="Calibri" w:hAnsi="Calibri" w:cs="Calibri"/>
          <w:b/>
          <w:sz w:val="22"/>
          <w:szCs w:val="22"/>
        </w:rPr>
        <w:t>2</w:t>
      </w:r>
      <w:r w:rsidRPr="00000D20">
        <w:rPr>
          <w:rFonts w:ascii="Calibri" w:hAnsi="Calibri" w:cs="Calibri"/>
          <w:b/>
          <w:sz w:val="22"/>
          <w:szCs w:val="22"/>
        </w:rPr>
        <w:t xml:space="preserve">: </w:t>
      </w:r>
      <w:r w:rsidRPr="00000D20">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A22AFF" w:rsidTr="002C60B8">
        <w:trPr>
          <w:trHeight w:val="484"/>
          <w:tblHeader/>
          <w:jc w:val="center"/>
        </w:trPr>
        <w:tc>
          <w:tcPr>
            <w:tcW w:w="4663"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618"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2C60B8">
        <w:trPr>
          <w:cantSplit/>
          <w:trHeight w:val="708"/>
          <w:jc w:val="center"/>
        </w:trPr>
        <w:tc>
          <w:tcPr>
            <w:tcW w:w="4663" w:type="dxa"/>
            <w:vMerge/>
            <w:shd w:val="clear" w:color="auto" w:fill="D9D9D9"/>
            <w:vAlign w:val="center"/>
          </w:tcPr>
          <w:p w:rsidR="00E75F19" w:rsidRPr="00A22AFF" w:rsidRDefault="00E75F19" w:rsidP="00A8176A">
            <w:pPr>
              <w:jc w:val="center"/>
              <w:rPr>
                <w:rFonts w:asciiTheme="minorHAnsi" w:hAnsiTheme="minorHAnsi" w:cs="Calibri"/>
                <w:b/>
              </w:rPr>
            </w:pPr>
          </w:p>
        </w:tc>
        <w:tc>
          <w:tcPr>
            <w:tcW w:w="4618" w:type="dxa"/>
            <w:vMerge/>
            <w:shd w:val="clear" w:color="auto" w:fill="D9D9D9"/>
            <w:vAlign w:val="center"/>
          </w:tcPr>
          <w:p w:rsidR="00E75F19" w:rsidRPr="00A22AFF" w:rsidRDefault="00E75F19" w:rsidP="00A8176A">
            <w:pPr>
              <w:jc w:val="center"/>
              <w:rPr>
                <w:rFonts w:asciiTheme="minorHAnsi" w:hAnsiTheme="minorHAnsi" w:cs="Calibri"/>
                <w:b/>
              </w:rPr>
            </w:pPr>
          </w:p>
        </w:tc>
      </w:tr>
      <w:tr w:rsidR="00A8176A" w:rsidRPr="00A22AFF" w:rsidTr="00A8176A">
        <w:trPr>
          <w:trHeight w:val="233"/>
          <w:jc w:val="center"/>
        </w:trPr>
        <w:tc>
          <w:tcPr>
            <w:tcW w:w="9281" w:type="dxa"/>
            <w:gridSpan w:val="2"/>
            <w:shd w:val="clear" w:color="auto" w:fill="DEEAF6" w:themeFill="accent1" w:themeFillTint="33"/>
            <w:vAlign w:val="center"/>
          </w:tcPr>
          <w:p w:rsidR="00A8176A" w:rsidRPr="00A22AFF" w:rsidRDefault="000468C0" w:rsidP="00A22AFF">
            <w:pPr>
              <w:contextualSpacing/>
              <w:jc w:val="both"/>
              <w:rPr>
                <w:rFonts w:asciiTheme="minorHAnsi" w:hAnsiTheme="minorHAnsi" w:cs="Calibri"/>
                <w:b/>
                <w:bCs/>
                <w:lang w:eastAsia="es-BO"/>
              </w:rPr>
            </w:pPr>
            <w:r w:rsidRPr="00A22AFF">
              <w:rPr>
                <w:rFonts w:asciiTheme="minorHAnsi" w:hAnsiTheme="minorHAnsi" w:cs="Calibri"/>
                <w:b/>
                <w:bCs/>
                <w:lang w:eastAsia="es-BO"/>
              </w:rPr>
              <w:t>CARACTERÍSTICAS DEL SERVICIO (SUJETO A EVALUACION)</w:t>
            </w:r>
          </w:p>
        </w:tc>
      </w:tr>
      <w:tr w:rsidR="00E75F19" w:rsidRPr="00A22AFF" w:rsidTr="002C60B8">
        <w:trPr>
          <w:trHeight w:val="215"/>
          <w:jc w:val="center"/>
        </w:trPr>
        <w:tc>
          <w:tcPr>
            <w:tcW w:w="4663" w:type="dxa"/>
            <w:vAlign w:val="center"/>
          </w:tcPr>
          <w:tbl>
            <w:tblPr>
              <w:tblW w:w="4420" w:type="dxa"/>
              <w:jc w:val="center"/>
              <w:tblCellMar>
                <w:left w:w="70" w:type="dxa"/>
                <w:right w:w="70" w:type="dxa"/>
              </w:tblCellMar>
              <w:tblLook w:val="04A0" w:firstRow="1" w:lastRow="0" w:firstColumn="1" w:lastColumn="0" w:noHBand="0" w:noVBand="1"/>
            </w:tblPr>
            <w:tblGrid>
              <w:gridCol w:w="2293"/>
              <w:gridCol w:w="2127"/>
              <w:tblGridChange w:id="5">
                <w:tblGrid>
                  <w:gridCol w:w="2293"/>
                  <w:gridCol w:w="2127"/>
                </w:tblGrid>
              </w:tblGridChange>
            </w:tblGrid>
            <w:tr w:rsidR="000468C0" w:rsidRPr="00A22AFF" w:rsidTr="00A22AFF">
              <w:trPr>
                <w:trHeight w:val="309"/>
                <w:jc w:val="center"/>
              </w:trPr>
              <w:tc>
                <w:tcPr>
                  <w:tcW w:w="4420"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0468C0" w:rsidRPr="00A22AFF" w:rsidRDefault="000468C0" w:rsidP="000468C0">
                  <w:pPr>
                    <w:jc w:val="center"/>
                    <w:rPr>
                      <w:rFonts w:asciiTheme="minorHAnsi" w:hAnsiTheme="minorHAnsi" w:cs="Calibri"/>
                      <w:b/>
                      <w:bCs/>
                      <w:color w:val="000000"/>
                      <w:sz w:val="18"/>
                      <w:lang w:val="es-BO" w:eastAsia="es-BO"/>
                    </w:rPr>
                  </w:pPr>
                  <w:r w:rsidRPr="00A22AFF">
                    <w:rPr>
                      <w:rFonts w:asciiTheme="minorHAnsi" w:eastAsia="Arial Unicode MS" w:hAnsiTheme="minorHAnsi" w:cs="Calibri"/>
                      <w:b/>
                      <w:sz w:val="18"/>
                      <w:lang w:val="es-MX"/>
                    </w:rPr>
                    <w:t>SERVICIO DE COURIER NACIONAL Y PROVINCIAL</w:t>
                  </w:r>
                </w:p>
              </w:tc>
            </w:tr>
            <w:tr w:rsidR="000468C0" w:rsidRPr="00A22AFF" w:rsidTr="00A22AFF">
              <w:trPr>
                <w:trHeight w:val="309"/>
                <w:jc w:val="center"/>
              </w:trPr>
              <w:tc>
                <w:tcPr>
                  <w:tcW w:w="2293" w:type="dxa"/>
                  <w:tcBorders>
                    <w:top w:val="nil"/>
                    <w:left w:val="single" w:sz="8" w:space="0" w:color="auto"/>
                    <w:bottom w:val="single" w:sz="8" w:space="0" w:color="auto"/>
                    <w:right w:val="nil"/>
                  </w:tcBorders>
                  <w:shd w:val="clear" w:color="000000" w:fill="D9D9D9"/>
                  <w:vAlign w:val="center"/>
                  <w:hideMark/>
                </w:tcPr>
                <w:p w:rsidR="000468C0" w:rsidRPr="00A22AFF" w:rsidRDefault="000468C0" w:rsidP="000468C0">
                  <w:pPr>
                    <w:jc w:val="center"/>
                    <w:rPr>
                      <w:rFonts w:asciiTheme="minorHAnsi" w:hAnsiTheme="minorHAnsi" w:cs="Calibri"/>
                      <w:b/>
                      <w:bCs/>
                      <w:color w:val="000000"/>
                      <w:sz w:val="18"/>
                    </w:rPr>
                  </w:pPr>
                  <w:r w:rsidRPr="00A22AFF">
                    <w:rPr>
                      <w:rFonts w:asciiTheme="minorHAnsi" w:hAnsiTheme="minorHAnsi" w:cs="Arial"/>
                      <w:b/>
                      <w:bCs/>
                      <w:color w:val="000000"/>
                      <w:sz w:val="18"/>
                    </w:rPr>
                    <w:t>SERVICIO NORMAL</w:t>
                  </w:r>
                </w:p>
              </w:tc>
              <w:tc>
                <w:tcPr>
                  <w:tcW w:w="2127" w:type="dxa"/>
                  <w:tcBorders>
                    <w:top w:val="single" w:sz="8" w:space="0" w:color="auto"/>
                    <w:left w:val="single" w:sz="8" w:space="0" w:color="auto"/>
                    <w:bottom w:val="single" w:sz="8" w:space="0" w:color="000000"/>
                    <w:right w:val="single" w:sz="8" w:space="0" w:color="000000"/>
                  </w:tcBorders>
                  <w:shd w:val="clear" w:color="auto" w:fill="D9D9D9"/>
                  <w:vAlign w:val="center"/>
                  <w:hideMark/>
                </w:tcPr>
                <w:p w:rsidR="000468C0" w:rsidRPr="00A22AFF" w:rsidRDefault="000468C0" w:rsidP="000468C0">
                  <w:pPr>
                    <w:jc w:val="center"/>
                    <w:rPr>
                      <w:rFonts w:asciiTheme="minorHAnsi" w:hAnsiTheme="minorHAnsi" w:cs="Calibri"/>
                      <w:b/>
                      <w:bCs/>
                      <w:color w:val="000000"/>
                      <w:sz w:val="18"/>
                    </w:rPr>
                  </w:pPr>
                  <w:r w:rsidRPr="00A22AFF">
                    <w:rPr>
                      <w:rFonts w:asciiTheme="minorHAnsi" w:hAnsiTheme="minorHAnsi" w:cs="Arial"/>
                      <w:b/>
                      <w:bCs/>
                      <w:color w:val="000000"/>
                      <w:sz w:val="18"/>
                    </w:rPr>
                    <w:t>SERVICIO EXPRESO</w:t>
                  </w:r>
                </w:p>
              </w:tc>
            </w:tr>
            <w:tr w:rsidR="000468C0" w:rsidRPr="00A22AFF" w:rsidTr="00A22AFF">
              <w:trPr>
                <w:trHeight w:val="306"/>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468C0" w:rsidRPr="00A22AFF" w:rsidRDefault="000468C0" w:rsidP="000468C0">
                  <w:pPr>
                    <w:rPr>
                      <w:rFonts w:asciiTheme="minorHAnsi" w:hAnsiTheme="minorHAnsi" w:cs="Calibri"/>
                      <w:color w:val="000000"/>
                      <w:sz w:val="18"/>
                    </w:rPr>
                  </w:pPr>
                  <w:r w:rsidRPr="00A22AFF">
                    <w:rPr>
                      <w:rFonts w:asciiTheme="minorHAnsi" w:hAnsiTheme="minorHAnsi" w:cs="Calibri"/>
                      <w:color w:val="000000"/>
                      <w:sz w:val="18"/>
                    </w:rPr>
                    <w:t xml:space="preserve">Oruro a La Paz </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 xml:space="preserve">Oruro a La Paz </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rPr>
                      <w:rFonts w:asciiTheme="minorHAnsi" w:hAnsiTheme="minorHAnsi" w:cs="Calibri"/>
                      <w:color w:val="000000"/>
                      <w:sz w:val="18"/>
                    </w:rPr>
                  </w:pPr>
                  <w:r w:rsidRPr="00A22AFF">
                    <w:rPr>
                      <w:rFonts w:asciiTheme="minorHAnsi" w:hAnsiTheme="minorHAnsi" w:cs="Calibri"/>
                      <w:color w:val="000000"/>
                      <w:sz w:val="18"/>
                    </w:rPr>
                    <w:t>Oruro a el Alto</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a el Alto</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Oruro a Cochabamba</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a Cochabamba</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Oruro a Santa Cruz</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a Santa Cruz</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Oruro Tarija</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Tarija</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Oruro a Sucre</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a Sucre</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Oruro a Potosí</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a Potosí</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 xml:space="preserve">Oruro a Trinidad </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 xml:space="preserve">Oruro a Trinidad </w:t>
                  </w:r>
                </w:p>
              </w:tc>
            </w:tr>
            <w:tr w:rsidR="000468C0" w:rsidRPr="00A22AFF" w:rsidTr="00A22AFF">
              <w:trPr>
                <w:trHeight w:val="30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autoSpaceDE w:val="0"/>
                    <w:autoSpaceDN w:val="0"/>
                    <w:adjustRightInd w:val="0"/>
                    <w:jc w:val="both"/>
                    <w:rPr>
                      <w:rFonts w:asciiTheme="minorHAnsi" w:hAnsiTheme="minorHAnsi" w:cs="Arial"/>
                      <w:color w:val="000000"/>
                      <w:sz w:val="18"/>
                    </w:rPr>
                  </w:pPr>
                  <w:r w:rsidRPr="00A22AFF">
                    <w:rPr>
                      <w:rFonts w:asciiTheme="minorHAnsi" w:hAnsiTheme="minorHAnsi" w:cs="Arial"/>
                      <w:color w:val="000000"/>
                      <w:sz w:val="18"/>
                    </w:rPr>
                    <w:t>Oruro a Cobija</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Oruro a Cobija</w:t>
                  </w:r>
                </w:p>
              </w:tc>
            </w:tr>
            <w:tr w:rsidR="000468C0" w:rsidRPr="00A22AFF" w:rsidTr="00A22AFF">
              <w:trPr>
                <w:trHeight w:val="169"/>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468C0" w:rsidRPr="00A22AFF" w:rsidRDefault="000468C0" w:rsidP="000468C0">
                  <w:pPr>
                    <w:rPr>
                      <w:rFonts w:asciiTheme="minorHAnsi" w:hAnsiTheme="minorHAnsi" w:cs="Calibri"/>
                      <w:color w:val="000000"/>
                      <w:sz w:val="18"/>
                    </w:rPr>
                  </w:pPr>
                  <w:r w:rsidRPr="00A22AFF">
                    <w:rPr>
                      <w:rFonts w:asciiTheme="minorHAnsi" w:hAnsiTheme="minorHAnsi"/>
                      <w:color w:val="000000"/>
                      <w:sz w:val="18"/>
                    </w:rPr>
                    <w:t xml:space="preserve">Oruro a </w:t>
                  </w:r>
                  <w:proofErr w:type="spellStart"/>
                  <w:r w:rsidRPr="00A22AFF">
                    <w:rPr>
                      <w:rFonts w:asciiTheme="minorHAnsi" w:hAnsiTheme="minorHAnsi"/>
                      <w:color w:val="000000"/>
                      <w:sz w:val="18"/>
                    </w:rPr>
                    <w:t>Llallagua</w:t>
                  </w:r>
                  <w:proofErr w:type="spellEnd"/>
                  <w:r w:rsidRPr="00A22AFF">
                    <w:rPr>
                      <w:rFonts w:asciiTheme="minorHAnsi" w:hAnsiTheme="minorHAnsi"/>
                      <w:color w:val="000000"/>
                      <w:sz w:val="18"/>
                    </w:rPr>
                    <w:t xml:space="preserve"> </w:t>
                  </w:r>
                </w:p>
              </w:tc>
              <w:tc>
                <w:tcPr>
                  <w:tcW w:w="2127" w:type="dxa"/>
                  <w:tcBorders>
                    <w:top w:val="single" w:sz="8" w:space="0" w:color="auto"/>
                    <w:left w:val="nil"/>
                    <w:bottom w:val="single" w:sz="8" w:space="0" w:color="auto"/>
                    <w:right w:val="single" w:sz="8" w:space="0" w:color="000000"/>
                  </w:tcBorders>
                  <w:shd w:val="clear" w:color="auto" w:fill="auto"/>
                  <w:hideMark/>
                </w:tcPr>
                <w:p w:rsidR="000468C0" w:rsidRPr="00A22AFF" w:rsidRDefault="000468C0" w:rsidP="000468C0">
                  <w:pPr>
                    <w:rPr>
                      <w:rFonts w:asciiTheme="minorHAnsi" w:hAnsiTheme="minorHAnsi"/>
                      <w:sz w:val="18"/>
                    </w:rPr>
                  </w:pPr>
                  <w:r w:rsidRPr="00A22AFF">
                    <w:rPr>
                      <w:rFonts w:asciiTheme="minorHAnsi" w:hAnsiTheme="minorHAnsi"/>
                      <w:sz w:val="18"/>
                    </w:rPr>
                    <w:t xml:space="preserve">Oruro a </w:t>
                  </w:r>
                  <w:proofErr w:type="spellStart"/>
                  <w:r w:rsidRPr="00A22AFF">
                    <w:rPr>
                      <w:rFonts w:asciiTheme="minorHAnsi" w:hAnsiTheme="minorHAnsi"/>
                      <w:sz w:val="18"/>
                    </w:rPr>
                    <w:t>Llallagua</w:t>
                  </w:r>
                  <w:proofErr w:type="spellEnd"/>
                  <w:r w:rsidRPr="00A22AFF">
                    <w:rPr>
                      <w:rFonts w:asciiTheme="minorHAnsi" w:hAnsiTheme="minorHAnsi"/>
                      <w:sz w:val="18"/>
                    </w:rPr>
                    <w:t xml:space="preserve"> </w:t>
                  </w:r>
                </w:p>
              </w:tc>
            </w:tr>
            <w:tr w:rsidR="000468C0" w:rsidRPr="00A22AFF" w:rsidTr="00A22AFF">
              <w:trPr>
                <w:trHeight w:val="58"/>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rPr>
                      <w:rFonts w:asciiTheme="minorHAnsi" w:hAnsiTheme="minorHAnsi" w:cs="Calibri"/>
                      <w:bCs/>
                      <w:color w:val="000000"/>
                      <w:sz w:val="18"/>
                    </w:rPr>
                  </w:pPr>
                  <w:r w:rsidRPr="00A22AFF">
                    <w:rPr>
                      <w:rFonts w:asciiTheme="minorHAnsi" w:hAnsiTheme="minorHAnsi" w:cs="Calibri"/>
                      <w:bCs/>
                      <w:color w:val="000000"/>
                      <w:sz w:val="18"/>
                    </w:rPr>
                    <w:t xml:space="preserve"> Oruro a Uncía </w:t>
                  </w:r>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 xml:space="preserve"> Oruro a Uncía </w:t>
                  </w:r>
                </w:p>
              </w:tc>
            </w:tr>
            <w:tr w:rsidR="000468C0" w:rsidRPr="00A22AFF" w:rsidTr="00A22AFF">
              <w:trPr>
                <w:trHeight w:val="122"/>
                <w:jc w:val="center"/>
              </w:trPr>
              <w:tc>
                <w:tcPr>
                  <w:tcW w:w="2293" w:type="dxa"/>
                  <w:tcBorders>
                    <w:top w:val="single" w:sz="8" w:space="0" w:color="auto"/>
                    <w:left w:val="single" w:sz="8" w:space="0" w:color="auto"/>
                    <w:bottom w:val="single" w:sz="8" w:space="0" w:color="auto"/>
                    <w:right w:val="single" w:sz="8" w:space="0" w:color="000000"/>
                  </w:tcBorders>
                  <w:shd w:val="clear" w:color="auto" w:fill="auto"/>
                  <w:vAlign w:val="center"/>
                </w:tcPr>
                <w:p w:rsidR="000468C0" w:rsidRPr="00A22AFF" w:rsidRDefault="000468C0" w:rsidP="000468C0">
                  <w:pPr>
                    <w:rPr>
                      <w:rFonts w:asciiTheme="minorHAnsi" w:hAnsiTheme="minorHAnsi" w:cs="Calibri"/>
                      <w:color w:val="000000"/>
                      <w:sz w:val="18"/>
                    </w:rPr>
                  </w:pPr>
                  <w:r w:rsidRPr="00A22AFF">
                    <w:rPr>
                      <w:rFonts w:asciiTheme="minorHAnsi" w:hAnsiTheme="minorHAnsi" w:cs="Calibri"/>
                      <w:color w:val="000000"/>
                      <w:sz w:val="18"/>
                    </w:rPr>
                    <w:t xml:space="preserve">Oruro a </w:t>
                  </w:r>
                  <w:proofErr w:type="spellStart"/>
                  <w:r w:rsidRPr="00A22AFF">
                    <w:rPr>
                      <w:rFonts w:asciiTheme="minorHAnsi" w:hAnsiTheme="minorHAnsi" w:cs="Calibri"/>
                      <w:color w:val="000000"/>
                      <w:sz w:val="18"/>
                    </w:rPr>
                    <w:t>Catavi</w:t>
                  </w:r>
                  <w:proofErr w:type="spellEnd"/>
                </w:p>
              </w:tc>
              <w:tc>
                <w:tcPr>
                  <w:tcW w:w="2127" w:type="dxa"/>
                  <w:tcBorders>
                    <w:top w:val="single" w:sz="8" w:space="0" w:color="auto"/>
                    <w:left w:val="nil"/>
                    <w:bottom w:val="single" w:sz="8" w:space="0" w:color="auto"/>
                    <w:right w:val="single" w:sz="8" w:space="0" w:color="000000"/>
                  </w:tcBorders>
                  <w:shd w:val="clear" w:color="auto" w:fill="auto"/>
                </w:tcPr>
                <w:p w:rsidR="000468C0" w:rsidRPr="00A22AFF" w:rsidRDefault="000468C0" w:rsidP="000468C0">
                  <w:pPr>
                    <w:rPr>
                      <w:rFonts w:asciiTheme="minorHAnsi" w:hAnsiTheme="minorHAnsi"/>
                      <w:sz w:val="18"/>
                    </w:rPr>
                  </w:pPr>
                  <w:r w:rsidRPr="00A22AFF">
                    <w:rPr>
                      <w:rFonts w:asciiTheme="minorHAnsi" w:hAnsiTheme="minorHAnsi"/>
                      <w:sz w:val="18"/>
                    </w:rPr>
                    <w:t xml:space="preserve">Oruro a </w:t>
                  </w:r>
                  <w:proofErr w:type="spellStart"/>
                  <w:r w:rsidRPr="00A22AFF">
                    <w:rPr>
                      <w:rFonts w:asciiTheme="minorHAnsi" w:hAnsiTheme="minorHAnsi"/>
                      <w:sz w:val="18"/>
                    </w:rPr>
                    <w:t>Catavi</w:t>
                  </w:r>
                  <w:proofErr w:type="spellEnd"/>
                </w:p>
              </w:tc>
            </w:tr>
          </w:tbl>
          <w:p w:rsidR="00E75F19" w:rsidRPr="00A22AFF" w:rsidRDefault="00E75F19" w:rsidP="002C60B8">
            <w:pPr>
              <w:jc w:val="both"/>
              <w:rPr>
                <w:rFonts w:asciiTheme="minorHAnsi" w:hAnsiTheme="minorHAnsi" w:cs="Calibri"/>
              </w:rPr>
            </w:pPr>
          </w:p>
        </w:tc>
        <w:tc>
          <w:tcPr>
            <w:tcW w:w="4618" w:type="dxa"/>
            <w:vAlign w:val="center"/>
          </w:tcPr>
          <w:p w:rsidR="00E75F19" w:rsidRPr="00A22AFF" w:rsidRDefault="00E75F19" w:rsidP="00A8176A">
            <w:pPr>
              <w:rPr>
                <w:rFonts w:asciiTheme="minorHAnsi" w:hAnsiTheme="minorHAnsi" w:cs="Calibri"/>
                <w:b/>
              </w:rPr>
            </w:pPr>
          </w:p>
        </w:tc>
      </w:tr>
      <w:tr w:rsidR="00A22AFF" w:rsidRPr="00A22AFF" w:rsidTr="00A22AFF">
        <w:trPr>
          <w:trHeight w:val="448"/>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rPr>
                <w:rFonts w:asciiTheme="minorHAnsi" w:hAnsiTheme="minorHAnsi" w:cs="Calibri"/>
              </w:rPr>
            </w:pPr>
            <w:r w:rsidRPr="00A22AFF">
              <w:rPr>
                <w:rFonts w:asciiTheme="minorHAnsi" w:hAnsiTheme="minorHAnsi" w:cs="Calibri"/>
                <w:b/>
                <w:bCs/>
              </w:rPr>
              <w:t>DESCRIPCIÓN DEL SERVICIO</w:t>
            </w:r>
          </w:p>
        </w:tc>
      </w:tr>
      <w:tr w:rsidR="00A22AFF" w:rsidRPr="00A22AFF" w:rsidTr="00A22AFF">
        <w:trPr>
          <w:trHeight w:val="922"/>
          <w:jc w:val="center"/>
        </w:trPr>
        <w:tc>
          <w:tcPr>
            <w:tcW w:w="4663" w:type="dxa"/>
            <w:vAlign w:val="center"/>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Servicio de Courier Nacional (normal y Expreso) permanente y oportuno, de acuerdo a requerimiento del Distrito Comercial Oruro.</w:t>
            </w:r>
          </w:p>
        </w:tc>
        <w:tc>
          <w:tcPr>
            <w:tcW w:w="4618" w:type="dxa"/>
            <w:vAlign w:val="center"/>
          </w:tcPr>
          <w:p w:rsidR="00A22AFF" w:rsidRPr="00A22AFF" w:rsidRDefault="00A22AFF" w:rsidP="00A22AFF">
            <w:pPr>
              <w:rPr>
                <w:rFonts w:asciiTheme="minorHAnsi" w:hAnsiTheme="minorHAnsi" w:cs="Calibri"/>
                <w:b/>
              </w:rPr>
            </w:pPr>
          </w:p>
        </w:tc>
      </w:tr>
      <w:tr w:rsidR="00015887" w:rsidRPr="00A22AFF" w:rsidTr="00A22AFF">
        <w:trPr>
          <w:trHeight w:val="408"/>
          <w:jc w:val="center"/>
        </w:trPr>
        <w:tc>
          <w:tcPr>
            <w:tcW w:w="9281" w:type="dxa"/>
            <w:gridSpan w:val="2"/>
            <w:shd w:val="clear" w:color="auto" w:fill="DEEAF6" w:themeFill="accent1" w:themeFillTint="33"/>
            <w:vAlign w:val="center"/>
          </w:tcPr>
          <w:p w:rsidR="00015887" w:rsidRPr="00A22AFF" w:rsidRDefault="00A22AFF" w:rsidP="00A8176A">
            <w:pPr>
              <w:rPr>
                <w:rFonts w:asciiTheme="minorHAnsi" w:hAnsiTheme="minorHAnsi" w:cs="Calibri"/>
                <w:b/>
              </w:rPr>
            </w:pPr>
            <w:r w:rsidRPr="00A22AFF">
              <w:rPr>
                <w:rFonts w:asciiTheme="minorHAnsi" w:hAnsiTheme="minorHAnsi" w:cs="Calibri"/>
                <w:b/>
              </w:rPr>
              <w:t>CONDICIONES DEL SERVICIO</w:t>
            </w:r>
          </w:p>
        </w:tc>
      </w:tr>
      <w:tr w:rsidR="00A22AFF" w:rsidRPr="00A22AFF" w:rsidTr="00AB5CDE">
        <w:trPr>
          <w:trHeight w:val="215"/>
          <w:jc w:val="center"/>
        </w:trPr>
        <w:tc>
          <w:tcPr>
            <w:tcW w:w="4663" w:type="dxa"/>
          </w:tcPr>
          <w:p w:rsidR="00A22AFF" w:rsidRPr="00A22AFF" w:rsidRDefault="00A22AFF" w:rsidP="00A22AFF">
            <w:pPr>
              <w:autoSpaceDE w:val="0"/>
              <w:autoSpaceDN w:val="0"/>
              <w:adjustRightInd w:val="0"/>
              <w:jc w:val="both"/>
              <w:rPr>
                <w:rFonts w:asciiTheme="minorHAnsi" w:hAnsiTheme="minorHAnsi" w:cs="Calibri"/>
                <w:lang w:eastAsia="es-ES"/>
              </w:rPr>
            </w:pPr>
            <w:r w:rsidRPr="00A22AFF">
              <w:rPr>
                <w:rFonts w:asciiTheme="minorHAnsi" w:hAnsiTheme="minorHAnsi" w:cs="Calibri"/>
              </w:rPr>
              <w:t>La empresa deberá aceptar todas las condiciones detalladas a continuación:</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B5CDE">
        <w:trPr>
          <w:trHeight w:val="215"/>
          <w:jc w:val="center"/>
        </w:trPr>
        <w:tc>
          <w:tcPr>
            <w:tcW w:w="4663" w:type="dxa"/>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 xml:space="preserve">Garantizar el servicio de entregas rápidas, puntuales y confiables. </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B5CDE">
        <w:trPr>
          <w:trHeight w:val="215"/>
          <w:jc w:val="center"/>
        </w:trPr>
        <w:tc>
          <w:tcPr>
            <w:tcW w:w="4663" w:type="dxa"/>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Servicio de puerta a puerta de documentos, paquetes y carga pesada</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B5CDE">
        <w:trPr>
          <w:trHeight w:val="215"/>
          <w:jc w:val="center"/>
        </w:trPr>
        <w:tc>
          <w:tcPr>
            <w:tcW w:w="4663" w:type="dxa"/>
          </w:tcPr>
          <w:p w:rsidR="00A22AFF" w:rsidRPr="00A22AFF" w:rsidRDefault="00A22AFF" w:rsidP="00A22AFF">
            <w:pPr>
              <w:rPr>
                <w:rFonts w:asciiTheme="minorHAnsi" w:hAnsiTheme="minorHAnsi" w:cs="Calibri"/>
              </w:rPr>
            </w:pPr>
            <w:r w:rsidRPr="00A22AFF">
              <w:rPr>
                <w:rFonts w:asciiTheme="minorHAnsi" w:hAnsiTheme="minorHAnsi" w:cs="Calibri"/>
              </w:rPr>
              <w:t>Rastreo o se</w:t>
            </w:r>
            <w:r>
              <w:rPr>
                <w:rFonts w:asciiTheme="minorHAnsi" w:hAnsiTheme="minorHAnsi" w:cs="Calibri"/>
              </w:rPr>
              <w:t>guimiento de la correspondencia</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B5CDE">
        <w:trPr>
          <w:trHeight w:val="215"/>
          <w:jc w:val="center"/>
        </w:trPr>
        <w:tc>
          <w:tcPr>
            <w:tcW w:w="4663" w:type="dxa"/>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Atención personalizada a YPFB</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B5CDE">
        <w:trPr>
          <w:trHeight w:val="215"/>
          <w:jc w:val="center"/>
        </w:trPr>
        <w:tc>
          <w:tcPr>
            <w:tcW w:w="4663" w:type="dxa"/>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Horarios de atención en fin de semana y feriados a requerimiento.</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B5CDE">
        <w:trPr>
          <w:trHeight w:val="215"/>
          <w:jc w:val="center"/>
        </w:trPr>
        <w:tc>
          <w:tcPr>
            <w:tcW w:w="4663" w:type="dxa"/>
          </w:tcPr>
          <w:p w:rsidR="00A22AFF" w:rsidRPr="00A22AFF" w:rsidRDefault="00A22AFF" w:rsidP="00A22AFF">
            <w:pPr>
              <w:autoSpaceDE w:val="0"/>
              <w:autoSpaceDN w:val="0"/>
              <w:adjustRightInd w:val="0"/>
              <w:jc w:val="both"/>
              <w:rPr>
                <w:rFonts w:asciiTheme="minorHAnsi" w:hAnsiTheme="minorHAnsi" w:cs="Calibri"/>
                <w:lang w:eastAsia="es-ES"/>
              </w:rPr>
            </w:pPr>
            <w:r w:rsidRPr="00A22AFF">
              <w:rPr>
                <w:rFonts w:asciiTheme="minorHAnsi" w:hAnsiTheme="minorHAnsi" w:cs="Calibri"/>
              </w:rPr>
              <w:t xml:space="preserve">Guía de despacho, el formulario con número correlativo de guía pre-impreso que tenga </w:t>
            </w:r>
            <w:r w:rsidR="00DD6DD9" w:rsidRPr="00A22AFF">
              <w:rPr>
                <w:rFonts w:asciiTheme="minorHAnsi" w:hAnsiTheme="minorHAnsi" w:cs="Calibri"/>
              </w:rPr>
              <w:t>los espacios</w:t>
            </w:r>
            <w:r w:rsidRPr="00A22AFF">
              <w:rPr>
                <w:rFonts w:asciiTheme="minorHAnsi" w:hAnsiTheme="minorHAnsi" w:cs="Calibri"/>
              </w:rPr>
              <w:t xml:space="preserve"> necesarios para:</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t>a)</w:t>
            </w:r>
            <w:r w:rsidRPr="00A22AFF">
              <w:rPr>
                <w:rFonts w:asciiTheme="minorHAnsi" w:hAnsiTheme="minorHAnsi" w:cs="Calibri"/>
              </w:rPr>
              <w:tab/>
              <w:t>Consignatario</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t>b)</w:t>
            </w:r>
            <w:r w:rsidRPr="00A22AFF">
              <w:rPr>
                <w:rFonts w:asciiTheme="minorHAnsi" w:hAnsiTheme="minorHAnsi" w:cs="Calibri"/>
              </w:rPr>
              <w:tab/>
              <w:t>Dirección de destino</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t>c)</w:t>
            </w:r>
            <w:r w:rsidRPr="00A22AFF">
              <w:rPr>
                <w:rFonts w:asciiTheme="minorHAnsi" w:hAnsiTheme="minorHAnsi" w:cs="Calibri"/>
              </w:rPr>
              <w:tab/>
              <w:t>Fecha</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lastRenderedPageBreak/>
              <w:t>d)</w:t>
            </w:r>
            <w:r w:rsidRPr="00A22AFF">
              <w:rPr>
                <w:rFonts w:asciiTheme="minorHAnsi" w:hAnsiTheme="minorHAnsi" w:cs="Calibri"/>
              </w:rPr>
              <w:tab/>
              <w:t>Peso del envío</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t>e)</w:t>
            </w:r>
            <w:r w:rsidRPr="00A22AFF">
              <w:rPr>
                <w:rFonts w:asciiTheme="minorHAnsi" w:hAnsiTheme="minorHAnsi" w:cs="Calibri"/>
              </w:rPr>
              <w:tab/>
              <w:t xml:space="preserve">Detalle de documentación enviada </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t>f)</w:t>
            </w:r>
            <w:r w:rsidRPr="00A22AFF">
              <w:rPr>
                <w:rFonts w:asciiTheme="minorHAnsi" w:hAnsiTheme="minorHAnsi" w:cs="Calibri"/>
              </w:rPr>
              <w:tab/>
              <w:t xml:space="preserve">Firma del funcionario de la Empresa que recoge el envío.  </w:t>
            </w:r>
          </w:p>
          <w:p w:rsidR="00A22AFF" w:rsidRPr="00A22AFF" w:rsidRDefault="00A22AFF" w:rsidP="00A22AFF">
            <w:pPr>
              <w:autoSpaceDE w:val="0"/>
              <w:autoSpaceDN w:val="0"/>
              <w:adjustRightInd w:val="0"/>
              <w:ind w:left="426" w:hanging="187"/>
              <w:jc w:val="both"/>
              <w:rPr>
                <w:rFonts w:asciiTheme="minorHAnsi" w:hAnsiTheme="minorHAnsi" w:cs="Calibri"/>
              </w:rPr>
            </w:pPr>
            <w:r w:rsidRPr="00A22AFF">
              <w:rPr>
                <w:rFonts w:asciiTheme="minorHAnsi" w:hAnsiTheme="minorHAnsi" w:cs="Calibri"/>
              </w:rPr>
              <w:t>g)</w:t>
            </w:r>
            <w:r w:rsidRPr="00A22AFF">
              <w:rPr>
                <w:rFonts w:asciiTheme="minorHAnsi" w:hAnsiTheme="minorHAnsi" w:cs="Calibri"/>
              </w:rPr>
              <w:tab/>
              <w:t>Casillas para Identificación, fecha, firma, sello de la persona que recibe el envío</w:t>
            </w:r>
          </w:p>
          <w:p w:rsidR="00A22AFF" w:rsidRPr="00A22AFF" w:rsidRDefault="00A22AFF" w:rsidP="00A22AFF">
            <w:pPr>
              <w:autoSpaceDE w:val="0"/>
              <w:autoSpaceDN w:val="0"/>
              <w:adjustRightInd w:val="0"/>
              <w:jc w:val="both"/>
              <w:rPr>
                <w:rFonts w:asciiTheme="minorHAnsi" w:hAnsiTheme="minorHAnsi" w:cs="Calibri"/>
              </w:rPr>
            </w:pPr>
          </w:p>
        </w:tc>
        <w:tc>
          <w:tcPr>
            <w:tcW w:w="4618" w:type="dxa"/>
            <w:vAlign w:val="center"/>
          </w:tcPr>
          <w:p w:rsidR="00A22AFF" w:rsidRPr="00A22AFF" w:rsidRDefault="00A22AFF" w:rsidP="00A22AFF">
            <w:pPr>
              <w:rPr>
                <w:rFonts w:asciiTheme="minorHAnsi" w:hAnsiTheme="minorHAnsi" w:cs="Calibri"/>
                <w:b/>
              </w:rPr>
            </w:pPr>
          </w:p>
        </w:tc>
      </w:tr>
      <w:tr w:rsidR="00A22AFF" w:rsidRPr="00A22AFF" w:rsidTr="002C60B8">
        <w:trPr>
          <w:trHeight w:val="215"/>
          <w:jc w:val="center"/>
        </w:trPr>
        <w:tc>
          <w:tcPr>
            <w:tcW w:w="4663" w:type="dxa"/>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rPr>
              <w:lastRenderedPageBreak/>
              <w:t>La empresa adjudicada deberá presentar para la suscripción de contratada el detalle de la dirección y croquis de su oficina central y sucursales</w:t>
            </w:r>
            <w:r w:rsidRPr="00A22AFF">
              <w:rPr>
                <w:rFonts w:asciiTheme="minorHAnsi" w:hAnsiTheme="minorHAnsi" w:cs="Calibri"/>
                <w:b/>
              </w:rPr>
              <w:t>.</w:t>
            </w:r>
          </w:p>
        </w:tc>
        <w:tc>
          <w:tcPr>
            <w:tcW w:w="4618" w:type="dxa"/>
            <w:vAlign w:val="center"/>
          </w:tcPr>
          <w:p w:rsidR="00A22AFF" w:rsidRPr="00A22AFF" w:rsidRDefault="00A22AFF" w:rsidP="00A8176A">
            <w:pPr>
              <w:rPr>
                <w:rFonts w:asciiTheme="minorHAnsi" w:hAnsiTheme="minorHAnsi" w:cs="Calibri"/>
                <w:b/>
              </w:rPr>
            </w:pPr>
          </w:p>
        </w:tc>
      </w:tr>
      <w:tr w:rsidR="00A22AFF" w:rsidRPr="00A22AFF" w:rsidTr="00A22AFF">
        <w:trPr>
          <w:trHeight w:val="2345"/>
          <w:jc w:val="center"/>
        </w:trPr>
        <w:tc>
          <w:tcPr>
            <w:tcW w:w="4663" w:type="dxa"/>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ENVÍOS URGENTES:</w:t>
            </w:r>
          </w:p>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rPr>
              <w:t>En caso de urgencia, en los que el Distrito Comercial Oruro requiera el envío inmediato de correspondencia vía aérea al interior del país, (servicio expreso), la empresa proveedora se compromete a prestar este servicio, a requerimiento y horario establecido por el Distrito Comercial Oruro, para lo cual, deberá mandar a uno de sus funcionario para atender de manera inmediata el requerimiento del Contratante.</w:t>
            </w:r>
          </w:p>
        </w:tc>
        <w:tc>
          <w:tcPr>
            <w:tcW w:w="4618" w:type="dxa"/>
            <w:vAlign w:val="center"/>
          </w:tcPr>
          <w:p w:rsidR="00A22AFF" w:rsidRPr="00A22AFF" w:rsidRDefault="00A22AFF" w:rsidP="00A8176A">
            <w:pPr>
              <w:rPr>
                <w:rFonts w:asciiTheme="minorHAnsi" w:hAnsiTheme="minorHAnsi" w:cs="Calibri"/>
                <w:b/>
              </w:rPr>
            </w:pPr>
          </w:p>
        </w:tc>
      </w:tr>
      <w:tr w:rsidR="00A22AFF" w:rsidRPr="00A22AFF" w:rsidTr="002C60B8">
        <w:trPr>
          <w:trHeight w:val="215"/>
          <w:jc w:val="center"/>
        </w:trPr>
        <w:tc>
          <w:tcPr>
            <w:tcW w:w="4663" w:type="dxa"/>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(IMPORTANTE)</w:t>
            </w:r>
          </w:p>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rPr>
              <w:t>En caso de pérdida o extravió de envió de documentos, sobres, cajas u otros la empresa adjudicada se hará responsable con todos los gastos que se genere está perdida.</w:t>
            </w:r>
          </w:p>
        </w:tc>
        <w:tc>
          <w:tcPr>
            <w:tcW w:w="4618" w:type="dxa"/>
            <w:vAlign w:val="center"/>
          </w:tcPr>
          <w:p w:rsidR="00A22AFF" w:rsidRPr="00A22AFF" w:rsidRDefault="00A22AFF" w:rsidP="00A8176A">
            <w:pPr>
              <w:rPr>
                <w:rFonts w:asciiTheme="minorHAnsi" w:hAnsiTheme="minorHAnsi" w:cs="Calibri"/>
                <w:b/>
              </w:rPr>
            </w:pPr>
          </w:p>
        </w:tc>
      </w:tr>
      <w:tr w:rsidR="00A22AFF" w:rsidRPr="00A22AFF" w:rsidTr="00A22AFF">
        <w:trPr>
          <w:trHeight w:val="340"/>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 xml:space="preserve">REQUISITO DE REGISTRO DE SERVICIO </w:t>
            </w:r>
          </w:p>
        </w:tc>
      </w:tr>
      <w:tr w:rsidR="00A22AFF" w:rsidRPr="00A22AFF" w:rsidTr="002C60B8">
        <w:trPr>
          <w:trHeight w:val="233"/>
          <w:jc w:val="center"/>
        </w:trPr>
        <w:tc>
          <w:tcPr>
            <w:tcW w:w="4663" w:type="dxa"/>
            <w:shd w:val="clear" w:color="auto" w:fill="auto"/>
            <w:vAlign w:val="center"/>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 xml:space="preserve">Conforme al Reglamento General a la Ley N° 164, de 08 de </w:t>
            </w:r>
            <w:r w:rsidRPr="00A22AFF">
              <w:rPr>
                <w:rFonts w:asciiTheme="minorHAnsi" w:hAnsiTheme="minorHAnsi" w:cs="Calibri"/>
              </w:rPr>
              <w:t>agosto</w:t>
            </w:r>
            <w:r w:rsidRPr="00A22AFF">
              <w:rPr>
                <w:rFonts w:asciiTheme="minorHAnsi" w:hAnsiTheme="minorHAnsi" w:cs="Calibri"/>
              </w:rPr>
              <w:t xml:space="preserve"> de 2011, General de Telecomunicaciones, Tecnologías de Información, el proponente deberá contar con Licencia de Funcionamiento (Resolución ATT) documento que faculta prestar el Servicio Expreso, Mensajería y Transporte de envíos de correspondencia (presentar copia simple).</w:t>
            </w:r>
          </w:p>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Para la firma del contrato deberá presentar la copia legalizada.</w:t>
            </w:r>
          </w:p>
        </w:tc>
        <w:tc>
          <w:tcPr>
            <w:tcW w:w="4618" w:type="dxa"/>
            <w:shd w:val="clear" w:color="auto" w:fill="auto"/>
            <w:vAlign w:val="center"/>
          </w:tcPr>
          <w:p w:rsidR="00A22AFF" w:rsidRPr="00A22AFF" w:rsidRDefault="00A22AFF" w:rsidP="00A22AFF">
            <w:pPr>
              <w:autoSpaceDE w:val="0"/>
              <w:autoSpaceDN w:val="0"/>
              <w:adjustRightInd w:val="0"/>
              <w:jc w:val="both"/>
              <w:rPr>
                <w:rFonts w:asciiTheme="minorHAnsi" w:hAnsiTheme="minorHAnsi" w:cs="Calibri"/>
              </w:rPr>
            </w:pPr>
          </w:p>
        </w:tc>
      </w:tr>
      <w:tr w:rsidR="00A22AFF" w:rsidRPr="00A22AFF" w:rsidTr="00A22AFF">
        <w:trPr>
          <w:trHeight w:val="334"/>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EXPERIENCIA DEL PROVEEDOR DEL SERVICIO</w:t>
            </w:r>
          </w:p>
        </w:tc>
      </w:tr>
      <w:tr w:rsidR="00A22AFF" w:rsidRPr="00A22AFF" w:rsidTr="00A22AFF">
        <w:trPr>
          <w:trHeight w:val="2038"/>
          <w:jc w:val="center"/>
        </w:trPr>
        <w:tc>
          <w:tcPr>
            <w:tcW w:w="4663" w:type="dxa"/>
            <w:vAlign w:val="center"/>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La empresa proponente deberá contar con una experiencia específica en el rubro de envío de correspondencia de dos (2) servicios efectuados con un mínimo de 6 meses de ejecución.</w:t>
            </w:r>
          </w:p>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rPr>
              <w:t xml:space="preserve">Se deberá adjuntar a la propuesta fotocopias simples de documentos que respalden la experiencia (Contrato u Orden de Servicio </w:t>
            </w:r>
            <w:proofErr w:type="spellStart"/>
            <w:r w:rsidRPr="00A22AFF">
              <w:rPr>
                <w:rFonts w:asciiTheme="minorHAnsi" w:hAnsiTheme="minorHAnsi" w:cs="Calibri"/>
              </w:rPr>
              <w:t>ó</w:t>
            </w:r>
            <w:proofErr w:type="spellEnd"/>
            <w:r w:rsidRPr="00A22AFF">
              <w:rPr>
                <w:rFonts w:asciiTheme="minorHAnsi" w:hAnsiTheme="minorHAnsi" w:cs="Calibri"/>
              </w:rPr>
              <w:t xml:space="preserve"> certificado de trabajo).</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22AFF">
        <w:trPr>
          <w:trHeight w:val="330"/>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lastRenderedPageBreak/>
              <w:t>MATERIALES</w:t>
            </w:r>
          </w:p>
        </w:tc>
      </w:tr>
      <w:tr w:rsidR="00A22AFF" w:rsidRPr="00A22AFF" w:rsidTr="002C60B8">
        <w:trPr>
          <w:trHeight w:val="881"/>
          <w:jc w:val="center"/>
        </w:trPr>
        <w:tc>
          <w:tcPr>
            <w:tcW w:w="4663" w:type="dxa"/>
            <w:vAlign w:val="center"/>
          </w:tcPr>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La empresa contratada deberá proporcionar todo el material que requiere el servicio, una vez que la documentación sea entregada por YPFB, que garantice el envío seguro de la correspondencia:</w:t>
            </w:r>
          </w:p>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w:t>
            </w:r>
            <w:r w:rsidRPr="00A22AFF">
              <w:rPr>
                <w:rFonts w:asciiTheme="minorHAnsi" w:hAnsiTheme="minorHAnsi" w:cs="Calibri"/>
              </w:rPr>
              <w:tab/>
              <w:t>Sobres</w:t>
            </w:r>
          </w:p>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w:t>
            </w:r>
            <w:r w:rsidRPr="00A22AFF">
              <w:rPr>
                <w:rFonts w:asciiTheme="minorHAnsi" w:hAnsiTheme="minorHAnsi" w:cs="Calibri"/>
              </w:rPr>
              <w:tab/>
              <w:t>Guías de despacho</w:t>
            </w:r>
          </w:p>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w:t>
            </w:r>
            <w:r w:rsidRPr="00A22AFF">
              <w:rPr>
                <w:rFonts w:asciiTheme="minorHAnsi" w:hAnsiTheme="minorHAnsi" w:cs="Calibri"/>
              </w:rPr>
              <w:tab/>
              <w:t xml:space="preserve">Cajas </w:t>
            </w:r>
          </w:p>
          <w:p w:rsidR="00A22AFF" w:rsidRPr="00A22AFF" w:rsidRDefault="00A22AFF" w:rsidP="00A22AFF">
            <w:pPr>
              <w:autoSpaceDE w:val="0"/>
              <w:autoSpaceDN w:val="0"/>
              <w:adjustRightInd w:val="0"/>
              <w:jc w:val="both"/>
              <w:rPr>
                <w:rFonts w:asciiTheme="minorHAnsi" w:hAnsiTheme="minorHAnsi" w:cs="Calibri"/>
              </w:rPr>
            </w:pPr>
            <w:r w:rsidRPr="00A22AFF">
              <w:rPr>
                <w:rFonts w:asciiTheme="minorHAnsi" w:hAnsiTheme="minorHAnsi" w:cs="Calibri"/>
              </w:rPr>
              <w:t>•</w:t>
            </w:r>
            <w:r w:rsidRPr="00A22AFF">
              <w:rPr>
                <w:rFonts w:asciiTheme="minorHAnsi" w:hAnsiTheme="minorHAnsi" w:cs="Calibri"/>
              </w:rPr>
              <w:tab/>
              <w:t>Cinta de embalaje</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22AFF">
        <w:trPr>
          <w:trHeight w:val="305"/>
          <w:jc w:val="center"/>
        </w:trPr>
        <w:tc>
          <w:tcPr>
            <w:tcW w:w="9281" w:type="dxa"/>
            <w:gridSpan w:val="2"/>
            <w:shd w:val="clear" w:color="auto" w:fill="DEEAF6" w:themeFill="accent1" w:themeFillTint="33"/>
            <w:vAlign w:val="center"/>
          </w:tcPr>
          <w:p w:rsidR="00A22AFF" w:rsidRPr="00A22AFF" w:rsidRDefault="00A22AFF" w:rsidP="00A22AFF">
            <w:pPr>
              <w:autoSpaceDE w:val="0"/>
              <w:autoSpaceDN w:val="0"/>
              <w:adjustRightInd w:val="0"/>
              <w:jc w:val="both"/>
              <w:rPr>
                <w:rFonts w:asciiTheme="minorHAnsi" w:hAnsiTheme="minorHAnsi" w:cs="Calibri"/>
                <w:b/>
              </w:rPr>
            </w:pPr>
            <w:r w:rsidRPr="00A22AFF">
              <w:rPr>
                <w:rFonts w:asciiTheme="minorHAnsi" w:hAnsiTheme="minorHAnsi" w:cs="Calibri"/>
                <w:b/>
              </w:rPr>
              <w:t xml:space="preserve">PLAZO DEL SERVICIO </w:t>
            </w:r>
          </w:p>
        </w:tc>
      </w:tr>
      <w:tr w:rsidR="00A22AFF" w:rsidRPr="00A22AFF" w:rsidTr="00A22AFF">
        <w:trPr>
          <w:trHeight w:val="864"/>
          <w:jc w:val="center"/>
        </w:trPr>
        <w:tc>
          <w:tcPr>
            <w:tcW w:w="4663" w:type="dxa"/>
            <w:vAlign w:val="center"/>
          </w:tcPr>
          <w:p w:rsidR="00A22AFF" w:rsidRPr="00A22AFF" w:rsidRDefault="00A22AFF" w:rsidP="00A22AFF">
            <w:pPr>
              <w:jc w:val="both"/>
              <w:rPr>
                <w:rFonts w:asciiTheme="minorHAnsi" w:hAnsiTheme="minorHAnsi" w:cs="Calibri"/>
              </w:rPr>
            </w:pPr>
            <w:r w:rsidRPr="00A22AFF">
              <w:rPr>
                <w:rFonts w:asciiTheme="minorHAnsi" w:hAnsiTheme="minorHAnsi" w:cs="Calibri"/>
              </w:rPr>
              <w:t>El plazo del servicio será a partir de la instrucción de inicio de servicio emitida por la Unidad Solicitante de YPFB hasta el 31 de Diciembre del 2019.</w:t>
            </w:r>
          </w:p>
        </w:tc>
        <w:tc>
          <w:tcPr>
            <w:tcW w:w="4618" w:type="dxa"/>
            <w:vAlign w:val="center"/>
          </w:tcPr>
          <w:p w:rsidR="00A22AFF" w:rsidRPr="00A22AFF" w:rsidRDefault="00A22AFF" w:rsidP="00A22AFF">
            <w:pPr>
              <w:rPr>
                <w:rFonts w:asciiTheme="minorHAnsi" w:hAnsiTheme="minorHAnsi" w:cs="Calibri"/>
                <w:b/>
              </w:rPr>
            </w:pPr>
          </w:p>
        </w:tc>
      </w:tr>
      <w:tr w:rsidR="00A22AFF" w:rsidRPr="00A22AFF" w:rsidTr="00A22AFF">
        <w:trPr>
          <w:trHeight w:val="269"/>
          <w:jc w:val="center"/>
        </w:trPr>
        <w:tc>
          <w:tcPr>
            <w:tcW w:w="9281" w:type="dxa"/>
            <w:gridSpan w:val="2"/>
            <w:shd w:val="clear" w:color="auto" w:fill="DEEAF6" w:themeFill="accent1" w:themeFillTint="33"/>
            <w:vAlign w:val="center"/>
          </w:tcPr>
          <w:p w:rsidR="00A22AFF" w:rsidRPr="00A22AFF" w:rsidRDefault="00A22AFF" w:rsidP="00A22AFF">
            <w:pPr>
              <w:rPr>
                <w:rFonts w:asciiTheme="minorHAnsi" w:hAnsiTheme="minorHAnsi" w:cs="Calibri"/>
                <w:b/>
              </w:rPr>
            </w:pPr>
            <w:r w:rsidRPr="00A22AFF">
              <w:rPr>
                <w:rFonts w:asciiTheme="minorHAnsi" w:hAnsiTheme="minorHAnsi" w:cs="Calibri"/>
                <w:b/>
                <w:bCs/>
              </w:rPr>
              <w:t>GARANTÍAS TÉCNICAS</w:t>
            </w:r>
          </w:p>
        </w:tc>
      </w:tr>
      <w:tr w:rsidR="00A22AFF" w:rsidRPr="00A22AFF" w:rsidTr="00A22AFF">
        <w:trPr>
          <w:trHeight w:val="2253"/>
          <w:jc w:val="center"/>
        </w:trPr>
        <w:tc>
          <w:tcPr>
            <w:tcW w:w="4663" w:type="dxa"/>
            <w:vAlign w:val="center"/>
          </w:tcPr>
          <w:p w:rsidR="00A22AFF" w:rsidRPr="00A22AFF" w:rsidRDefault="00A22AFF" w:rsidP="00A22AFF">
            <w:pPr>
              <w:autoSpaceDE w:val="0"/>
              <w:autoSpaceDN w:val="0"/>
              <w:adjustRightInd w:val="0"/>
              <w:rPr>
                <w:rFonts w:asciiTheme="minorHAnsi" w:hAnsiTheme="minorHAnsi" w:cs="Calibri"/>
                <w:b/>
                <w:bCs/>
              </w:rPr>
            </w:pPr>
            <w:r w:rsidRPr="00A22AFF">
              <w:rPr>
                <w:rFonts w:asciiTheme="minorHAnsi" w:hAnsiTheme="minorHAnsi" w:cs="Calibri"/>
                <w:bCs/>
              </w:rPr>
              <w:t>La empresa adjudicada deberá presentar una carta notariada, la misma que 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correspondan   conforme modelo adjunto.</w:t>
            </w:r>
          </w:p>
        </w:tc>
        <w:tc>
          <w:tcPr>
            <w:tcW w:w="4618" w:type="dxa"/>
            <w:vAlign w:val="center"/>
          </w:tcPr>
          <w:p w:rsidR="00A22AFF" w:rsidRPr="00A22AFF" w:rsidRDefault="00A22AFF" w:rsidP="00A22AFF">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353FAD" w:rsidRPr="00206AE6" w:rsidRDefault="0007566B" w:rsidP="00353FAD">
      <w:pPr>
        <w:jc w:val="center"/>
        <w:rPr>
          <w:rFonts w:ascii="Calibri" w:hAnsi="Calibri" w:cs="Calibri"/>
          <w:b/>
          <w:sz w:val="22"/>
          <w:szCs w:val="22"/>
        </w:rPr>
      </w:pPr>
      <w:r>
        <w:rPr>
          <w:rFonts w:ascii="Verdana" w:hAnsi="Verdana" w:cs="Calibri"/>
          <w:b/>
          <w:bCs/>
          <w:iCs/>
          <w:sz w:val="18"/>
          <w:szCs w:val="18"/>
        </w:rPr>
        <w:br w:type="page"/>
      </w:r>
      <w:r w:rsidR="00353FAD" w:rsidRPr="00206AE6">
        <w:rPr>
          <w:rFonts w:ascii="Calibri" w:hAnsi="Calibri" w:cs="Calibri"/>
          <w:b/>
          <w:sz w:val="22"/>
          <w:szCs w:val="22"/>
        </w:rPr>
        <w:lastRenderedPageBreak/>
        <w:t>FORMULARIO C-3</w:t>
      </w:r>
    </w:p>
    <w:p w:rsidR="00353FAD" w:rsidRPr="00206AE6" w:rsidRDefault="00353FAD" w:rsidP="00353FAD">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A22AFF">
        <w:rPr>
          <w:rFonts w:ascii="Calibri" w:hAnsi="Calibri" w:cs="Calibri"/>
          <w:b/>
          <w:bCs/>
          <w:sz w:val="22"/>
          <w:szCs w:val="22"/>
          <w:lang w:eastAsia="es-BO"/>
        </w:rPr>
        <w:t xml:space="preserve">ESPECÍFICA </w:t>
      </w:r>
      <w:r w:rsidRPr="00206AE6">
        <w:rPr>
          <w:rFonts w:ascii="Calibri" w:hAnsi="Calibri" w:cs="Calibri"/>
          <w:b/>
          <w:bCs/>
          <w:sz w:val="22"/>
          <w:szCs w:val="22"/>
          <w:lang w:eastAsia="es-BO"/>
        </w:rPr>
        <w:t>DEL PROPONENTE</w:t>
      </w:r>
    </w:p>
    <w:p w:rsidR="00353FAD" w:rsidRDefault="00353FAD" w:rsidP="00353FAD">
      <w:pPr>
        <w:ind w:left="-709" w:firstLine="709"/>
        <w:rPr>
          <w:rFonts w:ascii="Calibri" w:hAnsi="Calibri" w:cs="Calibri"/>
          <w:b/>
          <w:sz w:val="22"/>
          <w:szCs w:val="22"/>
        </w:rPr>
      </w:pPr>
    </w:p>
    <w:p w:rsidR="00353FAD" w:rsidRPr="00206AE6" w:rsidRDefault="00353FAD" w:rsidP="00353FAD">
      <w:pPr>
        <w:ind w:left="-709" w:firstLine="709"/>
        <w:rPr>
          <w:rFonts w:ascii="Calibri" w:hAnsi="Calibri" w:cs="Calibri"/>
          <w:b/>
          <w:sz w:val="22"/>
          <w:szCs w:val="22"/>
        </w:rPr>
      </w:pPr>
      <w:r w:rsidRPr="00206AE6">
        <w:rPr>
          <w:rFonts w:ascii="Calibri" w:hAnsi="Calibri" w:cs="Calibri"/>
          <w:b/>
          <w:sz w:val="22"/>
          <w:szCs w:val="22"/>
        </w:rPr>
        <w:t>NOMBRE DEL PROPONENTE:</w:t>
      </w:r>
    </w:p>
    <w:p w:rsidR="00353FAD" w:rsidRPr="00206AE6" w:rsidRDefault="00353FAD" w:rsidP="00353FAD">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035DA2" w:rsidRPr="00C41BD6" w:rsidTr="0005084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035DA2" w:rsidRPr="00552079" w:rsidTr="0005084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50841">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Inicio</w:t>
            </w:r>
          </w:p>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Fin</w:t>
            </w:r>
          </w:p>
          <w:p w:rsidR="00035DA2" w:rsidRPr="00206AE6" w:rsidRDefault="00035DA2" w:rsidP="00050841">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035DA2" w:rsidRPr="00552079" w:rsidTr="0005084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50841">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5084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53FAD" w:rsidRPr="00552079" w:rsidTr="00050841">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353FAD" w:rsidRPr="00206AE6" w:rsidRDefault="00353FAD" w:rsidP="00050841">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53FAD" w:rsidRPr="005D1446" w:rsidTr="00050841">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53FAD" w:rsidRPr="00206AE6" w:rsidRDefault="00035DA2" w:rsidP="00050841">
            <w:pPr>
              <w:rPr>
                <w:rFonts w:ascii="Calibri" w:hAnsi="Calibri" w:cs="Calibri"/>
                <w:b/>
                <w:color w:val="000000"/>
                <w:lang w:eastAsia="es-BO"/>
              </w:rPr>
            </w:pPr>
            <w:r w:rsidRPr="00206AE6">
              <w:rPr>
                <w:rFonts w:ascii="Calibri" w:hAnsi="Calibri" w:cs="Calibri"/>
                <w:b/>
                <w:color w:val="000000"/>
                <w:lang w:eastAsia="es-BO"/>
              </w:rPr>
              <w:t>Nota. -</w:t>
            </w:r>
            <w:r w:rsidR="00353FAD" w:rsidRPr="00206AE6">
              <w:rPr>
                <w:rFonts w:ascii="Calibri" w:hAnsi="Calibri" w:cs="Calibri"/>
                <w:b/>
                <w:color w:val="000000"/>
                <w:lang w:eastAsia="es-BO"/>
              </w:rPr>
              <w:t xml:space="preserve"> </w:t>
            </w:r>
          </w:p>
          <w:p w:rsidR="00353FAD" w:rsidRPr="00206AE6" w:rsidRDefault="00353FAD" w:rsidP="00050841">
            <w:pPr>
              <w:rPr>
                <w:rFonts w:ascii="Calibri" w:hAnsi="Calibri" w:cs="Calibri"/>
                <w:b/>
                <w:color w:val="000000"/>
                <w:lang w:eastAsia="es-BO"/>
              </w:rPr>
            </w:pPr>
          </w:p>
          <w:p w:rsidR="00353FAD" w:rsidRPr="003B6160" w:rsidRDefault="00353FAD" w:rsidP="002B186F">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53FAD" w:rsidRDefault="00353FAD" w:rsidP="00050841">
            <w:pPr>
              <w:pStyle w:val="Prrafodelista"/>
              <w:ind w:left="552"/>
              <w:jc w:val="both"/>
              <w:rPr>
                <w:rFonts w:ascii="Calibri" w:hAnsi="Calibri" w:cs="Calibri"/>
                <w:b/>
                <w:bCs/>
                <w:color w:val="000000"/>
              </w:rPr>
            </w:pPr>
          </w:p>
          <w:p w:rsidR="00353FAD" w:rsidRDefault="00353FAD" w:rsidP="002B186F">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53FAD" w:rsidRPr="00206AE6" w:rsidRDefault="00353FAD" w:rsidP="00050841">
            <w:pPr>
              <w:pStyle w:val="Prrafodelista"/>
              <w:ind w:left="610"/>
              <w:jc w:val="both"/>
              <w:rPr>
                <w:rFonts w:ascii="Calibri" w:hAnsi="Calibri" w:cs="Calibri"/>
                <w:bCs/>
                <w:sz w:val="18"/>
                <w:szCs w:val="18"/>
                <w:lang w:eastAsia="es-BO"/>
              </w:rPr>
            </w:pPr>
          </w:p>
        </w:tc>
      </w:tr>
    </w:tbl>
    <w:p w:rsidR="00353FAD" w:rsidRPr="00206AE6" w:rsidRDefault="00353FAD" w:rsidP="00353FAD">
      <w:pPr>
        <w:rPr>
          <w:rFonts w:ascii="Calibri" w:hAnsi="Calibri" w:cs="Calibri"/>
          <w:b/>
          <w:sz w:val="22"/>
          <w:szCs w:val="22"/>
        </w:rPr>
      </w:pPr>
    </w:p>
    <w:p w:rsidR="00353FAD" w:rsidRDefault="00353FAD">
      <w:pPr>
        <w:rPr>
          <w:rFonts w:ascii="Verdana" w:hAnsi="Verdana" w:cs="Calibri"/>
          <w:b/>
          <w:bCs/>
          <w:iCs/>
          <w:sz w:val="18"/>
          <w:szCs w:val="18"/>
        </w:rPr>
      </w:pPr>
    </w:p>
    <w:p w:rsidR="00353FAD" w:rsidRDefault="00571249" w:rsidP="004F75E0">
      <w:pPr>
        <w:jc w:val="center"/>
        <w:rPr>
          <w:rFonts w:ascii="Verdana" w:hAnsi="Verdana" w:cs="Arial"/>
          <w:b/>
          <w:sz w:val="18"/>
          <w:szCs w:val="18"/>
        </w:rPr>
      </w:pPr>
      <w:r>
        <w:rPr>
          <w:rFonts w:ascii="Verdana" w:hAnsi="Verdana" w:cs="Arial"/>
          <w:b/>
          <w:sz w:val="18"/>
          <w:szCs w:val="18"/>
        </w:rPr>
        <w:t xml:space="preserve"> </w:t>
      </w:r>
    </w:p>
    <w:p w:rsidR="00353FAD" w:rsidRDefault="00353FAD">
      <w:pPr>
        <w:rPr>
          <w:rFonts w:ascii="Verdana" w:hAnsi="Verdana" w:cs="Arial"/>
          <w:b/>
          <w:sz w:val="18"/>
          <w:szCs w:val="18"/>
        </w:rPr>
      </w:pPr>
      <w:r>
        <w:rPr>
          <w:rFonts w:ascii="Verdana" w:hAnsi="Verdana" w:cs="Arial"/>
          <w:b/>
          <w:sz w:val="18"/>
          <w:szCs w:val="18"/>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035DA2" w:rsidRPr="00993917" w:rsidRDefault="00035DA2" w:rsidP="0093018E">
      <w:pPr>
        <w:jc w:val="center"/>
        <w:rPr>
          <w:rFonts w:ascii="Calibri" w:hAnsi="Calibri" w:cs="Calibri"/>
          <w:b/>
          <w:sz w:val="22"/>
          <w:szCs w:val="22"/>
        </w:rPr>
      </w:pPr>
    </w:p>
    <w:p w:rsidR="00A22AFF" w:rsidRPr="00303F62" w:rsidRDefault="00035DA2" w:rsidP="00A22AFF">
      <w:pPr>
        <w:jc w:val="center"/>
        <w:rPr>
          <w:rFonts w:asciiTheme="minorHAnsi" w:hAnsiTheme="minorHAnsi" w:cs="Calibri"/>
          <w:b/>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A22AFF" w:rsidRPr="00303F62" w:rsidRDefault="00A22AFF" w:rsidP="00A22AFF">
      <w:pPr>
        <w:pStyle w:val="Encabezado"/>
        <w:rPr>
          <w:rFonts w:asciiTheme="minorHAnsi" w:eastAsia="Arial Unicode MS" w:hAnsiTheme="minorHAnsi" w:cs="Calibri"/>
          <w:lang w:val="es-MX"/>
        </w:rPr>
      </w:pPr>
    </w:p>
    <w:tbl>
      <w:tblPr>
        <w:tblW w:w="9193" w:type="dxa"/>
        <w:jc w:val="center"/>
        <w:tblCellMar>
          <w:left w:w="70" w:type="dxa"/>
          <w:right w:w="70" w:type="dxa"/>
        </w:tblCellMar>
        <w:tblLook w:val="04A0" w:firstRow="1" w:lastRow="0" w:firstColumn="1" w:lastColumn="0" w:noHBand="0" w:noVBand="1"/>
      </w:tblPr>
      <w:tblGrid>
        <w:gridCol w:w="1028"/>
        <w:gridCol w:w="8165"/>
      </w:tblGrid>
      <w:tr w:rsidR="00A22AFF" w:rsidRPr="00303F62" w:rsidTr="001E0B09">
        <w:trPr>
          <w:trHeight w:val="476"/>
          <w:jc w:val="center"/>
        </w:trPr>
        <w:tc>
          <w:tcPr>
            <w:tcW w:w="1028" w:type="dxa"/>
            <w:tcBorders>
              <w:top w:val="single" w:sz="4" w:space="0" w:color="auto"/>
              <w:left w:val="single" w:sz="4" w:space="0" w:color="auto"/>
              <w:bottom w:val="single" w:sz="4" w:space="0" w:color="auto"/>
              <w:right w:val="single" w:sz="4" w:space="0" w:color="000000"/>
            </w:tcBorders>
            <w:shd w:val="clear" w:color="auto" w:fill="BDD6EE"/>
            <w:vAlign w:val="center"/>
          </w:tcPr>
          <w:p w:rsidR="00A22AFF" w:rsidRPr="00303F62" w:rsidRDefault="00A22AFF" w:rsidP="001E0B09">
            <w:pPr>
              <w:jc w:val="center"/>
              <w:rPr>
                <w:rFonts w:asciiTheme="minorHAnsi" w:hAnsiTheme="minorHAnsi" w:cs="Calibri"/>
                <w:bCs/>
                <w:lang w:val="es-BO"/>
              </w:rPr>
            </w:pPr>
            <w:r w:rsidRPr="00303F62">
              <w:rPr>
                <w:rFonts w:asciiTheme="minorHAnsi" w:hAnsiTheme="minorHAnsi" w:cs="Calibri"/>
                <w:bCs/>
                <w:lang w:val="es-BO"/>
              </w:rPr>
              <w:t xml:space="preserve">Nº </w:t>
            </w:r>
          </w:p>
        </w:tc>
        <w:tc>
          <w:tcPr>
            <w:tcW w:w="8165" w:type="dxa"/>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A22AFF" w:rsidRPr="00303F62" w:rsidRDefault="00A22AFF" w:rsidP="001E0B09">
            <w:pPr>
              <w:jc w:val="center"/>
              <w:rPr>
                <w:rFonts w:asciiTheme="minorHAnsi" w:hAnsiTheme="minorHAnsi" w:cs="Calibri"/>
                <w:b/>
                <w:bCs/>
                <w:lang w:val="es-BO"/>
              </w:rPr>
            </w:pPr>
            <w:r w:rsidRPr="00303F62">
              <w:rPr>
                <w:rFonts w:asciiTheme="minorHAnsi" w:hAnsiTheme="minorHAnsi" w:cs="Calibri"/>
                <w:b/>
                <w:bCs/>
                <w:lang w:val="es-BO"/>
              </w:rPr>
              <w:t xml:space="preserve">DESCRIPCIÓN </w:t>
            </w:r>
          </w:p>
        </w:tc>
      </w:tr>
      <w:tr w:rsidR="00A22AFF" w:rsidRPr="00303F62" w:rsidTr="001E0B09">
        <w:trPr>
          <w:trHeight w:val="562"/>
          <w:jc w:val="center"/>
        </w:trPr>
        <w:tc>
          <w:tcPr>
            <w:tcW w:w="1028" w:type="dxa"/>
            <w:tcBorders>
              <w:top w:val="single" w:sz="4" w:space="0" w:color="auto"/>
              <w:left w:val="single" w:sz="4" w:space="0" w:color="auto"/>
              <w:bottom w:val="single" w:sz="4" w:space="0" w:color="auto"/>
              <w:right w:val="single" w:sz="4" w:space="0" w:color="000000"/>
            </w:tcBorders>
            <w:vAlign w:val="center"/>
          </w:tcPr>
          <w:p w:rsidR="00A22AFF" w:rsidRPr="00303F62" w:rsidRDefault="00A22AFF" w:rsidP="001E0B09">
            <w:pPr>
              <w:jc w:val="center"/>
              <w:rPr>
                <w:rFonts w:asciiTheme="minorHAnsi" w:hAnsiTheme="minorHAnsi" w:cs="Calibri"/>
                <w:bCs/>
                <w:lang w:val="es-BO"/>
              </w:rPr>
            </w:pPr>
            <w:r w:rsidRPr="00303F62">
              <w:rPr>
                <w:rFonts w:asciiTheme="minorHAnsi" w:hAnsiTheme="minorHAnsi" w:cs="Calibri"/>
                <w:bCs/>
                <w:lang w:val="es-BO"/>
              </w:rPr>
              <w:t>1</w:t>
            </w:r>
          </w:p>
        </w:tc>
        <w:tc>
          <w:tcPr>
            <w:tcW w:w="81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2AFF" w:rsidRPr="00303F62" w:rsidRDefault="00A22AFF" w:rsidP="001E0B09">
            <w:pPr>
              <w:rPr>
                <w:rFonts w:asciiTheme="minorHAnsi" w:hAnsiTheme="minorHAnsi" w:cs="Calibri"/>
                <w:lang w:val="es-BO"/>
              </w:rPr>
            </w:pPr>
            <w:r w:rsidRPr="00303F62">
              <w:rPr>
                <w:rFonts w:asciiTheme="minorHAnsi" w:eastAsia="Arial Unicode MS" w:hAnsiTheme="minorHAnsi" w:cs="Calibri"/>
                <w:b/>
                <w:lang w:val="es-MX"/>
              </w:rPr>
              <w:t>SERVICIO DE COURIER NACIONAL Y PROVINCIAL PARA EL DTOR -  GESTIÓN 2019</w:t>
            </w:r>
          </w:p>
        </w:tc>
      </w:tr>
    </w:tbl>
    <w:p w:rsidR="00A22AFF" w:rsidRPr="00303F62" w:rsidRDefault="00A22AFF" w:rsidP="00A22AFF">
      <w:pPr>
        <w:pStyle w:val="Prrafodelista"/>
        <w:ind w:left="284"/>
        <w:contextualSpacing/>
        <w:jc w:val="both"/>
        <w:rPr>
          <w:rFonts w:asciiTheme="minorHAnsi" w:hAnsiTheme="minorHAnsi" w:cs="Calibri"/>
          <w:b/>
          <w:bCs/>
          <w:lang w:eastAsia="es-BO"/>
        </w:rPr>
      </w:pPr>
    </w:p>
    <w:p w:rsidR="00A22AFF" w:rsidRPr="00303F62" w:rsidRDefault="00A22AFF" w:rsidP="00A22AFF">
      <w:pPr>
        <w:pStyle w:val="Prrafodelista"/>
        <w:numPr>
          <w:ilvl w:val="0"/>
          <w:numId w:val="24"/>
        </w:numPr>
        <w:ind w:left="284" w:hanging="284"/>
        <w:contextualSpacing/>
        <w:jc w:val="both"/>
        <w:rPr>
          <w:rFonts w:asciiTheme="minorHAnsi" w:hAnsiTheme="minorHAnsi" w:cs="Calibri"/>
          <w:b/>
          <w:bCs/>
          <w:lang w:eastAsia="es-BO"/>
        </w:rPr>
      </w:pPr>
      <w:r w:rsidRPr="00303F62">
        <w:rPr>
          <w:rFonts w:asciiTheme="minorHAnsi" w:hAnsiTheme="minorHAnsi" w:cs="Calibri"/>
          <w:b/>
          <w:bCs/>
          <w:lang w:eastAsia="es-BO"/>
        </w:rPr>
        <w:t>CARACTERÍSTICAS DEL SERVICIO (SUJETO A EVALUACION)</w:t>
      </w:r>
    </w:p>
    <w:p w:rsidR="00A22AFF" w:rsidRPr="00303F62" w:rsidRDefault="00A22AFF" w:rsidP="00A22AFF">
      <w:pPr>
        <w:autoSpaceDE w:val="0"/>
        <w:autoSpaceDN w:val="0"/>
        <w:adjustRightInd w:val="0"/>
        <w:rPr>
          <w:rFonts w:asciiTheme="minorHAnsi" w:hAnsiTheme="minorHAnsi" w:cs="Calibri"/>
        </w:rPr>
      </w:pPr>
    </w:p>
    <w:tbl>
      <w:tblPr>
        <w:tblW w:w="6828" w:type="dxa"/>
        <w:jc w:val="center"/>
        <w:tblCellMar>
          <w:left w:w="70" w:type="dxa"/>
          <w:right w:w="70" w:type="dxa"/>
        </w:tblCellMar>
        <w:tblLook w:val="04A0" w:firstRow="1" w:lastRow="0" w:firstColumn="1" w:lastColumn="0" w:noHBand="0" w:noVBand="1"/>
      </w:tblPr>
      <w:tblGrid>
        <w:gridCol w:w="3143"/>
        <w:gridCol w:w="3685"/>
        <w:tblGridChange w:id="6">
          <w:tblGrid>
            <w:gridCol w:w="3143"/>
            <w:gridCol w:w="3685"/>
          </w:tblGrid>
        </w:tblGridChange>
      </w:tblGrid>
      <w:tr w:rsidR="00A22AFF" w:rsidRPr="00303F62" w:rsidTr="00A22AFF">
        <w:trPr>
          <w:trHeight w:val="309"/>
          <w:jc w:val="center"/>
        </w:trPr>
        <w:tc>
          <w:tcPr>
            <w:tcW w:w="682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A22AFF" w:rsidRPr="00303F62" w:rsidRDefault="00A22AFF" w:rsidP="001E0B09">
            <w:pPr>
              <w:jc w:val="center"/>
              <w:rPr>
                <w:rFonts w:asciiTheme="minorHAnsi" w:hAnsiTheme="minorHAnsi" w:cs="Calibri"/>
                <w:b/>
                <w:bCs/>
                <w:color w:val="000000"/>
                <w:lang w:val="es-BO" w:eastAsia="es-BO"/>
              </w:rPr>
            </w:pPr>
            <w:r w:rsidRPr="00303F62">
              <w:rPr>
                <w:rFonts w:asciiTheme="minorHAnsi" w:eastAsia="Arial Unicode MS" w:hAnsiTheme="minorHAnsi" w:cs="Calibri"/>
                <w:b/>
                <w:lang w:val="es-MX"/>
              </w:rPr>
              <w:t>SERVICIO DE COURIER NACIONAL Y PROVINCIAL</w:t>
            </w:r>
          </w:p>
        </w:tc>
      </w:tr>
      <w:tr w:rsidR="00A22AFF" w:rsidRPr="00303F62" w:rsidTr="00A22AFF">
        <w:trPr>
          <w:trHeight w:val="309"/>
          <w:jc w:val="center"/>
        </w:trPr>
        <w:tc>
          <w:tcPr>
            <w:tcW w:w="3143" w:type="dxa"/>
            <w:tcBorders>
              <w:top w:val="nil"/>
              <w:left w:val="single" w:sz="8" w:space="0" w:color="auto"/>
              <w:bottom w:val="single" w:sz="8" w:space="0" w:color="auto"/>
              <w:right w:val="nil"/>
            </w:tcBorders>
            <w:shd w:val="clear" w:color="000000" w:fill="D9D9D9"/>
            <w:vAlign w:val="center"/>
            <w:hideMark/>
          </w:tcPr>
          <w:p w:rsidR="00A22AFF" w:rsidRPr="00303F62" w:rsidRDefault="00A22AFF" w:rsidP="001E0B09">
            <w:pPr>
              <w:jc w:val="center"/>
              <w:rPr>
                <w:rFonts w:asciiTheme="minorHAnsi" w:hAnsiTheme="minorHAnsi" w:cs="Calibri"/>
                <w:b/>
                <w:bCs/>
                <w:color w:val="000000"/>
              </w:rPr>
            </w:pPr>
            <w:r w:rsidRPr="00303F62">
              <w:rPr>
                <w:rFonts w:asciiTheme="minorHAnsi" w:hAnsiTheme="minorHAnsi" w:cs="Arial"/>
                <w:b/>
                <w:bCs/>
                <w:color w:val="000000"/>
              </w:rPr>
              <w:t>SERVICIO NORMAL</w:t>
            </w:r>
          </w:p>
        </w:tc>
        <w:tc>
          <w:tcPr>
            <w:tcW w:w="3685" w:type="dxa"/>
            <w:tcBorders>
              <w:top w:val="single" w:sz="8" w:space="0" w:color="auto"/>
              <w:left w:val="single" w:sz="8" w:space="0" w:color="auto"/>
              <w:bottom w:val="single" w:sz="8" w:space="0" w:color="000000"/>
              <w:right w:val="single" w:sz="8" w:space="0" w:color="000000"/>
            </w:tcBorders>
            <w:shd w:val="clear" w:color="auto" w:fill="D9D9D9"/>
            <w:vAlign w:val="center"/>
            <w:hideMark/>
          </w:tcPr>
          <w:p w:rsidR="00A22AFF" w:rsidRPr="00303F62" w:rsidRDefault="00A22AFF" w:rsidP="001E0B09">
            <w:pPr>
              <w:jc w:val="center"/>
              <w:rPr>
                <w:rFonts w:asciiTheme="minorHAnsi" w:hAnsiTheme="minorHAnsi" w:cs="Calibri"/>
                <w:b/>
                <w:bCs/>
                <w:color w:val="000000"/>
              </w:rPr>
            </w:pPr>
            <w:r w:rsidRPr="00303F62">
              <w:rPr>
                <w:rFonts w:asciiTheme="minorHAnsi" w:hAnsiTheme="minorHAnsi" w:cs="Arial"/>
                <w:b/>
                <w:bCs/>
                <w:color w:val="000000"/>
              </w:rPr>
              <w:t>SERVICIO EXPRESO</w:t>
            </w:r>
          </w:p>
        </w:tc>
      </w:tr>
      <w:tr w:rsidR="00A22AFF" w:rsidRPr="00303F62" w:rsidTr="00A22AFF">
        <w:trPr>
          <w:trHeight w:val="306"/>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22AFF" w:rsidRPr="00303F62" w:rsidRDefault="00A22AFF" w:rsidP="001E0B09">
            <w:pPr>
              <w:rPr>
                <w:rFonts w:asciiTheme="minorHAnsi" w:hAnsiTheme="minorHAnsi" w:cs="Calibri"/>
                <w:color w:val="000000"/>
              </w:rPr>
            </w:pPr>
            <w:r w:rsidRPr="00303F62">
              <w:rPr>
                <w:rFonts w:asciiTheme="minorHAnsi" w:hAnsiTheme="minorHAnsi" w:cs="Calibri"/>
                <w:color w:val="000000"/>
              </w:rPr>
              <w:t xml:space="preserve">Oruro a La Paz </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 xml:space="preserve">Oruro a La Paz </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rPr>
                <w:rFonts w:asciiTheme="minorHAnsi" w:hAnsiTheme="minorHAnsi" w:cs="Calibri"/>
                <w:color w:val="000000"/>
              </w:rPr>
            </w:pPr>
            <w:r w:rsidRPr="00303F62">
              <w:rPr>
                <w:rFonts w:asciiTheme="minorHAnsi" w:hAnsiTheme="minorHAnsi" w:cs="Calibri"/>
                <w:color w:val="000000"/>
              </w:rPr>
              <w:t>Oruro a el Alto</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a el Alto</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Oruro a Cochabamba</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a Cochabamba</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Oruro a Santa Cruz</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a Santa Cruz</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Oruro Tarija</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Tarija</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Oruro a Sucre</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a Sucre</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Oruro a Potosí</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a Potosí</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 xml:space="preserve">Oruro a Trinidad </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 xml:space="preserve">Oruro a Trinidad </w:t>
            </w:r>
          </w:p>
        </w:tc>
      </w:tr>
      <w:tr w:rsidR="00A22AFF" w:rsidRPr="00303F62" w:rsidTr="00A22AFF">
        <w:trPr>
          <w:trHeight w:val="30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autoSpaceDE w:val="0"/>
              <w:autoSpaceDN w:val="0"/>
              <w:adjustRightInd w:val="0"/>
              <w:jc w:val="both"/>
              <w:rPr>
                <w:rFonts w:asciiTheme="minorHAnsi" w:hAnsiTheme="minorHAnsi" w:cs="Arial"/>
                <w:color w:val="000000"/>
              </w:rPr>
            </w:pPr>
            <w:r w:rsidRPr="00303F62">
              <w:rPr>
                <w:rFonts w:asciiTheme="minorHAnsi" w:hAnsiTheme="minorHAnsi" w:cs="Arial"/>
                <w:color w:val="000000"/>
              </w:rPr>
              <w:t>Oruro a Cobija</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Oruro a Cobija</w:t>
            </w:r>
          </w:p>
        </w:tc>
      </w:tr>
      <w:tr w:rsidR="00A22AFF" w:rsidRPr="00303F62" w:rsidTr="00A22AFF">
        <w:trPr>
          <w:trHeight w:val="169"/>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22AFF" w:rsidRPr="00303F62" w:rsidRDefault="00A22AFF" w:rsidP="001E0B09">
            <w:pPr>
              <w:rPr>
                <w:rFonts w:asciiTheme="minorHAnsi" w:hAnsiTheme="minorHAnsi" w:cs="Calibri"/>
                <w:color w:val="000000"/>
              </w:rPr>
            </w:pPr>
            <w:r w:rsidRPr="00303F62">
              <w:rPr>
                <w:rFonts w:asciiTheme="minorHAnsi" w:hAnsiTheme="minorHAnsi"/>
                <w:color w:val="000000"/>
              </w:rPr>
              <w:t xml:space="preserve">Oruro a </w:t>
            </w:r>
            <w:proofErr w:type="spellStart"/>
            <w:r w:rsidRPr="00303F62">
              <w:rPr>
                <w:rFonts w:asciiTheme="minorHAnsi" w:hAnsiTheme="minorHAnsi"/>
                <w:color w:val="000000"/>
              </w:rPr>
              <w:t>Llallagua</w:t>
            </w:r>
            <w:proofErr w:type="spellEnd"/>
            <w:r w:rsidRPr="00303F62">
              <w:rPr>
                <w:rFonts w:asciiTheme="minorHAnsi" w:hAnsiTheme="minorHAnsi"/>
                <w:color w:val="000000"/>
              </w:rPr>
              <w:t xml:space="preserve"> </w:t>
            </w:r>
          </w:p>
        </w:tc>
        <w:tc>
          <w:tcPr>
            <w:tcW w:w="3685" w:type="dxa"/>
            <w:tcBorders>
              <w:top w:val="single" w:sz="8" w:space="0" w:color="auto"/>
              <w:left w:val="nil"/>
              <w:bottom w:val="single" w:sz="8" w:space="0" w:color="auto"/>
              <w:right w:val="single" w:sz="8" w:space="0" w:color="000000"/>
            </w:tcBorders>
            <w:shd w:val="clear" w:color="auto" w:fill="auto"/>
            <w:hideMark/>
          </w:tcPr>
          <w:p w:rsidR="00A22AFF" w:rsidRPr="00303F62" w:rsidRDefault="00A22AFF" w:rsidP="001E0B09">
            <w:pPr>
              <w:rPr>
                <w:rFonts w:asciiTheme="minorHAnsi" w:hAnsiTheme="minorHAnsi"/>
              </w:rPr>
            </w:pPr>
            <w:r w:rsidRPr="00303F62">
              <w:rPr>
                <w:rFonts w:asciiTheme="minorHAnsi" w:hAnsiTheme="minorHAnsi"/>
              </w:rPr>
              <w:t xml:space="preserve">Oruro a </w:t>
            </w:r>
            <w:proofErr w:type="spellStart"/>
            <w:r w:rsidRPr="00303F62">
              <w:rPr>
                <w:rFonts w:asciiTheme="minorHAnsi" w:hAnsiTheme="minorHAnsi"/>
              </w:rPr>
              <w:t>Llallagua</w:t>
            </w:r>
            <w:proofErr w:type="spellEnd"/>
            <w:r w:rsidRPr="00303F62">
              <w:rPr>
                <w:rFonts w:asciiTheme="minorHAnsi" w:hAnsiTheme="minorHAnsi"/>
              </w:rPr>
              <w:t xml:space="preserve"> </w:t>
            </w:r>
          </w:p>
        </w:tc>
      </w:tr>
      <w:tr w:rsidR="00A22AFF" w:rsidRPr="00303F62" w:rsidTr="00A22AFF">
        <w:trPr>
          <w:trHeight w:val="58"/>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rPr>
                <w:rFonts w:asciiTheme="minorHAnsi" w:hAnsiTheme="minorHAnsi" w:cs="Calibri"/>
                <w:bCs/>
                <w:color w:val="000000"/>
              </w:rPr>
            </w:pPr>
            <w:r w:rsidRPr="00303F62">
              <w:rPr>
                <w:rFonts w:asciiTheme="minorHAnsi" w:hAnsiTheme="minorHAnsi" w:cs="Calibri"/>
                <w:bCs/>
                <w:color w:val="000000"/>
              </w:rPr>
              <w:t xml:space="preserve"> Oruro a Uncía </w:t>
            </w:r>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 xml:space="preserve"> Oruro a Uncía </w:t>
            </w:r>
          </w:p>
        </w:tc>
      </w:tr>
      <w:tr w:rsidR="00A22AFF" w:rsidRPr="00303F62" w:rsidTr="00A22AFF">
        <w:trPr>
          <w:trHeight w:val="122"/>
          <w:jc w:val="center"/>
        </w:trPr>
        <w:tc>
          <w:tcPr>
            <w:tcW w:w="3143" w:type="dxa"/>
            <w:tcBorders>
              <w:top w:val="single" w:sz="8" w:space="0" w:color="auto"/>
              <w:left w:val="single" w:sz="8" w:space="0" w:color="auto"/>
              <w:bottom w:val="single" w:sz="8" w:space="0" w:color="auto"/>
              <w:right w:val="single" w:sz="8" w:space="0" w:color="000000"/>
            </w:tcBorders>
            <w:shd w:val="clear" w:color="auto" w:fill="auto"/>
            <w:vAlign w:val="center"/>
          </w:tcPr>
          <w:p w:rsidR="00A22AFF" w:rsidRPr="00303F62" w:rsidRDefault="00A22AFF" w:rsidP="001E0B09">
            <w:pPr>
              <w:rPr>
                <w:rFonts w:asciiTheme="minorHAnsi" w:hAnsiTheme="minorHAnsi" w:cs="Calibri"/>
                <w:color w:val="000000"/>
              </w:rPr>
            </w:pPr>
            <w:r w:rsidRPr="00303F62">
              <w:rPr>
                <w:rFonts w:asciiTheme="minorHAnsi" w:hAnsiTheme="minorHAnsi" w:cs="Calibri"/>
                <w:color w:val="000000"/>
              </w:rPr>
              <w:t xml:space="preserve">Oruro a </w:t>
            </w:r>
            <w:proofErr w:type="spellStart"/>
            <w:r w:rsidRPr="00303F62">
              <w:rPr>
                <w:rFonts w:asciiTheme="minorHAnsi" w:hAnsiTheme="minorHAnsi" w:cs="Calibri"/>
                <w:color w:val="000000"/>
              </w:rPr>
              <w:t>Catavi</w:t>
            </w:r>
            <w:proofErr w:type="spellEnd"/>
          </w:p>
        </w:tc>
        <w:tc>
          <w:tcPr>
            <w:tcW w:w="3685" w:type="dxa"/>
            <w:tcBorders>
              <w:top w:val="single" w:sz="8" w:space="0" w:color="auto"/>
              <w:left w:val="nil"/>
              <w:bottom w:val="single" w:sz="8" w:space="0" w:color="auto"/>
              <w:right w:val="single" w:sz="8" w:space="0" w:color="000000"/>
            </w:tcBorders>
            <w:shd w:val="clear" w:color="auto" w:fill="auto"/>
          </w:tcPr>
          <w:p w:rsidR="00A22AFF" w:rsidRPr="00303F62" w:rsidRDefault="00A22AFF" w:rsidP="001E0B09">
            <w:pPr>
              <w:rPr>
                <w:rFonts w:asciiTheme="minorHAnsi" w:hAnsiTheme="minorHAnsi"/>
              </w:rPr>
            </w:pPr>
            <w:r w:rsidRPr="00303F62">
              <w:rPr>
                <w:rFonts w:asciiTheme="minorHAnsi" w:hAnsiTheme="minorHAnsi"/>
              </w:rPr>
              <w:t xml:space="preserve">Oruro a </w:t>
            </w:r>
            <w:proofErr w:type="spellStart"/>
            <w:r w:rsidRPr="00303F62">
              <w:rPr>
                <w:rFonts w:asciiTheme="minorHAnsi" w:hAnsiTheme="minorHAnsi"/>
              </w:rPr>
              <w:t>Catavi</w:t>
            </w:r>
            <w:proofErr w:type="spellEnd"/>
          </w:p>
        </w:tc>
      </w:tr>
    </w:tbl>
    <w:p w:rsidR="00A22AFF" w:rsidRPr="00303F62" w:rsidRDefault="00A22AFF" w:rsidP="00A22AFF">
      <w:pPr>
        <w:autoSpaceDE w:val="0"/>
        <w:autoSpaceDN w:val="0"/>
        <w:adjustRightInd w:val="0"/>
        <w:rPr>
          <w:rFonts w:asciiTheme="minorHAnsi" w:hAnsiTheme="minorHAns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0"/>
        <w:gridCol w:w="8779"/>
        <w:gridCol w:w="16"/>
      </w:tblGrid>
      <w:tr w:rsidR="00A22AFF" w:rsidRPr="00303F62" w:rsidTr="001E0B09">
        <w:trPr>
          <w:gridAfter w:val="1"/>
          <w:wAfter w:w="16" w:type="dxa"/>
          <w:trHeight w:val="444"/>
          <w:jc w:val="center"/>
        </w:trPr>
        <w:tc>
          <w:tcPr>
            <w:tcW w:w="8789" w:type="dxa"/>
            <w:gridSpan w:val="2"/>
            <w:shd w:val="clear" w:color="auto" w:fill="BDD6EE"/>
            <w:vAlign w:val="center"/>
          </w:tcPr>
          <w:p w:rsidR="00A22AFF" w:rsidRPr="00303F62" w:rsidRDefault="00A22AFF" w:rsidP="001E0B09">
            <w:pPr>
              <w:autoSpaceDE w:val="0"/>
              <w:autoSpaceDN w:val="0"/>
              <w:adjustRightInd w:val="0"/>
              <w:rPr>
                <w:rFonts w:asciiTheme="minorHAnsi" w:hAnsiTheme="minorHAnsi" w:cs="Calibri"/>
              </w:rPr>
            </w:pPr>
            <w:r w:rsidRPr="00303F62">
              <w:rPr>
                <w:rFonts w:asciiTheme="minorHAnsi" w:hAnsiTheme="minorHAnsi" w:cs="Calibri"/>
                <w:b/>
                <w:bCs/>
              </w:rPr>
              <w:t>DESCRIPCIÓN DEL SERVICIO</w:t>
            </w:r>
          </w:p>
        </w:tc>
      </w:tr>
      <w:tr w:rsidR="00A22AFF" w:rsidRPr="00303F62" w:rsidTr="001E0B09">
        <w:trPr>
          <w:gridAfter w:val="1"/>
          <w:wAfter w:w="16" w:type="dxa"/>
          <w:trHeight w:val="681"/>
          <w:jc w:val="center"/>
        </w:trPr>
        <w:tc>
          <w:tcPr>
            <w:tcW w:w="8789" w:type="dxa"/>
            <w:gridSpan w:val="2"/>
            <w:shd w:val="clear" w:color="auto" w:fill="FFFFFF"/>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Servicio de Courier Nacional (normal y Expreso) permanente y oportuno, de acuerdo a requerimiento del Distrito Comercial Oruro.</w:t>
            </w:r>
          </w:p>
        </w:tc>
      </w:tr>
      <w:tr w:rsidR="00A22AFF" w:rsidRPr="00303F62" w:rsidTr="00A22AFF">
        <w:trPr>
          <w:gridBefore w:val="1"/>
          <w:wBefore w:w="10" w:type="dxa"/>
          <w:trHeight w:val="225"/>
          <w:jc w:val="center"/>
        </w:trPr>
        <w:tc>
          <w:tcPr>
            <w:tcW w:w="8795" w:type="dxa"/>
            <w:gridSpan w:val="2"/>
            <w:shd w:val="clear" w:color="auto" w:fill="BDD6EE"/>
            <w:vAlign w:val="center"/>
          </w:tcPr>
          <w:p w:rsidR="00A22AFF" w:rsidRPr="00303F62" w:rsidRDefault="00A22AFF" w:rsidP="00A22AFF">
            <w:pPr>
              <w:autoSpaceDE w:val="0"/>
              <w:autoSpaceDN w:val="0"/>
              <w:adjustRightInd w:val="0"/>
              <w:ind w:right="-47"/>
              <w:rPr>
                <w:rFonts w:asciiTheme="minorHAnsi" w:hAnsiTheme="minorHAnsi" w:cs="Calibri"/>
                <w:b/>
              </w:rPr>
            </w:pPr>
            <w:r w:rsidRPr="00303F62">
              <w:rPr>
                <w:rFonts w:asciiTheme="minorHAnsi" w:hAnsiTheme="minorHAnsi" w:cs="Calibri"/>
                <w:b/>
              </w:rPr>
              <w:t xml:space="preserve">CONDICIONES DEL SERVICIO </w:t>
            </w:r>
          </w:p>
        </w:tc>
      </w:tr>
      <w:tr w:rsidR="00A22AFF" w:rsidRPr="00303F62" w:rsidTr="001E0B09">
        <w:trPr>
          <w:gridAfter w:val="1"/>
          <w:wAfter w:w="16" w:type="dxa"/>
          <w:trHeight w:val="681"/>
          <w:jc w:val="center"/>
        </w:trPr>
        <w:tc>
          <w:tcPr>
            <w:tcW w:w="8789" w:type="dxa"/>
            <w:gridSpan w:val="2"/>
            <w:shd w:val="clear" w:color="auto" w:fill="FFFFFF"/>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La empresa deberá aceptar todas las condiciones detalladas a continuación:</w:t>
            </w:r>
          </w:p>
          <w:p w:rsidR="00A22AFF" w:rsidRPr="00303F62" w:rsidRDefault="00A22AFF" w:rsidP="001E0B09">
            <w:pPr>
              <w:autoSpaceDE w:val="0"/>
              <w:autoSpaceDN w:val="0"/>
              <w:adjustRightInd w:val="0"/>
              <w:ind w:left="426"/>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 xml:space="preserve">Garantizar el servicio de entregas rápidas, puntuales y confiables. </w:t>
            </w:r>
          </w:p>
          <w:p w:rsidR="00A22AFF" w:rsidRPr="00303F62" w:rsidRDefault="00A22AFF" w:rsidP="001E0B09">
            <w:pPr>
              <w:autoSpaceDE w:val="0"/>
              <w:autoSpaceDN w:val="0"/>
              <w:adjustRightInd w:val="0"/>
              <w:ind w:left="426"/>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Servicio de puerta a puerta de documentos, paquetes y carga pesada</w:t>
            </w:r>
          </w:p>
          <w:p w:rsidR="00A22AFF" w:rsidRPr="00303F62" w:rsidRDefault="00A22AFF" w:rsidP="001E0B09">
            <w:pPr>
              <w:autoSpaceDE w:val="0"/>
              <w:autoSpaceDN w:val="0"/>
              <w:adjustRightInd w:val="0"/>
              <w:ind w:left="426"/>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 xml:space="preserve">Rastreo o seguimiento de la correspondencia </w:t>
            </w:r>
          </w:p>
          <w:p w:rsidR="00A22AFF" w:rsidRPr="00303F62" w:rsidRDefault="00A22AFF" w:rsidP="001E0B09">
            <w:pPr>
              <w:autoSpaceDE w:val="0"/>
              <w:autoSpaceDN w:val="0"/>
              <w:adjustRightInd w:val="0"/>
              <w:ind w:left="426"/>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Atención personalizada a YPFB</w:t>
            </w:r>
          </w:p>
          <w:p w:rsidR="00A22AFF" w:rsidRPr="00303F62" w:rsidRDefault="00A22AFF" w:rsidP="001E0B09">
            <w:pPr>
              <w:autoSpaceDE w:val="0"/>
              <w:autoSpaceDN w:val="0"/>
              <w:adjustRightInd w:val="0"/>
              <w:ind w:left="426"/>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Horarios de atención en fin de semana y feriados a requerimiento.</w:t>
            </w:r>
          </w:p>
          <w:p w:rsidR="00A22AFF" w:rsidRPr="00303F62" w:rsidRDefault="00A22AFF" w:rsidP="001E0B09">
            <w:pPr>
              <w:autoSpaceDE w:val="0"/>
              <w:autoSpaceDN w:val="0"/>
              <w:adjustRightInd w:val="0"/>
              <w:ind w:left="426"/>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 xml:space="preserve">Guía de despacho, el formulario con número correlativo de guía pre-impreso que tenga </w:t>
            </w:r>
            <w:proofErr w:type="gramStart"/>
            <w:r w:rsidRPr="00303F62">
              <w:rPr>
                <w:rFonts w:asciiTheme="minorHAnsi" w:hAnsiTheme="minorHAnsi" w:cs="Calibri"/>
              </w:rPr>
              <w:t>los  espacios</w:t>
            </w:r>
            <w:proofErr w:type="gramEnd"/>
            <w:r w:rsidRPr="00303F62">
              <w:rPr>
                <w:rFonts w:asciiTheme="minorHAnsi" w:hAnsiTheme="minorHAnsi" w:cs="Calibri"/>
              </w:rPr>
              <w:t xml:space="preserve"> necesarios para:</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t>a)</w:t>
            </w:r>
            <w:r w:rsidRPr="00303F62">
              <w:rPr>
                <w:rFonts w:asciiTheme="minorHAnsi" w:hAnsiTheme="minorHAnsi" w:cs="Calibri"/>
              </w:rPr>
              <w:tab/>
              <w:t>Consignatario</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t>b)</w:t>
            </w:r>
            <w:r w:rsidRPr="00303F62">
              <w:rPr>
                <w:rFonts w:asciiTheme="minorHAnsi" w:hAnsiTheme="minorHAnsi" w:cs="Calibri"/>
              </w:rPr>
              <w:tab/>
              <w:t>Dirección de destino</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t>c)</w:t>
            </w:r>
            <w:r w:rsidRPr="00303F62">
              <w:rPr>
                <w:rFonts w:asciiTheme="minorHAnsi" w:hAnsiTheme="minorHAnsi" w:cs="Calibri"/>
              </w:rPr>
              <w:tab/>
              <w:t>Fecha</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t>d)</w:t>
            </w:r>
            <w:r w:rsidRPr="00303F62">
              <w:rPr>
                <w:rFonts w:asciiTheme="minorHAnsi" w:hAnsiTheme="minorHAnsi" w:cs="Calibri"/>
              </w:rPr>
              <w:tab/>
              <w:t>Peso del envío</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t>e)</w:t>
            </w:r>
            <w:r w:rsidRPr="00303F62">
              <w:rPr>
                <w:rFonts w:asciiTheme="minorHAnsi" w:hAnsiTheme="minorHAnsi" w:cs="Calibri"/>
              </w:rPr>
              <w:tab/>
              <w:t xml:space="preserve">Detalle de documentación enviada </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t>f)</w:t>
            </w:r>
            <w:r w:rsidRPr="00303F62">
              <w:rPr>
                <w:rFonts w:asciiTheme="minorHAnsi" w:hAnsiTheme="minorHAnsi" w:cs="Calibri"/>
              </w:rPr>
              <w:tab/>
              <w:t xml:space="preserve">Firma del funcionario de la Empresa que recoge el envío.  </w:t>
            </w:r>
          </w:p>
          <w:p w:rsidR="00A22AFF" w:rsidRPr="00303F62" w:rsidRDefault="00A22AFF" w:rsidP="001E0B09">
            <w:pPr>
              <w:autoSpaceDE w:val="0"/>
              <w:autoSpaceDN w:val="0"/>
              <w:adjustRightInd w:val="0"/>
              <w:ind w:left="426" w:firstLine="567"/>
              <w:jc w:val="both"/>
              <w:rPr>
                <w:rFonts w:asciiTheme="minorHAnsi" w:hAnsiTheme="minorHAnsi" w:cs="Calibri"/>
              </w:rPr>
            </w:pPr>
            <w:r w:rsidRPr="00303F62">
              <w:rPr>
                <w:rFonts w:asciiTheme="minorHAnsi" w:hAnsiTheme="minorHAnsi" w:cs="Calibri"/>
              </w:rPr>
              <w:lastRenderedPageBreak/>
              <w:t>g)</w:t>
            </w:r>
            <w:r w:rsidRPr="00303F62">
              <w:rPr>
                <w:rFonts w:asciiTheme="minorHAnsi" w:hAnsiTheme="minorHAnsi" w:cs="Calibri"/>
              </w:rPr>
              <w:tab/>
              <w:t>Casillas para Identificación, fecha, firma, sello de la persona que recibe el envío</w:t>
            </w:r>
          </w:p>
          <w:p w:rsidR="00A22AFF" w:rsidRPr="00303F62" w:rsidRDefault="00A22AFF" w:rsidP="001E0B09">
            <w:pPr>
              <w:autoSpaceDE w:val="0"/>
              <w:autoSpaceDN w:val="0"/>
              <w:adjustRightInd w:val="0"/>
              <w:ind w:left="426"/>
              <w:jc w:val="both"/>
              <w:rPr>
                <w:rFonts w:asciiTheme="minorHAnsi" w:hAnsiTheme="minorHAnsi" w:cs="Calibri"/>
              </w:rPr>
            </w:pPr>
          </w:p>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rPr>
              <w:t>La empresa adjudicada deberá presentar para la suscripción de contratada el detalle de la dirección y croquis de su oficina central y sucursales</w:t>
            </w:r>
            <w:r w:rsidRPr="00303F62">
              <w:rPr>
                <w:rFonts w:asciiTheme="minorHAnsi" w:hAnsiTheme="minorHAnsi" w:cs="Calibri"/>
                <w:b/>
              </w:rPr>
              <w:t>.</w:t>
            </w:r>
          </w:p>
          <w:p w:rsidR="00A22AFF" w:rsidRPr="00303F62" w:rsidRDefault="00A22AFF" w:rsidP="001E0B09">
            <w:pPr>
              <w:autoSpaceDE w:val="0"/>
              <w:autoSpaceDN w:val="0"/>
              <w:adjustRightInd w:val="0"/>
              <w:ind w:left="426"/>
              <w:jc w:val="both"/>
              <w:rPr>
                <w:rFonts w:asciiTheme="minorHAnsi" w:hAnsiTheme="minorHAnsi" w:cs="Calibri"/>
              </w:rPr>
            </w:pPr>
          </w:p>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b/>
              </w:rPr>
              <w:t>ENVÍOS URGENTES:</w:t>
            </w:r>
          </w:p>
          <w:p w:rsidR="00A22AFF" w:rsidRPr="00303F62" w:rsidRDefault="00A22AFF" w:rsidP="001E0B09">
            <w:pPr>
              <w:autoSpaceDE w:val="0"/>
              <w:autoSpaceDN w:val="0"/>
              <w:adjustRightInd w:val="0"/>
              <w:jc w:val="both"/>
              <w:rPr>
                <w:rFonts w:asciiTheme="minorHAnsi" w:hAnsiTheme="minorHAnsi" w:cs="Calibri"/>
                <w:b/>
              </w:rPr>
            </w:pP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 xml:space="preserve">En caso de urgencia, en los que el Distrito Comercial Oruro requiera el envío inmediato de correspondencia vía aérea al interior del país, (servicio expreso), la empresa proveedora se compromete a prestar este servicio, a requerimiento y horario establecido por el Distrito Comercial Oruro, para lo cual, deberá mandar a uno de </w:t>
            </w:r>
            <w:proofErr w:type="gramStart"/>
            <w:r w:rsidRPr="00303F62">
              <w:rPr>
                <w:rFonts w:asciiTheme="minorHAnsi" w:hAnsiTheme="minorHAnsi" w:cs="Calibri"/>
              </w:rPr>
              <w:t>sus funcionario</w:t>
            </w:r>
            <w:proofErr w:type="gramEnd"/>
            <w:r w:rsidRPr="00303F62">
              <w:rPr>
                <w:rFonts w:asciiTheme="minorHAnsi" w:hAnsiTheme="minorHAnsi" w:cs="Calibri"/>
              </w:rPr>
              <w:t xml:space="preserve"> para atender de manera inmediata el requerimiento del Contratante.</w:t>
            </w:r>
          </w:p>
          <w:p w:rsidR="00A22AFF" w:rsidRPr="00303F62" w:rsidRDefault="00A22AFF" w:rsidP="001E0B09">
            <w:pPr>
              <w:autoSpaceDE w:val="0"/>
              <w:autoSpaceDN w:val="0"/>
              <w:adjustRightInd w:val="0"/>
              <w:jc w:val="both"/>
              <w:rPr>
                <w:rFonts w:asciiTheme="minorHAnsi" w:hAnsiTheme="minorHAnsi" w:cs="Calibri"/>
              </w:rPr>
            </w:pPr>
          </w:p>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b/>
              </w:rPr>
              <w:t>(IMPORTANTE)</w:t>
            </w: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En caso de pérdida o extravió de envió de documentos, sobres, cajas u otros la empresa adjudicada se hará responsable con todos los gastos que se genere está perdida.</w:t>
            </w:r>
          </w:p>
          <w:p w:rsidR="00A22AFF" w:rsidRPr="00303F62" w:rsidRDefault="00A22AFF" w:rsidP="001E0B09">
            <w:pPr>
              <w:autoSpaceDE w:val="0"/>
              <w:autoSpaceDN w:val="0"/>
              <w:adjustRightInd w:val="0"/>
              <w:jc w:val="both"/>
              <w:rPr>
                <w:rFonts w:asciiTheme="minorHAnsi" w:hAnsiTheme="minorHAnsi" w:cs="Calibri"/>
              </w:rPr>
            </w:pPr>
          </w:p>
        </w:tc>
      </w:tr>
      <w:tr w:rsidR="00A22AFF" w:rsidRPr="00303F62" w:rsidTr="001E0B09">
        <w:trPr>
          <w:gridAfter w:val="1"/>
          <w:wAfter w:w="16" w:type="dxa"/>
          <w:trHeight w:val="446"/>
          <w:jc w:val="center"/>
        </w:trPr>
        <w:tc>
          <w:tcPr>
            <w:tcW w:w="8789" w:type="dxa"/>
            <w:gridSpan w:val="2"/>
            <w:tcBorders>
              <w:bottom w:val="single" w:sz="4" w:space="0" w:color="auto"/>
            </w:tcBorders>
            <w:shd w:val="clear" w:color="auto" w:fill="BDD6EE"/>
            <w:vAlign w:val="center"/>
          </w:tcPr>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b/>
              </w:rPr>
              <w:lastRenderedPageBreak/>
              <w:t xml:space="preserve">REQUISITO DE REGISTRO DE SERVICIO </w:t>
            </w:r>
          </w:p>
        </w:tc>
      </w:tr>
      <w:tr w:rsidR="00A22AFF" w:rsidRPr="00303F62" w:rsidTr="001E0B09">
        <w:trPr>
          <w:gridAfter w:val="1"/>
          <w:wAfter w:w="16" w:type="dxa"/>
          <w:trHeight w:val="1620"/>
          <w:jc w:val="center"/>
        </w:trPr>
        <w:tc>
          <w:tcPr>
            <w:tcW w:w="8789" w:type="dxa"/>
            <w:gridSpan w:val="2"/>
            <w:tcBorders>
              <w:top w:val="single" w:sz="4" w:space="0" w:color="auto"/>
            </w:tcBorders>
            <w:shd w:val="clear" w:color="auto" w:fill="FFFFFF"/>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 xml:space="preserve">Conforme al Reglamento General a la Ley N° 164, de 08 de </w:t>
            </w:r>
            <w:proofErr w:type="gramStart"/>
            <w:r w:rsidRPr="00303F62">
              <w:rPr>
                <w:rFonts w:asciiTheme="minorHAnsi" w:hAnsiTheme="minorHAnsi" w:cs="Calibri"/>
              </w:rPr>
              <w:t>Agosto</w:t>
            </w:r>
            <w:proofErr w:type="gramEnd"/>
            <w:r w:rsidRPr="00303F62">
              <w:rPr>
                <w:rFonts w:asciiTheme="minorHAnsi" w:hAnsiTheme="minorHAnsi" w:cs="Calibri"/>
              </w:rPr>
              <w:t xml:space="preserve"> de 2011, General de Telecomunicaciones, Tecnologías de Información, el proponente deberá contar con Licencia de Funcionamiento (Resolución ATT) documento que faculta prestar el Servicio Expreso, Mensajería y Transporte de envíos de correspondencia (presentar copia simple).</w:t>
            </w: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Para la firma del contrato deberá presentar la copia legalizada.</w:t>
            </w:r>
          </w:p>
        </w:tc>
      </w:tr>
      <w:tr w:rsidR="00A22AFF" w:rsidRPr="00303F62" w:rsidTr="001E0B09">
        <w:trPr>
          <w:gridAfter w:val="1"/>
          <w:wAfter w:w="16" w:type="dxa"/>
          <w:trHeight w:val="494"/>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b/>
              </w:rPr>
              <w:t>EXPERIENCIA DEL PROVEEDOR DEL SERVICIO</w:t>
            </w:r>
          </w:p>
        </w:tc>
      </w:tr>
      <w:tr w:rsidR="00A22AFF" w:rsidRPr="00303F62" w:rsidTr="001E0B09">
        <w:trPr>
          <w:gridAfter w:val="1"/>
          <w:wAfter w:w="16" w:type="dxa"/>
          <w:trHeight w:val="1183"/>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La empresa proponente deberá contar con una experiencia específica en el rubro de envío de correspondencia de dos (2) servicios efectuados con un mínimo de 6 meses de ejecución.</w:t>
            </w:r>
          </w:p>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rPr>
              <w:t xml:space="preserve">Se deberá adjuntar a la propuesta fotocopias simples de documentos que respalden la experiencia (Contrato u Orden de Servicio </w:t>
            </w:r>
            <w:proofErr w:type="spellStart"/>
            <w:r w:rsidRPr="00303F62">
              <w:rPr>
                <w:rFonts w:asciiTheme="minorHAnsi" w:hAnsiTheme="minorHAnsi" w:cs="Calibri"/>
              </w:rPr>
              <w:t>ó</w:t>
            </w:r>
            <w:proofErr w:type="spellEnd"/>
            <w:r w:rsidRPr="00303F62">
              <w:rPr>
                <w:rFonts w:asciiTheme="minorHAnsi" w:hAnsiTheme="minorHAnsi" w:cs="Calibri"/>
              </w:rPr>
              <w:t xml:space="preserve"> certificado de trabajo).</w:t>
            </w:r>
          </w:p>
        </w:tc>
      </w:tr>
      <w:tr w:rsidR="00A22AFF" w:rsidRPr="00303F62" w:rsidTr="00A22AFF">
        <w:trPr>
          <w:gridAfter w:val="1"/>
          <w:wAfter w:w="16" w:type="dxa"/>
          <w:trHeight w:val="245"/>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b/>
              </w:rPr>
              <w:t>MATERIALES</w:t>
            </w:r>
          </w:p>
        </w:tc>
      </w:tr>
      <w:tr w:rsidR="00A22AFF" w:rsidRPr="00303F62" w:rsidTr="00A22AFF">
        <w:trPr>
          <w:gridAfter w:val="1"/>
          <w:wAfter w:w="16" w:type="dxa"/>
          <w:trHeight w:val="1540"/>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La empresa contratada deberá proporcionar todo el material que requiere el servicio, una vez que la documentación sea entregada por YPFB, que garantice el envío seguro de la correspondencia:</w:t>
            </w: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Sobres</w:t>
            </w: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Guías de despacho</w:t>
            </w: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 xml:space="preserve">Cajas </w:t>
            </w:r>
          </w:p>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Cinta de embalaje</w:t>
            </w:r>
          </w:p>
        </w:tc>
      </w:tr>
      <w:tr w:rsidR="00A22AFF" w:rsidRPr="00303F62" w:rsidTr="001E0B09">
        <w:trPr>
          <w:gridAfter w:val="1"/>
          <w:wAfter w:w="16" w:type="dxa"/>
          <w:trHeight w:val="426"/>
          <w:jc w:val="center"/>
        </w:trPr>
        <w:tc>
          <w:tcPr>
            <w:tcW w:w="8789" w:type="dxa"/>
            <w:gridSpan w:val="2"/>
            <w:shd w:val="clear" w:color="auto" w:fill="BDD6EE"/>
            <w:vAlign w:val="center"/>
          </w:tcPr>
          <w:p w:rsidR="00A22AFF" w:rsidRPr="00303F62" w:rsidRDefault="00A22AFF" w:rsidP="001E0B09">
            <w:pPr>
              <w:autoSpaceDE w:val="0"/>
              <w:autoSpaceDN w:val="0"/>
              <w:adjustRightInd w:val="0"/>
              <w:jc w:val="both"/>
              <w:rPr>
                <w:rFonts w:asciiTheme="minorHAnsi" w:hAnsiTheme="minorHAnsi" w:cs="Calibri"/>
                <w:b/>
              </w:rPr>
            </w:pPr>
            <w:r w:rsidRPr="00303F62">
              <w:rPr>
                <w:rFonts w:asciiTheme="minorHAnsi" w:hAnsiTheme="minorHAnsi" w:cs="Calibri"/>
                <w:b/>
              </w:rPr>
              <w:t xml:space="preserve">PLAZO DEL SERVICIO </w:t>
            </w:r>
          </w:p>
        </w:tc>
      </w:tr>
      <w:tr w:rsidR="00A22AFF" w:rsidRPr="00303F62" w:rsidTr="001E0B09">
        <w:trPr>
          <w:gridAfter w:val="1"/>
          <w:wAfter w:w="16" w:type="dxa"/>
          <w:trHeight w:val="198"/>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2AFF" w:rsidRPr="00303F62" w:rsidRDefault="00A22AFF" w:rsidP="001E0B09">
            <w:pPr>
              <w:jc w:val="both"/>
              <w:rPr>
                <w:rFonts w:asciiTheme="minorHAnsi" w:hAnsiTheme="minorHAnsi" w:cs="Calibri"/>
              </w:rPr>
            </w:pPr>
            <w:r w:rsidRPr="00303F62">
              <w:rPr>
                <w:rFonts w:asciiTheme="minorHAnsi" w:hAnsiTheme="minorHAnsi" w:cs="Calibri"/>
              </w:rPr>
              <w:t>El plazo del servicio será a partir de la instrucción de inicio de servicio emitida por la Unidad Solicitante de YPFB hasta el 31 de Diciembre del 2019.</w:t>
            </w:r>
          </w:p>
        </w:tc>
      </w:tr>
      <w:tr w:rsidR="00A22AFF" w:rsidRPr="00303F62" w:rsidTr="001E0B09">
        <w:trPr>
          <w:gridAfter w:val="1"/>
          <w:wAfter w:w="16" w:type="dxa"/>
          <w:trHeight w:val="388"/>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22AFF" w:rsidRPr="00303F62" w:rsidRDefault="00A22AFF" w:rsidP="001E0B09">
            <w:pPr>
              <w:jc w:val="both"/>
              <w:rPr>
                <w:rFonts w:asciiTheme="minorHAnsi" w:hAnsiTheme="minorHAnsi" w:cs="Calibri"/>
              </w:rPr>
            </w:pPr>
            <w:r w:rsidRPr="00303F62">
              <w:rPr>
                <w:rFonts w:asciiTheme="minorHAnsi" w:hAnsiTheme="minorHAnsi" w:cs="Calibri"/>
                <w:b/>
                <w:bCs/>
              </w:rPr>
              <w:t>GARANTÍAS TÉCNICAS</w:t>
            </w:r>
          </w:p>
        </w:tc>
      </w:tr>
      <w:tr w:rsidR="00A22AFF" w:rsidRPr="00303F62" w:rsidTr="001E0B09">
        <w:trPr>
          <w:gridAfter w:val="1"/>
          <w:wAfter w:w="16" w:type="dxa"/>
          <w:trHeight w:val="198"/>
          <w:jc w:val="center"/>
        </w:trPr>
        <w:tc>
          <w:tcPr>
            <w:tcW w:w="87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2AFF" w:rsidRPr="00303F62" w:rsidRDefault="00A22AFF" w:rsidP="001E0B09">
            <w:pPr>
              <w:autoSpaceDE w:val="0"/>
              <w:autoSpaceDN w:val="0"/>
              <w:adjustRightInd w:val="0"/>
              <w:rPr>
                <w:rFonts w:asciiTheme="minorHAnsi" w:hAnsiTheme="minorHAnsi" w:cs="Calibri"/>
                <w:bCs/>
              </w:rPr>
            </w:pPr>
            <w:r w:rsidRPr="00303F62">
              <w:rPr>
                <w:rFonts w:asciiTheme="minorHAnsi" w:hAnsiTheme="minorHAnsi" w:cs="Calibri"/>
                <w:bCs/>
              </w:rPr>
              <w:t>La empresa adjudicada deberá presentar una carta notariada, la misma que 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correspondan   conforme modelo adjunto.</w:t>
            </w:r>
          </w:p>
          <w:p w:rsidR="00A22AFF" w:rsidRPr="00303F62" w:rsidRDefault="00A22AFF" w:rsidP="001E0B09">
            <w:pPr>
              <w:jc w:val="both"/>
              <w:rPr>
                <w:rFonts w:asciiTheme="minorHAnsi" w:hAnsiTheme="minorHAnsi" w:cs="Calibri"/>
                <w:b/>
                <w:bCs/>
              </w:rPr>
            </w:pPr>
          </w:p>
        </w:tc>
      </w:tr>
    </w:tbl>
    <w:p w:rsidR="00A22AFF" w:rsidRPr="00303F62" w:rsidRDefault="00A22AFF" w:rsidP="00A22AFF">
      <w:pPr>
        <w:autoSpaceDE w:val="0"/>
        <w:autoSpaceDN w:val="0"/>
        <w:adjustRightInd w:val="0"/>
        <w:rPr>
          <w:rFonts w:asciiTheme="minorHAnsi" w:hAnsiTheme="minorHAnsi" w:cs="Calibri"/>
          <w:b/>
          <w:bCs/>
          <w:lang w:eastAsia="es-BO"/>
        </w:rPr>
      </w:pPr>
    </w:p>
    <w:p w:rsidR="00A22AFF" w:rsidRPr="00303F62" w:rsidRDefault="00A22AFF" w:rsidP="00A22AFF">
      <w:pPr>
        <w:autoSpaceDE w:val="0"/>
        <w:autoSpaceDN w:val="0"/>
        <w:adjustRightInd w:val="0"/>
        <w:rPr>
          <w:rFonts w:asciiTheme="minorHAnsi" w:hAnsiTheme="minorHAnsi" w:cs="Calibri"/>
        </w:rPr>
      </w:pPr>
    </w:p>
    <w:p w:rsidR="00A22AFF" w:rsidRPr="00303F62" w:rsidRDefault="00A22AFF" w:rsidP="00A22AFF">
      <w:pPr>
        <w:pStyle w:val="Prrafodelista"/>
        <w:numPr>
          <w:ilvl w:val="0"/>
          <w:numId w:val="24"/>
        </w:numPr>
        <w:ind w:left="284" w:hanging="284"/>
        <w:contextualSpacing/>
        <w:jc w:val="both"/>
        <w:rPr>
          <w:rFonts w:asciiTheme="minorHAnsi" w:hAnsiTheme="minorHAnsi" w:cs="Calibri"/>
          <w:b/>
        </w:rPr>
      </w:pPr>
      <w:r w:rsidRPr="00303F62">
        <w:rPr>
          <w:rFonts w:asciiTheme="minorHAnsi" w:hAnsiTheme="minorHAnsi" w:cs="Calibri"/>
          <w:b/>
        </w:rPr>
        <w:t xml:space="preserve">CONDICIONES NECESARIAS PARA LA PRESTACIÓN DEL SERVICIO (DE CUMPLIMIENTO OBLIGATORIO POR EL/LOS PROPONENTES) </w:t>
      </w:r>
    </w:p>
    <w:p w:rsidR="00A22AFF" w:rsidRPr="00303F62" w:rsidRDefault="00A22AFF" w:rsidP="00A22AFF">
      <w:pPr>
        <w:pStyle w:val="Prrafodelista"/>
        <w:ind w:left="284"/>
        <w:contextualSpacing/>
        <w:jc w:val="both"/>
        <w:rPr>
          <w:rFonts w:asciiTheme="minorHAnsi" w:hAnsiTheme="minorHAnsi" w:cs="Calibri"/>
          <w:b/>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187"/>
      </w:tblGrid>
      <w:tr w:rsidR="00A22AFF" w:rsidRPr="00303F62" w:rsidTr="00A22AFF">
        <w:trPr>
          <w:trHeight w:val="325"/>
          <w:jc w:val="center"/>
        </w:trPr>
        <w:tc>
          <w:tcPr>
            <w:tcW w:w="9187" w:type="dxa"/>
            <w:tcBorders>
              <w:bottom w:val="single" w:sz="4" w:space="0" w:color="auto"/>
            </w:tcBorders>
            <w:shd w:val="clear" w:color="auto" w:fill="BDD6EE"/>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b/>
              </w:rPr>
              <w:t>LUGAR DE PRESTACIÓN DEL SERVICIO</w:t>
            </w:r>
            <w:r w:rsidRPr="00303F62">
              <w:rPr>
                <w:rFonts w:asciiTheme="minorHAnsi" w:hAnsiTheme="minorHAnsi" w:cs="Calibri"/>
                <w:b/>
                <w:bCs/>
              </w:rPr>
              <w:t xml:space="preserve"> </w:t>
            </w:r>
          </w:p>
        </w:tc>
      </w:tr>
      <w:tr w:rsidR="00A22AFF" w:rsidRPr="00303F62" w:rsidTr="00A22AFF">
        <w:trPr>
          <w:trHeight w:val="2129"/>
          <w:jc w:val="center"/>
        </w:trPr>
        <w:tc>
          <w:tcPr>
            <w:tcW w:w="9187" w:type="dxa"/>
            <w:tcBorders>
              <w:bottom w:val="single" w:sz="4" w:space="0" w:color="auto"/>
            </w:tcBorders>
            <w:shd w:val="clear" w:color="auto" w:fill="FFFFFF"/>
          </w:tcPr>
          <w:p w:rsidR="00A22AFF" w:rsidRPr="00303F62" w:rsidRDefault="00A22AFF" w:rsidP="001E0B09">
            <w:pPr>
              <w:jc w:val="both"/>
              <w:rPr>
                <w:rFonts w:asciiTheme="minorHAnsi" w:hAnsiTheme="minorHAnsi" w:cs="Calibri"/>
              </w:rPr>
            </w:pPr>
            <w:r w:rsidRPr="00303F62">
              <w:rPr>
                <w:rFonts w:asciiTheme="minorHAnsi" w:hAnsiTheme="minorHAnsi" w:cs="Calibri"/>
              </w:rPr>
              <w:t>El Distrito Comercial Oruro cuenta con oficinas en las siguientes direcciones, la empresa adjudicada, de cumplimiento obligatorio deberá prestar el servicio en cada una de ellas:</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974"/>
              <w:gridCol w:w="1325"/>
              <w:gridCol w:w="1400"/>
              <w:gridCol w:w="2466"/>
            </w:tblGrid>
            <w:tr w:rsidR="00A22AFF" w:rsidRPr="00303F62" w:rsidTr="001E0B09">
              <w:trPr>
                <w:trHeight w:val="304"/>
              </w:trPr>
              <w:tc>
                <w:tcPr>
                  <w:tcW w:w="720" w:type="dxa"/>
                  <w:shd w:val="clear" w:color="auto" w:fill="D9D9D9"/>
                  <w:vAlign w:val="center"/>
                </w:tcPr>
                <w:p w:rsidR="00A22AFF" w:rsidRPr="00303F62" w:rsidRDefault="00A22AFF" w:rsidP="001E0B09">
                  <w:pPr>
                    <w:jc w:val="center"/>
                    <w:rPr>
                      <w:rFonts w:asciiTheme="minorHAnsi" w:hAnsiTheme="minorHAnsi" w:cs="Calibri"/>
                      <w:b/>
                      <w:lang w:val="es-BO"/>
                    </w:rPr>
                  </w:pPr>
                  <w:r w:rsidRPr="00303F62">
                    <w:rPr>
                      <w:rFonts w:asciiTheme="minorHAnsi" w:hAnsiTheme="minorHAnsi" w:cs="Calibri"/>
                      <w:b/>
                      <w:lang w:val="es-BO"/>
                    </w:rPr>
                    <w:t>ITEM</w:t>
                  </w:r>
                </w:p>
              </w:tc>
              <w:tc>
                <w:tcPr>
                  <w:tcW w:w="2974" w:type="dxa"/>
                  <w:shd w:val="clear" w:color="auto" w:fill="D9D9D9"/>
                  <w:vAlign w:val="center"/>
                </w:tcPr>
                <w:p w:rsidR="00A22AFF" w:rsidRPr="00303F62" w:rsidRDefault="00A22AFF" w:rsidP="001E0B09">
                  <w:pPr>
                    <w:jc w:val="center"/>
                    <w:rPr>
                      <w:rFonts w:asciiTheme="minorHAnsi" w:hAnsiTheme="minorHAnsi" w:cs="Calibri"/>
                      <w:b/>
                      <w:lang w:val="es-BO"/>
                    </w:rPr>
                  </w:pPr>
                  <w:r w:rsidRPr="00303F62">
                    <w:rPr>
                      <w:rFonts w:asciiTheme="minorHAnsi" w:hAnsiTheme="minorHAnsi" w:cs="Calibri"/>
                      <w:b/>
                      <w:lang w:val="es-BO"/>
                    </w:rPr>
                    <w:t>DETALLE</w:t>
                  </w:r>
                </w:p>
              </w:tc>
              <w:tc>
                <w:tcPr>
                  <w:tcW w:w="1325" w:type="dxa"/>
                  <w:shd w:val="clear" w:color="auto" w:fill="D9D9D9"/>
                  <w:vAlign w:val="center"/>
                </w:tcPr>
                <w:p w:rsidR="00A22AFF" w:rsidRPr="00303F62" w:rsidRDefault="00A22AFF" w:rsidP="001E0B09">
                  <w:pPr>
                    <w:jc w:val="center"/>
                    <w:rPr>
                      <w:rFonts w:asciiTheme="minorHAnsi" w:hAnsiTheme="minorHAnsi" w:cs="Calibri"/>
                      <w:b/>
                      <w:lang w:val="es-BO"/>
                    </w:rPr>
                  </w:pPr>
                  <w:r w:rsidRPr="00303F62">
                    <w:rPr>
                      <w:rFonts w:asciiTheme="minorHAnsi" w:hAnsiTheme="minorHAnsi" w:cs="Calibri"/>
                      <w:b/>
                      <w:lang w:val="es-BO"/>
                    </w:rPr>
                    <w:t>UBICACION</w:t>
                  </w:r>
                </w:p>
              </w:tc>
              <w:tc>
                <w:tcPr>
                  <w:tcW w:w="1400" w:type="dxa"/>
                  <w:shd w:val="clear" w:color="auto" w:fill="D9D9D9"/>
                  <w:vAlign w:val="center"/>
                </w:tcPr>
                <w:p w:rsidR="00A22AFF" w:rsidRPr="00303F62" w:rsidRDefault="00A22AFF" w:rsidP="001E0B09">
                  <w:pPr>
                    <w:jc w:val="center"/>
                    <w:rPr>
                      <w:rFonts w:asciiTheme="minorHAnsi" w:hAnsiTheme="minorHAnsi" w:cs="Calibri"/>
                      <w:b/>
                      <w:lang w:val="es-BO"/>
                    </w:rPr>
                  </w:pPr>
                  <w:r w:rsidRPr="00303F62">
                    <w:rPr>
                      <w:rFonts w:asciiTheme="minorHAnsi" w:hAnsiTheme="minorHAnsi" w:cs="Calibri"/>
                      <w:b/>
                      <w:lang w:val="es-BO"/>
                    </w:rPr>
                    <w:t>LOCALIDAD</w:t>
                  </w:r>
                </w:p>
              </w:tc>
              <w:tc>
                <w:tcPr>
                  <w:tcW w:w="2466" w:type="dxa"/>
                  <w:shd w:val="clear" w:color="auto" w:fill="D9D9D9"/>
                  <w:vAlign w:val="center"/>
                </w:tcPr>
                <w:p w:rsidR="00A22AFF" w:rsidRPr="00303F62" w:rsidRDefault="00A22AFF" w:rsidP="001E0B09">
                  <w:pPr>
                    <w:jc w:val="center"/>
                    <w:rPr>
                      <w:rFonts w:asciiTheme="minorHAnsi" w:hAnsiTheme="minorHAnsi" w:cs="Calibri"/>
                      <w:b/>
                      <w:lang w:val="es-BO"/>
                    </w:rPr>
                  </w:pPr>
                  <w:r w:rsidRPr="00303F62">
                    <w:rPr>
                      <w:rFonts w:asciiTheme="minorHAnsi" w:hAnsiTheme="minorHAnsi" w:cs="Calibri"/>
                      <w:b/>
                      <w:lang w:val="es-BO"/>
                    </w:rPr>
                    <w:t>DIRECCION</w:t>
                  </w:r>
                </w:p>
              </w:tc>
            </w:tr>
            <w:tr w:rsidR="00A22AFF" w:rsidRPr="00303F62" w:rsidTr="001E0B09">
              <w:trPr>
                <w:trHeight w:val="248"/>
              </w:trPr>
              <w:tc>
                <w:tcPr>
                  <w:tcW w:w="720" w:type="dxa"/>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1</w:t>
                  </w:r>
                </w:p>
              </w:tc>
              <w:tc>
                <w:tcPr>
                  <w:tcW w:w="2974"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 xml:space="preserve">Oficina Central </w:t>
                  </w:r>
                </w:p>
              </w:tc>
              <w:tc>
                <w:tcPr>
                  <w:tcW w:w="1325" w:type="dxa"/>
                  <w:vAlign w:val="center"/>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Oruro</w:t>
                  </w:r>
                </w:p>
              </w:tc>
              <w:tc>
                <w:tcPr>
                  <w:tcW w:w="1400" w:type="dxa"/>
                  <w:vAlign w:val="center"/>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Oruro</w:t>
                  </w:r>
                </w:p>
              </w:tc>
              <w:tc>
                <w:tcPr>
                  <w:tcW w:w="2466"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Av.6 de Octubre esq. Caro Nº 5595</w:t>
                  </w:r>
                </w:p>
              </w:tc>
            </w:tr>
            <w:tr w:rsidR="00A22AFF" w:rsidRPr="00303F62" w:rsidTr="001E0B09">
              <w:trPr>
                <w:trHeight w:val="152"/>
              </w:trPr>
              <w:tc>
                <w:tcPr>
                  <w:tcW w:w="720" w:type="dxa"/>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2</w:t>
                  </w:r>
                </w:p>
              </w:tc>
              <w:tc>
                <w:tcPr>
                  <w:tcW w:w="2974"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 xml:space="preserve">Planta de GLP </w:t>
                  </w:r>
                  <w:proofErr w:type="spellStart"/>
                  <w:r w:rsidRPr="00303F62">
                    <w:rPr>
                      <w:rFonts w:asciiTheme="minorHAnsi" w:hAnsiTheme="minorHAnsi" w:cs="Calibri"/>
                      <w:lang w:val="es-BO"/>
                    </w:rPr>
                    <w:t>Catavi</w:t>
                  </w:r>
                  <w:proofErr w:type="spellEnd"/>
                  <w:r w:rsidRPr="00303F62">
                    <w:rPr>
                      <w:rFonts w:asciiTheme="minorHAnsi" w:hAnsiTheme="minorHAnsi" w:cs="Calibri"/>
                      <w:lang w:val="es-BO"/>
                    </w:rPr>
                    <w:t xml:space="preserve"> </w:t>
                  </w:r>
                </w:p>
              </w:tc>
              <w:tc>
                <w:tcPr>
                  <w:tcW w:w="1325" w:type="dxa"/>
                  <w:vAlign w:val="center"/>
                </w:tcPr>
                <w:p w:rsidR="00A22AFF" w:rsidRPr="00303F62" w:rsidRDefault="00A22AFF" w:rsidP="001E0B09">
                  <w:pPr>
                    <w:jc w:val="center"/>
                    <w:rPr>
                      <w:rFonts w:asciiTheme="minorHAnsi" w:hAnsiTheme="minorHAnsi" w:cs="Calibri"/>
                      <w:lang w:val="es-BO"/>
                    </w:rPr>
                  </w:pPr>
                  <w:proofErr w:type="spellStart"/>
                  <w:r w:rsidRPr="00303F62">
                    <w:rPr>
                      <w:rFonts w:asciiTheme="minorHAnsi" w:hAnsiTheme="minorHAnsi" w:cs="Calibri"/>
                      <w:lang w:val="es-BO"/>
                    </w:rPr>
                    <w:t>Catavi</w:t>
                  </w:r>
                  <w:proofErr w:type="spellEnd"/>
                </w:p>
              </w:tc>
              <w:tc>
                <w:tcPr>
                  <w:tcW w:w="1400" w:type="dxa"/>
                  <w:vAlign w:val="center"/>
                </w:tcPr>
                <w:p w:rsidR="00A22AFF" w:rsidRPr="00303F62" w:rsidRDefault="00A22AFF" w:rsidP="001E0B09">
                  <w:pPr>
                    <w:jc w:val="center"/>
                    <w:rPr>
                      <w:rFonts w:asciiTheme="minorHAnsi" w:hAnsiTheme="minorHAnsi" w:cs="Calibri"/>
                      <w:lang w:val="es-BO"/>
                    </w:rPr>
                  </w:pPr>
                  <w:proofErr w:type="spellStart"/>
                  <w:r w:rsidRPr="00303F62">
                    <w:rPr>
                      <w:rFonts w:asciiTheme="minorHAnsi" w:hAnsiTheme="minorHAnsi" w:cs="Calibri"/>
                      <w:lang w:val="es-BO"/>
                    </w:rPr>
                    <w:t>Catavi</w:t>
                  </w:r>
                  <w:proofErr w:type="spellEnd"/>
                </w:p>
              </w:tc>
              <w:tc>
                <w:tcPr>
                  <w:tcW w:w="2466"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Calle Maria Barzola S/N</w:t>
                  </w:r>
                </w:p>
              </w:tc>
            </w:tr>
            <w:tr w:rsidR="00A22AFF" w:rsidRPr="00303F62" w:rsidTr="001E0B09">
              <w:trPr>
                <w:trHeight w:val="88"/>
              </w:trPr>
              <w:tc>
                <w:tcPr>
                  <w:tcW w:w="720" w:type="dxa"/>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3</w:t>
                  </w:r>
                </w:p>
              </w:tc>
              <w:tc>
                <w:tcPr>
                  <w:tcW w:w="2974"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 xml:space="preserve">Estación de Servicio Uncía </w:t>
                  </w:r>
                </w:p>
              </w:tc>
              <w:tc>
                <w:tcPr>
                  <w:tcW w:w="1325" w:type="dxa"/>
                  <w:vAlign w:val="center"/>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Uncía</w:t>
                  </w:r>
                </w:p>
              </w:tc>
              <w:tc>
                <w:tcPr>
                  <w:tcW w:w="1400" w:type="dxa"/>
                  <w:vAlign w:val="center"/>
                </w:tcPr>
                <w:p w:rsidR="00A22AFF" w:rsidRPr="00303F62" w:rsidRDefault="00A22AFF" w:rsidP="001E0B09">
                  <w:pPr>
                    <w:jc w:val="center"/>
                    <w:rPr>
                      <w:rFonts w:asciiTheme="minorHAnsi" w:hAnsiTheme="minorHAnsi" w:cs="Calibri"/>
                      <w:lang w:val="es-BO"/>
                    </w:rPr>
                  </w:pPr>
                  <w:proofErr w:type="spellStart"/>
                  <w:r w:rsidRPr="00303F62">
                    <w:rPr>
                      <w:rFonts w:asciiTheme="minorHAnsi" w:hAnsiTheme="minorHAnsi" w:cs="Calibri"/>
                      <w:lang w:val="es-BO"/>
                    </w:rPr>
                    <w:t>Uncia</w:t>
                  </w:r>
                  <w:proofErr w:type="spellEnd"/>
                </w:p>
              </w:tc>
              <w:tc>
                <w:tcPr>
                  <w:tcW w:w="2466"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Plaza del Chofer S/N</w:t>
                  </w:r>
                </w:p>
              </w:tc>
            </w:tr>
            <w:tr w:rsidR="00A22AFF" w:rsidRPr="00303F62" w:rsidTr="001E0B09">
              <w:trPr>
                <w:trHeight w:val="232"/>
              </w:trPr>
              <w:tc>
                <w:tcPr>
                  <w:tcW w:w="720" w:type="dxa"/>
                </w:tcPr>
                <w:p w:rsidR="00A22AFF" w:rsidRPr="00303F62" w:rsidRDefault="00A22AFF" w:rsidP="001E0B09">
                  <w:pPr>
                    <w:jc w:val="center"/>
                    <w:rPr>
                      <w:rFonts w:asciiTheme="minorHAnsi" w:hAnsiTheme="minorHAnsi" w:cs="Calibri"/>
                      <w:lang w:val="es-BO"/>
                    </w:rPr>
                  </w:pPr>
                  <w:r w:rsidRPr="00303F62">
                    <w:rPr>
                      <w:rFonts w:asciiTheme="minorHAnsi" w:hAnsiTheme="minorHAnsi" w:cs="Calibri"/>
                      <w:lang w:val="es-BO"/>
                    </w:rPr>
                    <w:t>4</w:t>
                  </w:r>
                </w:p>
              </w:tc>
              <w:tc>
                <w:tcPr>
                  <w:tcW w:w="2974"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 xml:space="preserve">Estación de Servicio </w:t>
                  </w:r>
                  <w:proofErr w:type="spellStart"/>
                  <w:r w:rsidRPr="00303F62">
                    <w:rPr>
                      <w:rFonts w:asciiTheme="minorHAnsi" w:hAnsiTheme="minorHAnsi" w:cs="Calibri"/>
                      <w:lang w:val="es-BO"/>
                    </w:rPr>
                    <w:t>Llallagua</w:t>
                  </w:r>
                  <w:proofErr w:type="spellEnd"/>
                </w:p>
              </w:tc>
              <w:tc>
                <w:tcPr>
                  <w:tcW w:w="1325" w:type="dxa"/>
                  <w:vAlign w:val="center"/>
                </w:tcPr>
                <w:p w:rsidR="00A22AFF" w:rsidRPr="00303F62" w:rsidRDefault="00A22AFF" w:rsidP="001E0B09">
                  <w:pPr>
                    <w:jc w:val="center"/>
                    <w:rPr>
                      <w:rFonts w:asciiTheme="minorHAnsi" w:hAnsiTheme="minorHAnsi" w:cs="Calibri"/>
                      <w:lang w:val="es-BO"/>
                    </w:rPr>
                  </w:pPr>
                  <w:proofErr w:type="spellStart"/>
                  <w:r w:rsidRPr="00303F62">
                    <w:rPr>
                      <w:rFonts w:asciiTheme="minorHAnsi" w:hAnsiTheme="minorHAnsi" w:cs="Calibri"/>
                      <w:lang w:val="es-BO"/>
                    </w:rPr>
                    <w:t>Llallagua</w:t>
                  </w:r>
                  <w:proofErr w:type="spellEnd"/>
                </w:p>
              </w:tc>
              <w:tc>
                <w:tcPr>
                  <w:tcW w:w="1400" w:type="dxa"/>
                  <w:vAlign w:val="center"/>
                </w:tcPr>
                <w:p w:rsidR="00A22AFF" w:rsidRPr="00303F62" w:rsidRDefault="00A22AFF" w:rsidP="001E0B09">
                  <w:pPr>
                    <w:jc w:val="center"/>
                    <w:rPr>
                      <w:rFonts w:asciiTheme="minorHAnsi" w:hAnsiTheme="minorHAnsi" w:cs="Calibri"/>
                      <w:lang w:val="es-BO"/>
                    </w:rPr>
                  </w:pPr>
                  <w:proofErr w:type="spellStart"/>
                  <w:r w:rsidRPr="00303F62">
                    <w:rPr>
                      <w:rFonts w:asciiTheme="minorHAnsi" w:hAnsiTheme="minorHAnsi" w:cs="Calibri"/>
                      <w:lang w:val="es-BO"/>
                    </w:rPr>
                    <w:t>Lallagua</w:t>
                  </w:r>
                  <w:proofErr w:type="spellEnd"/>
                </w:p>
              </w:tc>
              <w:tc>
                <w:tcPr>
                  <w:tcW w:w="2466" w:type="dxa"/>
                  <w:vAlign w:val="center"/>
                </w:tcPr>
                <w:p w:rsidR="00A22AFF" w:rsidRPr="00303F62" w:rsidRDefault="00A22AFF" w:rsidP="001E0B09">
                  <w:pPr>
                    <w:rPr>
                      <w:rFonts w:asciiTheme="minorHAnsi" w:hAnsiTheme="minorHAnsi" w:cs="Calibri"/>
                      <w:lang w:val="es-BO"/>
                    </w:rPr>
                  </w:pPr>
                  <w:r w:rsidRPr="00303F62">
                    <w:rPr>
                      <w:rFonts w:asciiTheme="minorHAnsi" w:hAnsiTheme="minorHAnsi" w:cs="Calibri"/>
                      <w:lang w:val="es-BO"/>
                    </w:rPr>
                    <w:t>Calle 23 de marzo S/N</w:t>
                  </w:r>
                </w:p>
              </w:tc>
            </w:tr>
          </w:tbl>
          <w:p w:rsidR="00A22AFF" w:rsidRPr="00303F62" w:rsidRDefault="00A22AFF" w:rsidP="001E0B09">
            <w:pPr>
              <w:jc w:val="both"/>
              <w:rPr>
                <w:rFonts w:asciiTheme="minorHAnsi" w:hAnsiTheme="minorHAnsi" w:cs="Calibri"/>
              </w:rPr>
            </w:pPr>
          </w:p>
        </w:tc>
      </w:tr>
      <w:tr w:rsidR="00A22AFF" w:rsidRPr="00303F62" w:rsidTr="001E0B09">
        <w:tblPrEx>
          <w:shd w:val="clear" w:color="auto" w:fill="auto"/>
        </w:tblPrEx>
        <w:trPr>
          <w:trHeight w:val="480"/>
          <w:jc w:val="center"/>
        </w:trPr>
        <w:tc>
          <w:tcPr>
            <w:tcW w:w="9187" w:type="dxa"/>
            <w:shd w:val="clear" w:color="auto" w:fill="BDD6EE"/>
            <w:vAlign w:val="center"/>
          </w:tcPr>
          <w:p w:rsidR="00A22AFF" w:rsidRPr="00303F62" w:rsidRDefault="00A22AFF" w:rsidP="001E0B09">
            <w:pPr>
              <w:rPr>
                <w:rFonts w:asciiTheme="minorHAnsi" w:hAnsiTheme="minorHAnsi" w:cs="Calibri"/>
                <w:b/>
                <w:bCs/>
              </w:rPr>
            </w:pPr>
            <w:r w:rsidRPr="00303F62">
              <w:rPr>
                <w:rFonts w:asciiTheme="minorHAnsi" w:hAnsiTheme="minorHAnsi" w:cs="Calibri"/>
                <w:b/>
                <w:bCs/>
              </w:rPr>
              <w:t>FORMA DE PAGO</w:t>
            </w:r>
          </w:p>
        </w:tc>
      </w:tr>
      <w:tr w:rsidR="00A22AFF" w:rsidRPr="00303F62" w:rsidTr="001E0B09">
        <w:tblPrEx>
          <w:shd w:val="clear" w:color="auto" w:fill="auto"/>
        </w:tblPrEx>
        <w:trPr>
          <w:trHeight w:val="1190"/>
          <w:jc w:val="center"/>
        </w:trPr>
        <w:tc>
          <w:tcPr>
            <w:tcW w:w="9187" w:type="dxa"/>
            <w:shd w:val="clear" w:color="auto" w:fill="auto"/>
            <w:vAlign w:val="center"/>
          </w:tcPr>
          <w:p w:rsidR="00A22AFF" w:rsidRPr="00303F62" w:rsidRDefault="00A22AFF" w:rsidP="001E0B09">
            <w:pPr>
              <w:autoSpaceDE w:val="0"/>
              <w:autoSpaceDN w:val="0"/>
              <w:adjustRightInd w:val="0"/>
              <w:jc w:val="both"/>
              <w:rPr>
                <w:rFonts w:asciiTheme="minorHAnsi" w:hAnsiTheme="minorHAnsi" w:cs="Calibri"/>
              </w:rPr>
            </w:pPr>
            <w:r w:rsidRPr="00303F62">
              <w:rPr>
                <w:rFonts w:asciiTheme="minorHAnsi" w:hAnsiTheme="minorHAnsi" w:cs="Calibri"/>
              </w:rPr>
              <w:t>El pago por el servicio se realizará mensualmente vía SIGEP, previo informe de conformidad emitido por el(los) fiscal (les) designados, asimismo, la empresa proveedora del servicio, deberá presentar la siguiente documentación:</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Carta de solicitud de pago.</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Resúmenes de uso del servicio.</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Todas sus guías de control de envió solicitadas durante el mes, debidamente firmados y aprobados por los usuarios del servicio</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Factura original a Nombre de YPFB, NIT: 1020269020.</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Fotocopia simple de NIT.</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Fotocopia simple de Registro SIGEP.</w:t>
            </w:r>
          </w:p>
          <w:p w:rsidR="00A22AFF" w:rsidRPr="00303F62" w:rsidRDefault="00A22AFF" w:rsidP="00A22AFF">
            <w:pPr>
              <w:numPr>
                <w:ilvl w:val="0"/>
                <w:numId w:val="25"/>
              </w:numPr>
              <w:autoSpaceDE w:val="0"/>
              <w:autoSpaceDN w:val="0"/>
              <w:adjustRightInd w:val="0"/>
              <w:jc w:val="both"/>
              <w:rPr>
                <w:rFonts w:asciiTheme="minorHAnsi" w:hAnsiTheme="minorHAnsi" w:cs="Calibri"/>
              </w:rPr>
            </w:pPr>
            <w:r w:rsidRPr="00303F62">
              <w:rPr>
                <w:rFonts w:asciiTheme="minorHAnsi" w:hAnsiTheme="minorHAnsi" w:cs="Calibri"/>
              </w:rPr>
              <w:t>Fotocopia simple de Contrato.</w:t>
            </w:r>
          </w:p>
          <w:p w:rsidR="00A22AFF" w:rsidRPr="00303F62" w:rsidRDefault="00A22AFF" w:rsidP="00A22AFF">
            <w:pPr>
              <w:autoSpaceDE w:val="0"/>
              <w:autoSpaceDN w:val="0"/>
              <w:adjustRightInd w:val="0"/>
              <w:jc w:val="both"/>
              <w:rPr>
                <w:rFonts w:asciiTheme="minorHAnsi" w:hAnsiTheme="minorHAnsi" w:cs="Calibri"/>
              </w:rPr>
            </w:pPr>
            <w:r w:rsidRPr="00303F62">
              <w:rPr>
                <w:rFonts w:asciiTheme="minorHAnsi" w:hAnsiTheme="minorHAnsi" w:cs="Calibri"/>
              </w:rPr>
              <w:t>El proveedor deberá registrar en el SIGEP una cuenta del Banco Unión S.A. y no así de otro banco con el objetivo de que los pagos por el servicio se hagan efectivos.</w:t>
            </w:r>
          </w:p>
        </w:tc>
      </w:tr>
      <w:tr w:rsidR="00A22AFF" w:rsidRPr="00303F62" w:rsidTr="00A22AFF">
        <w:tblPrEx>
          <w:shd w:val="clear" w:color="auto" w:fill="auto"/>
        </w:tblPrEx>
        <w:trPr>
          <w:trHeight w:val="200"/>
          <w:jc w:val="center"/>
        </w:trPr>
        <w:tc>
          <w:tcPr>
            <w:tcW w:w="9187" w:type="dxa"/>
            <w:shd w:val="clear" w:color="auto" w:fill="BDD6EE"/>
            <w:vAlign w:val="center"/>
          </w:tcPr>
          <w:p w:rsidR="00A22AFF" w:rsidRPr="00303F62" w:rsidRDefault="00A22AFF" w:rsidP="001E0B09">
            <w:pPr>
              <w:autoSpaceDE w:val="0"/>
              <w:autoSpaceDN w:val="0"/>
              <w:adjustRightInd w:val="0"/>
              <w:rPr>
                <w:rFonts w:asciiTheme="minorHAnsi" w:hAnsiTheme="minorHAnsi" w:cs="Calibri"/>
                <w:b/>
              </w:rPr>
            </w:pPr>
            <w:r w:rsidRPr="00303F62">
              <w:rPr>
                <w:rFonts w:asciiTheme="minorHAnsi" w:hAnsiTheme="minorHAnsi" w:cs="Calibri"/>
                <w:b/>
              </w:rPr>
              <w:t>FISCAL DE SERVICIO</w:t>
            </w:r>
          </w:p>
        </w:tc>
      </w:tr>
      <w:tr w:rsidR="00A22AFF" w:rsidRPr="00303F62" w:rsidTr="00A22AFF">
        <w:tblPrEx>
          <w:shd w:val="clear" w:color="auto" w:fill="auto"/>
        </w:tblPrEx>
        <w:trPr>
          <w:trHeight w:val="1068"/>
          <w:jc w:val="center"/>
        </w:trPr>
        <w:tc>
          <w:tcPr>
            <w:tcW w:w="9187" w:type="dxa"/>
            <w:shd w:val="clear" w:color="auto" w:fill="auto"/>
            <w:vAlign w:val="center"/>
          </w:tcPr>
          <w:p w:rsidR="00A22AFF" w:rsidRPr="00303F62" w:rsidRDefault="00A22AFF" w:rsidP="001E0B09">
            <w:pPr>
              <w:autoSpaceDE w:val="0"/>
              <w:autoSpaceDN w:val="0"/>
              <w:adjustRightInd w:val="0"/>
              <w:spacing w:after="120"/>
              <w:jc w:val="both"/>
              <w:rPr>
                <w:rFonts w:asciiTheme="minorHAnsi" w:hAnsiTheme="minorHAnsi" w:cs="Calibri"/>
              </w:rPr>
            </w:pPr>
            <w:r w:rsidRPr="00303F62">
              <w:rPr>
                <w:rFonts w:asciiTheme="minorHAnsi" w:hAnsiTheme="minorHAnsi" w:cs="Calibri"/>
              </w:rPr>
              <w:t>Y.P.F.B. nombrara un Fiscal del Servicio que será responsable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 de conformidad correspondiente, además de otras funciones propios a la designación.</w:t>
            </w:r>
          </w:p>
        </w:tc>
      </w:tr>
      <w:tr w:rsidR="00A22AFF" w:rsidRPr="00303F62" w:rsidTr="00A22AFF">
        <w:tblPrEx>
          <w:shd w:val="clear" w:color="auto" w:fill="auto"/>
        </w:tblPrEx>
        <w:trPr>
          <w:trHeight w:val="293"/>
          <w:jc w:val="center"/>
        </w:trPr>
        <w:tc>
          <w:tcPr>
            <w:tcW w:w="9187" w:type="dxa"/>
            <w:shd w:val="clear" w:color="auto" w:fill="BDD6EE"/>
            <w:vAlign w:val="center"/>
          </w:tcPr>
          <w:p w:rsidR="00A22AFF" w:rsidRPr="00303F62" w:rsidRDefault="00A22AFF" w:rsidP="001E0B09">
            <w:pPr>
              <w:autoSpaceDE w:val="0"/>
              <w:autoSpaceDN w:val="0"/>
              <w:adjustRightInd w:val="0"/>
              <w:rPr>
                <w:rFonts w:asciiTheme="minorHAnsi" w:hAnsiTheme="minorHAnsi" w:cs="Calibri"/>
                <w:b/>
              </w:rPr>
            </w:pPr>
            <w:r w:rsidRPr="00303F62">
              <w:rPr>
                <w:rFonts w:asciiTheme="minorHAnsi" w:hAnsiTheme="minorHAnsi" w:cs="Calibri"/>
                <w:b/>
              </w:rPr>
              <w:t>PLAZOS PARA LA ENTREGA DE CORRESPONDENCIA</w:t>
            </w:r>
          </w:p>
        </w:tc>
      </w:tr>
      <w:tr w:rsidR="00A22AFF" w:rsidRPr="00303F62" w:rsidTr="00A22AFF">
        <w:tblPrEx>
          <w:shd w:val="clear" w:color="auto" w:fill="auto"/>
        </w:tblPrEx>
        <w:trPr>
          <w:trHeight w:val="2830"/>
          <w:jc w:val="center"/>
        </w:trPr>
        <w:tc>
          <w:tcPr>
            <w:tcW w:w="9187" w:type="dxa"/>
            <w:shd w:val="clear" w:color="auto" w:fill="FFFFFF"/>
            <w:vAlign w:val="center"/>
          </w:tcPr>
          <w:p w:rsidR="00A22AFF" w:rsidRPr="00303F62" w:rsidRDefault="00A22AFF" w:rsidP="001E0B09">
            <w:pPr>
              <w:autoSpaceDE w:val="0"/>
              <w:autoSpaceDN w:val="0"/>
              <w:adjustRightInd w:val="0"/>
              <w:rPr>
                <w:rFonts w:asciiTheme="minorHAnsi" w:hAnsiTheme="minorHAnsi" w:cs="Calibri"/>
                <w:b/>
                <w:bCs/>
              </w:rPr>
            </w:pPr>
            <w:r w:rsidRPr="00303F62">
              <w:rPr>
                <w:rFonts w:asciiTheme="minorHAnsi" w:hAnsiTheme="minorHAnsi" w:cs="Calibri"/>
                <w:b/>
                <w:bCs/>
              </w:rPr>
              <w:t>a) Interdepartamental:</w:t>
            </w:r>
            <w:r w:rsidRPr="00303F62">
              <w:rPr>
                <w:rFonts w:asciiTheme="minorHAnsi" w:hAnsiTheme="minorHAnsi" w:cs="Calibri"/>
                <w:b/>
                <w:bCs/>
              </w:rPr>
              <w:tab/>
              <w:t xml:space="preserve"> </w:t>
            </w:r>
          </w:p>
          <w:p w:rsidR="00A22AFF" w:rsidRPr="00303F62" w:rsidRDefault="00A22AFF" w:rsidP="001E0B09">
            <w:pPr>
              <w:autoSpaceDE w:val="0"/>
              <w:autoSpaceDN w:val="0"/>
              <w:adjustRightInd w:val="0"/>
              <w:jc w:val="both"/>
              <w:rPr>
                <w:rFonts w:asciiTheme="minorHAnsi" w:hAnsiTheme="minorHAnsi" w:cs="Calibri"/>
                <w:bCs/>
              </w:rPr>
            </w:pPr>
            <w:r w:rsidRPr="00303F62">
              <w:rPr>
                <w:rFonts w:asciiTheme="minorHAnsi" w:hAnsiTheme="minorHAnsi" w:cs="Calibri"/>
                <w:bCs/>
              </w:rPr>
              <w:t>Capitales de Departamento La Paz, Cochabamba, El Alto, Potosí y Santa Cruz, un día hábil a partir de haber sido recogido el sobre, paquete, caja, etc., en oficinas de YPFB, para su entrega en destino al día siguiente hábil. El resto de las Capitales de Departamento, máximo 48 horas para la entrega en oficinas de Y.P.F.B.  El incumplimiento dará lugar a la imposición de multas y/o Llamadas de Atención. Cuando ocurra tres Llamadas de Atención, dará lugar a la Resolución del Contrato.</w:t>
            </w:r>
          </w:p>
          <w:p w:rsidR="00A22AFF" w:rsidRPr="00303F62" w:rsidRDefault="00A22AFF" w:rsidP="001E0B09">
            <w:pPr>
              <w:autoSpaceDE w:val="0"/>
              <w:autoSpaceDN w:val="0"/>
              <w:adjustRightInd w:val="0"/>
              <w:jc w:val="both"/>
              <w:rPr>
                <w:rFonts w:asciiTheme="minorHAnsi" w:hAnsiTheme="minorHAnsi" w:cs="Calibri"/>
                <w:b/>
                <w:bCs/>
              </w:rPr>
            </w:pPr>
            <w:proofErr w:type="gramStart"/>
            <w:r w:rsidRPr="00303F62">
              <w:rPr>
                <w:rFonts w:asciiTheme="minorHAnsi" w:hAnsiTheme="minorHAnsi" w:cs="Calibri"/>
                <w:b/>
                <w:bCs/>
              </w:rPr>
              <w:t>b)Excepciones</w:t>
            </w:r>
            <w:proofErr w:type="gramEnd"/>
            <w:r w:rsidRPr="00303F62">
              <w:rPr>
                <w:rFonts w:asciiTheme="minorHAnsi" w:hAnsiTheme="minorHAnsi" w:cs="Calibri"/>
                <w:b/>
                <w:bCs/>
              </w:rPr>
              <w:t>:</w:t>
            </w:r>
          </w:p>
          <w:p w:rsidR="00A22AFF" w:rsidRPr="00303F62" w:rsidRDefault="00A22AFF" w:rsidP="00A22AFF">
            <w:pPr>
              <w:autoSpaceDE w:val="0"/>
              <w:autoSpaceDN w:val="0"/>
              <w:adjustRightInd w:val="0"/>
              <w:jc w:val="both"/>
              <w:rPr>
                <w:rFonts w:asciiTheme="minorHAnsi" w:hAnsiTheme="minorHAnsi" w:cs="Calibri"/>
                <w:b/>
                <w:bCs/>
              </w:rPr>
            </w:pPr>
            <w:r w:rsidRPr="00303F62">
              <w:rPr>
                <w:rFonts w:asciiTheme="minorHAnsi" w:hAnsiTheme="minorHAnsi" w:cs="Calibri"/>
                <w:bCs/>
              </w:rPr>
              <w:t>La empresa reconocerá y considerará razones fortuitas que no ocasionarán multas en el retraso de la entrega aquellas debidamente justificadas como ser: bloqueos, paros de transporte, cierre de aeropuertos, cierre de carreteras y huelgas; inundaciones y situaciones similares que no estén bajo control, se considerarán razones de fuerza mayor que no ocasionan multas.</w:t>
            </w:r>
          </w:p>
        </w:tc>
      </w:tr>
      <w:tr w:rsidR="00A22AFF" w:rsidRPr="00303F62" w:rsidTr="00A22AFF">
        <w:tblPrEx>
          <w:shd w:val="clear" w:color="auto" w:fill="auto"/>
        </w:tblPrEx>
        <w:trPr>
          <w:trHeight w:val="278"/>
          <w:jc w:val="center"/>
        </w:trPr>
        <w:tc>
          <w:tcPr>
            <w:tcW w:w="9187" w:type="dxa"/>
            <w:shd w:val="clear" w:color="auto" w:fill="BDD6EE"/>
            <w:vAlign w:val="center"/>
          </w:tcPr>
          <w:p w:rsidR="00A22AFF" w:rsidRPr="00303F62" w:rsidRDefault="00A22AFF" w:rsidP="001E0B09">
            <w:pPr>
              <w:autoSpaceDE w:val="0"/>
              <w:autoSpaceDN w:val="0"/>
              <w:adjustRightInd w:val="0"/>
              <w:rPr>
                <w:rFonts w:asciiTheme="minorHAnsi" w:hAnsiTheme="minorHAnsi" w:cs="Calibri"/>
                <w:b/>
                <w:bCs/>
              </w:rPr>
            </w:pPr>
            <w:r w:rsidRPr="00303F62">
              <w:rPr>
                <w:rFonts w:asciiTheme="minorHAnsi" w:hAnsiTheme="minorHAnsi" w:cs="Calibri"/>
                <w:b/>
                <w:bCs/>
              </w:rPr>
              <w:lastRenderedPageBreak/>
              <w:t>HORARIOS DE RECOJO</w:t>
            </w:r>
          </w:p>
        </w:tc>
      </w:tr>
      <w:tr w:rsidR="00A22AFF" w:rsidRPr="00303F62" w:rsidTr="00A22AFF">
        <w:tblPrEx>
          <w:shd w:val="clear" w:color="auto" w:fill="auto"/>
        </w:tblPrEx>
        <w:trPr>
          <w:trHeight w:val="1133"/>
          <w:jc w:val="center"/>
        </w:trPr>
        <w:tc>
          <w:tcPr>
            <w:tcW w:w="9187" w:type="dxa"/>
            <w:shd w:val="clear" w:color="auto" w:fill="FFFFFF"/>
            <w:vAlign w:val="center"/>
          </w:tcPr>
          <w:p w:rsidR="00A22AFF" w:rsidRPr="00303F62" w:rsidRDefault="00A22AFF" w:rsidP="001E0B09">
            <w:pPr>
              <w:autoSpaceDE w:val="0"/>
              <w:autoSpaceDN w:val="0"/>
              <w:adjustRightInd w:val="0"/>
              <w:rPr>
                <w:rFonts w:asciiTheme="minorHAnsi" w:hAnsiTheme="minorHAnsi" w:cs="Calibri"/>
                <w:bCs/>
              </w:rPr>
            </w:pPr>
            <w:r w:rsidRPr="00303F62">
              <w:rPr>
                <w:rFonts w:asciiTheme="minorHAnsi" w:hAnsiTheme="minorHAnsi" w:cs="Calibri"/>
                <w:bCs/>
              </w:rPr>
              <w:t>La empresa deberá recoger la correspondencia de las diferentes instalaciones de YPFB, todos los días hábiles a horas 19:30.</w:t>
            </w:r>
          </w:p>
          <w:p w:rsidR="00A22AFF" w:rsidRPr="00303F62" w:rsidRDefault="00A22AFF" w:rsidP="001E0B09">
            <w:pPr>
              <w:autoSpaceDE w:val="0"/>
              <w:autoSpaceDN w:val="0"/>
              <w:adjustRightInd w:val="0"/>
              <w:rPr>
                <w:rFonts w:asciiTheme="minorHAnsi" w:hAnsiTheme="minorHAnsi" w:cs="Calibri"/>
                <w:bCs/>
              </w:rPr>
            </w:pPr>
            <w:r w:rsidRPr="00303F62">
              <w:rPr>
                <w:rFonts w:asciiTheme="minorHAnsi" w:hAnsiTheme="minorHAnsi" w:cs="Calibri"/>
                <w:bCs/>
              </w:rPr>
              <w:t>En caso de presentarse la necesidad de servicio Courier expreso, la empresa deberá recoger la documentación y/o encomienda en un plazo máximo de una hora de ser comunicado.</w:t>
            </w:r>
          </w:p>
        </w:tc>
      </w:tr>
      <w:tr w:rsidR="00A22AFF" w:rsidRPr="00303F62" w:rsidTr="00A22AFF">
        <w:tblPrEx>
          <w:shd w:val="clear" w:color="auto" w:fill="auto"/>
        </w:tblPrEx>
        <w:trPr>
          <w:trHeight w:val="270"/>
          <w:jc w:val="center"/>
        </w:trPr>
        <w:tc>
          <w:tcPr>
            <w:tcW w:w="9187" w:type="dxa"/>
            <w:shd w:val="clear" w:color="auto" w:fill="BDD6EE"/>
            <w:vAlign w:val="center"/>
          </w:tcPr>
          <w:p w:rsidR="00A22AFF" w:rsidRPr="00303F62" w:rsidRDefault="00A22AFF" w:rsidP="001E0B09">
            <w:pPr>
              <w:autoSpaceDE w:val="0"/>
              <w:autoSpaceDN w:val="0"/>
              <w:adjustRightInd w:val="0"/>
              <w:rPr>
                <w:rFonts w:asciiTheme="minorHAnsi" w:hAnsiTheme="minorHAnsi" w:cs="Calibri"/>
                <w:b/>
                <w:bCs/>
              </w:rPr>
            </w:pPr>
            <w:r w:rsidRPr="00303F62">
              <w:rPr>
                <w:rFonts w:asciiTheme="minorHAnsi" w:hAnsiTheme="minorHAnsi" w:cs="Calibri"/>
                <w:b/>
                <w:bCs/>
              </w:rPr>
              <w:t>MULTAS</w:t>
            </w:r>
          </w:p>
        </w:tc>
      </w:tr>
      <w:tr w:rsidR="00A22AFF" w:rsidRPr="00303F62" w:rsidTr="001E0B09">
        <w:tblPrEx>
          <w:shd w:val="clear" w:color="auto" w:fill="auto"/>
        </w:tblPrEx>
        <w:trPr>
          <w:trHeight w:val="3921"/>
          <w:jc w:val="center"/>
        </w:trPr>
        <w:tc>
          <w:tcPr>
            <w:tcW w:w="9187" w:type="dxa"/>
            <w:shd w:val="clear" w:color="auto" w:fill="auto"/>
            <w:vAlign w:val="center"/>
          </w:tcPr>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 xml:space="preserve">En el caso de incumplimiento a las especificaciones técnicas o el contrato suscrito, se aplicarán las siguientes multas: </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1° Llamada de atención por escrito, multa del 10% del monto mensual a cancelar.</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2° Llamada de atención por escrito, multa del 20% del monto mensual a cancelar.</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3° Llamada de atención por escrito, multa del 30% del monto mensual a cancelar.</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4a Llamada de atención por escrito, multa del 5% del monto total del contrato.</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w:t>
            </w:r>
            <w:r w:rsidRPr="00303F62">
              <w:rPr>
                <w:rFonts w:asciiTheme="minorHAnsi" w:hAnsiTheme="minorHAnsi" w:cs="Calibri"/>
              </w:rPr>
              <w:tab/>
              <w:t>5a Llamada de atención por escrito, multa del 10% del monto total del contrato.</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 xml:space="preserve">Las multas serán cobradas mediante descuentos establecidos expresamente por YPFB, en base al informe del Fiscal de Servicio. Los descuentos se efectuarán de los pagos mensuales a ser realizados por YPFB a favor del CONTRATISTA. </w:t>
            </w:r>
          </w:p>
          <w:p w:rsidR="00A22AFF" w:rsidRPr="00303F62" w:rsidRDefault="00A22AFF" w:rsidP="001E0B09">
            <w:pPr>
              <w:spacing w:line="276" w:lineRule="auto"/>
              <w:jc w:val="both"/>
              <w:rPr>
                <w:rFonts w:asciiTheme="minorHAnsi" w:hAnsiTheme="minorHAnsi" w:cs="Calibri"/>
              </w:rPr>
            </w:pPr>
            <w:r w:rsidRPr="00303F62">
              <w:rPr>
                <w:rFonts w:asciiTheme="minorHAnsi" w:hAnsiTheme="minorHAnsi" w:cs="Calibri"/>
              </w:rPr>
              <w:t xml:space="preserve">De establecer YPFB, que por la aplicación de multas se hubiese llegado al límite del 10% del monto total del Contrato, </w:t>
            </w:r>
            <w:r w:rsidRPr="00303F62">
              <w:rPr>
                <w:rFonts w:asciiTheme="minorHAnsi" w:hAnsiTheme="minorHAnsi" w:cs="Calibri"/>
                <w:b/>
              </w:rPr>
              <w:t>podrá</w:t>
            </w:r>
            <w:r w:rsidRPr="00303F62">
              <w:rPr>
                <w:rFonts w:asciiTheme="minorHAnsi" w:hAnsiTheme="minorHAnsi" w:cs="Calibri"/>
              </w:rPr>
              <w:t xml:space="preserve"> iniciar el proceso de resolución del contrato conforme lo estipulado en el contrato suscrito entre YPFB y el proveedor.</w:t>
            </w:r>
          </w:p>
          <w:p w:rsidR="00A22AFF" w:rsidRPr="00303F62" w:rsidRDefault="00A22AFF" w:rsidP="001E0B09">
            <w:pPr>
              <w:spacing w:after="120"/>
              <w:jc w:val="both"/>
              <w:rPr>
                <w:rFonts w:asciiTheme="minorHAnsi" w:hAnsiTheme="minorHAnsi" w:cs="Calibri"/>
              </w:rPr>
            </w:pPr>
            <w:r w:rsidRPr="00303F62">
              <w:rPr>
                <w:rFonts w:asciiTheme="minorHAnsi" w:hAnsiTheme="minorHAnsi" w:cs="Calibri"/>
              </w:rPr>
              <w:t xml:space="preserve">De establecer YPFB, que por la aplicación de multas se hubiese llegado al límite del 20% del monto total del Contrato, </w:t>
            </w:r>
            <w:r w:rsidRPr="00303F62">
              <w:rPr>
                <w:rFonts w:asciiTheme="minorHAnsi" w:hAnsiTheme="minorHAnsi" w:cs="Calibri"/>
                <w:b/>
              </w:rPr>
              <w:t>deberá</w:t>
            </w:r>
            <w:r w:rsidRPr="00303F62">
              <w:rPr>
                <w:rFonts w:asciiTheme="minorHAnsi" w:hAnsiTheme="minorHAnsi" w:cs="Calibri"/>
              </w:rPr>
              <w:t xml:space="preserve"> iniciar el proceso de resolución del contrato conforme lo estipulado al contrato entre YPFB y el proveedor. </w:t>
            </w:r>
          </w:p>
        </w:tc>
      </w:tr>
      <w:tr w:rsidR="00A22AFF" w:rsidRPr="00303F62" w:rsidTr="00A22AFF">
        <w:tblPrEx>
          <w:shd w:val="clear" w:color="auto" w:fill="auto"/>
          <w:tblCellMar>
            <w:left w:w="70" w:type="dxa"/>
            <w:right w:w="70" w:type="dxa"/>
          </w:tblCellMar>
        </w:tblPrEx>
        <w:trPr>
          <w:trHeight w:val="295"/>
          <w:jc w:val="center"/>
        </w:trPr>
        <w:tc>
          <w:tcPr>
            <w:tcW w:w="9187" w:type="dxa"/>
            <w:shd w:val="clear" w:color="auto" w:fill="BDD6EE"/>
            <w:vAlign w:val="center"/>
          </w:tcPr>
          <w:p w:rsidR="00A22AFF" w:rsidRPr="00303F62" w:rsidRDefault="00A22AFF" w:rsidP="001E0B09">
            <w:pPr>
              <w:autoSpaceDE w:val="0"/>
              <w:autoSpaceDN w:val="0"/>
              <w:adjustRightInd w:val="0"/>
              <w:jc w:val="both"/>
              <w:rPr>
                <w:rFonts w:asciiTheme="minorHAnsi" w:hAnsiTheme="minorHAnsi" w:cs="Calibri"/>
                <w:b/>
                <w:bCs/>
              </w:rPr>
            </w:pPr>
            <w:r w:rsidRPr="00303F62">
              <w:rPr>
                <w:rFonts w:asciiTheme="minorHAnsi" w:hAnsiTheme="minorHAnsi" w:cs="Calibri"/>
                <w:b/>
                <w:bCs/>
              </w:rPr>
              <w:t xml:space="preserve">FACTURACION   </w:t>
            </w:r>
          </w:p>
        </w:tc>
      </w:tr>
      <w:tr w:rsidR="00A22AFF" w:rsidRPr="00303F62" w:rsidTr="001E0B09">
        <w:tblPrEx>
          <w:shd w:val="clear" w:color="auto" w:fill="auto"/>
          <w:tblCellMar>
            <w:left w:w="70" w:type="dxa"/>
            <w:right w:w="70" w:type="dxa"/>
          </w:tblCellMar>
        </w:tblPrEx>
        <w:trPr>
          <w:trHeight w:val="558"/>
          <w:jc w:val="center"/>
        </w:trPr>
        <w:tc>
          <w:tcPr>
            <w:tcW w:w="9187" w:type="dxa"/>
            <w:shd w:val="clear" w:color="auto" w:fill="auto"/>
            <w:vAlign w:val="center"/>
          </w:tcPr>
          <w:p w:rsidR="00A22AFF" w:rsidRPr="00303F62" w:rsidRDefault="00A22AFF" w:rsidP="001E0B09">
            <w:pPr>
              <w:jc w:val="both"/>
              <w:rPr>
                <w:rFonts w:asciiTheme="minorHAnsi" w:hAnsiTheme="minorHAnsi" w:cs="Calibri"/>
              </w:rPr>
            </w:pPr>
            <w:r w:rsidRPr="00303F62">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p>
          <w:p w:rsidR="00A22AFF" w:rsidRPr="00303F62" w:rsidRDefault="00A22AFF" w:rsidP="001E0B09">
            <w:pPr>
              <w:jc w:val="both"/>
              <w:rPr>
                <w:rFonts w:asciiTheme="minorHAnsi" w:hAnsiTheme="minorHAnsi" w:cs="Calibri"/>
              </w:rPr>
            </w:pPr>
            <w:r w:rsidRPr="00303F62">
              <w:rPr>
                <w:rFonts w:asciiTheme="minorHAnsi" w:hAnsiTheme="minorHAnsi" w:cs="Calibri"/>
              </w:rPr>
              <w:t>La factura deberá emitirse por el precio contratado, sin deducir las multas ni otros cargos, al momento de la entrega de la totalidad de los bienes conforme lo establecido contractualmente.</w:t>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p>
          <w:p w:rsidR="00A22AFF" w:rsidRPr="00303F62" w:rsidRDefault="00A22AFF" w:rsidP="001E0B09">
            <w:pPr>
              <w:autoSpaceDE w:val="0"/>
              <w:autoSpaceDN w:val="0"/>
              <w:adjustRightInd w:val="0"/>
              <w:jc w:val="both"/>
              <w:rPr>
                <w:rFonts w:asciiTheme="minorHAnsi" w:hAnsiTheme="minorHAnsi" w:cs="Calibri"/>
                <w:bCs/>
              </w:rPr>
            </w:pPr>
            <w:r w:rsidRPr="00303F62">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r w:rsidRPr="00303F62">
              <w:rPr>
                <w:rFonts w:asciiTheme="minorHAnsi" w:hAnsiTheme="minorHAnsi" w:cs="Calibri"/>
              </w:rPr>
              <w:tab/>
            </w:r>
          </w:p>
        </w:tc>
      </w:tr>
      <w:tr w:rsidR="00A22AFF" w:rsidRPr="00303F62" w:rsidTr="00A22AFF">
        <w:tblPrEx>
          <w:shd w:val="clear" w:color="auto" w:fill="auto"/>
          <w:tblCellMar>
            <w:left w:w="70" w:type="dxa"/>
            <w:right w:w="70" w:type="dxa"/>
          </w:tblCellMar>
        </w:tblPrEx>
        <w:trPr>
          <w:trHeight w:val="221"/>
          <w:jc w:val="center"/>
        </w:trPr>
        <w:tc>
          <w:tcPr>
            <w:tcW w:w="9187" w:type="dxa"/>
            <w:shd w:val="clear" w:color="auto" w:fill="BDD6EE"/>
            <w:vAlign w:val="center"/>
          </w:tcPr>
          <w:p w:rsidR="00A22AFF" w:rsidRPr="00303F62" w:rsidRDefault="00A22AFF" w:rsidP="001E0B09">
            <w:pPr>
              <w:jc w:val="both"/>
              <w:rPr>
                <w:rFonts w:asciiTheme="minorHAnsi" w:hAnsiTheme="minorHAnsi" w:cs="Calibri"/>
                <w:b/>
              </w:rPr>
            </w:pPr>
            <w:r w:rsidRPr="00303F62">
              <w:rPr>
                <w:rFonts w:asciiTheme="minorHAnsi" w:hAnsiTheme="minorHAnsi" w:cs="Calibri"/>
                <w:b/>
              </w:rPr>
              <w:t>TRIBUTOS</w:t>
            </w:r>
          </w:p>
        </w:tc>
      </w:tr>
      <w:tr w:rsidR="00A22AFF" w:rsidRPr="00303F62" w:rsidTr="001E0B09">
        <w:tblPrEx>
          <w:shd w:val="clear" w:color="auto" w:fill="auto"/>
          <w:tblCellMar>
            <w:left w:w="70" w:type="dxa"/>
            <w:right w:w="70" w:type="dxa"/>
          </w:tblCellMar>
        </w:tblPrEx>
        <w:trPr>
          <w:trHeight w:val="558"/>
          <w:jc w:val="center"/>
        </w:trPr>
        <w:tc>
          <w:tcPr>
            <w:tcW w:w="9187" w:type="dxa"/>
            <w:shd w:val="clear" w:color="auto" w:fill="auto"/>
            <w:vAlign w:val="center"/>
          </w:tcPr>
          <w:p w:rsidR="00A22AFF" w:rsidRPr="00303F62" w:rsidRDefault="00A22AFF" w:rsidP="001E0B09">
            <w:pPr>
              <w:jc w:val="both"/>
              <w:rPr>
                <w:rFonts w:asciiTheme="minorHAnsi" w:hAnsiTheme="minorHAnsi" w:cs="Calibri"/>
              </w:rPr>
            </w:pPr>
          </w:p>
          <w:p w:rsidR="00A22AFF" w:rsidRPr="00303F62" w:rsidRDefault="00A22AFF" w:rsidP="001E0B09">
            <w:pPr>
              <w:jc w:val="both"/>
              <w:rPr>
                <w:rFonts w:asciiTheme="minorHAnsi" w:hAnsiTheme="minorHAnsi" w:cs="Calibri"/>
              </w:rPr>
            </w:pPr>
            <w:r w:rsidRPr="00303F62">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p w:rsidR="00A22AFF" w:rsidRPr="00303F62" w:rsidRDefault="00A22AFF" w:rsidP="001E0B09">
            <w:pPr>
              <w:jc w:val="both"/>
              <w:rPr>
                <w:rFonts w:asciiTheme="minorHAnsi" w:hAnsiTheme="minorHAnsi" w:cs="Calibri"/>
              </w:rPr>
            </w:pPr>
          </w:p>
        </w:tc>
      </w:tr>
      <w:tr w:rsidR="00A22AFF" w:rsidRPr="00303F62" w:rsidTr="00A22AFF">
        <w:tblPrEx>
          <w:shd w:val="clear" w:color="auto" w:fill="auto"/>
        </w:tblPrEx>
        <w:trPr>
          <w:trHeight w:val="126"/>
          <w:jc w:val="center"/>
        </w:trPr>
        <w:tc>
          <w:tcPr>
            <w:tcW w:w="9187" w:type="dxa"/>
            <w:shd w:val="clear" w:color="auto" w:fill="BDD6EE"/>
            <w:vAlign w:val="center"/>
          </w:tcPr>
          <w:p w:rsidR="00A22AFF" w:rsidRPr="00303F62" w:rsidRDefault="00A22AFF" w:rsidP="001E0B09">
            <w:pPr>
              <w:jc w:val="both"/>
              <w:rPr>
                <w:rFonts w:asciiTheme="minorHAnsi" w:hAnsiTheme="minorHAnsi" w:cs="Calibri"/>
                <w:b/>
              </w:rPr>
            </w:pPr>
            <w:r w:rsidRPr="00303F62">
              <w:rPr>
                <w:rFonts w:asciiTheme="minorHAnsi" w:hAnsiTheme="minorHAnsi" w:cs="Calibri"/>
                <w:b/>
              </w:rPr>
              <w:t xml:space="preserve">VALIDACIONES  </w:t>
            </w:r>
          </w:p>
        </w:tc>
      </w:tr>
      <w:tr w:rsidR="00A22AFF" w:rsidRPr="00303F62" w:rsidTr="001E0B09">
        <w:tblPrEx>
          <w:shd w:val="clear" w:color="auto" w:fill="auto"/>
        </w:tblPrEx>
        <w:trPr>
          <w:trHeight w:val="561"/>
          <w:jc w:val="center"/>
        </w:trPr>
        <w:tc>
          <w:tcPr>
            <w:tcW w:w="9187" w:type="dxa"/>
            <w:shd w:val="clear" w:color="auto" w:fill="auto"/>
          </w:tcPr>
          <w:p w:rsidR="00A22AFF" w:rsidRPr="00303F62" w:rsidRDefault="00A22AFF" w:rsidP="001E0B09">
            <w:pPr>
              <w:jc w:val="both"/>
              <w:rPr>
                <w:rFonts w:asciiTheme="minorHAnsi" w:hAnsiTheme="minorHAnsi" w:cs="Calibri"/>
              </w:rPr>
            </w:pPr>
            <w:r w:rsidRPr="00303F62">
              <w:rPr>
                <w:rFonts w:asciiTheme="minorHAnsi" w:hAnsiTheme="minorHAnsi" w:cs="Calibri"/>
              </w:rPr>
              <w:t>Se adjunta al presente documento en anexos las siguientes validaciones:</w:t>
            </w:r>
          </w:p>
          <w:p w:rsidR="00A22AFF" w:rsidRPr="00303F62" w:rsidRDefault="00A22AFF" w:rsidP="001E0B09">
            <w:pPr>
              <w:jc w:val="both"/>
              <w:rPr>
                <w:rFonts w:asciiTheme="minorHAnsi" w:hAnsiTheme="minorHAnsi" w:cs="Calibri"/>
              </w:rPr>
            </w:pPr>
          </w:p>
          <w:p w:rsidR="00A22AFF" w:rsidRPr="00303F62" w:rsidRDefault="00A22AFF" w:rsidP="001E0B09">
            <w:pPr>
              <w:jc w:val="both"/>
              <w:rPr>
                <w:rFonts w:asciiTheme="minorHAnsi" w:hAnsiTheme="minorHAnsi" w:cs="Calibri"/>
              </w:rPr>
            </w:pPr>
            <w:r w:rsidRPr="00303F62">
              <w:rPr>
                <w:rFonts w:asciiTheme="minorHAnsi" w:hAnsiTheme="minorHAnsi" w:cs="Calibri"/>
              </w:rPr>
              <w:t>ANEXO 1 – VALIDACIONES DE GARANTÍAS FINANCIERAS</w:t>
            </w:r>
          </w:p>
          <w:p w:rsidR="00A22AFF" w:rsidRPr="00303F62" w:rsidRDefault="00A22AFF" w:rsidP="001E0B09">
            <w:pPr>
              <w:jc w:val="both"/>
              <w:rPr>
                <w:rFonts w:asciiTheme="minorHAnsi" w:hAnsiTheme="minorHAnsi" w:cs="Calibri"/>
              </w:rPr>
            </w:pPr>
            <w:r w:rsidRPr="00303F62">
              <w:rPr>
                <w:rFonts w:asciiTheme="minorHAnsi" w:hAnsiTheme="minorHAnsi" w:cs="Calibri"/>
              </w:rPr>
              <w:t>ANEXO 2 – VALIDACIONES DE FACTURACIÓN Y TRIBUTOS</w:t>
            </w:r>
          </w:p>
          <w:p w:rsidR="00A22AFF" w:rsidRPr="00303F62" w:rsidRDefault="00A22AFF" w:rsidP="001E0B09">
            <w:pPr>
              <w:jc w:val="both"/>
              <w:rPr>
                <w:rFonts w:asciiTheme="minorHAnsi" w:hAnsiTheme="minorHAnsi" w:cs="Calibri"/>
              </w:rPr>
            </w:pPr>
          </w:p>
        </w:tc>
      </w:tr>
    </w:tbl>
    <w:p w:rsidR="00A22AFF" w:rsidRPr="00303F62" w:rsidRDefault="00A22AFF" w:rsidP="00A22AFF">
      <w:pPr>
        <w:autoSpaceDE w:val="0"/>
        <w:autoSpaceDN w:val="0"/>
        <w:adjustRightInd w:val="0"/>
        <w:rPr>
          <w:rFonts w:asciiTheme="minorHAnsi" w:hAnsiTheme="minorHAns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22AFF" w:rsidRPr="00303F62" w:rsidTr="00A22AFF">
        <w:trPr>
          <w:trHeight w:val="648"/>
          <w:jc w:val="center"/>
        </w:trPr>
        <w:tc>
          <w:tcPr>
            <w:tcW w:w="9111" w:type="dxa"/>
            <w:tcBorders>
              <w:top w:val="single" w:sz="4" w:space="0" w:color="auto"/>
              <w:left w:val="single" w:sz="4" w:space="0" w:color="auto"/>
              <w:bottom w:val="single" w:sz="4" w:space="0" w:color="auto"/>
              <w:right w:val="single" w:sz="4" w:space="0" w:color="auto"/>
            </w:tcBorders>
            <w:shd w:val="clear" w:color="auto" w:fill="BDD6EE"/>
            <w:vAlign w:val="center"/>
          </w:tcPr>
          <w:p w:rsidR="00A22AFF" w:rsidRPr="00303F62" w:rsidRDefault="00A22AFF" w:rsidP="001E0B09">
            <w:pPr>
              <w:autoSpaceDE w:val="0"/>
              <w:autoSpaceDN w:val="0"/>
              <w:adjustRightInd w:val="0"/>
              <w:jc w:val="center"/>
              <w:rPr>
                <w:rFonts w:asciiTheme="minorHAnsi" w:hAnsiTheme="minorHAnsi" w:cs="Calibri"/>
                <w:b/>
              </w:rPr>
            </w:pPr>
            <w:r w:rsidRPr="00303F62">
              <w:rPr>
                <w:rFonts w:asciiTheme="minorHAnsi" w:hAnsiTheme="minorHAnsi" w:cs="Calibri"/>
                <w:b/>
              </w:rPr>
              <w:lastRenderedPageBreak/>
              <w:t xml:space="preserve">ANEXO 1 </w:t>
            </w:r>
          </w:p>
          <w:p w:rsidR="00A22AFF" w:rsidRPr="00303F62" w:rsidRDefault="00A22AFF" w:rsidP="001E0B09">
            <w:pPr>
              <w:autoSpaceDE w:val="0"/>
              <w:autoSpaceDN w:val="0"/>
              <w:adjustRightInd w:val="0"/>
              <w:jc w:val="center"/>
              <w:rPr>
                <w:rFonts w:asciiTheme="minorHAnsi" w:hAnsiTheme="minorHAnsi" w:cs="Calibri"/>
                <w:b/>
              </w:rPr>
            </w:pPr>
            <w:r w:rsidRPr="00303F62">
              <w:rPr>
                <w:rFonts w:asciiTheme="minorHAnsi" w:hAnsiTheme="minorHAnsi" w:cs="Calibri"/>
                <w:b/>
              </w:rPr>
              <w:t>VALIDACIONES DE GARANTÍAS FINANCIERAS</w:t>
            </w:r>
          </w:p>
        </w:tc>
      </w:tr>
      <w:tr w:rsidR="00A22AFF" w:rsidRPr="00303F62" w:rsidTr="00A22AFF">
        <w:trPr>
          <w:trHeight w:val="418"/>
          <w:jc w:val="center"/>
        </w:trPr>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A22AFF" w:rsidRPr="00303F62" w:rsidTr="00DD6DD9">
              <w:trPr>
                <w:trHeight w:val="435"/>
                <w:jc w:val="center"/>
              </w:trPr>
              <w:tc>
                <w:tcPr>
                  <w:tcW w:w="8885" w:type="dxa"/>
                  <w:tcBorders>
                    <w:top w:val="single" w:sz="4" w:space="0" w:color="auto"/>
                    <w:left w:val="single" w:sz="4" w:space="0" w:color="auto"/>
                    <w:bottom w:val="single" w:sz="4" w:space="0" w:color="auto"/>
                    <w:right w:val="single" w:sz="4" w:space="0" w:color="auto"/>
                  </w:tcBorders>
                  <w:shd w:val="clear" w:color="auto" w:fill="D9D9D9"/>
                  <w:vAlign w:val="center"/>
                </w:tcPr>
                <w:p w:rsidR="00A22AFF" w:rsidRPr="00303F62" w:rsidRDefault="00A22AFF" w:rsidP="001E0B09">
                  <w:pPr>
                    <w:autoSpaceDE w:val="0"/>
                    <w:autoSpaceDN w:val="0"/>
                    <w:adjustRightInd w:val="0"/>
                    <w:jc w:val="center"/>
                    <w:rPr>
                      <w:rFonts w:asciiTheme="minorHAnsi" w:hAnsiTheme="minorHAnsi" w:cs="Calibri"/>
                      <w:b/>
                    </w:rPr>
                  </w:pPr>
                  <w:r w:rsidRPr="00303F62">
                    <w:rPr>
                      <w:rFonts w:asciiTheme="minorHAnsi" w:hAnsiTheme="minorHAnsi" w:cs="Calibri"/>
                      <w:b/>
                    </w:rPr>
                    <w:t xml:space="preserve">INSTRUCCIONES PARA LA EMISION DE INSTRUMENTOS FINANCIEROS </w:t>
                  </w:r>
                </w:p>
              </w:tc>
            </w:tr>
            <w:tr w:rsidR="00A22AFF" w:rsidRPr="00303F62" w:rsidTr="00DD6DD9">
              <w:trPr>
                <w:trHeight w:val="1715"/>
                <w:jc w:val="center"/>
              </w:trPr>
              <w:tc>
                <w:tcPr>
                  <w:tcW w:w="8885" w:type="dxa"/>
                  <w:tcBorders>
                    <w:top w:val="single" w:sz="4" w:space="0" w:color="auto"/>
                    <w:left w:val="single" w:sz="4" w:space="0" w:color="auto"/>
                    <w:bottom w:val="single" w:sz="4" w:space="0" w:color="auto"/>
                    <w:right w:val="single" w:sz="4" w:space="0" w:color="auto"/>
                  </w:tcBorders>
                  <w:shd w:val="clear" w:color="auto" w:fill="auto"/>
                  <w:vAlign w:val="center"/>
                </w:tcPr>
                <w:p w:rsidR="00A22AFF" w:rsidRPr="00303F62" w:rsidRDefault="00A22AFF" w:rsidP="001E0B09">
                  <w:pPr>
                    <w:jc w:val="both"/>
                    <w:rPr>
                      <w:rFonts w:asciiTheme="minorHAnsi" w:hAnsiTheme="minorHAnsi" w:cs="Calibri"/>
                    </w:rPr>
                  </w:pPr>
                  <w:r w:rsidRPr="00303F62">
                    <w:rPr>
                      <w:rFonts w:asciiTheme="minorHAnsi" w:hAnsiTheme="minorHAnsi" w:cs="Calibri"/>
                    </w:rPr>
                    <w:t xml:space="preserve">El Proponente Adjudicado deberá solicitar o instruir a la entidad de intermediación financiera bancaría, el correcto registro de datos o información en los Instrumentos Financieros de Garantía requeridos, </w:t>
                  </w:r>
                  <w:r w:rsidRPr="00303F62">
                    <w:rPr>
                      <w:rFonts w:asciiTheme="minorHAnsi" w:hAnsiTheme="minorHAnsi" w:cs="Calibri"/>
                      <w:u w:val="single"/>
                    </w:rPr>
                    <w:t>cumpliendo obligatoriamente</w:t>
                  </w:r>
                  <w:r w:rsidRPr="00303F62">
                    <w:rPr>
                      <w:rFonts w:asciiTheme="minorHAnsi" w:hAnsiTheme="minorHAnsi" w:cs="Calibri"/>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22AFF" w:rsidRPr="00303F62" w:rsidTr="001E0B09">
                    <w:trPr>
                      <w:trHeight w:val="386"/>
                    </w:trPr>
                    <w:tc>
                      <w:tcPr>
                        <w:tcW w:w="282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A22AFF" w:rsidRPr="00303F62" w:rsidRDefault="00A22AFF" w:rsidP="001E0B09">
                        <w:pPr>
                          <w:pStyle w:val="Prrafodelista"/>
                          <w:ind w:left="0"/>
                          <w:jc w:val="center"/>
                          <w:rPr>
                            <w:rFonts w:asciiTheme="minorHAnsi" w:hAnsiTheme="minorHAnsi" w:cs="Calibri"/>
                            <w:b/>
                            <w:bCs/>
                          </w:rPr>
                        </w:pPr>
                        <w:r w:rsidRPr="00303F62">
                          <w:rPr>
                            <w:rFonts w:asciiTheme="minorHAnsi" w:hAnsiTheme="minorHAnsi" w:cs="Calibri"/>
                            <w:b/>
                            <w:bCs/>
                          </w:rPr>
                          <w:t>VARIABLE</w:t>
                        </w:r>
                      </w:p>
                    </w:tc>
                    <w:tc>
                      <w:tcPr>
                        <w:tcW w:w="619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rsidR="00A22AFF" w:rsidRPr="00303F62" w:rsidRDefault="00A22AFF" w:rsidP="001E0B09">
                        <w:pPr>
                          <w:pStyle w:val="Prrafodelista"/>
                          <w:ind w:left="0"/>
                          <w:jc w:val="center"/>
                          <w:rPr>
                            <w:rFonts w:asciiTheme="minorHAnsi" w:hAnsiTheme="minorHAnsi" w:cs="Calibri"/>
                            <w:b/>
                            <w:bCs/>
                          </w:rPr>
                        </w:pPr>
                        <w:r w:rsidRPr="00303F62">
                          <w:rPr>
                            <w:rFonts w:asciiTheme="minorHAnsi" w:hAnsiTheme="minorHAnsi" w:cs="Calibri"/>
                            <w:b/>
                            <w:bCs/>
                          </w:rPr>
                          <w:t>INSTRUCCIÓN</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rPr>
                            <w:rFonts w:asciiTheme="minorHAnsi" w:hAnsiTheme="minorHAnsi" w:cs="Calibri"/>
                            <w:b/>
                            <w:bCs/>
                          </w:rPr>
                        </w:pPr>
                        <w:r w:rsidRPr="00303F62">
                          <w:rPr>
                            <w:rFonts w:asciiTheme="minorHAnsi" w:hAnsiTheme="minorHAnsi" w:cs="Calibr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Style w:val="nfasis"/>
                            <w:rFonts w:asciiTheme="minorHAnsi" w:hAnsiTheme="minorHAnsi" w:cs="Calibri"/>
                          </w:rPr>
                        </w:pPr>
                        <w:r w:rsidRPr="00303F62">
                          <w:rPr>
                            <w:rFonts w:asciiTheme="minorHAnsi" w:hAnsiTheme="minorHAnsi" w:cs="Calibri"/>
                          </w:rPr>
                          <w:t xml:space="preserve">Se aceptará </w:t>
                        </w:r>
                        <w:r w:rsidRPr="00303F62">
                          <w:rPr>
                            <w:rFonts w:asciiTheme="minorHAnsi" w:hAnsiTheme="minorHAnsi" w:cs="Calibri"/>
                            <w:u w:val="single"/>
                          </w:rPr>
                          <w:t>únicamente</w:t>
                        </w:r>
                        <w:r w:rsidRPr="00303F62">
                          <w:rPr>
                            <w:rFonts w:asciiTheme="minorHAnsi" w:hAnsiTheme="minorHAnsi" w:cs="Calibri"/>
                          </w:rPr>
                          <w:t xml:space="preserve"> los instrumentos detallados en el Documento de Contratación Directa- DCD.</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rPr>
                            <w:rFonts w:asciiTheme="minorHAnsi" w:hAnsiTheme="minorHAnsi" w:cs="Calibri"/>
                            <w:b/>
                            <w:bCs/>
                          </w:rPr>
                        </w:pPr>
                        <w:r w:rsidRPr="00303F62">
                          <w:rPr>
                            <w:rFonts w:asciiTheme="minorHAnsi" w:hAnsiTheme="minorHAnsi" w:cs="Calibri"/>
                            <w:b/>
                            <w:bCs/>
                          </w:rPr>
                          <w:t>OBJETO DE LA GARANTÍA</w:t>
                        </w:r>
                      </w:p>
                      <w:p w:rsidR="00A22AFF" w:rsidRPr="00303F62" w:rsidRDefault="00A22AFF" w:rsidP="001E0B09">
                        <w:pPr>
                          <w:pStyle w:val="Prrafodelista"/>
                          <w:ind w:left="0"/>
                          <w:rPr>
                            <w:rFonts w:asciiTheme="minorHAnsi" w:hAnsiTheme="minorHAnsi" w:cs="Calibri"/>
                            <w:i/>
                          </w:rPr>
                        </w:pPr>
                        <w:r w:rsidRPr="00303F62">
                          <w:rPr>
                            <w:rFonts w:asciiTheme="minorHAnsi" w:hAnsiTheme="minorHAnsi" w:cs="Calibr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Fonts w:asciiTheme="minorHAnsi" w:hAnsiTheme="minorHAnsi" w:cs="Calibri"/>
                          </w:rPr>
                        </w:pPr>
                        <w:r w:rsidRPr="00303F62">
                          <w:rPr>
                            <w:rFonts w:asciiTheme="minorHAnsi" w:hAnsiTheme="minorHAnsi" w:cs="Calibri"/>
                          </w:rPr>
                          <w:t xml:space="preserve">Debe consignar correctamente y de manera explícita, textual y completa: </w:t>
                        </w:r>
                      </w:p>
                      <w:p w:rsidR="00A22AFF" w:rsidRPr="00303F62" w:rsidRDefault="00A22AFF" w:rsidP="00A22AFF">
                        <w:pPr>
                          <w:numPr>
                            <w:ilvl w:val="0"/>
                            <w:numId w:val="30"/>
                          </w:numPr>
                          <w:jc w:val="both"/>
                          <w:rPr>
                            <w:rFonts w:asciiTheme="minorHAnsi" w:hAnsiTheme="minorHAnsi" w:cs="Calibri"/>
                          </w:rPr>
                        </w:pPr>
                        <w:r w:rsidRPr="00303F62">
                          <w:rPr>
                            <w:rFonts w:asciiTheme="minorHAnsi" w:hAnsiTheme="minorHAnsi" w:cs="Calibri"/>
                          </w:rPr>
                          <w:t>Objeto a garantizar conforme lo requerido en el DCD.</w:t>
                        </w:r>
                      </w:p>
                      <w:p w:rsidR="00A22AFF" w:rsidRPr="00303F62" w:rsidRDefault="00A22AFF" w:rsidP="00A22AFF">
                        <w:pPr>
                          <w:numPr>
                            <w:ilvl w:val="0"/>
                            <w:numId w:val="30"/>
                          </w:numPr>
                          <w:jc w:val="both"/>
                          <w:rPr>
                            <w:rFonts w:asciiTheme="minorHAnsi" w:hAnsiTheme="minorHAnsi" w:cs="Calibri"/>
                          </w:rPr>
                        </w:pPr>
                        <w:r w:rsidRPr="00303F62">
                          <w:rPr>
                            <w:rFonts w:asciiTheme="minorHAnsi" w:hAnsiTheme="minorHAnsi" w:cs="Calibri"/>
                          </w:rPr>
                          <w:t>Nombre del proceso de contratación, conforme al registrado en la carátula del DCD.</w:t>
                        </w:r>
                      </w:p>
                      <w:p w:rsidR="00A22AFF" w:rsidRPr="00303F62" w:rsidRDefault="00A22AFF" w:rsidP="00A22AFF">
                        <w:pPr>
                          <w:numPr>
                            <w:ilvl w:val="0"/>
                            <w:numId w:val="30"/>
                          </w:numPr>
                          <w:jc w:val="both"/>
                          <w:rPr>
                            <w:rFonts w:asciiTheme="minorHAnsi" w:hAnsiTheme="minorHAnsi" w:cs="Calibri"/>
                          </w:rPr>
                        </w:pPr>
                        <w:r w:rsidRPr="00303F62">
                          <w:rPr>
                            <w:rFonts w:asciiTheme="minorHAnsi" w:hAnsiTheme="minorHAnsi" w:cs="Calibri"/>
                          </w:rPr>
                          <w:t>Código del Proceso de contratación: conforme al registrado en la carátula del DCD</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rPr>
                            <w:rFonts w:asciiTheme="minorHAnsi" w:hAnsiTheme="minorHAnsi" w:cs="Calibri"/>
                            <w:b/>
                            <w:bCs/>
                          </w:rPr>
                        </w:pPr>
                        <w:r w:rsidRPr="00303F62">
                          <w:rPr>
                            <w:rFonts w:asciiTheme="minorHAnsi" w:hAnsiTheme="minorHAnsi" w:cs="Calibr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Fonts w:asciiTheme="minorHAnsi" w:hAnsiTheme="minorHAnsi" w:cs="Calibri"/>
                          </w:rPr>
                        </w:pPr>
                        <w:r w:rsidRPr="00303F62">
                          <w:rPr>
                            <w:rFonts w:asciiTheme="minorHAnsi" w:hAnsiTheme="minorHAnsi" w:cs="Calibri"/>
                          </w:rPr>
                          <w:t xml:space="preserve">Debe consignar el nombre plenamente concordante con el registrado en los siguientes documentos en orden de prelación, según corresponda al documento requerido en el DCD: </w:t>
                        </w:r>
                      </w:p>
                      <w:p w:rsidR="00A22AFF" w:rsidRPr="00303F62" w:rsidRDefault="00A22AFF" w:rsidP="00A22AFF">
                        <w:pPr>
                          <w:numPr>
                            <w:ilvl w:val="0"/>
                            <w:numId w:val="31"/>
                          </w:numPr>
                          <w:jc w:val="both"/>
                          <w:rPr>
                            <w:rFonts w:asciiTheme="minorHAnsi" w:hAnsiTheme="minorHAnsi" w:cs="Calibri"/>
                          </w:rPr>
                        </w:pPr>
                        <w:r w:rsidRPr="00303F62">
                          <w:rPr>
                            <w:rFonts w:asciiTheme="minorHAnsi" w:hAnsiTheme="minorHAnsi" w:cs="Calibri"/>
                          </w:rPr>
                          <w:t>Matrícula de Comercio FUNDEMPRESA, priori (o equivalente en el país de origen); o</w:t>
                        </w:r>
                      </w:p>
                      <w:p w:rsidR="00A22AFF" w:rsidRPr="00303F62" w:rsidRDefault="00A22AFF" w:rsidP="00A22AFF">
                        <w:pPr>
                          <w:numPr>
                            <w:ilvl w:val="0"/>
                            <w:numId w:val="31"/>
                          </w:numPr>
                          <w:jc w:val="both"/>
                          <w:rPr>
                            <w:rFonts w:asciiTheme="minorHAnsi" w:hAnsiTheme="minorHAnsi" w:cs="Calibri"/>
                          </w:rPr>
                        </w:pPr>
                        <w:r w:rsidRPr="00303F62">
                          <w:rPr>
                            <w:rFonts w:asciiTheme="minorHAnsi" w:hAnsiTheme="minorHAnsi" w:cs="Calibri"/>
                          </w:rPr>
                          <w:t>Número de Identificación Tributaria – NIT (o equivalente en el país de origen); o</w:t>
                        </w:r>
                      </w:p>
                      <w:p w:rsidR="00A22AFF" w:rsidRPr="00303F62" w:rsidRDefault="00A22AFF" w:rsidP="00A22AFF">
                        <w:pPr>
                          <w:numPr>
                            <w:ilvl w:val="0"/>
                            <w:numId w:val="31"/>
                          </w:numPr>
                          <w:jc w:val="both"/>
                          <w:rPr>
                            <w:rFonts w:asciiTheme="minorHAnsi" w:hAnsiTheme="minorHAnsi" w:cs="Calibri"/>
                          </w:rPr>
                        </w:pPr>
                        <w:r w:rsidRPr="00303F62">
                          <w:rPr>
                            <w:rFonts w:asciiTheme="minorHAnsi" w:hAnsiTheme="minorHAnsi" w:cs="Calibri"/>
                          </w:rPr>
                          <w:t xml:space="preserve">Documento de Acta de Constitución. </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rPr>
                            <w:rFonts w:asciiTheme="minorHAnsi" w:hAnsiTheme="minorHAnsi" w:cs="Calibri"/>
                            <w:b/>
                            <w:bCs/>
                          </w:rPr>
                        </w:pPr>
                        <w:r w:rsidRPr="00303F62">
                          <w:rPr>
                            <w:rFonts w:asciiTheme="minorHAnsi" w:hAnsiTheme="minorHAnsi" w:cs="Calibr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Fonts w:asciiTheme="minorHAnsi" w:hAnsiTheme="minorHAnsi" w:cs="Calibri"/>
                          </w:rPr>
                        </w:pPr>
                        <w:r w:rsidRPr="00303F62">
                          <w:rPr>
                            <w:rFonts w:asciiTheme="minorHAnsi" w:hAnsiTheme="minorHAnsi" w:cs="Calibri"/>
                          </w:rPr>
                          <w:t>Debe consignar:</w:t>
                        </w:r>
                      </w:p>
                      <w:p w:rsidR="00A22AFF" w:rsidRPr="00303F62" w:rsidRDefault="00A22AFF" w:rsidP="00A22AFF">
                        <w:pPr>
                          <w:pStyle w:val="Prrafodelista"/>
                          <w:numPr>
                            <w:ilvl w:val="0"/>
                            <w:numId w:val="32"/>
                          </w:numPr>
                          <w:spacing w:line="276" w:lineRule="auto"/>
                          <w:ind w:left="357" w:hanging="357"/>
                          <w:jc w:val="both"/>
                          <w:rPr>
                            <w:rFonts w:asciiTheme="minorHAnsi" w:hAnsiTheme="minorHAnsi" w:cs="Calibri"/>
                          </w:rPr>
                        </w:pPr>
                        <w:r w:rsidRPr="00303F62">
                          <w:rPr>
                            <w:rFonts w:asciiTheme="minorHAnsi" w:hAnsiTheme="minorHAnsi" w:cs="Calibri"/>
                          </w:rPr>
                          <w:t>YACIMIENTOS PETROLIFEROS FISCALES BOLIVIANOS;</w:t>
                        </w:r>
                      </w:p>
                      <w:p w:rsidR="00A22AFF" w:rsidRPr="00303F62" w:rsidRDefault="00A22AFF" w:rsidP="00A22AFF">
                        <w:pPr>
                          <w:pStyle w:val="Prrafodelista"/>
                          <w:numPr>
                            <w:ilvl w:val="0"/>
                            <w:numId w:val="32"/>
                          </w:numPr>
                          <w:spacing w:line="276" w:lineRule="auto"/>
                          <w:ind w:left="357" w:hanging="357"/>
                          <w:jc w:val="both"/>
                          <w:rPr>
                            <w:rFonts w:asciiTheme="minorHAnsi" w:hAnsiTheme="minorHAnsi" w:cs="Calibri"/>
                            <w:i/>
                          </w:rPr>
                        </w:pPr>
                        <w:r w:rsidRPr="00303F62">
                          <w:rPr>
                            <w:rFonts w:asciiTheme="minorHAnsi" w:hAnsiTheme="minorHAnsi" w:cs="Calibri"/>
                            <w:i/>
                          </w:rPr>
                          <w:t>YPFB;</w:t>
                        </w:r>
                      </w:p>
                      <w:p w:rsidR="00A22AFF" w:rsidRPr="00303F62" w:rsidRDefault="00A22AFF" w:rsidP="00A22AFF">
                        <w:pPr>
                          <w:pStyle w:val="Prrafodelista"/>
                          <w:numPr>
                            <w:ilvl w:val="0"/>
                            <w:numId w:val="32"/>
                          </w:numPr>
                          <w:spacing w:line="276" w:lineRule="auto"/>
                          <w:ind w:left="357" w:hanging="357"/>
                          <w:jc w:val="both"/>
                          <w:rPr>
                            <w:rFonts w:asciiTheme="minorHAnsi" w:hAnsiTheme="minorHAnsi" w:cs="Calibri"/>
                            <w:i/>
                          </w:rPr>
                        </w:pPr>
                        <w:r w:rsidRPr="00303F62">
                          <w:rPr>
                            <w:rFonts w:asciiTheme="minorHAnsi" w:hAnsiTheme="minorHAnsi" w:cs="Calibri"/>
                            <w:i/>
                          </w:rPr>
                          <w:t>o ambos.</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rPr>
                            <w:rFonts w:asciiTheme="minorHAnsi" w:hAnsiTheme="minorHAnsi" w:cs="Calibri"/>
                          </w:rPr>
                        </w:pPr>
                        <w:r w:rsidRPr="00303F62">
                          <w:rPr>
                            <w:rFonts w:asciiTheme="minorHAnsi" w:hAnsiTheme="minorHAnsi" w:cs="Calibr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Fonts w:asciiTheme="minorHAnsi" w:hAnsiTheme="minorHAnsi" w:cs="Calibri"/>
                          </w:rPr>
                        </w:pPr>
                        <w:r w:rsidRPr="00303F62">
                          <w:rPr>
                            <w:rFonts w:asciiTheme="minorHAnsi" w:hAnsiTheme="minorHAnsi" w:cs="Calibri"/>
                          </w:rPr>
                          <w:t>Debe consignar el valor/importe/monto correctamente calculado, conforme DCD.</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rPr>
                            <w:rFonts w:asciiTheme="minorHAnsi" w:hAnsiTheme="minorHAnsi" w:cs="Calibri"/>
                          </w:rPr>
                        </w:pPr>
                        <w:r w:rsidRPr="00303F62">
                          <w:rPr>
                            <w:rFonts w:asciiTheme="minorHAnsi" w:hAnsiTheme="minorHAnsi" w:cs="Calibr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Fonts w:asciiTheme="minorHAnsi" w:hAnsiTheme="minorHAnsi" w:cs="Calibri"/>
                          </w:rPr>
                        </w:pPr>
                        <w:r w:rsidRPr="00303F62">
                          <w:rPr>
                            <w:rFonts w:asciiTheme="minorHAnsi" w:hAnsiTheme="minorHAnsi" w:cs="Calibri"/>
                          </w:rPr>
                          <w:t>Debe consignar una vigencia igual o mayor al requerido en el DCD</w:t>
                        </w:r>
                      </w:p>
                      <w:p w:rsidR="00A22AFF" w:rsidRPr="00303F62" w:rsidRDefault="00A22AFF" w:rsidP="001E0B09">
                        <w:pPr>
                          <w:jc w:val="both"/>
                          <w:rPr>
                            <w:rFonts w:asciiTheme="minorHAnsi" w:hAnsiTheme="minorHAnsi" w:cs="Calibri"/>
                          </w:rPr>
                        </w:pPr>
                        <w:r w:rsidRPr="00303F62">
                          <w:rPr>
                            <w:rFonts w:asciiTheme="minorHAnsi" w:hAnsiTheme="minorHAnsi" w:cs="Calibri"/>
                          </w:rPr>
                          <w:t>El proponente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22AFF" w:rsidRPr="00303F62" w:rsidTr="001E0B0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2AFF" w:rsidRPr="00303F62" w:rsidRDefault="00A22AFF" w:rsidP="001E0B09">
                        <w:pPr>
                          <w:pStyle w:val="Prrafodelista"/>
                          <w:ind w:left="0"/>
                          <w:jc w:val="both"/>
                          <w:rPr>
                            <w:rFonts w:asciiTheme="minorHAnsi" w:hAnsiTheme="minorHAnsi" w:cs="Calibri"/>
                            <w:b/>
                            <w:bCs/>
                          </w:rPr>
                        </w:pPr>
                        <w:r w:rsidRPr="00303F62">
                          <w:rPr>
                            <w:rFonts w:asciiTheme="minorHAnsi" w:hAnsiTheme="minorHAnsi" w:cs="Calibr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2AFF" w:rsidRPr="00303F62" w:rsidRDefault="00A22AFF" w:rsidP="001E0B09">
                        <w:pPr>
                          <w:jc w:val="both"/>
                          <w:rPr>
                            <w:rFonts w:asciiTheme="minorHAnsi" w:hAnsiTheme="minorHAnsi" w:cs="Calibri"/>
                          </w:rPr>
                        </w:pPr>
                        <w:r w:rsidRPr="00303F62">
                          <w:rPr>
                            <w:rFonts w:asciiTheme="minorHAnsi" w:hAnsiTheme="minorHAnsi" w:cs="Calibri"/>
                          </w:rPr>
                          <w:t>Debe incluir las cláusulas de:</w:t>
                        </w:r>
                      </w:p>
                      <w:p w:rsidR="00A22AFF" w:rsidRPr="00303F62" w:rsidRDefault="00A22AFF" w:rsidP="00A22AFF">
                        <w:pPr>
                          <w:pStyle w:val="Prrafodelista"/>
                          <w:numPr>
                            <w:ilvl w:val="0"/>
                            <w:numId w:val="34"/>
                          </w:numPr>
                          <w:jc w:val="both"/>
                          <w:rPr>
                            <w:rFonts w:asciiTheme="minorHAnsi" w:hAnsiTheme="minorHAnsi" w:cs="Calibri"/>
                          </w:rPr>
                        </w:pPr>
                        <w:r w:rsidRPr="00303F62">
                          <w:rPr>
                            <w:rFonts w:asciiTheme="minorHAnsi" w:hAnsiTheme="minorHAnsi" w:cs="Calibri"/>
                          </w:rPr>
                          <w:t xml:space="preserve">Para Boletas de Garantía: RENOVABLE, IRREVOCABLE y </w:t>
                        </w:r>
                        <w:r w:rsidRPr="00303F62">
                          <w:rPr>
                            <w:rFonts w:asciiTheme="minorHAnsi" w:hAnsiTheme="minorHAnsi" w:cs="Calibri"/>
                            <w:b/>
                            <w:u w:val="single"/>
                          </w:rPr>
                          <w:t>explícitamente</w:t>
                        </w:r>
                        <w:r w:rsidRPr="00303F62">
                          <w:rPr>
                            <w:rFonts w:asciiTheme="minorHAnsi" w:hAnsiTheme="minorHAnsi" w:cs="Calibri"/>
                            <w:b/>
                          </w:rPr>
                          <w:t xml:space="preserve"> </w:t>
                        </w:r>
                        <w:r w:rsidRPr="00303F62">
                          <w:rPr>
                            <w:rFonts w:asciiTheme="minorHAnsi" w:hAnsiTheme="minorHAnsi" w:cs="Calibri"/>
                          </w:rPr>
                          <w:t>DE EJECUCIÓN INMEDIATA</w:t>
                        </w:r>
                      </w:p>
                      <w:p w:rsidR="00A22AFF" w:rsidRPr="00303F62" w:rsidRDefault="00A22AFF" w:rsidP="00A22AFF">
                        <w:pPr>
                          <w:pStyle w:val="Prrafodelista"/>
                          <w:numPr>
                            <w:ilvl w:val="0"/>
                            <w:numId w:val="34"/>
                          </w:numPr>
                          <w:jc w:val="both"/>
                          <w:rPr>
                            <w:rFonts w:asciiTheme="minorHAnsi" w:hAnsiTheme="minorHAnsi" w:cs="Calibri"/>
                          </w:rPr>
                        </w:pPr>
                        <w:r w:rsidRPr="00303F62">
                          <w:rPr>
                            <w:rFonts w:asciiTheme="minorHAnsi" w:hAnsiTheme="minorHAnsi" w:cs="Calibri"/>
                          </w:rPr>
                          <w:t xml:space="preserve">Para Garantías a Primer Requerimiento: RENOVABLE, IRREVOCABLE y </w:t>
                        </w:r>
                        <w:r w:rsidRPr="00303F62">
                          <w:rPr>
                            <w:rFonts w:asciiTheme="minorHAnsi" w:hAnsiTheme="minorHAnsi" w:cs="Calibri"/>
                            <w:b/>
                            <w:u w:val="single"/>
                          </w:rPr>
                          <w:t>explícitamente</w:t>
                        </w:r>
                        <w:r w:rsidRPr="00303F62">
                          <w:rPr>
                            <w:rFonts w:asciiTheme="minorHAnsi" w:hAnsiTheme="minorHAnsi" w:cs="Calibri"/>
                            <w:b/>
                          </w:rPr>
                          <w:t xml:space="preserve"> </w:t>
                        </w:r>
                        <w:r w:rsidRPr="00303F62">
                          <w:rPr>
                            <w:rFonts w:asciiTheme="minorHAnsi" w:hAnsiTheme="minorHAnsi" w:cs="Calibri"/>
                          </w:rPr>
                          <w:t>de EJECUCIÓN A PRIMER REQUERIMIENTO</w:t>
                        </w:r>
                      </w:p>
                    </w:tc>
                  </w:tr>
                </w:tbl>
                <w:p w:rsidR="00A22AFF" w:rsidRPr="00303F62" w:rsidRDefault="00A22AFF" w:rsidP="001E0B09">
                  <w:pPr>
                    <w:jc w:val="center"/>
                    <w:rPr>
                      <w:rFonts w:asciiTheme="minorHAnsi" w:hAnsiTheme="minorHAnsi" w:cs="Calibri"/>
                      <w:b/>
                    </w:rPr>
                  </w:pPr>
                  <w:r w:rsidRPr="00303F62">
                    <w:rPr>
                      <w:rFonts w:asciiTheme="minorHAnsi" w:hAnsiTheme="minorHAnsi" w:cs="Calibri"/>
                      <w:b/>
                    </w:rPr>
                    <w:t xml:space="preserve">NOTA: EL INCUMPLIMIENTO DE LOS PARAMETROS ESTABLECIDOS PRECEDENTEMENTE,  </w:t>
                  </w:r>
                  <w:r w:rsidRPr="00303F62">
                    <w:rPr>
                      <w:rFonts w:asciiTheme="minorHAnsi" w:hAnsiTheme="minorHAnsi" w:cs="Calibri"/>
                      <w:b/>
                      <w:u w:val="single"/>
                    </w:rPr>
                    <w:t>NO DARÁ LUGAR A SUBSANACION ALGUNA</w:t>
                  </w:r>
                </w:p>
              </w:tc>
            </w:tr>
          </w:tbl>
          <w:p w:rsidR="00A22AFF" w:rsidRPr="00303F62" w:rsidRDefault="00A22AFF" w:rsidP="001E0B09">
            <w:pPr>
              <w:autoSpaceDE w:val="0"/>
              <w:autoSpaceDN w:val="0"/>
              <w:adjustRightInd w:val="0"/>
              <w:rPr>
                <w:rFonts w:asciiTheme="minorHAnsi" w:hAnsiTheme="minorHAnsi" w:cs="Calibri"/>
                <w:b/>
              </w:rPr>
            </w:pPr>
          </w:p>
        </w:tc>
      </w:tr>
    </w:tbl>
    <w:p w:rsidR="00DD6DD9" w:rsidRDefault="00DD6DD9" w:rsidP="00A22AFF">
      <w:pPr>
        <w:pStyle w:val="Prrafodelista"/>
        <w:ind w:left="0"/>
        <w:contextualSpacing/>
        <w:jc w:val="both"/>
        <w:rPr>
          <w:rFonts w:asciiTheme="minorHAnsi" w:hAnsiTheme="minorHAnsi" w:cs="Calibri"/>
          <w:b/>
          <w:bCs/>
          <w:lang w:eastAsia="es-BO"/>
        </w:rPr>
      </w:pPr>
    </w:p>
    <w:p w:rsidR="00DD6DD9" w:rsidRDefault="00DD6DD9" w:rsidP="00A22AFF">
      <w:pPr>
        <w:pStyle w:val="Prrafodelista"/>
        <w:ind w:left="0"/>
        <w:contextualSpacing/>
        <w:jc w:val="both"/>
        <w:rPr>
          <w:rFonts w:asciiTheme="minorHAnsi" w:hAnsiTheme="minorHAnsi" w:cs="Calibri"/>
          <w:b/>
          <w:bCs/>
          <w:lang w:eastAsia="es-BO"/>
        </w:rPr>
      </w:pPr>
    </w:p>
    <w:p w:rsidR="00DD6DD9" w:rsidRPr="00303F62" w:rsidRDefault="00DD6DD9" w:rsidP="00A22AFF">
      <w:pPr>
        <w:pStyle w:val="Prrafodelista"/>
        <w:ind w:left="0"/>
        <w:contextualSpacing/>
        <w:jc w:val="both"/>
        <w:rPr>
          <w:rFonts w:asciiTheme="minorHAnsi" w:hAnsiTheme="minorHAnsi" w:cs="Calibri"/>
          <w:b/>
          <w:bCs/>
          <w:lang w:eastAsia="es-BO"/>
        </w:rPr>
      </w:pPr>
    </w:p>
    <w:p w:rsidR="00A22AFF" w:rsidRPr="00303F62" w:rsidRDefault="00A22AFF" w:rsidP="00A22AFF">
      <w:pPr>
        <w:pStyle w:val="Prrafodelista"/>
        <w:ind w:left="0"/>
        <w:contextualSpacing/>
        <w:jc w:val="both"/>
        <w:rPr>
          <w:rFonts w:asciiTheme="minorHAnsi" w:hAnsiTheme="minorHAnsi" w:cs="Calibri"/>
          <w:b/>
          <w:bC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A22AFF" w:rsidRPr="00303F62" w:rsidTr="001E0B09">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BDD6EE"/>
            <w:vAlign w:val="center"/>
          </w:tcPr>
          <w:p w:rsidR="00A22AFF" w:rsidRPr="00303F62" w:rsidRDefault="00A22AFF" w:rsidP="001E0B09">
            <w:pPr>
              <w:pStyle w:val="Prrafodelista"/>
              <w:jc w:val="center"/>
              <w:rPr>
                <w:rFonts w:asciiTheme="minorHAnsi" w:hAnsiTheme="minorHAnsi" w:cs="Calibri"/>
                <w:b/>
              </w:rPr>
            </w:pPr>
            <w:r w:rsidRPr="00303F62">
              <w:rPr>
                <w:rFonts w:asciiTheme="minorHAnsi" w:hAnsiTheme="minorHAnsi" w:cs="Calibri"/>
                <w:b/>
              </w:rPr>
              <w:lastRenderedPageBreak/>
              <w:t xml:space="preserve">ANEXO 2 </w:t>
            </w:r>
          </w:p>
          <w:p w:rsidR="00A22AFF" w:rsidRPr="00303F62" w:rsidRDefault="00A22AFF" w:rsidP="001E0B09">
            <w:pPr>
              <w:pStyle w:val="Prrafodelista"/>
              <w:jc w:val="center"/>
              <w:rPr>
                <w:rFonts w:asciiTheme="minorHAnsi" w:hAnsiTheme="minorHAnsi" w:cs="Calibri"/>
                <w:b/>
              </w:rPr>
            </w:pPr>
            <w:r w:rsidRPr="00303F62">
              <w:rPr>
                <w:rFonts w:asciiTheme="minorHAnsi" w:hAnsiTheme="minorHAnsi" w:cs="Calibri"/>
                <w:b/>
              </w:rPr>
              <w:t>VALIDACIONES DE FACTURACIÓN Y TRIBUTOS</w:t>
            </w:r>
          </w:p>
        </w:tc>
      </w:tr>
      <w:tr w:rsidR="00A22AFF" w:rsidRPr="00303F62" w:rsidTr="00DD6DD9">
        <w:trPr>
          <w:trHeight w:val="2624"/>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A22AFF" w:rsidRPr="00303F62" w:rsidRDefault="00A22AFF" w:rsidP="001E0B09">
            <w:pPr>
              <w:jc w:val="both"/>
              <w:rPr>
                <w:rFonts w:asciiTheme="minorHAnsi" w:hAnsiTheme="minorHAnsi" w:cs="Calibri"/>
              </w:rPr>
            </w:pPr>
            <w:r w:rsidRPr="00303F62">
              <w:rPr>
                <w:rFonts w:asciiTheme="minorHAnsi" w:hAnsiTheme="minorHAnsi" w:cs="Calibri"/>
              </w:rPr>
              <w:t>La factura debe ser emitida de acuerdo a normativa vigente a nombre de Yacimientos Petrolíferos Fiscales Bolivianos consignando el Número de Identificación Tributaria (NIT) 1020269020</w:t>
            </w:r>
          </w:p>
          <w:p w:rsidR="00A22AFF" w:rsidRPr="00303F62" w:rsidRDefault="00A22AFF" w:rsidP="001E0B09">
            <w:pPr>
              <w:jc w:val="both"/>
              <w:rPr>
                <w:rFonts w:asciiTheme="minorHAnsi" w:hAnsiTheme="minorHAnsi" w:cs="Calibri"/>
              </w:rPr>
            </w:pPr>
          </w:p>
          <w:p w:rsidR="00A22AFF" w:rsidRPr="00303F62" w:rsidRDefault="00A22AFF" w:rsidP="001E0B09">
            <w:pPr>
              <w:jc w:val="both"/>
              <w:rPr>
                <w:rFonts w:asciiTheme="minorHAnsi" w:hAnsiTheme="minorHAnsi" w:cs="Calibri"/>
                <w:color w:val="000000"/>
              </w:rPr>
            </w:pPr>
            <w:r w:rsidRPr="00303F62">
              <w:rPr>
                <w:rFonts w:asciiTheme="minorHAnsi" w:hAnsiTheme="minorHAnsi" w:cs="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A22AFF" w:rsidRPr="00303F62" w:rsidRDefault="00A22AFF" w:rsidP="001E0B09">
            <w:pPr>
              <w:jc w:val="both"/>
              <w:rPr>
                <w:rFonts w:asciiTheme="minorHAnsi" w:hAnsiTheme="minorHAnsi" w:cs="Calibri"/>
              </w:rPr>
            </w:pPr>
          </w:p>
          <w:p w:rsidR="00A22AFF" w:rsidRPr="00303F62" w:rsidRDefault="00A22AFF" w:rsidP="001E0B09">
            <w:pPr>
              <w:pStyle w:val="Prrafodelista"/>
              <w:ind w:left="0"/>
              <w:rPr>
                <w:rFonts w:asciiTheme="minorHAnsi" w:hAnsiTheme="minorHAnsi" w:cs="Calibri"/>
                <w:color w:val="000000"/>
              </w:rPr>
            </w:pPr>
            <w:r w:rsidRPr="00303F62">
              <w:rPr>
                <w:rFonts w:asciiTheme="minorHAnsi" w:hAnsiTheme="minorHAns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22AFF" w:rsidRPr="00303F62" w:rsidTr="001E0B09">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BDD6EE"/>
            <w:vAlign w:val="center"/>
          </w:tcPr>
          <w:p w:rsidR="00A22AFF" w:rsidRPr="00303F62" w:rsidRDefault="00A22AFF" w:rsidP="001E0B09">
            <w:pPr>
              <w:jc w:val="both"/>
              <w:rPr>
                <w:rFonts w:asciiTheme="minorHAnsi" w:hAnsiTheme="minorHAnsi" w:cs="Calibri"/>
                <w:b/>
              </w:rPr>
            </w:pPr>
            <w:r w:rsidRPr="00303F62">
              <w:rPr>
                <w:rFonts w:asciiTheme="minorHAnsi" w:hAnsiTheme="minorHAnsi" w:cs="Calibri"/>
                <w:b/>
              </w:rPr>
              <w:t>TRIBUTOS</w:t>
            </w:r>
          </w:p>
        </w:tc>
      </w:tr>
      <w:tr w:rsidR="00A22AFF" w:rsidRPr="00303F62" w:rsidTr="001E0B09">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A22AFF" w:rsidRPr="00303F62" w:rsidRDefault="00A22AFF" w:rsidP="001E0B09">
            <w:pPr>
              <w:jc w:val="both"/>
              <w:rPr>
                <w:rFonts w:asciiTheme="minorHAnsi" w:hAnsiTheme="minorHAnsi" w:cs="Calibri"/>
              </w:rPr>
            </w:pPr>
            <w:r w:rsidRPr="00303F62">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bl>
    <w:p w:rsidR="00A22AFF" w:rsidRPr="00303F62" w:rsidRDefault="00A22AFF" w:rsidP="00A22AFF">
      <w:pPr>
        <w:contextualSpacing/>
        <w:jc w:val="both"/>
        <w:rPr>
          <w:rFonts w:asciiTheme="minorHAnsi" w:hAnsiTheme="minorHAnsi" w:cs="Calibri"/>
          <w:b/>
          <w:color w:val="FF0000"/>
        </w:rPr>
      </w:pPr>
    </w:p>
    <w:p w:rsidR="00A22AFF" w:rsidRDefault="00A22AFF">
      <w:pPr>
        <w:rPr>
          <w:rFonts w:ascii="Calibri" w:hAnsi="Calibri" w:cs="Calibri"/>
          <w:b/>
          <w:bCs/>
          <w:sz w:val="22"/>
          <w:szCs w:val="22"/>
        </w:rPr>
      </w:pPr>
    </w:p>
    <w:p w:rsidR="00DD6DD9" w:rsidRDefault="00DD6DD9">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Default="00035DA2" w:rsidP="00035DA2">
      <w:pPr>
        <w:jc w:val="center"/>
        <w:rPr>
          <w:rFonts w:ascii="Arial" w:hAnsi="Arial" w:cs="Arial"/>
          <w:b/>
          <w:lang w:val="pt-BR"/>
        </w:rPr>
      </w:pP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ind w:left="3540" w:firstLine="708"/>
        <w:rPr>
          <w:rFonts w:ascii="Arial" w:hAnsi="Arial" w:cs="Arial"/>
          <w:b/>
          <w:lang w:val="pt-BR"/>
        </w:rPr>
      </w:pP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50841">
        <w:trPr>
          <w:trHeight w:val="482"/>
        </w:trPr>
        <w:tc>
          <w:tcPr>
            <w:tcW w:w="1805" w:type="dxa"/>
            <w:shd w:val="clear" w:color="auto" w:fill="auto"/>
          </w:tcPr>
          <w:p w:rsidR="00035DA2" w:rsidRPr="00C5027A" w:rsidRDefault="00035DA2" w:rsidP="00050841">
            <w:pPr>
              <w:spacing w:before="120" w:after="120"/>
              <w:jc w:val="both"/>
              <w:rPr>
                <w:rFonts w:ascii="Arial" w:hAnsi="Arial" w:cs="Arial"/>
                <w:b/>
              </w:rPr>
            </w:pPr>
            <w:r w:rsidRPr="00C5027A">
              <w:rPr>
                <w:rFonts w:ascii="Arial" w:hAnsi="Arial" w:cs="Arial"/>
                <w:b/>
              </w:rPr>
              <w:lastRenderedPageBreak/>
              <w:t>Contrato:</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50841">
        <w:trPr>
          <w:trHeight w:val="1228"/>
        </w:trPr>
        <w:tc>
          <w:tcPr>
            <w:tcW w:w="1805" w:type="dxa"/>
            <w:shd w:val="clear" w:color="auto" w:fill="auto"/>
          </w:tcPr>
          <w:p w:rsidR="00035DA2" w:rsidRPr="00C5027A" w:rsidRDefault="00035DA2" w:rsidP="00050841">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35DA2" w:rsidRDefault="00035DA2" w:rsidP="00050841">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50841">
            <w:pPr>
              <w:jc w:val="both"/>
              <w:rPr>
                <w:rFonts w:ascii="Arial" w:hAnsi="Arial" w:cs="Arial"/>
              </w:rPr>
            </w:pPr>
          </w:p>
        </w:tc>
      </w:tr>
      <w:tr w:rsidR="00035DA2" w:rsidRPr="00C5027A" w:rsidTr="00050841">
        <w:trPr>
          <w:trHeight w:val="481"/>
        </w:trPr>
        <w:tc>
          <w:tcPr>
            <w:tcW w:w="1805" w:type="dxa"/>
            <w:shd w:val="clear" w:color="auto" w:fill="auto"/>
          </w:tcPr>
          <w:p w:rsidR="00035DA2" w:rsidRPr="00C5027A" w:rsidRDefault="00035DA2" w:rsidP="00050841">
            <w:pPr>
              <w:jc w:val="both"/>
              <w:rPr>
                <w:rFonts w:ascii="Arial" w:hAnsi="Arial" w:cs="Arial"/>
                <w:b/>
              </w:rPr>
            </w:pPr>
            <w:r w:rsidRPr="00C5027A">
              <w:rPr>
                <w:rFonts w:ascii="Arial" w:hAnsi="Arial" w:cs="Arial"/>
                <w:b/>
              </w:rPr>
              <w:t>Ley Aplicable:</w:t>
            </w:r>
          </w:p>
          <w:p w:rsidR="00035DA2" w:rsidRPr="00C5027A" w:rsidRDefault="00035DA2" w:rsidP="00050841">
            <w:pPr>
              <w:jc w:val="both"/>
              <w:rPr>
                <w:rFonts w:ascii="Arial" w:hAnsi="Arial" w:cs="Arial"/>
                <w:b/>
              </w:rPr>
            </w:pPr>
          </w:p>
          <w:p w:rsidR="00035DA2" w:rsidRDefault="00035DA2" w:rsidP="00050841">
            <w:pPr>
              <w:jc w:val="both"/>
              <w:rPr>
                <w:rFonts w:ascii="Arial" w:hAnsi="Arial" w:cs="Arial"/>
                <w:b/>
              </w:rPr>
            </w:pPr>
          </w:p>
          <w:p w:rsidR="00035DA2" w:rsidRPr="00C5027A" w:rsidRDefault="00035DA2" w:rsidP="00050841">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50841">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50841">
            <w:pPr>
              <w:jc w:val="both"/>
              <w:rPr>
                <w:rFonts w:ascii="Arial" w:hAnsi="Arial" w:cs="Arial"/>
              </w:rPr>
            </w:pPr>
          </w:p>
          <w:p w:rsidR="00035DA2" w:rsidRPr="00C5027A" w:rsidRDefault="00035DA2" w:rsidP="00050841">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50841">
            <w:pPr>
              <w:jc w:val="both"/>
              <w:rPr>
                <w:rFonts w:ascii="Arial" w:hAnsi="Arial" w:cs="Arial"/>
                <w:sz w:val="14"/>
                <w:szCs w:val="14"/>
              </w:rPr>
            </w:pPr>
          </w:p>
        </w:tc>
      </w:tr>
      <w:tr w:rsidR="00035DA2" w:rsidRPr="00C5027A" w:rsidTr="00050841">
        <w:trPr>
          <w:trHeight w:val="1901"/>
        </w:trPr>
        <w:tc>
          <w:tcPr>
            <w:tcW w:w="1805" w:type="dxa"/>
            <w:shd w:val="clear" w:color="auto" w:fill="auto"/>
          </w:tcPr>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50841">
        <w:trPr>
          <w:trHeight w:val="679"/>
        </w:trPr>
        <w:tc>
          <w:tcPr>
            <w:tcW w:w="1805" w:type="dxa"/>
            <w:shd w:val="clear" w:color="auto" w:fill="auto"/>
          </w:tcPr>
          <w:p w:rsidR="00035DA2" w:rsidRPr="00C5027A" w:rsidRDefault="00035DA2" w:rsidP="00050841">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2B186F">
      <w:pPr>
        <w:numPr>
          <w:ilvl w:val="0"/>
          <w:numId w:val="48"/>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2B186F">
      <w:pPr>
        <w:numPr>
          <w:ilvl w:val="0"/>
          <w:numId w:val="48"/>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50841">
        <w:trPr>
          <w:trHeight w:val="305"/>
          <w:jc w:val="center"/>
        </w:trPr>
        <w:tc>
          <w:tcPr>
            <w:tcW w:w="776" w:type="dxa"/>
            <w:shd w:val="clear" w:color="auto" w:fill="D9D9D9"/>
            <w:vAlign w:val="center"/>
          </w:tcPr>
          <w:p w:rsidR="00035DA2" w:rsidRPr="008B533F" w:rsidRDefault="00035DA2" w:rsidP="00050841">
            <w:pPr>
              <w:jc w:val="center"/>
              <w:rPr>
                <w:rFonts w:ascii="Arial" w:hAnsi="Arial" w:cs="Arial"/>
                <w:b/>
              </w:rPr>
            </w:pPr>
          </w:p>
          <w:p w:rsidR="00035DA2" w:rsidRPr="008B533F" w:rsidRDefault="00035DA2" w:rsidP="00050841">
            <w:pPr>
              <w:jc w:val="center"/>
              <w:rPr>
                <w:rFonts w:ascii="Arial" w:hAnsi="Arial" w:cs="Arial"/>
                <w:b/>
              </w:rPr>
            </w:pPr>
            <w:r w:rsidRPr="008B533F">
              <w:rPr>
                <w:rFonts w:ascii="Arial" w:hAnsi="Arial" w:cs="Arial"/>
                <w:b/>
              </w:rPr>
              <w:t>N°</w:t>
            </w:r>
          </w:p>
          <w:p w:rsidR="00035DA2" w:rsidRPr="008B533F" w:rsidRDefault="00035DA2" w:rsidP="00050841">
            <w:pPr>
              <w:jc w:val="center"/>
              <w:rPr>
                <w:rFonts w:ascii="Arial" w:hAnsi="Arial" w:cs="Arial"/>
                <w:b/>
              </w:rPr>
            </w:pPr>
          </w:p>
        </w:tc>
        <w:tc>
          <w:tcPr>
            <w:tcW w:w="5670"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PRECIO</w:t>
            </w:r>
          </w:p>
          <w:p w:rsidR="00035DA2" w:rsidRPr="008B533F" w:rsidRDefault="00035DA2" w:rsidP="00050841">
            <w:pPr>
              <w:jc w:val="center"/>
              <w:rPr>
                <w:rFonts w:ascii="Arial" w:hAnsi="Arial" w:cs="Arial"/>
                <w:b/>
              </w:rPr>
            </w:pPr>
            <w:r w:rsidRPr="008B533F">
              <w:rPr>
                <w:rFonts w:ascii="Arial" w:hAnsi="Arial" w:cs="Arial"/>
                <w:b/>
              </w:rPr>
              <w:t>UNITARIO</w:t>
            </w:r>
          </w:p>
          <w:p w:rsidR="00035DA2" w:rsidRPr="008B533F" w:rsidRDefault="00035DA2" w:rsidP="00050841">
            <w:pPr>
              <w:jc w:val="center"/>
              <w:rPr>
                <w:rFonts w:ascii="Arial" w:hAnsi="Arial" w:cs="Arial"/>
                <w:b/>
              </w:rPr>
            </w:pPr>
            <w:r w:rsidRPr="008B533F">
              <w:rPr>
                <w:rFonts w:ascii="Arial" w:hAnsi="Arial" w:cs="Arial"/>
                <w:b/>
              </w:rPr>
              <w:t>(Bs)</w:t>
            </w: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lastRenderedPageBreak/>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Solicitud de pago.</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lastRenderedPageBreak/>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50841">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50841">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50841">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50841">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50841">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50841">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180" w:hanging="180"/>
              <w:rPr>
                <w:rFonts w:ascii="Arial" w:hAnsi="Arial" w:cs="Arial"/>
                <w:sz w:val="19"/>
                <w:szCs w:val="19"/>
              </w:rPr>
            </w:pPr>
          </w:p>
          <w:p w:rsidR="00035DA2" w:rsidRDefault="00035DA2" w:rsidP="00050841">
            <w:pPr>
              <w:widowControl w:val="0"/>
              <w:jc w:val="both"/>
              <w:rPr>
                <w:rFonts w:ascii="Arial" w:hAnsi="Arial" w:cs="Arial"/>
                <w:sz w:val="19"/>
                <w:szCs w:val="19"/>
              </w:rPr>
            </w:pPr>
          </w:p>
          <w:p w:rsidR="00035DA2" w:rsidRPr="0008369D" w:rsidRDefault="00035DA2" w:rsidP="00050841">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50841">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50841">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45"/>
              <w:jc w:val="both"/>
              <w:rPr>
                <w:rFonts w:ascii="Arial" w:hAnsi="Arial" w:cs="Arial"/>
                <w:sz w:val="19"/>
                <w:szCs w:val="19"/>
              </w:rPr>
            </w:pPr>
          </w:p>
          <w:p w:rsidR="00035DA2" w:rsidRPr="0008369D" w:rsidRDefault="00035DA2" w:rsidP="00050841">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w:t>
      </w:r>
      <w:r w:rsidRPr="00C5027A">
        <w:rPr>
          <w:rFonts w:ascii="Arial" w:hAnsi="Arial" w:cs="Arial"/>
        </w:rPr>
        <w:lastRenderedPageBreak/>
        <w:t xml:space="preserve">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2B186F">
      <w:pPr>
        <w:numPr>
          <w:ilvl w:val="0"/>
          <w:numId w:val="46"/>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2B186F">
      <w:pPr>
        <w:pStyle w:val="Prrafodelista"/>
        <w:numPr>
          <w:ilvl w:val="0"/>
          <w:numId w:val="46"/>
        </w:numPr>
        <w:spacing w:after="120"/>
        <w:ind w:left="1134" w:hanging="425"/>
        <w:jc w:val="both"/>
        <w:rPr>
          <w:rFonts w:ascii="Arial" w:hAnsi="Arial" w:cs="Arial"/>
        </w:rPr>
      </w:pPr>
      <w:r w:rsidRPr="00C5027A">
        <w:rPr>
          <w:rFonts w:ascii="Arial" w:hAnsi="Arial" w:cs="Arial"/>
        </w:rPr>
        <w:lastRenderedPageBreak/>
        <w:t>Planear, programar, dirigir y ejecutar los Servicios con calidad y seguridad, a fin de garantizar el pleno cumplimiento del Contrato.</w:t>
      </w:r>
    </w:p>
    <w:p w:rsidR="00035DA2"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2B186F">
      <w:pPr>
        <w:numPr>
          <w:ilvl w:val="0"/>
          <w:numId w:val="46"/>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2B186F">
      <w:pPr>
        <w:numPr>
          <w:ilvl w:val="0"/>
          <w:numId w:val="46"/>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lastRenderedPageBreak/>
        <w:t>Cumplir la legislación laboral y social vigente en el Estado Plurinacional de Bolivia y será también responsable de dicho cumplimiento por parte de sus subcontratistas.</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2B186F">
      <w:pPr>
        <w:numPr>
          <w:ilvl w:val="0"/>
          <w:numId w:val="46"/>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2B186F">
      <w:pPr>
        <w:numPr>
          <w:ilvl w:val="0"/>
          <w:numId w:val="46"/>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lastRenderedPageBreak/>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lastRenderedPageBreak/>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1"/>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2B186F">
      <w:pPr>
        <w:pStyle w:val="Prrafodelista"/>
        <w:numPr>
          <w:ilvl w:val="0"/>
          <w:numId w:val="41"/>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fuerza mayor o caso fortuito.</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2B186F">
      <w:pPr>
        <w:pStyle w:val="Prrafodelista"/>
        <w:numPr>
          <w:ilvl w:val="0"/>
          <w:numId w:val="41"/>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 xml:space="preserve">Servicio, pretende efectuar aumento o disminución en el Servicio, sin cumplir lo </w:t>
      </w:r>
      <w:r w:rsidRPr="00C5027A">
        <w:rPr>
          <w:rFonts w:ascii="Arial" w:hAnsi="Arial" w:cs="Arial"/>
        </w:rPr>
        <w:lastRenderedPageBreak/>
        <w:t>establecido por el presente Contrato sin la emisión del Contrato modificatorio correspondiente.</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2B186F">
      <w:pPr>
        <w:pStyle w:val="Prrafodelista"/>
        <w:numPr>
          <w:ilvl w:val="0"/>
          <w:numId w:val="42"/>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lastRenderedPageBreak/>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50841">
        <w:trPr>
          <w:trHeight w:val="1788"/>
        </w:trPr>
        <w:tc>
          <w:tcPr>
            <w:tcW w:w="4914" w:type="dxa"/>
            <w:shd w:val="clear" w:color="auto" w:fill="auto"/>
          </w:tcPr>
          <w:p w:rsidR="00035DA2" w:rsidRDefault="00035DA2" w:rsidP="00050841">
            <w:pPr>
              <w:spacing w:before="120"/>
              <w:rPr>
                <w:rFonts w:ascii="Arial" w:hAnsi="Arial" w:cs="Arial"/>
              </w:rPr>
            </w:pPr>
          </w:p>
          <w:p w:rsidR="00035DA2" w:rsidRDefault="00035DA2" w:rsidP="00050841">
            <w:pPr>
              <w:spacing w:before="120"/>
              <w:rPr>
                <w:rFonts w:ascii="Arial" w:hAnsi="Arial" w:cs="Arial"/>
              </w:rPr>
            </w:pPr>
          </w:p>
          <w:p w:rsidR="00035DA2" w:rsidRDefault="00035DA2" w:rsidP="00050841">
            <w:pPr>
              <w:spacing w:before="120"/>
              <w:rPr>
                <w:rFonts w:ascii="Arial" w:hAnsi="Arial" w:cs="Arial"/>
              </w:rPr>
            </w:pPr>
          </w:p>
          <w:p w:rsidR="00035DA2"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Pr>
                <w:rFonts w:ascii="Arial" w:hAnsi="Arial" w:cs="Arial"/>
                <w:b/>
              </w:rPr>
              <w:t>___________________________</w:t>
            </w:r>
          </w:p>
          <w:p w:rsidR="00035DA2" w:rsidRPr="00C5027A" w:rsidRDefault="00035DA2" w:rsidP="00050841">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50841">
            <w:pPr>
              <w:spacing w:before="120"/>
              <w:jc w:val="center"/>
              <w:rPr>
                <w:rFonts w:ascii="Arial" w:hAnsi="Arial" w:cs="Arial"/>
              </w:rPr>
            </w:pPr>
          </w:p>
          <w:p w:rsidR="00035DA2" w:rsidRDefault="00035DA2" w:rsidP="00050841">
            <w:pPr>
              <w:spacing w:before="120"/>
              <w:rPr>
                <w:rFonts w:ascii="Arial" w:hAnsi="Arial" w:cs="Arial"/>
              </w:rPr>
            </w:pPr>
          </w:p>
          <w:p w:rsidR="00035DA2"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sidRPr="00C5027A">
              <w:rPr>
                <w:rFonts w:ascii="Arial" w:hAnsi="Arial" w:cs="Arial"/>
                <w:b/>
              </w:rPr>
              <w:t>REPRESENTANTE LEGAL</w:t>
            </w:r>
          </w:p>
          <w:p w:rsidR="00035DA2" w:rsidRDefault="00035DA2" w:rsidP="00050841">
            <w:pPr>
              <w:jc w:val="center"/>
              <w:rPr>
                <w:rFonts w:ascii="Arial" w:hAnsi="Arial" w:cs="Arial"/>
                <w:b/>
              </w:rPr>
            </w:pPr>
            <w:r>
              <w:rPr>
                <w:rFonts w:ascii="Arial" w:hAnsi="Arial" w:cs="Arial"/>
                <w:b/>
              </w:rPr>
              <w:t>________________________</w:t>
            </w:r>
          </w:p>
          <w:p w:rsidR="00035DA2" w:rsidRPr="00C5027A" w:rsidRDefault="00035DA2" w:rsidP="00050841">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9A9" w:rsidRDefault="006F49A9">
      <w:r>
        <w:separator/>
      </w:r>
    </w:p>
  </w:endnote>
  <w:endnote w:type="continuationSeparator" w:id="0">
    <w:p w:rsidR="006F49A9" w:rsidRDefault="006F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841" w:rsidRDefault="00050841">
    <w:pPr>
      <w:pStyle w:val="Piedepgina"/>
      <w:jc w:val="right"/>
    </w:pPr>
    <w:r>
      <w:fldChar w:fldCharType="begin"/>
    </w:r>
    <w:r>
      <w:instrText>PAGE   \* MERGEFORMAT</w:instrText>
    </w:r>
    <w:r>
      <w:fldChar w:fldCharType="separate"/>
    </w:r>
    <w:r w:rsidR="00E2440F" w:rsidRPr="00E2440F">
      <w:rPr>
        <w:noProof/>
        <w:lang w:val="es-ES"/>
      </w:rPr>
      <w:t>21</w:t>
    </w:r>
    <w:r>
      <w:fldChar w:fldCharType="end"/>
    </w:r>
  </w:p>
  <w:p w:rsidR="00050841" w:rsidRDefault="0005084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9A9" w:rsidRDefault="006F49A9">
      <w:r>
        <w:separator/>
      </w:r>
    </w:p>
  </w:footnote>
  <w:footnote w:type="continuationSeparator" w:id="0">
    <w:p w:rsidR="006F49A9" w:rsidRDefault="006F49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679"/>
    <w:multiLevelType w:val="hybridMultilevel"/>
    <w:tmpl w:val="E30244DE"/>
    <w:lvl w:ilvl="0" w:tplc="0C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1"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5AA5C23"/>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D9F66CE"/>
    <w:multiLevelType w:val="hybridMultilevel"/>
    <w:tmpl w:val="A3A8D4DC"/>
    <w:lvl w:ilvl="0" w:tplc="AE325E50">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14A29B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3EB752C"/>
    <w:multiLevelType w:val="hybridMultilevel"/>
    <w:tmpl w:val="AD288652"/>
    <w:lvl w:ilvl="0" w:tplc="40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3FAF5CF8"/>
    <w:multiLevelType w:val="hybridMultilevel"/>
    <w:tmpl w:val="3DDA68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29C7D49"/>
    <w:multiLevelType w:val="hybridMultilevel"/>
    <w:tmpl w:val="EEC8ECF8"/>
    <w:lvl w:ilvl="0" w:tplc="944224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C8574A2"/>
    <w:multiLevelType w:val="hybridMultilevel"/>
    <w:tmpl w:val="80723A70"/>
    <w:lvl w:ilvl="0" w:tplc="400A0001">
      <w:start w:val="1"/>
      <w:numFmt w:val="bullet"/>
      <w:lvlText w:val=""/>
      <w:lvlJc w:val="left"/>
      <w:pPr>
        <w:ind w:left="1440" w:hanging="360"/>
      </w:pPr>
      <w:rPr>
        <w:rFonts w:ascii="Symbol" w:hAnsi="Symbol" w:hint="default"/>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4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546409C"/>
    <w:multiLevelType w:val="hybridMultilevel"/>
    <w:tmpl w:val="32BEF2B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7"/>
  </w:num>
  <w:num w:numId="3">
    <w:abstractNumId w:val="3"/>
  </w:num>
  <w:num w:numId="4">
    <w:abstractNumId w:val="31"/>
  </w:num>
  <w:num w:numId="5">
    <w:abstractNumId w:val="19"/>
  </w:num>
  <w:num w:numId="6">
    <w:abstractNumId w:val="45"/>
  </w:num>
  <w:num w:numId="7">
    <w:abstractNumId w:val="43"/>
  </w:num>
  <w:num w:numId="8">
    <w:abstractNumId w:val="16"/>
  </w:num>
  <w:num w:numId="9">
    <w:abstractNumId w:val="12"/>
  </w:num>
  <w:num w:numId="10">
    <w:abstractNumId w:val="14"/>
  </w:num>
  <w:num w:numId="11">
    <w:abstractNumId w:val="30"/>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3"/>
  </w:num>
  <w:num w:numId="17">
    <w:abstractNumId w:val="22"/>
  </w:num>
  <w:num w:numId="18">
    <w:abstractNumId w:val="34"/>
  </w:num>
  <w:num w:numId="19">
    <w:abstractNumId w:val="20"/>
  </w:num>
  <w:num w:numId="20">
    <w:abstractNumId w:val="21"/>
  </w:num>
  <w:num w:numId="21">
    <w:abstractNumId w:val="36"/>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6"/>
  </w:num>
  <w:num w:numId="25">
    <w:abstractNumId w:val="28"/>
  </w:num>
  <w:num w:numId="26">
    <w:abstractNumId w:val="5"/>
  </w:num>
  <w:num w:numId="27">
    <w:abstractNumId w:val="29"/>
  </w:num>
  <w:num w:numId="28">
    <w:abstractNumId w:val="0"/>
  </w:num>
  <w:num w:numId="29">
    <w:abstractNumId w:val="25"/>
  </w:num>
  <w:num w:numId="30">
    <w:abstractNumId w:val="32"/>
  </w:num>
  <w:num w:numId="31">
    <w:abstractNumId w:val="42"/>
  </w:num>
  <w:num w:numId="32">
    <w:abstractNumId w:val="40"/>
  </w:num>
  <w:num w:numId="33">
    <w:abstractNumId w:val="6"/>
  </w:num>
  <w:num w:numId="34">
    <w:abstractNumId w:val="26"/>
  </w:num>
  <w:num w:numId="35">
    <w:abstractNumId w:val="35"/>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48"/>
  </w:num>
  <w:num w:numId="42">
    <w:abstractNumId w:val="13"/>
  </w:num>
  <w:num w:numId="43">
    <w:abstractNumId w:val="9"/>
  </w:num>
  <w:num w:numId="44">
    <w:abstractNumId w:val="47"/>
  </w:num>
  <w:num w:numId="45">
    <w:abstractNumId w:val="4"/>
  </w:num>
  <w:num w:numId="46">
    <w:abstractNumId w:val="11"/>
  </w:num>
  <w:num w:numId="47">
    <w:abstractNumId w:val="15"/>
  </w:num>
  <w:num w:numId="48">
    <w:abstractNumId w:val="41"/>
  </w:num>
  <w:num w:numId="49">
    <w:abstractNumId w:val="10"/>
    <w:lvlOverride w:ilvl="0">
      <w:startOverride w:val="1"/>
    </w:lvlOverride>
    <w:lvlOverride w:ilvl="1"/>
    <w:lvlOverride w:ilvl="2"/>
    <w:lvlOverride w:ilvl="3"/>
    <w:lvlOverride w:ilvl="4"/>
    <w:lvlOverride w:ilvl="5"/>
    <w:lvlOverride w:ilvl="6"/>
    <w:lvlOverride w:ilvl="7"/>
    <w:lvlOverride w:ilv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21C54"/>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EFD43-1986-428A-B296-82E29A776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47</Pages>
  <Words>15674</Words>
  <Characters>86207</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101678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Andrea Aydee Jorge Ferrufino</cp:lastModifiedBy>
  <cp:revision>10</cp:revision>
  <cp:lastPrinted>2019-03-21T20:40:00Z</cp:lastPrinted>
  <dcterms:created xsi:type="dcterms:W3CDTF">2019-03-10T16:02:00Z</dcterms:created>
  <dcterms:modified xsi:type="dcterms:W3CDTF">2019-03-21T22:17:00Z</dcterms:modified>
</cp:coreProperties>
</file>