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42E3" w:rsidRDefault="009842E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42E3" w:rsidRDefault="009842E3" w:rsidP="00B8304E">
                            <w:pPr>
                              <w:ind w:left="142"/>
                              <w:jc w:val="center"/>
                              <w:rPr>
                                <w:rFonts w:ascii="Verdana" w:hAnsi="Verdana"/>
                                <w:b/>
                              </w:rPr>
                            </w:pPr>
                          </w:p>
                          <w:p w:rsidR="009842E3" w:rsidRDefault="009842E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42E3" w:rsidRPr="00103622" w:rsidRDefault="009842E3" w:rsidP="00B8304E">
                            <w:pPr>
                              <w:ind w:left="142"/>
                              <w:jc w:val="center"/>
                              <w:rPr>
                                <w:rFonts w:ascii="Century Gothic" w:hAnsi="Century Gothic" w:cs="Arial"/>
                                <w:b/>
                                <w:sz w:val="32"/>
                                <w:szCs w:val="32"/>
                                <w:lang w:val="es-MX"/>
                              </w:rPr>
                            </w:pPr>
                          </w:p>
                          <w:p w:rsidR="009842E3" w:rsidRPr="00103622" w:rsidRDefault="009842E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842E3" w:rsidRDefault="009842E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842E3" w:rsidRDefault="009842E3" w:rsidP="00B8304E">
                            <w:pPr>
                              <w:jc w:val="center"/>
                              <w:rPr>
                                <w:rFonts w:ascii="Century Gothic" w:hAnsi="Century Gothic" w:cs="Arial"/>
                                <w:b/>
                                <w:sz w:val="28"/>
                                <w:szCs w:val="32"/>
                              </w:rPr>
                            </w:pPr>
                          </w:p>
                          <w:p w:rsidR="009842E3" w:rsidRDefault="009842E3" w:rsidP="00B8304E">
                            <w:pPr>
                              <w:jc w:val="center"/>
                              <w:rPr>
                                <w:rFonts w:ascii="Century Gothic" w:hAnsi="Century Gothic" w:cs="Arial"/>
                                <w:b/>
                                <w:sz w:val="28"/>
                                <w:szCs w:val="32"/>
                              </w:rPr>
                            </w:pP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842E3" w:rsidRPr="00F40D69" w:rsidRDefault="009842E3" w:rsidP="00B8304E">
                            <w:pPr>
                              <w:ind w:left="142"/>
                              <w:jc w:val="center"/>
                              <w:rPr>
                                <w:rFonts w:ascii="Century Gothic" w:hAnsi="Century Gothic" w:cs="Arial"/>
                                <w:b/>
                                <w:sz w:val="28"/>
                                <w:szCs w:val="28"/>
                              </w:rPr>
                            </w:pPr>
                          </w:p>
                          <w:p w:rsidR="009842E3" w:rsidRPr="00103622" w:rsidRDefault="009842E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42E3" w:rsidRPr="005F6C94" w:rsidRDefault="009842E3" w:rsidP="00B8304E">
                            <w:pPr>
                              <w:ind w:left="142"/>
                              <w:rPr>
                                <w:rFonts w:ascii="Century Gothic" w:hAnsi="Century Gothic"/>
                                <w:b/>
                                <w:sz w:val="28"/>
                                <w:szCs w:val="28"/>
                                <w:lang w:val="es-MX"/>
                              </w:rPr>
                            </w:pPr>
                          </w:p>
                          <w:p w:rsidR="009842E3" w:rsidRPr="00D94CE2" w:rsidRDefault="009842E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Y LOGISTICA DE MATERIALES PARA EL POZO YRA-X1</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9842E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Pr="007D6DA3">
                              <w:rPr>
                                <w:rFonts w:ascii="Century Gothic" w:hAnsi="Century Gothic" w:cs="Century Gothic"/>
                                <w:b/>
                                <w:bCs/>
                                <w:color w:val="FF0000"/>
                                <w:sz w:val="28"/>
                                <w:szCs w:val="28"/>
                              </w:rPr>
                              <w:t>112</w:t>
                            </w:r>
                            <w:r>
                              <w:rPr>
                                <w:rFonts w:ascii="Century Gothic" w:hAnsi="Century Gothic" w:cs="Century Gothic"/>
                                <w:b/>
                                <w:bCs/>
                                <w:color w:val="FF0000"/>
                                <w:sz w:val="28"/>
                                <w:szCs w:val="28"/>
                              </w:rPr>
                              <w:t>-19</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51245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9842E3">
                              <w:rPr>
                                <w:rFonts w:ascii="Century Gothic" w:hAnsi="Century Gothic" w:cs="Century Gothic"/>
                                <w:b/>
                                <w:bCs/>
                                <w:color w:val="FF0000"/>
                                <w:sz w:val="28"/>
                                <w:szCs w:val="28"/>
                              </w:rPr>
                              <w:t xml:space="preserve"> C</w:t>
                            </w:r>
                            <w:r w:rsidR="009842E3" w:rsidRPr="00D94CE2">
                              <w:rPr>
                                <w:rFonts w:ascii="Century Gothic" w:hAnsi="Century Gothic" w:cs="Century Gothic"/>
                                <w:b/>
                                <w:bCs/>
                                <w:color w:val="FF0000"/>
                                <w:sz w:val="28"/>
                                <w:szCs w:val="28"/>
                              </w:rPr>
                              <w:t>onvocatoria</w:t>
                            </w:r>
                          </w:p>
                          <w:p w:rsidR="009842E3" w:rsidRPr="00103622" w:rsidRDefault="009842E3" w:rsidP="00B8304E">
                            <w:pPr>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Default="009842E3" w:rsidP="00B8304E">
                            <w:pPr>
                              <w:ind w:right="930"/>
                              <w:jc w:val="center"/>
                              <w:rPr>
                                <w:rFonts w:ascii="Century Gothic" w:hAnsi="Century Gothic"/>
                                <w:lang w:val="es-ES_tradnl"/>
                              </w:rPr>
                            </w:pPr>
                          </w:p>
                          <w:p w:rsidR="009842E3" w:rsidRPr="009C5A35" w:rsidRDefault="009842E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842E3" w:rsidRDefault="009842E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42E3" w:rsidRDefault="009842E3" w:rsidP="00B8304E">
                      <w:pPr>
                        <w:ind w:left="142"/>
                        <w:jc w:val="center"/>
                        <w:rPr>
                          <w:rFonts w:ascii="Verdana" w:hAnsi="Verdana"/>
                          <w:b/>
                        </w:rPr>
                      </w:pPr>
                    </w:p>
                    <w:p w:rsidR="009842E3" w:rsidRDefault="009842E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42E3" w:rsidRPr="00103622" w:rsidRDefault="009842E3" w:rsidP="00B8304E">
                      <w:pPr>
                        <w:ind w:left="142"/>
                        <w:jc w:val="center"/>
                        <w:rPr>
                          <w:rFonts w:ascii="Century Gothic" w:hAnsi="Century Gothic" w:cs="Arial"/>
                          <w:b/>
                          <w:sz w:val="32"/>
                          <w:szCs w:val="32"/>
                          <w:lang w:val="es-MX"/>
                        </w:rPr>
                      </w:pPr>
                    </w:p>
                    <w:p w:rsidR="009842E3" w:rsidRPr="00103622" w:rsidRDefault="009842E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842E3" w:rsidRDefault="009842E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842E3" w:rsidRDefault="009842E3" w:rsidP="00B8304E">
                      <w:pPr>
                        <w:jc w:val="center"/>
                        <w:rPr>
                          <w:rFonts w:ascii="Century Gothic" w:hAnsi="Century Gothic" w:cs="Arial"/>
                          <w:b/>
                          <w:sz w:val="28"/>
                          <w:szCs w:val="32"/>
                        </w:rPr>
                      </w:pPr>
                    </w:p>
                    <w:p w:rsidR="009842E3" w:rsidRDefault="009842E3" w:rsidP="00B8304E">
                      <w:pPr>
                        <w:jc w:val="center"/>
                        <w:rPr>
                          <w:rFonts w:ascii="Century Gothic" w:hAnsi="Century Gothic" w:cs="Arial"/>
                          <w:b/>
                          <w:sz w:val="28"/>
                          <w:szCs w:val="32"/>
                        </w:rPr>
                      </w:pP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842E3" w:rsidRPr="00F40D69" w:rsidRDefault="009842E3" w:rsidP="00B8304E">
                      <w:pPr>
                        <w:ind w:left="142"/>
                        <w:jc w:val="center"/>
                        <w:rPr>
                          <w:rFonts w:ascii="Century Gothic" w:hAnsi="Century Gothic" w:cs="Arial"/>
                          <w:b/>
                          <w:sz w:val="28"/>
                          <w:szCs w:val="28"/>
                        </w:rPr>
                      </w:pPr>
                    </w:p>
                    <w:p w:rsidR="009842E3" w:rsidRPr="00103622" w:rsidRDefault="009842E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42E3" w:rsidRPr="005F6C94" w:rsidRDefault="009842E3" w:rsidP="00B8304E">
                      <w:pPr>
                        <w:ind w:left="142"/>
                        <w:rPr>
                          <w:rFonts w:ascii="Century Gothic" w:hAnsi="Century Gothic"/>
                          <w:b/>
                          <w:sz w:val="28"/>
                          <w:szCs w:val="28"/>
                          <w:lang w:val="es-MX"/>
                        </w:rPr>
                      </w:pPr>
                    </w:p>
                    <w:p w:rsidR="009842E3" w:rsidRPr="00D94CE2" w:rsidRDefault="009842E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Y LOGISTICA DE MATERIALES PARA EL POZO YRA-X1</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9842E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Pr="007D6DA3">
                        <w:rPr>
                          <w:rFonts w:ascii="Century Gothic" w:hAnsi="Century Gothic" w:cs="Century Gothic"/>
                          <w:b/>
                          <w:bCs/>
                          <w:color w:val="FF0000"/>
                          <w:sz w:val="28"/>
                          <w:szCs w:val="28"/>
                        </w:rPr>
                        <w:t>112</w:t>
                      </w:r>
                      <w:r>
                        <w:rPr>
                          <w:rFonts w:ascii="Century Gothic" w:hAnsi="Century Gothic" w:cs="Century Gothic"/>
                          <w:b/>
                          <w:bCs/>
                          <w:color w:val="FF0000"/>
                          <w:sz w:val="28"/>
                          <w:szCs w:val="28"/>
                        </w:rPr>
                        <w:t>-19</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51245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9842E3">
                        <w:rPr>
                          <w:rFonts w:ascii="Century Gothic" w:hAnsi="Century Gothic" w:cs="Century Gothic"/>
                          <w:b/>
                          <w:bCs/>
                          <w:color w:val="FF0000"/>
                          <w:sz w:val="28"/>
                          <w:szCs w:val="28"/>
                        </w:rPr>
                        <w:t xml:space="preserve"> C</w:t>
                      </w:r>
                      <w:r w:rsidR="009842E3" w:rsidRPr="00D94CE2">
                        <w:rPr>
                          <w:rFonts w:ascii="Century Gothic" w:hAnsi="Century Gothic" w:cs="Century Gothic"/>
                          <w:b/>
                          <w:bCs/>
                          <w:color w:val="FF0000"/>
                          <w:sz w:val="28"/>
                          <w:szCs w:val="28"/>
                        </w:rPr>
                        <w:t>onvocatoria</w:t>
                      </w:r>
                    </w:p>
                    <w:p w:rsidR="009842E3" w:rsidRPr="00103622" w:rsidRDefault="009842E3" w:rsidP="00B8304E">
                      <w:pPr>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Default="009842E3" w:rsidP="00B8304E">
                      <w:pPr>
                        <w:ind w:right="930"/>
                        <w:jc w:val="center"/>
                        <w:rPr>
                          <w:rFonts w:ascii="Century Gothic" w:hAnsi="Century Gothic"/>
                          <w:lang w:val="es-ES_tradnl"/>
                        </w:rPr>
                      </w:pPr>
                    </w:p>
                    <w:p w:rsidR="009842E3" w:rsidRPr="009C5A35" w:rsidRDefault="009842E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42E3" w:rsidRPr="00AD6AF2" w:rsidRDefault="009842E3" w:rsidP="00B26F20">
                            <w:pPr>
                              <w:ind w:right="930"/>
                              <w:jc w:val="center"/>
                              <w:rPr>
                                <w:rFonts w:ascii="Century Gothic" w:hAnsi="Century Gothic"/>
                                <w:sz w:val="14"/>
                                <w:lang w:val="es-ES_tradnl"/>
                              </w:rPr>
                            </w:pPr>
                          </w:p>
                          <w:p w:rsidR="009842E3" w:rsidRDefault="009842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842E3" w:rsidRPr="00AD6AF2" w:rsidRDefault="009842E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842E3" w:rsidRPr="00AD6AF2" w:rsidRDefault="009842E3" w:rsidP="00B26F20">
                      <w:pPr>
                        <w:ind w:right="930"/>
                        <w:jc w:val="center"/>
                        <w:rPr>
                          <w:rFonts w:ascii="Century Gothic" w:hAnsi="Century Gothic"/>
                          <w:sz w:val="14"/>
                          <w:lang w:val="es-ES_tradnl"/>
                        </w:rPr>
                      </w:pPr>
                    </w:p>
                    <w:p w:rsidR="009842E3" w:rsidRDefault="009842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842E3" w:rsidRPr="00AD6AF2" w:rsidRDefault="009842E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F12E19" w:rsidRPr="00F12E19" w:rsidTr="00F12E19">
        <w:trPr>
          <w:trHeight w:val="363"/>
          <w:jc w:val="center"/>
        </w:trPr>
        <w:tc>
          <w:tcPr>
            <w:tcW w:w="4667" w:type="dxa"/>
            <w:shd w:val="clear" w:color="auto" w:fill="auto"/>
            <w:vAlign w:val="center"/>
          </w:tcPr>
          <w:p w:rsidR="00A94E21" w:rsidRPr="00F12E19" w:rsidRDefault="00A94E21" w:rsidP="0013201A">
            <w:pPr>
              <w:jc w:val="center"/>
              <w:rPr>
                <w:rFonts w:ascii="Verdana" w:eastAsia="Calibri" w:hAnsi="Verdana" w:cs="Arial"/>
                <w:b/>
                <w:color w:val="FFFFFF" w:themeColor="background1"/>
                <w:sz w:val="16"/>
                <w:szCs w:val="16"/>
              </w:rPr>
            </w:pPr>
            <w:r w:rsidRPr="00F12E19">
              <w:rPr>
                <w:rFonts w:ascii="Verdana" w:eastAsia="Calibri" w:hAnsi="Verdana" w:cs="Arial"/>
                <w:b/>
                <w:color w:val="FFFFFF" w:themeColor="background1"/>
                <w:sz w:val="16"/>
                <w:szCs w:val="16"/>
              </w:rPr>
              <w:t>ELABORADO POR:</w:t>
            </w:r>
          </w:p>
        </w:tc>
        <w:tc>
          <w:tcPr>
            <w:tcW w:w="4446" w:type="dxa"/>
            <w:vAlign w:val="center"/>
          </w:tcPr>
          <w:p w:rsidR="00A94E21" w:rsidRPr="00F12E19" w:rsidRDefault="00A94E21" w:rsidP="0013201A">
            <w:pPr>
              <w:jc w:val="center"/>
              <w:rPr>
                <w:rFonts w:ascii="Verdana" w:eastAsia="Calibri" w:hAnsi="Verdana" w:cs="Arial"/>
                <w:b/>
                <w:color w:val="FFFFFF" w:themeColor="background1"/>
                <w:sz w:val="16"/>
                <w:szCs w:val="16"/>
              </w:rPr>
            </w:pPr>
            <w:r w:rsidRPr="00F12E19">
              <w:rPr>
                <w:rFonts w:ascii="Verdana" w:eastAsia="Calibri" w:hAnsi="Verdana" w:cs="Arial"/>
                <w:b/>
                <w:color w:val="FFFFFF" w:themeColor="background1"/>
                <w:sz w:val="16"/>
                <w:szCs w:val="16"/>
              </w:rPr>
              <w:t>FECHA DE ELABORACIÓN:</w:t>
            </w:r>
          </w:p>
        </w:tc>
      </w:tr>
      <w:tr w:rsidR="00F12E19" w:rsidRPr="00F12E19" w:rsidTr="00F12E19">
        <w:trPr>
          <w:trHeight w:val="1194"/>
          <w:jc w:val="center"/>
        </w:trPr>
        <w:tc>
          <w:tcPr>
            <w:tcW w:w="4667" w:type="dxa"/>
            <w:shd w:val="clear" w:color="auto" w:fill="auto"/>
            <w:vAlign w:val="bottom"/>
          </w:tcPr>
          <w:p w:rsidR="00A94E21" w:rsidRPr="00F12E19" w:rsidRDefault="00A94E21" w:rsidP="0013201A">
            <w:pPr>
              <w:spacing w:line="240" w:lineRule="atLeast"/>
              <w:jc w:val="center"/>
              <w:rPr>
                <w:rFonts w:ascii="Lucida Handwriting" w:eastAsia="Calibri" w:hAnsi="Lucida Handwriting" w:cs="Arial"/>
                <w:b/>
                <w:i/>
                <w:color w:val="FFFFFF" w:themeColor="background1"/>
                <w:sz w:val="14"/>
                <w:szCs w:val="18"/>
              </w:rPr>
            </w:pPr>
            <w:r w:rsidRPr="00F12E19">
              <w:rPr>
                <w:rFonts w:ascii="Verdana" w:eastAsia="Calibri" w:hAnsi="Verdana" w:cs="Arial"/>
                <w:b/>
                <w:color w:val="FFFFFF" w:themeColor="background1"/>
                <w:sz w:val="12"/>
                <w:szCs w:val="18"/>
              </w:rPr>
              <w:t>________________________________________</w:t>
            </w:r>
          </w:p>
          <w:p w:rsidR="00A94E21" w:rsidRPr="00F12E19" w:rsidRDefault="00A94E21" w:rsidP="0013201A">
            <w:pPr>
              <w:jc w:val="center"/>
              <w:rPr>
                <w:rFonts w:ascii="Verdana" w:eastAsia="Calibri" w:hAnsi="Verdana" w:cs="Arial"/>
                <w:b/>
                <w:color w:val="FFFFFF" w:themeColor="background1"/>
                <w:sz w:val="12"/>
                <w:szCs w:val="18"/>
              </w:rPr>
            </w:pPr>
            <w:r w:rsidRPr="00F12E19">
              <w:rPr>
                <w:rFonts w:ascii="Verdana" w:eastAsia="Calibri" w:hAnsi="Verdana" w:cs="Arial"/>
                <w:b/>
                <w:color w:val="FFFFFF" w:themeColor="background1"/>
                <w:sz w:val="12"/>
                <w:szCs w:val="18"/>
              </w:rPr>
              <w:t>Firma y Sello</w:t>
            </w:r>
          </w:p>
          <w:p w:rsidR="00A94E21" w:rsidRPr="00F12E19" w:rsidRDefault="00A94E21" w:rsidP="0013201A">
            <w:pPr>
              <w:rPr>
                <w:rFonts w:ascii="Verdana" w:eastAsia="Calibri" w:hAnsi="Verdana" w:cs="Arial"/>
                <w:b/>
                <w:color w:val="FFFFFF" w:themeColor="background1"/>
                <w:sz w:val="18"/>
                <w:szCs w:val="18"/>
              </w:rPr>
            </w:pPr>
          </w:p>
        </w:tc>
        <w:tc>
          <w:tcPr>
            <w:tcW w:w="4446" w:type="dxa"/>
          </w:tcPr>
          <w:p w:rsidR="00A94E21" w:rsidRPr="00F12E19"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12E19"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12E19"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12E19"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F12E19" w:rsidRDefault="00A94E21" w:rsidP="0013201A">
            <w:pPr>
              <w:jc w:val="center"/>
              <w:rPr>
                <w:rFonts w:ascii="Verdana" w:eastAsia="Calibri" w:hAnsi="Verdana" w:cs="Arial"/>
                <w:b/>
                <w:color w:val="FFFFFF" w:themeColor="background1"/>
                <w:sz w:val="12"/>
                <w:szCs w:val="18"/>
              </w:rPr>
            </w:pPr>
            <w:r w:rsidRPr="00F12E19">
              <w:rPr>
                <w:rFonts w:ascii="Verdana" w:eastAsia="Calibri" w:hAnsi="Verdana" w:cs="Arial"/>
                <w:b/>
                <w:color w:val="FFFFFF" w:themeColor="background1"/>
                <w:sz w:val="12"/>
                <w:szCs w:val="18"/>
              </w:rPr>
              <w:t>Fecha:____/_____/________</w:t>
            </w:r>
          </w:p>
          <w:p w:rsidR="00A94E21" w:rsidRPr="00F12E19"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B05CFF" w:rsidRDefault="00B8304E" w:rsidP="00A72F2D">
      <w:pPr>
        <w:pStyle w:val="Norma"/>
        <w:tabs>
          <w:tab w:val="center" w:pos="4561"/>
          <w:tab w:val="right" w:pos="9123"/>
        </w:tabs>
        <w:spacing w:after="0" w:line="240" w:lineRule="auto"/>
        <w:rPr>
          <w:rFonts w:asciiTheme="minorHAnsi" w:hAnsiTheme="minorHAnsi" w:cstheme="minorHAnsi"/>
          <w:b/>
          <w:sz w:val="20"/>
        </w:rPr>
      </w:pPr>
      <w:r>
        <w:rPr>
          <w:rFonts w:asciiTheme="minorHAnsi" w:hAnsiTheme="minorHAnsi" w:cstheme="minorHAnsi"/>
          <w:b/>
        </w:rPr>
        <w:tab/>
      </w:r>
      <w:bookmarkStart w:id="0" w:name="_GoBack"/>
      <w:bookmarkEnd w:id="0"/>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PRECIO EVALUADO MAS BAJO</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POR EL TOTAL</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CONTRATO</w:t>
            </w:r>
          </w:p>
        </w:tc>
      </w:tr>
      <w:tr w:rsidR="00480436"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F6F05" w:rsidRDefault="00105ECA" w:rsidP="00480436">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8"/>
        <w:gridCol w:w="1278"/>
        <w:gridCol w:w="1275"/>
        <w:gridCol w:w="351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72541">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1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72541">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538" w:type="dxa"/>
          </w:tcPr>
          <w:p w:rsidR="00EE7C79" w:rsidRPr="00365997" w:rsidRDefault="00EE7C79" w:rsidP="00105ECA">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68" w:type="dxa"/>
            <w:gridSpan w:val="3"/>
            <w:vAlign w:val="center"/>
          </w:tcPr>
          <w:p w:rsidR="00EE7C79" w:rsidRPr="00365997" w:rsidRDefault="00EE7C79" w:rsidP="00512456">
            <w:pPr>
              <w:rPr>
                <w:rFonts w:asciiTheme="minorHAnsi" w:hAnsiTheme="minorHAnsi" w:cstheme="minorHAnsi"/>
                <w:sz w:val="22"/>
                <w:szCs w:val="22"/>
              </w:rPr>
            </w:pPr>
            <w:r w:rsidRPr="00276B80">
              <w:rPr>
                <w:rFonts w:asciiTheme="minorHAnsi" w:hAnsiTheme="minorHAnsi" w:cstheme="minorHAnsi"/>
                <w:sz w:val="22"/>
                <w:szCs w:val="22"/>
              </w:rPr>
              <w:t>Fecha:</w:t>
            </w:r>
            <w:r w:rsidR="00801ABD">
              <w:rPr>
                <w:rFonts w:asciiTheme="minorHAnsi" w:hAnsiTheme="minorHAnsi" w:cstheme="minorHAnsi"/>
                <w:sz w:val="22"/>
                <w:szCs w:val="22"/>
              </w:rPr>
              <w:t xml:space="preserve"> </w:t>
            </w:r>
            <w:r w:rsidR="00512456">
              <w:rPr>
                <w:rFonts w:asciiTheme="minorHAnsi" w:hAnsiTheme="minorHAnsi" w:cstheme="minorHAnsi"/>
                <w:sz w:val="22"/>
                <w:szCs w:val="22"/>
              </w:rPr>
              <w:t>01</w:t>
            </w:r>
            <w:r w:rsidR="00105ECA">
              <w:rPr>
                <w:rFonts w:asciiTheme="minorHAnsi" w:hAnsiTheme="minorHAnsi" w:cstheme="minorHAnsi"/>
                <w:sz w:val="22"/>
                <w:szCs w:val="22"/>
              </w:rPr>
              <w:t>/0</w:t>
            </w:r>
            <w:r w:rsidR="00512456">
              <w:rPr>
                <w:rFonts w:asciiTheme="minorHAnsi" w:hAnsiTheme="minorHAnsi" w:cstheme="minorHAnsi"/>
                <w:sz w:val="22"/>
                <w:szCs w:val="22"/>
              </w:rPr>
              <w:t>4</w:t>
            </w:r>
            <w:r w:rsidR="00105ECA">
              <w:rPr>
                <w:rFonts w:asciiTheme="minorHAnsi" w:hAnsiTheme="minorHAnsi" w:cstheme="minorHAnsi"/>
                <w:sz w:val="22"/>
                <w:szCs w:val="22"/>
              </w:rPr>
              <w:t>/2019</w:t>
            </w:r>
          </w:p>
        </w:tc>
      </w:tr>
      <w:tr w:rsidR="00EE7C79" w:rsidRPr="00552079" w:rsidTr="00672541">
        <w:trPr>
          <w:trHeight w:val="64"/>
        </w:trPr>
        <w:tc>
          <w:tcPr>
            <w:tcW w:w="433" w:type="dxa"/>
          </w:tcPr>
          <w:p w:rsidR="00EE7C79" w:rsidRPr="00552079" w:rsidRDefault="00EE7C79" w:rsidP="00F77699">
            <w:pPr>
              <w:rPr>
                <w:rFonts w:asciiTheme="minorHAnsi" w:hAnsiTheme="minorHAnsi" w:cstheme="minorHAnsi"/>
                <w:sz w:val="22"/>
                <w:szCs w:val="22"/>
              </w:rPr>
            </w:pPr>
          </w:p>
        </w:tc>
        <w:tc>
          <w:tcPr>
            <w:tcW w:w="2538" w:type="dxa"/>
          </w:tcPr>
          <w:p w:rsidR="00EE7C79" w:rsidRPr="00552079" w:rsidRDefault="00EE7C79" w:rsidP="00F77699">
            <w:pPr>
              <w:rPr>
                <w:rFonts w:asciiTheme="minorHAnsi" w:hAnsiTheme="minorHAnsi" w:cstheme="minorHAnsi"/>
                <w:sz w:val="22"/>
                <w:szCs w:val="22"/>
              </w:rPr>
            </w:pPr>
          </w:p>
        </w:tc>
        <w:tc>
          <w:tcPr>
            <w:tcW w:w="2553" w:type="dxa"/>
            <w:gridSpan w:val="2"/>
          </w:tcPr>
          <w:p w:rsidR="00EE7C79" w:rsidRPr="00552079" w:rsidRDefault="00EE7C79" w:rsidP="00F77699">
            <w:pPr>
              <w:rPr>
                <w:rFonts w:asciiTheme="minorHAnsi" w:hAnsiTheme="minorHAnsi" w:cstheme="minorHAnsi"/>
                <w:sz w:val="22"/>
                <w:szCs w:val="22"/>
                <w:highlight w:val="yellow"/>
              </w:rPr>
            </w:pPr>
          </w:p>
        </w:tc>
        <w:tc>
          <w:tcPr>
            <w:tcW w:w="3515" w:type="dxa"/>
          </w:tcPr>
          <w:p w:rsidR="00EE7C79" w:rsidRPr="00552079" w:rsidRDefault="00EE7C79" w:rsidP="00F77699">
            <w:pPr>
              <w:rPr>
                <w:rFonts w:asciiTheme="minorHAnsi" w:hAnsiTheme="minorHAnsi" w:cstheme="minorHAnsi"/>
                <w:sz w:val="22"/>
                <w:szCs w:val="22"/>
              </w:rPr>
            </w:pPr>
          </w:p>
        </w:tc>
      </w:tr>
      <w:tr w:rsidR="00CE7B5F" w:rsidRPr="00552079" w:rsidTr="00672541">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5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05ECA">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CE7B5F" w:rsidRPr="00552079"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CE7B5F" w:rsidRPr="000A76C6"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CE7B5F" w:rsidRPr="001C15EE" w:rsidRDefault="00105EC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672541">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538" w:type="dxa"/>
            <w:vAlign w:val="center"/>
          </w:tcPr>
          <w:p w:rsidR="00CE7B5F" w:rsidRPr="00552079" w:rsidRDefault="00CE7B5F" w:rsidP="00F77699">
            <w:pPr>
              <w:jc w:val="both"/>
              <w:rPr>
                <w:rFonts w:asciiTheme="minorHAnsi" w:hAnsiTheme="minorHAnsi" w:cstheme="minorHAnsi"/>
                <w:sz w:val="22"/>
                <w:szCs w:val="22"/>
              </w:rPr>
            </w:pPr>
          </w:p>
        </w:tc>
        <w:tc>
          <w:tcPr>
            <w:tcW w:w="2553" w:type="dxa"/>
            <w:gridSpan w:val="2"/>
          </w:tcPr>
          <w:p w:rsidR="00CE7B5F" w:rsidRPr="00552079" w:rsidRDefault="00CE7B5F" w:rsidP="00F77699">
            <w:pPr>
              <w:jc w:val="center"/>
              <w:rPr>
                <w:rFonts w:asciiTheme="minorHAnsi" w:hAnsiTheme="minorHAnsi" w:cstheme="minorHAnsi"/>
                <w:sz w:val="22"/>
                <w:szCs w:val="22"/>
              </w:rPr>
            </w:pPr>
          </w:p>
        </w:tc>
        <w:tc>
          <w:tcPr>
            <w:tcW w:w="3515" w:type="dxa"/>
          </w:tcPr>
          <w:p w:rsidR="00CE7B5F" w:rsidRPr="00552079" w:rsidRDefault="00CE7B5F" w:rsidP="00F77699">
            <w:pPr>
              <w:jc w:val="both"/>
              <w:rPr>
                <w:rFonts w:asciiTheme="minorHAnsi" w:hAnsiTheme="minorHAnsi" w:cstheme="minorHAnsi"/>
                <w:sz w:val="22"/>
                <w:szCs w:val="22"/>
              </w:rPr>
            </w:pPr>
          </w:p>
        </w:tc>
      </w:tr>
      <w:tr w:rsidR="00334B42" w:rsidRPr="00552079" w:rsidTr="00672541">
        <w:trPr>
          <w:trHeight w:val="433"/>
        </w:trPr>
        <w:tc>
          <w:tcPr>
            <w:tcW w:w="433" w:type="dxa"/>
            <w:shd w:val="clear" w:color="auto" w:fill="auto"/>
            <w:vAlign w:val="center"/>
          </w:tcPr>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3</w:t>
            </w:r>
          </w:p>
        </w:tc>
        <w:tc>
          <w:tcPr>
            <w:tcW w:w="2538" w:type="dxa"/>
            <w:vAlign w:val="center"/>
          </w:tcPr>
          <w:p w:rsidR="00334B42" w:rsidRPr="00105ECA" w:rsidRDefault="00334B42" w:rsidP="00334B42">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334B42" w:rsidRDefault="00334B42" w:rsidP="00334B4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04/04/2019</w:t>
            </w:r>
          </w:p>
        </w:tc>
        <w:tc>
          <w:tcPr>
            <w:tcW w:w="1275" w:type="dxa"/>
            <w:vAlign w:val="center"/>
          </w:tcPr>
          <w:p w:rsidR="00334B42" w:rsidRDefault="00334B42" w:rsidP="00334B4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18:30</w:t>
            </w:r>
          </w:p>
        </w:tc>
        <w:tc>
          <w:tcPr>
            <w:tcW w:w="3515" w:type="dxa"/>
            <w:vAlign w:val="center"/>
          </w:tcPr>
          <w:p w:rsidR="00334B42" w:rsidRPr="00105ECA" w:rsidRDefault="00334B42" w:rsidP="00334B42">
            <w:pPr>
              <w:jc w:val="both"/>
              <w:rPr>
                <w:rFonts w:ascii="Calibri" w:hAnsi="Calibri" w:cstheme="minorHAnsi"/>
                <w:color w:val="000000"/>
                <w:sz w:val="16"/>
                <w:szCs w:val="16"/>
              </w:rPr>
            </w:pPr>
            <w:r w:rsidRPr="00105ECA">
              <w:rPr>
                <w:rFonts w:ascii="Calibri" w:hAnsi="Calibri"/>
                <w:sz w:val="16"/>
                <w:szCs w:val="16"/>
              </w:rPr>
              <w:t xml:space="preserve">Al correo electrónico institucional: </w:t>
            </w:r>
            <w:hyperlink r:id="rId11" w:history="1">
              <w:r w:rsidRPr="00105ECA">
                <w:rPr>
                  <w:rStyle w:val="Hipervnculo"/>
                  <w:rFonts w:ascii="Calibri" w:hAnsi="Calibri" w:cstheme="minorHAnsi"/>
                  <w:sz w:val="16"/>
                  <w:szCs w:val="16"/>
                  <w:u w:val="none"/>
                </w:rPr>
                <w:t>erflores@ypfb.gob.bo</w:t>
              </w:r>
            </w:hyperlink>
          </w:p>
        </w:tc>
      </w:tr>
      <w:tr w:rsidR="00334B42" w:rsidRPr="00552079" w:rsidTr="00672541">
        <w:trPr>
          <w:trHeight w:val="65"/>
        </w:trPr>
        <w:tc>
          <w:tcPr>
            <w:tcW w:w="433" w:type="dxa"/>
            <w:vAlign w:val="center"/>
          </w:tcPr>
          <w:p w:rsidR="00334B42" w:rsidRPr="00552079" w:rsidRDefault="00334B42" w:rsidP="00334B42">
            <w:pPr>
              <w:jc w:val="center"/>
              <w:rPr>
                <w:rFonts w:asciiTheme="minorHAnsi" w:hAnsiTheme="minorHAnsi" w:cstheme="minorHAnsi"/>
                <w:sz w:val="22"/>
                <w:szCs w:val="22"/>
              </w:rPr>
            </w:pPr>
          </w:p>
        </w:tc>
        <w:tc>
          <w:tcPr>
            <w:tcW w:w="2538" w:type="dxa"/>
            <w:vAlign w:val="center"/>
          </w:tcPr>
          <w:p w:rsidR="00334B42" w:rsidRPr="00A72F2D" w:rsidRDefault="00334B42" w:rsidP="00334B42">
            <w:pPr>
              <w:rPr>
                <w:rFonts w:asciiTheme="minorHAnsi" w:hAnsiTheme="minorHAnsi" w:cstheme="minorHAnsi"/>
                <w:sz w:val="22"/>
                <w:szCs w:val="22"/>
              </w:rPr>
            </w:pPr>
          </w:p>
        </w:tc>
        <w:tc>
          <w:tcPr>
            <w:tcW w:w="2553" w:type="dxa"/>
            <w:gridSpan w:val="2"/>
          </w:tcPr>
          <w:p w:rsidR="00334B42" w:rsidRPr="00552079" w:rsidRDefault="00334B42" w:rsidP="00334B42">
            <w:pPr>
              <w:rPr>
                <w:rFonts w:asciiTheme="minorHAnsi" w:hAnsiTheme="minorHAnsi" w:cstheme="minorHAnsi"/>
                <w:sz w:val="22"/>
                <w:szCs w:val="22"/>
              </w:rPr>
            </w:pPr>
          </w:p>
        </w:tc>
        <w:tc>
          <w:tcPr>
            <w:tcW w:w="3515" w:type="dxa"/>
            <w:vAlign w:val="center"/>
          </w:tcPr>
          <w:p w:rsidR="00334B42" w:rsidRPr="00552079" w:rsidRDefault="00334B42" w:rsidP="00334B42">
            <w:pPr>
              <w:jc w:val="both"/>
              <w:rPr>
                <w:rFonts w:asciiTheme="minorHAnsi" w:hAnsiTheme="minorHAnsi" w:cstheme="minorHAnsi"/>
                <w:sz w:val="22"/>
                <w:szCs w:val="22"/>
              </w:rPr>
            </w:pPr>
          </w:p>
        </w:tc>
      </w:tr>
      <w:tr w:rsidR="00334B42" w:rsidRPr="00552079" w:rsidTr="00672541">
        <w:trPr>
          <w:trHeight w:val="370"/>
        </w:trPr>
        <w:tc>
          <w:tcPr>
            <w:tcW w:w="433" w:type="dxa"/>
            <w:vAlign w:val="center"/>
          </w:tcPr>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4</w:t>
            </w:r>
          </w:p>
        </w:tc>
        <w:tc>
          <w:tcPr>
            <w:tcW w:w="2538" w:type="dxa"/>
            <w:vAlign w:val="center"/>
          </w:tcPr>
          <w:p w:rsidR="00334B42" w:rsidRPr="00A72F2D" w:rsidRDefault="00334B42" w:rsidP="00334B4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334B42" w:rsidRDefault="00334B42" w:rsidP="00334B4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08/04/2019</w:t>
            </w:r>
          </w:p>
        </w:tc>
        <w:tc>
          <w:tcPr>
            <w:tcW w:w="1275" w:type="dxa"/>
            <w:vAlign w:val="center"/>
          </w:tcPr>
          <w:p w:rsidR="00334B42" w:rsidRDefault="00334B42" w:rsidP="00334B4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34B42" w:rsidRPr="00552079" w:rsidRDefault="00334B42" w:rsidP="00334B42">
            <w:pPr>
              <w:jc w:val="center"/>
              <w:rPr>
                <w:rFonts w:asciiTheme="minorHAnsi" w:hAnsiTheme="minorHAnsi" w:cstheme="minorHAnsi"/>
                <w:sz w:val="22"/>
                <w:szCs w:val="22"/>
              </w:rPr>
            </w:pPr>
            <w:r>
              <w:rPr>
                <w:rFonts w:asciiTheme="minorHAnsi" w:hAnsiTheme="minorHAnsi" w:cstheme="minorHAnsi"/>
                <w:sz w:val="22"/>
                <w:szCs w:val="22"/>
              </w:rPr>
              <w:t>16:00</w:t>
            </w:r>
          </w:p>
        </w:tc>
        <w:tc>
          <w:tcPr>
            <w:tcW w:w="3515" w:type="dxa"/>
            <w:vAlign w:val="center"/>
          </w:tcPr>
          <w:p w:rsidR="00334B42" w:rsidRPr="00DA0E2D" w:rsidRDefault="00334B42" w:rsidP="00334B42">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334B42" w:rsidRPr="00DA0E2D" w:rsidRDefault="00334B42" w:rsidP="00334B42">
            <w:pPr>
              <w:jc w:val="both"/>
              <w:rPr>
                <w:rFonts w:ascii="Calibri" w:hAnsi="Calibri" w:cs="Arial"/>
                <w:i/>
                <w:sz w:val="16"/>
                <w:szCs w:val="16"/>
              </w:rPr>
            </w:pPr>
            <w:r w:rsidRPr="00DA0E2D">
              <w:rPr>
                <w:rFonts w:ascii="Calibri" w:hAnsi="Calibri" w:cs="Arial"/>
                <w:i/>
                <w:sz w:val="16"/>
                <w:szCs w:val="16"/>
              </w:rPr>
              <w:t xml:space="preserve"> 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jc w:val="cente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vAlign w:val="center"/>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5</w:t>
            </w:r>
          </w:p>
        </w:tc>
        <w:tc>
          <w:tcPr>
            <w:tcW w:w="2538" w:type="dxa"/>
            <w:vAlign w:val="center"/>
          </w:tcPr>
          <w:p w:rsidR="00105ECA" w:rsidRPr="00552079" w:rsidRDefault="00105ECA" w:rsidP="0041184B">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334B42" w:rsidP="00512456">
            <w:pPr>
              <w:jc w:val="center"/>
              <w:rPr>
                <w:rFonts w:asciiTheme="minorHAnsi" w:hAnsiTheme="minorHAnsi" w:cstheme="minorHAnsi"/>
                <w:sz w:val="22"/>
                <w:szCs w:val="22"/>
              </w:rPr>
            </w:pPr>
            <w:r>
              <w:rPr>
                <w:rFonts w:asciiTheme="minorHAnsi" w:hAnsiTheme="minorHAnsi" w:cstheme="minorHAnsi"/>
                <w:sz w:val="22"/>
                <w:szCs w:val="22"/>
              </w:rPr>
              <w:t>15</w:t>
            </w:r>
            <w:r w:rsidR="00105ECA">
              <w:rPr>
                <w:rFonts w:asciiTheme="minorHAnsi" w:hAnsiTheme="minorHAnsi" w:cstheme="minorHAnsi"/>
                <w:sz w:val="22"/>
                <w:szCs w:val="22"/>
              </w:rPr>
              <w:t>/0</w:t>
            </w:r>
            <w:r w:rsidR="00512456">
              <w:rPr>
                <w:rFonts w:asciiTheme="minorHAnsi" w:hAnsiTheme="minorHAnsi" w:cstheme="minorHAnsi"/>
                <w:sz w:val="22"/>
                <w:szCs w:val="22"/>
              </w:rPr>
              <w:t>4</w:t>
            </w:r>
            <w:r w:rsidR="00105ECA">
              <w:rPr>
                <w:rFonts w:asciiTheme="minorHAnsi" w:hAnsiTheme="minorHAnsi" w:cstheme="minorHAnsi"/>
                <w:sz w:val="22"/>
                <w:szCs w:val="22"/>
              </w:rPr>
              <w:t>/2019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5ECA" w:rsidRPr="00552079" w:rsidRDefault="00334B42" w:rsidP="00512456">
            <w:pPr>
              <w:jc w:val="center"/>
              <w:rPr>
                <w:rFonts w:asciiTheme="minorHAnsi" w:hAnsiTheme="minorHAnsi" w:cstheme="minorHAnsi"/>
                <w:sz w:val="22"/>
                <w:szCs w:val="22"/>
              </w:rPr>
            </w:pPr>
            <w:r>
              <w:rPr>
                <w:rFonts w:asciiTheme="minorHAnsi" w:hAnsiTheme="minorHAnsi" w:cstheme="minorHAnsi"/>
                <w:sz w:val="22"/>
                <w:szCs w:val="22"/>
              </w:rPr>
              <w:t>10</w:t>
            </w:r>
            <w:r w:rsidR="00A72387">
              <w:rPr>
                <w:rFonts w:asciiTheme="minorHAnsi" w:hAnsiTheme="minorHAnsi" w:cstheme="minorHAnsi"/>
                <w:sz w:val="22"/>
                <w:szCs w:val="22"/>
              </w:rPr>
              <w:t>:</w:t>
            </w:r>
            <w:r w:rsidR="00512456">
              <w:rPr>
                <w:rFonts w:asciiTheme="minorHAnsi" w:hAnsiTheme="minorHAnsi" w:cstheme="minorHAnsi"/>
                <w:sz w:val="22"/>
                <w:szCs w:val="22"/>
              </w:rPr>
              <w:t>3</w:t>
            </w:r>
            <w:r w:rsidR="00A72387">
              <w:rPr>
                <w:rFonts w:asciiTheme="minorHAnsi" w:hAnsiTheme="minorHAnsi" w:cstheme="minorHAnsi"/>
                <w:sz w:val="22"/>
                <w:szCs w:val="22"/>
              </w:rPr>
              <w:t>0</w:t>
            </w:r>
          </w:p>
        </w:tc>
        <w:tc>
          <w:tcPr>
            <w:tcW w:w="3515" w:type="dxa"/>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601"/>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6</w:t>
            </w:r>
          </w:p>
        </w:tc>
        <w:tc>
          <w:tcPr>
            <w:tcW w:w="2538" w:type="dxa"/>
            <w:vAlign w:val="center"/>
          </w:tcPr>
          <w:p w:rsidR="00105ECA" w:rsidRPr="00552079" w:rsidRDefault="00105ECA" w:rsidP="00105EC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AA6995" w:rsidP="00512456">
            <w:pPr>
              <w:jc w:val="center"/>
              <w:rPr>
                <w:rFonts w:asciiTheme="minorHAnsi" w:hAnsiTheme="minorHAnsi" w:cstheme="minorHAnsi"/>
                <w:sz w:val="22"/>
                <w:szCs w:val="22"/>
              </w:rPr>
            </w:pPr>
            <w:r>
              <w:rPr>
                <w:rFonts w:asciiTheme="minorHAnsi" w:hAnsiTheme="minorHAnsi" w:cstheme="minorHAnsi"/>
                <w:sz w:val="22"/>
                <w:szCs w:val="22"/>
              </w:rPr>
              <w:t>15</w:t>
            </w:r>
            <w:r w:rsidR="00A72387">
              <w:rPr>
                <w:rFonts w:asciiTheme="minorHAnsi" w:hAnsiTheme="minorHAnsi" w:cstheme="minorHAnsi"/>
                <w:sz w:val="22"/>
                <w:szCs w:val="22"/>
              </w:rPr>
              <w:t>/0</w:t>
            </w:r>
            <w:r w:rsidR="00512456">
              <w:rPr>
                <w:rFonts w:asciiTheme="minorHAnsi" w:hAnsiTheme="minorHAnsi" w:cstheme="minorHAnsi"/>
                <w:sz w:val="22"/>
                <w:szCs w:val="22"/>
              </w:rPr>
              <w:t>4</w:t>
            </w:r>
            <w:r w:rsidR="00A72387">
              <w:rPr>
                <w:rFonts w:asciiTheme="minorHAnsi" w:hAnsiTheme="minorHAnsi" w:cstheme="minorHAnsi"/>
                <w:sz w:val="22"/>
                <w:szCs w:val="22"/>
              </w:rPr>
              <w:t>/2019</w:t>
            </w:r>
          </w:p>
        </w:tc>
        <w:tc>
          <w:tcPr>
            <w:tcW w:w="1275" w:type="dxa"/>
            <w:vAlign w:val="center"/>
          </w:tcPr>
          <w:p w:rsidR="00105ECA"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334B42" w:rsidP="00512456">
            <w:pPr>
              <w:jc w:val="center"/>
              <w:rPr>
                <w:rFonts w:asciiTheme="minorHAnsi" w:hAnsiTheme="minorHAnsi" w:cstheme="minorHAnsi"/>
                <w:sz w:val="22"/>
                <w:szCs w:val="22"/>
              </w:rPr>
            </w:pPr>
            <w:r>
              <w:rPr>
                <w:rFonts w:asciiTheme="minorHAnsi" w:hAnsiTheme="minorHAnsi" w:cstheme="minorHAnsi"/>
                <w:sz w:val="22"/>
                <w:szCs w:val="22"/>
              </w:rPr>
              <w:t>11</w:t>
            </w:r>
            <w:r w:rsidR="00A72387">
              <w:rPr>
                <w:rFonts w:asciiTheme="minorHAnsi" w:hAnsiTheme="minorHAnsi" w:cstheme="minorHAnsi"/>
                <w:sz w:val="22"/>
                <w:szCs w:val="22"/>
              </w:rPr>
              <w:t>:</w:t>
            </w:r>
            <w:r w:rsidR="00512456">
              <w:rPr>
                <w:rFonts w:asciiTheme="minorHAnsi" w:hAnsiTheme="minorHAnsi" w:cstheme="minorHAnsi"/>
                <w:sz w:val="22"/>
                <w:szCs w:val="22"/>
              </w:rPr>
              <w:t>0</w:t>
            </w:r>
            <w:r w:rsidR="00A72387">
              <w:rPr>
                <w:rFonts w:asciiTheme="minorHAnsi" w:hAnsiTheme="minorHAnsi" w:cstheme="minorHAnsi"/>
                <w:sz w:val="22"/>
                <w:szCs w:val="22"/>
              </w:rPr>
              <w:t>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p w:rsidR="00105ECA" w:rsidRPr="00DA0E2D" w:rsidRDefault="00105ECA" w:rsidP="00A72387">
            <w:pPr>
              <w:jc w:val="both"/>
              <w:rPr>
                <w:rFonts w:asciiTheme="minorHAnsi" w:hAnsiTheme="minorHAnsi" w:cstheme="minorHAnsi"/>
                <w:sz w:val="22"/>
                <w:szCs w:val="22"/>
                <w:lang w:val="es-BO"/>
              </w:rPr>
            </w:pPr>
            <w:r w:rsidRPr="00DA0E2D">
              <w:rPr>
                <w:rFonts w:ascii="Calibri" w:hAnsi="Calibri"/>
                <w:b/>
                <w:sz w:val="16"/>
                <w:szCs w:val="16"/>
              </w:rPr>
              <w:t xml:space="preserve">Responsable: </w:t>
            </w:r>
            <w:r w:rsidR="00A72387" w:rsidRPr="00DA0E2D">
              <w:rPr>
                <w:rFonts w:ascii="Calibri" w:hAnsi="Calibri" w:cs="Arial"/>
                <w:i/>
                <w:sz w:val="16"/>
                <w:szCs w:val="16"/>
              </w:rPr>
              <w:t>Edwin Flores Casas</w:t>
            </w: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552079" w:rsidRDefault="00CE7B5F" w:rsidP="00F77699">
            <w:pPr>
              <w:rPr>
                <w:rFonts w:asciiTheme="minorHAnsi" w:hAnsiTheme="minorHAnsi" w:cstheme="minorHAnsi"/>
                <w:sz w:val="22"/>
                <w:szCs w:val="22"/>
              </w:rPr>
            </w:pPr>
          </w:p>
        </w:tc>
        <w:tc>
          <w:tcPr>
            <w:tcW w:w="2553" w:type="dxa"/>
            <w:gridSpan w:val="2"/>
            <w:vAlign w:val="center"/>
          </w:tcPr>
          <w:p w:rsidR="00CE7B5F" w:rsidRPr="00552079" w:rsidRDefault="00CE7B5F" w:rsidP="00F77699">
            <w:pPr>
              <w:jc w:val="cente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538" w:type="dxa"/>
            <w:vAlign w:val="center"/>
          </w:tcPr>
          <w:p w:rsidR="00CE7B5F" w:rsidRPr="002D60EE" w:rsidRDefault="00EE7C79" w:rsidP="00A72387">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3" w:type="dxa"/>
            <w:gridSpan w:val="2"/>
            <w:vAlign w:val="center"/>
          </w:tcPr>
          <w:p w:rsidR="00481CF6" w:rsidRPr="002D60EE" w:rsidRDefault="00CE7B5F" w:rsidP="00DA0E2D">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DA0E2D" w:rsidRDefault="007E176E" w:rsidP="007E176E">
            <w:pPr>
              <w:jc w:val="center"/>
              <w:rPr>
                <w:rFonts w:asciiTheme="minorHAnsi" w:hAnsiTheme="minorHAnsi" w:cstheme="minorHAnsi"/>
                <w:b/>
                <w:i/>
                <w:sz w:val="22"/>
                <w:szCs w:val="22"/>
              </w:rPr>
            </w:pPr>
            <w:r>
              <w:rPr>
                <w:rFonts w:asciiTheme="minorHAnsi" w:hAnsiTheme="minorHAnsi" w:cstheme="minorHAnsi"/>
                <w:b/>
                <w:i/>
                <w:sz w:val="22"/>
                <w:szCs w:val="22"/>
              </w:rPr>
              <w:t>02</w:t>
            </w:r>
            <w:r w:rsidR="00DA0E2D" w:rsidRPr="00F97B3E">
              <w:rPr>
                <w:rFonts w:asciiTheme="minorHAnsi" w:hAnsiTheme="minorHAnsi" w:cstheme="minorHAnsi"/>
                <w:b/>
                <w:i/>
                <w:sz w:val="22"/>
                <w:szCs w:val="22"/>
              </w:rPr>
              <w:t>/0</w:t>
            </w:r>
            <w:r>
              <w:rPr>
                <w:rFonts w:asciiTheme="minorHAnsi" w:hAnsiTheme="minorHAnsi" w:cstheme="minorHAnsi"/>
                <w:b/>
                <w:i/>
                <w:sz w:val="22"/>
                <w:szCs w:val="22"/>
              </w:rPr>
              <w:t>5</w:t>
            </w:r>
            <w:r w:rsidR="00DA0E2D" w:rsidRPr="00F97B3E">
              <w:rPr>
                <w:rFonts w:asciiTheme="minorHAnsi" w:hAnsiTheme="minorHAnsi" w:cstheme="minorHAnsi"/>
                <w:b/>
                <w:i/>
                <w:sz w:val="22"/>
                <w:szCs w:val="22"/>
              </w:rPr>
              <w:t>/2019</w:t>
            </w:r>
          </w:p>
        </w:tc>
        <w:tc>
          <w:tcPr>
            <w:tcW w:w="351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DA0E2D">
                <w:rPr>
                  <w:rStyle w:val="Hipervnculo"/>
                  <w:rFonts w:asciiTheme="minorHAnsi" w:hAnsiTheme="minorHAnsi" w:cstheme="minorHAnsi"/>
                  <w:sz w:val="18"/>
                  <w:szCs w:val="18"/>
                  <w:u w:val="none"/>
                  <w:lang w:val="es-BO"/>
                </w:rPr>
                <w:t>www.ypfb.gob.bo</w:t>
              </w:r>
            </w:hyperlink>
            <w:r w:rsidRPr="00DA0E2D">
              <w:rPr>
                <w:rFonts w:asciiTheme="minorHAnsi" w:hAnsiTheme="minorHAnsi" w:cstheme="minorHAnsi"/>
                <w:color w:val="000000"/>
                <w:sz w:val="18"/>
                <w:szCs w:val="18"/>
                <w:lang w:val="es-BO"/>
              </w:rPr>
              <w:t xml:space="preserve">  </w:t>
            </w:r>
          </w:p>
        </w:tc>
      </w:tr>
      <w:tr w:rsidR="00CE7B5F" w:rsidRPr="00552079" w:rsidTr="00672541">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538" w:type="dxa"/>
            <w:vAlign w:val="center"/>
          </w:tcPr>
          <w:p w:rsidR="00CE7B5F" w:rsidRPr="002D60EE" w:rsidRDefault="00CE7B5F" w:rsidP="00F77699">
            <w:pPr>
              <w:rPr>
                <w:rFonts w:asciiTheme="minorHAnsi" w:hAnsiTheme="minorHAnsi" w:cstheme="minorHAnsi"/>
                <w:sz w:val="22"/>
                <w:szCs w:val="22"/>
              </w:rPr>
            </w:pPr>
          </w:p>
        </w:tc>
        <w:tc>
          <w:tcPr>
            <w:tcW w:w="2553" w:type="dxa"/>
            <w:gridSpan w:val="2"/>
            <w:vAlign w:val="center"/>
          </w:tcPr>
          <w:p w:rsidR="00CE7B5F" w:rsidRPr="002D60EE" w:rsidRDefault="00CE7B5F" w:rsidP="00F77699">
            <w:pPr>
              <w:jc w:val="center"/>
              <w:rPr>
                <w:rFonts w:asciiTheme="minorHAnsi" w:hAnsiTheme="minorHAnsi" w:cstheme="minorHAnsi"/>
                <w:sz w:val="22"/>
                <w:szCs w:val="22"/>
              </w:rPr>
            </w:pPr>
          </w:p>
        </w:tc>
        <w:tc>
          <w:tcPr>
            <w:tcW w:w="351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72541">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538" w:type="dxa"/>
            <w:vAlign w:val="center"/>
          </w:tcPr>
          <w:p w:rsidR="00CE7B5F" w:rsidRPr="002D60EE" w:rsidRDefault="00CE7B5F" w:rsidP="00A72387">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DA0E2D" w:rsidRDefault="004C06FB" w:rsidP="007E176E">
            <w:pPr>
              <w:rPr>
                <w:rFonts w:asciiTheme="minorHAnsi" w:hAnsiTheme="minorHAnsi" w:cstheme="minorHAnsi"/>
                <w:b/>
                <w:color w:val="000000"/>
                <w:sz w:val="22"/>
                <w:szCs w:val="22"/>
                <w:lang w:val="es-BO"/>
              </w:rPr>
            </w:pPr>
            <w:r>
              <w:rPr>
                <w:rFonts w:asciiTheme="minorHAnsi" w:hAnsiTheme="minorHAnsi" w:cstheme="minorHAnsi"/>
                <w:b/>
                <w:i/>
                <w:sz w:val="22"/>
                <w:szCs w:val="22"/>
              </w:rPr>
              <w:t xml:space="preserve">   </w:t>
            </w:r>
            <w:r w:rsidR="007E176E">
              <w:rPr>
                <w:rFonts w:asciiTheme="minorHAnsi" w:hAnsiTheme="minorHAnsi" w:cstheme="minorHAnsi"/>
                <w:b/>
                <w:i/>
                <w:sz w:val="22"/>
                <w:szCs w:val="22"/>
              </w:rPr>
              <w:t>31</w:t>
            </w:r>
            <w:r w:rsidR="00DA0E2D" w:rsidRPr="00F97B3E">
              <w:rPr>
                <w:rFonts w:asciiTheme="minorHAnsi" w:hAnsiTheme="minorHAnsi" w:cstheme="minorHAnsi"/>
                <w:b/>
                <w:i/>
                <w:sz w:val="22"/>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47DCB" w:rsidRDefault="00847DCB" w:rsidP="00847DCB">
      <w:pPr>
        <w:rPr>
          <w:rFonts w:ascii="Calibri" w:hAnsi="Calibri" w:cs="Calibri"/>
          <w:sz w:val="22"/>
          <w:szCs w:val="22"/>
        </w:rPr>
      </w:pPr>
    </w:p>
    <w:p w:rsidR="00567722" w:rsidRDefault="00567722" w:rsidP="00847DCB">
      <w:pPr>
        <w:rPr>
          <w:rFonts w:ascii="Calibri" w:hAnsi="Calibri" w:cs="Calibri"/>
          <w:sz w:val="22"/>
          <w:szCs w:val="22"/>
        </w:rPr>
      </w:pPr>
    </w:p>
    <w:p w:rsidR="00567722" w:rsidRDefault="00567722" w:rsidP="00847DCB">
      <w:pPr>
        <w:rPr>
          <w:rFonts w:ascii="Calibri" w:hAnsi="Calibri" w:cs="Calibri"/>
          <w:sz w:val="22"/>
          <w:szCs w:val="22"/>
        </w:rPr>
      </w:pPr>
    </w:p>
    <w:tbl>
      <w:tblPr>
        <w:tblW w:w="5216" w:type="pct"/>
        <w:jc w:val="center"/>
        <w:tblLayout w:type="fixed"/>
        <w:tblCellMar>
          <w:left w:w="70" w:type="dxa"/>
          <w:right w:w="70" w:type="dxa"/>
        </w:tblCellMar>
        <w:tblLook w:val="0600" w:firstRow="0" w:lastRow="0" w:firstColumn="0" w:lastColumn="0" w:noHBand="1" w:noVBand="1"/>
      </w:tblPr>
      <w:tblGrid>
        <w:gridCol w:w="560"/>
        <w:gridCol w:w="5384"/>
        <w:gridCol w:w="997"/>
        <w:gridCol w:w="1134"/>
        <w:gridCol w:w="1421"/>
      </w:tblGrid>
      <w:tr w:rsidR="00EB2317" w:rsidRPr="00847DCB" w:rsidTr="000F5489">
        <w:trPr>
          <w:trHeight w:val="340"/>
          <w:jc w:val="center"/>
        </w:trPr>
        <w:tc>
          <w:tcPr>
            <w:tcW w:w="5000" w:type="pct"/>
            <w:gridSpan w:val="5"/>
            <w:tcBorders>
              <w:top w:val="single" w:sz="4" w:space="0" w:color="auto"/>
              <w:left w:val="single" w:sz="8" w:space="0" w:color="auto"/>
              <w:bottom w:val="single" w:sz="8" w:space="0" w:color="000000"/>
              <w:right w:val="single" w:sz="8" w:space="0" w:color="auto"/>
            </w:tcBorders>
            <w:shd w:val="clear" w:color="auto" w:fill="8EAADB"/>
            <w:vAlign w:val="center"/>
          </w:tcPr>
          <w:p w:rsidR="000F2EA0" w:rsidRDefault="00EB2317" w:rsidP="007B74DF">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w:t>
            </w:r>
          </w:p>
          <w:p w:rsidR="00EB2317" w:rsidRPr="00847DCB" w:rsidRDefault="00EB2317" w:rsidP="007B74DF">
            <w:pPr>
              <w:jc w:val="center"/>
              <w:rPr>
                <w:rFonts w:ascii="Calibri" w:hAnsi="Calibri" w:cs="Calibri"/>
                <w:b/>
                <w:bCs/>
                <w:color w:val="000000"/>
                <w:lang w:val="es-BO" w:eastAsia="es-BO"/>
              </w:rPr>
            </w:pPr>
            <w:r w:rsidRPr="00365997">
              <w:rPr>
                <w:rFonts w:asciiTheme="minorHAnsi" w:hAnsiTheme="minorHAnsi" w:cstheme="minorHAnsi"/>
                <w:b/>
                <w:sz w:val="22"/>
                <w:szCs w:val="22"/>
              </w:rPr>
              <w:t>CONTRATACIÓN</w:t>
            </w:r>
          </w:p>
        </w:tc>
      </w:tr>
      <w:tr w:rsidR="00EB2317" w:rsidRPr="00847DCB" w:rsidTr="001732D0">
        <w:trPr>
          <w:trHeight w:val="592"/>
          <w:jc w:val="center"/>
        </w:trPr>
        <w:tc>
          <w:tcPr>
            <w:tcW w:w="295"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EB2317" w:rsidRDefault="00EB2317" w:rsidP="002461A2">
            <w:pPr>
              <w:ind w:left="-80" w:right="-70"/>
              <w:jc w:val="center"/>
              <w:rPr>
                <w:rFonts w:ascii="Calibri" w:hAnsi="Calibri" w:cs="Calibri"/>
                <w:b/>
                <w:bCs/>
                <w:color w:val="000000"/>
                <w:lang w:val="es-BO" w:eastAsia="es-BO"/>
              </w:rPr>
            </w:pPr>
            <w:r w:rsidRPr="00847DCB">
              <w:rPr>
                <w:rFonts w:ascii="Calibri" w:hAnsi="Calibri" w:cs="Calibri"/>
                <w:b/>
                <w:bCs/>
                <w:color w:val="000000"/>
                <w:lang w:val="es-BO" w:eastAsia="es-BO"/>
              </w:rPr>
              <w:t>Nº</w:t>
            </w:r>
          </w:p>
          <w:p w:rsidR="000F5489" w:rsidRPr="00847DCB" w:rsidRDefault="00D4554E" w:rsidP="002461A2">
            <w:pPr>
              <w:ind w:left="-80" w:right="-70"/>
              <w:jc w:val="center"/>
              <w:rPr>
                <w:rFonts w:ascii="Calibri" w:hAnsi="Calibri" w:cs="Calibri"/>
                <w:b/>
                <w:bCs/>
                <w:color w:val="000000"/>
                <w:lang w:val="es-BO" w:eastAsia="es-BO"/>
              </w:rPr>
            </w:pPr>
            <w:r>
              <w:rPr>
                <w:rFonts w:ascii="Calibri" w:hAnsi="Calibri" w:cs="Calibri"/>
                <w:b/>
                <w:bCs/>
                <w:color w:val="000000"/>
                <w:lang w:val="es-BO" w:eastAsia="es-BO"/>
              </w:rPr>
              <w:t>Ítem</w:t>
            </w:r>
          </w:p>
        </w:tc>
        <w:tc>
          <w:tcPr>
            <w:tcW w:w="2835"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EB2317" w:rsidRPr="00847DCB" w:rsidRDefault="000F2EA0" w:rsidP="00847DCB">
            <w:pPr>
              <w:jc w:val="center"/>
              <w:rPr>
                <w:rFonts w:ascii="Calibri" w:hAnsi="Calibri" w:cs="Calibri"/>
                <w:b/>
                <w:bCs/>
                <w:color w:val="000000"/>
                <w:lang w:val="es-BO" w:eastAsia="es-BO"/>
              </w:rPr>
            </w:pPr>
            <w:r>
              <w:rPr>
                <w:rFonts w:ascii="Calibri" w:hAnsi="Calibri" w:cs="Calibri"/>
                <w:b/>
                <w:bCs/>
                <w:color w:val="000000"/>
                <w:lang w:val="es-BO" w:eastAsia="es-BO"/>
              </w:rPr>
              <w:t>DESCRIPCIÓN DE SERVICIO</w:t>
            </w:r>
          </w:p>
        </w:tc>
        <w:tc>
          <w:tcPr>
            <w:tcW w:w="525" w:type="pct"/>
            <w:tcBorders>
              <w:top w:val="single" w:sz="4" w:space="0" w:color="auto"/>
              <w:left w:val="single" w:sz="4" w:space="0" w:color="auto"/>
              <w:bottom w:val="single" w:sz="8" w:space="0" w:color="000000"/>
              <w:right w:val="single" w:sz="4" w:space="0" w:color="auto"/>
            </w:tcBorders>
            <w:shd w:val="clear" w:color="auto" w:fill="8EAADB"/>
            <w:vAlign w:val="center"/>
          </w:tcPr>
          <w:p w:rsidR="00EB2317" w:rsidRDefault="00EB2317" w:rsidP="00EB2317">
            <w:pPr>
              <w:ind w:left="-64" w:right="-70"/>
              <w:jc w:val="center"/>
              <w:rPr>
                <w:rFonts w:ascii="Calibri" w:hAnsi="Calibri" w:cs="Calibri"/>
                <w:b/>
                <w:bCs/>
                <w:color w:val="000000"/>
              </w:rPr>
            </w:pPr>
            <w:r>
              <w:rPr>
                <w:rFonts w:ascii="Calibri" w:hAnsi="Calibri" w:cs="Calibri"/>
                <w:b/>
                <w:bCs/>
                <w:color w:val="000000"/>
              </w:rPr>
              <w:t>CANTIDAD</w:t>
            </w:r>
          </w:p>
        </w:tc>
        <w:tc>
          <w:tcPr>
            <w:tcW w:w="597" w:type="pct"/>
            <w:tcBorders>
              <w:top w:val="single" w:sz="4" w:space="0" w:color="auto"/>
              <w:left w:val="single" w:sz="4" w:space="0" w:color="auto"/>
              <w:bottom w:val="single" w:sz="8" w:space="0" w:color="000000"/>
              <w:right w:val="single" w:sz="8" w:space="0" w:color="auto"/>
            </w:tcBorders>
            <w:shd w:val="clear" w:color="auto" w:fill="8EAADB"/>
            <w:vAlign w:val="center"/>
          </w:tcPr>
          <w:p w:rsidR="00EB2317" w:rsidRPr="00847DCB" w:rsidRDefault="00EB2317" w:rsidP="00FB3888">
            <w:pPr>
              <w:ind w:left="-70" w:right="-71"/>
              <w:jc w:val="center"/>
              <w:rPr>
                <w:rFonts w:ascii="Calibri" w:hAnsi="Calibri" w:cs="Calibri"/>
                <w:b/>
                <w:bCs/>
                <w:color w:val="000000"/>
                <w:lang w:val="es-BO" w:eastAsia="es-BO"/>
              </w:rPr>
            </w:pPr>
            <w:r w:rsidRPr="00847DCB">
              <w:rPr>
                <w:rFonts w:ascii="Calibri" w:hAnsi="Calibri" w:cs="Calibri"/>
                <w:b/>
                <w:bCs/>
                <w:color w:val="000000"/>
                <w:lang w:val="es-BO" w:eastAsia="es-BO"/>
              </w:rPr>
              <w:t>UNIDAD</w:t>
            </w:r>
            <w:r w:rsidR="00FB3888">
              <w:rPr>
                <w:rFonts w:ascii="Calibri" w:hAnsi="Calibri" w:cs="Calibri"/>
                <w:b/>
                <w:bCs/>
                <w:color w:val="000000"/>
                <w:lang w:val="es-BO" w:eastAsia="es-BO"/>
              </w:rPr>
              <w:t xml:space="preserve"> DE MEDIDA</w:t>
            </w:r>
          </w:p>
        </w:tc>
        <w:tc>
          <w:tcPr>
            <w:tcW w:w="748" w:type="pct"/>
            <w:tcBorders>
              <w:top w:val="single" w:sz="4" w:space="0" w:color="auto"/>
              <w:left w:val="single" w:sz="4" w:space="0" w:color="auto"/>
              <w:bottom w:val="single" w:sz="8" w:space="0" w:color="000000"/>
              <w:right w:val="single" w:sz="8" w:space="0" w:color="auto"/>
            </w:tcBorders>
            <w:shd w:val="clear" w:color="auto" w:fill="8EAADB"/>
            <w:vAlign w:val="center"/>
          </w:tcPr>
          <w:p w:rsidR="00EB2317" w:rsidRPr="00EB2317" w:rsidRDefault="00EB2317" w:rsidP="000F2EA0">
            <w:pPr>
              <w:ind w:left="-70" w:right="-29"/>
              <w:jc w:val="center"/>
              <w:rPr>
                <w:rFonts w:ascii="Calibri" w:hAnsi="Calibri" w:cs="Calibri"/>
                <w:b/>
                <w:bCs/>
                <w:color w:val="000000"/>
              </w:rPr>
            </w:pPr>
            <w:r>
              <w:rPr>
                <w:rFonts w:ascii="Calibri" w:hAnsi="Calibri" w:cs="Calibri"/>
                <w:b/>
                <w:bCs/>
                <w:color w:val="000000"/>
              </w:rPr>
              <w:t>PRECIO UNITARIO Bs.</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lang w:val="es-BO" w:eastAsia="es-BO"/>
              </w:rPr>
            </w:pPr>
            <w:r w:rsidRPr="002E135E">
              <w:rPr>
                <w:rFonts w:ascii="Calibri" w:hAnsi="Calibri" w:cs="Calibri"/>
                <w:color w:val="000000"/>
              </w:rPr>
              <w:t>Camión Pluma 5 TN (Dentro del radio urbano de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lang w:val="es-BO" w:eastAsia="es-BO"/>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1.200,00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 (Dentro del radio urbano de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1.500,00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(Dentro del radio urbano de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2.000,00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4</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 (Santa Cruz-Yarará-X1)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4.500,00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5</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 (Yarará-X1-Santa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5.850,00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6</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 (Camiri-Yarará-X1)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9.700,00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7</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 (Yarará-X1-Camiri)</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9.700,00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8</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6.500,00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9</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8.450,00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10</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 (Santa Cruz-Yarará-X1)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4.500,00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11</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 (Yarará-X1-Santa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5.850,00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12</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 (Camiri-Yarará-X1)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8.900,00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13</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 (Yarará-X1-Camiri)</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8.900,00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14</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5.500,00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15</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7.150,00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16</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 (Santa Cruz- 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5.600,00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17</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 (Yarará-X1-Santa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7.280,00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18</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 (</w:t>
            </w:r>
            <w:proofErr w:type="spellStart"/>
            <w:r w:rsidRPr="002E135E">
              <w:rPr>
                <w:rFonts w:ascii="Calibri" w:hAnsi="Calibri" w:cs="Calibri"/>
                <w:color w:val="000000"/>
              </w:rPr>
              <w:t>Camiri</w:t>
            </w:r>
            <w:proofErr w:type="spellEnd"/>
            <w:r w:rsidRPr="002E135E">
              <w:rPr>
                <w:rFonts w:ascii="Calibri" w:hAnsi="Calibri" w:cs="Calibri"/>
                <w:color w:val="000000"/>
              </w:rPr>
              <w:t>- 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10.920,00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19</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 (Yarará-X1-Camiri)</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10.920,00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20</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6.650,00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21</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8.645,00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22</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grúa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10.500,00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23</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grúa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13.650,00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24</w:t>
            </w:r>
          </w:p>
        </w:tc>
        <w:tc>
          <w:tcPr>
            <w:tcW w:w="2835" w:type="pct"/>
            <w:tcBorders>
              <w:top w:val="nil"/>
              <w:left w:val="nil"/>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montacargas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10.200,00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25</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montacargas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Viaje</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13.650,00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26</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Cisterna (15 mil litros)</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Mes</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71.000,00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27</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Cisterna de emergencia o contingencia 1 (15 mil litros)</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Mes</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71.000,00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28</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Grúa 20 TN (En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Hora</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430,00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29</w:t>
            </w:r>
          </w:p>
        </w:tc>
        <w:tc>
          <w:tcPr>
            <w:tcW w:w="2835" w:type="pct"/>
            <w:tcBorders>
              <w:top w:val="nil"/>
              <w:left w:val="nil"/>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Montacargas 5 TN (En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Hora</w:t>
            </w:r>
          </w:p>
        </w:tc>
        <w:tc>
          <w:tcPr>
            <w:tcW w:w="748" w:type="pct"/>
            <w:tcBorders>
              <w:top w:val="nil"/>
              <w:left w:val="single" w:sz="4" w:space="0" w:color="auto"/>
              <w:bottom w:val="single" w:sz="8"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430,00</w:t>
            </w:r>
          </w:p>
        </w:tc>
      </w:tr>
      <w:tr w:rsidR="001732D0" w:rsidRPr="00847DCB" w:rsidTr="001732D0">
        <w:trPr>
          <w:trHeight w:val="312"/>
          <w:jc w:val="center"/>
        </w:trPr>
        <w:tc>
          <w:tcPr>
            <w:tcW w:w="295" w:type="pct"/>
            <w:tcBorders>
              <w:top w:val="nil"/>
              <w:left w:val="single" w:sz="8" w:space="0" w:color="auto"/>
              <w:bottom w:val="single" w:sz="4"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30</w:t>
            </w:r>
          </w:p>
        </w:tc>
        <w:tc>
          <w:tcPr>
            <w:tcW w:w="2835" w:type="pct"/>
            <w:tcBorders>
              <w:top w:val="nil"/>
              <w:left w:val="nil"/>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 xml:space="preserve">Grúa 20 TN (En </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5" w:type="pct"/>
            <w:tcBorders>
              <w:top w:val="nil"/>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4"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nil"/>
              <w:left w:val="single" w:sz="4" w:space="0" w:color="auto"/>
              <w:bottom w:val="single" w:sz="4"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5.200,00</w:t>
            </w:r>
          </w:p>
        </w:tc>
      </w:tr>
      <w:tr w:rsidR="001732D0" w:rsidRPr="00847DCB" w:rsidTr="001732D0">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31</w:t>
            </w:r>
          </w:p>
        </w:tc>
        <w:tc>
          <w:tcPr>
            <w:tcW w:w="2835" w:type="pct"/>
            <w:tcBorders>
              <w:top w:val="single" w:sz="4" w:space="0" w:color="auto"/>
              <w:left w:val="nil"/>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 xml:space="preserve">Montacargas 5 TN (En </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single" w:sz="4" w:space="0" w:color="auto"/>
              <w:left w:val="single" w:sz="4" w:space="0" w:color="auto"/>
              <w:bottom w:val="single" w:sz="4"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5.000,00</w:t>
            </w:r>
          </w:p>
        </w:tc>
      </w:tr>
      <w:tr w:rsidR="001732D0" w:rsidRPr="00847DCB" w:rsidTr="001732D0">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32</w:t>
            </w:r>
          </w:p>
        </w:tc>
        <w:tc>
          <w:tcPr>
            <w:tcW w:w="2835" w:type="pct"/>
            <w:tcBorders>
              <w:top w:val="single" w:sz="4" w:space="0" w:color="auto"/>
              <w:left w:val="nil"/>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Conductor adicional de cisterna</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600,00</w:t>
            </w:r>
          </w:p>
        </w:tc>
      </w:tr>
      <w:tr w:rsidR="001732D0" w:rsidRPr="00847DCB" w:rsidTr="001732D0">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33</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847DCB" w:rsidRDefault="001732D0" w:rsidP="001732D0">
            <w:pPr>
              <w:jc w:val="right"/>
              <w:rPr>
                <w:rFonts w:ascii="Calibri" w:hAnsi="Calibri"/>
              </w:rPr>
            </w:pPr>
            <w:r>
              <w:rPr>
                <w:rFonts w:ascii="Calibri" w:hAnsi="Calibri"/>
              </w:rPr>
              <w:t>4.150,00</w:t>
            </w:r>
          </w:p>
        </w:tc>
      </w:tr>
      <w:tr w:rsidR="001732D0" w:rsidRPr="00847DCB" w:rsidTr="001732D0">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34</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2.790,00</w:t>
            </w:r>
          </w:p>
        </w:tc>
      </w:tr>
      <w:tr w:rsidR="001732D0" w:rsidRPr="00847DCB" w:rsidTr="001732D0">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lastRenderedPageBreak/>
              <w:t>35</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3.000,00</w:t>
            </w:r>
          </w:p>
        </w:tc>
      </w:tr>
      <w:tr w:rsidR="001732D0" w:rsidRPr="00847DCB" w:rsidTr="001732D0">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36</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Pluma 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Kilometro</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23,00</w:t>
            </w:r>
          </w:p>
        </w:tc>
      </w:tr>
      <w:tr w:rsidR="001732D0" w:rsidRPr="00847DCB" w:rsidTr="001732D0">
        <w:trPr>
          <w:trHeight w:val="312"/>
          <w:jc w:val="center"/>
        </w:trPr>
        <w:tc>
          <w:tcPr>
            <w:tcW w:w="295" w:type="pct"/>
            <w:tcBorders>
              <w:top w:val="single" w:sz="4" w:space="0" w:color="auto"/>
              <w:left w:val="single" w:sz="8" w:space="0" w:color="auto"/>
              <w:bottom w:val="single" w:sz="4"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37</w:t>
            </w:r>
          </w:p>
        </w:tc>
        <w:tc>
          <w:tcPr>
            <w:tcW w:w="2835" w:type="pct"/>
            <w:tcBorders>
              <w:top w:val="single" w:sz="4" w:space="0" w:color="auto"/>
              <w:left w:val="nil"/>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10-15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Kilometro</w:t>
            </w:r>
          </w:p>
        </w:tc>
        <w:tc>
          <w:tcPr>
            <w:tcW w:w="748" w:type="pct"/>
            <w:tcBorders>
              <w:top w:val="single" w:sz="4" w:space="0" w:color="auto"/>
              <w:left w:val="single" w:sz="4" w:space="0" w:color="auto"/>
              <w:bottom w:val="single" w:sz="4"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20,00</w:t>
            </w:r>
          </w:p>
        </w:tc>
      </w:tr>
      <w:tr w:rsidR="001732D0" w:rsidRPr="00847DCB" w:rsidTr="001732D0">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38</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tráiler 25 TN Doble eje</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Kilometro</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25,00</w:t>
            </w:r>
          </w:p>
        </w:tc>
      </w:tr>
      <w:tr w:rsidR="001732D0" w:rsidRPr="00847DCB" w:rsidTr="001732D0">
        <w:trPr>
          <w:trHeight w:val="312"/>
          <w:jc w:val="center"/>
        </w:trPr>
        <w:tc>
          <w:tcPr>
            <w:tcW w:w="295" w:type="pct"/>
            <w:tcBorders>
              <w:top w:val="single" w:sz="4" w:space="0" w:color="auto"/>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39</w:t>
            </w:r>
          </w:p>
        </w:tc>
        <w:tc>
          <w:tcPr>
            <w:tcW w:w="2835" w:type="pct"/>
            <w:tcBorders>
              <w:top w:val="single" w:sz="4" w:space="0" w:color="auto"/>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Cisterna (15 mil litros)</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single" w:sz="4" w:space="0" w:color="auto"/>
              <w:left w:val="single" w:sz="4" w:space="0" w:color="auto"/>
              <w:bottom w:val="single" w:sz="4"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single" w:sz="4" w:space="0" w:color="auto"/>
              <w:left w:val="single" w:sz="4" w:space="0" w:color="auto"/>
              <w:bottom w:val="single" w:sz="4"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3.000,00</w:t>
            </w:r>
          </w:p>
        </w:tc>
      </w:tr>
      <w:tr w:rsidR="001732D0" w:rsidRPr="00847DCB" w:rsidTr="001732D0">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1732D0" w:rsidRPr="00847DCB" w:rsidRDefault="001732D0" w:rsidP="001732D0">
            <w:pPr>
              <w:jc w:val="center"/>
              <w:rPr>
                <w:rFonts w:ascii="Calibri" w:hAnsi="Calibri" w:cs="Calibri"/>
                <w:color w:val="000000"/>
                <w:lang w:val="es-BO" w:eastAsia="es-BO"/>
              </w:rPr>
            </w:pPr>
            <w:r w:rsidRPr="00847DCB">
              <w:rPr>
                <w:rFonts w:ascii="Calibri" w:hAnsi="Calibri" w:cs="Calibri"/>
                <w:color w:val="000000"/>
                <w:lang w:val="es-BO" w:eastAsia="es-BO"/>
              </w:rPr>
              <w:t>40</w:t>
            </w:r>
          </w:p>
        </w:tc>
        <w:tc>
          <w:tcPr>
            <w:tcW w:w="2835" w:type="pct"/>
            <w:tcBorders>
              <w:top w:val="nil"/>
              <w:left w:val="nil"/>
              <w:bottom w:val="single" w:sz="8" w:space="0" w:color="auto"/>
              <w:right w:val="single" w:sz="4" w:space="0" w:color="auto"/>
            </w:tcBorders>
            <w:shd w:val="clear" w:color="000000" w:fill="FFFFFF"/>
            <w:vAlign w:val="center"/>
          </w:tcPr>
          <w:p w:rsidR="001732D0" w:rsidRPr="002E135E" w:rsidRDefault="001732D0" w:rsidP="001732D0">
            <w:pPr>
              <w:rPr>
                <w:rFonts w:ascii="Calibri" w:hAnsi="Calibri" w:cs="Calibri"/>
                <w:color w:val="000000"/>
              </w:rPr>
            </w:pPr>
            <w:r w:rsidRPr="002E135E">
              <w:rPr>
                <w:rFonts w:ascii="Calibri" w:hAnsi="Calibri" w:cs="Calibri"/>
                <w:color w:val="000000"/>
              </w:rPr>
              <w:t>Camión Cisterna de emergencia o contingencia (15 mil litros)</w:t>
            </w:r>
          </w:p>
        </w:tc>
        <w:tc>
          <w:tcPr>
            <w:tcW w:w="525" w:type="pct"/>
            <w:tcBorders>
              <w:top w:val="nil"/>
              <w:left w:val="single" w:sz="4" w:space="0" w:color="auto"/>
              <w:bottom w:val="single" w:sz="4" w:space="0" w:color="auto"/>
              <w:right w:val="single" w:sz="4"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1</w:t>
            </w:r>
          </w:p>
        </w:tc>
        <w:tc>
          <w:tcPr>
            <w:tcW w:w="597" w:type="pct"/>
            <w:tcBorders>
              <w:top w:val="nil"/>
              <w:left w:val="single" w:sz="4" w:space="0" w:color="auto"/>
              <w:bottom w:val="single" w:sz="4" w:space="0" w:color="auto"/>
              <w:right w:val="single" w:sz="8" w:space="0" w:color="auto"/>
            </w:tcBorders>
            <w:shd w:val="clear" w:color="000000" w:fill="FFFFFF"/>
            <w:vAlign w:val="center"/>
          </w:tcPr>
          <w:p w:rsidR="001732D0" w:rsidRPr="002E135E" w:rsidRDefault="001732D0" w:rsidP="001732D0">
            <w:pPr>
              <w:jc w:val="center"/>
              <w:rPr>
                <w:rFonts w:ascii="Calibri" w:hAnsi="Calibri" w:cs="Calibri"/>
                <w:color w:val="000000"/>
              </w:rPr>
            </w:pPr>
            <w:r w:rsidRPr="002E135E">
              <w:rPr>
                <w:rFonts w:ascii="Calibri" w:hAnsi="Calibri" w:cs="Calibri"/>
                <w:color w:val="000000"/>
              </w:rPr>
              <w:t>Día</w:t>
            </w:r>
          </w:p>
        </w:tc>
        <w:tc>
          <w:tcPr>
            <w:tcW w:w="748" w:type="pct"/>
            <w:tcBorders>
              <w:top w:val="nil"/>
              <w:left w:val="single" w:sz="4" w:space="0" w:color="auto"/>
              <w:bottom w:val="single" w:sz="4" w:space="0" w:color="auto"/>
              <w:right w:val="single" w:sz="8" w:space="0" w:color="auto"/>
            </w:tcBorders>
            <w:shd w:val="clear" w:color="000000" w:fill="FFFFFF"/>
            <w:vAlign w:val="center"/>
          </w:tcPr>
          <w:p w:rsidR="001732D0" w:rsidRPr="00847DCB" w:rsidRDefault="001732D0" w:rsidP="001732D0">
            <w:pPr>
              <w:jc w:val="right"/>
              <w:rPr>
                <w:rFonts w:ascii="Calibri" w:hAnsi="Calibri" w:cs="Calibri"/>
                <w:color w:val="000000"/>
                <w:lang w:val="es-BO" w:eastAsia="es-BO"/>
              </w:rPr>
            </w:pPr>
            <w:r>
              <w:rPr>
                <w:rFonts w:ascii="Calibri" w:hAnsi="Calibri" w:cs="Calibri"/>
                <w:color w:val="000000"/>
                <w:lang w:val="es-BO" w:eastAsia="es-BO"/>
              </w:rPr>
              <w:t>3.000,00</w:t>
            </w:r>
          </w:p>
        </w:tc>
      </w:tr>
    </w:tbl>
    <w:p w:rsidR="00847DCB" w:rsidRDefault="00847DCB" w:rsidP="00847DCB">
      <w:pPr>
        <w:rPr>
          <w:rFonts w:ascii="Calibri" w:hAnsi="Calibri" w:cs="Calibri"/>
          <w:sz w:val="22"/>
          <w:szCs w:val="22"/>
        </w:rPr>
      </w:pPr>
    </w:p>
    <w:p w:rsidR="00847DCB" w:rsidRPr="00D20AC7" w:rsidRDefault="00847DCB" w:rsidP="00D20AC7">
      <w:pPr>
        <w:jc w:val="both"/>
        <w:rPr>
          <w:rFonts w:ascii="Calibri" w:hAnsi="Calibri" w:cs="Arial"/>
          <w:bCs/>
        </w:rPr>
      </w:pPr>
      <w:r w:rsidRPr="00D20AC7">
        <w:rPr>
          <w:rFonts w:ascii="Calibri" w:hAnsi="Calibri" w:cs="Arial"/>
          <w:bCs/>
        </w:rPr>
        <w:t xml:space="preserve">Se realizará el </w:t>
      </w:r>
      <w:r w:rsidR="000F2EA0" w:rsidRPr="00D20AC7">
        <w:rPr>
          <w:rFonts w:ascii="Calibri" w:hAnsi="Calibri" w:cs="Calibri"/>
        </w:rPr>
        <w:t>SERVICIO DE TRANSPORTE Y LOGISTICA DE MATERIALES PARA EL POZO YRA-X1</w:t>
      </w:r>
      <w:r w:rsidRPr="00D20AC7">
        <w:rPr>
          <w:rFonts w:ascii="Calibri" w:hAnsi="Calibri" w:cs="Calibri"/>
        </w:rPr>
        <w:t xml:space="preserve"> </w:t>
      </w:r>
      <w:r w:rsidRPr="00D20AC7">
        <w:rPr>
          <w:rFonts w:ascii="Calibri" w:hAnsi="Calibri" w:cs="Arial"/>
          <w:bCs/>
        </w:rPr>
        <w:t xml:space="preserve">a requerimiento de YPFB, en función a los precios unitarios, hasta un monto máximo de Bs </w:t>
      </w:r>
      <w:r w:rsidR="000F2EA0" w:rsidRPr="00D20AC7">
        <w:rPr>
          <w:rFonts w:ascii="Calibri" w:hAnsi="Calibri" w:cs="Calibri"/>
          <w:color w:val="000000"/>
        </w:rPr>
        <w:t>570</w:t>
      </w:r>
      <w:r w:rsidRPr="00D20AC7">
        <w:rPr>
          <w:rFonts w:ascii="Calibri" w:hAnsi="Calibri" w:cs="Calibri"/>
          <w:color w:val="000000"/>
        </w:rPr>
        <w:t>.</w:t>
      </w:r>
      <w:r w:rsidR="000F2EA0" w:rsidRPr="00D20AC7">
        <w:rPr>
          <w:rFonts w:ascii="Calibri" w:hAnsi="Calibri" w:cs="Calibri"/>
          <w:color w:val="000000"/>
        </w:rPr>
        <w:t>455</w:t>
      </w:r>
      <w:r w:rsidRPr="00D20AC7">
        <w:rPr>
          <w:rFonts w:ascii="Calibri" w:hAnsi="Calibri" w:cs="Calibri"/>
          <w:color w:val="000000"/>
        </w:rPr>
        <w:t xml:space="preserve">,00 </w:t>
      </w:r>
      <w:r w:rsidRPr="00D20AC7">
        <w:rPr>
          <w:rFonts w:ascii="Calibri" w:hAnsi="Calibri" w:cs="Arial"/>
          <w:bCs/>
        </w:rPr>
        <w:t>(</w:t>
      </w:r>
      <w:r w:rsidR="000F2EA0" w:rsidRPr="00D20AC7">
        <w:rPr>
          <w:rFonts w:ascii="Calibri" w:hAnsi="Calibri" w:cs="Arial"/>
          <w:bCs/>
        </w:rPr>
        <w:t>Quinientos setenta mil cuatrocientos cincuenta y cinco</w:t>
      </w:r>
      <w:r w:rsidRPr="00D20AC7">
        <w:rPr>
          <w:rFonts w:ascii="Calibri" w:hAnsi="Calibri" w:cs="Arial"/>
          <w:bCs/>
        </w:rPr>
        <w:t xml:space="preserve"> 00/100 bolivianos).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E5D8F">
        <w:rPr>
          <w:rFonts w:asciiTheme="minorHAnsi" w:hAnsiTheme="minorHAnsi" w:cstheme="minorHAnsi"/>
          <w:b/>
          <w:color w:val="FF0000"/>
          <w:sz w:val="22"/>
          <w:szCs w:val="22"/>
        </w:rPr>
        <w:t xml:space="preserve"> “</w:t>
      </w:r>
      <w:r w:rsidR="00CE5D8F" w:rsidRPr="00207ADB">
        <w:rPr>
          <w:rFonts w:asciiTheme="minorHAnsi" w:hAnsiTheme="minorHAnsi" w:cstheme="minorHAnsi"/>
          <w:b/>
          <w:color w:val="FF0000"/>
          <w:sz w:val="22"/>
          <w:szCs w:val="22"/>
        </w:rPr>
        <w:t>NO APLICA</w:t>
      </w:r>
      <w:r w:rsidR="00CE5D8F">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E06637">
        <w:rPr>
          <w:rFonts w:asciiTheme="minorHAnsi" w:hAnsiTheme="minorHAnsi" w:cstheme="minorHAnsi"/>
          <w:sz w:val="22"/>
          <w:szCs w:val="22"/>
        </w:rPr>
        <w:t xml:space="preserve">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F02812">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F02812">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02812">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02812">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02812">
      <w:pPr>
        <w:pStyle w:val="Sinespaciado4"/>
        <w:numPr>
          <w:ilvl w:val="0"/>
          <w:numId w:val="20"/>
        </w:numPr>
        <w:ind w:left="851"/>
        <w:jc w:val="both"/>
      </w:pPr>
      <w:r w:rsidRPr="008842A3">
        <w:t>Que tengan sentencia ejecutoriada, con impedimento para ejercer el comercio.</w:t>
      </w:r>
    </w:p>
    <w:p w:rsidR="00983825" w:rsidRDefault="00983825" w:rsidP="00F02812">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02812">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02812">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02812">
      <w:pPr>
        <w:pStyle w:val="Sinespaciado4"/>
        <w:numPr>
          <w:ilvl w:val="0"/>
          <w:numId w:val="20"/>
        </w:numPr>
        <w:ind w:left="851"/>
        <w:jc w:val="both"/>
      </w:pPr>
      <w:r w:rsidRPr="00747E3C">
        <w:lastRenderedPageBreak/>
        <w:t>Que hubiesen declarado su disolución o quiebra.</w:t>
      </w:r>
    </w:p>
    <w:p w:rsidR="00983825" w:rsidRDefault="00983825" w:rsidP="00F02812">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02812">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F02812">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02812">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02812">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E5D8F">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02812">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02812">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0281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02812">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231D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02812">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CE5D8F" w:rsidRDefault="00900663" w:rsidP="00CE5D8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E5D8F">
        <w:rPr>
          <w:rFonts w:asciiTheme="minorHAnsi" w:hAnsiTheme="minorHAnsi" w:cstheme="minorHAnsi"/>
          <w:b/>
          <w:sz w:val="22"/>
          <w:szCs w:val="22"/>
        </w:rPr>
        <w:t xml:space="preserve"> </w:t>
      </w:r>
      <w:r w:rsidR="00CE5D8F" w:rsidRPr="00E06637">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231D9" w:rsidRDefault="008231D9" w:rsidP="00897820">
      <w:pPr>
        <w:ind w:firstLine="426"/>
        <w:jc w:val="center"/>
        <w:rPr>
          <w:rFonts w:asciiTheme="minorHAnsi" w:hAnsiTheme="minorHAnsi" w:cstheme="minorHAnsi"/>
          <w:b/>
          <w:sz w:val="22"/>
          <w:szCs w:val="22"/>
        </w:rPr>
      </w:pPr>
    </w:p>
    <w:p w:rsidR="00897820" w:rsidRPr="00552079" w:rsidRDefault="00D70417"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231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231D9" w:rsidRDefault="008231D9" w:rsidP="003A1C43">
      <w:pPr>
        <w:ind w:left="426"/>
        <w:jc w:val="center"/>
        <w:rPr>
          <w:rFonts w:asciiTheme="minorHAnsi" w:hAnsiTheme="minorHAnsi" w:cstheme="minorHAnsi"/>
          <w:b/>
          <w:sz w:val="22"/>
          <w:szCs w:val="22"/>
        </w:rPr>
      </w:pPr>
    </w:p>
    <w:p w:rsidR="003A1C43" w:rsidRPr="00552079" w:rsidRDefault="009B7F71"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8231D9">
      <w:pPr>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266C8D" w:rsidRDefault="00266C8D" w:rsidP="003A1C43">
      <w:pPr>
        <w:ind w:left="426"/>
        <w:jc w:val="both"/>
        <w:rPr>
          <w:rFonts w:asciiTheme="minorHAnsi" w:hAnsiTheme="minorHAnsi" w:cstheme="minorHAnsi"/>
          <w:sz w:val="22"/>
          <w:szCs w:val="22"/>
        </w:rPr>
      </w:pPr>
    </w:p>
    <w:p w:rsidR="00266C8D" w:rsidRPr="00552079" w:rsidRDefault="00266C8D"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8231D9">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02812">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02812">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02812">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02812">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CE5D8F">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02812">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4C2C9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4C2C9E">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4C2C9E">
        <w:rPr>
          <w:rFonts w:ascii="Calibri" w:hAnsi="Calibri" w:cs="Calibri"/>
          <w:sz w:val="22"/>
          <w:szCs w:val="22"/>
          <w:lang w:val="es-BO"/>
        </w:rPr>
        <w:t>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5670B4">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B9075B">
        <w:rPr>
          <w:rFonts w:ascii="Calibri" w:hAnsi="Calibri" w:cs="Calibri"/>
          <w:sz w:val="22"/>
          <w:szCs w:val="22"/>
          <w:lang w:val="es-BO"/>
        </w:rPr>
        <w:t>E</w:t>
      </w:r>
      <w:r w:rsidR="00D4554E">
        <w:rPr>
          <w:rFonts w:ascii="Calibri" w:hAnsi="Calibri" w:cs="Calibri"/>
          <w:sz w:val="22"/>
          <w:szCs w:val="22"/>
          <w:lang w:val="es-BO"/>
        </w:rPr>
        <w:t xml:space="preserve">specifica </w:t>
      </w:r>
      <w:r w:rsidR="004A3439" w:rsidRPr="006D0B90">
        <w:rPr>
          <w:rFonts w:ascii="Calibri" w:hAnsi="Calibri" w:cs="Calibri"/>
          <w:sz w:val="22"/>
          <w:szCs w:val="22"/>
          <w:lang w:val="es-BO"/>
        </w:rPr>
        <w:t>del Proponente</w:t>
      </w:r>
      <w:r w:rsidR="004C2C9E">
        <w:rPr>
          <w:rFonts w:asciiTheme="minorHAnsi" w:hAnsiTheme="minorHAnsi" w:cstheme="minorHAnsi"/>
          <w:sz w:val="22"/>
          <w:szCs w:val="22"/>
          <w:lang w:val="es-BO"/>
        </w:rPr>
        <w:t>.</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4C2C9E">
        <w:rPr>
          <w:rFonts w:asciiTheme="minorHAnsi" w:hAnsiTheme="minorHAnsi" w:cstheme="minorHAnsi"/>
          <w:sz w:val="22"/>
          <w:szCs w:val="22"/>
          <w:lang w:val="es-BO"/>
        </w:rPr>
        <w:t>:</w:t>
      </w:r>
    </w:p>
    <w:p w:rsidR="004C2C9E" w:rsidRPr="001C15EE" w:rsidRDefault="004C2C9E" w:rsidP="004A3439">
      <w:pPr>
        <w:tabs>
          <w:tab w:val="left" w:pos="5025"/>
        </w:tabs>
        <w:ind w:left="709"/>
        <w:jc w:val="both"/>
        <w:rPr>
          <w:rFonts w:asciiTheme="minorHAnsi" w:hAnsiTheme="minorHAnsi" w:cstheme="minorHAnsi"/>
          <w:b/>
          <w:i/>
          <w:color w:val="FF0000"/>
          <w:sz w:val="22"/>
          <w:szCs w:val="22"/>
          <w:lang w:val="es-BO"/>
        </w:rPr>
      </w:pPr>
    </w:p>
    <w:p w:rsidR="004A3439" w:rsidRDefault="004C2C9E" w:rsidP="00266C8D">
      <w:pPr>
        <w:tabs>
          <w:tab w:val="left" w:pos="5025"/>
        </w:tabs>
        <w:ind w:left="709"/>
        <w:jc w:val="both"/>
        <w:rPr>
          <w:rFonts w:asciiTheme="minorHAnsi" w:hAnsiTheme="minorHAnsi" w:cstheme="minorHAnsi"/>
          <w:color w:val="FF0000"/>
          <w:sz w:val="22"/>
          <w:szCs w:val="22"/>
          <w:highlight w:val="green"/>
          <w:lang w:val="es-BO"/>
        </w:rPr>
      </w:pPr>
      <w:r w:rsidRPr="00266C8D">
        <w:rPr>
          <w:rFonts w:ascii="Calibri" w:hAnsi="Calibri" w:cs="Calibri"/>
          <w:sz w:val="22"/>
          <w:szCs w:val="22"/>
          <w:u w:val="single"/>
          <w:lang w:val="es-BO"/>
        </w:rPr>
        <w:t>Propuesta técnica</w:t>
      </w:r>
      <w:r w:rsidRPr="004B2E91">
        <w:rPr>
          <w:rFonts w:ascii="Calibri" w:hAnsi="Calibri" w:cs="Calibri"/>
          <w:sz w:val="22"/>
          <w:szCs w:val="22"/>
          <w:lang w:val="es-BO"/>
        </w:rPr>
        <w:t xml:space="preserve">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02812">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02812">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02812">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F02812">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02812">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02812">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02812">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0281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028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5670B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5254" w:type="pct"/>
        <w:jc w:val="center"/>
        <w:tblLayout w:type="fixed"/>
        <w:tblCellMar>
          <w:left w:w="70" w:type="dxa"/>
          <w:right w:w="70" w:type="dxa"/>
        </w:tblCellMar>
        <w:tblLook w:val="0600" w:firstRow="0" w:lastRow="0" w:firstColumn="0" w:lastColumn="0" w:noHBand="1" w:noVBand="1"/>
      </w:tblPr>
      <w:tblGrid>
        <w:gridCol w:w="561"/>
        <w:gridCol w:w="5427"/>
        <w:gridCol w:w="1006"/>
        <w:gridCol w:w="1144"/>
        <w:gridCol w:w="1427"/>
      </w:tblGrid>
      <w:tr w:rsidR="006C5DCE" w:rsidRPr="00847DCB" w:rsidTr="001732D0">
        <w:trPr>
          <w:trHeight w:val="592"/>
          <w:jc w:val="center"/>
        </w:trPr>
        <w:tc>
          <w:tcPr>
            <w:tcW w:w="293"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6C5DCE" w:rsidRDefault="006C5DCE" w:rsidP="007B74DF">
            <w:pPr>
              <w:ind w:right="-70"/>
              <w:jc w:val="center"/>
              <w:rPr>
                <w:rFonts w:ascii="Calibri" w:hAnsi="Calibri" w:cs="Calibri"/>
                <w:b/>
                <w:bCs/>
                <w:color w:val="000000"/>
                <w:lang w:val="es-BO" w:eastAsia="es-BO"/>
              </w:rPr>
            </w:pPr>
            <w:r w:rsidRPr="00847DCB">
              <w:rPr>
                <w:rFonts w:ascii="Calibri" w:hAnsi="Calibri" w:cs="Calibri"/>
                <w:b/>
                <w:bCs/>
                <w:color w:val="000000"/>
                <w:lang w:val="es-BO" w:eastAsia="es-BO"/>
              </w:rPr>
              <w:t>Nº</w:t>
            </w:r>
          </w:p>
          <w:p w:rsidR="000B29C8" w:rsidRPr="00847DCB" w:rsidRDefault="000B29C8" w:rsidP="007B74DF">
            <w:pPr>
              <w:ind w:right="-70"/>
              <w:jc w:val="center"/>
              <w:rPr>
                <w:rFonts w:ascii="Calibri" w:hAnsi="Calibri" w:cs="Calibri"/>
                <w:b/>
                <w:bCs/>
                <w:color w:val="000000"/>
                <w:lang w:val="es-BO" w:eastAsia="es-BO"/>
              </w:rPr>
            </w:pPr>
            <w:r>
              <w:rPr>
                <w:rFonts w:ascii="Calibri" w:hAnsi="Calibri" w:cs="Calibri"/>
                <w:b/>
                <w:bCs/>
                <w:color w:val="000000"/>
                <w:lang w:val="es-BO" w:eastAsia="es-BO"/>
              </w:rPr>
              <w:t>Ítem</w:t>
            </w:r>
          </w:p>
        </w:tc>
        <w:tc>
          <w:tcPr>
            <w:tcW w:w="2837"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6C5DCE" w:rsidRPr="00847DCB" w:rsidRDefault="006C5DCE" w:rsidP="007B74DF">
            <w:pPr>
              <w:jc w:val="center"/>
              <w:rPr>
                <w:rFonts w:ascii="Calibri" w:hAnsi="Calibri" w:cs="Calibri"/>
                <w:b/>
                <w:bCs/>
                <w:color w:val="000000"/>
                <w:lang w:val="es-BO" w:eastAsia="es-BO"/>
              </w:rPr>
            </w:pPr>
            <w:r>
              <w:rPr>
                <w:rFonts w:ascii="Calibri" w:hAnsi="Calibri" w:cs="Calibri"/>
                <w:b/>
                <w:bCs/>
                <w:color w:val="000000"/>
                <w:lang w:val="es-BO" w:eastAsia="es-BO"/>
              </w:rPr>
              <w:t>DESCRIPCIÓN DE SERVICIO</w:t>
            </w:r>
          </w:p>
        </w:tc>
        <w:tc>
          <w:tcPr>
            <w:tcW w:w="526" w:type="pct"/>
            <w:tcBorders>
              <w:top w:val="single" w:sz="4" w:space="0" w:color="auto"/>
              <w:left w:val="single" w:sz="4" w:space="0" w:color="auto"/>
              <w:bottom w:val="single" w:sz="8" w:space="0" w:color="000000"/>
              <w:right w:val="single" w:sz="4" w:space="0" w:color="auto"/>
            </w:tcBorders>
            <w:shd w:val="clear" w:color="auto" w:fill="8EAADB"/>
            <w:vAlign w:val="center"/>
          </w:tcPr>
          <w:p w:rsidR="006C5DCE" w:rsidRDefault="006C5DCE" w:rsidP="007B74DF">
            <w:pPr>
              <w:ind w:left="-64" w:right="-70"/>
              <w:jc w:val="center"/>
              <w:rPr>
                <w:rFonts w:ascii="Calibri" w:hAnsi="Calibri" w:cs="Calibri"/>
                <w:b/>
                <w:bCs/>
                <w:color w:val="000000"/>
              </w:rPr>
            </w:pPr>
            <w:r>
              <w:rPr>
                <w:rFonts w:ascii="Calibri" w:hAnsi="Calibri" w:cs="Calibri"/>
                <w:b/>
                <w:bCs/>
                <w:color w:val="000000"/>
              </w:rPr>
              <w:t>CANTIDAD</w:t>
            </w:r>
          </w:p>
        </w:tc>
        <w:tc>
          <w:tcPr>
            <w:tcW w:w="598" w:type="pct"/>
            <w:tcBorders>
              <w:top w:val="single" w:sz="4" w:space="0" w:color="auto"/>
              <w:left w:val="single" w:sz="4" w:space="0" w:color="auto"/>
              <w:bottom w:val="single" w:sz="8" w:space="0" w:color="000000"/>
              <w:right w:val="single" w:sz="8" w:space="0" w:color="auto"/>
            </w:tcBorders>
            <w:shd w:val="clear" w:color="auto" w:fill="8EAADB"/>
            <w:vAlign w:val="center"/>
          </w:tcPr>
          <w:p w:rsidR="006C5DCE" w:rsidRPr="00847DCB" w:rsidRDefault="006C5DCE" w:rsidP="007B74DF">
            <w:pPr>
              <w:ind w:left="-70" w:right="-71"/>
              <w:jc w:val="center"/>
              <w:rPr>
                <w:rFonts w:ascii="Calibri" w:hAnsi="Calibri" w:cs="Calibri"/>
                <w:b/>
                <w:bCs/>
                <w:color w:val="000000"/>
                <w:lang w:val="es-BO" w:eastAsia="es-BO"/>
              </w:rPr>
            </w:pPr>
            <w:r w:rsidRPr="00847DCB">
              <w:rPr>
                <w:rFonts w:ascii="Calibri" w:hAnsi="Calibri" w:cs="Calibri"/>
                <w:b/>
                <w:bCs/>
                <w:color w:val="000000"/>
                <w:lang w:val="es-BO" w:eastAsia="es-BO"/>
              </w:rPr>
              <w:t>UNIDAD</w:t>
            </w:r>
            <w:r>
              <w:rPr>
                <w:rFonts w:ascii="Calibri" w:hAnsi="Calibri" w:cs="Calibri"/>
                <w:b/>
                <w:bCs/>
                <w:color w:val="000000"/>
                <w:lang w:val="es-BO" w:eastAsia="es-BO"/>
              </w:rPr>
              <w:t xml:space="preserve"> DE MEDIDA</w:t>
            </w:r>
          </w:p>
        </w:tc>
        <w:tc>
          <w:tcPr>
            <w:tcW w:w="746" w:type="pct"/>
            <w:tcBorders>
              <w:top w:val="single" w:sz="4" w:space="0" w:color="auto"/>
              <w:left w:val="single" w:sz="4" w:space="0" w:color="auto"/>
              <w:bottom w:val="single" w:sz="8" w:space="0" w:color="000000"/>
              <w:right w:val="single" w:sz="8" w:space="0" w:color="auto"/>
            </w:tcBorders>
            <w:shd w:val="clear" w:color="auto" w:fill="8EAADB"/>
            <w:vAlign w:val="center"/>
          </w:tcPr>
          <w:p w:rsidR="007B74DF" w:rsidRPr="00EB2317" w:rsidRDefault="006C5DCE" w:rsidP="00AE0E33">
            <w:pPr>
              <w:ind w:left="-70" w:right="-29"/>
              <w:jc w:val="center"/>
              <w:rPr>
                <w:rFonts w:ascii="Calibri" w:hAnsi="Calibri" w:cs="Calibri"/>
                <w:b/>
                <w:bCs/>
                <w:color w:val="000000"/>
              </w:rPr>
            </w:pPr>
            <w:r>
              <w:rPr>
                <w:rFonts w:ascii="Calibri" w:hAnsi="Calibri" w:cs="Calibri"/>
                <w:b/>
                <w:bCs/>
                <w:color w:val="000000"/>
              </w:rPr>
              <w:t>PRECIO UNITARIO Bs.</w:t>
            </w: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lang w:val="es-BO" w:eastAsia="es-BO"/>
              </w:rPr>
            </w:pPr>
            <w:r w:rsidRPr="002E135E">
              <w:rPr>
                <w:rFonts w:ascii="Calibri" w:hAnsi="Calibri" w:cs="Calibri"/>
                <w:color w:val="000000"/>
              </w:rPr>
              <w:t>Camión Pluma 5 TN (Dentro del radio urbano de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lang w:val="es-BO" w:eastAsia="es-BO"/>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 (Dentro del radio urbano de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(Dentro del radio urbano de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4</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 (Santa Cruz-Yarará-X1)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5</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 (Yarará-X1-Santa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6</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 (Camiri-Yarará-X1)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7</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 (Yarará-X1-Camiri)</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8</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9</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10</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 (Santa Cruz-Yarará-X1)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11</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 (Yarará-X1-Santa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12</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 (Camiri-Yarará-X1)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13</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 (Yarará-X1-Camiri)</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14</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15</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16</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 (Santa Cruz- 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17</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 (Yarará-X1-Santa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4"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18</w:t>
            </w:r>
          </w:p>
        </w:tc>
        <w:tc>
          <w:tcPr>
            <w:tcW w:w="2837" w:type="pct"/>
            <w:tcBorders>
              <w:top w:val="nil"/>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 (</w:t>
            </w:r>
            <w:proofErr w:type="spellStart"/>
            <w:r w:rsidRPr="002E135E">
              <w:rPr>
                <w:rFonts w:ascii="Calibri" w:hAnsi="Calibri" w:cs="Calibri"/>
                <w:color w:val="000000"/>
              </w:rPr>
              <w:t>Camiri</w:t>
            </w:r>
            <w:proofErr w:type="spellEnd"/>
            <w:r w:rsidRPr="002E135E">
              <w:rPr>
                <w:rFonts w:ascii="Calibri" w:hAnsi="Calibri" w:cs="Calibri"/>
                <w:color w:val="000000"/>
              </w:rPr>
              <w:t>- Yarará-X1)</w:t>
            </w:r>
          </w:p>
        </w:tc>
        <w:tc>
          <w:tcPr>
            <w:tcW w:w="526" w:type="pct"/>
            <w:tcBorders>
              <w:top w:val="nil"/>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4"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4"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19</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 (Yarará-X1-Camiri)</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20</w:t>
            </w:r>
          </w:p>
        </w:tc>
        <w:tc>
          <w:tcPr>
            <w:tcW w:w="2837" w:type="pct"/>
            <w:tcBorders>
              <w:top w:val="single" w:sz="4" w:space="0" w:color="auto"/>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6" w:type="pct"/>
            <w:tcBorders>
              <w:top w:val="single" w:sz="4" w:space="0" w:color="auto"/>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single" w:sz="4" w:space="0" w:color="auto"/>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21</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22</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grúa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23</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grúa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24</w:t>
            </w:r>
          </w:p>
        </w:tc>
        <w:tc>
          <w:tcPr>
            <w:tcW w:w="2837" w:type="pct"/>
            <w:tcBorders>
              <w:top w:val="nil"/>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montacargas (Santa Cruz-</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25</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proofErr w:type="spellStart"/>
            <w:r w:rsidRPr="002E135E">
              <w:rPr>
                <w:rFonts w:ascii="Calibri" w:hAnsi="Calibri" w:cs="Calibri"/>
                <w:color w:val="000000"/>
              </w:rPr>
              <w:t>Lowboy</w:t>
            </w:r>
            <w:proofErr w:type="spellEnd"/>
            <w:r w:rsidRPr="002E135E">
              <w:rPr>
                <w:rFonts w:ascii="Calibri" w:hAnsi="Calibri" w:cs="Calibri"/>
                <w:color w:val="000000"/>
              </w:rPr>
              <w:t xml:space="preserve"> 30 TN transportando montacargas (</w:t>
            </w:r>
            <w:proofErr w:type="spellStart"/>
            <w:r w:rsidRPr="002E135E">
              <w:rPr>
                <w:rFonts w:ascii="Calibri" w:hAnsi="Calibri" w:cs="Calibri"/>
                <w:color w:val="000000"/>
              </w:rPr>
              <w:t>Camiri</w:t>
            </w:r>
            <w:proofErr w:type="spellEnd"/>
            <w:r w:rsidRPr="002E135E">
              <w:rPr>
                <w:rFonts w:ascii="Calibri" w:hAnsi="Calibri" w:cs="Calibri"/>
                <w:color w:val="000000"/>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26</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Cisterna (15 mil litros)</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Mes</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27</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Cisterna de emergencia o contingencia 1 (15 mil litros)</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Mes</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28</w:t>
            </w:r>
          </w:p>
        </w:tc>
        <w:tc>
          <w:tcPr>
            <w:tcW w:w="2837" w:type="pct"/>
            <w:tcBorders>
              <w:top w:val="nil"/>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Grúa 20 TN (En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Hora</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29</w:t>
            </w:r>
          </w:p>
        </w:tc>
        <w:tc>
          <w:tcPr>
            <w:tcW w:w="2837" w:type="pct"/>
            <w:tcBorders>
              <w:top w:val="nil"/>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Montacargas 5 TN (En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Hora</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4"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30</w:t>
            </w:r>
          </w:p>
        </w:tc>
        <w:tc>
          <w:tcPr>
            <w:tcW w:w="2837" w:type="pct"/>
            <w:tcBorders>
              <w:top w:val="nil"/>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 xml:space="preserve">Grúa 20 TN (En </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6" w:type="pct"/>
            <w:tcBorders>
              <w:top w:val="nil"/>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4"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nil"/>
              <w:left w:val="single" w:sz="4" w:space="0" w:color="auto"/>
              <w:bottom w:val="single" w:sz="4"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31</w:t>
            </w:r>
          </w:p>
        </w:tc>
        <w:tc>
          <w:tcPr>
            <w:tcW w:w="2837" w:type="pct"/>
            <w:tcBorders>
              <w:top w:val="single" w:sz="4" w:space="0" w:color="auto"/>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 xml:space="preserve">Montacargas 5 TN (En </w:t>
            </w:r>
            <w:proofErr w:type="spellStart"/>
            <w:r w:rsidRPr="002E135E">
              <w:rPr>
                <w:rFonts w:ascii="Calibri" w:hAnsi="Calibri" w:cs="Calibri"/>
                <w:color w:val="000000"/>
              </w:rPr>
              <w:t>Camiri</w:t>
            </w:r>
            <w:proofErr w:type="spellEnd"/>
            <w:r w:rsidRPr="002E135E">
              <w:rPr>
                <w:rFonts w:ascii="Calibri" w:hAnsi="Calibri" w:cs="Calibri"/>
                <w:color w:val="000000"/>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single" w:sz="4" w:space="0" w:color="auto"/>
              <w:left w:val="single" w:sz="4" w:space="0" w:color="auto"/>
              <w:bottom w:val="single" w:sz="4"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32</w:t>
            </w:r>
          </w:p>
        </w:tc>
        <w:tc>
          <w:tcPr>
            <w:tcW w:w="2837" w:type="pct"/>
            <w:tcBorders>
              <w:top w:val="single" w:sz="4" w:space="0" w:color="auto"/>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Conductor adicional de cisterna</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33</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847DCB" w:rsidRDefault="002450D7" w:rsidP="002450D7">
            <w:pPr>
              <w:jc w:val="right"/>
              <w:rPr>
                <w:rFonts w:ascii="Calibri" w:hAnsi="Calibri"/>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lastRenderedPageBreak/>
              <w:t>34</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35</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36</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Pluma 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Kilometro</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8" w:space="0" w:color="auto"/>
              <w:bottom w:val="single" w:sz="4"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37</w:t>
            </w:r>
          </w:p>
        </w:tc>
        <w:tc>
          <w:tcPr>
            <w:tcW w:w="2837" w:type="pct"/>
            <w:tcBorders>
              <w:top w:val="single" w:sz="4" w:space="0" w:color="auto"/>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10-15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Kilometro</w:t>
            </w:r>
          </w:p>
        </w:tc>
        <w:tc>
          <w:tcPr>
            <w:tcW w:w="746" w:type="pct"/>
            <w:tcBorders>
              <w:top w:val="single" w:sz="4" w:space="0" w:color="auto"/>
              <w:left w:val="single" w:sz="4" w:space="0" w:color="auto"/>
              <w:bottom w:val="single" w:sz="4"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38</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tráiler 25 TN Doble eje</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Kilometro</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single" w:sz="4" w:space="0" w:color="auto"/>
              <w:left w:val="single" w:sz="8" w:space="0" w:color="auto"/>
              <w:bottom w:val="single" w:sz="8"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39</w:t>
            </w:r>
          </w:p>
        </w:tc>
        <w:tc>
          <w:tcPr>
            <w:tcW w:w="2837" w:type="pct"/>
            <w:tcBorders>
              <w:top w:val="single" w:sz="4" w:space="0" w:color="auto"/>
              <w:left w:val="nil"/>
              <w:bottom w:val="single" w:sz="8"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Cisterna (15 mil litros)</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single" w:sz="4" w:space="0" w:color="auto"/>
              <w:left w:val="single" w:sz="4" w:space="0" w:color="auto"/>
              <w:bottom w:val="single" w:sz="4"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single" w:sz="4" w:space="0" w:color="auto"/>
              <w:left w:val="single" w:sz="4" w:space="0" w:color="auto"/>
              <w:bottom w:val="single" w:sz="4"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r w:rsidR="002450D7" w:rsidRPr="00847DCB" w:rsidTr="001732D0">
        <w:trPr>
          <w:trHeight w:val="312"/>
          <w:jc w:val="center"/>
        </w:trPr>
        <w:tc>
          <w:tcPr>
            <w:tcW w:w="293" w:type="pct"/>
            <w:tcBorders>
              <w:top w:val="nil"/>
              <w:left w:val="single" w:sz="8" w:space="0" w:color="auto"/>
              <w:bottom w:val="single" w:sz="4" w:space="0" w:color="auto"/>
              <w:right w:val="single" w:sz="8" w:space="0" w:color="auto"/>
            </w:tcBorders>
            <w:shd w:val="clear" w:color="auto" w:fill="auto"/>
            <w:noWrap/>
            <w:vAlign w:val="center"/>
          </w:tcPr>
          <w:p w:rsidR="002450D7" w:rsidRPr="00847DCB" w:rsidRDefault="002450D7" w:rsidP="002450D7">
            <w:pPr>
              <w:jc w:val="center"/>
              <w:rPr>
                <w:rFonts w:ascii="Calibri" w:hAnsi="Calibri" w:cs="Calibri"/>
                <w:color w:val="000000"/>
                <w:lang w:val="es-BO" w:eastAsia="es-BO"/>
              </w:rPr>
            </w:pPr>
            <w:r w:rsidRPr="00847DCB">
              <w:rPr>
                <w:rFonts w:ascii="Calibri" w:hAnsi="Calibri" w:cs="Calibri"/>
                <w:color w:val="000000"/>
                <w:lang w:val="es-BO" w:eastAsia="es-BO"/>
              </w:rPr>
              <w:t>40</w:t>
            </w:r>
          </w:p>
        </w:tc>
        <w:tc>
          <w:tcPr>
            <w:tcW w:w="2837" w:type="pct"/>
            <w:tcBorders>
              <w:top w:val="nil"/>
              <w:left w:val="nil"/>
              <w:bottom w:val="single" w:sz="4" w:space="0" w:color="auto"/>
              <w:right w:val="single" w:sz="4" w:space="0" w:color="auto"/>
            </w:tcBorders>
            <w:shd w:val="clear" w:color="000000" w:fill="FFFFFF"/>
            <w:vAlign w:val="center"/>
          </w:tcPr>
          <w:p w:rsidR="002450D7" w:rsidRPr="002E135E" w:rsidRDefault="002450D7" w:rsidP="002450D7">
            <w:pPr>
              <w:rPr>
                <w:rFonts w:ascii="Calibri" w:hAnsi="Calibri" w:cs="Calibri"/>
                <w:color w:val="000000"/>
              </w:rPr>
            </w:pPr>
            <w:r w:rsidRPr="002E135E">
              <w:rPr>
                <w:rFonts w:ascii="Calibri" w:hAnsi="Calibri" w:cs="Calibri"/>
                <w:color w:val="000000"/>
              </w:rPr>
              <w:t>Camión Cisterna de emergencia o contingencia (15 mil litros)</w:t>
            </w:r>
          </w:p>
        </w:tc>
        <w:tc>
          <w:tcPr>
            <w:tcW w:w="526" w:type="pct"/>
            <w:tcBorders>
              <w:top w:val="nil"/>
              <w:left w:val="single" w:sz="4" w:space="0" w:color="auto"/>
              <w:bottom w:val="single" w:sz="4" w:space="0" w:color="auto"/>
              <w:right w:val="single" w:sz="4"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1</w:t>
            </w:r>
          </w:p>
        </w:tc>
        <w:tc>
          <w:tcPr>
            <w:tcW w:w="598" w:type="pct"/>
            <w:tcBorders>
              <w:top w:val="nil"/>
              <w:left w:val="single" w:sz="4" w:space="0" w:color="auto"/>
              <w:bottom w:val="single" w:sz="4" w:space="0" w:color="auto"/>
              <w:right w:val="single" w:sz="8" w:space="0" w:color="auto"/>
            </w:tcBorders>
            <w:shd w:val="clear" w:color="000000" w:fill="FFFFFF"/>
            <w:vAlign w:val="center"/>
          </w:tcPr>
          <w:p w:rsidR="002450D7" w:rsidRPr="002E135E" w:rsidRDefault="002450D7" w:rsidP="002450D7">
            <w:pPr>
              <w:jc w:val="center"/>
              <w:rPr>
                <w:rFonts w:ascii="Calibri" w:hAnsi="Calibri" w:cs="Calibri"/>
                <w:color w:val="000000"/>
              </w:rPr>
            </w:pPr>
            <w:r w:rsidRPr="002E135E">
              <w:rPr>
                <w:rFonts w:ascii="Calibri" w:hAnsi="Calibri" w:cs="Calibri"/>
                <w:color w:val="000000"/>
              </w:rPr>
              <w:t>Día</w:t>
            </w:r>
          </w:p>
        </w:tc>
        <w:tc>
          <w:tcPr>
            <w:tcW w:w="746" w:type="pct"/>
            <w:tcBorders>
              <w:top w:val="nil"/>
              <w:left w:val="single" w:sz="4" w:space="0" w:color="auto"/>
              <w:bottom w:val="single" w:sz="4" w:space="0" w:color="auto"/>
              <w:right w:val="single" w:sz="8" w:space="0" w:color="auto"/>
            </w:tcBorders>
            <w:shd w:val="clear" w:color="000000" w:fill="FFFFFF"/>
            <w:vAlign w:val="center"/>
          </w:tcPr>
          <w:p w:rsidR="002450D7" w:rsidRPr="00847DCB" w:rsidRDefault="002450D7" w:rsidP="002450D7">
            <w:pPr>
              <w:jc w:val="right"/>
              <w:rPr>
                <w:rFonts w:ascii="Calibri" w:hAnsi="Calibri" w:cs="Calibri"/>
                <w:color w:val="000000"/>
                <w:lang w:val="es-BO" w:eastAsia="es-BO"/>
              </w:rPr>
            </w:pPr>
          </w:p>
        </w:tc>
      </w:tr>
    </w:tbl>
    <w:p w:rsidR="00E10B34" w:rsidRDefault="00E10B34" w:rsidP="00FA78A9">
      <w:pPr>
        <w:rPr>
          <w:rFonts w:asciiTheme="minorHAnsi" w:hAnsiTheme="minorHAnsi" w:cstheme="minorHAnsi"/>
          <w:sz w:val="22"/>
          <w:szCs w:val="22"/>
          <w:lang w:val="es-MX"/>
        </w:rPr>
      </w:pPr>
    </w:p>
    <w:p w:rsidR="001732D0" w:rsidRDefault="001732D0" w:rsidP="001732D0">
      <w:pPr>
        <w:ind w:left="-851" w:firstLine="851"/>
        <w:rPr>
          <w:rFonts w:asciiTheme="minorHAnsi" w:hAnsiTheme="minorHAnsi" w:cstheme="minorHAnsi"/>
          <w:sz w:val="22"/>
          <w:szCs w:val="22"/>
        </w:rPr>
      </w:pPr>
      <w:r>
        <w:rPr>
          <w:rFonts w:asciiTheme="minorHAnsi" w:hAnsiTheme="minorHAnsi" w:cstheme="minorHAnsi"/>
          <w:b/>
          <w:sz w:val="22"/>
          <w:szCs w:val="22"/>
        </w:rPr>
        <w:t>Nota:</w:t>
      </w:r>
      <w:r>
        <w:rPr>
          <w:rFonts w:asciiTheme="minorHAnsi" w:hAnsiTheme="minorHAnsi" w:cstheme="minorHAnsi"/>
          <w:b/>
          <w:sz w:val="22"/>
          <w:szCs w:val="22"/>
        </w:rPr>
        <w:tab/>
      </w:r>
      <w:r>
        <w:rPr>
          <w:rFonts w:asciiTheme="minorHAnsi" w:hAnsiTheme="minorHAnsi" w:cstheme="minorHAnsi"/>
          <w:sz w:val="22"/>
          <w:szCs w:val="22"/>
        </w:rPr>
        <w:t>Los precios cotizados deben ser expresados máximo con dos decimales.</w:t>
      </w:r>
    </w:p>
    <w:p w:rsidR="001732D0" w:rsidRDefault="001732D0" w:rsidP="001732D0">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1732D0" w:rsidRPr="001732D0" w:rsidRDefault="001732D0" w:rsidP="00FA78A9">
      <w:pPr>
        <w:rPr>
          <w:rFonts w:asciiTheme="minorHAnsi" w:hAnsiTheme="minorHAnsi" w:cstheme="minorHAnsi"/>
          <w:sz w:val="22"/>
          <w:szCs w:val="22"/>
        </w:rPr>
      </w:pPr>
    </w:p>
    <w:p w:rsidR="001732D0" w:rsidRPr="00552079" w:rsidRDefault="001732D0" w:rsidP="00FA78A9">
      <w:pPr>
        <w:rPr>
          <w:rFonts w:asciiTheme="minorHAnsi" w:hAnsiTheme="minorHAnsi" w:cstheme="minorHAnsi"/>
          <w:sz w:val="22"/>
          <w:szCs w:val="22"/>
          <w:lang w:val="es-MX"/>
        </w:rPr>
      </w:pPr>
    </w:p>
    <w:p w:rsidR="00E10B34" w:rsidRPr="007B74DF"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DB5735" w:rsidRDefault="00DB5735" w:rsidP="00FA78A9">
      <w:pPr>
        <w:rPr>
          <w:rFonts w:asciiTheme="minorHAnsi" w:hAnsiTheme="minorHAnsi" w:cstheme="minorHAnsi"/>
          <w:sz w:val="22"/>
          <w:szCs w:val="22"/>
          <w:lang w:val="es-MX"/>
        </w:rPr>
      </w:pPr>
    </w:p>
    <w:p w:rsidR="00DB5735" w:rsidRDefault="00DB5735" w:rsidP="00FA78A9">
      <w:pPr>
        <w:rPr>
          <w:rFonts w:asciiTheme="minorHAnsi" w:hAnsiTheme="minorHAnsi" w:cstheme="minorHAnsi"/>
          <w:sz w:val="22"/>
          <w:szCs w:val="22"/>
          <w:lang w:val="es-MX"/>
        </w:rPr>
      </w:pPr>
    </w:p>
    <w:p w:rsidR="00DB5735" w:rsidRDefault="00DB5735" w:rsidP="00FA78A9">
      <w:pPr>
        <w:rPr>
          <w:rFonts w:asciiTheme="minorHAnsi" w:hAnsiTheme="minorHAnsi" w:cstheme="minorHAnsi"/>
          <w:sz w:val="22"/>
          <w:szCs w:val="22"/>
          <w:lang w:val="es-MX"/>
        </w:rPr>
      </w:pPr>
    </w:p>
    <w:p w:rsidR="00DB5735" w:rsidRDefault="00DB5735" w:rsidP="00FA78A9">
      <w:pPr>
        <w:rPr>
          <w:rFonts w:asciiTheme="minorHAnsi" w:hAnsiTheme="minorHAnsi" w:cstheme="minorHAnsi"/>
          <w:sz w:val="22"/>
          <w:szCs w:val="22"/>
          <w:lang w:val="es-MX"/>
        </w:rPr>
      </w:pPr>
    </w:p>
    <w:p w:rsidR="00DB5735" w:rsidRDefault="00DB573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4945"/>
      </w:tblGrid>
      <w:tr w:rsidR="00BF66A0" w:rsidRPr="008842A3" w:rsidTr="00D4554E">
        <w:trPr>
          <w:trHeight w:val="236"/>
          <w:tblHeader/>
          <w:jc w:val="center"/>
        </w:trPr>
        <w:tc>
          <w:tcPr>
            <w:tcW w:w="524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94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4554E">
        <w:trPr>
          <w:cantSplit/>
          <w:trHeight w:val="708"/>
          <w:jc w:val="center"/>
        </w:trPr>
        <w:tc>
          <w:tcPr>
            <w:tcW w:w="524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94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4554E">
        <w:trPr>
          <w:trHeight w:val="233"/>
          <w:jc w:val="center"/>
        </w:trPr>
        <w:tc>
          <w:tcPr>
            <w:tcW w:w="5246" w:type="dxa"/>
            <w:vAlign w:val="center"/>
          </w:tcPr>
          <w:p w:rsidR="00D60382" w:rsidRPr="001B680E" w:rsidRDefault="00D60382" w:rsidP="00D60382">
            <w:pPr>
              <w:pStyle w:val="A2"/>
              <w:spacing w:before="0" w:after="0" w:line="276" w:lineRule="auto"/>
              <w:ind w:left="524" w:hanging="524"/>
              <w:rPr>
                <w:rFonts w:eastAsia="Arial Unicode MS"/>
                <w:sz w:val="20"/>
                <w:szCs w:val="20"/>
              </w:rPr>
            </w:pPr>
            <w:r w:rsidRPr="001B680E">
              <w:rPr>
                <w:rFonts w:eastAsia="Arial Unicode MS"/>
                <w:sz w:val="20"/>
                <w:szCs w:val="20"/>
              </w:rPr>
              <w:t>EXPERIENCIA ESPECÍFICA DE LA EMPRESA.</w:t>
            </w:r>
          </w:p>
          <w:p w:rsidR="00D60382" w:rsidRDefault="00D60382" w:rsidP="00D60382">
            <w:pPr>
              <w:autoSpaceDE w:val="0"/>
              <w:autoSpaceDN w:val="0"/>
              <w:adjustRightInd w:val="0"/>
              <w:spacing w:line="276" w:lineRule="auto"/>
              <w:jc w:val="both"/>
              <w:rPr>
                <w:b/>
              </w:rPr>
            </w:pPr>
          </w:p>
          <w:p w:rsidR="00D60382" w:rsidRPr="004F69BC" w:rsidRDefault="00D60382" w:rsidP="00D60382">
            <w:pPr>
              <w:autoSpaceDE w:val="0"/>
              <w:autoSpaceDN w:val="0"/>
              <w:adjustRightInd w:val="0"/>
              <w:spacing w:line="276" w:lineRule="auto"/>
              <w:jc w:val="both"/>
              <w:rPr>
                <w:rFonts w:ascii="Verdana" w:hAnsi="Verdana" w:cs="Calibri"/>
                <w:bCs/>
                <w:sz w:val="18"/>
                <w:szCs w:val="18"/>
                <w:lang w:val="es-BO"/>
              </w:rPr>
            </w:pPr>
            <w:r>
              <w:rPr>
                <w:rFonts w:ascii="Verdana" w:hAnsi="Verdana" w:cs="Calibri"/>
                <w:bCs/>
                <w:sz w:val="18"/>
                <w:szCs w:val="18"/>
                <w:lang w:val="es-BO"/>
              </w:rPr>
              <w:t>El</w:t>
            </w:r>
            <w:r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Pr>
                <w:rFonts w:ascii="Verdana" w:hAnsi="Verdana" w:cs="Calibri"/>
                <w:bCs/>
                <w:sz w:val="18"/>
                <w:szCs w:val="18"/>
                <w:lang w:val="es-BO"/>
              </w:rPr>
              <w:t xml:space="preserve"> </w:t>
            </w:r>
            <w:r w:rsidRPr="004F69BC">
              <w:rPr>
                <w:rFonts w:ascii="Verdana" w:hAnsi="Verdana" w:cs="Calibri"/>
                <w:bCs/>
                <w:sz w:val="18"/>
                <w:szCs w:val="18"/>
                <w:lang w:val="es-BO"/>
              </w:rPr>
              <w:t>deberá cumplir con la siguiente experiencia:</w:t>
            </w:r>
          </w:p>
          <w:p w:rsidR="00D60382" w:rsidRDefault="00D60382" w:rsidP="00D60382">
            <w:pPr>
              <w:autoSpaceDE w:val="0"/>
              <w:autoSpaceDN w:val="0"/>
              <w:adjustRightInd w:val="0"/>
              <w:spacing w:line="276" w:lineRule="auto"/>
              <w:jc w:val="both"/>
              <w:rPr>
                <w:rFonts w:ascii="Verdana" w:hAnsi="Verdana" w:cs="Calibri"/>
                <w:b/>
                <w:bCs/>
                <w:i/>
                <w:sz w:val="18"/>
                <w:szCs w:val="18"/>
                <w:u w:val="single"/>
                <w:lang w:val="es-BO"/>
              </w:rPr>
            </w:pPr>
          </w:p>
          <w:p w:rsidR="00D60382" w:rsidRDefault="00D60382" w:rsidP="00D60382">
            <w:pPr>
              <w:autoSpaceDE w:val="0"/>
              <w:autoSpaceDN w:val="0"/>
              <w:adjustRightInd w:val="0"/>
              <w:spacing w:line="276" w:lineRule="auto"/>
              <w:jc w:val="both"/>
              <w:rPr>
                <w:rFonts w:ascii="Verdana" w:hAnsi="Verdana" w:cs="Calibri"/>
                <w:bCs/>
                <w:sz w:val="18"/>
                <w:szCs w:val="18"/>
                <w:lang w:val="es-BO"/>
              </w:rPr>
            </w:pPr>
            <w:r w:rsidRPr="004F69BC">
              <w:rPr>
                <w:rFonts w:ascii="Verdana" w:hAnsi="Verdana" w:cs="Calibri"/>
                <w:bCs/>
                <w:sz w:val="18"/>
                <w:szCs w:val="18"/>
                <w:lang w:val="es-BO"/>
              </w:rPr>
              <w:t xml:space="preserve">Mínimamente </w:t>
            </w:r>
            <w:r w:rsidRPr="00AF3216">
              <w:rPr>
                <w:rFonts w:ascii="Verdana" w:hAnsi="Verdana" w:cs="Calibri"/>
                <w:bCs/>
                <w:sz w:val="18"/>
                <w:szCs w:val="18"/>
                <w:lang w:val="es-BO"/>
              </w:rPr>
              <w:t>cinco (5) trabajos de transporte de materiales en el rubro petrolero</w:t>
            </w:r>
            <w:r>
              <w:rPr>
                <w:rFonts w:ascii="Verdana" w:hAnsi="Verdana" w:cs="Calibri"/>
                <w:bCs/>
                <w:sz w:val="18"/>
                <w:szCs w:val="18"/>
                <w:lang w:val="es-BO"/>
              </w:rPr>
              <w:t>.</w:t>
            </w:r>
          </w:p>
          <w:p w:rsidR="00D60382" w:rsidRPr="004F69BC" w:rsidRDefault="00D60382" w:rsidP="00D60382">
            <w:pPr>
              <w:autoSpaceDE w:val="0"/>
              <w:autoSpaceDN w:val="0"/>
              <w:adjustRightInd w:val="0"/>
              <w:spacing w:line="276" w:lineRule="auto"/>
              <w:jc w:val="both"/>
              <w:rPr>
                <w:rFonts w:ascii="Verdana" w:hAnsi="Verdana" w:cs="Calibri"/>
                <w:bCs/>
                <w:sz w:val="18"/>
                <w:szCs w:val="18"/>
                <w:lang w:val="es-BO"/>
              </w:rPr>
            </w:pPr>
          </w:p>
          <w:p w:rsidR="00BF66A0" w:rsidRDefault="00D60382" w:rsidP="00D60382">
            <w:pPr>
              <w:spacing w:line="276" w:lineRule="auto"/>
              <w:jc w:val="both"/>
              <w:rPr>
                <w:rFonts w:ascii="Verdana" w:hAnsi="Verdana" w:cs="Calibri"/>
                <w:bCs/>
                <w:sz w:val="18"/>
                <w:szCs w:val="18"/>
                <w:lang w:val="es-BO"/>
              </w:rPr>
            </w:pPr>
            <w:r>
              <w:rPr>
                <w:rFonts w:ascii="Verdana" w:hAnsi="Verdana" w:cs="Calibri"/>
                <w:bCs/>
                <w:sz w:val="18"/>
                <w:szCs w:val="18"/>
                <w:lang w:val="es-BO"/>
              </w:rPr>
              <w:t>Los proponentes</w:t>
            </w:r>
            <w:r w:rsidRPr="004F69BC">
              <w:rPr>
                <w:rFonts w:ascii="Verdana" w:hAnsi="Verdana" w:cs="Calibri"/>
                <w:bCs/>
                <w:sz w:val="18"/>
                <w:szCs w:val="18"/>
                <w:lang w:val="es-BO"/>
              </w:rPr>
              <w:t xml:space="preserve"> deberá</w:t>
            </w:r>
            <w:r>
              <w:rPr>
                <w:rFonts w:ascii="Verdana" w:hAnsi="Verdana" w:cs="Calibri"/>
                <w:bCs/>
                <w:sz w:val="18"/>
                <w:szCs w:val="18"/>
                <w:lang w:val="es-BO"/>
              </w:rPr>
              <w:t xml:space="preserve">n acreditar su experiencia con la presentación en fotocopia simple de </w:t>
            </w:r>
            <w:r w:rsidRPr="004F69BC">
              <w:rPr>
                <w:rFonts w:ascii="Verdana" w:hAnsi="Verdana" w:cs="Calibri"/>
                <w:bCs/>
                <w:sz w:val="18"/>
                <w:szCs w:val="18"/>
                <w:lang w:val="es-BO"/>
              </w:rPr>
              <w:t xml:space="preserve">la documentación </w:t>
            </w:r>
            <w:r>
              <w:rPr>
                <w:rFonts w:ascii="Verdana" w:hAnsi="Verdana" w:cs="Calibri"/>
                <w:bCs/>
                <w:sz w:val="18"/>
                <w:szCs w:val="18"/>
                <w:lang w:val="es-BO"/>
              </w:rPr>
              <w:t>de respaldo, debiendo presentar acta o certificado</w:t>
            </w:r>
            <w:r w:rsidRPr="004F69BC">
              <w:rPr>
                <w:rFonts w:ascii="Verdana" w:hAnsi="Verdana" w:cs="Calibri"/>
                <w:bCs/>
                <w:sz w:val="18"/>
                <w:szCs w:val="18"/>
                <w:lang w:val="es-BO"/>
              </w:rPr>
              <w:t xml:space="preserve"> de cumplimiento de contrato, </w:t>
            </w:r>
            <w:r>
              <w:rPr>
                <w:rFonts w:ascii="Verdana" w:hAnsi="Verdana" w:cs="Calibri"/>
                <w:bCs/>
                <w:sz w:val="18"/>
                <w:szCs w:val="18"/>
                <w:lang w:val="es-BO"/>
              </w:rPr>
              <w:t>ordenes de servicio, tickets de servicio, u otro documento que acredite el servicio prestado.</w:t>
            </w:r>
          </w:p>
          <w:p w:rsidR="00E869A5" w:rsidRPr="00D60382" w:rsidRDefault="00E869A5" w:rsidP="00D60382">
            <w:pPr>
              <w:spacing w:line="276" w:lineRule="auto"/>
              <w:jc w:val="both"/>
              <w:rPr>
                <w:rFonts w:cs="Calibri"/>
                <w:b/>
                <w:sz w:val="18"/>
                <w:szCs w:val="18"/>
              </w:rPr>
            </w:pPr>
          </w:p>
        </w:tc>
        <w:tc>
          <w:tcPr>
            <w:tcW w:w="494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130BB" w:rsidRDefault="00E130BB"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6C5DCE" w:rsidRDefault="006C5DCE" w:rsidP="00BF66A0">
      <w:pPr>
        <w:jc w:val="center"/>
        <w:rPr>
          <w:rFonts w:asciiTheme="minorHAnsi" w:hAnsiTheme="minorHAnsi" w:cs="Arial"/>
          <w:sz w:val="16"/>
          <w:szCs w:val="16"/>
          <w:lang w:val="es-BO"/>
        </w:rPr>
      </w:pPr>
    </w:p>
    <w:p w:rsidR="006C5DCE" w:rsidRPr="002C22EC" w:rsidRDefault="006C5DCE"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272398" w:rsidRPr="00552079" w:rsidRDefault="00272398" w:rsidP="0027239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72398" w:rsidRDefault="00272398" w:rsidP="0027239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D60382">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6C5DCE" w:rsidRDefault="006C5DCE" w:rsidP="00272398">
      <w:pPr>
        <w:ind w:left="-709" w:firstLine="709"/>
        <w:rPr>
          <w:rFonts w:asciiTheme="minorHAnsi" w:hAnsiTheme="minorHAnsi" w:cstheme="minorHAnsi"/>
          <w:b/>
          <w:sz w:val="22"/>
          <w:szCs w:val="22"/>
        </w:rPr>
      </w:pPr>
    </w:p>
    <w:p w:rsidR="00272398" w:rsidRDefault="00272398" w:rsidP="0027239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72398" w:rsidRPr="00EB5ED3" w:rsidRDefault="00272398" w:rsidP="00272398">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72398" w:rsidRPr="00C41BD6" w:rsidTr="00272398">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72398" w:rsidRPr="00552079" w:rsidTr="00272398">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72398" w:rsidRPr="00552079" w:rsidTr="00272398">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72398" w:rsidRPr="0030274D" w:rsidRDefault="00272398" w:rsidP="00272398">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72398" w:rsidRPr="005D1446" w:rsidTr="00272398">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72398" w:rsidRDefault="00272398" w:rsidP="0027239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72398" w:rsidRPr="00582371" w:rsidRDefault="00272398" w:rsidP="00272398">
            <w:pPr>
              <w:rPr>
                <w:rFonts w:asciiTheme="minorHAnsi" w:hAnsiTheme="minorHAnsi" w:cstheme="minorHAnsi"/>
                <w:b/>
                <w:color w:val="000000"/>
                <w:lang w:eastAsia="es-BO"/>
              </w:rPr>
            </w:pPr>
          </w:p>
          <w:p w:rsidR="00272398" w:rsidRPr="009229E3" w:rsidRDefault="00272398" w:rsidP="00272398">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72398" w:rsidRDefault="00272398" w:rsidP="00272398">
            <w:pPr>
              <w:pStyle w:val="Prrafodelista"/>
              <w:ind w:left="487"/>
              <w:jc w:val="both"/>
              <w:rPr>
                <w:rFonts w:ascii="Calibri" w:hAnsi="Calibri" w:cs="Calibri"/>
                <w:b/>
                <w:bCs/>
                <w:color w:val="000000"/>
              </w:rPr>
            </w:pPr>
          </w:p>
          <w:p w:rsidR="00272398" w:rsidRPr="009229E3" w:rsidRDefault="00272398" w:rsidP="00272398">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72398" w:rsidRPr="00D60382" w:rsidRDefault="00272398" w:rsidP="00D60382">
            <w:pPr>
              <w:jc w:val="both"/>
              <w:rPr>
                <w:rFonts w:asciiTheme="minorHAnsi" w:hAnsiTheme="minorHAnsi" w:cstheme="minorHAnsi"/>
                <w:bCs/>
                <w:sz w:val="18"/>
                <w:szCs w:val="18"/>
                <w:lang w:eastAsia="es-BO"/>
              </w:rPr>
            </w:pPr>
          </w:p>
        </w:tc>
      </w:tr>
    </w:tbl>
    <w:p w:rsidR="00AF2036" w:rsidRDefault="00AF2036"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Pr="00552079" w:rsidRDefault="00272398"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6C5DC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02812">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Pr="004070CD" w:rsidRDefault="008E5B7E" w:rsidP="002E1317">
      <w:pPr>
        <w:pStyle w:val="Sinespaciado"/>
        <w:ind w:left="284"/>
        <w:jc w:val="both"/>
        <w:rPr>
          <w:rFonts w:asciiTheme="minorHAnsi" w:hAnsiTheme="minorHAnsi" w:cstheme="minorHAnsi"/>
          <w:sz w:val="18"/>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4070CD" w:rsidRDefault="00F44111" w:rsidP="00F44111">
      <w:pPr>
        <w:pStyle w:val="Sinespaciado"/>
        <w:jc w:val="both"/>
        <w:rPr>
          <w:rFonts w:asciiTheme="minorHAnsi" w:hAnsiTheme="minorHAnsi" w:cstheme="minorHAnsi"/>
          <w:sz w:val="18"/>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4070CD" w:rsidRDefault="00F44111" w:rsidP="00F44111">
      <w:pPr>
        <w:jc w:val="both"/>
        <w:rPr>
          <w:rFonts w:asciiTheme="minorHAnsi" w:hAnsiTheme="minorHAnsi" w:cstheme="minorHAnsi"/>
          <w:sz w:val="18"/>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070CD" w:rsidRDefault="00F44111" w:rsidP="00F44111">
      <w:pPr>
        <w:pStyle w:val="Sinespaciado"/>
        <w:ind w:left="284"/>
        <w:jc w:val="both"/>
        <w:rPr>
          <w:rFonts w:asciiTheme="minorHAnsi" w:hAnsiTheme="minorHAnsi" w:cstheme="minorHAnsi"/>
          <w:sz w:val="18"/>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Pr="004070CD" w:rsidRDefault="00F44111" w:rsidP="00F44111">
      <w:pPr>
        <w:tabs>
          <w:tab w:val="left" w:pos="2127"/>
          <w:tab w:val="left" w:pos="2977"/>
        </w:tabs>
        <w:ind w:left="851"/>
        <w:jc w:val="both"/>
        <w:rPr>
          <w:rFonts w:ascii="Verdana" w:hAnsi="Verdana"/>
          <w:b/>
          <w:sz w:val="14"/>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4070CD" w:rsidRDefault="00F44111" w:rsidP="00F44111">
      <w:pPr>
        <w:jc w:val="both"/>
        <w:rPr>
          <w:rFonts w:asciiTheme="minorHAnsi" w:hAnsiTheme="minorHAnsi" w:cstheme="minorHAnsi"/>
          <w:sz w:val="18"/>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C552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6C5DCE" w:rsidRDefault="006C5DCE" w:rsidP="00F44111">
      <w:pPr>
        <w:ind w:left="428" w:firstLine="706"/>
        <w:jc w:val="both"/>
        <w:rPr>
          <w:rFonts w:asciiTheme="minorHAnsi" w:hAnsiTheme="minorHAnsi" w:cstheme="minorHAnsi"/>
          <w:sz w:val="22"/>
          <w:szCs w:val="22"/>
          <w:lang w:val="es-BO"/>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4070CD" w:rsidRDefault="00F44111" w:rsidP="00F44111">
      <w:pPr>
        <w:pStyle w:val="Sinespaciado"/>
        <w:ind w:left="851"/>
        <w:jc w:val="both"/>
        <w:rPr>
          <w:rFonts w:asciiTheme="minorHAnsi" w:hAnsiTheme="minorHAnsi" w:cstheme="minorHAnsi"/>
          <w:sz w:val="14"/>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6F5A9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sidRPr="00BD5150">
        <w:rPr>
          <w:rFonts w:asciiTheme="minorHAnsi" w:hAnsiTheme="minorHAnsi" w:cstheme="minorHAnsi"/>
          <w:b/>
          <w:sz w:val="22"/>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60382" w:rsidRDefault="00D60382" w:rsidP="007D4619">
      <w:pPr>
        <w:rPr>
          <w:rFonts w:asciiTheme="minorHAnsi" w:hAnsiTheme="minorHAnsi" w:cstheme="minorHAnsi"/>
          <w:b/>
          <w:bCs/>
          <w:sz w:val="22"/>
          <w:szCs w:val="22"/>
          <w:lang w:val="es-ES_tradnl"/>
        </w:rPr>
      </w:pPr>
    </w:p>
    <w:p w:rsidR="001535B5" w:rsidRPr="001B680E" w:rsidRDefault="001535B5" w:rsidP="001535B5">
      <w:pPr>
        <w:jc w:val="center"/>
        <w:rPr>
          <w:rFonts w:ascii="Verdana" w:hAnsi="Verdana" w:cs="Arial"/>
          <w:b/>
          <w:color w:val="000000"/>
          <w:sz w:val="18"/>
          <w:szCs w:val="18"/>
        </w:rPr>
      </w:pPr>
      <w:r w:rsidRPr="00C70DE0">
        <w:rPr>
          <w:rFonts w:ascii="Verdana" w:hAnsi="Verdana" w:cs="Arial"/>
          <w:b/>
          <w:color w:val="000000"/>
          <w:szCs w:val="18"/>
        </w:rPr>
        <w:t xml:space="preserve">SERVICIO DE </w:t>
      </w:r>
      <w:r>
        <w:rPr>
          <w:rFonts w:ascii="Verdana" w:hAnsi="Verdana" w:cs="Arial"/>
          <w:b/>
          <w:color w:val="000000"/>
          <w:szCs w:val="18"/>
        </w:rPr>
        <w:t>TRANSPORTE Y LOGISTICA DE MATERIALES</w:t>
      </w:r>
      <w:r w:rsidRPr="00C70DE0">
        <w:rPr>
          <w:rFonts w:ascii="Verdana" w:hAnsi="Verdana" w:cs="Arial"/>
          <w:b/>
          <w:color w:val="000000"/>
          <w:szCs w:val="18"/>
        </w:rPr>
        <w:t xml:space="preserve"> PARA EL POZO YRA-X1</w:t>
      </w:r>
    </w:p>
    <w:p w:rsidR="001535B5" w:rsidRPr="00F6550F" w:rsidRDefault="001535B5" w:rsidP="001535B5">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1535B5" w:rsidRPr="001B680E" w:rsidTr="002B77A8">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1535B5" w:rsidRPr="001B680E" w:rsidRDefault="001535B5" w:rsidP="002B77A8">
            <w:pPr>
              <w:jc w:val="center"/>
              <w:rPr>
                <w:rFonts w:ascii="Verdana" w:hAnsi="Verdana" w:cs="Calibri"/>
                <w:b/>
                <w:bCs/>
                <w:lang w:val="es-BO"/>
              </w:rPr>
            </w:pPr>
            <w:r w:rsidRPr="001B680E">
              <w:rPr>
                <w:rFonts w:ascii="Verdana" w:hAnsi="Verdana" w:cs="Calibri"/>
                <w:b/>
                <w:bCs/>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535B5" w:rsidRPr="001B680E" w:rsidRDefault="001535B5" w:rsidP="002B77A8">
            <w:pPr>
              <w:jc w:val="center"/>
              <w:rPr>
                <w:rFonts w:ascii="Verdana" w:hAnsi="Verdana" w:cs="Calibri"/>
                <w:b/>
                <w:bCs/>
                <w:lang w:val="es-BO"/>
              </w:rPr>
            </w:pPr>
            <w:r w:rsidRPr="001B680E">
              <w:rPr>
                <w:rFonts w:ascii="Verdana" w:hAnsi="Verdana" w:cs="Calibri"/>
                <w:b/>
                <w:bCs/>
                <w:lang w:val="es-BO"/>
              </w:rPr>
              <w:t xml:space="preserve">DESCRIPCIÓN DETALLADA DEL SERVICIO </w:t>
            </w:r>
          </w:p>
        </w:tc>
      </w:tr>
      <w:tr w:rsidR="001535B5" w:rsidRPr="001B680E" w:rsidTr="002B77A8">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1535B5" w:rsidRPr="00AD11C6" w:rsidRDefault="001535B5" w:rsidP="002B77A8">
            <w:pPr>
              <w:jc w:val="center"/>
              <w:rPr>
                <w:rFonts w:ascii="Verdana" w:hAnsi="Verdana" w:cs="Calibri"/>
                <w:bCs/>
                <w:lang w:val="es-BO"/>
              </w:rPr>
            </w:pPr>
            <w:r w:rsidRPr="00AD11C6">
              <w:rPr>
                <w:rFonts w:ascii="Verdana" w:hAnsi="Verdana" w:cs="Calibri"/>
                <w:bCs/>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535B5" w:rsidRPr="001B680E" w:rsidRDefault="001535B5" w:rsidP="001535B5">
            <w:pPr>
              <w:pStyle w:val="Prrafodelista"/>
              <w:ind w:left="0"/>
              <w:contextualSpacing/>
              <w:jc w:val="center"/>
              <w:rPr>
                <w:rFonts w:ascii="Verdana" w:hAnsi="Verdana" w:cs="Arial"/>
                <w:color w:val="000000"/>
              </w:rPr>
            </w:pPr>
            <w:r w:rsidRPr="001B680E">
              <w:rPr>
                <w:rFonts w:ascii="Verdana" w:hAnsi="Verdana" w:cs="Arial"/>
                <w:color w:val="000000"/>
              </w:rPr>
              <w:t>SERVICIO DE TRANSPORTE Y LOGISTICA DE MATERIALES PARA EL POZO YRA-X1</w:t>
            </w:r>
          </w:p>
        </w:tc>
      </w:tr>
    </w:tbl>
    <w:p w:rsidR="001535B5" w:rsidRPr="001B680E" w:rsidRDefault="001535B5" w:rsidP="001535B5">
      <w:pPr>
        <w:pStyle w:val="A1"/>
        <w:numPr>
          <w:ilvl w:val="0"/>
          <w:numId w:val="39"/>
        </w:numPr>
        <w:rPr>
          <w:rFonts w:cs="Verdana"/>
          <w:color w:val="000000"/>
          <w:sz w:val="20"/>
          <w:szCs w:val="20"/>
        </w:rPr>
      </w:pPr>
      <w:r w:rsidRPr="001B680E">
        <w:rPr>
          <w:sz w:val="20"/>
          <w:szCs w:val="20"/>
        </w:rPr>
        <w:t>CARACTERÍSTICAS DEL SERVICIO. (SUJETO A EVALUACIÓN).</w:t>
      </w:r>
    </w:p>
    <w:p w:rsidR="001535B5" w:rsidRPr="001535B5" w:rsidRDefault="001535B5" w:rsidP="001535B5">
      <w:pPr>
        <w:pStyle w:val="A2"/>
        <w:numPr>
          <w:ilvl w:val="1"/>
          <w:numId w:val="76"/>
        </w:numPr>
        <w:rPr>
          <w:rFonts w:eastAsia="Arial Unicode MS"/>
          <w:sz w:val="20"/>
          <w:szCs w:val="20"/>
        </w:rPr>
      </w:pPr>
      <w:r w:rsidRPr="001535B5">
        <w:rPr>
          <w:rFonts w:eastAsia="Arial Unicode MS"/>
          <w:sz w:val="20"/>
          <w:szCs w:val="20"/>
        </w:rPr>
        <w:t>EXPERIENCIA ESPECÍFICA DE LA EMPRESA.</w:t>
      </w:r>
    </w:p>
    <w:p w:rsidR="001535B5" w:rsidRDefault="001535B5" w:rsidP="001535B5">
      <w:pPr>
        <w:autoSpaceDE w:val="0"/>
        <w:autoSpaceDN w:val="0"/>
        <w:adjustRightInd w:val="0"/>
        <w:spacing w:line="360" w:lineRule="auto"/>
        <w:jc w:val="both"/>
        <w:rPr>
          <w:b/>
        </w:rPr>
      </w:pPr>
    </w:p>
    <w:p w:rsidR="001535B5" w:rsidRPr="004F69BC" w:rsidRDefault="001535B5" w:rsidP="001535B5">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El</w:t>
      </w:r>
      <w:r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Pr>
          <w:rFonts w:ascii="Verdana" w:hAnsi="Verdana" w:cs="Calibri"/>
          <w:bCs/>
          <w:sz w:val="18"/>
          <w:szCs w:val="18"/>
          <w:lang w:val="es-BO"/>
        </w:rPr>
        <w:t xml:space="preserve"> </w:t>
      </w:r>
      <w:r w:rsidRPr="004F69BC">
        <w:rPr>
          <w:rFonts w:ascii="Verdana" w:hAnsi="Verdana" w:cs="Calibri"/>
          <w:bCs/>
          <w:sz w:val="18"/>
          <w:szCs w:val="18"/>
          <w:lang w:val="es-BO"/>
        </w:rPr>
        <w:t>deberá cumplir con la siguiente experiencia:</w:t>
      </w:r>
    </w:p>
    <w:p w:rsidR="001535B5" w:rsidRDefault="001535B5" w:rsidP="001535B5">
      <w:pPr>
        <w:autoSpaceDE w:val="0"/>
        <w:autoSpaceDN w:val="0"/>
        <w:adjustRightInd w:val="0"/>
        <w:jc w:val="both"/>
        <w:rPr>
          <w:rFonts w:ascii="Verdana" w:hAnsi="Verdana" w:cs="Calibri"/>
          <w:b/>
          <w:bCs/>
          <w:i/>
          <w:sz w:val="18"/>
          <w:szCs w:val="18"/>
          <w:u w:val="single"/>
          <w:lang w:val="es-BO"/>
        </w:rPr>
      </w:pPr>
    </w:p>
    <w:p w:rsidR="001535B5" w:rsidRDefault="001535B5" w:rsidP="001535B5">
      <w:pPr>
        <w:autoSpaceDE w:val="0"/>
        <w:autoSpaceDN w:val="0"/>
        <w:adjustRightInd w:val="0"/>
        <w:jc w:val="both"/>
        <w:rPr>
          <w:rFonts w:ascii="Verdana" w:hAnsi="Verdana" w:cs="Calibri"/>
          <w:bCs/>
          <w:sz w:val="18"/>
          <w:szCs w:val="18"/>
          <w:lang w:val="es-BO"/>
        </w:rPr>
      </w:pPr>
      <w:r w:rsidRPr="004F69BC">
        <w:rPr>
          <w:rFonts w:ascii="Verdana" w:hAnsi="Verdana" w:cs="Calibri"/>
          <w:bCs/>
          <w:sz w:val="18"/>
          <w:szCs w:val="18"/>
          <w:lang w:val="es-BO"/>
        </w:rPr>
        <w:t xml:space="preserve">Mínimamente </w:t>
      </w:r>
      <w:r w:rsidRPr="00AF3216">
        <w:rPr>
          <w:rFonts w:ascii="Verdana" w:hAnsi="Verdana" w:cs="Calibri"/>
          <w:bCs/>
          <w:sz w:val="18"/>
          <w:szCs w:val="18"/>
          <w:lang w:val="es-BO"/>
        </w:rPr>
        <w:t>cinco (5) trabajos de transporte de materiales en el rubro petrolero</w:t>
      </w:r>
      <w:r>
        <w:rPr>
          <w:rFonts w:ascii="Verdana" w:hAnsi="Verdana" w:cs="Calibri"/>
          <w:bCs/>
          <w:sz w:val="18"/>
          <w:szCs w:val="18"/>
          <w:lang w:val="es-BO"/>
        </w:rPr>
        <w:t>.</w:t>
      </w:r>
    </w:p>
    <w:p w:rsidR="001535B5" w:rsidRPr="004F69BC" w:rsidRDefault="001535B5" w:rsidP="001535B5">
      <w:pPr>
        <w:autoSpaceDE w:val="0"/>
        <w:autoSpaceDN w:val="0"/>
        <w:adjustRightInd w:val="0"/>
        <w:jc w:val="both"/>
        <w:rPr>
          <w:rFonts w:ascii="Verdana" w:hAnsi="Verdana" w:cs="Calibri"/>
          <w:bCs/>
          <w:sz w:val="18"/>
          <w:szCs w:val="18"/>
          <w:lang w:val="es-BO"/>
        </w:rPr>
      </w:pPr>
    </w:p>
    <w:p w:rsidR="001535B5" w:rsidRPr="00AC67E2" w:rsidRDefault="001535B5" w:rsidP="001535B5">
      <w:pPr>
        <w:spacing w:before="240" w:line="360" w:lineRule="auto"/>
        <w:jc w:val="both"/>
        <w:rPr>
          <w:rFonts w:cs="Calibri"/>
          <w:b/>
          <w:sz w:val="18"/>
          <w:szCs w:val="18"/>
        </w:rPr>
      </w:pPr>
      <w:r>
        <w:rPr>
          <w:rFonts w:ascii="Verdana" w:hAnsi="Verdana" w:cs="Calibri"/>
          <w:bCs/>
          <w:sz w:val="18"/>
          <w:szCs w:val="18"/>
          <w:lang w:val="es-BO"/>
        </w:rPr>
        <w:t>Los proponentes</w:t>
      </w:r>
      <w:r w:rsidRPr="004F69BC">
        <w:rPr>
          <w:rFonts w:ascii="Verdana" w:hAnsi="Verdana" w:cs="Calibri"/>
          <w:bCs/>
          <w:sz w:val="18"/>
          <w:szCs w:val="18"/>
          <w:lang w:val="es-BO"/>
        </w:rPr>
        <w:t xml:space="preserve"> deberá</w:t>
      </w:r>
      <w:r>
        <w:rPr>
          <w:rFonts w:ascii="Verdana" w:hAnsi="Verdana" w:cs="Calibri"/>
          <w:bCs/>
          <w:sz w:val="18"/>
          <w:szCs w:val="18"/>
          <w:lang w:val="es-BO"/>
        </w:rPr>
        <w:t xml:space="preserve">n acreditar su experiencia con la presentación en fotocopia simple de </w:t>
      </w:r>
      <w:r w:rsidRPr="004F69BC">
        <w:rPr>
          <w:rFonts w:ascii="Verdana" w:hAnsi="Verdana" w:cs="Calibri"/>
          <w:bCs/>
          <w:sz w:val="18"/>
          <w:szCs w:val="18"/>
          <w:lang w:val="es-BO"/>
        </w:rPr>
        <w:t xml:space="preserve">la documentación </w:t>
      </w:r>
      <w:r>
        <w:rPr>
          <w:rFonts w:ascii="Verdana" w:hAnsi="Verdana" w:cs="Calibri"/>
          <w:bCs/>
          <w:sz w:val="18"/>
          <w:szCs w:val="18"/>
          <w:lang w:val="es-BO"/>
        </w:rPr>
        <w:t>de respaldo, debiendo presentar acta o certificado</w:t>
      </w:r>
      <w:r w:rsidRPr="004F69BC">
        <w:rPr>
          <w:rFonts w:ascii="Verdana" w:hAnsi="Verdana" w:cs="Calibri"/>
          <w:bCs/>
          <w:sz w:val="18"/>
          <w:szCs w:val="18"/>
          <w:lang w:val="es-BO"/>
        </w:rPr>
        <w:t xml:space="preserve"> de cumplimiento de contrato, </w:t>
      </w:r>
      <w:r>
        <w:rPr>
          <w:rFonts w:ascii="Verdana" w:hAnsi="Verdana" w:cs="Calibri"/>
          <w:bCs/>
          <w:sz w:val="18"/>
          <w:szCs w:val="18"/>
          <w:lang w:val="es-BO"/>
        </w:rPr>
        <w:t>ordenes de servicio, tickets de servicio, u otro documento que acredite el servicio prestado.</w:t>
      </w:r>
    </w:p>
    <w:p w:rsidR="001535B5" w:rsidRPr="001B680E" w:rsidRDefault="001535B5" w:rsidP="001535B5">
      <w:pPr>
        <w:pStyle w:val="A1"/>
        <w:numPr>
          <w:ilvl w:val="0"/>
          <w:numId w:val="39"/>
        </w:numPr>
        <w:rPr>
          <w:rFonts w:cs="Verdana"/>
          <w:color w:val="000000"/>
          <w:sz w:val="20"/>
          <w:szCs w:val="20"/>
        </w:rPr>
      </w:pPr>
      <w:r w:rsidRPr="001B680E">
        <w:rPr>
          <w:sz w:val="20"/>
          <w:szCs w:val="20"/>
        </w:rPr>
        <w:t>CONDICIONES</w:t>
      </w:r>
      <w:r w:rsidRPr="001B680E">
        <w:rPr>
          <w:rFonts w:eastAsia="Arial Unicode MS"/>
          <w:sz w:val="20"/>
          <w:szCs w:val="20"/>
        </w:rPr>
        <w:t xml:space="preserve"> REQUERIDAS PARA EL SERVICIO (DE CUMPLIMIENTO OBLIGATORIO POR EL PROPONENTE)</w:t>
      </w:r>
    </w:p>
    <w:p w:rsidR="001535B5" w:rsidRPr="001B680E" w:rsidRDefault="001535B5" w:rsidP="001535B5">
      <w:pPr>
        <w:pStyle w:val="A1"/>
        <w:numPr>
          <w:ilvl w:val="0"/>
          <w:numId w:val="0"/>
        </w:numPr>
        <w:rPr>
          <w:b w:val="0"/>
          <w:sz w:val="20"/>
          <w:szCs w:val="20"/>
          <w:u w:val="none"/>
        </w:rPr>
      </w:pPr>
      <w:r w:rsidRPr="001B680E">
        <w:rPr>
          <w:b w:val="0"/>
          <w:sz w:val="20"/>
          <w:szCs w:val="20"/>
          <w:u w:val="none"/>
        </w:rPr>
        <w:t>El PROPONENTE DEBERÁ PRESENTAR UNA PROPUESTA TÉCNICA EN LA QUE DESCRIBA DE FORMA CLARA Y EXPLÍCITA LAS CARACTERISTICAS DEL SERVICIO OFERTADO EN BASE A LAS ESPECIFICACIONES TÉCNICAS. LA MISMA DEBERÁ CONTEMPLAR MÍNIMAMENTE EL SIGUIENTE CONTENIDO:</w:t>
      </w:r>
    </w:p>
    <w:p w:rsidR="001535B5" w:rsidRPr="001B680E" w:rsidRDefault="001535B5" w:rsidP="001535B5">
      <w:pPr>
        <w:pStyle w:val="A2"/>
        <w:numPr>
          <w:ilvl w:val="0"/>
          <w:numId w:val="38"/>
        </w:numPr>
        <w:spacing w:before="120" w:after="120"/>
        <w:ind w:left="714" w:hanging="357"/>
        <w:rPr>
          <w:b w:val="0"/>
          <w:sz w:val="20"/>
          <w:szCs w:val="20"/>
        </w:rPr>
      </w:pPr>
      <w:r w:rsidRPr="001B680E">
        <w:rPr>
          <w:b w:val="0"/>
          <w:sz w:val="20"/>
          <w:szCs w:val="20"/>
        </w:rPr>
        <w:t>Descripción del servicio ofertado.</w:t>
      </w:r>
    </w:p>
    <w:p w:rsidR="001535B5" w:rsidRPr="001B680E" w:rsidRDefault="001535B5" w:rsidP="001535B5">
      <w:pPr>
        <w:pStyle w:val="A2"/>
        <w:numPr>
          <w:ilvl w:val="0"/>
          <w:numId w:val="38"/>
        </w:numPr>
        <w:spacing w:before="120" w:after="120"/>
        <w:ind w:left="714" w:hanging="357"/>
        <w:rPr>
          <w:b w:val="0"/>
          <w:sz w:val="20"/>
          <w:szCs w:val="20"/>
        </w:rPr>
      </w:pPr>
      <w:r w:rsidRPr="001B680E">
        <w:rPr>
          <w:b w:val="0"/>
          <w:sz w:val="20"/>
          <w:szCs w:val="20"/>
        </w:rPr>
        <w:t>Hoja técnica de los equipos y herramientas.</w:t>
      </w:r>
    </w:p>
    <w:p w:rsidR="001535B5" w:rsidRPr="001B680E" w:rsidRDefault="001535B5" w:rsidP="001535B5">
      <w:pPr>
        <w:pStyle w:val="A2"/>
        <w:numPr>
          <w:ilvl w:val="0"/>
          <w:numId w:val="38"/>
        </w:numPr>
        <w:spacing w:before="120" w:after="120"/>
        <w:rPr>
          <w:b w:val="0"/>
          <w:sz w:val="20"/>
          <w:szCs w:val="20"/>
        </w:rPr>
      </w:pPr>
      <w:r w:rsidRPr="001B680E">
        <w:rPr>
          <w:b w:val="0"/>
          <w:sz w:val="20"/>
          <w:szCs w:val="20"/>
        </w:rPr>
        <w:t xml:space="preserve">Listado con el nombre del personal asignado para cada cargo solicitado en el punto 2.3 </w:t>
      </w:r>
      <w:r w:rsidRPr="001535B5">
        <w:rPr>
          <w:b w:val="0"/>
          <w:sz w:val="20"/>
          <w:szCs w:val="20"/>
          <w:highlight w:val="yellow"/>
        </w:rPr>
        <w:t>adjuntando su hoja de vida</w:t>
      </w:r>
      <w:r w:rsidRPr="001B680E">
        <w:rPr>
          <w:b w:val="0"/>
          <w:sz w:val="20"/>
          <w:szCs w:val="20"/>
        </w:rPr>
        <w:t>, dicho personal no será evaluable.</w:t>
      </w:r>
    </w:p>
    <w:p w:rsidR="001535B5" w:rsidRPr="001B680E" w:rsidRDefault="001535B5" w:rsidP="001535B5">
      <w:pPr>
        <w:pStyle w:val="A2"/>
        <w:numPr>
          <w:ilvl w:val="0"/>
          <w:numId w:val="38"/>
        </w:numPr>
        <w:spacing w:before="120" w:after="120"/>
        <w:rPr>
          <w:b w:val="0"/>
          <w:sz w:val="20"/>
          <w:szCs w:val="20"/>
        </w:rPr>
      </w:pPr>
      <w:r w:rsidRPr="001B680E">
        <w:rPr>
          <w:b w:val="0"/>
          <w:sz w:val="20"/>
          <w:szCs w:val="20"/>
        </w:rPr>
        <w:t>Lista de precios unitarios adicionales de los equipos y herramientas que a solicitud de YPFB podrán ser requeridos durante la prestación del servicio, dicho listado no será evaluable.</w:t>
      </w:r>
    </w:p>
    <w:p w:rsidR="001535B5" w:rsidRPr="001B680E" w:rsidRDefault="001535B5" w:rsidP="001535B5">
      <w:pPr>
        <w:pStyle w:val="Prrafodelista"/>
        <w:numPr>
          <w:ilvl w:val="0"/>
          <w:numId w:val="35"/>
        </w:numPr>
        <w:spacing w:before="240" w:after="240"/>
        <w:jc w:val="both"/>
        <w:rPr>
          <w:rFonts w:ascii="Verdana" w:hAnsi="Verdana" w:cs="Arial"/>
          <w:b/>
          <w:bCs/>
          <w:vanish/>
          <w:u w:val="single"/>
        </w:rPr>
      </w:pPr>
    </w:p>
    <w:p w:rsidR="001535B5" w:rsidRPr="001B680E" w:rsidRDefault="001535B5" w:rsidP="001535B5">
      <w:pPr>
        <w:pStyle w:val="A2"/>
        <w:rPr>
          <w:sz w:val="20"/>
          <w:szCs w:val="20"/>
        </w:rPr>
      </w:pPr>
      <w:r w:rsidRPr="001B680E">
        <w:rPr>
          <w:sz w:val="20"/>
          <w:szCs w:val="20"/>
        </w:rPr>
        <w:t>ALCANCE DEL SERVICIO.</w:t>
      </w:r>
    </w:p>
    <w:p w:rsidR="001535B5" w:rsidRPr="001B680E" w:rsidRDefault="001535B5" w:rsidP="001535B5">
      <w:pPr>
        <w:pStyle w:val="Standard"/>
        <w:spacing w:before="240" w:after="240" w:line="360" w:lineRule="auto"/>
        <w:ind w:left="284"/>
        <w:jc w:val="both"/>
        <w:rPr>
          <w:rFonts w:ascii="Verdana" w:hAnsi="Verdana" w:cs="Calibri"/>
          <w:kern w:val="0"/>
          <w:sz w:val="20"/>
          <w:szCs w:val="20"/>
          <w:lang w:eastAsia="es-ES"/>
        </w:rPr>
      </w:pPr>
      <w:r w:rsidRPr="001B680E">
        <w:rPr>
          <w:rFonts w:ascii="Verdana" w:hAnsi="Verdana" w:cs="Calibri"/>
          <w:kern w:val="0"/>
          <w:sz w:val="20"/>
          <w:szCs w:val="20"/>
          <w:lang w:eastAsia="es-ES"/>
        </w:rPr>
        <w:t xml:space="preserve">El servicio de </w:t>
      </w:r>
      <w:r w:rsidRPr="001B680E">
        <w:rPr>
          <w:rFonts w:ascii="Verdana" w:hAnsi="Verdana" w:cs="Calibri"/>
          <w:b/>
          <w:kern w:val="0"/>
          <w:sz w:val="20"/>
          <w:szCs w:val="20"/>
          <w:lang w:eastAsia="es-ES"/>
        </w:rPr>
        <w:t>transporte</w:t>
      </w:r>
      <w:r w:rsidRPr="001B680E">
        <w:rPr>
          <w:rFonts w:ascii="Verdana" w:hAnsi="Verdana" w:cs="Calibri"/>
          <w:kern w:val="0"/>
          <w:sz w:val="20"/>
          <w:szCs w:val="20"/>
          <w:lang w:eastAsia="es-ES"/>
        </w:rPr>
        <w:t xml:space="preserve"> se utilizará en el traslado de material tubular, herramientas, materiales y accesorios necesarios para la perforación del pozo YRA-X1 dentro del radio </w:t>
      </w:r>
      <w:r w:rsidRPr="001B680E">
        <w:rPr>
          <w:rFonts w:ascii="Verdana" w:hAnsi="Verdana" w:cs="Calibri"/>
          <w:kern w:val="0"/>
          <w:sz w:val="20"/>
          <w:szCs w:val="20"/>
          <w:lang w:eastAsia="es-ES"/>
        </w:rPr>
        <w:lastRenderedPageBreak/>
        <w:t xml:space="preserve">urbano de Santa Cruz además desde el radio urbano de la ciudad de Santa Cruz a la locación de trabajo (Pozo Yarará-X1), también desde el radio urbano de la ciudad de </w:t>
      </w:r>
      <w:proofErr w:type="spellStart"/>
      <w:r w:rsidRPr="001B680E">
        <w:rPr>
          <w:rFonts w:ascii="Verdana" w:hAnsi="Verdana" w:cs="Calibri"/>
          <w:kern w:val="0"/>
          <w:sz w:val="20"/>
          <w:szCs w:val="20"/>
          <w:lang w:eastAsia="es-ES"/>
        </w:rPr>
        <w:t>Camiri</w:t>
      </w:r>
      <w:proofErr w:type="spellEnd"/>
      <w:r w:rsidRPr="001B680E">
        <w:rPr>
          <w:rFonts w:ascii="Verdana" w:hAnsi="Verdana" w:cs="Calibri"/>
          <w:kern w:val="0"/>
          <w:sz w:val="20"/>
          <w:szCs w:val="20"/>
          <w:lang w:eastAsia="es-ES"/>
        </w:rPr>
        <w:t xml:space="preserve"> a locación de trabajo (Pozo Yarará-X1) y otros lugares de importancia logística para la perforación del pozo Yarará-X1 que YPFB solicite (activándose para este último los precios unitarios por kilómetro o por día operativo en campo). </w:t>
      </w:r>
    </w:p>
    <w:p w:rsidR="001535B5" w:rsidRPr="001B680E" w:rsidRDefault="001535B5" w:rsidP="001535B5">
      <w:pPr>
        <w:pStyle w:val="Standard"/>
        <w:tabs>
          <w:tab w:val="left" w:pos="720"/>
        </w:tabs>
        <w:spacing w:before="240" w:after="240" w:line="360" w:lineRule="auto"/>
        <w:ind w:left="284"/>
        <w:jc w:val="both"/>
        <w:rPr>
          <w:rFonts w:ascii="Verdana" w:hAnsi="Verdana" w:cs="Calibri"/>
          <w:kern w:val="0"/>
          <w:sz w:val="20"/>
          <w:szCs w:val="20"/>
          <w:lang w:eastAsia="es-ES"/>
        </w:rPr>
      </w:pPr>
      <w:r w:rsidRPr="001B680E">
        <w:rPr>
          <w:rFonts w:ascii="Verdana" w:hAnsi="Verdana" w:cs="Calibri"/>
          <w:kern w:val="0"/>
          <w:sz w:val="20"/>
          <w:szCs w:val="20"/>
          <w:lang w:eastAsia="es-ES"/>
        </w:rPr>
        <w:t xml:space="preserve">El servicio de </w:t>
      </w:r>
      <w:r w:rsidRPr="001B680E">
        <w:rPr>
          <w:rFonts w:ascii="Verdana" w:hAnsi="Verdana" w:cs="Calibri"/>
          <w:b/>
          <w:kern w:val="0"/>
          <w:sz w:val="20"/>
          <w:szCs w:val="20"/>
          <w:lang w:eastAsia="es-ES"/>
        </w:rPr>
        <w:t xml:space="preserve">grúas y montacargas </w:t>
      </w:r>
      <w:r w:rsidRPr="001B680E">
        <w:rPr>
          <w:rFonts w:ascii="Verdana" w:hAnsi="Verdana" w:cs="Calibri"/>
          <w:kern w:val="0"/>
          <w:sz w:val="20"/>
          <w:szCs w:val="20"/>
          <w:lang w:eastAsia="es-ES"/>
        </w:rPr>
        <w:t xml:space="preserve">se utilizará en el carguío y </w:t>
      </w:r>
      <w:proofErr w:type="spellStart"/>
      <w:r w:rsidRPr="001B680E">
        <w:rPr>
          <w:rFonts w:ascii="Verdana" w:hAnsi="Verdana" w:cs="Calibri"/>
          <w:kern w:val="0"/>
          <w:sz w:val="20"/>
          <w:szCs w:val="20"/>
          <w:lang w:eastAsia="es-ES"/>
        </w:rPr>
        <w:t>descarguío</w:t>
      </w:r>
      <w:proofErr w:type="spellEnd"/>
      <w:r w:rsidRPr="001B680E">
        <w:rPr>
          <w:rFonts w:ascii="Verdana" w:hAnsi="Verdana" w:cs="Calibri"/>
          <w:kern w:val="0"/>
          <w:sz w:val="20"/>
          <w:szCs w:val="20"/>
          <w:lang w:eastAsia="es-ES"/>
        </w:rPr>
        <w:t xml:space="preserve"> de material tubular, herramientas, materiales y accesorios necesarios para la perforación del pozo Yarará-X1, en el radio urbano de la ciudad de Santa Cruz (por hora) y en el radio urbano de la ciudad de </w:t>
      </w:r>
      <w:proofErr w:type="spellStart"/>
      <w:r w:rsidRPr="001B680E">
        <w:rPr>
          <w:rFonts w:ascii="Verdana" w:hAnsi="Verdana" w:cs="Calibri"/>
          <w:kern w:val="0"/>
          <w:sz w:val="20"/>
          <w:szCs w:val="20"/>
          <w:lang w:eastAsia="es-ES"/>
        </w:rPr>
        <w:t>Camiri</w:t>
      </w:r>
      <w:proofErr w:type="spellEnd"/>
      <w:r w:rsidRPr="001B680E">
        <w:rPr>
          <w:rFonts w:ascii="Verdana" w:hAnsi="Verdana" w:cs="Calibri"/>
          <w:kern w:val="0"/>
          <w:sz w:val="20"/>
          <w:szCs w:val="20"/>
          <w:lang w:eastAsia="es-ES"/>
        </w:rPr>
        <w:t xml:space="preserve"> (por día) y eventualmente en otro lugar que YPFB solicite (activándose para este último los precios unitarios por día o por hora, según corresponda). </w:t>
      </w:r>
    </w:p>
    <w:p w:rsidR="001535B5" w:rsidRPr="001B680E" w:rsidRDefault="001535B5" w:rsidP="001535B5">
      <w:pPr>
        <w:pStyle w:val="Standard"/>
        <w:tabs>
          <w:tab w:val="left" w:pos="720"/>
        </w:tabs>
        <w:spacing w:before="240" w:after="240" w:line="360" w:lineRule="auto"/>
        <w:ind w:left="284"/>
        <w:rPr>
          <w:rFonts w:ascii="Verdana" w:hAnsi="Verdana" w:cs="Calibri"/>
          <w:kern w:val="0"/>
          <w:sz w:val="20"/>
          <w:szCs w:val="20"/>
          <w:lang w:eastAsia="es-ES"/>
        </w:rPr>
      </w:pPr>
      <w:r w:rsidRPr="001B680E">
        <w:rPr>
          <w:rFonts w:ascii="Verdana" w:hAnsi="Verdana" w:cs="Calibri"/>
          <w:kern w:val="0"/>
          <w:sz w:val="20"/>
          <w:szCs w:val="20"/>
          <w:lang w:eastAsia="es-ES"/>
        </w:rPr>
        <w:t>Cuando corresponda la Contratista será directamente responsable:</w:t>
      </w:r>
    </w:p>
    <w:p w:rsidR="001535B5" w:rsidRPr="001B680E" w:rsidRDefault="001535B5" w:rsidP="001535B5">
      <w:pPr>
        <w:pStyle w:val="Prrafodelista"/>
        <w:numPr>
          <w:ilvl w:val="0"/>
          <w:numId w:val="47"/>
        </w:numPr>
        <w:spacing w:before="240" w:after="240" w:line="360" w:lineRule="auto"/>
        <w:rPr>
          <w:rFonts w:ascii="Verdana" w:hAnsi="Verdana" w:cs="Calibri"/>
          <w:bCs/>
        </w:rPr>
      </w:pPr>
      <w:r w:rsidRPr="001B680E">
        <w:rPr>
          <w:rFonts w:ascii="Verdana" w:hAnsi="Verdana" w:cs="Calibri"/>
          <w:bCs/>
        </w:rPr>
        <w:t>Supervisión y Coordinación del transporte de la carga.</w:t>
      </w:r>
    </w:p>
    <w:p w:rsidR="001535B5" w:rsidRPr="001B680E" w:rsidRDefault="001535B5" w:rsidP="001535B5">
      <w:pPr>
        <w:pStyle w:val="Prrafodelista"/>
        <w:numPr>
          <w:ilvl w:val="0"/>
          <w:numId w:val="47"/>
        </w:numPr>
        <w:spacing w:before="240" w:after="240" w:line="360" w:lineRule="auto"/>
        <w:rPr>
          <w:rFonts w:ascii="Verdana" w:hAnsi="Verdana" w:cs="Calibri"/>
          <w:bCs/>
        </w:rPr>
      </w:pPr>
      <w:r w:rsidRPr="001B680E">
        <w:rPr>
          <w:rFonts w:ascii="Verdana" w:hAnsi="Verdana" w:cs="Calibri"/>
          <w:bCs/>
        </w:rPr>
        <w:t>Control y seguimiento de la carga hasta su entrega en destino final.</w:t>
      </w:r>
    </w:p>
    <w:p w:rsidR="001535B5" w:rsidRPr="001B680E" w:rsidRDefault="001535B5" w:rsidP="001535B5">
      <w:pPr>
        <w:pStyle w:val="Prrafodelista"/>
        <w:numPr>
          <w:ilvl w:val="0"/>
          <w:numId w:val="47"/>
        </w:numPr>
        <w:spacing w:before="240" w:after="240" w:line="360" w:lineRule="auto"/>
        <w:rPr>
          <w:rFonts w:ascii="Verdana" w:hAnsi="Verdana" w:cs="Calibri"/>
        </w:rPr>
      </w:pPr>
      <w:r w:rsidRPr="001B680E">
        <w:rPr>
          <w:rFonts w:ascii="Verdana" w:hAnsi="Verdana" w:cs="Calibri"/>
          <w:bCs/>
        </w:rPr>
        <w:t>Información permanente sobre la ubicación real de la carga.</w:t>
      </w:r>
      <w:r w:rsidRPr="001B680E">
        <w:rPr>
          <w:rFonts w:ascii="Verdana" w:hAnsi="Verdana" w:cs="Calibri"/>
        </w:rPr>
        <w:t xml:space="preserve"> </w:t>
      </w:r>
    </w:p>
    <w:p w:rsidR="001535B5" w:rsidRPr="001B680E" w:rsidRDefault="001535B5" w:rsidP="001535B5">
      <w:pPr>
        <w:pStyle w:val="aa"/>
        <w:ind w:left="0" w:right="51"/>
        <w:jc w:val="both"/>
        <w:rPr>
          <w:rFonts w:ascii="Verdana" w:hAnsi="Verdana"/>
          <w:sz w:val="20"/>
          <w:szCs w:val="20"/>
          <w:lang w:val="es-ES" w:eastAsia="es-BO"/>
        </w:rPr>
      </w:pPr>
      <w:r w:rsidRPr="001B680E">
        <w:rPr>
          <w:rFonts w:ascii="Verdana" w:hAnsi="Verdana" w:cs="Calibri"/>
          <w:sz w:val="20"/>
          <w:szCs w:val="20"/>
        </w:rPr>
        <w:t xml:space="preserve">El servicio de </w:t>
      </w:r>
      <w:r w:rsidRPr="001B680E">
        <w:rPr>
          <w:rFonts w:ascii="Verdana" w:hAnsi="Verdana" w:cs="Calibri"/>
          <w:b/>
          <w:sz w:val="20"/>
          <w:szCs w:val="20"/>
        </w:rPr>
        <w:t xml:space="preserve">Cisterna (15 mil litros) </w:t>
      </w:r>
      <w:r w:rsidRPr="001B680E">
        <w:rPr>
          <w:rFonts w:ascii="Verdana" w:hAnsi="Verdana" w:cs="Calibri"/>
          <w:sz w:val="20"/>
          <w:szCs w:val="20"/>
        </w:rPr>
        <w:t xml:space="preserve">será para el abastecimiento de agua, desde la ubicación de la toma de agua (rio Víbora, Espuma o Cascabel) hasta el lugar de trabajo (planchada de perforación del pozo YRA-X1); el cual, deberá estar disponible las 24 horas, durante toda la duración del proyecto y en caso que sea necesario el trabajo en doble turno, YPFB solicitará un conductor adicional al contratista. En caso de emergencia, YPFB solicitará a la Contratista un Cisterna adicional (15 mil litros) con su respectivo conductor. El servicio de cisterna debe contar con una motobomba, mangueras y todos los accesorios necesarios para el carguío y </w:t>
      </w:r>
      <w:proofErr w:type="spellStart"/>
      <w:r w:rsidRPr="001B680E">
        <w:rPr>
          <w:rFonts w:ascii="Verdana" w:hAnsi="Verdana" w:cs="Calibri"/>
          <w:sz w:val="20"/>
          <w:szCs w:val="20"/>
        </w:rPr>
        <w:t>descarguío</w:t>
      </w:r>
      <w:proofErr w:type="spellEnd"/>
      <w:r w:rsidRPr="001B680E">
        <w:rPr>
          <w:rFonts w:ascii="Verdana" w:hAnsi="Verdana" w:cs="Calibri"/>
          <w:sz w:val="20"/>
          <w:szCs w:val="20"/>
        </w:rPr>
        <w:t xml:space="preserve"> de agua.</w:t>
      </w:r>
    </w:p>
    <w:p w:rsidR="001535B5" w:rsidRPr="001B680E" w:rsidRDefault="001535B5" w:rsidP="001535B5">
      <w:pPr>
        <w:pStyle w:val="A3"/>
        <w:rPr>
          <w:rFonts w:cs="Verdana"/>
          <w:color w:val="000000"/>
          <w:sz w:val="20"/>
          <w:szCs w:val="20"/>
        </w:rPr>
      </w:pPr>
      <w:r w:rsidRPr="001B680E">
        <w:rPr>
          <w:sz w:val="20"/>
          <w:szCs w:val="20"/>
        </w:rPr>
        <w:t>CARACTERÍSTICAS TÉCNICAS DEL SERVICIO.</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 xml:space="preserve">El Contratista deberá proveer </w:t>
      </w:r>
      <w:r w:rsidRPr="001B680E">
        <w:rPr>
          <w:rFonts w:ascii="Verdana" w:hAnsi="Verdana" w:cs="Calibri"/>
          <w:b/>
          <w:bCs/>
        </w:rPr>
        <w:t xml:space="preserve">camiones, tráileres, </w:t>
      </w:r>
      <w:proofErr w:type="spellStart"/>
      <w:r w:rsidRPr="001B680E">
        <w:rPr>
          <w:rFonts w:ascii="Verdana" w:hAnsi="Verdana" w:cs="Calibri"/>
          <w:b/>
          <w:bCs/>
        </w:rPr>
        <w:t>Low</w:t>
      </w:r>
      <w:proofErr w:type="spellEnd"/>
      <w:r w:rsidRPr="001B680E">
        <w:rPr>
          <w:rFonts w:ascii="Verdana" w:hAnsi="Verdana" w:cs="Calibri"/>
          <w:b/>
          <w:bCs/>
        </w:rPr>
        <w:t xml:space="preserve"> </w:t>
      </w:r>
      <w:proofErr w:type="spellStart"/>
      <w:r w:rsidRPr="001B680E">
        <w:rPr>
          <w:rFonts w:ascii="Verdana" w:hAnsi="Verdana" w:cs="Calibri"/>
          <w:b/>
          <w:bCs/>
        </w:rPr>
        <w:t>boy</w:t>
      </w:r>
      <w:proofErr w:type="spellEnd"/>
      <w:r w:rsidRPr="001B680E">
        <w:rPr>
          <w:rFonts w:ascii="Verdana" w:hAnsi="Verdana" w:cs="Calibri"/>
          <w:b/>
          <w:bCs/>
        </w:rPr>
        <w:t>, cisterna, grúas y montacargas de diferentes capacidades,</w:t>
      </w:r>
      <w:r w:rsidRPr="001B680E">
        <w:rPr>
          <w:rFonts w:ascii="Verdana" w:hAnsi="Verdana" w:cs="Calibri"/>
          <w:bCs/>
        </w:rPr>
        <w:t xml:space="preserve"> acondicionados para el carguío, transporte y </w:t>
      </w:r>
      <w:proofErr w:type="spellStart"/>
      <w:r w:rsidRPr="001B680E">
        <w:rPr>
          <w:rFonts w:ascii="Verdana" w:hAnsi="Verdana" w:cs="Calibri"/>
          <w:bCs/>
        </w:rPr>
        <w:t>descarguío</w:t>
      </w:r>
      <w:proofErr w:type="spellEnd"/>
      <w:r w:rsidRPr="001B680E">
        <w:rPr>
          <w:rFonts w:ascii="Verdana" w:hAnsi="Verdana" w:cs="Calibri"/>
          <w:bCs/>
        </w:rPr>
        <w:t xml:space="preserve"> de tubulares, equipos, materiales y accesorios necesarios para la perforación del pozo Yarará-X1, con sus respectivos choferes, operadores y ayudantes si fuera necesario. </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lastRenderedPageBreak/>
        <w:t>Todos los equipos de transporte utilizados para la prestación del servicio deberán cumplir estrictamente con los reglamentos emergentes de la Ley de Tránsito y Seguridad Vial.</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Todas las unidades de transporte deberán contar con GPS y Control Satelital. La Contratista será responsable de proveer un usuario de su sistema de GPS y Control Satelital a YPFB y de la instalación del mismo en Locación de pozo YRA-X1.</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 xml:space="preserve">Para las ataduras o aseguramiento de las cargas deberán utilizarse exclusivamente fajas adecuadas y certificadas. </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La superficie del transporte debe estar libre de elementos con filo o corto-punzantes.</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 xml:space="preserve">El Contratista será responsable del carguío y </w:t>
      </w:r>
      <w:proofErr w:type="spellStart"/>
      <w:r w:rsidRPr="001B680E">
        <w:rPr>
          <w:rFonts w:ascii="Verdana" w:hAnsi="Verdana" w:cs="Calibri"/>
          <w:bCs/>
        </w:rPr>
        <w:t>descarguío</w:t>
      </w:r>
      <w:proofErr w:type="spellEnd"/>
      <w:r w:rsidRPr="001B680E">
        <w:rPr>
          <w:rFonts w:ascii="Verdana" w:hAnsi="Verdana" w:cs="Calibri"/>
          <w:bCs/>
        </w:rPr>
        <w:t xml:space="preserve"> del material tubular, herramientas, materiales y accesorios en el lugar de origen (Ciudad: Santa Cruz o </w:t>
      </w:r>
      <w:proofErr w:type="spellStart"/>
      <w:r w:rsidRPr="001B680E">
        <w:rPr>
          <w:rFonts w:ascii="Verdana" w:hAnsi="Verdana" w:cs="Calibri"/>
          <w:bCs/>
        </w:rPr>
        <w:t>Camiri</w:t>
      </w:r>
      <w:proofErr w:type="spellEnd"/>
      <w:r w:rsidRPr="001B680E">
        <w:rPr>
          <w:rFonts w:ascii="Verdana" w:hAnsi="Verdana" w:cs="Calibri"/>
          <w:bCs/>
        </w:rPr>
        <w:t xml:space="preserve">) o en otro lugar que la logística de las operaciones del pozo Yarará-X1 requiera. En el lugar de trabajo (locación) el carguío y </w:t>
      </w:r>
      <w:proofErr w:type="spellStart"/>
      <w:r w:rsidRPr="001B680E">
        <w:rPr>
          <w:rFonts w:ascii="Verdana" w:hAnsi="Verdana" w:cs="Calibri"/>
          <w:bCs/>
        </w:rPr>
        <w:t>descarguío</w:t>
      </w:r>
      <w:proofErr w:type="spellEnd"/>
      <w:r w:rsidRPr="001B680E">
        <w:rPr>
          <w:rFonts w:ascii="Verdana" w:hAnsi="Verdana" w:cs="Calibri"/>
          <w:bCs/>
        </w:rPr>
        <w:t xml:space="preserve"> correrá por cuenta de YPFB.</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 xml:space="preserve">El contratista deberá prestar apoyo durante el carguío, acomodo y </w:t>
      </w:r>
      <w:proofErr w:type="spellStart"/>
      <w:r w:rsidRPr="001B680E">
        <w:rPr>
          <w:rFonts w:ascii="Verdana" w:hAnsi="Verdana" w:cs="Calibri"/>
          <w:bCs/>
        </w:rPr>
        <w:t>descarguío</w:t>
      </w:r>
      <w:proofErr w:type="spellEnd"/>
      <w:r w:rsidRPr="001B680E">
        <w:rPr>
          <w:rFonts w:ascii="Verdana" w:hAnsi="Verdana" w:cs="Calibri"/>
          <w:bCs/>
        </w:rPr>
        <w:t xml:space="preserve"> de todo el material transportado.</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El Contratista proveerá el material de trinca (Cuñas y listones) y todos los materiales y accesorios necesarios para garantizar la seguridad de los tubulares, herramientas o equipos durante la ejecución del servicio.</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La grúa y operador que presten el servicio, deberán contar con sus certificaciones correspondientes vigentes.</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 xml:space="preserve">El CONTRATISTA entregará a YPFB, un reporte </w:t>
      </w:r>
      <w:r>
        <w:rPr>
          <w:rFonts w:ascii="Verdana" w:hAnsi="Verdana" w:cs="Calibri"/>
          <w:bCs/>
        </w:rPr>
        <w:t>de</w:t>
      </w:r>
      <w:r w:rsidRPr="001B680E">
        <w:rPr>
          <w:rFonts w:ascii="Verdana" w:hAnsi="Verdana" w:cs="Calibri"/>
          <w:bCs/>
        </w:rPr>
        <w:t xml:space="preserve"> cada viaje y/o traslado de material desde el inicio hasta la finalización del servicio, el cual debe entregarse en un lapso no mayor a dos (2) días</w:t>
      </w:r>
      <w:r>
        <w:rPr>
          <w:rFonts w:ascii="Verdana" w:hAnsi="Verdana" w:cs="Calibri"/>
          <w:bCs/>
        </w:rPr>
        <w:t xml:space="preserve"> calendario</w:t>
      </w:r>
      <w:r w:rsidRPr="001B680E">
        <w:rPr>
          <w:rFonts w:ascii="Verdana" w:hAnsi="Verdana" w:cs="Calibri"/>
          <w:bCs/>
        </w:rPr>
        <w:t>.</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 xml:space="preserve">YPFB proporcionará la alimentación y alojamiento al personal del CONTRATISTA de servicio </w:t>
      </w:r>
      <w:proofErr w:type="spellStart"/>
      <w:r w:rsidRPr="001B680E">
        <w:rPr>
          <w:rFonts w:ascii="Verdana" w:hAnsi="Verdana" w:cs="Calibri"/>
          <w:bCs/>
        </w:rPr>
        <w:t>mensualizado</w:t>
      </w:r>
      <w:proofErr w:type="spellEnd"/>
      <w:r w:rsidRPr="001B680E">
        <w:rPr>
          <w:rFonts w:ascii="Verdana" w:hAnsi="Verdana" w:cs="Calibri"/>
          <w:bCs/>
        </w:rPr>
        <w:t xml:space="preserve"> en locación del pozo Yarará-X1 (cisterna y otros a requerimiento de YPFB).</w:t>
      </w:r>
    </w:p>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Los requerimientos para el servicio se detallan en la siguiente tabla:</w:t>
      </w:r>
    </w:p>
    <w:tbl>
      <w:tblPr>
        <w:tblW w:w="4433" w:type="pct"/>
        <w:jc w:val="center"/>
        <w:tblLayout w:type="fixed"/>
        <w:tblCellMar>
          <w:left w:w="70" w:type="dxa"/>
          <w:right w:w="70" w:type="dxa"/>
        </w:tblCellMar>
        <w:tblLook w:val="0600" w:firstRow="0" w:lastRow="0" w:firstColumn="0" w:lastColumn="0" w:noHBand="1" w:noVBand="1"/>
      </w:tblPr>
      <w:tblGrid>
        <w:gridCol w:w="415"/>
        <w:gridCol w:w="6379"/>
        <w:gridCol w:w="1277"/>
      </w:tblGrid>
      <w:tr w:rsidR="001535B5" w:rsidRPr="001B680E" w:rsidTr="002B77A8">
        <w:trPr>
          <w:trHeight w:val="340"/>
          <w:jc w:val="center"/>
        </w:trPr>
        <w:tc>
          <w:tcPr>
            <w:tcW w:w="257"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1535B5" w:rsidRPr="001B680E" w:rsidRDefault="001535B5" w:rsidP="002B77A8">
            <w:pPr>
              <w:ind w:right="-70"/>
              <w:jc w:val="center"/>
              <w:rPr>
                <w:rFonts w:ascii="Verdana" w:hAnsi="Verdana" w:cs="Calibri"/>
                <w:b/>
                <w:bCs/>
                <w:color w:val="000000"/>
                <w:lang w:val="es-BO" w:eastAsia="es-BO"/>
              </w:rPr>
            </w:pPr>
            <w:r w:rsidRPr="001B680E">
              <w:rPr>
                <w:rFonts w:ascii="Verdana" w:hAnsi="Verdana" w:cs="Calibri"/>
                <w:b/>
                <w:bCs/>
                <w:color w:val="000000"/>
                <w:lang w:val="es-BO" w:eastAsia="es-BO"/>
              </w:rPr>
              <w:t>Nº</w:t>
            </w:r>
          </w:p>
        </w:tc>
        <w:tc>
          <w:tcPr>
            <w:tcW w:w="3952"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1535B5" w:rsidRPr="001B680E" w:rsidRDefault="001535B5" w:rsidP="002B77A8">
            <w:pPr>
              <w:jc w:val="center"/>
              <w:rPr>
                <w:rFonts w:ascii="Verdana" w:hAnsi="Verdana" w:cs="Calibri"/>
                <w:b/>
                <w:bCs/>
                <w:color w:val="000000"/>
                <w:lang w:val="es-BO" w:eastAsia="es-BO"/>
              </w:rPr>
            </w:pPr>
            <w:r w:rsidRPr="001B680E">
              <w:rPr>
                <w:rFonts w:ascii="Verdana" w:hAnsi="Verdana" w:cs="Calibri"/>
                <w:b/>
                <w:bCs/>
                <w:color w:val="000000"/>
                <w:lang w:val="es-BO" w:eastAsia="es-BO"/>
              </w:rPr>
              <w:t>DESCRIPCIÓN DEL SERVICIO</w:t>
            </w:r>
          </w:p>
        </w:tc>
        <w:tc>
          <w:tcPr>
            <w:tcW w:w="791" w:type="pct"/>
            <w:tcBorders>
              <w:top w:val="single" w:sz="4" w:space="0" w:color="auto"/>
              <w:left w:val="single" w:sz="4" w:space="0" w:color="auto"/>
              <w:bottom w:val="single" w:sz="8" w:space="0" w:color="000000"/>
              <w:right w:val="single" w:sz="8" w:space="0" w:color="auto"/>
            </w:tcBorders>
            <w:shd w:val="clear" w:color="auto" w:fill="8EAADB"/>
            <w:vAlign w:val="center"/>
          </w:tcPr>
          <w:p w:rsidR="001535B5" w:rsidRPr="001B680E" w:rsidRDefault="001535B5" w:rsidP="002B77A8">
            <w:pPr>
              <w:jc w:val="center"/>
              <w:rPr>
                <w:rFonts w:ascii="Verdana" w:hAnsi="Verdana" w:cs="Calibri"/>
                <w:b/>
                <w:bCs/>
                <w:color w:val="000000"/>
                <w:lang w:val="es-BO" w:eastAsia="es-BO"/>
              </w:rPr>
            </w:pPr>
            <w:r w:rsidRPr="001B680E">
              <w:rPr>
                <w:rFonts w:ascii="Verdana" w:hAnsi="Verdana" w:cs="Calibri"/>
                <w:b/>
                <w:bCs/>
                <w:color w:val="000000"/>
                <w:lang w:val="es-BO" w:eastAsia="es-BO"/>
              </w:rPr>
              <w:t>UNIDAD</w:t>
            </w:r>
          </w:p>
        </w:tc>
      </w:tr>
      <w:tr w:rsidR="001535B5" w:rsidRPr="001B680E" w:rsidTr="001535B5">
        <w:trPr>
          <w:trHeight w:val="340"/>
          <w:jc w:val="center"/>
        </w:trPr>
        <w:tc>
          <w:tcPr>
            <w:tcW w:w="257" w:type="pct"/>
            <w:tcBorders>
              <w:top w:val="nil"/>
              <w:left w:val="single" w:sz="8" w:space="0" w:color="auto"/>
              <w:bottom w:val="single" w:sz="4"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w:t>
            </w:r>
          </w:p>
        </w:tc>
        <w:tc>
          <w:tcPr>
            <w:tcW w:w="3952" w:type="pct"/>
            <w:tcBorders>
              <w:top w:val="nil"/>
              <w:left w:val="nil"/>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 (Dentro del radio urbano de Santa Cruz)</w:t>
            </w:r>
          </w:p>
        </w:tc>
        <w:tc>
          <w:tcPr>
            <w:tcW w:w="791" w:type="pct"/>
            <w:tcBorders>
              <w:top w:val="nil"/>
              <w:left w:val="single" w:sz="4" w:space="0" w:color="auto"/>
              <w:bottom w:val="single" w:sz="4"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1535B5">
        <w:trPr>
          <w:trHeight w:val="34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lastRenderedPageBreak/>
              <w:t>2</w:t>
            </w:r>
          </w:p>
        </w:tc>
        <w:tc>
          <w:tcPr>
            <w:tcW w:w="3952"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 (Dentro del radio urbano de Santa Cruz)</w:t>
            </w:r>
          </w:p>
        </w:tc>
        <w:tc>
          <w:tcPr>
            <w:tcW w:w="791"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1535B5">
        <w:trPr>
          <w:trHeight w:val="340"/>
          <w:jc w:val="center"/>
        </w:trPr>
        <w:tc>
          <w:tcPr>
            <w:tcW w:w="257" w:type="pct"/>
            <w:tcBorders>
              <w:top w:val="single" w:sz="4" w:space="0" w:color="auto"/>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w:t>
            </w:r>
          </w:p>
        </w:tc>
        <w:tc>
          <w:tcPr>
            <w:tcW w:w="3952" w:type="pct"/>
            <w:tcBorders>
              <w:top w:val="single" w:sz="4" w:space="0" w:color="auto"/>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(Dentro del radio urbano de Santa Cruz)</w:t>
            </w:r>
          </w:p>
        </w:tc>
        <w:tc>
          <w:tcPr>
            <w:tcW w:w="791" w:type="pct"/>
            <w:tcBorders>
              <w:top w:val="single" w:sz="4" w:space="0" w:color="auto"/>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4</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 (Santa Cruz-Yarará-X1)</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5</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 (Yarará-X1-Santa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6</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 (Camiri-Yarará-X1)</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7</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 (Yarará-X1-Camiri)</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8</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9</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10</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 (Santa Cruz-Yarará-X1)</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11</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 (Yarará-X1-Santa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12</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 (Camiri-Yarará-X1)</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13</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 (Yarará-X1-Camiri)</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14</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15</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16</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 (Santa Cruz-</w:t>
            </w:r>
            <w:r w:rsidRPr="001B680E">
              <w:rPr>
                <w:rFonts w:ascii="Verdana" w:hAnsi="Verdana"/>
              </w:rPr>
              <w:t xml:space="preserve"> </w:t>
            </w:r>
            <w:r w:rsidRPr="001B680E">
              <w:rPr>
                <w:rFonts w:ascii="Verdana" w:hAnsi="Verdana" w:cs="Calibri"/>
                <w:color w:val="000000"/>
                <w:lang w:val="es-BO" w:eastAsia="es-BO"/>
              </w:rPr>
              <w:t>Yarará-X1)</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17</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 (Yarará-X1-Santa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18</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r w:rsidRPr="001B680E">
              <w:rPr>
                <w:rFonts w:ascii="Verdana" w:hAnsi="Verdana"/>
              </w:rPr>
              <w:t xml:space="preserve"> </w:t>
            </w:r>
            <w:r w:rsidRPr="001B680E">
              <w:rPr>
                <w:rFonts w:ascii="Verdana" w:hAnsi="Verdana" w:cs="Calibri"/>
                <w:color w:val="000000"/>
                <w:lang w:val="es-BO" w:eastAsia="es-BO"/>
              </w:rPr>
              <w:t>Yarará-X1)</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19</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 (Yarará-X1-Camiri)</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20</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21</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22</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grúa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23</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grúa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24</w:t>
            </w:r>
          </w:p>
        </w:tc>
        <w:tc>
          <w:tcPr>
            <w:tcW w:w="3952" w:type="pct"/>
            <w:tcBorders>
              <w:top w:val="nil"/>
              <w:left w:val="nil"/>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montacargas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25</w:t>
            </w:r>
          </w:p>
        </w:tc>
        <w:tc>
          <w:tcPr>
            <w:tcW w:w="3952"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montacargas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Viaje</w:t>
            </w:r>
          </w:p>
        </w:tc>
      </w:tr>
      <w:tr w:rsidR="001535B5" w:rsidRPr="001B680E" w:rsidTr="002B77A8">
        <w:trPr>
          <w:trHeight w:val="409"/>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26</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Cisterna (15 mil litros)</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Mes</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27</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Cisterna de emergencia o contingencia 1 (15 mil litros)</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Mes</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28</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Grúa 20 TN (En 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Hora</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29</w:t>
            </w:r>
          </w:p>
        </w:tc>
        <w:tc>
          <w:tcPr>
            <w:tcW w:w="3952" w:type="pct"/>
            <w:tcBorders>
              <w:top w:val="nil"/>
              <w:left w:val="nil"/>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Montacargas 5 TN (En Santa Cruz)</w:t>
            </w:r>
          </w:p>
        </w:tc>
        <w:tc>
          <w:tcPr>
            <w:tcW w:w="791" w:type="pct"/>
            <w:tcBorders>
              <w:top w:val="nil"/>
              <w:left w:val="single" w:sz="4" w:space="0" w:color="auto"/>
              <w:bottom w:val="single" w:sz="8"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Hora</w:t>
            </w:r>
          </w:p>
        </w:tc>
      </w:tr>
      <w:tr w:rsidR="001535B5" w:rsidRPr="001B680E" w:rsidTr="002B77A8">
        <w:trPr>
          <w:trHeight w:val="340"/>
          <w:jc w:val="center"/>
        </w:trPr>
        <w:tc>
          <w:tcPr>
            <w:tcW w:w="257" w:type="pct"/>
            <w:tcBorders>
              <w:top w:val="nil"/>
              <w:left w:val="single" w:sz="8" w:space="0" w:color="auto"/>
              <w:bottom w:val="single" w:sz="4"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30</w:t>
            </w:r>
          </w:p>
        </w:tc>
        <w:tc>
          <w:tcPr>
            <w:tcW w:w="3952" w:type="pct"/>
            <w:tcBorders>
              <w:top w:val="nil"/>
              <w:left w:val="nil"/>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 xml:space="preserve">Grúa 20 TN (En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91" w:type="pct"/>
            <w:tcBorders>
              <w:top w:val="nil"/>
              <w:left w:val="single" w:sz="4" w:space="0" w:color="auto"/>
              <w:bottom w:val="single" w:sz="4"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1535B5" w:rsidRPr="001B680E" w:rsidTr="002B77A8">
        <w:trPr>
          <w:trHeight w:val="34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31</w:t>
            </w:r>
          </w:p>
        </w:tc>
        <w:tc>
          <w:tcPr>
            <w:tcW w:w="3952" w:type="pct"/>
            <w:tcBorders>
              <w:top w:val="single" w:sz="4" w:space="0" w:color="auto"/>
              <w:left w:val="nil"/>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 xml:space="preserve">Montacargas 5 TN (En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91" w:type="pct"/>
            <w:tcBorders>
              <w:top w:val="single" w:sz="4" w:space="0" w:color="auto"/>
              <w:left w:val="single" w:sz="4" w:space="0" w:color="auto"/>
              <w:bottom w:val="single" w:sz="4"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Día</w:t>
            </w:r>
          </w:p>
        </w:tc>
      </w:tr>
      <w:tr w:rsidR="001535B5" w:rsidRPr="001B680E" w:rsidTr="002B77A8">
        <w:trPr>
          <w:trHeight w:val="34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32</w:t>
            </w:r>
          </w:p>
        </w:tc>
        <w:tc>
          <w:tcPr>
            <w:tcW w:w="3952" w:type="pct"/>
            <w:tcBorders>
              <w:top w:val="single" w:sz="4" w:space="0" w:color="auto"/>
              <w:left w:val="nil"/>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Conductor adicional de cisterna</w:t>
            </w:r>
          </w:p>
        </w:tc>
        <w:tc>
          <w:tcPr>
            <w:tcW w:w="791"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Día</w:t>
            </w:r>
          </w:p>
        </w:tc>
      </w:tr>
      <w:tr w:rsidR="001535B5" w:rsidRPr="001B680E" w:rsidTr="002B77A8">
        <w:trPr>
          <w:trHeight w:val="34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33</w:t>
            </w:r>
          </w:p>
        </w:tc>
        <w:tc>
          <w:tcPr>
            <w:tcW w:w="3952"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w:t>
            </w:r>
          </w:p>
        </w:tc>
        <w:tc>
          <w:tcPr>
            <w:tcW w:w="791"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rPr>
              <w:t>Día</w:t>
            </w:r>
          </w:p>
        </w:tc>
      </w:tr>
      <w:tr w:rsidR="001535B5" w:rsidRPr="001B680E" w:rsidTr="002B77A8">
        <w:trPr>
          <w:trHeight w:val="34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34</w:t>
            </w:r>
          </w:p>
        </w:tc>
        <w:tc>
          <w:tcPr>
            <w:tcW w:w="3952"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w:t>
            </w:r>
          </w:p>
        </w:tc>
        <w:tc>
          <w:tcPr>
            <w:tcW w:w="791"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1535B5" w:rsidRPr="001B680E" w:rsidTr="002B77A8">
        <w:trPr>
          <w:trHeight w:val="34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lastRenderedPageBreak/>
              <w:t>35</w:t>
            </w:r>
          </w:p>
        </w:tc>
        <w:tc>
          <w:tcPr>
            <w:tcW w:w="3952"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w:t>
            </w:r>
          </w:p>
        </w:tc>
        <w:tc>
          <w:tcPr>
            <w:tcW w:w="791"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1535B5" w:rsidRPr="001B680E" w:rsidTr="002B77A8">
        <w:trPr>
          <w:trHeight w:val="34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36</w:t>
            </w:r>
          </w:p>
        </w:tc>
        <w:tc>
          <w:tcPr>
            <w:tcW w:w="3952"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Pluma 5 TN</w:t>
            </w:r>
          </w:p>
        </w:tc>
        <w:tc>
          <w:tcPr>
            <w:tcW w:w="791" w:type="pct"/>
            <w:tcBorders>
              <w:top w:val="single" w:sz="4" w:space="0" w:color="auto"/>
              <w:left w:val="single" w:sz="4" w:space="0" w:color="auto"/>
              <w:bottom w:val="single" w:sz="4" w:space="0" w:color="auto"/>
              <w:right w:val="single" w:sz="4"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Kilometro</w:t>
            </w:r>
          </w:p>
        </w:tc>
      </w:tr>
      <w:tr w:rsidR="001535B5" w:rsidRPr="001B680E" w:rsidTr="002B77A8">
        <w:trPr>
          <w:trHeight w:val="340"/>
          <w:jc w:val="center"/>
        </w:trPr>
        <w:tc>
          <w:tcPr>
            <w:tcW w:w="257" w:type="pct"/>
            <w:tcBorders>
              <w:top w:val="single" w:sz="4" w:space="0" w:color="auto"/>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37</w:t>
            </w:r>
          </w:p>
        </w:tc>
        <w:tc>
          <w:tcPr>
            <w:tcW w:w="3952" w:type="pct"/>
            <w:tcBorders>
              <w:top w:val="single" w:sz="4" w:space="0" w:color="auto"/>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10-15 TN</w:t>
            </w:r>
          </w:p>
        </w:tc>
        <w:tc>
          <w:tcPr>
            <w:tcW w:w="791" w:type="pct"/>
            <w:tcBorders>
              <w:top w:val="single" w:sz="4" w:space="0" w:color="auto"/>
              <w:left w:val="single" w:sz="4" w:space="0" w:color="auto"/>
              <w:bottom w:val="single" w:sz="4"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Kilometro</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38</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tráiler 25 TN Doble eje</w:t>
            </w:r>
          </w:p>
        </w:tc>
        <w:tc>
          <w:tcPr>
            <w:tcW w:w="791" w:type="pct"/>
            <w:tcBorders>
              <w:top w:val="nil"/>
              <w:left w:val="single" w:sz="4" w:space="0" w:color="auto"/>
              <w:bottom w:val="single" w:sz="4"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Kilometro</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39</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Cisterna (15 mil litros)</w:t>
            </w:r>
          </w:p>
        </w:tc>
        <w:tc>
          <w:tcPr>
            <w:tcW w:w="791" w:type="pct"/>
            <w:tcBorders>
              <w:top w:val="nil"/>
              <w:left w:val="single" w:sz="4" w:space="0" w:color="auto"/>
              <w:bottom w:val="single" w:sz="4" w:space="0" w:color="auto"/>
              <w:right w:val="single" w:sz="8" w:space="0" w:color="auto"/>
            </w:tcBorders>
            <w:shd w:val="clear" w:color="000000" w:fill="FFFFFF"/>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1535B5" w:rsidRPr="001B680E" w:rsidTr="002B77A8">
        <w:trPr>
          <w:trHeight w:val="340"/>
          <w:jc w:val="center"/>
        </w:trPr>
        <w:tc>
          <w:tcPr>
            <w:tcW w:w="257" w:type="pct"/>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jc w:val="center"/>
              <w:rPr>
                <w:rFonts w:ascii="Verdana" w:hAnsi="Verdana" w:cs="Calibri"/>
                <w:color w:val="000000"/>
                <w:lang w:val="es-BO" w:eastAsia="es-BO"/>
              </w:rPr>
            </w:pPr>
            <w:r w:rsidRPr="001B680E">
              <w:rPr>
                <w:rFonts w:ascii="Verdana" w:hAnsi="Verdana" w:cs="Calibri"/>
                <w:color w:val="000000"/>
                <w:lang w:val="es-BO" w:eastAsia="es-BO"/>
              </w:rPr>
              <w:t>40</w:t>
            </w:r>
          </w:p>
        </w:tc>
        <w:tc>
          <w:tcPr>
            <w:tcW w:w="3952" w:type="pct"/>
            <w:tcBorders>
              <w:top w:val="nil"/>
              <w:left w:val="nil"/>
              <w:bottom w:val="single" w:sz="8" w:space="0" w:color="auto"/>
              <w:right w:val="single" w:sz="4" w:space="0" w:color="auto"/>
            </w:tcBorders>
            <w:shd w:val="clear" w:color="000000" w:fill="FFFFFF"/>
            <w:vAlign w:val="center"/>
          </w:tcPr>
          <w:p w:rsidR="001535B5" w:rsidRPr="001B680E" w:rsidRDefault="001535B5" w:rsidP="002B77A8">
            <w:pPr>
              <w:rPr>
                <w:rFonts w:ascii="Verdana" w:hAnsi="Verdana" w:cs="Calibri"/>
                <w:color w:val="000000"/>
                <w:lang w:val="es-BO" w:eastAsia="es-BO"/>
              </w:rPr>
            </w:pPr>
            <w:r w:rsidRPr="001B680E">
              <w:rPr>
                <w:rFonts w:ascii="Verdana" w:hAnsi="Verdana" w:cs="Calibri"/>
                <w:color w:val="000000"/>
                <w:lang w:val="es-BO" w:eastAsia="es-BO"/>
              </w:rPr>
              <w:t>Camión Cisterna de emergencia o contingencia (15 mil litros)</w:t>
            </w:r>
          </w:p>
        </w:tc>
        <w:tc>
          <w:tcPr>
            <w:tcW w:w="791" w:type="pct"/>
            <w:tcBorders>
              <w:top w:val="nil"/>
              <w:left w:val="single" w:sz="4" w:space="0" w:color="auto"/>
              <w:bottom w:val="single" w:sz="4" w:space="0" w:color="auto"/>
              <w:right w:val="single" w:sz="8" w:space="0" w:color="auto"/>
            </w:tcBorders>
            <w:shd w:val="clear" w:color="000000" w:fill="FFFFFF"/>
            <w:vAlign w:val="center"/>
          </w:tcPr>
          <w:p w:rsidR="001535B5" w:rsidRPr="001B680E" w:rsidRDefault="001535B5" w:rsidP="002B77A8">
            <w:pPr>
              <w:jc w:val="center"/>
              <w:rPr>
                <w:rFonts w:ascii="Verdana" w:hAnsi="Verdana"/>
              </w:rPr>
            </w:pPr>
            <w:r w:rsidRPr="001B680E">
              <w:rPr>
                <w:rFonts w:ascii="Verdana" w:hAnsi="Verdana" w:cs="Calibri"/>
                <w:color w:val="000000"/>
                <w:lang w:val="es-BO" w:eastAsia="es-BO"/>
              </w:rPr>
              <w:t>Día</w:t>
            </w:r>
          </w:p>
        </w:tc>
      </w:tr>
    </w:tbl>
    <w:p w:rsidR="001535B5" w:rsidRPr="001B680E" w:rsidRDefault="001535B5" w:rsidP="001535B5">
      <w:pPr>
        <w:spacing w:before="240" w:after="240" w:line="360" w:lineRule="auto"/>
        <w:jc w:val="both"/>
        <w:rPr>
          <w:rFonts w:ascii="Verdana" w:hAnsi="Verdana" w:cs="Calibri"/>
          <w:bCs/>
        </w:rPr>
      </w:pPr>
      <w:r w:rsidRPr="001B680E">
        <w:rPr>
          <w:rFonts w:ascii="Verdana" w:hAnsi="Verdana" w:cs="Calibri"/>
          <w:bCs/>
        </w:rPr>
        <w:t>Nota: La lista anterior es para la propuesta económica del CONTRATISTA, YPFB pagará solo por el servicio real requerido y ejecutado durante las operaciones en función a los precios unitarios de la propuesta adjudicada.</w:t>
      </w:r>
    </w:p>
    <w:p w:rsidR="001535B5" w:rsidRPr="001B680E" w:rsidRDefault="001535B5" w:rsidP="001535B5">
      <w:pPr>
        <w:spacing w:before="240" w:after="240"/>
        <w:rPr>
          <w:rFonts w:ascii="Verdana" w:hAnsi="Verdana" w:cs="Calibri"/>
          <w:b/>
          <w:bCs/>
        </w:rPr>
      </w:pPr>
      <w:r w:rsidRPr="001B680E">
        <w:rPr>
          <w:rFonts w:ascii="Verdana" w:hAnsi="Verdana" w:cs="Calibri"/>
          <w:b/>
          <w:bCs/>
        </w:rPr>
        <w:t>RETORNO CON CARGA Y STAND BY DE LOS EQUIPOS</w:t>
      </w:r>
    </w:p>
    <w:p w:rsidR="001535B5" w:rsidRPr="001B680E" w:rsidRDefault="001535B5" w:rsidP="001535B5">
      <w:pPr>
        <w:widowControl w:val="0"/>
        <w:autoSpaceDE w:val="0"/>
        <w:autoSpaceDN w:val="0"/>
        <w:adjustRightInd w:val="0"/>
        <w:spacing w:before="240" w:after="240" w:line="360" w:lineRule="auto"/>
        <w:jc w:val="both"/>
        <w:rPr>
          <w:rFonts w:ascii="Verdana" w:hAnsi="Verdana" w:cs="Calibri"/>
          <w:bCs/>
        </w:rPr>
      </w:pPr>
      <w:r w:rsidRPr="001B680E">
        <w:rPr>
          <w:rFonts w:ascii="Verdana" w:hAnsi="Verdana" w:cs="Calibri"/>
          <w:bCs/>
        </w:rPr>
        <w:t xml:space="preserve">Las tarifas de retorno con carga y Stand </w:t>
      </w:r>
      <w:proofErr w:type="spellStart"/>
      <w:r w:rsidRPr="001B680E">
        <w:rPr>
          <w:rFonts w:ascii="Verdana" w:hAnsi="Verdana" w:cs="Calibri"/>
          <w:bCs/>
        </w:rPr>
        <w:t>By</w:t>
      </w:r>
      <w:proofErr w:type="spellEnd"/>
      <w:r w:rsidRPr="001B680E">
        <w:rPr>
          <w:rFonts w:ascii="Verdana" w:hAnsi="Verdana" w:cs="Calibri"/>
          <w:bCs/>
        </w:rPr>
        <w:t xml:space="preserve"> se muestran a continuación y están expresadas en porcentaje de la tarifa a la cual corresponda:</w:t>
      </w:r>
    </w:p>
    <w:p w:rsidR="001535B5" w:rsidRPr="001B680E" w:rsidRDefault="001535B5" w:rsidP="001535B5">
      <w:pPr>
        <w:pStyle w:val="Standard"/>
        <w:numPr>
          <w:ilvl w:val="0"/>
          <w:numId w:val="48"/>
        </w:numPr>
        <w:spacing w:before="240" w:after="240" w:line="360" w:lineRule="auto"/>
        <w:jc w:val="both"/>
        <w:rPr>
          <w:rFonts w:ascii="Verdana" w:hAnsi="Verdana"/>
          <w:sz w:val="20"/>
          <w:szCs w:val="20"/>
        </w:rPr>
      </w:pPr>
      <w:r w:rsidRPr="001B680E">
        <w:rPr>
          <w:rFonts w:ascii="Verdana" w:hAnsi="Verdana"/>
          <w:b/>
          <w:sz w:val="20"/>
          <w:szCs w:val="20"/>
        </w:rPr>
        <w:t>GRUAS Y MONTACARGAS</w:t>
      </w:r>
    </w:p>
    <w:p w:rsidR="001535B5" w:rsidRPr="001B680E" w:rsidRDefault="001535B5" w:rsidP="001535B5">
      <w:pPr>
        <w:pStyle w:val="Standard"/>
        <w:spacing w:before="240" w:after="240" w:line="360" w:lineRule="auto"/>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Retorno. -</w:t>
      </w:r>
      <w:r w:rsidRPr="001B680E">
        <w:rPr>
          <w:rFonts w:ascii="Verdana" w:hAnsi="Verdana" w:cs="Calibri"/>
          <w:bCs/>
          <w:kern w:val="0"/>
          <w:sz w:val="20"/>
          <w:szCs w:val="20"/>
          <w:lang w:eastAsia="es-ES"/>
        </w:rPr>
        <w:t xml:space="preserve"> No aplica la tarifa de retorno con carga.</w:t>
      </w:r>
    </w:p>
    <w:p w:rsidR="001535B5" w:rsidRPr="001B680E" w:rsidRDefault="001535B5" w:rsidP="001535B5">
      <w:pPr>
        <w:pStyle w:val="Standard"/>
        <w:spacing w:before="240" w:after="240" w:line="360" w:lineRule="auto"/>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 xml:space="preserve">Stand </w:t>
      </w:r>
      <w:proofErr w:type="spellStart"/>
      <w:r w:rsidRPr="001B680E">
        <w:rPr>
          <w:rFonts w:ascii="Verdana" w:hAnsi="Verdana" w:cs="Calibri"/>
          <w:b/>
          <w:bCs/>
          <w:kern w:val="0"/>
          <w:sz w:val="20"/>
          <w:szCs w:val="20"/>
          <w:lang w:eastAsia="es-ES"/>
        </w:rPr>
        <w:t>By</w:t>
      </w:r>
      <w:proofErr w:type="spellEnd"/>
      <w:r w:rsidRPr="001B680E">
        <w:rPr>
          <w:rFonts w:ascii="Verdana" w:hAnsi="Verdana" w:cs="Calibri"/>
          <w:b/>
          <w:bCs/>
          <w:kern w:val="0"/>
          <w:sz w:val="20"/>
          <w:szCs w:val="20"/>
          <w:lang w:eastAsia="es-ES"/>
        </w:rPr>
        <w:t xml:space="preserve">. - </w:t>
      </w:r>
      <w:r w:rsidRPr="001B680E">
        <w:rPr>
          <w:rFonts w:ascii="Verdana" w:hAnsi="Verdana" w:cs="Calibri"/>
          <w:bCs/>
          <w:kern w:val="0"/>
          <w:sz w:val="20"/>
          <w:szCs w:val="20"/>
          <w:lang w:eastAsia="es-ES"/>
        </w:rPr>
        <w:t xml:space="preserve">Sólo aplica para servicios en campo (fuera del radio urbano de Santa cruz o </w:t>
      </w:r>
      <w:proofErr w:type="spellStart"/>
      <w:r w:rsidRPr="001B680E">
        <w:rPr>
          <w:rFonts w:ascii="Verdana" w:hAnsi="Verdana" w:cs="Calibri"/>
          <w:bCs/>
          <w:kern w:val="0"/>
          <w:sz w:val="20"/>
          <w:szCs w:val="20"/>
          <w:lang w:eastAsia="es-ES"/>
        </w:rPr>
        <w:t>Camiri</w:t>
      </w:r>
      <w:proofErr w:type="spellEnd"/>
      <w:r w:rsidRPr="001B680E">
        <w:rPr>
          <w:rFonts w:ascii="Verdana" w:hAnsi="Verdana" w:cs="Calibri"/>
          <w:bCs/>
          <w:kern w:val="0"/>
          <w:sz w:val="20"/>
          <w:szCs w:val="20"/>
          <w:lang w:eastAsia="es-ES"/>
        </w:rPr>
        <w:t>), descrito a continuación:</w:t>
      </w:r>
    </w:p>
    <w:tbl>
      <w:tblPr>
        <w:tblW w:w="0" w:type="auto"/>
        <w:jc w:val="center"/>
        <w:tblLayout w:type="fixed"/>
        <w:tblCellMar>
          <w:left w:w="70" w:type="dxa"/>
          <w:right w:w="70" w:type="dxa"/>
        </w:tblCellMar>
        <w:tblLook w:val="04A0" w:firstRow="1" w:lastRow="0" w:firstColumn="1" w:lastColumn="0" w:noHBand="0" w:noVBand="1"/>
      </w:tblPr>
      <w:tblGrid>
        <w:gridCol w:w="485"/>
        <w:gridCol w:w="2638"/>
        <w:gridCol w:w="2735"/>
      </w:tblGrid>
      <w:tr w:rsidR="001535B5" w:rsidRPr="001B680E" w:rsidTr="002B77A8">
        <w:trPr>
          <w:trHeight w:val="340"/>
          <w:jc w:val="center"/>
        </w:trPr>
        <w:tc>
          <w:tcPr>
            <w:tcW w:w="5858"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1535B5" w:rsidRPr="001B680E" w:rsidRDefault="001535B5" w:rsidP="002B77A8">
            <w:pPr>
              <w:rPr>
                <w:rFonts w:ascii="Verdana" w:hAnsi="Verdana"/>
                <w:b/>
                <w:bCs/>
                <w:color w:val="FFFFFF"/>
              </w:rPr>
            </w:pPr>
            <w:r w:rsidRPr="001B680E">
              <w:rPr>
                <w:rFonts w:ascii="Verdana" w:hAnsi="Verdana"/>
                <w:b/>
                <w:bCs/>
                <w:color w:val="FFFFFF"/>
              </w:rPr>
              <w:t>STAND BY GRUAS</w:t>
            </w:r>
          </w:p>
        </w:tc>
      </w:tr>
      <w:tr w:rsidR="001535B5" w:rsidRPr="001B680E" w:rsidTr="002B77A8">
        <w:trPr>
          <w:trHeight w:val="293"/>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r w:rsidRPr="001B680E">
              <w:rPr>
                <w:rFonts w:ascii="Verdana" w:hAnsi="Verdana"/>
                <w:b/>
                <w:bCs/>
                <w:color w:val="000000"/>
              </w:rPr>
              <w:t>N°</w:t>
            </w:r>
          </w:p>
        </w:tc>
        <w:tc>
          <w:tcPr>
            <w:tcW w:w="2638" w:type="dxa"/>
            <w:vMerge w:val="restart"/>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r w:rsidRPr="001B680E">
              <w:rPr>
                <w:rFonts w:ascii="Verdana" w:hAnsi="Verdana"/>
                <w:b/>
                <w:bCs/>
                <w:color w:val="000000"/>
              </w:rPr>
              <w:t>EQUIPOS</w:t>
            </w:r>
          </w:p>
        </w:tc>
        <w:tc>
          <w:tcPr>
            <w:tcW w:w="2735" w:type="dxa"/>
            <w:vMerge w:val="restart"/>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r w:rsidRPr="001B680E">
              <w:rPr>
                <w:rFonts w:ascii="Verdana" w:hAnsi="Verdana"/>
                <w:b/>
                <w:bCs/>
                <w:color w:val="000000"/>
              </w:rPr>
              <w:t>STAND BY   POR DÍA</w:t>
            </w:r>
          </w:p>
        </w:tc>
      </w:tr>
      <w:tr w:rsidR="001535B5" w:rsidRPr="001B680E" w:rsidTr="002B77A8">
        <w:trPr>
          <w:trHeight w:val="293"/>
          <w:jc w:val="center"/>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p>
        </w:tc>
        <w:tc>
          <w:tcPr>
            <w:tcW w:w="2638" w:type="dxa"/>
            <w:vMerge/>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p>
        </w:tc>
        <w:tc>
          <w:tcPr>
            <w:tcW w:w="2735" w:type="dxa"/>
            <w:vMerge/>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p>
        </w:tc>
      </w:tr>
      <w:tr w:rsidR="001535B5" w:rsidRPr="001B680E" w:rsidTr="002B77A8">
        <w:trPr>
          <w:trHeight w:val="75"/>
          <w:jc w:val="center"/>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p>
        </w:tc>
        <w:tc>
          <w:tcPr>
            <w:tcW w:w="2638" w:type="dxa"/>
            <w:vMerge/>
            <w:tcBorders>
              <w:top w:val="nil"/>
              <w:left w:val="single" w:sz="8" w:space="0" w:color="auto"/>
              <w:bottom w:val="single" w:sz="8" w:space="0" w:color="000000"/>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p>
        </w:tc>
        <w:tc>
          <w:tcPr>
            <w:tcW w:w="2735" w:type="dxa"/>
            <w:tcBorders>
              <w:top w:val="nil"/>
              <w:left w:val="nil"/>
              <w:bottom w:val="single" w:sz="8" w:space="0" w:color="auto"/>
              <w:right w:val="single" w:sz="8" w:space="0" w:color="auto"/>
            </w:tcBorders>
            <w:shd w:val="clear" w:color="auto" w:fill="auto"/>
            <w:vAlign w:val="center"/>
            <w:hideMark/>
          </w:tcPr>
          <w:p w:rsidR="001535B5" w:rsidRPr="001B680E" w:rsidRDefault="001535B5" w:rsidP="002B77A8">
            <w:pPr>
              <w:rPr>
                <w:rFonts w:ascii="Verdana" w:hAnsi="Verdana"/>
                <w:b/>
                <w:bCs/>
                <w:color w:val="000000"/>
              </w:rPr>
            </w:pPr>
            <w:r w:rsidRPr="001B680E">
              <w:rPr>
                <w:rFonts w:ascii="Verdana" w:hAnsi="Verdana"/>
                <w:b/>
                <w:bCs/>
                <w:color w:val="000000"/>
              </w:rPr>
              <w:t>CAMPO</w:t>
            </w:r>
          </w:p>
        </w:tc>
      </w:tr>
      <w:tr w:rsidR="001535B5" w:rsidRPr="001B680E" w:rsidTr="002B77A8">
        <w:trPr>
          <w:trHeight w:val="285"/>
          <w:jc w:val="center"/>
        </w:trPr>
        <w:tc>
          <w:tcPr>
            <w:tcW w:w="485" w:type="dxa"/>
            <w:tcBorders>
              <w:top w:val="nil"/>
              <w:left w:val="single" w:sz="8" w:space="0" w:color="auto"/>
              <w:bottom w:val="nil"/>
              <w:right w:val="single" w:sz="8" w:space="0" w:color="auto"/>
            </w:tcBorders>
            <w:shd w:val="clear" w:color="auto" w:fill="auto"/>
            <w:noWrap/>
            <w:vAlign w:val="center"/>
          </w:tcPr>
          <w:p w:rsidR="001535B5" w:rsidRPr="001B680E" w:rsidRDefault="001535B5" w:rsidP="002B77A8">
            <w:pPr>
              <w:rPr>
                <w:rFonts w:ascii="Verdana" w:hAnsi="Verdana"/>
                <w:bCs/>
                <w:color w:val="000000"/>
              </w:rPr>
            </w:pPr>
            <w:r w:rsidRPr="001B680E">
              <w:rPr>
                <w:rFonts w:ascii="Verdana" w:hAnsi="Verdana"/>
                <w:bCs/>
                <w:color w:val="000000"/>
              </w:rPr>
              <w:t>1</w:t>
            </w:r>
          </w:p>
        </w:tc>
        <w:tc>
          <w:tcPr>
            <w:tcW w:w="2638" w:type="dxa"/>
            <w:tcBorders>
              <w:top w:val="nil"/>
              <w:left w:val="nil"/>
              <w:bottom w:val="nil"/>
              <w:right w:val="single" w:sz="8" w:space="0" w:color="auto"/>
            </w:tcBorders>
            <w:shd w:val="clear" w:color="auto" w:fill="auto"/>
            <w:noWrap/>
            <w:vAlign w:val="center"/>
          </w:tcPr>
          <w:p w:rsidR="001535B5" w:rsidRPr="001B680E" w:rsidRDefault="001535B5" w:rsidP="002B77A8">
            <w:pPr>
              <w:rPr>
                <w:rFonts w:ascii="Verdana" w:hAnsi="Verdana"/>
                <w:bCs/>
                <w:color w:val="000000"/>
              </w:rPr>
            </w:pPr>
            <w:r w:rsidRPr="001B680E">
              <w:rPr>
                <w:rFonts w:ascii="Verdana" w:hAnsi="Verdana"/>
                <w:bCs/>
                <w:color w:val="000000"/>
              </w:rPr>
              <w:t>Grúa de 20 TN</w:t>
            </w:r>
          </w:p>
        </w:tc>
        <w:tc>
          <w:tcPr>
            <w:tcW w:w="2735" w:type="dxa"/>
            <w:tcBorders>
              <w:top w:val="nil"/>
              <w:left w:val="nil"/>
              <w:bottom w:val="nil"/>
              <w:right w:val="single" w:sz="8" w:space="0" w:color="auto"/>
            </w:tcBorders>
            <w:shd w:val="clear" w:color="auto" w:fill="auto"/>
            <w:noWrap/>
            <w:vAlign w:val="center"/>
          </w:tcPr>
          <w:p w:rsidR="001535B5" w:rsidRPr="001B680E" w:rsidRDefault="001535B5" w:rsidP="002B77A8">
            <w:pPr>
              <w:rPr>
                <w:rFonts w:ascii="Verdana" w:hAnsi="Verdana"/>
                <w:bCs/>
                <w:color w:val="000000"/>
              </w:rPr>
            </w:pPr>
            <w:r w:rsidRPr="001B680E">
              <w:rPr>
                <w:rFonts w:ascii="Verdana" w:hAnsi="Verdana"/>
                <w:bCs/>
                <w:color w:val="000000"/>
              </w:rPr>
              <w:t>50%</w:t>
            </w:r>
          </w:p>
        </w:tc>
      </w:tr>
      <w:tr w:rsidR="001535B5" w:rsidRPr="001B680E" w:rsidTr="002B77A8">
        <w:trPr>
          <w:trHeight w:val="285"/>
          <w:jc w:val="center"/>
        </w:trPr>
        <w:tc>
          <w:tcPr>
            <w:tcW w:w="485" w:type="dxa"/>
            <w:tcBorders>
              <w:top w:val="nil"/>
              <w:left w:val="single" w:sz="8" w:space="0" w:color="auto"/>
              <w:bottom w:val="single" w:sz="8" w:space="0" w:color="auto"/>
              <w:right w:val="single" w:sz="8" w:space="0" w:color="auto"/>
            </w:tcBorders>
            <w:shd w:val="clear" w:color="auto" w:fill="auto"/>
            <w:noWrap/>
            <w:vAlign w:val="center"/>
          </w:tcPr>
          <w:p w:rsidR="001535B5" w:rsidRPr="001B680E" w:rsidRDefault="001535B5" w:rsidP="002B77A8">
            <w:pPr>
              <w:rPr>
                <w:rFonts w:ascii="Verdana" w:hAnsi="Verdana"/>
                <w:bCs/>
                <w:color w:val="000000"/>
              </w:rPr>
            </w:pPr>
            <w:r w:rsidRPr="001B680E">
              <w:rPr>
                <w:rFonts w:ascii="Verdana" w:hAnsi="Verdana"/>
                <w:bCs/>
                <w:color w:val="000000"/>
              </w:rPr>
              <w:t>2</w:t>
            </w:r>
          </w:p>
        </w:tc>
        <w:tc>
          <w:tcPr>
            <w:tcW w:w="2638" w:type="dxa"/>
            <w:tcBorders>
              <w:top w:val="nil"/>
              <w:left w:val="nil"/>
              <w:bottom w:val="single" w:sz="8" w:space="0" w:color="auto"/>
              <w:right w:val="single" w:sz="8" w:space="0" w:color="auto"/>
            </w:tcBorders>
            <w:shd w:val="clear" w:color="auto" w:fill="auto"/>
            <w:noWrap/>
            <w:vAlign w:val="center"/>
          </w:tcPr>
          <w:p w:rsidR="001535B5" w:rsidRPr="001B680E" w:rsidRDefault="001535B5" w:rsidP="002B77A8">
            <w:pPr>
              <w:rPr>
                <w:rFonts w:ascii="Verdana" w:hAnsi="Verdana"/>
                <w:bCs/>
                <w:color w:val="000000"/>
              </w:rPr>
            </w:pPr>
            <w:r w:rsidRPr="001B680E">
              <w:rPr>
                <w:rFonts w:ascii="Verdana" w:hAnsi="Verdana"/>
                <w:bCs/>
                <w:color w:val="000000"/>
              </w:rPr>
              <w:t>Montacargas de 5 TN</w:t>
            </w:r>
          </w:p>
        </w:tc>
        <w:tc>
          <w:tcPr>
            <w:tcW w:w="2735" w:type="dxa"/>
            <w:tcBorders>
              <w:top w:val="nil"/>
              <w:left w:val="nil"/>
              <w:bottom w:val="single" w:sz="8" w:space="0" w:color="auto"/>
              <w:right w:val="single" w:sz="8" w:space="0" w:color="auto"/>
            </w:tcBorders>
            <w:shd w:val="clear" w:color="auto" w:fill="auto"/>
            <w:noWrap/>
            <w:vAlign w:val="center"/>
          </w:tcPr>
          <w:p w:rsidR="001535B5" w:rsidRPr="001B680E" w:rsidRDefault="001535B5" w:rsidP="002B77A8">
            <w:pPr>
              <w:rPr>
                <w:rFonts w:ascii="Verdana" w:hAnsi="Verdana"/>
                <w:bCs/>
                <w:color w:val="000000"/>
              </w:rPr>
            </w:pPr>
            <w:r w:rsidRPr="001B680E">
              <w:rPr>
                <w:rFonts w:ascii="Verdana" w:hAnsi="Verdana"/>
                <w:bCs/>
                <w:color w:val="000000"/>
              </w:rPr>
              <w:t>50%</w:t>
            </w:r>
          </w:p>
        </w:tc>
      </w:tr>
    </w:tbl>
    <w:p w:rsidR="001535B5" w:rsidRPr="001B680E" w:rsidRDefault="001535B5" w:rsidP="001535B5">
      <w:pPr>
        <w:pStyle w:val="Standard"/>
        <w:numPr>
          <w:ilvl w:val="0"/>
          <w:numId w:val="48"/>
        </w:numPr>
        <w:spacing w:before="240" w:after="240"/>
        <w:jc w:val="both"/>
        <w:rPr>
          <w:rFonts w:ascii="Verdana" w:hAnsi="Verdana"/>
          <w:sz w:val="20"/>
          <w:szCs w:val="20"/>
        </w:rPr>
      </w:pPr>
      <w:r w:rsidRPr="001B680E">
        <w:rPr>
          <w:rFonts w:ascii="Verdana" w:hAnsi="Verdana"/>
          <w:b/>
          <w:sz w:val="20"/>
          <w:szCs w:val="20"/>
        </w:rPr>
        <w:t xml:space="preserve">EQUIPO PESADO </w:t>
      </w:r>
    </w:p>
    <w:p w:rsidR="001535B5" w:rsidRPr="001B680E" w:rsidRDefault="001535B5" w:rsidP="001535B5">
      <w:pPr>
        <w:pStyle w:val="Standard"/>
        <w:spacing w:before="240" w:after="240"/>
        <w:ind w:left="708"/>
        <w:jc w:val="both"/>
        <w:rPr>
          <w:rFonts w:ascii="Verdana" w:hAnsi="Verdana"/>
          <w:sz w:val="20"/>
          <w:szCs w:val="20"/>
        </w:rPr>
      </w:pPr>
      <w:r w:rsidRPr="001B680E">
        <w:rPr>
          <w:rFonts w:ascii="Verdana" w:hAnsi="Verdana"/>
          <w:b/>
          <w:sz w:val="20"/>
          <w:szCs w:val="20"/>
        </w:rPr>
        <w:t>R</w:t>
      </w:r>
      <w:r w:rsidRPr="001B680E">
        <w:rPr>
          <w:rFonts w:ascii="Verdana" w:hAnsi="Verdana" w:cs="Calibri"/>
          <w:b/>
          <w:bCs/>
          <w:kern w:val="0"/>
          <w:sz w:val="20"/>
          <w:szCs w:val="20"/>
          <w:lang w:eastAsia="es-ES"/>
        </w:rPr>
        <w:t xml:space="preserve">etorno. - </w:t>
      </w:r>
      <w:r w:rsidRPr="001B680E">
        <w:rPr>
          <w:rFonts w:ascii="Verdana" w:hAnsi="Verdana" w:cs="Calibri"/>
          <w:bCs/>
          <w:kern w:val="0"/>
          <w:sz w:val="20"/>
          <w:szCs w:val="20"/>
          <w:lang w:eastAsia="es-ES"/>
        </w:rPr>
        <w:t>Se describe a continuación:</w:t>
      </w:r>
    </w:p>
    <w:tbl>
      <w:tblPr>
        <w:tblW w:w="7787" w:type="dxa"/>
        <w:tblLayout w:type="fixed"/>
        <w:tblCellMar>
          <w:left w:w="70" w:type="dxa"/>
          <w:right w:w="70" w:type="dxa"/>
        </w:tblCellMar>
        <w:tblLook w:val="04A0" w:firstRow="1" w:lastRow="0" w:firstColumn="1" w:lastColumn="0" w:noHBand="0" w:noVBand="1"/>
      </w:tblPr>
      <w:tblGrid>
        <w:gridCol w:w="565"/>
        <w:gridCol w:w="2050"/>
        <w:gridCol w:w="1344"/>
        <w:gridCol w:w="1276"/>
        <w:gridCol w:w="1276"/>
        <w:gridCol w:w="1276"/>
      </w:tblGrid>
      <w:tr w:rsidR="001535B5" w:rsidRPr="001B680E" w:rsidTr="002B77A8">
        <w:trPr>
          <w:trHeight w:val="419"/>
        </w:trPr>
        <w:tc>
          <w:tcPr>
            <w:tcW w:w="565"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1535B5" w:rsidRPr="001B680E" w:rsidRDefault="001535B5" w:rsidP="002B77A8">
            <w:pPr>
              <w:jc w:val="center"/>
              <w:rPr>
                <w:rFonts w:ascii="Verdana" w:hAnsi="Verdana"/>
                <w:b/>
                <w:bCs/>
                <w:color w:val="000000"/>
              </w:rPr>
            </w:pPr>
            <w:r w:rsidRPr="001B680E">
              <w:rPr>
                <w:rFonts w:ascii="Verdana" w:hAnsi="Verdana"/>
                <w:b/>
                <w:bCs/>
                <w:color w:val="000000"/>
              </w:rPr>
              <w:t>N°</w:t>
            </w:r>
          </w:p>
        </w:tc>
        <w:tc>
          <w:tcPr>
            <w:tcW w:w="2050"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1535B5" w:rsidRPr="001B680E" w:rsidRDefault="001535B5" w:rsidP="002B77A8">
            <w:pPr>
              <w:jc w:val="center"/>
              <w:rPr>
                <w:rFonts w:ascii="Verdana" w:hAnsi="Verdana"/>
                <w:b/>
                <w:bCs/>
                <w:color w:val="000000"/>
              </w:rPr>
            </w:pPr>
            <w:r w:rsidRPr="001B680E">
              <w:rPr>
                <w:rFonts w:ascii="Verdana" w:hAnsi="Verdana"/>
                <w:b/>
                <w:bCs/>
                <w:color w:val="000000"/>
              </w:rPr>
              <w:t>Detalle</w:t>
            </w:r>
          </w:p>
        </w:tc>
        <w:tc>
          <w:tcPr>
            <w:tcW w:w="1344"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1535B5" w:rsidRPr="001B680E" w:rsidRDefault="001535B5" w:rsidP="002B77A8">
            <w:pPr>
              <w:jc w:val="center"/>
              <w:rPr>
                <w:rFonts w:ascii="Verdana" w:hAnsi="Verdana"/>
                <w:b/>
                <w:bCs/>
                <w:color w:val="000000"/>
              </w:rPr>
            </w:pPr>
            <w:r w:rsidRPr="001B680E">
              <w:rPr>
                <w:rFonts w:ascii="Verdana" w:hAnsi="Verdana"/>
                <w:b/>
                <w:bCs/>
                <w:color w:val="000000"/>
              </w:rPr>
              <w:t>Camión Pluma</w:t>
            </w:r>
          </w:p>
          <w:p w:rsidR="001535B5" w:rsidRPr="001B680E" w:rsidRDefault="001535B5" w:rsidP="002B77A8">
            <w:pPr>
              <w:jc w:val="center"/>
              <w:rPr>
                <w:rFonts w:ascii="Verdana" w:hAnsi="Verdana"/>
                <w:b/>
                <w:bCs/>
                <w:color w:val="000000"/>
              </w:rPr>
            </w:pPr>
            <w:r w:rsidRPr="001B680E">
              <w:rPr>
                <w:rFonts w:ascii="Verdana" w:hAnsi="Verdana"/>
                <w:b/>
                <w:bCs/>
                <w:color w:val="000000"/>
              </w:rPr>
              <w:t>5 TN</w:t>
            </w:r>
          </w:p>
        </w:tc>
        <w:tc>
          <w:tcPr>
            <w:tcW w:w="1276"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1535B5" w:rsidRPr="001B680E" w:rsidRDefault="001535B5" w:rsidP="002B77A8">
            <w:pPr>
              <w:jc w:val="center"/>
              <w:rPr>
                <w:rFonts w:ascii="Verdana" w:hAnsi="Verdana"/>
                <w:b/>
                <w:bCs/>
                <w:color w:val="000000"/>
              </w:rPr>
            </w:pPr>
            <w:r w:rsidRPr="001B680E">
              <w:rPr>
                <w:rFonts w:ascii="Verdana" w:hAnsi="Verdana"/>
                <w:b/>
                <w:bCs/>
                <w:color w:val="000000"/>
              </w:rPr>
              <w:t>Camión</w:t>
            </w:r>
          </w:p>
          <w:p w:rsidR="001535B5" w:rsidRPr="001B680E" w:rsidRDefault="001535B5" w:rsidP="002B77A8">
            <w:pPr>
              <w:jc w:val="center"/>
              <w:rPr>
                <w:rFonts w:ascii="Verdana" w:hAnsi="Verdana"/>
                <w:b/>
                <w:bCs/>
                <w:color w:val="000000"/>
              </w:rPr>
            </w:pPr>
            <w:r w:rsidRPr="001B680E">
              <w:rPr>
                <w:rFonts w:ascii="Verdana" w:hAnsi="Verdana"/>
                <w:b/>
                <w:bCs/>
                <w:color w:val="000000"/>
              </w:rPr>
              <w:t>10-15 TN</w:t>
            </w:r>
          </w:p>
        </w:tc>
        <w:tc>
          <w:tcPr>
            <w:tcW w:w="1276" w:type="dxa"/>
            <w:tcBorders>
              <w:top w:val="single" w:sz="4" w:space="0" w:color="auto"/>
              <w:left w:val="single" w:sz="4" w:space="0" w:color="auto"/>
              <w:bottom w:val="single" w:sz="4" w:space="0" w:color="auto"/>
              <w:right w:val="single" w:sz="4" w:space="0" w:color="auto"/>
            </w:tcBorders>
            <w:shd w:val="clear" w:color="000000" w:fill="B4C6E7"/>
          </w:tcPr>
          <w:p w:rsidR="001535B5" w:rsidRPr="001B680E" w:rsidRDefault="001535B5" w:rsidP="002B77A8">
            <w:pPr>
              <w:jc w:val="center"/>
              <w:rPr>
                <w:rFonts w:ascii="Verdana" w:hAnsi="Verdana"/>
                <w:b/>
                <w:bCs/>
                <w:color w:val="000000"/>
              </w:rPr>
            </w:pPr>
            <w:r w:rsidRPr="001B680E">
              <w:rPr>
                <w:rFonts w:ascii="Verdana" w:hAnsi="Verdana"/>
                <w:b/>
                <w:bCs/>
                <w:color w:val="000000"/>
              </w:rPr>
              <w:t>Camión Tráiler 25 TN Doble eje</w:t>
            </w:r>
          </w:p>
        </w:tc>
        <w:tc>
          <w:tcPr>
            <w:tcW w:w="1276" w:type="dxa"/>
            <w:tcBorders>
              <w:top w:val="single" w:sz="8" w:space="0" w:color="auto"/>
              <w:left w:val="single" w:sz="4" w:space="0" w:color="auto"/>
              <w:bottom w:val="single" w:sz="8" w:space="0" w:color="000000"/>
              <w:right w:val="single" w:sz="8" w:space="0" w:color="auto"/>
            </w:tcBorders>
            <w:shd w:val="clear" w:color="000000" w:fill="B4C6E7"/>
            <w:vAlign w:val="center"/>
            <w:hideMark/>
          </w:tcPr>
          <w:p w:rsidR="001535B5" w:rsidRPr="001B680E" w:rsidRDefault="001535B5" w:rsidP="002B77A8">
            <w:pPr>
              <w:jc w:val="center"/>
              <w:rPr>
                <w:rFonts w:ascii="Verdana" w:hAnsi="Verdana"/>
                <w:b/>
                <w:bCs/>
                <w:color w:val="000000"/>
              </w:rPr>
            </w:pPr>
            <w:proofErr w:type="spellStart"/>
            <w:r w:rsidRPr="001B680E">
              <w:rPr>
                <w:rFonts w:ascii="Verdana" w:hAnsi="Verdana"/>
                <w:b/>
                <w:bCs/>
                <w:color w:val="000000"/>
              </w:rPr>
              <w:t>Low</w:t>
            </w:r>
            <w:proofErr w:type="spellEnd"/>
            <w:r w:rsidRPr="001B680E">
              <w:rPr>
                <w:rFonts w:ascii="Verdana" w:hAnsi="Verdana"/>
                <w:b/>
                <w:bCs/>
                <w:color w:val="000000"/>
              </w:rPr>
              <w:t xml:space="preserve"> </w:t>
            </w:r>
            <w:proofErr w:type="spellStart"/>
            <w:r w:rsidRPr="001B680E">
              <w:rPr>
                <w:rFonts w:ascii="Verdana" w:hAnsi="Verdana"/>
                <w:b/>
                <w:bCs/>
                <w:color w:val="000000"/>
              </w:rPr>
              <w:t>boy</w:t>
            </w:r>
            <w:proofErr w:type="spellEnd"/>
            <w:r w:rsidRPr="001B680E">
              <w:rPr>
                <w:rFonts w:ascii="Verdana" w:hAnsi="Verdana"/>
                <w:b/>
                <w:bCs/>
                <w:color w:val="000000"/>
              </w:rPr>
              <w:t xml:space="preserve">  30 TN</w:t>
            </w:r>
          </w:p>
        </w:tc>
      </w:tr>
      <w:tr w:rsidR="001535B5" w:rsidRPr="001B680E" w:rsidTr="002B77A8">
        <w:trPr>
          <w:trHeight w:val="77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1535B5" w:rsidRPr="001B680E" w:rsidRDefault="001535B5" w:rsidP="002B77A8">
            <w:pPr>
              <w:jc w:val="center"/>
              <w:rPr>
                <w:rFonts w:ascii="Verdana" w:hAnsi="Verdana"/>
                <w:bCs/>
                <w:color w:val="000000"/>
              </w:rPr>
            </w:pPr>
            <w:r w:rsidRPr="001B680E">
              <w:rPr>
                <w:rFonts w:ascii="Verdana" w:hAnsi="Verdana"/>
                <w:bCs/>
                <w:color w:val="000000"/>
              </w:rPr>
              <w:t>1</w:t>
            </w:r>
          </w:p>
        </w:tc>
        <w:tc>
          <w:tcPr>
            <w:tcW w:w="2050" w:type="dxa"/>
            <w:tcBorders>
              <w:top w:val="nil"/>
              <w:left w:val="nil"/>
              <w:bottom w:val="single" w:sz="8" w:space="0" w:color="auto"/>
              <w:right w:val="single" w:sz="8" w:space="0" w:color="auto"/>
            </w:tcBorders>
            <w:shd w:val="clear" w:color="auto" w:fill="auto"/>
            <w:vAlign w:val="center"/>
            <w:hideMark/>
          </w:tcPr>
          <w:p w:rsidR="001535B5" w:rsidRPr="001B680E" w:rsidRDefault="001535B5" w:rsidP="002B77A8">
            <w:pPr>
              <w:jc w:val="center"/>
              <w:rPr>
                <w:rFonts w:ascii="Verdana" w:hAnsi="Verdana"/>
                <w:bCs/>
                <w:color w:val="000000"/>
              </w:rPr>
            </w:pPr>
            <w:r w:rsidRPr="001B680E">
              <w:rPr>
                <w:rFonts w:ascii="Verdana" w:hAnsi="Verdana"/>
                <w:bCs/>
                <w:color w:val="000000"/>
              </w:rPr>
              <w:t>Costo de retorno con carga</w:t>
            </w:r>
          </w:p>
          <w:p w:rsidR="001535B5" w:rsidRPr="001B680E" w:rsidRDefault="001535B5" w:rsidP="002B77A8">
            <w:pPr>
              <w:jc w:val="center"/>
              <w:rPr>
                <w:rFonts w:ascii="Verdana" w:hAnsi="Verdana"/>
                <w:bCs/>
                <w:color w:val="000000"/>
              </w:rPr>
            </w:pPr>
            <w:r w:rsidRPr="001B680E">
              <w:rPr>
                <w:rFonts w:ascii="Verdana" w:hAnsi="Verdana"/>
                <w:bCs/>
                <w:color w:val="000000"/>
              </w:rPr>
              <w:t>(en  porcentaje del costo por viaje)</w:t>
            </w:r>
          </w:p>
        </w:tc>
        <w:tc>
          <w:tcPr>
            <w:tcW w:w="1344" w:type="dxa"/>
            <w:tcBorders>
              <w:top w:val="nil"/>
              <w:left w:val="nil"/>
              <w:bottom w:val="single" w:sz="8" w:space="0" w:color="auto"/>
              <w:right w:val="single" w:sz="8" w:space="0" w:color="auto"/>
            </w:tcBorders>
            <w:shd w:val="clear" w:color="auto" w:fill="auto"/>
            <w:noWrap/>
            <w:vAlign w:val="center"/>
            <w:hideMark/>
          </w:tcPr>
          <w:p w:rsidR="001535B5" w:rsidRPr="001B680E" w:rsidRDefault="001535B5" w:rsidP="002B77A8">
            <w:pPr>
              <w:jc w:val="center"/>
              <w:rPr>
                <w:rFonts w:ascii="Verdana" w:hAnsi="Verdana"/>
                <w:color w:val="000000"/>
              </w:rPr>
            </w:pPr>
            <w:r w:rsidRPr="001B680E">
              <w:rPr>
                <w:rFonts w:ascii="Verdana" w:hAnsi="Verdana"/>
                <w:color w:val="000000"/>
              </w:rPr>
              <w:t>50%</w:t>
            </w:r>
          </w:p>
        </w:tc>
        <w:tc>
          <w:tcPr>
            <w:tcW w:w="1276" w:type="dxa"/>
            <w:tcBorders>
              <w:top w:val="nil"/>
              <w:left w:val="nil"/>
              <w:bottom w:val="single" w:sz="8" w:space="0" w:color="auto"/>
              <w:right w:val="single" w:sz="8" w:space="0" w:color="auto"/>
            </w:tcBorders>
            <w:shd w:val="clear" w:color="auto" w:fill="auto"/>
            <w:noWrap/>
            <w:vAlign w:val="center"/>
            <w:hideMark/>
          </w:tcPr>
          <w:p w:rsidR="001535B5" w:rsidRPr="001B680E" w:rsidRDefault="001535B5" w:rsidP="002B77A8">
            <w:pPr>
              <w:jc w:val="center"/>
              <w:rPr>
                <w:rFonts w:ascii="Verdana" w:hAnsi="Verdana"/>
                <w:color w:val="000000"/>
              </w:rPr>
            </w:pPr>
            <w:r w:rsidRPr="001B680E">
              <w:rPr>
                <w:rFonts w:ascii="Verdana" w:hAnsi="Verdana"/>
                <w:color w:val="000000"/>
              </w:rPr>
              <w:t>50%</w:t>
            </w:r>
          </w:p>
        </w:tc>
        <w:tc>
          <w:tcPr>
            <w:tcW w:w="1276" w:type="dxa"/>
            <w:tcBorders>
              <w:top w:val="single" w:sz="4" w:space="0" w:color="auto"/>
              <w:left w:val="single" w:sz="4" w:space="0" w:color="auto"/>
              <w:bottom w:val="single" w:sz="4" w:space="0" w:color="auto"/>
              <w:right w:val="single" w:sz="4" w:space="0" w:color="auto"/>
            </w:tcBorders>
            <w:vAlign w:val="center"/>
          </w:tcPr>
          <w:p w:rsidR="001535B5" w:rsidRPr="001B680E" w:rsidRDefault="001535B5" w:rsidP="002B77A8">
            <w:pPr>
              <w:jc w:val="center"/>
              <w:rPr>
                <w:rFonts w:ascii="Verdana" w:hAnsi="Verdana"/>
                <w:color w:val="000000"/>
              </w:rPr>
            </w:pPr>
            <w:r w:rsidRPr="001B680E">
              <w:rPr>
                <w:rFonts w:ascii="Verdana" w:hAnsi="Verdana"/>
                <w:color w:val="000000"/>
              </w:rPr>
              <w:t>50%</w:t>
            </w: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rsidR="001535B5" w:rsidRPr="001B680E" w:rsidRDefault="001535B5" w:rsidP="002B77A8">
            <w:pPr>
              <w:jc w:val="center"/>
              <w:rPr>
                <w:rFonts w:ascii="Verdana" w:hAnsi="Verdana"/>
                <w:color w:val="000000"/>
              </w:rPr>
            </w:pPr>
            <w:r w:rsidRPr="001B680E">
              <w:rPr>
                <w:rFonts w:ascii="Verdana" w:hAnsi="Verdana"/>
                <w:color w:val="000000"/>
              </w:rPr>
              <w:t>50%</w:t>
            </w:r>
          </w:p>
        </w:tc>
      </w:tr>
    </w:tbl>
    <w:p w:rsidR="001535B5" w:rsidRPr="001B680E" w:rsidRDefault="001535B5" w:rsidP="001535B5">
      <w:pPr>
        <w:pStyle w:val="Standard"/>
        <w:spacing w:before="240" w:after="240" w:line="360" w:lineRule="auto"/>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lastRenderedPageBreak/>
        <w:t xml:space="preserve">Stand </w:t>
      </w:r>
      <w:proofErr w:type="spellStart"/>
      <w:r w:rsidRPr="001B680E">
        <w:rPr>
          <w:rFonts w:ascii="Verdana" w:hAnsi="Verdana" w:cs="Calibri"/>
          <w:b/>
          <w:bCs/>
          <w:kern w:val="0"/>
          <w:sz w:val="20"/>
          <w:szCs w:val="20"/>
          <w:lang w:eastAsia="es-ES"/>
        </w:rPr>
        <w:t>By</w:t>
      </w:r>
      <w:proofErr w:type="spellEnd"/>
      <w:r w:rsidRPr="001B680E">
        <w:rPr>
          <w:rFonts w:ascii="Verdana" w:hAnsi="Verdana" w:cs="Calibri"/>
          <w:b/>
          <w:bCs/>
          <w:kern w:val="0"/>
          <w:sz w:val="20"/>
          <w:szCs w:val="20"/>
          <w:lang w:eastAsia="es-ES"/>
        </w:rPr>
        <w:t>.-</w:t>
      </w:r>
      <w:r w:rsidRPr="001B680E">
        <w:rPr>
          <w:rFonts w:ascii="Verdana" w:hAnsi="Verdana" w:cs="Calibri"/>
          <w:bCs/>
          <w:kern w:val="0"/>
          <w:sz w:val="20"/>
          <w:szCs w:val="20"/>
          <w:lang w:eastAsia="es-ES"/>
        </w:rPr>
        <w:t xml:space="preserve"> Aplica pasadas  las 4 horas libres para carguío y 4 horas libres para descargue, según descrito a continuación:</w:t>
      </w:r>
    </w:p>
    <w:tbl>
      <w:tblPr>
        <w:tblpPr w:leftFromText="141" w:rightFromText="141" w:vertAnchor="text" w:horzAnchor="margin" w:tblpYSpec="bottom"/>
        <w:tblOverlap w:val="never"/>
        <w:tblW w:w="8078"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81"/>
        <w:gridCol w:w="2309"/>
        <w:gridCol w:w="1273"/>
        <w:gridCol w:w="1275"/>
        <w:gridCol w:w="1422"/>
        <w:gridCol w:w="1418"/>
      </w:tblGrid>
      <w:tr w:rsidR="001535B5" w:rsidRPr="001B680E" w:rsidTr="002B77A8">
        <w:trPr>
          <w:trHeight w:val="52"/>
        </w:trPr>
        <w:tc>
          <w:tcPr>
            <w:tcW w:w="236"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1535B5" w:rsidRPr="001B680E" w:rsidRDefault="001535B5" w:rsidP="002B77A8">
            <w:pPr>
              <w:ind w:left="-75" w:right="-110"/>
              <w:jc w:val="center"/>
              <w:rPr>
                <w:rFonts w:ascii="Verdana" w:hAnsi="Verdana"/>
                <w:b/>
                <w:bCs/>
                <w:color w:val="000000"/>
              </w:rPr>
            </w:pPr>
            <w:r w:rsidRPr="001B680E">
              <w:rPr>
                <w:rFonts w:ascii="Verdana" w:hAnsi="Verdana"/>
                <w:b/>
                <w:bCs/>
                <w:color w:val="000000"/>
              </w:rPr>
              <w:t>N°</w:t>
            </w:r>
          </w:p>
        </w:tc>
        <w:tc>
          <w:tcPr>
            <w:tcW w:w="1429"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1535B5" w:rsidRPr="001B680E" w:rsidRDefault="001535B5" w:rsidP="002B77A8">
            <w:pPr>
              <w:jc w:val="center"/>
              <w:rPr>
                <w:rFonts w:ascii="Verdana" w:hAnsi="Verdana"/>
                <w:b/>
                <w:bCs/>
                <w:color w:val="000000"/>
              </w:rPr>
            </w:pPr>
            <w:r w:rsidRPr="001B680E">
              <w:rPr>
                <w:rFonts w:ascii="Verdana" w:hAnsi="Verdana"/>
                <w:b/>
                <w:bCs/>
                <w:color w:val="000000"/>
              </w:rPr>
              <w:t>Detalle</w:t>
            </w:r>
          </w:p>
        </w:tc>
        <w:tc>
          <w:tcPr>
            <w:tcW w:w="78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1535B5" w:rsidRPr="001B680E" w:rsidRDefault="001535B5" w:rsidP="002B77A8">
            <w:pPr>
              <w:jc w:val="center"/>
              <w:rPr>
                <w:rFonts w:ascii="Verdana" w:hAnsi="Verdana"/>
                <w:b/>
                <w:bCs/>
                <w:color w:val="000000"/>
              </w:rPr>
            </w:pPr>
            <w:r w:rsidRPr="001B680E">
              <w:rPr>
                <w:rFonts w:ascii="Verdana" w:hAnsi="Verdana"/>
                <w:b/>
                <w:bCs/>
                <w:color w:val="000000"/>
              </w:rPr>
              <w:t>Camión Pluma</w:t>
            </w:r>
          </w:p>
          <w:p w:rsidR="001535B5" w:rsidRPr="001B680E" w:rsidRDefault="001535B5" w:rsidP="002B77A8">
            <w:pPr>
              <w:jc w:val="center"/>
              <w:rPr>
                <w:rFonts w:ascii="Verdana" w:hAnsi="Verdana"/>
                <w:b/>
                <w:bCs/>
                <w:color w:val="000000"/>
              </w:rPr>
            </w:pPr>
            <w:r w:rsidRPr="001B680E">
              <w:rPr>
                <w:rFonts w:ascii="Verdana" w:hAnsi="Verdana"/>
                <w:b/>
                <w:bCs/>
                <w:color w:val="000000"/>
              </w:rPr>
              <w:t>5 TN</w:t>
            </w:r>
          </w:p>
        </w:tc>
        <w:tc>
          <w:tcPr>
            <w:tcW w:w="789"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1535B5" w:rsidRPr="001B680E" w:rsidRDefault="001535B5" w:rsidP="002B77A8">
            <w:pPr>
              <w:jc w:val="center"/>
              <w:rPr>
                <w:rFonts w:ascii="Verdana" w:hAnsi="Verdana"/>
                <w:b/>
                <w:bCs/>
                <w:color w:val="000000"/>
              </w:rPr>
            </w:pPr>
            <w:r w:rsidRPr="001B680E">
              <w:rPr>
                <w:rFonts w:ascii="Verdana" w:hAnsi="Verdana"/>
                <w:b/>
                <w:bCs/>
                <w:color w:val="000000"/>
              </w:rPr>
              <w:t>Camión</w:t>
            </w:r>
          </w:p>
          <w:p w:rsidR="001535B5" w:rsidRPr="001B680E" w:rsidRDefault="001535B5" w:rsidP="002B77A8">
            <w:pPr>
              <w:jc w:val="center"/>
              <w:rPr>
                <w:rFonts w:ascii="Verdana" w:hAnsi="Verdana"/>
                <w:b/>
                <w:bCs/>
                <w:color w:val="000000"/>
              </w:rPr>
            </w:pPr>
            <w:r w:rsidRPr="001B680E">
              <w:rPr>
                <w:rFonts w:ascii="Verdana" w:hAnsi="Verdana"/>
                <w:b/>
                <w:bCs/>
                <w:color w:val="000000"/>
              </w:rPr>
              <w:t>10-15 TN</w:t>
            </w:r>
          </w:p>
        </w:tc>
        <w:tc>
          <w:tcPr>
            <w:tcW w:w="880" w:type="pct"/>
            <w:tcBorders>
              <w:top w:val="single" w:sz="4" w:space="0" w:color="auto"/>
              <w:left w:val="single" w:sz="8" w:space="0" w:color="auto"/>
              <w:bottom w:val="single" w:sz="8" w:space="0" w:color="auto"/>
              <w:right w:val="single" w:sz="8" w:space="0" w:color="auto"/>
            </w:tcBorders>
            <w:shd w:val="clear" w:color="auto" w:fill="B8CCE4"/>
          </w:tcPr>
          <w:p w:rsidR="001535B5" w:rsidRPr="001B680E" w:rsidRDefault="001535B5" w:rsidP="002B77A8">
            <w:pPr>
              <w:jc w:val="center"/>
              <w:rPr>
                <w:rFonts w:ascii="Verdana" w:hAnsi="Verdana"/>
                <w:b/>
                <w:bCs/>
                <w:color w:val="000000"/>
              </w:rPr>
            </w:pPr>
            <w:r w:rsidRPr="001B680E">
              <w:rPr>
                <w:rFonts w:ascii="Verdana" w:hAnsi="Verdana"/>
                <w:b/>
                <w:bCs/>
                <w:color w:val="000000"/>
              </w:rPr>
              <w:t xml:space="preserve">Camión </w:t>
            </w:r>
            <w:proofErr w:type="spellStart"/>
            <w:r w:rsidRPr="001B680E">
              <w:rPr>
                <w:rFonts w:ascii="Verdana" w:hAnsi="Verdana"/>
                <w:b/>
                <w:bCs/>
                <w:color w:val="000000"/>
              </w:rPr>
              <w:t>Trailer</w:t>
            </w:r>
            <w:proofErr w:type="spellEnd"/>
            <w:r w:rsidRPr="001B680E">
              <w:rPr>
                <w:rFonts w:ascii="Verdana" w:hAnsi="Verdana"/>
                <w:b/>
                <w:bCs/>
                <w:color w:val="000000"/>
              </w:rPr>
              <w:t xml:space="preserve"> 25 TN Doble eje</w:t>
            </w:r>
          </w:p>
        </w:tc>
        <w:tc>
          <w:tcPr>
            <w:tcW w:w="87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1535B5" w:rsidRPr="001B680E" w:rsidRDefault="001535B5" w:rsidP="002B77A8">
            <w:pPr>
              <w:jc w:val="center"/>
              <w:rPr>
                <w:rFonts w:ascii="Verdana" w:hAnsi="Verdana"/>
                <w:b/>
                <w:bCs/>
                <w:color w:val="000000"/>
              </w:rPr>
            </w:pPr>
            <w:proofErr w:type="spellStart"/>
            <w:r w:rsidRPr="001B680E">
              <w:rPr>
                <w:rFonts w:ascii="Verdana" w:hAnsi="Verdana"/>
                <w:b/>
                <w:bCs/>
                <w:color w:val="000000"/>
              </w:rPr>
              <w:t>Low</w:t>
            </w:r>
            <w:proofErr w:type="spellEnd"/>
            <w:r w:rsidRPr="001B680E">
              <w:rPr>
                <w:rFonts w:ascii="Verdana" w:hAnsi="Verdana"/>
                <w:b/>
                <w:bCs/>
                <w:color w:val="000000"/>
              </w:rPr>
              <w:t xml:space="preserve"> </w:t>
            </w:r>
            <w:proofErr w:type="spellStart"/>
            <w:r w:rsidRPr="001B680E">
              <w:rPr>
                <w:rFonts w:ascii="Verdana" w:hAnsi="Verdana"/>
                <w:b/>
                <w:bCs/>
                <w:color w:val="000000"/>
              </w:rPr>
              <w:t>boy</w:t>
            </w:r>
            <w:proofErr w:type="spellEnd"/>
          </w:p>
          <w:p w:rsidR="001535B5" w:rsidRPr="001B680E" w:rsidRDefault="001535B5" w:rsidP="002B77A8">
            <w:pPr>
              <w:jc w:val="center"/>
              <w:rPr>
                <w:rFonts w:ascii="Verdana" w:hAnsi="Verdana"/>
                <w:b/>
                <w:bCs/>
                <w:color w:val="000000"/>
              </w:rPr>
            </w:pPr>
            <w:r w:rsidRPr="001B680E">
              <w:rPr>
                <w:rFonts w:ascii="Verdana" w:hAnsi="Verdana"/>
                <w:b/>
                <w:bCs/>
                <w:color w:val="000000"/>
              </w:rPr>
              <w:t>30 TN</w:t>
            </w:r>
          </w:p>
        </w:tc>
      </w:tr>
      <w:tr w:rsidR="001535B5" w:rsidRPr="001B680E" w:rsidTr="002B77A8">
        <w:trPr>
          <w:trHeight w:val="1560"/>
        </w:trPr>
        <w:tc>
          <w:tcPr>
            <w:tcW w:w="236" w:type="pct"/>
            <w:shd w:val="clear" w:color="auto" w:fill="auto"/>
            <w:vAlign w:val="center"/>
            <w:hideMark/>
          </w:tcPr>
          <w:p w:rsidR="001535B5" w:rsidRPr="001B680E" w:rsidRDefault="001535B5" w:rsidP="002B77A8">
            <w:pPr>
              <w:spacing w:after="240"/>
              <w:jc w:val="center"/>
              <w:rPr>
                <w:rFonts w:ascii="Verdana" w:hAnsi="Verdana"/>
                <w:bCs/>
                <w:color w:val="000000"/>
              </w:rPr>
            </w:pPr>
            <w:r w:rsidRPr="001B680E">
              <w:rPr>
                <w:rFonts w:ascii="Verdana" w:hAnsi="Verdana"/>
                <w:bCs/>
                <w:color w:val="000000"/>
              </w:rPr>
              <w:t>1</w:t>
            </w:r>
          </w:p>
        </w:tc>
        <w:tc>
          <w:tcPr>
            <w:tcW w:w="1429" w:type="pct"/>
            <w:shd w:val="clear" w:color="auto" w:fill="auto"/>
            <w:vAlign w:val="center"/>
            <w:hideMark/>
          </w:tcPr>
          <w:p w:rsidR="001535B5" w:rsidRPr="001B680E" w:rsidRDefault="001535B5" w:rsidP="002B77A8">
            <w:pPr>
              <w:jc w:val="center"/>
              <w:rPr>
                <w:rFonts w:ascii="Verdana" w:hAnsi="Verdana"/>
                <w:bCs/>
                <w:color w:val="000000"/>
              </w:rPr>
            </w:pPr>
            <w:r w:rsidRPr="001B680E">
              <w:rPr>
                <w:rFonts w:ascii="Verdana" w:hAnsi="Verdana"/>
                <w:bCs/>
                <w:color w:val="000000"/>
              </w:rPr>
              <w:t xml:space="preserve">Costo de  Stand </w:t>
            </w:r>
            <w:proofErr w:type="spellStart"/>
            <w:r w:rsidRPr="001B680E">
              <w:rPr>
                <w:rFonts w:ascii="Verdana" w:hAnsi="Verdana"/>
                <w:bCs/>
                <w:color w:val="000000"/>
              </w:rPr>
              <w:t>by</w:t>
            </w:r>
            <w:proofErr w:type="spellEnd"/>
            <w:r w:rsidRPr="001B680E">
              <w:rPr>
                <w:rFonts w:ascii="Verdana" w:hAnsi="Verdana"/>
                <w:bCs/>
                <w:color w:val="000000"/>
              </w:rPr>
              <w:t xml:space="preserve"> para día efectivo de 24  Horas  (en porcentaje del costo por día)</w:t>
            </w:r>
          </w:p>
        </w:tc>
        <w:tc>
          <w:tcPr>
            <w:tcW w:w="788" w:type="pct"/>
            <w:shd w:val="clear" w:color="auto" w:fill="auto"/>
            <w:noWrap/>
            <w:vAlign w:val="center"/>
            <w:hideMark/>
          </w:tcPr>
          <w:p w:rsidR="001535B5" w:rsidRPr="001B680E" w:rsidRDefault="001535B5" w:rsidP="002B77A8">
            <w:pPr>
              <w:spacing w:after="240"/>
              <w:jc w:val="center"/>
              <w:rPr>
                <w:rFonts w:ascii="Verdana" w:hAnsi="Verdana"/>
                <w:color w:val="000000"/>
              </w:rPr>
            </w:pPr>
            <w:r w:rsidRPr="001B680E">
              <w:rPr>
                <w:rFonts w:ascii="Verdana" w:hAnsi="Verdana"/>
                <w:color w:val="000000"/>
              </w:rPr>
              <w:t>50%</w:t>
            </w:r>
          </w:p>
        </w:tc>
        <w:tc>
          <w:tcPr>
            <w:tcW w:w="789" w:type="pct"/>
            <w:shd w:val="clear" w:color="auto" w:fill="auto"/>
            <w:noWrap/>
            <w:vAlign w:val="center"/>
            <w:hideMark/>
          </w:tcPr>
          <w:p w:rsidR="001535B5" w:rsidRPr="001B680E" w:rsidRDefault="001535B5" w:rsidP="002B77A8">
            <w:pPr>
              <w:spacing w:after="240"/>
              <w:jc w:val="center"/>
              <w:rPr>
                <w:rFonts w:ascii="Verdana" w:hAnsi="Verdana"/>
                <w:color w:val="000000"/>
              </w:rPr>
            </w:pPr>
            <w:r w:rsidRPr="001B680E">
              <w:rPr>
                <w:rFonts w:ascii="Verdana" w:hAnsi="Verdana"/>
                <w:color w:val="000000"/>
              </w:rPr>
              <w:t>50%</w:t>
            </w:r>
          </w:p>
        </w:tc>
        <w:tc>
          <w:tcPr>
            <w:tcW w:w="880" w:type="pct"/>
            <w:vAlign w:val="center"/>
          </w:tcPr>
          <w:p w:rsidR="001535B5" w:rsidRPr="001B680E" w:rsidRDefault="001535B5" w:rsidP="002B77A8">
            <w:pPr>
              <w:spacing w:after="240"/>
              <w:jc w:val="center"/>
              <w:rPr>
                <w:rFonts w:ascii="Verdana" w:hAnsi="Verdana"/>
                <w:color w:val="000000"/>
              </w:rPr>
            </w:pPr>
            <w:r w:rsidRPr="001B680E">
              <w:rPr>
                <w:rFonts w:ascii="Verdana" w:hAnsi="Verdana"/>
                <w:color w:val="000000"/>
              </w:rPr>
              <w:t>50%</w:t>
            </w:r>
          </w:p>
        </w:tc>
        <w:tc>
          <w:tcPr>
            <w:tcW w:w="878" w:type="pct"/>
            <w:shd w:val="clear" w:color="auto" w:fill="auto"/>
            <w:noWrap/>
            <w:vAlign w:val="center"/>
            <w:hideMark/>
          </w:tcPr>
          <w:p w:rsidR="001535B5" w:rsidRPr="001B680E" w:rsidRDefault="001535B5" w:rsidP="002B77A8">
            <w:pPr>
              <w:spacing w:after="240"/>
              <w:jc w:val="center"/>
              <w:rPr>
                <w:rFonts w:ascii="Verdana" w:hAnsi="Verdana"/>
                <w:color w:val="000000"/>
              </w:rPr>
            </w:pPr>
            <w:r w:rsidRPr="001B680E">
              <w:rPr>
                <w:rFonts w:ascii="Verdana" w:hAnsi="Verdana"/>
                <w:color w:val="000000"/>
              </w:rPr>
              <w:t>50%</w:t>
            </w:r>
          </w:p>
        </w:tc>
      </w:tr>
    </w:tbl>
    <w:p w:rsidR="001535B5" w:rsidRPr="001B680E" w:rsidRDefault="001535B5" w:rsidP="001535B5">
      <w:pPr>
        <w:pStyle w:val="Standard"/>
        <w:spacing w:before="240" w:after="240"/>
        <w:rPr>
          <w:rFonts w:ascii="Verdana" w:hAnsi="Verdana" w:cs="Calibri"/>
          <w:bCs/>
          <w:kern w:val="0"/>
          <w:sz w:val="20"/>
          <w:szCs w:val="20"/>
          <w:lang w:eastAsia="es-ES"/>
        </w:rPr>
      </w:pPr>
    </w:p>
    <w:p w:rsidR="001535B5" w:rsidRPr="001B680E" w:rsidRDefault="001535B5" w:rsidP="001535B5">
      <w:pPr>
        <w:pStyle w:val="Standard"/>
        <w:spacing w:before="240" w:after="240"/>
        <w:rPr>
          <w:rFonts w:ascii="Verdana" w:hAnsi="Verdana" w:cs="Calibri"/>
          <w:bCs/>
          <w:kern w:val="0"/>
          <w:sz w:val="20"/>
          <w:szCs w:val="20"/>
          <w:lang w:eastAsia="es-ES"/>
        </w:rPr>
      </w:pPr>
    </w:p>
    <w:p w:rsidR="001535B5" w:rsidRPr="001B680E" w:rsidRDefault="001535B5" w:rsidP="001535B5">
      <w:pPr>
        <w:pStyle w:val="Standard"/>
        <w:spacing w:before="240" w:after="240"/>
        <w:rPr>
          <w:rFonts w:ascii="Verdana" w:hAnsi="Verdana" w:cs="Calibri"/>
          <w:bCs/>
          <w:kern w:val="0"/>
          <w:sz w:val="20"/>
          <w:szCs w:val="20"/>
          <w:lang w:eastAsia="es-ES"/>
        </w:rPr>
      </w:pPr>
    </w:p>
    <w:p w:rsidR="001535B5" w:rsidRPr="001B680E" w:rsidRDefault="001535B5" w:rsidP="001535B5">
      <w:pPr>
        <w:pStyle w:val="Standard"/>
        <w:spacing w:before="240" w:after="240"/>
        <w:rPr>
          <w:rFonts w:ascii="Verdana" w:hAnsi="Verdana" w:cs="Calibri"/>
          <w:bCs/>
          <w:kern w:val="0"/>
          <w:sz w:val="20"/>
          <w:szCs w:val="20"/>
          <w:lang w:eastAsia="es-ES"/>
        </w:rPr>
      </w:pPr>
    </w:p>
    <w:p w:rsidR="001535B5" w:rsidRPr="001B680E" w:rsidRDefault="001535B5" w:rsidP="001535B5">
      <w:pPr>
        <w:pStyle w:val="Standard"/>
        <w:spacing w:before="240" w:after="240"/>
        <w:rPr>
          <w:rFonts w:ascii="Verdana" w:hAnsi="Verdana" w:cs="Calibri"/>
          <w:bCs/>
          <w:kern w:val="0"/>
          <w:sz w:val="20"/>
          <w:szCs w:val="20"/>
          <w:lang w:eastAsia="es-ES"/>
        </w:rPr>
      </w:pPr>
    </w:p>
    <w:p w:rsidR="001535B5" w:rsidRPr="001535B5" w:rsidRDefault="001535B5" w:rsidP="001535B5">
      <w:pPr>
        <w:pStyle w:val="Standard"/>
        <w:spacing w:before="240" w:after="240"/>
        <w:rPr>
          <w:rFonts w:ascii="Verdana" w:hAnsi="Verdana" w:cs="Calibri"/>
          <w:bCs/>
          <w:kern w:val="0"/>
          <w:sz w:val="4"/>
          <w:szCs w:val="20"/>
          <w:lang w:eastAsia="es-ES"/>
        </w:rPr>
      </w:pPr>
    </w:p>
    <w:p w:rsidR="001535B5" w:rsidRPr="001B680E" w:rsidRDefault="001535B5" w:rsidP="001535B5">
      <w:pPr>
        <w:widowControl w:val="0"/>
        <w:numPr>
          <w:ilvl w:val="0"/>
          <w:numId w:val="48"/>
        </w:numPr>
        <w:autoSpaceDE w:val="0"/>
        <w:autoSpaceDN w:val="0"/>
        <w:adjustRightInd w:val="0"/>
        <w:spacing w:before="240" w:after="240"/>
        <w:jc w:val="both"/>
        <w:rPr>
          <w:rFonts w:ascii="Verdana" w:hAnsi="Verdana"/>
          <w:b/>
          <w:kern w:val="3"/>
          <w:lang w:eastAsia="zh-CN"/>
        </w:rPr>
      </w:pPr>
      <w:r w:rsidRPr="001B680E">
        <w:rPr>
          <w:rFonts w:ascii="Verdana" w:hAnsi="Verdana"/>
          <w:b/>
        </w:rPr>
        <w:t xml:space="preserve">CISTERNAS </w:t>
      </w:r>
    </w:p>
    <w:p w:rsidR="001535B5" w:rsidRPr="001B680E" w:rsidRDefault="001535B5" w:rsidP="001535B5">
      <w:pPr>
        <w:pStyle w:val="Standard"/>
        <w:spacing w:before="240" w:after="240"/>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Retorno. -</w:t>
      </w:r>
      <w:r w:rsidRPr="001B680E">
        <w:rPr>
          <w:rFonts w:ascii="Verdana" w:hAnsi="Verdana" w:cs="Calibri"/>
          <w:bCs/>
          <w:kern w:val="0"/>
          <w:sz w:val="20"/>
          <w:szCs w:val="20"/>
          <w:lang w:eastAsia="es-ES"/>
        </w:rPr>
        <w:t xml:space="preserve"> No aplica la tarifa de retorno con carga</w:t>
      </w:r>
    </w:p>
    <w:p w:rsidR="001535B5" w:rsidRPr="001B680E" w:rsidRDefault="001535B5" w:rsidP="001535B5">
      <w:pPr>
        <w:pStyle w:val="Standard"/>
        <w:spacing w:before="240" w:after="240"/>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 xml:space="preserve">Stand </w:t>
      </w:r>
      <w:proofErr w:type="spellStart"/>
      <w:r w:rsidRPr="001B680E">
        <w:rPr>
          <w:rFonts w:ascii="Verdana" w:hAnsi="Verdana" w:cs="Calibri"/>
          <w:b/>
          <w:bCs/>
          <w:kern w:val="0"/>
          <w:sz w:val="20"/>
          <w:szCs w:val="20"/>
          <w:lang w:eastAsia="es-ES"/>
        </w:rPr>
        <w:t>By</w:t>
      </w:r>
      <w:proofErr w:type="spellEnd"/>
      <w:r w:rsidRPr="001B680E">
        <w:rPr>
          <w:rFonts w:ascii="Verdana" w:hAnsi="Verdana" w:cs="Calibri"/>
          <w:b/>
          <w:bCs/>
          <w:kern w:val="0"/>
          <w:sz w:val="20"/>
          <w:szCs w:val="20"/>
          <w:lang w:eastAsia="es-ES"/>
        </w:rPr>
        <w:t>. -</w:t>
      </w:r>
      <w:r w:rsidRPr="001B680E">
        <w:rPr>
          <w:rFonts w:ascii="Verdana" w:hAnsi="Verdana" w:cs="Calibri"/>
          <w:bCs/>
          <w:kern w:val="0"/>
          <w:sz w:val="20"/>
          <w:szCs w:val="20"/>
          <w:lang w:eastAsia="es-ES"/>
        </w:rPr>
        <w:t xml:space="preserve"> No aplica la tarifa de Stand </w:t>
      </w:r>
      <w:proofErr w:type="spellStart"/>
      <w:r w:rsidRPr="001B680E">
        <w:rPr>
          <w:rFonts w:ascii="Verdana" w:hAnsi="Verdana" w:cs="Calibri"/>
          <w:bCs/>
          <w:kern w:val="0"/>
          <w:sz w:val="20"/>
          <w:szCs w:val="20"/>
          <w:lang w:eastAsia="es-ES"/>
        </w:rPr>
        <w:t>By</w:t>
      </w:r>
      <w:proofErr w:type="spellEnd"/>
      <w:r w:rsidRPr="001B680E">
        <w:rPr>
          <w:rFonts w:ascii="Verdana" w:hAnsi="Verdana" w:cs="Calibri"/>
          <w:bCs/>
          <w:kern w:val="0"/>
          <w:sz w:val="20"/>
          <w:szCs w:val="20"/>
          <w:lang w:eastAsia="es-ES"/>
        </w:rPr>
        <w:t>, únicamente costo por día o mes.</w:t>
      </w:r>
    </w:p>
    <w:p w:rsidR="001535B5" w:rsidRPr="001B680E" w:rsidRDefault="001535B5" w:rsidP="001535B5">
      <w:pPr>
        <w:autoSpaceDE w:val="0"/>
        <w:autoSpaceDN w:val="0"/>
        <w:adjustRightInd w:val="0"/>
        <w:spacing w:before="240" w:after="240" w:line="360" w:lineRule="auto"/>
        <w:jc w:val="both"/>
        <w:rPr>
          <w:rFonts w:ascii="Verdana" w:hAnsi="Verdana" w:cs="Calibri"/>
        </w:rPr>
      </w:pPr>
      <w:r w:rsidRPr="001B680E">
        <w:rPr>
          <w:rFonts w:ascii="Verdana" w:hAnsi="Verdana" w:cs="Calibri"/>
        </w:rPr>
        <w:t>El requerimiento de los equipos, serán solicitados por el FISCAL DEL SERVICIO a la CONTRATISTA con 24 horas de antelación, para coordinar el lugar y la hora de la prestación del servicio; por tal motivo la CONTRATISTA proveerá de un teléfono celular corporativo durante la duración del proyecto al FISCAL DE SERVICIO designado por YPFB.</w:t>
      </w:r>
    </w:p>
    <w:p w:rsidR="001535B5" w:rsidRPr="001B680E" w:rsidRDefault="001535B5" w:rsidP="001535B5">
      <w:pPr>
        <w:pStyle w:val="A2"/>
        <w:rPr>
          <w:rFonts w:eastAsia="Arial Unicode MS"/>
          <w:sz w:val="20"/>
          <w:szCs w:val="20"/>
        </w:rPr>
      </w:pPr>
      <w:r w:rsidRPr="001B680E">
        <w:rPr>
          <w:rFonts w:eastAsia="Arial Unicode MS"/>
          <w:sz w:val="20"/>
          <w:szCs w:val="20"/>
        </w:rPr>
        <w:t>MOVILIZACIÓN Y DESMOVILIZACIÓN.</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El Contratista deberá correr con los costos del personal y equipos, necesario para la ejecución del servicio, desde su base operativa hasta el lugar de trabajo y viceversa.</w:t>
      </w:r>
    </w:p>
    <w:p w:rsidR="001535B5" w:rsidRPr="001B680E" w:rsidRDefault="001535B5" w:rsidP="001535B5">
      <w:pPr>
        <w:spacing w:before="240" w:line="360" w:lineRule="auto"/>
        <w:jc w:val="both"/>
        <w:rPr>
          <w:rFonts w:ascii="Verdana" w:hAnsi="Verdana" w:cs="Arial"/>
          <w:bCs/>
        </w:rPr>
      </w:pPr>
      <w:r w:rsidRPr="001B680E">
        <w:rPr>
          <w:rFonts w:ascii="Verdana" w:hAnsi="Verdana" w:cs="Arial"/>
          <w:bCs/>
        </w:rPr>
        <w:t>La movilización y desmovilización de los equipos y personal del Contratista, deberán tener en cuenta los requerimientos de Seguridad, Salud y Medio Ambiente de YPFB.</w:t>
      </w:r>
    </w:p>
    <w:p w:rsidR="001535B5" w:rsidRPr="001B680E" w:rsidRDefault="001535B5" w:rsidP="001535B5">
      <w:pPr>
        <w:pStyle w:val="A2"/>
        <w:rPr>
          <w:rFonts w:eastAsia="Arial Unicode MS"/>
          <w:sz w:val="20"/>
          <w:szCs w:val="20"/>
        </w:rPr>
      </w:pPr>
      <w:r w:rsidRPr="001B680E">
        <w:rPr>
          <w:rFonts w:eastAsia="Arial Unicode MS"/>
          <w:sz w:val="20"/>
          <w:szCs w:val="20"/>
        </w:rPr>
        <w:t>PERSONAL TÉCNICO.</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El personal mínimo indispensable para la ejecución del servicio de Transporte y Logística de materiales, se describe líneas abajo, sin embargo, el Contratista podrá mejorar este requerimiento:</w:t>
      </w:r>
    </w:p>
    <w:p w:rsidR="001535B5" w:rsidRPr="001B680E" w:rsidRDefault="001535B5" w:rsidP="001535B5">
      <w:pPr>
        <w:numPr>
          <w:ilvl w:val="0"/>
          <w:numId w:val="48"/>
        </w:numPr>
        <w:spacing w:before="240" w:after="240" w:line="360" w:lineRule="auto"/>
        <w:rPr>
          <w:rFonts w:ascii="Verdana" w:hAnsi="Verdana" w:cs="Arial"/>
          <w:bCs/>
          <w:lang w:val="es-BO"/>
        </w:rPr>
      </w:pPr>
      <w:r w:rsidRPr="001B680E">
        <w:rPr>
          <w:rFonts w:ascii="Verdana" w:hAnsi="Verdana" w:cs="Arial"/>
          <w:bCs/>
          <w:lang w:val="es-BO"/>
        </w:rPr>
        <w:t xml:space="preserve">Un Responsable Supervisor y/o coordinador para realizar la logística de carguío, transporte y </w:t>
      </w:r>
      <w:proofErr w:type="spellStart"/>
      <w:r w:rsidRPr="001B680E">
        <w:rPr>
          <w:rFonts w:ascii="Verdana" w:hAnsi="Verdana" w:cs="Arial"/>
          <w:bCs/>
          <w:lang w:val="es-BO"/>
        </w:rPr>
        <w:t>descarguío</w:t>
      </w:r>
      <w:proofErr w:type="spellEnd"/>
      <w:r w:rsidRPr="001B680E">
        <w:rPr>
          <w:rFonts w:ascii="Verdana" w:hAnsi="Verdana" w:cs="Arial"/>
          <w:bCs/>
          <w:lang w:val="es-BO"/>
        </w:rPr>
        <w:t xml:space="preserve"> del material tubular, herramientas, materiales y accesorios transportados. El supervisor y/o coordinador mantendrá comunicación </w:t>
      </w:r>
      <w:r w:rsidRPr="001B680E">
        <w:rPr>
          <w:rFonts w:ascii="Verdana" w:hAnsi="Verdana" w:cs="Arial"/>
          <w:bCs/>
          <w:lang w:val="es-BO"/>
        </w:rPr>
        <w:lastRenderedPageBreak/>
        <w:t>continua con el FISCAL DE YPFB, brindando paulatinamente información detallada sobre los avances del servicio y represente al Contratista como responsable del servicio.</w:t>
      </w:r>
    </w:p>
    <w:p w:rsidR="001535B5" w:rsidRPr="001B680E" w:rsidRDefault="001535B5" w:rsidP="001535B5">
      <w:pPr>
        <w:numPr>
          <w:ilvl w:val="0"/>
          <w:numId w:val="48"/>
        </w:numPr>
        <w:spacing w:before="240" w:after="240" w:line="360" w:lineRule="auto"/>
        <w:rPr>
          <w:rFonts w:ascii="Verdana" w:hAnsi="Verdana" w:cs="Arial"/>
          <w:bCs/>
          <w:lang w:val="es-BO"/>
        </w:rPr>
      </w:pPr>
      <w:r w:rsidRPr="001B680E">
        <w:rPr>
          <w:rFonts w:ascii="Verdana" w:hAnsi="Verdana" w:cs="Arial"/>
          <w:bCs/>
          <w:lang w:val="es-BO"/>
        </w:rPr>
        <w:t>Los conductores asignados deberán contar con licencia de conducir “Categoría C” y manejo defensivo actualizado, incluyendo los conductores de las cisternas.</w:t>
      </w:r>
    </w:p>
    <w:p w:rsidR="001535B5" w:rsidRPr="001B680E" w:rsidRDefault="001535B5" w:rsidP="001535B5">
      <w:pPr>
        <w:numPr>
          <w:ilvl w:val="0"/>
          <w:numId w:val="48"/>
        </w:numPr>
        <w:spacing w:before="240" w:after="240"/>
        <w:rPr>
          <w:rFonts w:ascii="Verdana" w:hAnsi="Verdana" w:cs="Arial"/>
          <w:bCs/>
          <w:lang w:val="es-BO"/>
        </w:rPr>
      </w:pPr>
      <w:r w:rsidRPr="001B680E">
        <w:rPr>
          <w:rFonts w:ascii="Verdana" w:hAnsi="Verdana" w:cs="Arial"/>
          <w:bCs/>
          <w:lang w:val="es-BO"/>
        </w:rPr>
        <w:t>Un operador de grúa con certificación vigente.</w:t>
      </w:r>
    </w:p>
    <w:p w:rsidR="001535B5" w:rsidRPr="001B680E" w:rsidRDefault="001535B5" w:rsidP="001535B5">
      <w:pPr>
        <w:numPr>
          <w:ilvl w:val="0"/>
          <w:numId w:val="48"/>
        </w:numPr>
        <w:spacing w:before="240" w:after="240"/>
        <w:rPr>
          <w:rFonts w:ascii="Verdana" w:hAnsi="Verdana" w:cs="Arial"/>
          <w:bCs/>
          <w:lang w:val="es-BO"/>
        </w:rPr>
      </w:pPr>
      <w:r w:rsidRPr="001B680E">
        <w:rPr>
          <w:rFonts w:ascii="Verdana" w:hAnsi="Verdana" w:cs="Arial"/>
          <w:bCs/>
          <w:lang w:val="es-BO"/>
        </w:rPr>
        <w:t>Un operador de montacargas con certificación vigente.</w:t>
      </w:r>
    </w:p>
    <w:p w:rsidR="001535B5" w:rsidRPr="001B680E" w:rsidRDefault="001535B5" w:rsidP="001535B5">
      <w:pPr>
        <w:spacing w:before="240" w:after="240" w:line="360" w:lineRule="auto"/>
        <w:rPr>
          <w:rFonts w:ascii="Verdana" w:hAnsi="Verdana" w:cs="Arial"/>
          <w:bCs/>
        </w:rPr>
      </w:pPr>
      <w:r w:rsidRPr="001B680E">
        <w:rPr>
          <w:rFonts w:ascii="Verdana" w:hAnsi="Verdana" w:cs="Arial"/>
          <w:bCs/>
          <w:lang w:val="es-BO"/>
        </w:rPr>
        <w:t xml:space="preserve">El proponente deberá presentar en su propuesta el listado con los nombres del personal asignado para cada cargo, adjuntando las copias simples de las licencias de conducir “Categoría C” para los conductores y las certificaciones vigentes del operador de grúa y montacargas; </w:t>
      </w:r>
      <w:r w:rsidRPr="001B680E">
        <w:rPr>
          <w:rFonts w:ascii="Verdana" w:hAnsi="Verdana" w:cs="Arial"/>
          <w:bCs/>
        </w:rPr>
        <w:t>el mismo no será evaluable.</w:t>
      </w:r>
    </w:p>
    <w:p w:rsidR="001535B5" w:rsidRPr="001B680E" w:rsidRDefault="001535B5" w:rsidP="001535B5">
      <w:pPr>
        <w:pStyle w:val="A2"/>
        <w:rPr>
          <w:rFonts w:eastAsia="Arial Unicode MS"/>
          <w:sz w:val="20"/>
          <w:szCs w:val="20"/>
        </w:rPr>
      </w:pPr>
      <w:r w:rsidRPr="001B680E">
        <w:rPr>
          <w:rFonts w:eastAsia="Arial Unicode MS"/>
          <w:sz w:val="20"/>
          <w:szCs w:val="20"/>
        </w:rPr>
        <w:t>PLAZO DE EJECUCIÓN DEL SERVICIO.</w:t>
      </w:r>
    </w:p>
    <w:p w:rsidR="001535B5" w:rsidRDefault="001535B5" w:rsidP="001535B5">
      <w:pPr>
        <w:spacing w:before="240" w:line="360" w:lineRule="auto"/>
        <w:jc w:val="both"/>
        <w:rPr>
          <w:rFonts w:ascii="Verdana" w:hAnsi="Verdana" w:cs="Arial"/>
          <w:bCs/>
        </w:rPr>
      </w:pPr>
      <w:r w:rsidRPr="001B680E">
        <w:rPr>
          <w:rFonts w:ascii="Verdana" w:hAnsi="Verdana" w:cs="Arial"/>
          <w:bCs/>
        </w:rPr>
        <w:t>El Contratista iniciará las actividades operativas con la movilización de sus equipos, materiales e insumos a partir de la emisión de la Orden de Proceder, dada por el Fiscal de Servicio y ejecutará el servicio durante las operaciones de perforación del pozo, hasta la conclusión del mismo; el cual, tendrá una duración de 94 días calendario y cuyas actividades están establecidas en el Cronograma de YPFB.</w:t>
      </w:r>
    </w:p>
    <w:p w:rsidR="001535B5" w:rsidRPr="001B680E" w:rsidRDefault="001535B5" w:rsidP="001535B5">
      <w:pPr>
        <w:pStyle w:val="A2"/>
        <w:rPr>
          <w:rFonts w:eastAsia="Arial Unicode MS"/>
          <w:sz w:val="20"/>
          <w:szCs w:val="20"/>
        </w:rPr>
      </w:pPr>
      <w:r w:rsidRPr="001B680E">
        <w:rPr>
          <w:rFonts w:eastAsia="Arial Unicode MS"/>
          <w:sz w:val="20"/>
          <w:szCs w:val="20"/>
        </w:rPr>
        <w:t>CRONOGRAMA.</w:t>
      </w:r>
    </w:p>
    <w:p w:rsidR="001535B5" w:rsidRPr="001B680E" w:rsidRDefault="001535B5" w:rsidP="001535B5">
      <w:pPr>
        <w:pStyle w:val="aa"/>
        <w:spacing w:before="0" w:after="0"/>
        <w:ind w:left="0" w:right="51"/>
        <w:jc w:val="both"/>
        <w:rPr>
          <w:rFonts w:ascii="Verdana" w:hAnsi="Verdana"/>
          <w:sz w:val="20"/>
          <w:szCs w:val="20"/>
          <w:lang w:eastAsia="es-BO"/>
        </w:rPr>
      </w:pPr>
      <w:r w:rsidRPr="001B680E">
        <w:rPr>
          <w:rFonts w:ascii="Verdana" w:hAnsi="Verdana"/>
          <w:sz w:val="20"/>
          <w:szCs w:val="20"/>
          <w:lang w:eastAsia="es-BO"/>
        </w:rPr>
        <w:t xml:space="preserve">El </w:t>
      </w:r>
      <w:r w:rsidRPr="001B680E">
        <w:rPr>
          <w:rFonts w:ascii="Verdana" w:hAnsi="Verdana"/>
          <w:b/>
          <w:sz w:val="20"/>
          <w:szCs w:val="20"/>
          <w:lang w:eastAsia="es-BO"/>
        </w:rPr>
        <w:t>Contratista</w:t>
      </w:r>
      <w:r w:rsidRPr="001B680E">
        <w:rPr>
          <w:rFonts w:ascii="Verdana" w:hAnsi="Verdana"/>
          <w:sz w:val="20"/>
          <w:szCs w:val="20"/>
          <w:lang w:eastAsia="es-BO"/>
        </w:rPr>
        <w:t xml:space="preserve"> deberá programar sus actividades dentro del cronograma establecido por YPFB que se detalla a continuación, el mismo podrá ser modificado por YPFB si así se requiere:</w:t>
      </w:r>
    </w:p>
    <w:p w:rsidR="001535B5" w:rsidRPr="001B680E" w:rsidRDefault="001535B5" w:rsidP="001535B5">
      <w:pPr>
        <w:pStyle w:val="aa"/>
        <w:ind w:right="51"/>
        <w:jc w:val="center"/>
        <w:rPr>
          <w:rFonts w:ascii="Verdana" w:hAnsi="Verdana"/>
          <w:sz w:val="20"/>
          <w:szCs w:val="20"/>
          <w:lang w:eastAsia="es-BO"/>
        </w:rPr>
      </w:pPr>
      <w:r w:rsidRPr="001B680E">
        <w:rPr>
          <w:rFonts w:ascii="Verdana" w:hAnsi="Verdana"/>
          <w:noProof/>
          <w:sz w:val="20"/>
          <w:szCs w:val="20"/>
          <w:lang w:eastAsia="es-BO"/>
        </w:rPr>
        <w:drawing>
          <wp:inline distT="0" distB="0" distL="0" distR="0" wp14:anchorId="53E26CB7" wp14:editId="30718265">
            <wp:extent cx="5086350" cy="1819275"/>
            <wp:effectExtent l="19050" t="19050" r="19050"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86350" cy="1819275"/>
                    </a:xfrm>
                    <a:prstGeom prst="rect">
                      <a:avLst/>
                    </a:prstGeom>
                    <a:ln>
                      <a:solidFill>
                        <a:schemeClr val="tx1"/>
                      </a:solidFill>
                    </a:ln>
                  </pic:spPr>
                </pic:pic>
              </a:graphicData>
            </a:graphic>
          </wp:inline>
        </w:drawing>
      </w:r>
    </w:p>
    <w:p w:rsidR="001535B5" w:rsidRPr="001B680E" w:rsidRDefault="001535B5" w:rsidP="001535B5">
      <w:pPr>
        <w:pStyle w:val="A2"/>
        <w:rPr>
          <w:rFonts w:eastAsia="Arial Unicode MS"/>
          <w:sz w:val="20"/>
          <w:szCs w:val="20"/>
        </w:rPr>
      </w:pPr>
      <w:r w:rsidRPr="001B680E">
        <w:rPr>
          <w:rFonts w:eastAsia="Arial Unicode MS"/>
          <w:sz w:val="20"/>
          <w:szCs w:val="20"/>
        </w:rPr>
        <w:lastRenderedPageBreak/>
        <w:t>ORDEN DE PROCEDER.</w:t>
      </w:r>
    </w:p>
    <w:p w:rsidR="001535B5" w:rsidRPr="001B680E" w:rsidRDefault="001535B5" w:rsidP="001535B5">
      <w:pPr>
        <w:spacing w:before="240" w:line="360" w:lineRule="auto"/>
        <w:jc w:val="both"/>
        <w:rPr>
          <w:rFonts w:ascii="Verdana" w:hAnsi="Verdana" w:cs="Arial"/>
          <w:bCs/>
        </w:rPr>
      </w:pPr>
      <w:r w:rsidRPr="001B680E">
        <w:rPr>
          <w:rFonts w:ascii="Verdana" w:hAnsi="Verdana" w:cs="Arial"/>
          <w:bCs/>
        </w:rPr>
        <w:t xml:space="preserve">YPFB notificará al Contratista con la Orden de Proceder a efectos de que se inicie la movilización de los equipos, herramientas, materiales y personal respectivo, a partir de dicha notificación el Contratista deberá realizar las gestiones para cumplir con el servicio. </w:t>
      </w:r>
    </w:p>
    <w:p w:rsidR="001535B5" w:rsidRPr="001B680E" w:rsidRDefault="001535B5" w:rsidP="001535B5">
      <w:pPr>
        <w:pStyle w:val="A2"/>
        <w:rPr>
          <w:sz w:val="20"/>
          <w:szCs w:val="20"/>
        </w:rPr>
      </w:pPr>
      <w:r w:rsidRPr="001B680E">
        <w:rPr>
          <w:sz w:val="20"/>
          <w:szCs w:val="20"/>
        </w:rPr>
        <w:t>LUGAR DE PRESTACIÓN DEL SERVICIO.</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El Servicio se realizará en la zona del Boomerang</w:t>
      </w:r>
      <w:r>
        <w:rPr>
          <w:rFonts w:ascii="Verdana" w:hAnsi="Verdana" w:cs="Arial"/>
          <w:bCs/>
        </w:rPr>
        <w:t>, según requerimiento de YPFB</w:t>
      </w:r>
      <w:r w:rsidRPr="001B680E">
        <w:rPr>
          <w:rFonts w:ascii="Verdana" w:hAnsi="Verdana" w:cs="Arial"/>
          <w:bCs/>
        </w:rPr>
        <w:t xml:space="preserve">, ingresando por la ruta </w:t>
      </w:r>
      <w:proofErr w:type="spellStart"/>
      <w:r w:rsidRPr="001B680E">
        <w:rPr>
          <w:rFonts w:ascii="Verdana" w:hAnsi="Verdana" w:cs="Arial"/>
          <w:bCs/>
        </w:rPr>
        <w:t>Yapacaní</w:t>
      </w:r>
      <w:proofErr w:type="spellEnd"/>
      <w:r w:rsidRPr="001B680E">
        <w:rPr>
          <w:rFonts w:ascii="Verdana" w:hAnsi="Verdana" w:cs="Arial"/>
          <w:bCs/>
        </w:rPr>
        <w:t xml:space="preserve"> – Víbora – Cascabel – Pozo Yarará-X1, Provincia Ichilo del Departamento de Santa Cruz, en las coordenadas UTM (PSAD56) siguientes: </w:t>
      </w:r>
    </w:p>
    <w:p w:rsidR="001535B5" w:rsidRPr="001B680E" w:rsidRDefault="001535B5" w:rsidP="001535B5">
      <w:pPr>
        <w:pStyle w:val="Prrafodelista"/>
        <w:spacing w:line="360" w:lineRule="auto"/>
        <w:ind w:left="284"/>
        <w:jc w:val="both"/>
        <w:rPr>
          <w:rFonts w:ascii="Verdana" w:hAnsi="Verdana" w:cs="Arial"/>
          <w:bCs/>
        </w:rPr>
      </w:pPr>
      <w:r w:rsidRPr="001B680E">
        <w:rPr>
          <w:rFonts w:ascii="Verdana" w:hAnsi="Verdana" w:cs="Arial"/>
          <w:bCs/>
        </w:rPr>
        <w:t>X = 366.453,00m.</w:t>
      </w:r>
    </w:p>
    <w:p w:rsidR="001535B5" w:rsidRPr="001B680E" w:rsidRDefault="001535B5" w:rsidP="001535B5">
      <w:pPr>
        <w:pStyle w:val="Prrafodelista"/>
        <w:spacing w:line="360" w:lineRule="auto"/>
        <w:ind w:left="284"/>
        <w:jc w:val="both"/>
        <w:rPr>
          <w:rFonts w:ascii="Verdana" w:hAnsi="Verdana" w:cs="Arial"/>
          <w:bCs/>
        </w:rPr>
      </w:pPr>
      <w:r w:rsidRPr="001B680E">
        <w:rPr>
          <w:rFonts w:ascii="Verdana" w:hAnsi="Verdana" w:cs="Arial"/>
          <w:bCs/>
        </w:rPr>
        <w:t>Y = 8.122.564,00m.</w:t>
      </w:r>
    </w:p>
    <w:p w:rsidR="001535B5" w:rsidRPr="001B680E" w:rsidRDefault="001535B5" w:rsidP="001535B5">
      <w:pPr>
        <w:pStyle w:val="Prrafodelista"/>
        <w:spacing w:after="120" w:line="360" w:lineRule="auto"/>
        <w:ind w:left="284"/>
        <w:jc w:val="both"/>
        <w:rPr>
          <w:rFonts w:ascii="Verdana" w:hAnsi="Verdana" w:cs="Arial"/>
          <w:bCs/>
        </w:rPr>
      </w:pPr>
      <w:proofErr w:type="spellStart"/>
      <w:r w:rsidRPr="001B680E">
        <w:rPr>
          <w:rFonts w:ascii="Verdana" w:hAnsi="Verdana" w:cs="Arial"/>
          <w:bCs/>
        </w:rPr>
        <w:t>Zt</w:t>
      </w:r>
      <w:proofErr w:type="spellEnd"/>
      <w:r w:rsidRPr="001B680E">
        <w:rPr>
          <w:rFonts w:ascii="Verdana" w:hAnsi="Verdana" w:cs="Arial"/>
          <w:bCs/>
        </w:rPr>
        <w:t xml:space="preserve"> = 231 m. </w:t>
      </w:r>
    </w:p>
    <w:p w:rsidR="001535B5" w:rsidRPr="001B680E" w:rsidRDefault="001535B5" w:rsidP="001535B5">
      <w:pPr>
        <w:spacing w:before="240" w:line="360" w:lineRule="auto"/>
        <w:jc w:val="both"/>
        <w:rPr>
          <w:rFonts w:ascii="Verdana" w:hAnsi="Verdana" w:cs="Arial"/>
          <w:bCs/>
        </w:rPr>
      </w:pPr>
      <w:r w:rsidRPr="001B680E">
        <w:rPr>
          <w:rFonts w:ascii="Verdana" w:hAnsi="Verdana" w:cs="Arial"/>
          <w:bCs/>
        </w:rPr>
        <w:t>Ver Anexos 5 y 6.</w:t>
      </w:r>
    </w:p>
    <w:p w:rsidR="001535B5" w:rsidRPr="001B680E" w:rsidRDefault="001535B5" w:rsidP="001535B5">
      <w:pPr>
        <w:pStyle w:val="A2"/>
        <w:rPr>
          <w:sz w:val="20"/>
          <w:szCs w:val="20"/>
        </w:rPr>
      </w:pPr>
      <w:r w:rsidRPr="001B680E">
        <w:rPr>
          <w:sz w:val="20"/>
          <w:szCs w:val="20"/>
        </w:rPr>
        <w:t xml:space="preserve">MEDIOS DE TRANSPORTE. </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El Contratista deberá hacerse cargo del transporte de su personal para cambios de turno desde su base operativa al lugar de trabajo y viceversa.</w:t>
      </w:r>
    </w:p>
    <w:p w:rsidR="001535B5" w:rsidRPr="001B680E" w:rsidRDefault="001535B5" w:rsidP="001535B5">
      <w:pPr>
        <w:pStyle w:val="A2"/>
        <w:rPr>
          <w:sz w:val="20"/>
          <w:szCs w:val="20"/>
        </w:rPr>
      </w:pPr>
      <w:r w:rsidRPr="001B680E">
        <w:rPr>
          <w:sz w:val="20"/>
          <w:szCs w:val="20"/>
        </w:rPr>
        <w:t>LUBRICANTES Y COMBUSTIBLES.</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1535B5" w:rsidRPr="001B680E" w:rsidRDefault="001535B5" w:rsidP="001535B5">
      <w:pPr>
        <w:pStyle w:val="A2"/>
        <w:rPr>
          <w:sz w:val="20"/>
          <w:szCs w:val="20"/>
        </w:rPr>
      </w:pPr>
      <w:r w:rsidRPr="001B680E">
        <w:rPr>
          <w:sz w:val="20"/>
          <w:szCs w:val="20"/>
        </w:rPr>
        <w:t>PROVISIÓN DE HERRAMIENTAS, MATERIALES Y EQUIPOS.</w:t>
      </w:r>
    </w:p>
    <w:p w:rsidR="001535B5" w:rsidRPr="001B680E" w:rsidRDefault="001535B5" w:rsidP="001535B5">
      <w:pPr>
        <w:autoSpaceDE w:val="0"/>
        <w:autoSpaceDN w:val="0"/>
        <w:spacing w:line="360" w:lineRule="auto"/>
        <w:jc w:val="both"/>
        <w:rPr>
          <w:rFonts w:ascii="Verdana" w:hAnsi="Verdana" w:cs="Arial"/>
          <w:bCs/>
        </w:rPr>
      </w:pPr>
      <w:r w:rsidRPr="001B680E">
        <w:rPr>
          <w:rFonts w:ascii="Verdana" w:hAnsi="Verdana" w:cs="Arial"/>
          <w:bCs/>
        </w:rPr>
        <w:t>El Contratista deberá hacerse cargo de la provisión de herramientas y equipos necesarios para garantizar la prestación del servicio en su totalidad, conforme al diseño, programa de perforación de YPFB y a las presentes especificaciones técnicas.</w:t>
      </w:r>
    </w:p>
    <w:p w:rsidR="001535B5" w:rsidRPr="001B680E" w:rsidRDefault="001535B5" w:rsidP="001535B5">
      <w:pPr>
        <w:pStyle w:val="A2"/>
        <w:rPr>
          <w:sz w:val="20"/>
          <w:szCs w:val="20"/>
        </w:rPr>
      </w:pPr>
      <w:r w:rsidRPr="001B680E">
        <w:rPr>
          <w:sz w:val="20"/>
          <w:szCs w:val="20"/>
        </w:rPr>
        <w:t>MANTENIMIENTO Y/O REPARACIONES.</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 xml:space="preserve">El Contratista, ante cualquier falla que se presente en sus equipos, herramientas, accesorios y/o materiales necesarios para la provisión del servicio, será responsable de arreglar, </w:t>
      </w:r>
      <w:r w:rsidRPr="001B680E">
        <w:rPr>
          <w:rFonts w:ascii="Verdana" w:hAnsi="Verdana" w:cs="Arial"/>
          <w:bCs/>
        </w:rPr>
        <w:lastRenderedPageBreak/>
        <w:t>reparar o reemplazar, total o parcialmente las piezas que sean necesarias, de tal forma que se garantice la ejecución del servicio.</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EL Contratista, deberá tener la capacidad de reposición de la unidad de transporte, equipos y accesorios en 48 horas como máximo.</w:t>
      </w:r>
    </w:p>
    <w:p w:rsidR="001535B5" w:rsidRPr="001B680E" w:rsidRDefault="001535B5" w:rsidP="001535B5">
      <w:pPr>
        <w:pStyle w:val="A2"/>
        <w:rPr>
          <w:sz w:val="20"/>
          <w:szCs w:val="20"/>
        </w:rPr>
      </w:pPr>
      <w:r w:rsidRPr="001B680E">
        <w:rPr>
          <w:sz w:val="20"/>
          <w:szCs w:val="20"/>
        </w:rPr>
        <w:t>ALOJAMIENTO Y CATERING.</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 xml:space="preserve">El Catering y Alojamiento durante la ejecución del Servicio en el lugar de trabajo (planchada del pozo YRA-X1), será provisto por YPFB, en función al personal mínimo requerido. Cuando el servicio se ejecute en Santa Cruz, </w:t>
      </w:r>
      <w:proofErr w:type="spellStart"/>
      <w:r w:rsidRPr="001B680E">
        <w:rPr>
          <w:rFonts w:ascii="Verdana" w:hAnsi="Verdana" w:cs="Arial"/>
          <w:bCs/>
        </w:rPr>
        <w:t>Camiri</w:t>
      </w:r>
      <w:proofErr w:type="spellEnd"/>
      <w:r w:rsidRPr="001B680E">
        <w:rPr>
          <w:rFonts w:ascii="Verdana" w:hAnsi="Verdana" w:cs="Arial"/>
          <w:bCs/>
        </w:rPr>
        <w:t xml:space="preserve"> u otro lugar distinto a la plancha del pozo YRA-X1, el Catering y alojamiento correrán por cuenta y costo del Contratista.</w:t>
      </w:r>
    </w:p>
    <w:p w:rsidR="001535B5" w:rsidRPr="001B680E" w:rsidRDefault="001535B5" w:rsidP="001535B5">
      <w:pPr>
        <w:pStyle w:val="A2"/>
        <w:rPr>
          <w:sz w:val="20"/>
          <w:szCs w:val="20"/>
        </w:rPr>
      </w:pPr>
      <w:r w:rsidRPr="001B680E">
        <w:rPr>
          <w:sz w:val="20"/>
          <w:szCs w:val="20"/>
        </w:rPr>
        <w:t>FISCAL DE SERVICIO.</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YPFB designará a los Fiscales de Servicio, quienes estarán a cargo de las operaciones mediante un equipo de profesionales cuyas funciones serán:</w:t>
      </w:r>
    </w:p>
    <w:p w:rsidR="001535B5" w:rsidRPr="001B680E" w:rsidRDefault="001535B5" w:rsidP="001535B5">
      <w:pPr>
        <w:pStyle w:val="Prrafodelista"/>
        <w:numPr>
          <w:ilvl w:val="0"/>
          <w:numId w:val="36"/>
        </w:numPr>
        <w:spacing w:before="120" w:line="360" w:lineRule="auto"/>
        <w:jc w:val="both"/>
        <w:rPr>
          <w:rFonts w:ascii="Verdana" w:hAnsi="Verdana" w:cs="Arial"/>
        </w:rPr>
      </w:pPr>
      <w:r w:rsidRPr="001B680E">
        <w:rPr>
          <w:rFonts w:ascii="Verdana" w:hAnsi="Verdana" w:cs="Arial"/>
        </w:rPr>
        <w:t>Emitir la Orden de Proceder para dar inicio a las Operaciones del Servicio.</w:t>
      </w:r>
    </w:p>
    <w:p w:rsidR="001535B5" w:rsidRPr="001B680E" w:rsidRDefault="001535B5" w:rsidP="001535B5">
      <w:pPr>
        <w:pStyle w:val="Prrafodelista"/>
        <w:numPr>
          <w:ilvl w:val="0"/>
          <w:numId w:val="36"/>
        </w:numPr>
        <w:spacing w:before="120" w:line="360" w:lineRule="auto"/>
        <w:jc w:val="both"/>
        <w:rPr>
          <w:rFonts w:ascii="Verdana" w:hAnsi="Verdana" w:cs="Arial"/>
        </w:rPr>
      </w:pPr>
      <w:r w:rsidRPr="001B680E">
        <w:rPr>
          <w:rFonts w:ascii="Verdana" w:hAnsi="Verdana" w:cs="Arial"/>
        </w:rPr>
        <w:t xml:space="preserve">Coordinar reuniones con el </w:t>
      </w:r>
      <w:r w:rsidRPr="001B680E">
        <w:rPr>
          <w:rFonts w:ascii="Verdana" w:hAnsi="Verdana" w:cs="Arial"/>
          <w:b/>
        </w:rPr>
        <w:t>Contratista</w:t>
      </w:r>
      <w:r w:rsidRPr="001B680E">
        <w:rPr>
          <w:rFonts w:ascii="Verdana" w:hAnsi="Verdana" w:cs="Arial"/>
        </w:rPr>
        <w:t>.</w:t>
      </w:r>
    </w:p>
    <w:p w:rsidR="001535B5" w:rsidRPr="001B680E" w:rsidRDefault="001535B5" w:rsidP="001535B5">
      <w:pPr>
        <w:pStyle w:val="Prrafodelista"/>
        <w:numPr>
          <w:ilvl w:val="0"/>
          <w:numId w:val="36"/>
        </w:numPr>
        <w:spacing w:before="120" w:line="360" w:lineRule="auto"/>
        <w:jc w:val="both"/>
        <w:rPr>
          <w:rFonts w:ascii="Verdana" w:hAnsi="Verdana" w:cs="Arial"/>
        </w:rPr>
      </w:pPr>
      <w:r w:rsidRPr="001B680E">
        <w:rPr>
          <w:rFonts w:ascii="Verdana" w:hAnsi="Verdana" w:cs="Arial"/>
        </w:rPr>
        <w:t xml:space="preserve">Coordinar las actividades inherentes al servicio con el </w:t>
      </w:r>
      <w:proofErr w:type="spellStart"/>
      <w:r w:rsidRPr="001B680E">
        <w:rPr>
          <w:rFonts w:ascii="Verdana" w:hAnsi="Verdana" w:cs="Arial"/>
        </w:rPr>
        <w:t>Company</w:t>
      </w:r>
      <w:proofErr w:type="spellEnd"/>
      <w:r w:rsidRPr="001B680E">
        <w:rPr>
          <w:rFonts w:ascii="Verdana" w:hAnsi="Verdana" w:cs="Arial"/>
        </w:rPr>
        <w:t xml:space="preserve"> </w:t>
      </w:r>
      <w:proofErr w:type="spellStart"/>
      <w:r w:rsidRPr="001B680E">
        <w:rPr>
          <w:rFonts w:ascii="Verdana" w:hAnsi="Verdana" w:cs="Arial"/>
        </w:rPr>
        <w:t>Man</w:t>
      </w:r>
      <w:proofErr w:type="spellEnd"/>
      <w:r w:rsidRPr="001B680E">
        <w:rPr>
          <w:rFonts w:ascii="Verdana" w:hAnsi="Verdana" w:cs="Arial"/>
        </w:rPr>
        <w:t xml:space="preserve"> y/o </w:t>
      </w:r>
      <w:proofErr w:type="spellStart"/>
      <w:r w:rsidRPr="001B680E">
        <w:rPr>
          <w:rFonts w:ascii="Verdana" w:hAnsi="Verdana" w:cs="Arial"/>
        </w:rPr>
        <w:t>Logistica</w:t>
      </w:r>
      <w:proofErr w:type="spellEnd"/>
      <w:r w:rsidRPr="001B680E">
        <w:rPr>
          <w:rFonts w:ascii="Verdana" w:hAnsi="Verdana" w:cs="Arial"/>
        </w:rPr>
        <w:t xml:space="preserve"> de pozo.</w:t>
      </w:r>
    </w:p>
    <w:p w:rsidR="001535B5" w:rsidRPr="001B680E" w:rsidRDefault="001535B5" w:rsidP="001535B5">
      <w:pPr>
        <w:pStyle w:val="Prrafodelista"/>
        <w:numPr>
          <w:ilvl w:val="0"/>
          <w:numId w:val="37"/>
        </w:numPr>
        <w:spacing w:before="120" w:line="360" w:lineRule="auto"/>
        <w:ind w:left="709" w:hanging="357"/>
        <w:jc w:val="both"/>
        <w:rPr>
          <w:rFonts w:ascii="Verdana" w:hAnsi="Verdana" w:cs="Arial"/>
        </w:rPr>
      </w:pPr>
      <w:r w:rsidRPr="001B680E">
        <w:rPr>
          <w:rFonts w:ascii="Verdana" w:hAnsi="Verdana" w:cs="Arial"/>
        </w:rPr>
        <w:t>Supervisar la ejecución del servicio velando el cumplimiento del Programa de Perforación.</w:t>
      </w:r>
    </w:p>
    <w:p w:rsidR="001535B5" w:rsidRPr="001B680E" w:rsidRDefault="001535B5" w:rsidP="001535B5">
      <w:pPr>
        <w:pStyle w:val="Prrafodelista"/>
        <w:numPr>
          <w:ilvl w:val="0"/>
          <w:numId w:val="37"/>
        </w:numPr>
        <w:spacing w:before="120" w:line="360" w:lineRule="auto"/>
        <w:ind w:left="709" w:hanging="357"/>
        <w:jc w:val="both"/>
        <w:rPr>
          <w:rFonts w:ascii="Verdana" w:hAnsi="Verdana" w:cs="Arial"/>
        </w:rPr>
      </w:pPr>
      <w:r w:rsidRPr="001B680E">
        <w:rPr>
          <w:rFonts w:ascii="Verdana" w:hAnsi="Verdana" w:cs="Arial"/>
        </w:rPr>
        <w:t>Aprobar y/o rechazar los tickets de servicio del Contratista, para su respectivo pago.</w:t>
      </w:r>
    </w:p>
    <w:p w:rsidR="001535B5" w:rsidRPr="001B680E" w:rsidRDefault="001535B5" w:rsidP="001535B5">
      <w:pPr>
        <w:pStyle w:val="Prrafodelista"/>
        <w:numPr>
          <w:ilvl w:val="0"/>
          <w:numId w:val="36"/>
        </w:numPr>
        <w:spacing w:before="120" w:line="360" w:lineRule="auto"/>
        <w:ind w:left="714" w:hanging="357"/>
        <w:jc w:val="both"/>
        <w:rPr>
          <w:rFonts w:ascii="Verdana" w:hAnsi="Verdana" w:cs="Arial"/>
        </w:rPr>
      </w:pPr>
      <w:r w:rsidRPr="001B680E">
        <w:rPr>
          <w:rFonts w:ascii="Verdana" w:hAnsi="Verdana" w:cs="Arial"/>
        </w:rPr>
        <w:t>Realizar la solicitud de pago.</w:t>
      </w:r>
    </w:p>
    <w:p w:rsidR="001535B5" w:rsidRPr="001B680E" w:rsidRDefault="001535B5" w:rsidP="001535B5">
      <w:pPr>
        <w:pStyle w:val="A2"/>
        <w:rPr>
          <w:rFonts w:eastAsia="Arial Unicode MS"/>
          <w:sz w:val="20"/>
          <w:szCs w:val="20"/>
        </w:rPr>
      </w:pPr>
      <w:r w:rsidRPr="001B680E">
        <w:rPr>
          <w:rFonts w:eastAsia="Arial Unicode MS"/>
          <w:sz w:val="20"/>
          <w:szCs w:val="20"/>
        </w:rPr>
        <w:t>INFORMES.</w:t>
      </w:r>
    </w:p>
    <w:p w:rsidR="001535B5" w:rsidRPr="001B680E" w:rsidRDefault="001535B5" w:rsidP="001535B5">
      <w:pPr>
        <w:pStyle w:val="A3"/>
        <w:rPr>
          <w:sz w:val="20"/>
          <w:szCs w:val="20"/>
        </w:rPr>
      </w:pPr>
      <w:r w:rsidRPr="001B680E">
        <w:rPr>
          <w:sz w:val="20"/>
          <w:szCs w:val="20"/>
        </w:rPr>
        <w:t>REPORTE DE OPERACIONES.</w:t>
      </w:r>
    </w:p>
    <w:p w:rsidR="001535B5" w:rsidRDefault="001535B5" w:rsidP="001535B5">
      <w:pPr>
        <w:pStyle w:val="aa"/>
        <w:rPr>
          <w:rFonts w:ascii="Verdana" w:hAnsi="Verdana"/>
          <w:sz w:val="20"/>
          <w:szCs w:val="20"/>
        </w:rPr>
      </w:pPr>
      <w:r w:rsidRPr="001B680E">
        <w:rPr>
          <w:rFonts w:ascii="Verdana" w:hAnsi="Verdana"/>
          <w:sz w:val="20"/>
          <w:szCs w:val="20"/>
        </w:rPr>
        <w:t xml:space="preserve">El CONTRATISTA entregará a YPFB un reporte </w:t>
      </w:r>
      <w:r>
        <w:rPr>
          <w:rFonts w:ascii="Verdana" w:hAnsi="Verdana"/>
          <w:sz w:val="20"/>
          <w:szCs w:val="20"/>
        </w:rPr>
        <w:t>de</w:t>
      </w:r>
      <w:r w:rsidRPr="001B680E">
        <w:rPr>
          <w:rFonts w:ascii="Verdana" w:hAnsi="Verdana"/>
          <w:sz w:val="20"/>
          <w:szCs w:val="20"/>
        </w:rPr>
        <w:t xml:space="preserve"> cada viaje y/o traslado de material desde el inicio hasta la finalización del servicio, el cual debe entregarse en un lapso no mayor a dos (2) días calendario.</w:t>
      </w:r>
    </w:p>
    <w:p w:rsidR="001535B5" w:rsidRDefault="001535B5" w:rsidP="001535B5">
      <w:pPr>
        <w:pStyle w:val="aa"/>
        <w:rPr>
          <w:rFonts w:ascii="Verdana" w:hAnsi="Verdana"/>
          <w:sz w:val="20"/>
          <w:szCs w:val="20"/>
        </w:rPr>
      </w:pPr>
    </w:p>
    <w:p w:rsidR="001535B5" w:rsidRPr="001B680E" w:rsidRDefault="001535B5" w:rsidP="001535B5">
      <w:pPr>
        <w:pStyle w:val="aa"/>
        <w:rPr>
          <w:rFonts w:ascii="Verdana" w:hAnsi="Verdana"/>
          <w:sz w:val="20"/>
          <w:szCs w:val="20"/>
        </w:rPr>
      </w:pPr>
    </w:p>
    <w:p w:rsidR="001535B5" w:rsidRPr="001B680E" w:rsidRDefault="001535B5" w:rsidP="001535B5">
      <w:pPr>
        <w:pStyle w:val="A3"/>
        <w:rPr>
          <w:sz w:val="20"/>
          <w:szCs w:val="20"/>
        </w:rPr>
      </w:pPr>
      <w:r w:rsidRPr="001B680E">
        <w:rPr>
          <w:sz w:val="20"/>
          <w:szCs w:val="20"/>
        </w:rPr>
        <w:lastRenderedPageBreak/>
        <w:t>INFORME MENSUAL.</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rsidR="001535B5" w:rsidRPr="001B680E" w:rsidRDefault="001535B5" w:rsidP="001535B5">
      <w:pPr>
        <w:pStyle w:val="A3"/>
        <w:rPr>
          <w:sz w:val="20"/>
          <w:szCs w:val="20"/>
        </w:rPr>
      </w:pPr>
      <w:r w:rsidRPr="001B680E">
        <w:rPr>
          <w:sz w:val="20"/>
          <w:szCs w:val="20"/>
        </w:rPr>
        <w:t>INFORME FINAL.</w:t>
      </w:r>
    </w:p>
    <w:p w:rsidR="001535B5" w:rsidRPr="001B680E" w:rsidRDefault="001535B5" w:rsidP="001535B5">
      <w:pPr>
        <w:pStyle w:val="Prrafodelista"/>
        <w:spacing w:before="120" w:line="360" w:lineRule="auto"/>
        <w:ind w:left="0"/>
        <w:jc w:val="both"/>
        <w:rPr>
          <w:rFonts w:ascii="Verdana" w:hAnsi="Verdana" w:cs="Arial"/>
          <w:bCs/>
        </w:rPr>
      </w:pPr>
      <w:r w:rsidRPr="001B680E">
        <w:rPr>
          <w:rFonts w:ascii="Verdana" w:hAnsi="Verdana" w:cs="Arial"/>
          <w:bCs/>
        </w:rPr>
        <w:t>El Contratista deberá presentar un informe final del servicio prestado (en físico y digital), en un lapso máximo de 15 días calendario luego de haber finalizado el servicio, con los siguientes detalles enunciativos, pero no limitativos:</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Resumen de Operaciones.</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Número de viaje/traslado de material.</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Costos finales.</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Contingencias, problemas y soluciones presentadas durante el servicio.</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Lecciones aprendidas.</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Conclusiones.</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Recomendaciones.</w:t>
      </w:r>
    </w:p>
    <w:p w:rsidR="001535B5" w:rsidRPr="001B680E" w:rsidRDefault="001535B5" w:rsidP="001535B5">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Registros fotográficos.</w:t>
      </w:r>
    </w:p>
    <w:p w:rsidR="001535B5" w:rsidRPr="001B680E" w:rsidRDefault="001535B5" w:rsidP="001535B5">
      <w:pPr>
        <w:pStyle w:val="Prrafodelista"/>
        <w:spacing w:before="120" w:line="360" w:lineRule="auto"/>
        <w:ind w:left="0"/>
        <w:jc w:val="both"/>
        <w:rPr>
          <w:rFonts w:ascii="Verdana" w:hAnsi="Verdana" w:cs="Calibri"/>
        </w:rPr>
      </w:pPr>
      <w:r w:rsidRPr="001B680E">
        <w:rPr>
          <w:rFonts w:ascii="Verdana" w:hAnsi="Verdana" w:cs="Calibri"/>
          <w:b/>
        </w:rPr>
        <w:t>Nota:</w:t>
      </w:r>
      <w:r w:rsidRPr="001B680E">
        <w:rPr>
          <w:rFonts w:ascii="Verdana" w:hAnsi="Verdana" w:cs="Calibri"/>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1535B5" w:rsidRPr="001B680E" w:rsidRDefault="001535B5" w:rsidP="001535B5">
      <w:pPr>
        <w:pStyle w:val="A2"/>
        <w:rPr>
          <w:rFonts w:cs="Verdana"/>
          <w:color w:val="000000"/>
          <w:sz w:val="20"/>
          <w:szCs w:val="20"/>
        </w:rPr>
      </w:pPr>
      <w:r w:rsidRPr="001B680E">
        <w:rPr>
          <w:sz w:val="20"/>
          <w:szCs w:val="20"/>
        </w:rPr>
        <w:t>FORMA DE PAGO.</w:t>
      </w:r>
    </w:p>
    <w:p w:rsidR="001535B5" w:rsidRPr="001B680E" w:rsidRDefault="001535B5" w:rsidP="001535B5">
      <w:pPr>
        <w:spacing w:before="240" w:after="120" w:line="360" w:lineRule="auto"/>
        <w:jc w:val="both"/>
        <w:rPr>
          <w:rFonts w:ascii="Verdana" w:hAnsi="Verdana" w:cs="Arial"/>
          <w:bCs/>
        </w:rPr>
      </w:pPr>
      <w:r w:rsidRPr="005E247E">
        <w:rPr>
          <w:rFonts w:ascii="Verdana" w:hAnsi="Verdana" w:cs="Arial"/>
          <w:bCs/>
          <w:sz w:val="18"/>
          <w:szCs w:val="18"/>
        </w:rPr>
        <w:t xml:space="preserve">El pago del servicio será mensual en función a los </w:t>
      </w:r>
      <w:r>
        <w:rPr>
          <w:rFonts w:ascii="Verdana" w:hAnsi="Verdana" w:cs="Arial"/>
          <w:bCs/>
          <w:sz w:val="18"/>
          <w:szCs w:val="18"/>
        </w:rPr>
        <w:t xml:space="preserve">precios unitarios de los </w:t>
      </w:r>
      <w:r w:rsidRPr="005E247E">
        <w:rPr>
          <w:rFonts w:ascii="Verdana" w:hAnsi="Verdana" w:cs="Arial"/>
          <w:bCs/>
          <w:sz w:val="18"/>
          <w:szCs w:val="18"/>
        </w:rPr>
        <w:t>servicios ejecutados durante este periodo de tiempo</w:t>
      </w:r>
      <w:r w:rsidRPr="001B680E">
        <w:rPr>
          <w:rFonts w:ascii="Verdana" w:hAnsi="Verdana" w:cs="Arial"/>
          <w:bCs/>
        </w:rPr>
        <w:t>, de acuerdo a los documentos de respaldo aprobado por el fiscal de servicio, en función a los precios unitarios contenidos en su propuesta económica.</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 xml:space="preserve">Los </w:t>
      </w:r>
      <w:r>
        <w:rPr>
          <w:rFonts w:ascii="Verdana" w:hAnsi="Verdana" w:cs="Arial"/>
          <w:bCs/>
        </w:rPr>
        <w:t xml:space="preserve">documentos a presentar </w:t>
      </w:r>
      <w:r w:rsidRPr="001B680E">
        <w:rPr>
          <w:rFonts w:ascii="Verdana" w:hAnsi="Verdana" w:cs="Arial"/>
          <w:bCs/>
        </w:rPr>
        <w:t>para el pago son los siguientes:</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Carta de solicitud de pago.</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Factura Original, consignado el Número de Identificación Tributaria (NIT) 1020269020.</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Contrato.</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lastRenderedPageBreak/>
        <w:t>Fotocopia simple de la Garantía de Cumplimiento de Contrato vigente</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las pólizas de seguro vigentes.</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Registro SIGEP.</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la cédula de identidad del Representante Legal</w:t>
      </w:r>
      <w:r>
        <w:rPr>
          <w:rFonts w:ascii="Verdana" w:hAnsi="Verdana" w:cs="Arial"/>
          <w:bCs/>
        </w:rPr>
        <w:t xml:space="preserve"> o Propietario</w:t>
      </w:r>
      <w:r w:rsidRPr="001B680E">
        <w:rPr>
          <w:rFonts w:ascii="Verdana" w:hAnsi="Verdana" w:cs="Arial"/>
          <w:bCs/>
        </w:rPr>
        <w:t>.</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 xml:space="preserve">Fotocopia simple del NIT. </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del Poder del Representante Legal</w:t>
      </w:r>
      <w:r>
        <w:rPr>
          <w:rFonts w:ascii="Verdana" w:hAnsi="Verdana" w:cs="Arial"/>
          <w:bCs/>
        </w:rPr>
        <w:t xml:space="preserve"> (si corresponde)</w:t>
      </w:r>
      <w:r w:rsidRPr="001B680E">
        <w:rPr>
          <w:rFonts w:ascii="Verdana" w:hAnsi="Verdana" w:cs="Arial"/>
          <w:bCs/>
        </w:rPr>
        <w:t>.</w:t>
      </w:r>
    </w:p>
    <w:p w:rsidR="001535B5" w:rsidRPr="001B680E" w:rsidRDefault="001535B5" w:rsidP="001535B5">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Informe mensual del servicio con documentación que respalde los trabajos realizados.</w:t>
      </w:r>
    </w:p>
    <w:p w:rsidR="001535B5" w:rsidRPr="001B680E" w:rsidRDefault="001535B5" w:rsidP="001535B5">
      <w:pPr>
        <w:pStyle w:val="A2"/>
        <w:rPr>
          <w:sz w:val="20"/>
          <w:szCs w:val="20"/>
        </w:rPr>
      </w:pPr>
      <w:r w:rsidRPr="001B680E">
        <w:rPr>
          <w:sz w:val="20"/>
          <w:szCs w:val="20"/>
        </w:rPr>
        <w:t>MULTAS Y PENALIDADES.</w:t>
      </w:r>
    </w:p>
    <w:p w:rsidR="001535B5" w:rsidRPr="00AC67E2" w:rsidRDefault="001535B5" w:rsidP="001535B5">
      <w:pPr>
        <w:autoSpaceDE w:val="0"/>
        <w:autoSpaceDN w:val="0"/>
        <w:adjustRightInd w:val="0"/>
        <w:spacing w:line="360" w:lineRule="auto"/>
        <w:jc w:val="both"/>
        <w:rPr>
          <w:rFonts w:ascii="Verdana" w:hAnsi="Verdana" w:cs="Calibri"/>
        </w:rPr>
      </w:pPr>
      <w:r w:rsidRPr="00AC67E2">
        <w:rPr>
          <w:rFonts w:ascii="Verdana" w:hAnsi="Verdana" w:cs="Calibri"/>
        </w:rPr>
        <w:t xml:space="preserve">El </w:t>
      </w:r>
      <w:r w:rsidRPr="00AC67E2">
        <w:rPr>
          <w:rFonts w:ascii="Verdana" w:hAnsi="Verdana" w:cs="Calibri"/>
          <w:b/>
        </w:rPr>
        <w:t>CONTRATISTA</w:t>
      </w:r>
      <w:r w:rsidRPr="00AC67E2">
        <w:rPr>
          <w:rFonts w:ascii="Verdana" w:hAnsi="Verdana" w:cs="Calibri"/>
        </w:rPr>
        <w:t xml:space="preserve"> se obliga a cumplir con todas las actividades normales inherentes al servicio, el retraso en el cumplimiento por parte del </w:t>
      </w:r>
      <w:r w:rsidRPr="00AC67E2">
        <w:rPr>
          <w:rFonts w:ascii="Verdana" w:hAnsi="Verdana" w:cs="Calibri"/>
          <w:b/>
        </w:rPr>
        <w:t>CONTRATISTA</w:t>
      </w:r>
      <w:r w:rsidRPr="00AC67E2">
        <w:rPr>
          <w:rFonts w:ascii="Verdana" w:hAnsi="Verdana" w:cs="Calibri"/>
        </w:rPr>
        <w:t xml:space="preserve"> de las obligaciones de la prestación del servicio, el mismo estará sujeto a las siguientes multas:</w:t>
      </w:r>
    </w:p>
    <w:p w:rsidR="001535B5" w:rsidRPr="00AC67E2" w:rsidRDefault="001535B5" w:rsidP="001535B5">
      <w:pPr>
        <w:autoSpaceDE w:val="0"/>
        <w:autoSpaceDN w:val="0"/>
        <w:adjustRightInd w:val="0"/>
        <w:spacing w:line="360" w:lineRule="auto"/>
        <w:jc w:val="both"/>
        <w:rPr>
          <w:rFonts w:ascii="Verdana" w:hAnsi="Verdana" w:cs="Calibri"/>
        </w:rPr>
      </w:pPr>
    </w:p>
    <w:p w:rsidR="001535B5" w:rsidRPr="00AC67E2" w:rsidRDefault="001535B5" w:rsidP="001535B5">
      <w:pPr>
        <w:pStyle w:val="Prrafodelista"/>
        <w:numPr>
          <w:ilvl w:val="0"/>
          <w:numId w:val="58"/>
        </w:numPr>
        <w:autoSpaceDE w:val="0"/>
        <w:autoSpaceDN w:val="0"/>
        <w:adjustRightInd w:val="0"/>
        <w:spacing w:line="360" w:lineRule="auto"/>
        <w:jc w:val="both"/>
        <w:rPr>
          <w:rFonts w:ascii="Verdana" w:hAnsi="Verdana" w:cs="Calibri"/>
        </w:rPr>
      </w:pPr>
      <w:r w:rsidRPr="00AC67E2">
        <w:rPr>
          <w:rFonts w:ascii="Verdana" w:hAnsi="Verdana" w:cs="Calibri"/>
        </w:rPr>
        <w:t xml:space="preserve">El retraso del </w:t>
      </w:r>
      <w:r w:rsidRPr="00AC67E2">
        <w:rPr>
          <w:rFonts w:ascii="Verdana" w:hAnsi="Verdana" w:cs="Calibri"/>
          <w:b/>
        </w:rPr>
        <w:t>CONTRATISTA</w:t>
      </w:r>
      <w:r w:rsidRPr="00AC67E2">
        <w:rPr>
          <w:rFonts w:ascii="Verdana" w:hAnsi="Verdana" w:cs="Calibri"/>
        </w:rPr>
        <w:t xml:space="preserve"> en el cumplimiento del plazo de movilización, dará lugar a aplicar una multa del 1% del monto total del contrato, por cada día </w:t>
      </w:r>
      <w:r>
        <w:rPr>
          <w:rFonts w:ascii="Verdana" w:hAnsi="Verdana" w:cs="Calibri"/>
        </w:rPr>
        <w:t xml:space="preserve">calendario </w:t>
      </w:r>
      <w:r w:rsidRPr="00AC67E2">
        <w:rPr>
          <w:rFonts w:ascii="Verdana" w:hAnsi="Verdana" w:cs="Calibri"/>
        </w:rPr>
        <w:t>de retraso.</w:t>
      </w:r>
    </w:p>
    <w:p w:rsidR="001535B5" w:rsidRPr="00AC67E2" w:rsidRDefault="001535B5" w:rsidP="001535B5">
      <w:pPr>
        <w:pStyle w:val="Prrafodelista"/>
        <w:numPr>
          <w:ilvl w:val="0"/>
          <w:numId w:val="58"/>
        </w:numPr>
        <w:autoSpaceDE w:val="0"/>
        <w:autoSpaceDN w:val="0"/>
        <w:adjustRightInd w:val="0"/>
        <w:spacing w:line="360" w:lineRule="auto"/>
        <w:jc w:val="both"/>
        <w:rPr>
          <w:rFonts w:ascii="Verdana" w:hAnsi="Verdana" w:cs="Calibri"/>
        </w:rPr>
      </w:pPr>
      <w:r w:rsidRPr="00AC67E2">
        <w:rPr>
          <w:rFonts w:ascii="Verdana" w:hAnsi="Verdana" w:cs="Calibri"/>
        </w:rPr>
        <w:t xml:space="preserve">El retraso del </w:t>
      </w:r>
      <w:r w:rsidRPr="00AC67E2">
        <w:rPr>
          <w:rFonts w:ascii="Verdana" w:hAnsi="Verdana" w:cs="Calibri"/>
          <w:b/>
        </w:rPr>
        <w:t>CONTRATISTA</w:t>
      </w:r>
      <w:r w:rsidRPr="00AC67E2">
        <w:rPr>
          <w:rFonts w:ascii="Verdana" w:hAnsi="Verdana" w:cs="Calibri"/>
        </w:rPr>
        <w:t xml:space="preserve"> en el cumplimiento de la Fecha de Entrega de Reportes diarios, informes parciales o el Informe Final, dará lugar a aplicar una multa del 1% del monto total del contrato, por cada día calendario de retraso, a partir del vencimiento de los plazos establecidos de presentación de informes y</w:t>
      </w:r>
      <w:r>
        <w:rPr>
          <w:rFonts w:ascii="Verdana" w:hAnsi="Verdana" w:cs="Calibri"/>
        </w:rPr>
        <w:t>/o</w:t>
      </w:r>
      <w:r w:rsidRPr="00AC67E2">
        <w:rPr>
          <w:rFonts w:ascii="Verdana" w:hAnsi="Verdana" w:cs="Calibri"/>
        </w:rPr>
        <w:t xml:space="preserve"> reportes.</w:t>
      </w:r>
    </w:p>
    <w:p w:rsidR="001535B5" w:rsidRPr="00AC67E2" w:rsidRDefault="001535B5" w:rsidP="001535B5">
      <w:pPr>
        <w:pStyle w:val="Prrafodelista"/>
        <w:numPr>
          <w:ilvl w:val="0"/>
          <w:numId w:val="58"/>
        </w:numPr>
        <w:autoSpaceDE w:val="0"/>
        <w:autoSpaceDN w:val="0"/>
        <w:adjustRightInd w:val="0"/>
        <w:spacing w:line="360" w:lineRule="auto"/>
        <w:jc w:val="both"/>
        <w:rPr>
          <w:rFonts w:ascii="Verdana" w:hAnsi="Verdana" w:cs="Calibri"/>
        </w:rPr>
      </w:pPr>
      <w:r w:rsidRPr="00AC67E2">
        <w:rPr>
          <w:rFonts w:ascii="Verdana" w:hAnsi="Verdana" w:cs="Calibri"/>
        </w:rPr>
        <w:t xml:space="preserve">En caso de retraso en la ejecución del servicio por falla parcial o completa en alguno de los equipos </w:t>
      </w:r>
      <w:r>
        <w:rPr>
          <w:rFonts w:ascii="Verdana" w:hAnsi="Verdana" w:cs="Calibri"/>
        </w:rPr>
        <w:t xml:space="preserve">de transporte </w:t>
      </w:r>
      <w:r w:rsidRPr="00AC67E2">
        <w:rPr>
          <w:rFonts w:ascii="Verdana" w:hAnsi="Verdana" w:cs="Calibri"/>
        </w:rPr>
        <w:t xml:space="preserve">u otra causa atribuible al </w:t>
      </w:r>
      <w:r w:rsidRPr="00AC67E2">
        <w:rPr>
          <w:rFonts w:ascii="Verdana" w:hAnsi="Verdana" w:cs="Calibri"/>
          <w:b/>
        </w:rPr>
        <w:t>CONTRATISTA</w:t>
      </w:r>
      <w:r w:rsidRPr="00AC67E2">
        <w:rPr>
          <w:rFonts w:ascii="Verdana" w:hAnsi="Verdana" w:cs="Calibri"/>
        </w:rPr>
        <w:t>, se aplicará una multa del 1% por cada día calendario de retraso.</w:t>
      </w:r>
    </w:p>
    <w:p w:rsidR="001535B5" w:rsidRPr="00AC67E2" w:rsidRDefault="001535B5" w:rsidP="001535B5">
      <w:pPr>
        <w:pStyle w:val="Prrafodelista"/>
        <w:autoSpaceDE w:val="0"/>
        <w:autoSpaceDN w:val="0"/>
        <w:adjustRightInd w:val="0"/>
        <w:spacing w:line="360" w:lineRule="auto"/>
        <w:jc w:val="both"/>
        <w:rPr>
          <w:rFonts w:ascii="Verdana" w:hAnsi="Verdana" w:cs="Calibri"/>
        </w:rPr>
      </w:pPr>
      <w:r w:rsidRPr="00AC67E2">
        <w:rPr>
          <w:rFonts w:ascii="Verdana" w:hAnsi="Verdana" w:cs="Calibri"/>
        </w:rPr>
        <w:t xml:space="preserve"> </w:t>
      </w:r>
    </w:p>
    <w:p w:rsidR="001535B5" w:rsidRPr="00AC67E2" w:rsidRDefault="001535B5" w:rsidP="001535B5">
      <w:pPr>
        <w:autoSpaceDE w:val="0"/>
        <w:autoSpaceDN w:val="0"/>
        <w:adjustRightInd w:val="0"/>
        <w:spacing w:line="360" w:lineRule="auto"/>
        <w:jc w:val="both"/>
        <w:rPr>
          <w:rFonts w:ascii="Verdana" w:hAnsi="Verdana" w:cs="Calibri"/>
        </w:rPr>
      </w:pPr>
      <w:r w:rsidRPr="00AC67E2">
        <w:rPr>
          <w:rFonts w:ascii="Verdana" w:hAnsi="Verdana" w:cs="Calibri"/>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1535B5" w:rsidRPr="00310107" w:rsidRDefault="001535B5" w:rsidP="001535B5">
      <w:pPr>
        <w:pStyle w:val="Prrafodelista"/>
        <w:spacing w:before="240" w:after="120" w:line="360" w:lineRule="auto"/>
        <w:ind w:left="0"/>
        <w:jc w:val="both"/>
        <w:rPr>
          <w:rFonts w:ascii="Verdana" w:hAnsi="Verdana" w:cs="Arial"/>
          <w:bCs/>
        </w:rPr>
      </w:pPr>
      <w:r w:rsidRPr="00AC67E2">
        <w:rPr>
          <w:rFonts w:ascii="Verdana" w:hAnsi="Verdana" w:cs="Calibri"/>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1</w:t>
      </w: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t>GARANTIAS FINANCIERAS</w:t>
      </w:r>
    </w:p>
    <w:p w:rsidR="001535B5" w:rsidRPr="00AC67E2" w:rsidRDefault="001535B5" w:rsidP="001535B5">
      <w:pPr>
        <w:tabs>
          <w:tab w:val="left" w:pos="900"/>
          <w:tab w:val="center" w:pos="4561"/>
        </w:tabs>
        <w:rPr>
          <w:rFonts w:ascii="Verdana" w:hAnsi="Verdana" w:cstheme="minorHAnsi"/>
          <w:b/>
          <w:bCs/>
          <w:color w:val="FF0000"/>
          <w:sz w:val="4"/>
          <w:lang w:val="es-ES_tradnl"/>
        </w:rPr>
      </w:pPr>
      <w:r w:rsidRPr="001B680E">
        <w:rPr>
          <w:rFonts w:ascii="Verdana" w:hAnsi="Verdana" w:cstheme="minorHAnsi"/>
          <w:b/>
          <w:bCs/>
          <w:color w:val="FF0000"/>
          <w:lang w:val="es-ES_tradnl"/>
        </w:rPr>
        <w:tab/>
      </w:r>
      <w:r w:rsidRPr="001B680E">
        <w:rPr>
          <w:rFonts w:ascii="Verdana" w:hAnsi="Verdana" w:cstheme="minorHAnsi"/>
          <w:b/>
          <w:bCs/>
          <w:color w:val="FF0000"/>
          <w:lang w:val="es-ES_tradnl"/>
        </w:rPr>
        <w:tab/>
      </w:r>
    </w:p>
    <w:p w:rsidR="001535B5" w:rsidRPr="001B680E" w:rsidRDefault="001535B5" w:rsidP="001535B5">
      <w:pPr>
        <w:pStyle w:val="A2"/>
        <w:numPr>
          <w:ilvl w:val="0"/>
          <w:numId w:val="52"/>
        </w:numPr>
        <w:autoSpaceDE w:val="0"/>
        <w:autoSpaceDN w:val="0"/>
        <w:adjustRightInd w:val="0"/>
        <w:spacing w:after="0" w:line="240" w:lineRule="auto"/>
        <w:ind w:right="0"/>
        <w:rPr>
          <w:sz w:val="20"/>
          <w:szCs w:val="20"/>
          <w:u w:val="single"/>
        </w:rPr>
      </w:pPr>
      <w:r w:rsidRPr="001B680E">
        <w:rPr>
          <w:sz w:val="20"/>
          <w:szCs w:val="20"/>
          <w:u w:val="single"/>
        </w:rPr>
        <w:t>GARANTÍA DE SERIEDAD DE PROPUESTA.</w:t>
      </w:r>
    </w:p>
    <w:p w:rsidR="001535B5" w:rsidRPr="001B680E" w:rsidRDefault="001535B5" w:rsidP="001535B5">
      <w:pPr>
        <w:autoSpaceDE w:val="0"/>
        <w:autoSpaceDN w:val="0"/>
        <w:adjustRightInd w:val="0"/>
        <w:spacing w:before="240" w:after="240"/>
        <w:contextualSpacing/>
        <w:jc w:val="both"/>
        <w:rPr>
          <w:rFonts w:ascii="Verdana" w:hAnsi="Verdana" w:cs="Calibri"/>
          <w:bCs/>
          <w:lang w:val="es-BO"/>
        </w:rPr>
      </w:pPr>
      <w:r w:rsidRPr="001B680E">
        <w:rPr>
          <w:rFonts w:ascii="Verdana" w:hAnsi="Verdana" w:cs="Calibri"/>
          <w:bCs/>
          <w:lang w:val="es-BO"/>
        </w:rPr>
        <w:t>A elección de la empresa proponente ésta podrá optar por uno de los siguientes instrumentos financieros:</w:t>
      </w:r>
    </w:p>
    <w:p w:rsidR="001535B5" w:rsidRPr="001B680E" w:rsidRDefault="001535B5" w:rsidP="001535B5">
      <w:pPr>
        <w:autoSpaceDE w:val="0"/>
        <w:autoSpaceDN w:val="0"/>
        <w:adjustRightInd w:val="0"/>
        <w:spacing w:before="240" w:after="240"/>
        <w:contextualSpacing/>
        <w:jc w:val="both"/>
        <w:rPr>
          <w:rFonts w:ascii="Verdana" w:hAnsi="Verdana" w:cs="Calibri"/>
          <w:b/>
          <w:bCs/>
        </w:rPr>
      </w:pPr>
    </w:p>
    <w:p w:rsidR="001535B5" w:rsidRPr="001B680E" w:rsidRDefault="001535B5" w:rsidP="001535B5">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 xml:space="preserve">Boleta de Garantía, </w:t>
      </w:r>
      <w:r w:rsidRPr="001B680E">
        <w:rPr>
          <w:rFonts w:ascii="Verdana" w:hAnsi="Verdana"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1535B5" w:rsidRPr="001B680E" w:rsidRDefault="001535B5" w:rsidP="001535B5">
      <w:pPr>
        <w:autoSpaceDE w:val="0"/>
        <w:autoSpaceDN w:val="0"/>
        <w:adjustRightInd w:val="0"/>
        <w:spacing w:before="240" w:after="240"/>
        <w:contextualSpacing/>
        <w:jc w:val="both"/>
        <w:rPr>
          <w:rFonts w:ascii="Verdana" w:hAnsi="Verdana" w:cs="Calibri"/>
          <w:bCs/>
        </w:rPr>
      </w:pPr>
    </w:p>
    <w:p w:rsidR="001535B5" w:rsidRPr="001B680E" w:rsidRDefault="001535B5" w:rsidP="001535B5">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 xml:space="preserve">Garantía a Primer Requerimiento, </w:t>
      </w:r>
      <w:r w:rsidRPr="001B680E">
        <w:rPr>
          <w:rFonts w:ascii="Verdana" w:hAnsi="Verdana"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1535B5" w:rsidRPr="001B680E" w:rsidRDefault="001535B5" w:rsidP="001535B5">
      <w:pPr>
        <w:autoSpaceDE w:val="0"/>
        <w:autoSpaceDN w:val="0"/>
        <w:adjustRightInd w:val="0"/>
        <w:spacing w:before="240" w:after="240"/>
        <w:contextualSpacing/>
        <w:jc w:val="both"/>
        <w:rPr>
          <w:rFonts w:ascii="Verdana" w:hAnsi="Verdana" w:cs="Calibri"/>
          <w:bCs/>
        </w:rPr>
      </w:pPr>
    </w:p>
    <w:p w:rsidR="001535B5" w:rsidRPr="001B680E" w:rsidRDefault="001535B5" w:rsidP="001535B5">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Póliza de caución a Primer requerimiento para Entidades Públicas</w:t>
      </w:r>
      <w:r w:rsidRPr="001B680E">
        <w:rPr>
          <w:rFonts w:ascii="Verdana" w:hAnsi="Verdana" w:cs="Calibri"/>
          <w:bC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1535B5" w:rsidRPr="001B680E" w:rsidRDefault="001535B5" w:rsidP="001535B5">
      <w:pPr>
        <w:pStyle w:val="A2"/>
        <w:numPr>
          <w:ilvl w:val="0"/>
          <w:numId w:val="52"/>
        </w:numPr>
        <w:autoSpaceDE w:val="0"/>
        <w:autoSpaceDN w:val="0"/>
        <w:adjustRightInd w:val="0"/>
        <w:spacing w:after="0" w:line="240" w:lineRule="auto"/>
        <w:ind w:right="0"/>
        <w:rPr>
          <w:sz w:val="20"/>
          <w:szCs w:val="20"/>
          <w:u w:val="single"/>
        </w:rPr>
      </w:pPr>
      <w:r w:rsidRPr="001B680E">
        <w:rPr>
          <w:sz w:val="20"/>
          <w:szCs w:val="20"/>
          <w:u w:val="single"/>
        </w:rPr>
        <w:t>GARANTÍA DE CUMPLIMIENTO DE CONTRATO</w:t>
      </w:r>
    </w:p>
    <w:p w:rsidR="001535B5" w:rsidRPr="001B680E" w:rsidRDefault="001535B5" w:rsidP="001535B5">
      <w:pPr>
        <w:autoSpaceDE w:val="0"/>
        <w:autoSpaceDN w:val="0"/>
        <w:adjustRightInd w:val="0"/>
        <w:spacing w:before="240" w:after="240"/>
        <w:contextualSpacing/>
        <w:jc w:val="both"/>
        <w:rPr>
          <w:rFonts w:ascii="Verdana" w:hAnsi="Verdana" w:cs="Calibri"/>
          <w:bCs/>
          <w:lang w:val="es-BO"/>
        </w:rPr>
      </w:pPr>
      <w:r w:rsidRPr="001B680E">
        <w:rPr>
          <w:rFonts w:ascii="Verdana" w:hAnsi="Verdana" w:cs="Calibri"/>
          <w:bCs/>
          <w:lang w:val="es-BO"/>
        </w:rPr>
        <w:t>A elección de la empresa adjudicada ésta podrá optar por uno de los siguientes instrumentos financieros:</w:t>
      </w:r>
    </w:p>
    <w:p w:rsidR="001535B5" w:rsidRPr="001B680E" w:rsidRDefault="001535B5" w:rsidP="001535B5">
      <w:pPr>
        <w:autoSpaceDE w:val="0"/>
        <w:autoSpaceDN w:val="0"/>
        <w:adjustRightInd w:val="0"/>
        <w:spacing w:before="240" w:after="240"/>
        <w:contextualSpacing/>
        <w:jc w:val="both"/>
        <w:rPr>
          <w:rFonts w:ascii="Verdana" w:hAnsi="Verdana" w:cs="Calibri"/>
          <w:b/>
          <w:bCs/>
        </w:rPr>
      </w:pPr>
    </w:p>
    <w:p w:rsidR="001535B5" w:rsidRPr="001B680E" w:rsidRDefault="001535B5" w:rsidP="001535B5">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Boleta de Garantía</w:t>
      </w:r>
      <w:r w:rsidRPr="001B680E">
        <w:rPr>
          <w:rFonts w:ascii="Verdana" w:hAnsi="Verdana" w:cs="Calibri"/>
          <w:bC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535B5" w:rsidRPr="001B680E" w:rsidRDefault="001535B5" w:rsidP="001535B5">
      <w:pPr>
        <w:autoSpaceDE w:val="0"/>
        <w:autoSpaceDN w:val="0"/>
        <w:adjustRightInd w:val="0"/>
        <w:spacing w:before="240" w:after="240"/>
        <w:contextualSpacing/>
        <w:jc w:val="both"/>
        <w:rPr>
          <w:rFonts w:ascii="Verdana" w:hAnsi="Verdana" w:cs="Calibri"/>
          <w:bCs/>
        </w:rPr>
      </w:pPr>
    </w:p>
    <w:p w:rsidR="001535B5" w:rsidRPr="001B680E" w:rsidRDefault="001535B5" w:rsidP="001535B5">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Garantía a Primer Requerimiento</w:t>
      </w:r>
      <w:r w:rsidRPr="001B680E">
        <w:rPr>
          <w:rFonts w:ascii="Verdana" w:hAnsi="Verdana" w:cs="Calibri"/>
          <w:bCs/>
        </w:rPr>
        <w:t xml:space="preserve">, emitida por una Entidad de Intermediación Financiera (Bancaria) del Estado Plurinacional de Bolivia con estructura de alcance a nivel nacional, registrada, autorizada y bajo el control de la Autoridad de Supervisión del Sistema </w:t>
      </w:r>
      <w:r w:rsidRPr="001B680E">
        <w:rPr>
          <w:rFonts w:ascii="Verdana" w:hAnsi="Verdana" w:cs="Calibri"/>
          <w:bCs/>
        </w:rPr>
        <w:lastRenderedPageBreak/>
        <w:t>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535B5" w:rsidRPr="001B680E" w:rsidRDefault="001535B5" w:rsidP="001535B5">
      <w:pPr>
        <w:autoSpaceDE w:val="0"/>
        <w:autoSpaceDN w:val="0"/>
        <w:adjustRightInd w:val="0"/>
        <w:spacing w:before="240" w:after="240"/>
        <w:contextualSpacing/>
        <w:jc w:val="both"/>
        <w:rPr>
          <w:rFonts w:ascii="Verdana" w:hAnsi="Verdana" w:cs="Calibri"/>
          <w:bCs/>
        </w:rPr>
      </w:pPr>
    </w:p>
    <w:p w:rsidR="001535B5" w:rsidRPr="001B680E" w:rsidRDefault="001535B5" w:rsidP="001535B5">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Póliza de caución a Primer requerimiento para Entidades Públicas</w:t>
      </w:r>
      <w:r w:rsidRPr="001B680E">
        <w:rPr>
          <w:rFonts w:ascii="Verdana" w:hAnsi="Verdana" w:cs="Calibri"/>
          <w:bC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1535B5" w:rsidRPr="001B680E" w:rsidRDefault="001535B5" w:rsidP="001535B5">
      <w:pPr>
        <w:autoSpaceDE w:val="0"/>
        <w:autoSpaceDN w:val="0"/>
        <w:adjustRightInd w:val="0"/>
        <w:spacing w:before="240" w:after="240"/>
        <w:contextualSpacing/>
        <w:jc w:val="both"/>
        <w:rPr>
          <w:rFonts w:ascii="Verdana" w:hAnsi="Verdana" w:cs="Calibri"/>
          <w:bCs/>
        </w:rPr>
      </w:pPr>
    </w:p>
    <w:p w:rsidR="001535B5" w:rsidRPr="001B680E" w:rsidRDefault="001535B5" w:rsidP="001535B5">
      <w:pPr>
        <w:spacing w:line="360" w:lineRule="auto"/>
        <w:jc w:val="center"/>
        <w:rPr>
          <w:rFonts w:ascii="Verdana" w:hAnsi="Verdana" w:cs="Arial"/>
          <w:b/>
          <w:bCs/>
        </w:rPr>
      </w:pPr>
      <w:r w:rsidRPr="001B680E">
        <w:rPr>
          <w:rFonts w:ascii="Verdana" w:hAnsi="Verdana" w:cs="Arial"/>
          <w:b/>
          <w:bCs/>
        </w:rPr>
        <w:t>INSTRUCCIONES PARA LA EMISION DE INSTRUMENTOS FINANCIEROS – V.2</w:t>
      </w:r>
    </w:p>
    <w:p w:rsidR="001535B5" w:rsidRPr="001B680E" w:rsidRDefault="001535B5" w:rsidP="001535B5">
      <w:pPr>
        <w:jc w:val="both"/>
        <w:rPr>
          <w:rFonts w:ascii="Verdana" w:hAnsi="Verdana" w:cs="Arial"/>
        </w:rPr>
      </w:pPr>
      <w:r w:rsidRPr="001B680E">
        <w:rPr>
          <w:rFonts w:ascii="Verdana" w:hAnsi="Verdana" w:cs="Arial"/>
        </w:rPr>
        <w:t xml:space="preserve">El Proponente o Adjudicado deberá solicitar o instruir a la entidad de intermediación financiera bancaría, el correcto registro de datos o información en los Instrumentos Financieros de Garantía requeridos, </w:t>
      </w:r>
      <w:r w:rsidRPr="001B680E">
        <w:rPr>
          <w:rFonts w:ascii="Verdana" w:hAnsi="Verdana" w:cs="Arial"/>
          <w:u w:val="single"/>
        </w:rPr>
        <w:t>cumpliendo obligatoriamente</w:t>
      </w:r>
      <w:r w:rsidRPr="001B680E">
        <w:rPr>
          <w:rFonts w:ascii="Verdana" w:hAnsi="Verdana" w:cs="Arial"/>
        </w:rPr>
        <w:t xml:space="preserve"> con las siguientes condiciones:</w:t>
      </w:r>
    </w:p>
    <w:p w:rsidR="001535B5" w:rsidRPr="001B680E" w:rsidRDefault="001535B5" w:rsidP="001535B5">
      <w:pPr>
        <w:jc w:val="both"/>
        <w:rPr>
          <w:rFonts w:ascii="Verdana" w:hAnsi="Verdana" w:cs="Arial"/>
        </w:rPr>
      </w:pPr>
    </w:p>
    <w:tbl>
      <w:tblPr>
        <w:tblW w:w="9204" w:type="dxa"/>
        <w:jc w:val="center"/>
        <w:tblCellMar>
          <w:left w:w="0" w:type="dxa"/>
          <w:right w:w="0" w:type="dxa"/>
        </w:tblCellMar>
        <w:tblLook w:val="04A0" w:firstRow="1" w:lastRow="0" w:firstColumn="1" w:lastColumn="0" w:noHBand="0" w:noVBand="1"/>
      </w:tblPr>
      <w:tblGrid>
        <w:gridCol w:w="2075"/>
        <w:gridCol w:w="7680"/>
      </w:tblGrid>
      <w:tr w:rsidR="001535B5" w:rsidRPr="001B680E" w:rsidTr="002B77A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535B5" w:rsidRPr="001B680E" w:rsidRDefault="001535B5" w:rsidP="002B77A8">
            <w:pPr>
              <w:pStyle w:val="Prrafodelista"/>
              <w:ind w:left="0"/>
              <w:jc w:val="center"/>
              <w:rPr>
                <w:rFonts w:ascii="Verdana" w:hAnsi="Verdana" w:cstheme="minorHAnsi"/>
                <w:b/>
                <w:bCs/>
              </w:rPr>
            </w:pPr>
            <w:r w:rsidRPr="001B680E">
              <w:rPr>
                <w:rFonts w:ascii="Verdana" w:hAnsi="Verdana" w:cstheme="minorHAnsi"/>
                <w:b/>
                <w:bC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535B5" w:rsidRPr="001B680E" w:rsidRDefault="001535B5" w:rsidP="002B77A8">
            <w:pPr>
              <w:pStyle w:val="Prrafodelista"/>
              <w:ind w:left="0"/>
              <w:jc w:val="center"/>
              <w:rPr>
                <w:rFonts w:ascii="Verdana" w:hAnsi="Verdana" w:cstheme="minorHAnsi"/>
                <w:b/>
                <w:bCs/>
              </w:rPr>
            </w:pPr>
            <w:r w:rsidRPr="001B680E">
              <w:rPr>
                <w:rFonts w:ascii="Verdana" w:hAnsi="Verdana" w:cstheme="minorHAnsi"/>
                <w:b/>
                <w:bCs/>
              </w:rPr>
              <w:t>INSTRUCCIÓN</w:t>
            </w:r>
          </w:p>
        </w:tc>
      </w:tr>
      <w:tr w:rsidR="001535B5" w:rsidRPr="001B680E" w:rsidTr="002B77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rPr>
                <w:rFonts w:ascii="Verdana" w:hAnsi="Verdana" w:cstheme="minorHAnsi"/>
                <w:b/>
                <w:bCs/>
              </w:rPr>
            </w:pPr>
            <w:r w:rsidRPr="001B680E">
              <w:rPr>
                <w:rFonts w:ascii="Verdana" w:hAnsi="Verdana" w:cstheme="minorHAnsi"/>
                <w:b/>
                <w:bC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535B5" w:rsidRPr="001B680E" w:rsidRDefault="001535B5" w:rsidP="002B77A8">
            <w:pPr>
              <w:jc w:val="both"/>
              <w:rPr>
                <w:rStyle w:val="nfasis"/>
                <w:rFonts w:ascii="Verdana" w:hAnsi="Verdana" w:cstheme="minorHAnsi"/>
              </w:rPr>
            </w:pPr>
            <w:r w:rsidRPr="001B680E">
              <w:rPr>
                <w:rFonts w:ascii="Verdana" w:hAnsi="Verdana" w:cstheme="minorHAnsi"/>
              </w:rPr>
              <w:t xml:space="preserve">Se aceptará </w:t>
            </w:r>
            <w:r w:rsidRPr="001B680E">
              <w:rPr>
                <w:rFonts w:ascii="Verdana" w:hAnsi="Verdana" w:cstheme="minorHAnsi"/>
                <w:b/>
                <w:u w:val="single"/>
              </w:rPr>
              <w:t>únicamente</w:t>
            </w:r>
            <w:r w:rsidRPr="001B680E">
              <w:rPr>
                <w:rFonts w:ascii="Verdana" w:hAnsi="Verdana" w:cstheme="minorHAnsi"/>
              </w:rPr>
              <w:t xml:space="preserve"> los instrumentos detallados en el presente anexo.</w:t>
            </w:r>
          </w:p>
        </w:tc>
      </w:tr>
      <w:tr w:rsidR="001535B5" w:rsidRPr="001B680E" w:rsidTr="002B77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pStyle w:val="Prrafodelista"/>
              <w:ind w:left="0"/>
              <w:rPr>
                <w:rFonts w:ascii="Verdana" w:hAnsi="Verdana" w:cstheme="minorHAnsi"/>
                <w:b/>
                <w:bCs/>
              </w:rPr>
            </w:pPr>
            <w:r w:rsidRPr="001B680E">
              <w:rPr>
                <w:rFonts w:ascii="Verdana" w:hAnsi="Verdana" w:cstheme="minorHAnsi"/>
                <w:b/>
                <w:bCs/>
              </w:rPr>
              <w:t>OBJETO DE LA GARANTÍA</w:t>
            </w:r>
          </w:p>
          <w:p w:rsidR="001535B5" w:rsidRPr="001B680E" w:rsidRDefault="001535B5" w:rsidP="002B77A8">
            <w:pPr>
              <w:pStyle w:val="Prrafodelista"/>
              <w:ind w:left="0"/>
              <w:rPr>
                <w:rFonts w:ascii="Verdana" w:hAnsi="Verdana" w:cstheme="minorHAnsi"/>
                <w:i/>
              </w:rPr>
            </w:pPr>
            <w:r w:rsidRPr="001B680E">
              <w:rPr>
                <w:rFonts w:ascii="Verdana" w:hAnsi="Verdana" w:cstheme="minorHAnsi"/>
                <w:b/>
                <w:bC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535B5" w:rsidRPr="001B680E" w:rsidRDefault="001535B5" w:rsidP="002B77A8">
            <w:pPr>
              <w:jc w:val="both"/>
              <w:rPr>
                <w:rFonts w:ascii="Verdana" w:hAnsi="Verdana" w:cstheme="minorHAnsi"/>
              </w:rPr>
            </w:pPr>
            <w:r w:rsidRPr="001B680E">
              <w:rPr>
                <w:rFonts w:ascii="Verdana" w:hAnsi="Verdana" w:cstheme="minorHAnsi"/>
              </w:rPr>
              <w:t xml:space="preserve">Debe consignar correctamente y de manera explícita, </w:t>
            </w:r>
            <w:r w:rsidRPr="001B680E">
              <w:rPr>
                <w:rFonts w:ascii="Verdana" w:hAnsi="Verdana" w:cstheme="minorHAnsi"/>
                <w:b/>
                <w:u w:val="single"/>
              </w:rPr>
              <w:t>textual</w:t>
            </w:r>
            <w:r w:rsidRPr="001B680E">
              <w:rPr>
                <w:rFonts w:ascii="Verdana" w:hAnsi="Verdana" w:cstheme="minorHAnsi"/>
              </w:rPr>
              <w:t xml:space="preserve"> y </w:t>
            </w:r>
            <w:r w:rsidRPr="001B680E">
              <w:rPr>
                <w:rFonts w:ascii="Verdana" w:hAnsi="Verdana" w:cstheme="minorHAnsi"/>
                <w:b/>
                <w:u w:val="single"/>
              </w:rPr>
              <w:t>completa</w:t>
            </w:r>
            <w:r w:rsidRPr="001B680E">
              <w:rPr>
                <w:rFonts w:ascii="Verdana" w:hAnsi="Verdana" w:cstheme="minorHAnsi"/>
              </w:rPr>
              <w:t xml:space="preserve">: </w:t>
            </w:r>
          </w:p>
          <w:p w:rsidR="001535B5" w:rsidRPr="001B680E" w:rsidRDefault="001535B5" w:rsidP="001535B5">
            <w:pPr>
              <w:numPr>
                <w:ilvl w:val="0"/>
                <w:numId w:val="53"/>
              </w:numPr>
              <w:jc w:val="both"/>
              <w:rPr>
                <w:rFonts w:ascii="Verdana" w:hAnsi="Verdana" w:cstheme="minorHAnsi"/>
              </w:rPr>
            </w:pPr>
            <w:r w:rsidRPr="001B680E">
              <w:rPr>
                <w:rFonts w:ascii="Verdana" w:hAnsi="Verdana" w:cstheme="minorHAnsi"/>
                <w:b/>
              </w:rPr>
              <w:t>Objeto a garantizar (“Garantía según el objeto”)</w:t>
            </w:r>
            <w:r w:rsidRPr="001B680E">
              <w:rPr>
                <w:rStyle w:val="Refdenotaalpie"/>
                <w:rFonts w:ascii="Verdana" w:hAnsi="Verdana" w:cstheme="minorHAnsi"/>
                <w:b/>
              </w:rPr>
              <w:footnoteReference w:id="1"/>
            </w:r>
            <w:r w:rsidRPr="001B680E">
              <w:rPr>
                <w:rFonts w:ascii="Verdana" w:hAnsi="Verdana" w:cstheme="minorHAnsi"/>
              </w:rPr>
              <w:t xml:space="preserve"> conforme lo requerido en el presente anexo.</w:t>
            </w:r>
          </w:p>
          <w:p w:rsidR="001535B5" w:rsidRPr="001B680E" w:rsidRDefault="001535B5" w:rsidP="001535B5">
            <w:pPr>
              <w:numPr>
                <w:ilvl w:val="0"/>
                <w:numId w:val="53"/>
              </w:numPr>
              <w:jc w:val="both"/>
              <w:rPr>
                <w:rFonts w:ascii="Verdana" w:hAnsi="Verdana" w:cstheme="minorHAnsi"/>
                <w:b/>
              </w:rPr>
            </w:pPr>
            <w:r w:rsidRPr="001B680E">
              <w:rPr>
                <w:rFonts w:ascii="Verdana" w:hAnsi="Verdana" w:cstheme="minorHAnsi"/>
                <w:b/>
              </w:rPr>
              <w:t xml:space="preserve">Nombre (Objeto de la Contratación) y/o código </w:t>
            </w:r>
            <w:r w:rsidRPr="001B680E">
              <w:rPr>
                <w:rFonts w:ascii="Verdana" w:hAnsi="Verdana" w:cstheme="minorHAnsi"/>
              </w:rPr>
              <w:t>del proceso de contratación, conforme al registrado en la página web</w:t>
            </w:r>
            <w:r w:rsidRPr="001B680E">
              <w:rPr>
                <w:rFonts w:ascii="Verdana" w:hAnsi="Verdana" w:cstheme="minorHAnsi"/>
                <w:b/>
              </w:rPr>
              <w:t>:</w:t>
            </w:r>
          </w:p>
          <w:p w:rsidR="001535B5" w:rsidRPr="001B680E" w:rsidRDefault="001535B5" w:rsidP="002B77A8">
            <w:pPr>
              <w:ind w:left="360"/>
              <w:jc w:val="both"/>
              <w:rPr>
                <w:rFonts w:ascii="Verdana" w:hAnsi="Verdana" w:cstheme="minorHAnsi"/>
                <w:b/>
                <w:i/>
              </w:rPr>
            </w:pPr>
            <w:r w:rsidRPr="001B680E">
              <w:rPr>
                <w:rFonts w:ascii="Verdana" w:hAnsi="Verdana" w:cstheme="minorHAnsi"/>
                <w:b/>
                <w:i/>
              </w:rPr>
              <w:t>http://contrataciones.ypfb.gob.bo/contrataciones/publicacion</w:t>
            </w:r>
          </w:p>
        </w:tc>
      </w:tr>
      <w:tr w:rsidR="001535B5" w:rsidRPr="001B680E" w:rsidTr="002B77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pStyle w:val="Prrafodelista"/>
              <w:ind w:left="0"/>
              <w:rPr>
                <w:rFonts w:ascii="Verdana" w:hAnsi="Verdana" w:cstheme="minorHAnsi"/>
                <w:b/>
                <w:bCs/>
              </w:rPr>
            </w:pPr>
            <w:r w:rsidRPr="001B680E">
              <w:rPr>
                <w:rFonts w:ascii="Verdana" w:hAnsi="Verdana" w:cstheme="minorHAnsi"/>
                <w:b/>
                <w:bC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535B5" w:rsidRPr="001B680E" w:rsidRDefault="001535B5" w:rsidP="002B77A8">
            <w:pPr>
              <w:jc w:val="both"/>
              <w:rPr>
                <w:rFonts w:ascii="Verdana" w:hAnsi="Verdana" w:cstheme="minorHAnsi"/>
              </w:rPr>
            </w:pPr>
            <w:r w:rsidRPr="001B680E">
              <w:rPr>
                <w:rFonts w:ascii="Verdana" w:hAnsi="Verdana" w:cstheme="minorHAnsi"/>
              </w:rPr>
              <w:t xml:space="preserve">Debe consignar el nombre </w:t>
            </w:r>
            <w:r w:rsidRPr="001B680E">
              <w:rPr>
                <w:rFonts w:ascii="Verdana" w:hAnsi="Verdana" w:cstheme="minorHAnsi"/>
                <w:u w:val="single"/>
              </w:rPr>
              <w:t>plenamente</w:t>
            </w:r>
            <w:r w:rsidRPr="001B680E">
              <w:rPr>
                <w:rFonts w:ascii="Verdana" w:hAnsi="Verdana" w:cstheme="minorHAnsi"/>
              </w:rPr>
              <w:t xml:space="preserve"> consistente o concordante con el registrado en el Formulario A-1 (campo: </w:t>
            </w:r>
            <w:r w:rsidRPr="001B680E">
              <w:rPr>
                <w:rFonts w:ascii="Verdana" w:hAnsi="Verdana" w:cstheme="minorHAnsi"/>
                <w:i/>
              </w:rPr>
              <w:t>Nombre o Razón Social del Proponente</w:t>
            </w:r>
            <w:r w:rsidRPr="001B680E">
              <w:rPr>
                <w:rFonts w:ascii="Verdana" w:hAnsi="Verdana" w:cstheme="minorHAnsi"/>
              </w:rPr>
              <w:t xml:space="preserve">). Para </w:t>
            </w:r>
            <w:r w:rsidRPr="001B680E">
              <w:rPr>
                <w:rFonts w:ascii="Verdana" w:hAnsi="Verdana" w:cstheme="minorHAnsi"/>
                <w:u w:val="single"/>
              </w:rPr>
              <w:t>empresas unipersonales</w:t>
            </w:r>
            <w:r w:rsidRPr="001B680E">
              <w:rPr>
                <w:rFonts w:ascii="Verdana" w:hAnsi="Verdana" w:cstheme="minorHAnsi"/>
              </w:rPr>
              <w:t xml:space="preserve"> podrá figurar alternativamente el nombre del Contribuyente (NIT).</w:t>
            </w:r>
          </w:p>
          <w:p w:rsidR="001535B5" w:rsidRPr="001B680E" w:rsidRDefault="001535B5" w:rsidP="002B77A8">
            <w:pPr>
              <w:jc w:val="both"/>
              <w:rPr>
                <w:rFonts w:ascii="Verdana" w:hAnsi="Verdana" w:cstheme="minorHAnsi"/>
              </w:rPr>
            </w:pPr>
            <w:r w:rsidRPr="001B680E">
              <w:rPr>
                <w:rFonts w:ascii="Verdana" w:hAnsi="Verdana" w:cstheme="minorHAnsi"/>
              </w:rPr>
              <w:t xml:space="preserve">Asimismo, el </w:t>
            </w:r>
            <w:r w:rsidRPr="001B680E">
              <w:rPr>
                <w:rFonts w:ascii="Verdana" w:hAnsi="Verdana" w:cstheme="minorHAnsi"/>
                <w:i/>
              </w:rPr>
              <w:t>Nombre o</w:t>
            </w:r>
            <w:r w:rsidRPr="001B680E">
              <w:rPr>
                <w:rFonts w:ascii="Verdana" w:hAnsi="Verdana" w:cstheme="minorHAnsi"/>
              </w:rPr>
              <w:t xml:space="preserve"> </w:t>
            </w:r>
            <w:r w:rsidRPr="001B680E">
              <w:rPr>
                <w:rFonts w:ascii="Verdana" w:hAnsi="Verdana" w:cstheme="minorHAnsi"/>
                <w:i/>
              </w:rPr>
              <w:t xml:space="preserve">Razón Social del Proponente </w:t>
            </w:r>
            <w:r w:rsidRPr="001B680E">
              <w:rPr>
                <w:rFonts w:ascii="Verdana" w:hAnsi="Verdana" w:cstheme="minorHAnsi"/>
              </w:rPr>
              <w:t xml:space="preserve">(Empresa) deberá estar respaldado por los registrados en los siguientes documentos, según corresponda al documento requerido en el DBC o DCD o EETT o </w:t>
            </w:r>
            <w:proofErr w:type="spellStart"/>
            <w:r w:rsidRPr="001B680E">
              <w:rPr>
                <w:rFonts w:ascii="Verdana" w:hAnsi="Verdana" w:cstheme="minorHAnsi"/>
              </w:rPr>
              <w:t>TDRs</w:t>
            </w:r>
            <w:proofErr w:type="spellEnd"/>
            <w:r w:rsidRPr="001B680E">
              <w:rPr>
                <w:rFonts w:ascii="Verdana" w:hAnsi="Verdana" w:cstheme="minorHAnsi"/>
              </w:rPr>
              <w:t>:</w:t>
            </w:r>
          </w:p>
          <w:p w:rsidR="001535B5" w:rsidRPr="001B680E" w:rsidRDefault="001535B5" w:rsidP="001535B5">
            <w:pPr>
              <w:numPr>
                <w:ilvl w:val="0"/>
                <w:numId w:val="54"/>
              </w:numPr>
              <w:jc w:val="both"/>
              <w:rPr>
                <w:rFonts w:ascii="Verdana" w:hAnsi="Verdana" w:cstheme="minorHAnsi"/>
              </w:rPr>
            </w:pPr>
            <w:r w:rsidRPr="001B680E">
              <w:rPr>
                <w:rFonts w:ascii="Verdana" w:hAnsi="Verdana" w:cstheme="minorHAnsi"/>
              </w:rPr>
              <w:t>Registros FUNDEMPRESA, (o equivalente en el país de origen); o</w:t>
            </w:r>
          </w:p>
          <w:p w:rsidR="001535B5" w:rsidRPr="001B680E" w:rsidRDefault="001535B5" w:rsidP="001535B5">
            <w:pPr>
              <w:numPr>
                <w:ilvl w:val="0"/>
                <w:numId w:val="54"/>
              </w:numPr>
              <w:jc w:val="both"/>
              <w:rPr>
                <w:rFonts w:ascii="Verdana" w:hAnsi="Verdana" w:cstheme="minorHAnsi"/>
              </w:rPr>
            </w:pPr>
            <w:r w:rsidRPr="001B680E">
              <w:rPr>
                <w:rFonts w:ascii="Verdana" w:hAnsi="Verdana" w:cstheme="minorHAnsi"/>
              </w:rPr>
              <w:t>Instrumento de Constitución.</w:t>
            </w:r>
          </w:p>
        </w:tc>
      </w:tr>
      <w:tr w:rsidR="001535B5" w:rsidRPr="001B680E" w:rsidTr="002B77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pStyle w:val="Prrafodelista"/>
              <w:ind w:left="0"/>
              <w:rPr>
                <w:rFonts w:ascii="Verdana" w:hAnsi="Verdana" w:cstheme="minorHAnsi"/>
                <w:b/>
                <w:bCs/>
              </w:rPr>
            </w:pPr>
            <w:r w:rsidRPr="001B680E">
              <w:rPr>
                <w:rFonts w:ascii="Verdana" w:hAnsi="Verdana" w:cstheme="minorHAnsi"/>
                <w:b/>
                <w:bC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535B5" w:rsidRPr="001B680E" w:rsidRDefault="001535B5" w:rsidP="002B77A8">
            <w:pPr>
              <w:jc w:val="both"/>
              <w:rPr>
                <w:rFonts w:ascii="Verdana" w:hAnsi="Verdana" w:cstheme="minorHAnsi"/>
              </w:rPr>
            </w:pPr>
            <w:r w:rsidRPr="001B680E">
              <w:rPr>
                <w:rFonts w:ascii="Verdana" w:hAnsi="Verdana" w:cstheme="minorHAnsi"/>
              </w:rPr>
              <w:t>Debe consignar:</w:t>
            </w:r>
          </w:p>
          <w:p w:rsidR="001535B5" w:rsidRPr="001B680E" w:rsidRDefault="001535B5" w:rsidP="001535B5">
            <w:pPr>
              <w:pStyle w:val="Prrafodelista"/>
              <w:numPr>
                <w:ilvl w:val="0"/>
                <w:numId w:val="55"/>
              </w:numPr>
              <w:spacing w:line="276" w:lineRule="auto"/>
              <w:ind w:left="357" w:hanging="357"/>
              <w:jc w:val="both"/>
              <w:rPr>
                <w:rFonts w:ascii="Verdana" w:hAnsi="Verdana" w:cstheme="minorHAnsi"/>
              </w:rPr>
            </w:pPr>
            <w:r w:rsidRPr="001B680E">
              <w:rPr>
                <w:rFonts w:ascii="Verdana" w:hAnsi="Verdana" w:cstheme="minorHAnsi"/>
              </w:rPr>
              <w:t>YACIMIENTOS PETROLIFEROS FISCALES BOLIVIANOS;</w:t>
            </w:r>
          </w:p>
          <w:p w:rsidR="001535B5" w:rsidRPr="001B680E" w:rsidRDefault="001535B5" w:rsidP="001535B5">
            <w:pPr>
              <w:pStyle w:val="Prrafodelista"/>
              <w:numPr>
                <w:ilvl w:val="0"/>
                <w:numId w:val="55"/>
              </w:numPr>
              <w:spacing w:line="276" w:lineRule="auto"/>
              <w:ind w:left="357" w:hanging="357"/>
              <w:jc w:val="both"/>
              <w:rPr>
                <w:rFonts w:ascii="Verdana" w:hAnsi="Verdana" w:cstheme="minorHAnsi"/>
                <w:i/>
              </w:rPr>
            </w:pPr>
            <w:r w:rsidRPr="001B680E">
              <w:rPr>
                <w:rFonts w:ascii="Verdana" w:hAnsi="Verdana" w:cstheme="minorHAnsi"/>
                <w:i/>
              </w:rPr>
              <w:t>YPFB;</w:t>
            </w:r>
          </w:p>
          <w:p w:rsidR="001535B5" w:rsidRPr="001B680E" w:rsidRDefault="001535B5" w:rsidP="001535B5">
            <w:pPr>
              <w:pStyle w:val="Prrafodelista"/>
              <w:numPr>
                <w:ilvl w:val="0"/>
                <w:numId w:val="55"/>
              </w:numPr>
              <w:spacing w:line="276" w:lineRule="auto"/>
              <w:ind w:left="357" w:hanging="357"/>
              <w:jc w:val="both"/>
              <w:rPr>
                <w:rFonts w:ascii="Verdana" w:hAnsi="Verdana" w:cstheme="minorHAnsi"/>
                <w:i/>
              </w:rPr>
            </w:pPr>
            <w:r w:rsidRPr="001B680E">
              <w:rPr>
                <w:rFonts w:ascii="Verdana" w:hAnsi="Verdana" w:cstheme="minorHAnsi"/>
                <w:i/>
              </w:rPr>
              <w:t>o ambos.</w:t>
            </w:r>
          </w:p>
        </w:tc>
      </w:tr>
      <w:tr w:rsidR="001535B5" w:rsidRPr="001B680E" w:rsidTr="002B77A8">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pStyle w:val="Prrafodelista"/>
              <w:ind w:left="0"/>
              <w:rPr>
                <w:rFonts w:ascii="Verdana" w:hAnsi="Verdana" w:cstheme="minorHAnsi"/>
              </w:rPr>
            </w:pPr>
            <w:r w:rsidRPr="001B680E">
              <w:rPr>
                <w:rFonts w:ascii="Verdana" w:hAnsi="Verdana" w:cstheme="minorHAnsi"/>
                <w:b/>
                <w:bCs/>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1535B5" w:rsidRPr="001B680E" w:rsidRDefault="001535B5" w:rsidP="002B77A8">
            <w:pPr>
              <w:jc w:val="both"/>
              <w:rPr>
                <w:rFonts w:ascii="Verdana" w:hAnsi="Verdana" w:cstheme="minorHAnsi"/>
              </w:rPr>
            </w:pPr>
            <w:r w:rsidRPr="001B680E">
              <w:rPr>
                <w:rFonts w:ascii="Verdana" w:hAnsi="Verdana" w:cstheme="minorHAnsi"/>
              </w:rPr>
              <w:t>Debe consignar el valor/importe/monto correctamente calculado, conforme el presente anexo y la “</w:t>
            </w:r>
            <w:r w:rsidRPr="001B680E">
              <w:rPr>
                <w:rFonts w:ascii="Verdana" w:hAnsi="Verdana" w:cstheme="minorHAnsi"/>
                <w:i/>
              </w:rPr>
              <w:t>Garantía según el objeto</w:t>
            </w:r>
            <w:r w:rsidRPr="001B680E">
              <w:rPr>
                <w:rFonts w:ascii="Verdana" w:hAnsi="Verdana" w:cstheme="minorHAnsi"/>
              </w:rPr>
              <w:t xml:space="preserve">” requerida, considerando el </w:t>
            </w:r>
            <w:proofErr w:type="spellStart"/>
            <w:r w:rsidRPr="001B680E">
              <w:rPr>
                <w:rFonts w:ascii="Verdana" w:hAnsi="Verdana" w:cstheme="minorHAnsi"/>
              </w:rPr>
              <w:t>inc</w:t>
            </w:r>
            <w:proofErr w:type="spellEnd"/>
            <w:r w:rsidRPr="001B680E">
              <w:rPr>
                <w:rFonts w:ascii="Verdana" w:hAnsi="Verdana" w:cstheme="minorHAnsi"/>
              </w:rPr>
              <w:t xml:space="preserve"> c) de los Aspectos Subsanables del DBC o DCD.</w:t>
            </w:r>
          </w:p>
        </w:tc>
      </w:tr>
      <w:tr w:rsidR="001535B5" w:rsidRPr="001B680E" w:rsidTr="002B77A8">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pStyle w:val="Prrafodelista"/>
              <w:ind w:left="0"/>
              <w:rPr>
                <w:rFonts w:ascii="Verdana" w:hAnsi="Verdana" w:cstheme="minorHAnsi"/>
              </w:rPr>
            </w:pPr>
            <w:r w:rsidRPr="001B680E">
              <w:rPr>
                <w:rFonts w:ascii="Verdana" w:hAnsi="Verdana" w:cstheme="minorHAnsi"/>
                <w:b/>
                <w:bCs/>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535B5" w:rsidRPr="001B680E" w:rsidRDefault="001535B5" w:rsidP="002B77A8">
            <w:pPr>
              <w:jc w:val="both"/>
              <w:rPr>
                <w:rFonts w:ascii="Verdana" w:hAnsi="Verdana" w:cstheme="minorHAnsi"/>
              </w:rPr>
            </w:pPr>
            <w:r w:rsidRPr="001B680E">
              <w:rPr>
                <w:rFonts w:ascii="Verdana" w:hAnsi="Verdana" w:cstheme="minorHAnsi"/>
              </w:rPr>
              <w:t xml:space="preserve">Debe consignar una vigencia </w:t>
            </w:r>
            <w:r w:rsidRPr="001B680E">
              <w:rPr>
                <w:rFonts w:ascii="Verdana" w:hAnsi="Verdana" w:cstheme="minorHAnsi"/>
                <w:u w:val="single"/>
              </w:rPr>
              <w:t>igual o mayor</w:t>
            </w:r>
            <w:r w:rsidRPr="001B680E">
              <w:rPr>
                <w:rFonts w:ascii="Verdana" w:hAnsi="Verdana" w:cstheme="minorHAnsi"/>
              </w:rPr>
              <w:t xml:space="preserve"> a la requerida en el presente Anexo, </w:t>
            </w:r>
          </w:p>
          <w:p w:rsidR="001535B5" w:rsidRPr="001B680E" w:rsidRDefault="001535B5" w:rsidP="001535B5">
            <w:pPr>
              <w:numPr>
                <w:ilvl w:val="0"/>
                <w:numId w:val="56"/>
              </w:numPr>
              <w:jc w:val="both"/>
              <w:rPr>
                <w:rFonts w:ascii="Verdana" w:hAnsi="Verdana" w:cstheme="minorHAnsi"/>
              </w:rPr>
            </w:pPr>
            <w:r w:rsidRPr="001B680E">
              <w:rPr>
                <w:rFonts w:ascii="Verdana" w:hAnsi="Verdana" w:cstheme="minorHAnsi"/>
                <w:b/>
                <w:u w:val="single"/>
              </w:rPr>
              <w:lastRenderedPageBreak/>
              <w:t>Para la Garantía de Seriedad de Propuesta:</w:t>
            </w:r>
            <w:r w:rsidRPr="001B680E">
              <w:rPr>
                <w:rFonts w:ascii="Verdana" w:hAnsi="Verdana" w:cstheme="minorHAnsi"/>
              </w:rPr>
              <w:t xml:space="preserve"> (120 días) computable a partir de la </w:t>
            </w:r>
            <w:r w:rsidRPr="001B680E">
              <w:rPr>
                <w:rFonts w:ascii="Verdana" w:hAnsi="Verdana" w:cstheme="minorHAnsi"/>
                <w:i/>
              </w:rPr>
              <w:t>“Fecha de presentación de propuesta”</w:t>
            </w:r>
            <w:r w:rsidRPr="001B680E">
              <w:rPr>
                <w:rFonts w:ascii="Verdana" w:hAnsi="Verdana" w:cstheme="minorHAnsi"/>
              </w:rPr>
              <w:t xml:space="preserve">, establecida en el </w:t>
            </w:r>
            <w:r w:rsidRPr="001B680E">
              <w:rPr>
                <w:rFonts w:ascii="Verdana" w:hAnsi="Verdana" w:cstheme="minorHAnsi"/>
                <w:b/>
              </w:rPr>
              <w:t>“</w:t>
            </w:r>
            <w:r w:rsidRPr="001B680E">
              <w:rPr>
                <w:rFonts w:ascii="Verdana" w:hAnsi="Verdana" w:cstheme="minorHAnsi"/>
                <w:i/>
              </w:rPr>
              <w:t>Cronograma de Plazos”</w:t>
            </w:r>
            <w:r w:rsidRPr="001B680E">
              <w:rPr>
                <w:rFonts w:ascii="Verdana" w:hAnsi="Verdana" w:cstheme="minorHAnsi"/>
              </w:rPr>
              <w:t xml:space="preserve"> incluidos como parte del DBC y considerando los Aspectos Subsanables admisibles en dicho documento. </w:t>
            </w:r>
          </w:p>
          <w:p w:rsidR="001535B5" w:rsidRPr="001B680E" w:rsidRDefault="001535B5" w:rsidP="001535B5">
            <w:pPr>
              <w:numPr>
                <w:ilvl w:val="0"/>
                <w:numId w:val="56"/>
              </w:numPr>
              <w:jc w:val="both"/>
              <w:rPr>
                <w:rFonts w:ascii="Verdana" w:hAnsi="Verdana" w:cstheme="minorHAnsi"/>
              </w:rPr>
            </w:pPr>
            <w:r w:rsidRPr="001B680E">
              <w:rPr>
                <w:rFonts w:ascii="Verdana" w:hAnsi="Verdana" w:cstheme="minorHAnsi"/>
                <w:b/>
                <w:u w:val="single"/>
              </w:rPr>
              <w:t>Para Garantía de Cumplimiento de Contrato y otras Garantías (DS 29506 y DS 181):</w:t>
            </w:r>
            <w:r w:rsidRPr="001B680E">
              <w:rPr>
                <w:rFonts w:ascii="Verdana" w:hAnsi="Verdana" w:cstheme="minorHAnsi"/>
                <w:b/>
              </w:rPr>
              <w:t xml:space="preserve"> </w:t>
            </w:r>
            <w:r w:rsidRPr="001B680E">
              <w:rPr>
                <w:rFonts w:ascii="Verdana" w:hAnsi="Verdana" w:cstheme="minorHAnsi"/>
              </w:rPr>
              <w:t xml:space="preserve">conforme los días requeridos en el presente anexo, computables a partir de la </w:t>
            </w:r>
            <w:r w:rsidRPr="001B680E">
              <w:rPr>
                <w:rFonts w:ascii="Verdana" w:hAnsi="Verdana" w:cstheme="minorHAnsi"/>
                <w:u w:val="single"/>
              </w:rPr>
              <w:t>fecha de emisión de los instrumentos financieros</w:t>
            </w:r>
            <w:r w:rsidRPr="001B680E">
              <w:rPr>
                <w:rFonts w:ascii="Verdana" w:hAnsi="Verdana" w:cstheme="minorHAnsi"/>
              </w:rPr>
              <w:t>, entendiéndose la “</w:t>
            </w:r>
            <w:r w:rsidRPr="001B680E">
              <w:rPr>
                <w:rFonts w:ascii="Verdana" w:hAnsi="Verdana" w:cstheme="minorHAnsi"/>
                <w:b/>
                <w:i/>
                <w:u w:val="single"/>
              </w:rPr>
              <w:t>Vigencia del contrato</w:t>
            </w:r>
            <w:r w:rsidRPr="001B680E">
              <w:rPr>
                <w:rFonts w:ascii="Verdana" w:hAnsi="Verdana" w:cstheme="minorHAnsi"/>
                <w:b/>
              </w:rPr>
              <w:t xml:space="preserve">” </w:t>
            </w:r>
            <w:r w:rsidRPr="001B680E">
              <w:rPr>
                <w:rFonts w:ascii="Verdana" w:hAnsi="Verdana" w:cstheme="minorHAnsi"/>
              </w:rPr>
              <w:t xml:space="preserve">como </w:t>
            </w:r>
            <w:r w:rsidRPr="001B680E">
              <w:rPr>
                <w:rFonts w:ascii="Verdana" w:hAnsi="Verdana" w:cstheme="minorHAnsi"/>
                <w:u w:val="single"/>
              </w:rPr>
              <w:t xml:space="preserve">la fecha resultante de </w:t>
            </w:r>
            <w:r w:rsidRPr="001B680E">
              <w:rPr>
                <w:rFonts w:ascii="Verdana" w:hAnsi="Verdana" w:cstheme="minorHAnsi"/>
                <w:b/>
                <w:u w:val="single"/>
              </w:rPr>
              <w:t>adicionar</w:t>
            </w:r>
            <w:r w:rsidRPr="001B680E">
              <w:rPr>
                <w:rFonts w:ascii="Verdana" w:hAnsi="Verdana" w:cstheme="minorHAnsi"/>
                <w:u w:val="single"/>
              </w:rPr>
              <w:t xml:space="preserve"> el “</w:t>
            </w:r>
            <w:r w:rsidRPr="001B680E">
              <w:rPr>
                <w:rFonts w:ascii="Verdana" w:hAnsi="Verdana" w:cstheme="minorHAnsi"/>
                <w:i/>
                <w:u w:val="single"/>
              </w:rPr>
              <w:t>Plazo de entrega”</w:t>
            </w:r>
            <w:r w:rsidRPr="001B680E">
              <w:rPr>
                <w:rFonts w:ascii="Verdana" w:hAnsi="Verdana" w:cstheme="minorHAnsi"/>
                <w:u w:val="single"/>
              </w:rPr>
              <w:t xml:space="preserve"> establecido en el DBC o DCD, a dicha fecha de emisión.</w:t>
            </w:r>
          </w:p>
        </w:tc>
      </w:tr>
      <w:tr w:rsidR="001535B5" w:rsidRPr="001B680E" w:rsidTr="002B77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pStyle w:val="Prrafodelista"/>
              <w:ind w:left="0"/>
              <w:jc w:val="both"/>
              <w:rPr>
                <w:rFonts w:ascii="Verdana" w:hAnsi="Verdana" w:cstheme="minorHAnsi"/>
                <w:b/>
                <w:bCs/>
              </w:rPr>
            </w:pPr>
            <w:r w:rsidRPr="001B680E">
              <w:rPr>
                <w:rFonts w:ascii="Verdana" w:hAnsi="Verdana" w:cstheme="minorHAnsi"/>
                <w:b/>
                <w:bC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535B5" w:rsidRPr="001B680E" w:rsidRDefault="001535B5" w:rsidP="002B77A8">
            <w:pPr>
              <w:jc w:val="both"/>
              <w:rPr>
                <w:rFonts w:ascii="Verdana" w:hAnsi="Verdana" w:cstheme="minorHAnsi"/>
              </w:rPr>
            </w:pPr>
            <w:r w:rsidRPr="001B680E">
              <w:rPr>
                <w:rFonts w:ascii="Verdana" w:hAnsi="Verdana" w:cstheme="minorHAnsi"/>
              </w:rPr>
              <w:t>Debe incluir las cláusulas de:</w:t>
            </w:r>
          </w:p>
          <w:p w:rsidR="001535B5" w:rsidRPr="001B680E" w:rsidRDefault="001535B5" w:rsidP="001535B5">
            <w:pPr>
              <w:pStyle w:val="Prrafodelista"/>
              <w:numPr>
                <w:ilvl w:val="0"/>
                <w:numId w:val="57"/>
              </w:numPr>
              <w:jc w:val="both"/>
              <w:rPr>
                <w:rFonts w:ascii="Verdana" w:hAnsi="Verdana" w:cstheme="minorHAnsi"/>
              </w:rPr>
            </w:pPr>
            <w:r w:rsidRPr="001B680E">
              <w:rPr>
                <w:rFonts w:ascii="Verdana" w:hAnsi="Verdana" w:cstheme="minorHAnsi"/>
              </w:rPr>
              <w:t xml:space="preserve">Renovable, irrevocable y de </w:t>
            </w:r>
            <w:r w:rsidRPr="001B680E">
              <w:rPr>
                <w:rFonts w:ascii="Verdana" w:hAnsi="Verdana" w:cstheme="minorHAnsi"/>
                <w:u w:val="single"/>
              </w:rPr>
              <w:t>ejecución inmediata</w:t>
            </w:r>
            <w:r w:rsidRPr="001B680E">
              <w:rPr>
                <w:rFonts w:ascii="Verdana" w:hAnsi="Verdana" w:cstheme="minorHAnsi"/>
              </w:rPr>
              <w:t xml:space="preserve"> o </w:t>
            </w:r>
            <w:r w:rsidRPr="001B680E">
              <w:rPr>
                <w:rFonts w:ascii="Verdana" w:hAnsi="Verdana" w:cstheme="minorHAnsi"/>
                <w:u w:val="single"/>
              </w:rPr>
              <w:t>ejecución a primer requerimiento</w:t>
            </w:r>
            <w:r w:rsidRPr="001B680E">
              <w:rPr>
                <w:rFonts w:ascii="Verdana" w:hAnsi="Verdana" w:cstheme="minorHAnsi"/>
              </w:rPr>
              <w:t xml:space="preserve"> según corresponda al Instrumento Financiero requerido en el presente Anexo. </w:t>
            </w:r>
          </w:p>
        </w:tc>
      </w:tr>
    </w:tbl>
    <w:p w:rsidR="001535B5" w:rsidRPr="001B680E" w:rsidRDefault="001535B5" w:rsidP="001535B5">
      <w:pPr>
        <w:jc w:val="both"/>
        <w:rPr>
          <w:rFonts w:ascii="Verdana" w:hAnsi="Verdana" w:cstheme="minorHAnsi"/>
          <w:b/>
          <w:bCs/>
          <w:lang w:val="es-ES_tradnl"/>
        </w:rPr>
      </w:pPr>
      <w:r w:rsidRPr="001B680E">
        <w:rPr>
          <w:rFonts w:ascii="Verdana" w:hAnsi="Verdana"/>
          <w:b/>
        </w:rPr>
        <w:t>NOTA: EL INCUMPLIMIENTO</w:t>
      </w:r>
      <w:r>
        <w:rPr>
          <w:rFonts w:ascii="Verdana" w:hAnsi="Verdana"/>
          <w:b/>
        </w:rPr>
        <w:t xml:space="preserve"> DE LOS PARAMETROS ESTABLECIDOS </w:t>
      </w:r>
      <w:r w:rsidRPr="001B680E">
        <w:rPr>
          <w:rFonts w:ascii="Verdana" w:hAnsi="Verdana"/>
          <w:b/>
        </w:rPr>
        <w:t>PRECEDENTEMENTE, NO</w:t>
      </w:r>
      <w:r w:rsidRPr="001B680E">
        <w:rPr>
          <w:rFonts w:ascii="Verdana" w:hAnsi="Verdana"/>
          <w:b/>
          <w:u w:val="single"/>
        </w:rPr>
        <w:t xml:space="preserve"> DARÁ LUGAR A SUBSANACION ALGUNA</w:t>
      </w:r>
    </w:p>
    <w:p w:rsidR="001535B5" w:rsidRPr="001B680E" w:rsidRDefault="001535B5" w:rsidP="001535B5">
      <w:pPr>
        <w:rPr>
          <w:rFonts w:ascii="Verdana" w:hAnsi="Verdana" w:cstheme="minorHAnsi"/>
          <w:b/>
          <w:bCs/>
          <w:lang w:val="es-ES_tradnl"/>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2</w:t>
      </w: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t>FACTURACIÓN Y TRIBUTOS</w:t>
      </w:r>
    </w:p>
    <w:p w:rsidR="001535B5" w:rsidRPr="001B680E" w:rsidRDefault="001535B5" w:rsidP="001535B5">
      <w:pPr>
        <w:pStyle w:val="A2"/>
        <w:numPr>
          <w:ilvl w:val="0"/>
          <w:numId w:val="0"/>
        </w:numPr>
        <w:rPr>
          <w:sz w:val="20"/>
          <w:szCs w:val="20"/>
        </w:rPr>
      </w:pPr>
      <w:r w:rsidRPr="001B680E">
        <w:rPr>
          <w:sz w:val="20"/>
          <w:szCs w:val="20"/>
        </w:rPr>
        <w:t>FACTURACION.</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 xml:space="preserve">La factura debe ser emitida de acuerdo a normativa vigente a nombre de Yacimientos Petrolíferos Fiscales Bolivianos consignando el Número de Identificación Tributaria (NIT) 1020269020. </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 xml:space="preserve">La factura deberá emitirse en el momento que finalice la ejecución o la prestación efectiva del servicio o a momento de percibir el pago total o parcial, lo que ocurra primero, sin deducir las multas ni otros cargos. </w:t>
      </w:r>
    </w:p>
    <w:p w:rsidR="001535B5" w:rsidRPr="001B680E" w:rsidRDefault="001535B5" w:rsidP="001535B5">
      <w:pPr>
        <w:spacing w:line="360" w:lineRule="auto"/>
        <w:jc w:val="both"/>
        <w:rPr>
          <w:rFonts w:ascii="Verdana" w:hAnsi="Verdana" w:cs="Arial"/>
          <w:bCs/>
        </w:rPr>
      </w:pPr>
      <w:r w:rsidRPr="001B680E">
        <w:rPr>
          <w:rFonts w:ascii="Verdana" w:hAnsi="Verdana" w:cs="Arial"/>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535B5" w:rsidRPr="001B680E" w:rsidRDefault="001535B5" w:rsidP="001535B5">
      <w:pPr>
        <w:pStyle w:val="A2"/>
        <w:numPr>
          <w:ilvl w:val="0"/>
          <w:numId w:val="0"/>
        </w:numPr>
        <w:rPr>
          <w:sz w:val="20"/>
          <w:szCs w:val="20"/>
        </w:rPr>
      </w:pPr>
      <w:r w:rsidRPr="001B680E">
        <w:rPr>
          <w:sz w:val="20"/>
          <w:szCs w:val="20"/>
        </w:rPr>
        <w:t>TRIBUTOS.</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El adjudicado declara que todos los tributos vigentes a la fecha y que puedan originarse directa o indirectamente en aplicación del contrato, son de su responsabilidad, no correspondiendo ningún reclamo posterior.</w:t>
      </w: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3</w:t>
      </w: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t>SEGUROS</w:t>
      </w:r>
    </w:p>
    <w:p w:rsidR="001535B5" w:rsidRPr="001B680E" w:rsidRDefault="001535B5" w:rsidP="001535B5">
      <w:pPr>
        <w:pStyle w:val="Prrafodelista"/>
        <w:spacing w:before="240" w:after="120" w:line="360" w:lineRule="auto"/>
        <w:ind w:left="0"/>
        <w:jc w:val="both"/>
        <w:rPr>
          <w:rFonts w:ascii="Verdana" w:hAnsi="Verdana" w:cs="Arial"/>
          <w:bCs/>
        </w:rPr>
      </w:pPr>
      <w:r w:rsidRPr="001B680E">
        <w:rPr>
          <w:rFonts w:ascii="Verdana" w:hAnsi="Verdana" w:cs="Arial"/>
          <w:bCs/>
        </w:rPr>
        <w:t>La empresa de servicio adjudicada deberá presentar y mantener vigente de forma ininterrumpida durante todo el periodo del contrato la Póliza de Seguros especificada a continuación:</w:t>
      </w:r>
    </w:p>
    <w:p w:rsidR="001535B5" w:rsidRPr="001B680E" w:rsidRDefault="001535B5" w:rsidP="001535B5">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 xml:space="preserve">SEGURO DE RESPONSABILIDAD CIVIL </w:t>
      </w:r>
    </w:p>
    <w:p w:rsidR="001535B5" w:rsidRPr="001B680E" w:rsidRDefault="001535B5" w:rsidP="001535B5">
      <w:pPr>
        <w:spacing w:before="240" w:after="120" w:line="360" w:lineRule="auto"/>
        <w:jc w:val="both"/>
        <w:rPr>
          <w:rFonts w:ascii="Verdana" w:hAnsi="Verdana" w:cs="Arial"/>
          <w:bCs/>
        </w:rPr>
      </w:pPr>
      <w:r w:rsidRPr="001B680E">
        <w:rPr>
          <w:rFonts w:ascii="Verdana" w:hAnsi="Verdana" w:cs="Arial"/>
          <w:b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535B5" w:rsidRPr="001B680E" w:rsidRDefault="001535B5" w:rsidP="001535B5">
      <w:pPr>
        <w:spacing w:before="240" w:after="120" w:line="360" w:lineRule="auto"/>
        <w:jc w:val="both"/>
        <w:rPr>
          <w:rFonts w:ascii="Verdana" w:hAnsi="Verdana" w:cs="Arial"/>
          <w:bCs/>
        </w:rPr>
      </w:pPr>
      <w:r w:rsidRPr="001B680E">
        <w:rPr>
          <w:rFonts w:ascii="Verdana" w:hAnsi="Verdana" w:cs="Arial"/>
          <w:bCs/>
        </w:rPr>
        <w:t>La póliza de Responsabilidad Civil deberá contar con un valor para indemnizaciones de $</w:t>
      </w:r>
      <w:proofErr w:type="spellStart"/>
      <w:r w:rsidRPr="001B680E">
        <w:rPr>
          <w:rFonts w:ascii="Verdana" w:hAnsi="Verdana" w:cs="Arial"/>
          <w:bCs/>
        </w:rPr>
        <w:t>us</w:t>
      </w:r>
      <w:proofErr w:type="spellEnd"/>
      <w:r w:rsidRPr="001B680E">
        <w:rPr>
          <w:rFonts w:ascii="Verdana" w:hAnsi="Verdana" w:cs="Arial"/>
          <w:bCs/>
        </w:rPr>
        <w:t>. 2.000.000 para todo el periodo de contrato. El límite de indemnización por evento y/o reclamos deberá ser por un monto no menor a $</w:t>
      </w:r>
      <w:proofErr w:type="spellStart"/>
      <w:r w:rsidRPr="001B680E">
        <w:rPr>
          <w:rFonts w:ascii="Verdana" w:hAnsi="Verdana" w:cs="Arial"/>
          <w:bCs/>
        </w:rPr>
        <w:t>us</w:t>
      </w:r>
      <w:proofErr w:type="spellEnd"/>
      <w:r w:rsidRPr="001B680E">
        <w:rPr>
          <w:rFonts w:ascii="Verdana" w:hAnsi="Verdana" w:cs="Arial"/>
          <w:bCs/>
        </w:rPr>
        <w:t>. 100.000</w:t>
      </w:r>
    </w:p>
    <w:p w:rsidR="001535B5" w:rsidRPr="001B680E" w:rsidRDefault="001535B5" w:rsidP="001535B5">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SEGURO DE TRANSPORTE DE MERCADERÍA Y POLIZA DE TRANSPORTE DE PRODUCTOS</w:t>
      </w:r>
    </w:p>
    <w:p w:rsidR="001535B5" w:rsidRPr="001B680E" w:rsidRDefault="001535B5" w:rsidP="001535B5">
      <w:pPr>
        <w:spacing w:before="240" w:after="120" w:line="360" w:lineRule="auto"/>
        <w:jc w:val="both"/>
        <w:rPr>
          <w:rFonts w:ascii="Verdana" w:hAnsi="Verdana" w:cs="Arial"/>
          <w:bCs/>
        </w:rPr>
      </w:pPr>
      <w:r w:rsidRPr="001B680E">
        <w:rPr>
          <w:rFonts w:ascii="Verdana" w:hAnsi="Verdana" w:cs="Arial"/>
          <w:bCs/>
        </w:rPr>
        <w:t xml:space="preserve">Con cobertura desde el punto de despacho y o carguío hasta el punto de recepción y/o </w:t>
      </w:r>
      <w:proofErr w:type="spellStart"/>
      <w:r w:rsidRPr="001B680E">
        <w:rPr>
          <w:rFonts w:ascii="Verdana" w:hAnsi="Verdana" w:cs="Arial"/>
          <w:bCs/>
        </w:rPr>
        <w:t>descarguío</w:t>
      </w:r>
      <w:proofErr w:type="spellEnd"/>
      <w:r w:rsidRPr="001B680E">
        <w:rPr>
          <w:rFonts w:ascii="Verdana" w:hAnsi="Verdana" w:cs="Arial"/>
          <w:bCs/>
        </w:rPr>
        <w:t xml:space="preserve"> (Clausula “A” del INSTITUTO DE LONDRES) que cubra el Valor Total transportado. Esta póliza debe estar necesariamente subrogada a favor de YPFB.</w:t>
      </w:r>
    </w:p>
    <w:p w:rsidR="001535B5" w:rsidRPr="001B680E" w:rsidRDefault="001535B5" w:rsidP="001535B5">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 xml:space="preserve">PÓLIZA DE ACCIDENTES PERSONALES. </w:t>
      </w:r>
    </w:p>
    <w:p w:rsidR="001535B5" w:rsidRDefault="001535B5" w:rsidP="001535B5">
      <w:pPr>
        <w:spacing w:before="240" w:after="120" w:line="360" w:lineRule="auto"/>
        <w:jc w:val="both"/>
        <w:rPr>
          <w:rFonts w:ascii="Verdana" w:hAnsi="Verdana" w:cs="Arial"/>
          <w:bCs/>
        </w:rPr>
      </w:pPr>
      <w:r w:rsidRPr="001B680E">
        <w:rPr>
          <w:rFonts w:ascii="Verdana" w:hAnsi="Verdana" w:cs="Arial"/>
          <w:bC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1535B5" w:rsidRPr="001B680E" w:rsidRDefault="001535B5" w:rsidP="001535B5">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 xml:space="preserve">PÓLIZA SEGURO DE VIDA. </w:t>
      </w:r>
    </w:p>
    <w:p w:rsidR="001535B5" w:rsidRPr="001B680E" w:rsidRDefault="001535B5" w:rsidP="001535B5">
      <w:pPr>
        <w:autoSpaceDE w:val="0"/>
        <w:autoSpaceDN w:val="0"/>
        <w:adjustRightInd w:val="0"/>
        <w:spacing w:before="240" w:after="240" w:line="360" w:lineRule="auto"/>
        <w:rPr>
          <w:rFonts w:ascii="Verdana" w:hAnsi="Verdana" w:cs="Arial"/>
          <w:bCs/>
        </w:rPr>
      </w:pPr>
      <w:r w:rsidRPr="001B680E">
        <w:rPr>
          <w:rFonts w:ascii="Verdana" w:hAnsi="Verdana" w:cs="Arial"/>
          <w:bCs/>
        </w:rPr>
        <w:t xml:space="preserve">Los trabajadores, funcionarios y empleados designados por la empresa adjudicada, deberán estar cubiertos bajo el Seguro de Vida (que fallecimiento por cualquier causa). </w:t>
      </w:r>
    </w:p>
    <w:p w:rsidR="001535B5" w:rsidRPr="001B680E" w:rsidRDefault="001535B5" w:rsidP="001535B5">
      <w:pPr>
        <w:numPr>
          <w:ilvl w:val="0"/>
          <w:numId w:val="50"/>
        </w:numPr>
        <w:autoSpaceDE w:val="0"/>
        <w:autoSpaceDN w:val="0"/>
        <w:adjustRightInd w:val="0"/>
        <w:spacing w:before="240" w:after="240" w:line="360" w:lineRule="auto"/>
        <w:rPr>
          <w:rFonts w:ascii="Verdana" w:hAnsi="Verdana" w:cs="Calibri"/>
          <w:b/>
          <w:bCs/>
          <w:color w:val="000000"/>
          <w:kern w:val="28"/>
        </w:rPr>
      </w:pPr>
      <w:r w:rsidRPr="001B680E">
        <w:rPr>
          <w:rFonts w:ascii="Verdana" w:hAnsi="Verdana" w:cs="Calibri"/>
          <w:b/>
          <w:bCs/>
          <w:color w:val="000000"/>
          <w:kern w:val="28"/>
        </w:rPr>
        <w:lastRenderedPageBreak/>
        <w:t>SEGURO DE AUTOMOTORES</w:t>
      </w:r>
    </w:p>
    <w:p w:rsidR="001535B5" w:rsidRPr="001B680E" w:rsidRDefault="001535B5" w:rsidP="001535B5">
      <w:pPr>
        <w:autoSpaceDE w:val="0"/>
        <w:autoSpaceDN w:val="0"/>
        <w:adjustRightInd w:val="0"/>
        <w:spacing w:before="240" w:after="240" w:line="360" w:lineRule="auto"/>
        <w:rPr>
          <w:rFonts w:ascii="Verdana" w:hAnsi="Verdana" w:cs="Calibri"/>
          <w:bCs/>
          <w:color w:val="000000"/>
          <w:kern w:val="28"/>
        </w:rPr>
      </w:pPr>
      <w:r w:rsidRPr="001B680E">
        <w:rPr>
          <w:rFonts w:ascii="Verdana" w:hAnsi="Verdana" w:cs="Calibri"/>
          <w:bCs/>
          <w:color w:val="000000"/>
          <w:kern w:val="28"/>
        </w:rPr>
        <w:t>La cobertura del seguro de automotores deberá cubrir la responsabilidad civil hasta $</w:t>
      </w:r>
      <w:proofErr w:type="spellStart"/>
      <w:r w:rsidRPr="001B680E">
        <w:rPr>
          <w:rFonts w:ascii="Verdana" w:hAnsi="Verdana" w:cs="Calibri"/>
          <w:bCs/>
          <w:color w:val="000000"/>
          <w:kern w:val="28"/>
        </w:rPr>
        <w:t>us</w:t>
      </w:r>
      <w:proofErr w:type="spellEnd"/>
      <w:r w:rsidRPr="001B680E">
        <w:rPr>
          <w:rFonts w:ascii="Verdana" w:hAnsi="Verdana" w:cs="Calibri"/>
          <w:bCs/>
          <w:color w:val="000000"/>
          <w:kern w:val="28"/>
        </w:rPr>
        <w:t>. 30.000.- (Treinta mil 00/100 Dólares Americanos). C/u incluye responsabilidad civil legal a pasajeros.</w:t>
      </w:r>
    </w:p>
    <w:p w:rsidR="001535B5" w:rsidRPr="001B680E" w:rsidRDefault="001535B5" w:rsidP="001535B5">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SEGURO OBLIGATORIO PARA ACCIDENTES DE TRÁNSITO SOAT</w:t>
      </w:r>
    </w:p>
    <w:p w:rsidR="001535B5" w:rsidRPr="001B680E" w:rsidRDefault="001535B5" w:rsidP="001535B5">
      <w:pPr>
        <w:autoSpaceDE w:val="0"/>
        <w:autoSpaceDN w:val="0"/>
        <w:adjustRightInd w:val="0"/>
        <w:spacing w:before="240" w:after="240" w:line="360" w:lineRule="auto"/>
        <w:rPr>
          <w:rFonts w:ascii="Verdana" w:hAnsi="Verdana" w:cs="Calibri"/>
          <w:bCs/>
          <w:color w:val="000000"/>
          <w:kern w:val="28"/>
        </w:rPr>
      </w:pPr>
      <w:r w:rsidRPr="001B680E">
        <w:rPr>
          <w:rFonts w:ascii="Verdana" w:hAnsi="Verdana" w:cs="Calibri"/>
          <w:bCs/>
          <w:color w:val="000000"/>
          <w:kern w:val="28"/>
        </w:rPr>
        <w:t>De conformidad a las Normas Aplicables, se deberá contratar anualmente antes del 1ro de enero de cada año la cobertura del Seguro Obligatorio para Accidentes de Tránsito, para la totalidad de vehículos de propiedad y/o uso del Contratista.</w:t>
      </w:r>
    </w:p>
    <w:p w:rsidR="001535B5" w:rsidRPr="001B680E" w:rsidRDefault="001535B5" w:rsidP="001535B5">
      <w:pPr>
        <w:spacing w:before="240" w:after="240" w:line="360" w:lineRule="auto"/>
        <w:ind w:left="1080" w:right="51" w:hanging="720"/>
        <w:jc w:val="both"/>
        <w:rPr>
          <w:rFonts w:ascii="Verdana" w:hAnsi="Verdana" w:cs="Arial"/>
          <w:b/>
          <w:bCs/>
          <w:lang w:val="es-BO"/>
        </w:rPr>
      </w:pPr>
      <w:r w:rsidRPr="001B680E">
        <w:rPr>
          <w:rFonts w:ascii="Verdana" w:hAnsi="Verdana" w:cs="Arial"/>
          <w:b/>
          <w:bCs/>
          <w:lang w:val="es-BO"/>
        </w:rPr>
        <w:t>CONDICIONES ADICIONALES</w:t>
      </w:r>
    </w:p>
    <w:p w:rsidR="001535B5" w:rsidRPr="001B680E" w:rsidRDefault="001535B5" w:rsidP="001535B5">
      <w:pPr>
        <w:numPr>
          <w:ilvl w:val="0"/>
          <w:numId w:val="51"/>
        </w:numPr>
        <w:autoSpaceDE w:val="0"/>
        <w:autoSpaceDN w:val="0"/>
        <w:adjustRightInd w:val="0"/>
        <w:spacing w:before="240" w:after="240" w:line="360" w:lineRule="auto"/>
        <w:rPr>
          <w:rFonts w:ascii="Verdana" w:hAnsi="Verdana" w:cs="Calibri"/>
          <w:bCs/>
          <w:color w:val="000000"/>
          <w:kern w:val="28"/>
        </w:rPr>
      </w:pPr>
      <w:r w:rsidRPr="001B680E">
        <w:rPr>
          <w:rFonts w:ascii="Verdana" w:hAnsi="Verdana" w:cs="Calibri"/>
          <w:bCs/>
          <w:color w:val="000000"/>
          <w:kern w:val="2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1535B5" w:rsidRPr="001B680E" w:rsidRDefault="001535B5" w:rsidP="001535B5">
      <w:pPr>
        <w:numPr>
          <w:ilvl w:val="0"/>
          <w:numId w:val="51"/>
        </w:numPr>
        <w:spacing w:before="240" w:after="240" w:line="360" w:lineRule="auto"/>
        <w:jc w:val="both"/>
        <w:rPr>
          <w:rFonts w:ascii="Verdana" w:hAnsi="Verdana" w:cs="Calibri"/>
          <w:bCs/>
          <w:color w:val="000000"/>
          <w:kern w:val="28"/>
        </w:rPr>
      </w:pPr>
      <w:r w:rsidRPr="001B680E">
        <w:rPr>
          <w:rFonts w:ascii="Verdana" w:hAnsi="Verdana" w:cs="Calibri"/>
          <w:bCs/>
          <w:color w:val="000000"/>
          <w:kern w:val="28"/>
        </w:rPr>
        <w:t>La empresa adjudicada, deberá entregar una copia de las citadas pólizas a YPFB antes de la suscripción del contrato.</w:t>
      </w: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4</w:t>
      </w: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t>ASPECTOS DE SEGURIDAD Y SALUD OCUPACIONAL</w:t>
      </w:r>
    </w:p>
    <w:p w:rsidR="001535B5" w:rsidRPr="001B680E" w:rsidRDefault="001535B5" w:rsidP="001535B5">
      <w:pPr>
        <w:pStyle w:val="A4"/>
        <w:numPr>
          <w:ilvl w:val="0"/>
          <w:numId w:val="0"/>
        </w:numPr>
        <w:rPr>
          <w:sz w:val="20"/>
          <w:szCs w:val="20"/>
        </w:rPr>
      </w:pPr>
      <w:r w:rsidRPr="001B680E">
        <w:rPr>
          <w:sz w:val="20"/>
          <w:szCs w:val="20"/>
        </w:rPr>
        <w:t xml:space="preserve">Posterior a la firma de contrato y previo inicio de actividades: </w:t>
      </w:r>
    </w:p>
    <w:p w:rsidR="001535B5" w:rsidRPr="001B680E" w:rsidRDefault="001535B5" w:rsidP="001535B5">
      <w:pPr>
        <w:spacing w:line="360" w:lineRule="auto"/>
        <w:jc w:val="both"/>
        <w:rPr>
          <w:rFonts w:ascii="Verdana" w:hAnsi="Verdana" w:cs="Arial"/>
          <w:bCs/>
          <w:lang w:val="es-BO"/>
        </w:rPr>
      </w:pPr>
      <w:r w:rsidRPr="001B680E">
        <w:rPr>
          <w:rFonts w:ascii="Verdana" w:hAnsi="Verdana" w:cs="Arial"/>
          <w:bCs/>
        </w:rPr>
        <w:t>La Empresa contratada deberá presentar el siguiente documento para la aprobación de la Dirección de SMS de YPFB</w:t>
      </w:r>
      <w:r w:rsidRPr="001B680E">
        <w:rPr>
          <w:rFonts w:ascii="Verdana" w:hAnsi="Verdana" w:cs="Arial"/>
          <w:bCs/>
          <w:iCs/>
        </w:rPr>
        <w:t>:</w:t>
      </w:r>
    </w:p>
    <w:p w:rsidR="001535B5" w:rsidRPr="001B680E" w:rsidRDefault="001535B5" w:rsidP="001535B5">
      <w:pPr>
        <w:pStyle w:val="Prrafodelista"/>
        <w:numPr>
          <w:ilvl w:val="0"/>
          <w:numId w:val="41"/>
        </w:numPr>
        <w:spacing w:line="360" w:lineRule="auto"/>
        <w:ind w:left="1843"/>
        <w:jc w:val="both"/>
        <w:rPr>
          <w:rFonts w:ascii="Verdana" w:hAnsi="Verdana" w:cs="Arial"/>
          <w:bCs/>
          <w:i/>
          <w:iCs/>
        </w:rPr>
      </w:pPr>
      <w:r w:rsidRPr="001B680E">
        <w:rPr>
          <w:rFonts w:ascii="Verdana" w:hAnsi="Verdana" w:cs="Arial"/>
          <w:bCs/>
          <w:i/>
          <w:iCs/>
        </w:rPr>
        <w:t>Declaración jurada “Compromiso de SMS”</w:t>
      </w:r>
    </w:p>
    <w:p w:rsidR="001535B5" w:rsidRPr="001B680E" w:rsidRDefault="001535B5" w:rsidP="001535B5">
      <w:pPr>
        <w:spacing w:line="360" w:lineRule="auto"/>
        <w:jc w:val="both"/>
        <w:rPr>
          <w:rFonts w:ascii="Verdana" w:hAnsi="Verdana" w:cs="Arial"/>
          <w:bCs/>
          <w:iCs/>
        </w:rPr>
      </w:pPr>
      <w:r w:rsidRPr="001B680E">
        <w:rPr>
          <w:rFonts w:ascii="Verdana" w:hAnsi="Verdana" w:cs="Arial"/>
          <w:bCs/>
          <w:iCs/>
        </w:rPr>
        <w:t>Para Cumplimiento de los Requisitos de Seguridad Industrial, Salud Ocupacional y Medio Ambiente para Contratistas de YPFB Corporación.</w:t>
      </w:r>
    </w:p>
    <w:p w:rsidR="001535B5" w:rsidRPr="001B680E" w:rsidRDefault="001535B5" w:rsidP="001535B5">
      <w:pPr>
        <w:spacing w:line="360" w:lineRule="auto"/>
        <w:jc w:val="both"/>
        <w:rPr>
          <w:rFonts w:ascii="Verdana" w:hAnsi="Verdana" w:cs="Arial"/>
          <w:b/>
          <w:bCs/>
          <w:lang w:val="es-BO"/>
        </w:rPr>
      </w:pPr>
      <w:r w:rsidRPr="001B680E">
        <w:rPr>
          <w:rFonts w:ascii="Verdana" w:hAnsi="Verdana" w:cs="Arial"/>
          <w:bCs/>
          <w:iCs/>
        </w:rPr>
        <w:t>La empresa contratista deberá dar estricto cumplimento a la legislación aplicable, vigentes en el Estado Plurinacional de Bolivia; siendo también responsable del cumplimiento por parte de los subcontratistas que intervengan a nombre suyo ante YPFB.</w:t>
      </w:r>
      <w:r w:rsidRPr="001B680E">
        <w:rPr>
          <w:rFonts w:ascii="Verdana" w:hAnsi="Verdana" w:cs="Arial"/>
          <w:b/>
          <w:bCs/>
        </w:rPr>
        <w:t> </w:t>
      </w:r>
    </w:p>
    <w:p w:rsidR="001535B5" w:rsidRPr="001B680E" w:rsidRDefault="001535B5" w:rsidP="001535B5">
      <w:pPr>
        <w:spacing w:line="360" w:lineRule="auto"/>
        <w:jc w:val="both"/>
        <w:rPr>
          <w:rFonts w:ascii="Verdana" w:hAnsi="Verdana" w:cs="Arial"/>
          <w:bCs/>
        </w:rPr>
      </w:pPr>
      <w:r w:rsidRPr="001B680E">
        <w:rPr>
          <w:rFonts w:ascii="Verdana" w:hAnsi="Verdana" w:cs="Arial"/>
          <w:bCs/>
        </w:rPr>
        <w:t>Deberá presentar la “Declaración Jurada” debidamente firmada por el representante legal de la empresa, adjuntando la fotocopia firmada del documento de identificación (pasaporte/CI), con la impresión dactilar del mismo (pulgar derecho y/o izquierdo).</w:t>
      </w:r>
    </w:p>
    <w:p w:rsidR="001535B5" w:rsidRPr="001B680E" w:rsidRDefault="001535B5" w:rsidP="001535B5">
      <w:pPr>
        <w:pStyle w:val="A4"/>
        <w:numPr>
          <w:ilvl w:val="0"/>
          <w:numId w:val="0"/>
        </w:numPr>
        <w:rPr>
          <w:sz w:val="20"/>
          <w:szCs w:val="20"/>
        </w:rPr>
      </w:pPr>
      <w:r w:rsidRPr="001B680E">
        <w:rPr>
          <w:sz w:val="20"/>
          <w:szCs w:val="20"/>
        </w:rPr>
        <w:t>La empresa contratista deberá cumplir de forma obligatoria con los estándares de Seguridad Industrial y Salud Ocupacional:</w:t>
      </w:r>
    </w:p>
    <w:p w:rsidR="001535B5" w:rsidRPr="001B680E" w:rsidRDefault="001535B5" w:rsidP="001535B5">
      <w:pPr>
        <w:spacing w:line="360" w:lineRule="auto"/>
        <w:jc w:val="both"/>
        <w:rPr>
          <w:rFonts w:ascii="Verdana" w:hAnsi="Verdana" w:cs="Arial"/>
          <w:bCs/>
          <w:lang w:val="es-BO"/>
        </w:rPr>
      </w:pPr>
      <w:r w:rsidRPr="001B680E">
        <w:rPr>
          <w:rFonts w:ascii="Verdana" w:hAnsi="Verdana" w:cs="Arial"/>
          <w:bCs/>
          <w:lang w:val="es-BO"/>
        </w:rPr>
        <w:t>Estándares y requisitos de SYSO para Contratistas de YPFB Corporación.</w:t>
      </w:r>
    </w:p>
    <w:p w:rsidR="001535B5" w:rsidRPr="001B680E" w:rsidRDefault="001535B5" w:rsidP="001535B5">
      <w:pPr>
        <w:spacing w:line="360" w:lineRule="auto"/>
        <w:jc w:val="both"/>
        <w:rPr>
          <w:rFonts w:ascii="Verdana" w:hAnsi="Verdana" w:cs="Arial"/>
          <w:bCs/>
          <w:lang w:val="es-BO"/>
        </w:rPr>
      </w:pPr>
      <w:r w:rsidRPr="001B680E">
        <w:rPr>
          <w:rFonts w:ascii="Verdana" w:hAnsi="Verdana" w:cs="Arial"/>
          <w:bCs/>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1535B5" w:rsidRPr="001B680E" w:rsidRDefault="001535B5" w:rsidP="001535B5">
      <w:pPr>
        <w:spacing w:line="360" w:lineRule="auto"/>
        <w:jc w:val="both"/>
        <w:rPr>
          <w:rFonts w:ascii="Verdana" w:hAnsi="Verdana" w:cs="Arial"/>
          <w:b/>
          <w:bCs/>
          <w:lang w:val="es-BO"/>
        </w:rPr>
      </w:pPr>
      <w:r w:rsidRPr="001B680E">
        <w:rPr>
          <w:rFonts w:ascii="Verdana" w:hAnsi="Verdana" w:cs="Arial"/>
          <w:bCs/>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1B680E">
        <w:rPr>
          <w:rFonts w:ascii="Verdana" w:hAnsi="Verdana" w:cs="Arial"/>
          <w:bCs/>
        </w:rPr>
        <w:t>.</w:t>
      </w:r>
    </w:p>
    <w:p w:rsidR="001535B5" w:rsidRPr="001B680E" w:rsidRDefault="001535B5" w:rsidP="001535B5">
      <w:pPr>
        <w:pStyle w:val="A4"/>
        <w:numPr>
          <w:ilvl w:val="0"/>
          <w:numId w:val="0"/>
        </w:numPr>
        <w:rPr>
          <w:sz w:val="20"/>
          <w:szCs w:val="20"/>
        </w:rPr>
      </w:pPr>
      <w:r w:rsidRPr="001B680E">
        <w:rPr>
          <w:sz w:val="20"/>
          <w:szCs w:val="20"/>
        </w:rPr>
        <w:t>Aspectos Generales:</w:t>
      </w:r>
    </w:p>
    <w:p w:rsidR="001535B5" w:rsidRPr="001B680E" w:rsidRDefault="001535B5" w:rsidP="001535B5">
      <w:pPr>
        <w:spacing w:line="360" w:lineRule="auto"/>
        <w:jc w:val="both"/>
        <w:rPr>
          <w:rFonts w:ascii="Verdana" w:hAnsi="Verdana" w:cs="Arial"/>
          <w:bCs/>
          <w:lang w:val="es-BO"/>
        </w:rPr>
      </w:pPr>
      <w:r w:rsidRPr="001B680E">
        <w:rPr>
          <w:rFonts w:ascii="Verdana" w:hAnsi="Verdana" w:cs="Arial"/>
          <w:bCs/>
        </w:rPr>
        <w:t>La Empresa contratista, deberá presentar un </w:t>
      </w:r>
      <w:r w:rsidRPr="001B680E">
        <w:rPr>
          <w:rFonts w:ascii="Verdana" w:hAnsi="Verdana" w:cs="Arial"/>
          <w:bCs/>
          <w:i/>
          <w:iCs/>
        </w:rPr>
        <w:t>Resumen Ejecutivo </w:t>
      </w:r>
      <w:r w:rsidRPr="001B680E">
        <w:rPr>
          <w:rFonts w:ascii="Verdana" w:hAnsi="Verdana" w:cs="Arial"/>
          <w:bCs/>
        </w:rPr>
        <w:t>del “Plan de SMS” (Seguridad, Medio Ambiente y Salud Ocupacional), el cual (en cumplimiento a la Legislación vigente - DL 16998 – Ley de Higiene, Seguridad Ocupacional y Bienestar) deberá contener mínimamente los siguientes puntos:</w:t>
      </w:r>
    </w:p>
    <w:p w:rsidR="001535B5" w:rsidRPr="001B680E" w:rsidRDefault="001535B5" w:rsidP="001535B5">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Medidas preventivas en Seguridad, Salud Ocupacional (prevención de accidentes)</w:t>
      </w:r>
    </w:p>
    <w:p w:rsidR="001535B5" w:rsidRPr="001B680E" w:rsidRDefault="001535B5" w:rsidP="001535B5">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lastRenderedPageBreak/>
        <w:t>Uso de EPP (Equipo de Protección Personal, de acuerdo a las actividades específicas)</w:t>
      </w:r>
    </w:p>
    <w:p w:rsidR="001535B5" w:rsidRPr="001B680E" w:rsidRDefault="001535B5" w:rsidP="001535B5">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Identificación y evaluación de riesgos e impactos en el trabajo</w:t>
      </w:r>
    </w:p>
    <w:p w:rsidR="001535B5" w:rsidRPr="001B680E" w:rsidRDefault="001535B5" w:rsidP="001535B5">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Lista general de Procedimientos de trabajo (altura, eléctrico, espacios confinados), según corresponda.</w:t>
      </w:r>
    </w:p>
    <w:p w:rsidR="001535B5" w:rsidRPr="001B680E" w:rsidRDefault="001535B5" w:rsidP="001535B5">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 xml:space="preserve">Política de Seguridad, Salud Ocupacional y Medio Ambiente (En caso de que la empresa cuente con un sistema de Gestión de </w:t>
      </w:r>
      <w:proofErr w:type="spellStart"/>
      <w:r w:rsidRPr="001B680E">
        <w:rPr>
          <w:rFonts w:ascii="Verdana" w:hAnsi="Verdana" w:cs="Arial"/>
          <w:bCs/>
        </w:rPr>
        <w:t>SySO</w:t>
      </w:r>
      <w:proofErr w:type="spellEnd"/>
      <w:r w:rsidRPr="001B680E">
        <w:rPr>
          <w:rFonts w:ascii="Verdana" w:hAnsi="Verdana" w:cs="Arial"/>
          <w:bCs/>
        </w:rPr>
        <w:t>)</w:t>
      </w:r>
    </w:p>
    <w:p w:rsidR="001535B5" w:rsidRPr="001B680E" w:rsidRDefault="001535B5" w:rsidP="001535B5">
      <w:pPr>
        <w:pStyle w:val="A4"/>
        <w:numPr>
          <w:ilvl w:val="0"/>
          <w:numId w:val="0"/>
        </w:numPr>
        <w:rPr>
          <w:sz w:val="20"/>
          <w:szCs w:val="20"/>
        </w:rPr>
      </w:pPr>
      <w:r w:rsidRPr="001B680E">
        <w:rPr>
          <w:sz w:val="20"/>
          <w:szCs w:val="20"/>
        </w:rPr>
        <w:t>Documentos para aprobación de YPFB (Unidad de SMS – Unidad solicitante)  </w:t>
      </w:r>
    </w:p>
    <w:p w:rsidR="001535B5" w:rsidRPr="001B680E" w:rsidRDefault="001535B5" w:rsidP="001535B5">
      <w:pPr>
        <w:spacing w:line="360" w:lineRule="auto"/>
        <w:jc w:val="both"/>
        <w:rPr>
          <w:rFonts w:ascii="Verdana" w:hAnsi="Verdana" w:cs="Arial"/>
          <w:bCs/>
          <w:lang w:val="es-BO"/>
        </w:rPr>
      </w:pPr>
      <w:r w:rsidRPr="001B680E">
        <w:rPr>
          <w:rFonts w:ascii="Verdana" w:hAnsi="Verdana" w:cs="Arial"/>
          <w:bCs/>
        </w:rPr>
        <w:t>La Empresa contratista deberá presentar en documentos oficiales para aprobación de YPFB los siguientes Requisitos de SMS, de acuerdo a las actividades del Servicio:</w:t>
      </w:r>
    </w:p>
    <w:p w:rsidR="001535B5" w:rsidRPr="001B680E" w:rsidRDefault="001535B5" w:rsidP="001535B5">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Programa o Plan de Seguridad, Salud Ocupacional y Medio Ambiente para el Servicio.</w:t>
      </w:r>
    </w:p>
    <w:p w:rsidR="001535B5" w:rsidRPr="001B680E" w:rsidRDefault="001535B5" w:rsidP="001535B5">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Política y programas de control de Alcohol y drogas.</w:t>
      </w:r>
    </w:p>
    <w:p w:rsidR="001535B5" w:rsidRPr="001B680E" w:rsidRDefault="001535B5" w:rsidP="001535B5">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Programa de capacitación y charlas de seguridad</w:t>
      </w:r>
    </w:p>
    <w:p w:rsidR="001535B5" w:rsidRPr="001B680E" w:rsidRDefault="001535B5" w:rsidP="001535B5">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Procedimientos específicos de Seguridad para el Servicio.</w:t>
      </w:r>
    </w:p>
    <w:p w:rsidR="001535B5" w:rsidRPr="001B680E" w:rsidRDefault="001535B5" w:rsidP="001535B5">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Plan de respuesta ante Emergencias (Para el Servicio).</w:t>
      </w:r>
    </w:p>
    <w:p w:rsidR="001535B5" w:rsidRPr="001B680E" w:rsidRDefault="001535B5" w:rsidP="001535B5">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Plan Médico de Evacuación (MEDEVAC)</w:t>
      </w:r>
    </w:p>
    <w:p w:rsidR="001535B5" w:rsidRPr="001B680E" w:rsidRDefault="001535B5" w:rsidP="001535B5">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Programa de retiro y disposición de los residuos originados en el Servicio.</w:t>
      </w:r>
    </w:p>
    <w:p w:rsidR="001535B5" w:rsidRPr="001B680E" w:rsidRDefault="001535B5" w:rsidP="001535B5">
      <w:pPr>
        <w:pStyle w:val="A4"/>
        <w:numPr>
          <w:ilvl w:val="0"/>
          <w:numId w:val="0"/>
        </w:numPr>
        <w:rPr>
          <w:sz w:val="20"/>
          <w:szCs w:val="20"/>
        </w:rPr>
      </w:pPr>
      <w:r w:rsidRPr="001B680E">
        <w:rPr>
          <w:sz w:val="20"/>
          <w:szCs w:val="20"/>
        </w:rPr>
        <w:t>Antes del inicio de actividades, la empresa contratista debe cumplir con los siguientes requisitos de SMS:</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Nómina (nombre completo y cédula de identidad) del personal a cargo de los trabajos</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 xml:space="preserve">Nota formal de la empresa a YPFB designando al supervisor de SMS para el Servicio.  (Incluir el </w:t>
      </w:r>
      <w:proofErr w:type="spellStart"/>
      <w:r w:rsidRPr="001B680E">
        <w:rPr>
          <w:rFonts w:ascii="Verdana" w:hAnsi="Verdana" w:cs="Arial"/>
          <w:bCs/>
        </w:rPr>
        <w:t>Curriculum</w:t>
      </w:r>
      <w:proofErr w:type="spellEnd"/>
      <w:r w:rsidRPr="001B680E">
        <w:rPr>
          <w:rFonts w:ascii="Verdana" w:hAnsi="Verdana" w:cs="Arial"/>
          <w:bCs/>
        </w:rPr>
        <w:t> Vitae no documentado)</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Seguro médico.</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Pólizas contra accidentes personales y muerte</w:t>
      </w:r>
    </w:p>
    <w:p w:rsidR="001535B5" w:rsidRPr="001B680E" w:rsidRDefault="001535B5" w:rsidP="001535B5">
      <w:pPr>
        <w:pStyle w:val="Prrafodelista"/>
        <w:numPr>
          <w:ilvl w:val="0"/>
          <w:numId w:val="44"/>
        </w:numPr>
        <w:spacing w:after="120" w:line="360" w:lineRule="auto"/>
        <w:ind w:left="714" w:hanging="357"/>
        <w:jc w:val="both"/>
        <w:rPr>
          <w:rFonts w:ascii="Verdana" w:hAnsi="Verdana" w:cs="Arial"/>
          <w:bCs/>
          <w:lang w:val="es-BO"/>
        </w:rPr>
      </w:pPr>
      <w:r w:rsidRPr="001B680E">
        <w:rPr>
          <w:rFonts w:ascii="Verdana" w:hAnsi="Verdana" w:cs="Arial"/>
          <w:bCs/>
        </w:rPr>
        <w:t>Vacunas vigentes:</w:t>
      </w:r>
    </w:p>
    <w:tbl>
      <w:tblPr>
        <w:tblW w:w="4957" w:type="dxa"/>
        <w:tblInd w:w="562" w:type="dxa"/>
        <w:tblCellMar>
          <w:left w:w="0" w:type="dxa"/>
          <w:right w:w="0" w:type="dxa"/>
        </w:tblCellMar>
        <w:tblLook w:val="04A0" w:firstRow="1" w:lastRow="0" w:firstColumn="1" w:lastColumn="0" w:noHBand="0" w:noVBand="1"/>
      </w:tblPr>
      <w:tblGrid>
        <w:gridCol w:w="2122"/>
        <w:gridCol w:w="2835"/>
      </w:tblGrid>
      <w:tr w:rsidR="001535B5" w:rsidRPr="001B680E" w:rsidTr="001535B5">
        <w:trPr>
          <w:trHeight w:val="248"/>
        </w:trPr>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Tétanos.</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Solo para Visitas de 1 día.</w:t>
            </w:r>
          </w:p>
        </w:tc>
      </w:tr>
      <w:tr w:rsidR="001535B5" w:rsidRPr="001B680E" w:rsidTr="001535B5">
        <w:trPr>
          <w:trHeight w:val="262"/>
        </w:trPr>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Fiebre Amarilla.</w:t>
            </w:r>
          </w:p>
        </w:tc>
        <w:tc>
          <w:tcPr>
            <w:tcW w:w="283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Solo para contratistas de más de 1 día.</w:t>
            </w:r>
          </w:p>
        </w:tc>
      </w:tr>
      <w:tr w:rsidR="001535B5" w:rsidRPr="001B680E" w:rsidTr="001535B5">
        <w:trPr>
          <w:trHeight w:val="262"/>
        </w:trPr>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Hepatitis B.</w:t>
            </w:r>
          </w:p>
        </w:tc>
        <w:tc>
          <w:tcPr>
            <w:tcW w:w="2835" w:type="dxa"/>
            <w:vMerge/>
            <w:tcBorders>
              <w:top w:val="nil"/>
              <w:left w:val="nil"/>
              <w:bottom w:val="single" w:sz="8" w:space="0" w:color="auto"/>
              <w:right w:val="single" w:sz="8" w:space="0" w:color="auto"/>
            </w:tcBorders>
            <w:vAlign w:val="center"/>
            <w:hideMark/>
          </w:tcPr>
          <w:p w:rsidR="001535B5" w:rsidRPr="001B680E" w:rsidRDefault="001535B5" w:rsidP="002B77A8">
            <w:pPr>
              <w:rPr>
                <w:rFonts w:ascii="Verdana" w:hAnsi="Verdana" w:cs="Arial"/>
                <w:bCs/>
                <w:lang w:val="es-BO"/>
              </w:rPr>
            </w:pPr>
          </w:p>
        </w:tc>
      </w:tr>
      <w:tr w:rsidR="001535B5" w:rsidRPr="001B680E" w:rsidTr="001535B5">
        <w:trPr>
          <w:trHeight w:val="262"/>
        </w:trPr>
        <w:tc>
          <w:tcPr>
            <w:tcW w:w="21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Fiebre Tifoidea.</w:t>
            </w:r>
          </w:p>
        </w:tc>
        <w:tc>
          <w:tcPr>
            <w:tcW w:w="2835" w:type="dxa"/>
            <w:vMerge/>
            <w:tcBorders>
              <w:top w:val="nil"/>
              <w:left w:val="nil"/>
              <w:bottom w:val="single" w:sz="8" w:space="0" w:color="auto"/>
              <w:right w:val="single" w:sz="8" w:space="0" w:color="auto"/>
            </w:tcBorders>
            <w:vAlign w:val="center"/>
            <w:hideMark/>
          </w:tcPr>
          <w:p w:rsidR="001535B5" w:rsidRPr="001B680E" w:rsidRDefault="001535B5" w:rsidP="002B77A8">
            <w:pPr>
              <w:rPr>
                <w:rFonts w:ascii="Verdana" w:hAnsi="Verdana" w:cs="Arial"/>
                <w:bCs/>
                <w:lang w:val="es-BO"/>
              </w:rPr>
            </w:pPr>
          </w:p>
        </w:tc>
      </w:tr>
    </w:tbl>
    <w:p w:rsidR="001535B5" w:rsidRPr="001B680E" w:rsidRDefault="001535B5" w:rsidP="001535B5">
      <w:pPr>
        <w:pStyle w:val="Prrafodelista"/>
        <w:spacing w:line="360" w:lineRule="auto"/>
        <w:jc w:val="both"/>
        <w:rPr>
          <w:rFonts w:ascii="Verdana" w:hAnsi="Verdana" w:cs="Arial"/>
          <w:bCs/>
        </w:rPr>
      </w:pPr>
    </w:p>
    <w:p w:rsidR="001535B5" w:rsidRPr="001B680E" w:rsidRDefault="001535B5" w:rsidP="001535B5">
      <w:pPr>
        <w:pStyle w:val="Prrafodelista"/>
        <w:numPr>
          <w:ilvl w:val="0"/>
          <w:numId w:val="44"/>
        </w:numPr>
        <w:spacing w:after="120" w:line="360" w:lineRule="auto"/>
        <w:ind w:left="714" w:hanging="357"/>
        <w:jc w:val="both"/>
        <w:rPr>
          <w:rFonts w:ascii="Verdana" w:hAnsi="Verdana" w:cs="Arial"/>
          <w:bCs/>
        </w:rPr>
      </w:pPr>
      <w:r w:rsidRPr="001B680E">
        <w:rPr>
          <w:rFonts w:ascii="Verdana" w:hAnsi="Verdana" w:cs="Arial"/>
          <w:bCs/>
        </w:rPr>
        <w:lastRenderedPageBreak/>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1535B5" w:rsidRPr="001B680E" w:rsidTr="002B77A8">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Solo para contratistas que realicen actividades que requieran estos cursos.</w:t>
            </w:r>
          </w:p>
        </w:tc>
      </w:tr>
      <w:tr w:rsidR="001535B5" w:rsidRPr="001B680E" w:rsidTr="002B77A8">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1535B5" w:rsidRPr="001B680E" w:rsidRDefault="001535B5" w:rsidP="002B77A8">
            <w:pPr>
              <w:rPr>
                <w:rFonts w:ascii="Verdana" w:hAnsi="Verdana" w:cs="Arial"/>
                <w:bCs/>
                <w:lang w:val="es-BO"/>
              </w:rPr>
            </w:pPr>
          </w:p>
        </w:tc>
      </w:tr>
      <w:tr w:rsidR="001535B5" w:rsidRPr="001B680E" w:rsidTr="002B77A8">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1535B5" w:rsidRPr="001B680E" w:rsidRDefault="001535B5" w:rsidP="002B77A8">
            <w:pPr>
              <w:rPr>
                <w:rFonts w:ascii="Verdana" w:hAnsi="Verdana" w:cs="Arial"/>
                <w:bCs/>
                <w:lang w:val="es-BO"/>
              </w:rPr>
            </w:pPr>
          </w:p>
        </w:tc>
      </w:tr>
      <w:tr w:rsidR="001535B5" w:rsidRPr="001B680E" w:rsidTr="002B77A8">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535B5" w:rsidRPr="001B680E" w:rsidRDefault="001535B5" w:rsidP="002B77A8">
            <w:pPr>
              <w:spacing w:line="360" w:lineRule="auto"/>
              <w:jc w:val="both"/>
              <w:rPr>
                <w:rFonts w:ascii="Verdana" w:hAnsi="Verdana" w:cs="Arial"/>
                <w:bCs/>
                <w:lang w:val="es-BO"/>
              </w:rPr>
            </w:pPr>
            <w:r w:rsidRPr="001B680E">
              <w:rPr>
                <w:rFonts w:ascii="Verdana" w:hAnsi="Verdana" w:cs="Arial"/>
                <w:bCs/>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1535B5" w:rsidRPr="001B680E" w:rsidRDefault="001535B5" w:rsidP="002B77A8">
            <w:pPr>
              <w:rPr>
                <w:rFonts w:ascii="Verdana" w:hAnsi="Verdana" w:cs="Arial"/>
                <w:bCs/>
                <w:lang w:val="es-BO"/>
              </w:rPr>
            </w:pPr>
          </w:p>
        </w:tc>
      </w:tr>
    </w:tbl>
    <w:p w:rsidR="001535B5" w:rsidRPr="001B680E" w:rsidRDefault="001535B5" w:rsidP="001535B5">
      <w:pPr>
        <w:spacing w:before="240" w:after="120" w:line="360" w:lineRule="auto"/>
        <w:jc w:val="both"/>
        <w:rPr>
          <w:rFonts w:ascii="Verdana" w:hAnsi="Verdana" w:cs="Arial"/>
          <w:b/>
          <w:bCs/>
          <w:lang w:val="es-BO"/>
        </w:rPr>
      </w:pPr>
      <w:r w:rsidRPr="001B680E">
        <w:rPr>
          <w:rFonts w:ascii="Verdana" w:hAnsi="Verdana" w:cs="Arial"/>
          <w:b/>
          <w:bCs/>
        </w:rPr>
        <w:t> </w:t>
      </w:r>
      <w:r w:rsidRPr="001B680E">
        <w:rPr>
          <w:rFonts w:ascii="Verdana" w:hAnsi="Verdana" w:cs="Arial"/>
          <w:bCs/>
        </w:rPr>
        <w:t>En caso de ser requerido el ingreso de vehículos al Complejo, la empresa contratista deberá asegurar que el vehículo cuente con los siguientes requisitos mínimos para su habilitación, previo al ingreso:</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Antigüedad no mayor a 5 años para vehículo liviano, de 10 años para camiones.</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Seguro de accidente vehicular.</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Inspección técnica por empresa certificada (</w:t>
      </w:r>
      <w:proofErr w:type="spellStart"/>
      <w:r w:rsidRPr="001B680E">
        <w:rPr>
          <w:rFonts w:ascii="Verdana" w:hAnsi="Verdana" w:cs="Arial"/>
          <w:bCs/>
          <w:lang w:val="es-BO"/>
        </w:rPr>
        <w:t>Petrovisa</w:t>
      </w:r>
      <w:proofErr w:type="spellEnd"/>
      <w:r w:rsidRPr="001B680E">
        <w:rPr>
          <w:rFonts w:ascii="Verdana" w:hAnsi="Verdana" w:cs="Arial"/>
          <w:bCs/>
          <w:lang w:val="es-BO"/>
        </w:rPr>
        <w:t xml:space="preserve">, </w:t>
      </w:r>
      <w:proofErr w:type="spellStart"/>
      <w:r w:rsidRPr="001B680E">
        <w:rPr>
          <w:rFonts w:ascii="Verdana" w:hAnsi="Verdana" w:cs="Arial"/>
          <w:bCs/>
          <w:lang w:val="es-BO"/>
        </w:rPr>
        <w:t>Ibnorca</w:t>
      </w:r>
      <w:proofErr w:type="spellEnd"/>
      <w:r w:rsidRPr="001B680E">
        <w:rPr>
          <w:rFonts w:ascii="Verdana" w:hAnsi="Verdana" w:cs="Arial"/>
          <w:bCs/>
          <w:lang w:val="es-BO"/>
        </w:rPr>
        <w:t>).</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Inspección técnica vehicular realizada por la Dirección de Transito de la Policía Boliviana.</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Debe obligatoriamente estar identificado.</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 xml:space="preserve">Estar equipados mínimamente con 2 extintores de polvo químico seco tipo ABC de capacidad mínima de 6 kg. en caso de vehículo </w:t>
      </w:r>
      <w:proofErr w:type="spellStart"/>
      <w:r w:rsidRPr="001B680E">
        <w:rPr>
          <w:rFonts w:ascii="Verdana" w:hAnsi="Verdana" w:cs="Arial"/>
          <w:bCs/>
          <w:lang w:val="es-BO"/>
        </w:rPr>
        <w:t>semi</w:t>
      </w:r>
      <w:proofErr w:type="spellEnd"/>
      <w:r w:rsidRPr="001B680E">
        <w:rPr>
          <w:rFonts w:ascii="Verdana" w:hAnsi="Verdana" w:cs="Arial"/>
          <w:bCs/>
          <w:lang w:val="es-BO"/>
        </w:rPr>
        <w:t xml:space="preserve"> pesados y pesados y en caso de vehículo liviano 1 extintor de polvo químico seco tipo ABC de capacidad mínima de 2 kg.</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Disponer de 2 triángulos de emergencia como mínimo.</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Los autoadhesivos, etiquetas de velocidad máxima y rosetas de inspección técnica de la policía de tránsito y SOAT deben estar en una posición de no impedir la visibilidad del conductor.</w:t>
      </w:r>
    </w:p>
    <w:p w:rsidR="001535B5" w:rsidRPr="001B680E" w:rsidRDefault="001535B5" w:rsidP="001535B5">
      <w:pPr>
        <w:numPr>
          <w:ilvl w:val="0"/>
          <w:numId w:val="45"/>
        </w:numPr>
        <w:spacing w:line="360" w:lineRule="auto"/>
        <w:jc w:val="both"/>
        <w:rPr>
          <w:rFonts w:ascii="Verdana" w:hAnsi="Verdana" w:cs="Arial"/>
          <w:bCs/>
          <w:lang w:val="es-BO"/>
        </w:rPr>
      </w:pPr>
      <w:r w:rsidRPr="001B680E">
        <w:rPr>
          <w:rFonts w:ascii="Verdana" w:hAnsi="Verdana" w:cs="Arial"/>
          <w:bCs/>
          <w:lang w:val="es-BO"/>
        </w:rPr>
        <w:t>Tener alarmas audibles de retroceso necesariamente.</w:t>
      </w:r>
    </w:p>
    <w:p w:rsidR="001535B5" w:rsidRPr="001B680E" w:rsidRDefault="001535B5" w:rsidP="001535B5">
      <w:pPr>
        <w:numPr>
          <w:ilvl w:val="0"/>
          <w:numId w:val="45"/>
        </w:numPr>
        <w:spacing w:line="360" w:lineRule="auto"/>
        <w:jc w:val="both"/>
        <w:rPr>
          <w:rFonts w:ascii="Verdana" w:hAnsi="Verdana" w:cs="Arial"/>
          <w:b/>
          <w:bCs/>
          <w:lang w:val="es-BO"/>
        </w:rPr>
      </w:pPr>
      <w:r w:rsidRPr="001B680E">
        <w:rPr>
          <w:rFonts w:ascii="Verdana" w:hAnsi="Verdana" w:cs="Arial"/>
          <w:bCs/>
          <w:lang w:val="es-BO"/>
        </w:rPr>
        <w:t>Deberá contar con arresta llamas para ingresar al Complejo.</w:t>
      </w:r>
    </w:p>
    <w:p w:rsidR="001535B5" w:rsidRPr="001B680E" w:rsidRDefault="001535B5" w:rsidP="001535B5">
      <w:pPr>
        <w:spacing w:before="240" w:after="240" w:line="360" w:lineRule="auto"/>
        <w:jc w:val="both"/>
        <w:rPr>
          <w:rFonts w:ascii="Verdana" w:hAnsi="Verdana" w:cs="Arial"/>
          <w:bCs/>
          <w:lang w:val="es-BO"/>
        </w:rPr>
      </w:pPr>
      <w:r w:rsidRPr="001B680E">
        <w:rPr>
          <w:rFonts w:ascii="Verdana" w:hAnsi="Verdana" w:cs="Arial"/>
          <w:bCs/>
          <w:lang w:val="es-BO"/>
        </w:rPr>
        <w:t>Además, el conductor del vehículo deberá presentar previo a su ingreso al Complejo:</w:t>
      </w:r>
    </w:p>
    <w:p w:rsidR="001535B5" w:rsidRPr="001B680E" w:rsidRDefault="001535B5" w:rsidP="001535B5">
      <w:pPr>
        <w:numPr>
          <w:ilvl w:val="0"/>
          <w:numId w:val="46"/>
        </w:numPr>
        <w:spacing w:line="360" w:lineRule="auto"/>
        <w:jc w:val="both"/>
        <w:rPr>
          <w:rFonts w:ascii="Verdana" w:hAnsi="Verdana" w:cs="Arial"/>
          <w:bCs/>
          <w:lang w:val="es-BO"/>
        </w:rPr>
      </w:pPr>
      <w:r w:rsidRPr="001B680E">
        <w:rPr>
          <w:rFonts w:ascii="Verdana" w:hAnsi="Verdana" w:cs="Arial"/>
          <w:bCs/>
          <w:lang w:val="es-BO"/>
        </w:rPr>
        <w:t>Licencia de conducir vigente de acuerdo al tipo de vehículo que utilizara el proveedor.</w:t>
      </w:r>
    </w:p>
    <w:p w:rsidR="001535B5" w:rsidRPr="001B680E" w:rsidRDefault="001535B5" w:rsidP="001535B5">
      <w:pPr>
        <w:numPr>
          <w:ilvl w:val="0"/>
          <w:numId w:val="46"/>
        </w:numPr>
        <w:spacing w:line="360" w:lineRule="auto"/>
        <w:jc w:val="both"/>
        <w:rPr>
          <w:rFonts w:ascii="Verdana" w:hAnsi="Verdana" w:cs="Arial"/>
          <w:bCs/>
          <w:lang w:val="es-BO"/>
        </w:rPr>
      </w:pPr>
      <w:r w:rsidRPr="001B680E">
        <w:rPr>
          <w:rFonts w:ascii="Verdana" w:hAnsi="Verdana" w:cs="Arial"/>
          <w:bCs/>
          <w:lang w:val="es-BO"/>
        </w:rPr>
        <w:t>Contar con certificado de manejo defensivo vigente.</w:t>
      </w:r>
    </w:p>
    <w:p w:rsidR="001535B5" w:rsidRPr="001B680E" w:rsidRDefault="001535B5" w:rsidP="001535B5">
      <w:pPr>
        <w:spacing w:before="240" w:after="240" w:line="360" w:lineRule="auto"/>
        <w:jc w:val="both"/>
        <w:rPr>
          <w:rFonts w:ascii="Verdana" w:hAnsi="Verdana" w:cs="Arial"/>
          <w:bCs/>
          <w:lang w:val="es-BO"/>
        </w:rPr>
      </w:pPr>
      <w:r w:rsidRPr="001B680E">
        <w:rPr>
          <w:rFonts w:ascii="Verdana" w:hAnsi="Verdana" w:cs="Arial"/>
          <w:bCs/>
          <w:lang w:val="es-BO"/>
        </w:rPr>
        <w:lastRenderedPageBreak/>
        <w:t>La inspección de vehículos y equipos será realizada por la empresa contratista y validada por personal de SMS de YPFB para garantizar que los mismos estén en buenas condiciones mecánicas y técnicas de funcionamiento previo el ingreso al Complejo.</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Uso obligatorio de Ropa de trabajo</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Uso de señalética en el área o frentes de trabajo.</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Uso obligatorio de EPP (Equipo de protección personal)</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Guantes (de acuerdo a las actividades a desarrollar)</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Protector auditivo (en caso de requerirse en la actividad)</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EPP Para riesgos especiales (según Corresponda)</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en altura</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eléctricos</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en espacios confinados</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en zanja abierta</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con cargas suspendidas</w:t>
      </w:r>
    </w:p>
    <w:p w:rsidR="001535B5" w:rsidRPr="001B680E" w:rsidRDefault="001535B5" w:rsidP="001535B5">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con materiales peligrosos</w:t>
      </w:r>
    </w:p>
    <w:p w:rsidR="001535B5" w:rsidRPr="001B680E" w:rsidRDefault="001535B5" w:rsidP="001535B5">
      <w:pPr>
        <w:spacing w:before="240" w:after="240" w:line="360" w:lineRule="auto"/>
        <w:jc w:val="both"/>
        <w:rPr>
          <w:rFonts w:ascii="Verdana" w:hAnsi="Verdana" w:cs="Arial"/>
          <w:bCs/>
        </w:rPr>
      </w:pPr>
      <w:r w:rsidRPr="001B680E">
        <w:rPr>
          <w:rFonts w:ascii="Verdana" w:hAnsi="Verdana" w:cs="Arial"/>
          <w:bCs/>
        </w:rPr>
        <w:t>Toda Empresa Contratista </w:t>
      </w:r>
      <w:r w:rsidRPr="001B680E">
        <w:rPr>
          <w:rFonts w:ascii="Verdana" w:hAnsi="Verdana" w:cs="Arial"/>
          <w:bCs/>
          <w:u w:val="single"/>
        </w:rPr>
        <w:t>directa de YPFB</w:t>
      </w:r>
      <w:r w:rsidRPr="001B680E">
        <w:rPr>
          <w:rFonts w:ascii="Verdana" w:hAnsi="Verdana" w:cs="Arial"/>
          <w:bC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1535B5" w:rsidRPr="001B680E" w:rsidRDefault="001535B5" w:rsidP="001535B5">
      <w:pPr>
        <w:spacing w:before="240" w:after="240" w:line="360" w:lineRule="auto"/>
        <w:jc w:val="both"/>
        <w:rPr>
          <w:rFonts w:ascii="Verdana" w:hAnsi="Verdana" w:cs="Arial"/>
          <w:bCs/>
        </w:rPr>
      </w:pPr>
      <w:r w:rsidRPr="001B680E">
        <w:rPr>
          <w:rFonts w:ascii="Verdana" w:hAnsi="Verdana" w:cs="Arial"/>
          <w:bCs/>
        </w:rPr>
        <w:t>Se deja claramente establecido la prohibición total y definitiva de ingreso a ejecución de trabajos con pasantes y/o practicantes de la contratista y/o sub contratista en proyectos de YPFB.</w:t>
      </w:r>
    </w:p>
    <w:p w:rsidR="001535B5" w:rsidRPr="001B680E" w:rsidRDefault="001535B5" w:rsidP="001535B5">
      <w:pPr>
        <w:pStyle w:val="Prrafodelista"/>
        <w:spacing w:after="13" w:line="360" w:lineRule="auto"/>
        <w:ind w:left="0"/>
        <w:contextualSpacing/>
        <w:jc w:val="both"/>
        <w:rPr>
          <w:rFonts w:ascii="Verdana" w:hAnsi="Verdana" w:cs="Verdana"/>
          <w:bCs/>
          <w:color w:val="000000"/>
        </w:rPr>
      </w:pPr>
      <w:r w:rsidRPr="001B680E">
        <w:rPr>
          <w:rFonts w:ascii="Verdana" w:hAnsi="Verdana" w:cs="Arial"/>
          <w:bC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1B680E">
        <w:rPr>
          <w:rFonts w:ascii="Verdana" w:hAnsi="Verdana" w:cs="Calibri"/>
        </w:rPr>
        <w:t>.</w:t>
      </w: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5</w:t>
      </w: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t>MAPA DE UBICACIÓN</w:t>
      </w:r>
    </w:p>
    <w:p w:rsidR="001535B5" w:rsidRPr="001B680E" w:rsidRDefault="001535B5" w:rsidP="001535B5">
      <w:pPr>
        <w:jc w:val="both"/>
        <w:rPr>
          <w:rFonts w:ascii="Verdana" w:hAnsi="Verdana" w:cs="Verdana"/>
          <w:bCs/>
          <w:color w:val="000000"/>
        </w:rPr>
      </w:pPr>
    </w:p>
    <w:p w:rsidR="001535B5" w:rsidRPr="001B680E" w:rsidRDefault="001535B5" w:rsidP="001535B5">
      <w:pPr>
        <w:jc w:val="center"/>
        <w:rPr>
          <w:rFonts w:ascii="Verdana" w:hAnsi="Verdana" w:cs="Verdana"/>
          <w:bCs/>
          <w:color w:val="000000"/>
        </w:rPr>
      </w:pPr>
      <w:r w:rsidRPr="001B680E">
        <w:rPr>
          <w:rFonts w:ascii="Verdana" w:hAnsi="Verdana" w:cs="Verdana"/>
          <w:bCs/>
          <w:noProof/>
          <w:color w:val="000000"/>
          <w:lang w:val="es-BO" w:eastAsia="es-BO"/>
        </w:rPr>
        <w:drawing>
          <wp:inline distT="0" distB="0" distL="0" distR="0" wp14:anchorId="0DA43556" wp14:editId="6F9ED325">
            <wp:extent cx="5793105" cy="4714240"/>
            <wp:effectExtent l="19050" t="19050" r="17145" b="101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2"/>
                    <a:stretch>
                      <a:fillRect/>
                    </a:stretch>
                  </pic:blipFill>
                  <pic:spPr>
                    <a:xfrm>
                      <a:off x="0" y="0"/>
                      <a:ext cx="5793105" cy="4714240"/>
                    </a:xfrm>
                    <a:prstGeom prst="rect">
                      <a:avLst/>
                    </a:prstGeom>
                    <a:ln>
                      <a:solidFill>
                        <a:schemeClr val="tx1"/>
                      </a:solidFill>
                    </a:ln>
                  </pic:spPr>
                </pic:pic>
              </a:graphicData>
            </a:graphic>
          </wp:inline>
        </w:drawing>
      </w: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Default="001535B5" w:rsidP="001535B5">
      <w:pPr>
        <w:jc w:val="both"/>
        <w:rPr>
          <w:rFonts w:ascii="Verdana" w:hAnsi="Verdana" w:cs="Verdana"/>
          <w:bCs/>
          <w:color w:val="000000"/>
        </w:rPr>
      </w:pPr>
    </w:p>
    <w:p w:rsidR="001535B5" w:rsidRDefault="001535B5" w:rsidP="001535B5">
      <w:pPr>
        <w:jc w:val="both"/>
        <w:rPr>
          <w:rFonts w:ascii="Verdana" w:hAnsi="Verdana" w:cs="Verdana"/>
          <w:bCs/>
          <w:color w:val="000000"/>
        </w:rPr>
      </w:pPr>
    </w:p>
    <w:p w:rsidR="001535B5" w:rsidRDefault="001535B5" w:rsidP="001535B5">
      <w:pPr>
        <w:jc w:val="both"/>
        <w:rPr>
          <w:rFonts w:ascii="Verdana" w:hAnsi="Verdana" w:cs="Verdana"/>
          <w:bCs/>
          <w:color w:val="000000"/>
        </w:rPr>
      </w:pPr>
    </w:p>
    <w:p w:rsidR="001535B5"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jc w:val="both"/>
        <w:rPr>
          <w:rFonts w:ascii="Verdana" w:hAnsi="Verdana" w:cs="Verdana"/>
          <w:bCs/>
          <w:color w:val="000000"/>
        </w:rPr>
      </w:pP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6</w:t>
      </w: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rPr>
        <w:t>VÍAS DE ACCESO</w:t>
      </w:r>
    </w:p>
    <w:p w:rsidR="001535B5" w:rsidRPr="001B680E" w:rsidRDefault="001535B5" w:rsidP="001535B5">
      <w:pPr>
        <w:pStyle w:val="Prrafodelista"/>
        <w:spacing w:after="13" w:line="360" w:lineRule="auto"/>
        <w:ind w:left="0"/>
        <w:contextualSpacing/>
        <w:jc w:val="center"/>
        <w:rPr>
          <w:rFonts w:ascii="Verdana" w:hAnsi="Verdana" w:cs="Arial"/>
          <w:b/>
        </w:rPr>
      </w:pPr>
      <w:r w:rsidRPr="001B680E">
        <w:rPr>
          <w:rFonts w:ascii="Verdana" w:hAnsi="Verdana" w:cs="Arial"/>
          <w:b/>
          <w:noProof/>
          <w:lang w:val="es-BO" w:eastAsia="es-BO"/>
        </w:rPr>
        <w:drawing>
          <wp:inline distT="0" distB="0" distL="0" distR="0" wp14:anchorId="3B172768" wp14:editId="024F8917">
            <wp:extent cx="6127115" cy="596836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after="13" w:line="360" w:lineRule="auto"/>
        <w:ind w:left="0"/>
        <w:contextualSpacing/>
        <w:jc w:val="center"/>
        <w:rPr>
          <w:rFonts w:ascii="Verdana" w:hAnsi="Verdana" w:cs="Arial"/>
          <w:b/>
        </w:rPr>
      </w:pPr>
    </w:p>
    <w:p w:rsidR="001535B5" w:rsidRPr="001B680E" w:rsidRDefault="001535B5" w:rsidP="001535B5">
      <w:pPr>
        <w:pStyle w:val="Prrafodelista"/>
        <w:spacing w:line="360" w:lineRule="auto"/>
        <w:ind w:left="0"/>
        <w:jc w:val="both"/>
        <w:rPr>
          <w:rFonts w:ascii="Verdana" w:hAnsi="Verdana" w:cs="Arial"/>
          <w:bCs/>
        </w:rPr>
      </w:pPr>
    </w:p>
    <w:p w:rsidR="001535B5" w:rsidRDefault="001535B5" w:rsidP="007D4619">
      <w:pPr>
        <w:rPr>
          <w:rFonts w:asciiTheme="minorHAnsi" w:hAnsiTheme="minorHAnsi" w:cstheme="minorHAnsi"/>
          <w:b/>
          <w:bCs/>
          <w:sz w:val="22"/>
          <w:szCs w:val="22"/>
          <w:lang w:val="es-ES_tradnl"/>
        </w:rPr>
      </w:pPr>
    </w:p>
    <w:p w:rsidR="001535B5" w:rsidRDefault="001535B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8232AB" w:rsidRPr="008232AB" w:rsidRDefault="008232AB" w:rsidP="007D4619">
      <w:pPr>
        <w:jc w:val="center"/>
        <w:rPr>
          <w:rFonts w:asciiTheme="minorHAnsi" w:hAnsiTheme="minorHAnsi" w:cstheme="minorHAnsi"/>
          <w:b/>
          <w:bCs/>
          <w:sz w:val="4"/>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8232AB" w:rsidRDefault="00BB25CD" w:rsidP="004026CA">
      <w:pPr>
        <w:jc w:val="center"/>
        <w:rPr>
          <w:rFonts w:asciiTheme="minorHAnsi" w:hAnsiTheme="minorHAnsi" w:cstheme="minorHAnsi"/>
          <w:b/>
          <w:bCs/>
          <w:sz w:val="1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112050">
        <w:trPr>
          <w:trHeight w:val="700"/>
        </w:trPr>
        <w:tc>
          <w:tcPr>
            <w:tcW w:w="9005" w:type="dxa"/>
            <w:shd w:val="clear" w:color="auto" w:fill="auto"/>
            <w:vAlign w:val="center"/>
          </w:tcPr>
          <w:p w:rsidR="007D4619" w:rsidRPr="004854C5" w:rsidRDefault="007D4619" w:rsidP="00E95756">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8232AB" w:rsidRPr="000416F8" w:rsidRDefault="008232AB" w:rsidP="008232AB">
      <w:pPr>
        <w:jc w:val="right"/>
        <w:rPr>
          <w:rFonts w:ascii="Arial" w:hAnsi="Arial" w:cs="Arial"/>
          <w:b/>
        </w:rPr>
      </w:pPr>
      <w:r>
        <w:rPr>
          <w:rFonts w:ascii="Arial" w:hAnsi="Arial" w:cs="Arial"/>
          <w:b/>
        </w:rPr>
        <w:t>Contrato N° __________/______</w:t>
      </w:r>
    </w:p>
    <w:p w:rsidR="008232AB" w:rsidRPr="000416F8" w:rsidRDefault="008232AB" w:rsidP="008232AB">
      <w:pPr>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8232AB" w:rsidRPr="008232AB" w:rsidRDefault="008232AB" w:rsidP="008232AB">
      <w:pPr>
        <w:spacing w:after="120"/>
        <w:jc w:val="right"/>
        <w:rPr>
          <w:rFonts w:ascii="Arial" w:hAnsi="Arial" w:cs="Arial"/>
          <w:b/>
          <w:sz w:val="8"/>
        </w:rPr>
      </w:pPr>
    </w:p>
    <w:p w:rsidR="008232AB" w:rsidRPr="000416F8" w:rsidRDefault="008232AB" w:rsidP="008232A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8232AB" w:rsidRPr="000416F8" w:rsidRDefault="008232AB" w:rsidP="008232AB">
      <w:pPr>
        <w:pStyle w:val="Prrafodelista"/>
        <w:numPr>
          <w:ilvl w:val="1"/>
          <w:numId w:val="69"/>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8232AB" w:rsidRPr="001404A5" w:rsidRDefault="008232AB" w:rsidP="008232A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8232AB" w:rsidRPr="001404A5" w:rsidRDefault="008232AB" w:rsidP="008232AB">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8232AB" w:rsidRPr="001404A5" w:rsidRDefault="008232AB" w:rsidP="008232AB">
      <w:pPr>
        <w:spacing w:before="120" w:after="120"/>
        <w:jc w:val="both"/>
        <w:rPr>
          <w:rFonts w:ascii="Arial" w:hAnsi="Arial" w:cs="Arial"/>
          <w:b/>
          <w:u w:val="single"/>
        </w:rPr>
      </w:pPr>
      <w:r w:rsidRPr="001404A5">
        <w:rPr>
          <w:rFonts w:ascii="Arial" w:hAnsi="Arial" w:cs="Arial"/>
          <w:b/>
          <w:u w:val="single"/>
        </w:rPr>
        <w:t>SEGUNDA.- (ANTECEDENTES)</w:t>
      </w:r>
    </w:p>
    <w:p w:rsidR="008232AB" w:rsidRPr="001404A5" w:rsidRDefault="008232AB" w:rsidP="008232A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8232AB" w:rsidRPr="001404A5" w:rsidRDefault="008232AB" w:rsidP="008232A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8232AB" w:rsidRPr="001404A5" w:rsidRDefault="008232AB" w:rsidP="008232AB">
      <w:pPr>
        <w:spacing w:before="120" w:after="120"/>
        <w:jc w:val="both"/>
        <w:rPr>
          <w:rFonts w:ascii="Arial" w:hAnsi="Arial" w:cs="Arial"/>
          <w:b/>
          <w:u w:val="single"/>
        </w:rPr>
      </w:pPr>
      <w:r w:rsidRPr="001404A5">
        <w:rPr>
          <w:rFonts w:ascii="Arial" w:hAnsi="Arial" w:cs="Arial"/>
          <w:b/>
          <w:u w:val="single"/>
        </w:rPr>
        <w:t>TERCERA.- (DISPOSICIONES GENERALES)</w:t>
      </w:r>
    </w:p>
    <w:p w:rsidR="008232AB" w:rsidRPr="001404A5" w:rsidRDefault="008232AB" w:rsidP="008232A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232AB" w:rsidRPr="001404A5" w:rsidRDefault="008232AB" w:rsidP="008232A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8232AB" w:rsidRPr="001404A5" w:rsidTr="002B77A8">
        <w:trPr>
          <w:trHeight w:val="556"/>
        </w:trPr>
        <w:tc>
          <w:tcPr>
            <w:tcW w:w="1809" w:type="dxa"/>
            <w:shd w:val="clear" w:color="auto" w:fill="auto"/>
          </w:tcPr>
          <w:p w:rsidR="008232AB" w:rsidRPr="0032331C" w:rsidRDefault="008232AB" w:rsidP="002B77A8">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8232AB" w:rsidRPr="0032331C" w:rsidRDefault="008232AB" w:rsidP="002B77A8">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8232AB" w:rsidRPr="001404A5" w:rsidTr="002B77A8">
        <w:trPr>
          <w:trHeight w:val="556"/>
        </w:trPr>
        <w:tc>
          <w:tcPr>
            <w:tcW w:w="1809" w:type="dxa"/>
            <w:shd w:val="clear" w:color="auto" w:fill="auto"/>
          </w:tcPr>
          <w:p w:rsidR="008232AB" w:rsidRPr="0032331C" w:rsidRDefault="008232AB" w:rsidP="002B77A8">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8232AB" w:rsidRPr="0032331C" w:rsidRDefault="008232AB" w:rsidP="002B77A8">
            <w:pPr>
              <w:spacing w:before="120" w:after="120"/>
              <w:jc w:val="both"/>
              <w:rPr>
                <w:rFonts w:ascii="Arial" w:hAnsi="Arial" w:cs="Arial"/>
              </w:rPr>
            </w:pPr>
            <w:r w:rsidRPr="0032331C">
              <w:rPr>
                <w:rFonts w:ascii="Arial" w:hAnsi="Arial"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8232AB" w:rsidRPr="001404A5" w:rsidTr="002B77A8">
        <w:trPr>
          <w:trHeight w:val="1028"/>
        </w:trPr>
        <w:tc>
          <w:tcPr>
            <w:tcW w:w="1809" w:type="dxa"/>
            <w:shd w:val="clear" w:color="auto" w:fill="auto"/>
          </w:tcPr>
          <w:p w:rsidR="008232AB" w:rsidRPr="0032331C" w:rsidRDefault="008232AB" w:rsidP="002B77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8232AB" w:rsidRPr="0032331C" w:rsidRDefault="008232AB" w:rsidP="002B77A8">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8232AB" w:rsidRPr="001404A5" w:rsidTr="002B77A8">
        <w:trPr>
          <w:trHeight w:val="1028"/>
        </w:trPr>
        <w:tc>
          <w:tcPr>
            <w:tcW w:w="1809" w:type="dxa"/>
            <w:shd w:val="clear" w:color="auto" w:fill="auto"/>
          </w:tcPr>
          <w:p w:rsidR="008232AB" w:rsidRPr="003943AE" w:rsidRDefault="008232AB" w:rsidP="002B77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8232AB" w:rsidRPr="003943AE" w:rsidRDefault="008232AB" w:rsidP="002B77A8">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8232AB" w:rsidRPr="0003419F" w:rsidTr="002B77A8">
        <w:trPr>
          <w:trHeight w:val="1028"/>
        </w:trPr>
        <w:tc>
          <w:tcPr>
            <w:tcW w:w="1809" w:type="dxa"/>
            <w:shd w:val="clear" w:color="auto" w:fill="auto"/>
          </w:tcPr>
          <w:p w:rsidR="008232AB" w:rsidRPr="0032331C" w:rsidRDefault="008232AB" w:rsidP="002B77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w:t>
            </w: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8232AB" w:rsidRPr="0032331C" w:rsidRDefault="008232AB" w:rsidP="002B77A8">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8232AB" w:rsidRPr="001404A5" w:rsidTr="002B77A8">
        <w:trPr>
          <w:trHeight w:val="555"/>
        </w:trPr>
        <w:tc>
          <w:tcPr>
            <w:tcW w:w="1809" w:type="dxa"/>
            <w:shd w:val="clear" w:color="auto" w:fill="auto"/>
          </w:tcPr>
          <w:p w:rsidR="008232AB" w:rsidRPr="0032331C" w:rsidRDefault="008232AB" w:rsidP="002B77A8">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8232AB" w:rsidRPr="0032331C" w:rsidRDefault="008232AB" w:rsidP="002B77A8">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8232AB" w:rsidRPr="001404A5" w:rsidTr="002B77A8">
        <w:trPr>
          <w:trHeight w:val="420"/>
        </w:trPr>
        <w:tc>
          <w:tcPr>
            <w:tcW w:w="1809" w:type="dxa"/>
            <w:shd w:val="clear" w:color="auto" w:fill="auto"/>
          </w:tcPr>
          <w:p w:rsidR="008232AB" w:rsidRPr="0032331C" w:rsidRDefault="008232AB" w:rsidP="002B77A8">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8232AB" w:rsidRPr="0032331C" w:rsidRDefault="008232AB" w:rsidP="002B77A8">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8232AB" w:rsidRPr="001404A5" w:rsidTr="002B77A8">
        <w:tc>
          <w:tcPr>
            <w:tcW w:w="1809" w:type="dxa"/>
            <w:shd w:val="clear" w:color="auto" w:fill="auto"/>
          </w:tcPr>
          <w:p w:rsidR="008232AB" w:rsidRPr="0032331C" w:rsidRDefault="008232AB" w:rsidP="002B77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8232AB" w:rsidRPr="0032331C" w:rsidRDefault="008232AB" w:rsidP="002B77A8">
            <w:pPr>
              <w:spacing w:before="120" w:after="120"/>
              <w:rPr>
                <w:rFonts w:ascii="Arial" w:hAnsi="Arial" w:cs="Arial"/>
                <w:b/>
              </w:rPr>
            </w:pPr>
          </w:p>
        </w:tc>
        <w:tc>
          <w:tcPr>
            <w:tcW w:w="6662" w:type="dxa"/>
            <w:shd w:val="clear" w:color="auto" w:fill="auto"/>
          </w:tcPr>
          <w:p w:rsidR="008232AB" w:rsidRPr="0032331C" w:rsidRDefault="008232AB" w:rsidP="002B77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232AB" w:rsidRPr="0032331C" w:rsidTr="002B77A8">
        <w:trPr>
          <w:trHeight w:val="783"/>
        </w:trPr>
        <w:tc>
          <w:tcPr>
            <w:tcW w:w="1809" w:type="dxa"/>
            <w:shd w:val="clear" w:color="auto" w:fill="auto"/>
          </w:tcPr>
          <w:p w:rsidR="008232AB" w:rsidRPr="0032331C" w:rsidRDefault="008232AB" w:rsidP="002B77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8232AB" w:rsidRPr="0032331C" w:rsidRDefault="008232AB" w:rsidP="002B77A8">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8232AB" w:rsidRPr="0032331C" w:rsidTr="002B77A8">
        <w:trPr>
          <w:trHeight w:val="429"/>
        </w:trPr>
        <w:tc>
          <w:tcPr>
            <w:tcW w:w="1809" w:type="dxa"/>
            <w:shd w:val="clear" w:color="auto" w:fill="auto"/>
          </w:tcPr>
          <w:p w:rsidR="008232AB" w:rsidRPr="0032331C" w:rsidRDefault="008232AB" w:rsidP="002B77A8">
            <w:pPr>
              <w:spacing w:after="120"/>
              <w:rPr>
                <w:rFonts w:ascii="Arial" w:hAnsi="Arial" w:cs="Arial"/>
                <w:b/>
              </w:rPr>
            </w:pPr>
            <w:r w:rsidRPr="0032331C">
              <w:rPr>
                <w:rFonts w:ascii="Arial" w:hAnsi="Arial" w:cs="Arial"/>
                <w:b/>
              </w:rPr>
              <w:t>Unidad Solicitante:</w:t>
            </w:r>
          </w:p>
        </w:tc>
        <w:tc>
          <w:tcPr>
            <w:tcW w:w="6662" w:type="dxa"/>
            <w:shd w:val="clear" w:color="auto" w:fill="auto"/>
          </w:tcPr>
          <w:p w:rsidR="008232AB" w:rsidRPr="0032331C" w:rsidRDefault="008232AB" w:rsidP="002B77A8">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3DF6A193" wp14:editId="39A16609">
                      <wp:simplePos x="0" y="0"/>
                      <wp:positionH relativeFrom="column">
                        <wp:posOffset>339768</wp:posOffset>
                      </wp:positionH>
                      <wp:positionV relativeFrom="paragraph">
                        <wp:posOffset>81479</wp:posOffset>
                      </wp:positionV>
                      <wp:extent cx="1643676" cy="22439"/>
                      <wp:effectExtent l="0" t="0" r="33020" b="34925"/>
                      <wp:wrapNone/>
                      <wp:docPr id="10" name="Conector recto 10"/>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156B67" id="Conector recto 10"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AUlMo5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8232AB" w:rsidRPr="0032331C"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32AB" w:rsidRPr="0032331C"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8232AB" w:rsidRPr="0032331C"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8232AB" w:rsidRPr="0032331C"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8232AB" w:rsidRPr="001404A5"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8232AB" w:rsidRPr="001404A5"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8232AB" w:rsidRPr="001404A5"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Pr="001404A5">
        <w:rPr>
          <w:rFonts w:ascii="Arial" w:hAnsi="Arial" w:cs="Arial"/>
        </w:rPr>
        <w:lastRenderedPageBreak/>
        <w:t xml:space="preserve">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8232AB" w:rsidRPr="001404A5"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2AB" w:rsidRPr="001404A5" w:rsidRDefault="008232AB" w:rsidP="008232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8232AB" w:rsidRPr="001404A5" w:rsidRDefault="008232AB" w:rsidP="008232A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8232AB" w:rsidRPr="001404A5" w:rsidRDefault="008232AB" w:rsidP="008232A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8232AB" w:rsidRPr="001404A5" w:rsidRDefault="008232AB" w:rsidP="008232AB">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8232AB" w:rsidRPr="000416F8" w:rsidRDefault="008232AB" w:rsidP="008232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8232AB" w:rsidRPr="000416F8" w:rsidRDefault="008232AB" w:rsidP="008232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8232AB" w:rsidRPr="000416F8" w:rsidRDefault="008232AB" w:rsidP="008232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8232AB" w:rsidRPr="000416F8" w:rsidRDefault="008232AB" w:rsidP="008232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8232AB" w:rsidRPr="00987FF8" w:rsidRDefault="008232AB" w:rsidP="008232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8232AB" w:rsidRPr="001404A5" w:rsidRDefault="008232AB" w:rsidP="008232A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8232AB" w:rsidRPr="001404A5" w:rsidRDefault="008232AB" w:rsidP="008232AB">
      <w:pPr>
        <w:spacing w:before="120" w:after="120"/>
        <w:jc w:val="both"/>
        <w:rPr>
          <w:rFonts w:ascii="Arial" w:hAnsi="Arial" w:cs="Arial"/>
          <w:u w:val="single"/>
        </w:rPr>
      </w:pPr>
      <w:r w:rsidRPr="001404A5">
        <w:rPr>
          <w:rFonts w:ascii="Arial" w:hAnsi="Arial" w:cs="Arial"/>
          <w:b/>
          <w:u w:val="single"/>
        </w:rPr>
        <w:t>SEXTA.- (OBJETO DEL CONTRATO)</w:t>
      </w:r>
    </w:p>
    <w:p w:rsidR="008232AB" w:rsidRPr="001404A5" w:rsidRDefault="008232AB" w:rsidP="008232A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8232AB" w:rsidRPr="001404A5" w:rsidRDefault="008232AB" w:rsidP="008232A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232AB" w:rsidRPr="001404A5" w:rsidRDefault="008232AB" w:rsidP="008232A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8232AB" w:rsidRPr="001404A5" w:rsidRDefault="008232AB" w:rsidP="008232A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8232AB" w:rsidRPr="001404A5" w:rsidRDefault="008232AB" w:rsidP="008232A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8232AB" w:rsidRPr="001404A5" w:rsidRDefault="008232AB" w:rsidP="008232A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8232AB" w:rsidRPr="001404A5" w:rsidRDefault="008232AB" w:rsidP="008232A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232AB" w:rsidRPr="001404A5" w:rsidRDefault="008232AB" w:rsidP="008232A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8232AB" w:rsidRPr="001404A5" w:rsidRDefault="008232AB" w:rsidP="008232AB">
      <w:pPr>
        <w:spacing w:before="120" w:after="120"/>
        <w:jc w:val="both"/>
        <w:rPr>
          <w:rFonts w:ascii="Arial" w:hAnsi="Arial" w:cs="Arial"/>
          <w:b/>
          <w:u w:val="single"/>
        </w:rPr>
      </w:pPr>
      <w:r w:rsidRPr="001404A5">
        <w:rPr>
          <w:rFonts w:ascii="Arial" w:hAnsi="Arial" w:cs="Arial"/>
          <w:b/>
          <w:u w:val="single"/>
        </w:rPr>
        <w:t>NOVENA.- (MONTO DEL CONTRATO)</w:t>
      </w:r>
    </w:p>
    <w:p w:rsidR="008232AB" w:rsidRPr="001404A5" w:rsidRDefault="008232AB" w:rsidP="008232A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8232AB" w:rsidRPr="001404A5" w:rsidRDefault="008232AB" w:rsidP="008232AB">
      <w:pPr>
        <w:jc w:val="both"/>
        <w:rPr>
          <w:rFonts w:ascii="Arial" w:hAnsi="Arial" w:cs="Arial"/>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3"/>
        <w:gridCol w:w="1752"/>
        <w:gridCol w:w="1559"/>
        <w:gridCol w:w="1607"/>
        <w:gridCol w:w="2079"/>
      </w:tblGrid>
      <w:tr w:rsidR="008232AB" w:rsidRPr="001404A5" w:rsidTr="008232AB">
        <w:trPr>
          <w:trHeight w:val="575"/>
          <w:jc w:val="center"/>
        </w:trPr>
        <w:tc>
          <w:tcPr>
            <w:tcW w:w="653" w:type="dxa"/>
            <w:shd w:val="clear" w:color="auto" w:fill="D9D9D9"/>
            <w:vAlign w:val="center"/>
            <w:hideMark/>
          </w:tcPr>
          <w:p w:rsidR="008232AB" w:rsidRPr="001404A5" w:rsidRDefault="008232AB" w:rsidP="002B77A8">
            <w:pPr>
              <w:jc w:val="center"/>
              <w:rPr>
                <w:rFonts w:ascii="Arial" w:hAnsi="Arial" w:cs="Arial"/>
                <w:b/>
                <w:bCs/>
                <w:lang w:eastAsia="es-BO"/>
              </w:rPr>
            </w:pPr>
            <w:r w:rsidRPr="001404A5">
              <w:rPr>
                <w:rFonts w:ascii="Arial" w:hAnsi="Arial" w:cs="Arial"/>
                <w:b/>
                <w:bCs/>
                <w:lang w:eastAsia="es-BO"/>
              </w:rPr>
              <w:lastRenderedPageBreak/>
              <w:t>Nº</w:t>
            </w:r>
          </w:p>
        </w:tc>
        <w:tc>
          <w:tcPr>
            <w:tcW w:w="1752" w:type="dxa"/>
            <w:shd w:val="clear" w:color="auto" w:fill="D9D9D9"/>
            <w:vAlign w:val="center"/>
            <w:hideMark/>
          </w:tcPr>
          <w:p w:rsidR="008232AB" w:rsidRPr="001404A5" w:rsidRDefault="008232AB" w:rsidP="002B77A8">
            <w:pPr>
              <w:jc w:val="center"/>
              <w:rPr>
                <w:rFonts w:ascii="Arial" w:hAnsi="Arial" w:cs="Arial"/>
                <w:b/>
                <w:bCs/>
                <w:lang w:eastAsia="es-BO"/>
              </w:rPr>
            </w:pPr>
            <w:r w:rsidRPr="001404A5">
              <w:rPr>
                <w:rFonts w:ascii="Arial" w:hAnsi="Arial" w:cs="Arial"/>
                <w:b/>
                <w:bCs/>
                <w:lang w:eastAsia="es-BO"/>
              </w:rPr>
              <w:t xml:space="preserve">DESCRIPCIÓN </w:t>
            </w:r>
          </w:p>
        </w:tc>
        <w:tc>
          <w:tcPr>
            <w:tcW w:w="1559" w:type="dxa"/>
            <w:shd w:val="clear" w:color="auto" w:fill="D9D9D9"/>
            <w:vAlign w:val="center"/>
          </w:tcPr>
          <w:p w:rsidR="008232AB" w:rsidRPr="001404A5" w:rsidRDefault="008232AB" w:rsidP="002B77A8">
            <w:pPr>
              <w:jc w:val="center"/>
              <w:rPr>
                <w:rFonts w:ascii="Arial" w:hAnsi="Arial" w:cs="Arial"/>
                <w:b/>
                <w:bCs/>
                <w:lang w:eastAsia="es-BO"/>
              </w:rPr>
            </w:pPr>
            <w:r w:rsidRPr="001404A5">
              <w:rPr>
                <w:rFonts w:ascii="Arial" w:hAnsi="Arial" w:cs="Arial"/>
                <w:b/>
                <w:bCs/>
                <w:lang w:eastAsia="es-BO"/>
              </w:rPr>
              <w:t>UNIDAD DE MEDIDA</w:t>
            </w:r>
          </w:p>
        </w:tc>
        <w:tc>
          <w:tcPr>
            <w:tcW w:w="1607" w:type="dxa"/>
            <w:shd w:val="clear" w:color="auto" w:fill="D9D9D9"/>
            <w:vAlign w:val="center"/>
            <w:hideMark/>
          </w:tcPr>
          <w:p w:rsidR="008232AB" w:rsidRPr="001404A5" w:rsidRDefault="008232AB" w:rsidP="002B77A8">
            <w:pPr>
              <w:jc w:val="center"/>
              <w:rPr>
                <w:rFonts w:ascii="Arial" w:hAnsi="Arial" w:cs="Arial"/>
                <w:b/>
                <w:bCs/>
                <w:lang w:eastAsia="es-BO"/>
              </w:rPr>
            </w:pPr>
            <w:r w:rsidRPr="001404A5">
              <w:rPr>
                <w:rFonts w:ascii="Arial" w:hAnsi="Arial" w:cs="Arial"/>
                <w:b/>
                <w:bCs/>
                <w:lang w:eastAsia="es-BO"/>
              </w:rPr>
              <w:t>PRECIO UNITARIO (Bs.)</w:t>
            </w:r>
          </w:p>
        </w:tc>
        <w:tc>
          <w:tcPr>
            <w:tcW w:w="2079" w:type="dxa"/>
            <w:shd w:val="clear" w:color="auto" w:fill="D9D9D9"/>
            <w:vAlign w:val="center"/>
          </w:tcPr>
          <w:p w:rsidR="008232AB" w:rsidRPr="001404A5" w:rsidRDefault="008232AB" w:rsidP="002B77A8">
            <w:pPr>
              <w:jc w:val="center"/>
              <w:rPr>
                <w:rFonts w:ascii="Arial" w:hAnsi="Arial" w:cs="Arial"/>
                <w:b/>
                <w:bCs/>
                <w:lang w:eastAsia="es-BO"/>
              </w:rPr>
            </w:pPr>
            <w:r w:rsidRPr="001404A5">
              <w:rPr>
                <w:rFonts w:ascii="Arial" w:hAnsi="Arial" w:cs="Arial"/>
                <w:b/>
                <w:bCs/>
                <w:lang w:eastAsia="es-BO"/>
              </w:rPr>
              <w:t>PRECIO TOTAL</w:t>
            </w:r>
          </w:p>
          <w:p w:rsidR="008232AB" w:rsidRPr="001404A5" w:rsidRDefault="008232AB" w:rsidP="002B77A8">
            <w:pPr>
              <w:jc w:val="center"/>
              <w:rPr>
                <w:rFonts w:ascii="Arial" w:hAnsi="Arial" w:cs="Arial"/>
                <w:b/>
                <w:bCs/>
                <w:lang w:eastAsia="es-BO"/>
              </w:rPr>
            </w:pPr>
            <w:r w:rsidRPr="001404A5">
              <w:rPr>
                <w:rFonts w:ascii="Arial" w:hAnsi="Arial" w:cs="Arial"/>
                <w:b/>
                <w:bCs/>
                <w:lang w:eastAsia="es-BO"/>
              </w:rPr>
              <w:t>(Bs.)</w:t>
            </w:r>
          </w:p>
        </w:tc>
      </w:tr>
      <w:tr w:rsidR="008232AB" w:rsidRPr="001404A5" w:rsidTr="008232AB">
        <w:trPr>
          <w:trHeight w:hRule="exact" w:val="575"/>
          <w:jc w:val="center"/>
        </w:trPr>
        <w:tc>
          <w:tcPr>
            <w:tcW w:w="653" w:type="dxa"/>
            <w:shd w:val="clear" w:color="auto" w:fill="auto"/>
            <w:vAlign w:val="center"/>
          </w:tcPr>
          <w:p w:rsidR="008232AB" w:rsidRPr="001404A5" w:rsidRDefault="008232AB" w:rsidP="002B77A8">
            <w:pPr>
              <w:jc w:val="center"/>
              <w:rPr>
                <w:rFonts w:ascii="Arial" w:hAnsi="Arial" w:cs="Arial"/>
              </w:rPr>
            </w:pPr>
          </w:p>
        </w:tc>
        <w:tc>
          <w:tcPr>
            <w:tcW w:w="1752" w:type="dxa"/>
            <w:shd w:val="clear" w:color="auto" w:fill="auto"/>
            <w:vAlign w:val="center"/>
          </w:tcPr>
          <w:p w:rsidR="008232AB" w:rsidRPr="001404A5" w:rsidRDefault="008232AB" w:rsidP="002B77A8">
            <w:pPr>
              <w:jc w:val="center"/>
              <w:rPr>
                <w:rFonts w:ascii="Arial" w:hAnsi="Arial" w:cs="Arial"/>
              </w:rPr>
            </w:pPr>
          </w:p>
        </w:tc>
        <w:tc>
          <w:tcPr>
            <w:tcW w:w="1559" w:type="dxa"/>
            <w:vAlign w:val="center"/>
          </w:tcPr>
          <w:p w:rsidR="008232AB" w:rsidRPr="001404A5" w:rsidRDefault="008232AB" w:rsidP="002B77A8">
            <w:pPr>
              <w:jc w:val="center"/>
              <w:rPr>
                <w:rFonts w:ascii="Arial" w:hAnsi="Arial" w:cs="Arial"/>
              </w:rPr>
            </w:pPr>
          </w:p>
        </w:tc>
        <w:tc>
          <w:tcPr>
            <w:tcW w:w="1607" w:type="dxa"/>
            <w:shd w:val="clear" w:color="auto" w:fill="auto"/>
            <w:vAlign w:val="center"/>
          </w:tcPr>
          <w:p w:rsidR="008232AB" w:rsidRPr="001404A5" w:rsidRDefault="008232AB" w:rsidP="002B77A8">
            <w:pPr>
              <w:jc w:val="center"/>
              <w:rPr>
                <w:rFonts w:ascii="Arial" w:hAnsi="Arial" w:cs="Arial"/>
              </w:rPr>
            </w:pPr>
          </w:p>
        </w:tc>
        <w:tc>
          <w:tcPr>
            <w:tcW w:w="2079" w:type="dxa"/>
            <w:vAlign w:val="center"/>
          </w:tcPr>
          <w:p w:rsidR="008232AB" w:rsidRPr="001404A5" w:rsidRDefault="008232AB" w:rsidP="002B77A8">
            <w:pPr>
              <w:jc w:val="center"/>
              <w:rPr>
                <w:rFonts w:ascii="Arial" w:hAnsi="Arial" w:cs="Arial"/>
              </w:rPr>
            </w:pPr>
          </w:p>
        </w:tc>
      </w:tr>
    </w:tbl>
    <w:p w:rsidR="008232AB" w:rsidRPr="001404A5" w:rsidRDefault="008232AB" w:rsidP="008232A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8232AB" w:rsidRPr="004A119B" w:rsidRDefault="008232AB" w:rsidP="008232A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8232AB" w:rsidRPr="004A119B" w:rsidRDefault="008232AB" w:rsidP="008232AB">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8232AB" w:rsidRPr="004A119B" w:rsidRDefault="008232AB" w:rsidP="008232AB">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8232AB" w:rsidRPr="004A119B" w:rsidRDefault="008232AB" w:rsidP="008232AB">
      <w:pPr>
        <w:pStyle w:val="Prrafodelista"/>
        <w:numPr>
          <w:ilvl w:val="0"/>
          <w:numId w:val="60"/>
        </w:numPr>
        <w:spacing w:before="120" w:after="120"/>
        <w:contextualSpacing/>
        <w:jc w:val="both"/>
        <w:rPr>
          <w:rFonts w:ascii="Arial" w:hAnsi="Arial" w:cs="Arial"/>
        </w:rPr>
      </w:pPr>
      <w:r w:rsidRPr="004A119B">
        <w:rPr>
          <w:rFonts w:ascii="Arial" w:hAnsi="Arial" w:cs="Arial"/>
        </w:rPr>
        <w:t>Solicitud de pago.</w:t>
      </w:r>
    </w:p>
    <w:p w:rsidR="008232AB" w:rsidRPr="004A119B" w:rsidRDefault="008232AB" w:rsidP="008232AB">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Factura original.</w:t>
      </w:r>
    </w:p>
    <w:p w:rsidR="008232AB" w:rsidRPr="004A119B" w:rsidRDefault="008232AB" w:rsidP="008232AB">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8232AB" w:rsidRPr="004A119B" w:rsidRDefault="008232AB" w:rsidP="008232AB">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8232AB" w:rsidRPr="004A119B" w:rsidRDefault="008232AB" w:rsidP="008232AB">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8232AB" w:rsidRPr="004A119B" w:rsidRDefault="008232AB" w:rsidP="008232AB">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8232AB" w:rsidRPr="004A119B" w:rsidRDefault="008232AB" w:rsidP="008232AB">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8232AB" w:rsidRPr="004A119B" w:rsidRDefault="008232AB" w:rsidP="008232AB">
      <w:pPr>
        <w:pStyle w:val="Prrafodelista"/>
        <w:ind w:left="0"/>
        <w:jc w:val="both"/>
        <w:rPr>
          <w:rFonts w:ascii="Arial" w:hAnsi="Arial" w:cs="Arial"/>
          <w:bCs/>
        </w:rPr>
      </w:pPr>
    </w:p>
    <w:p w:rsidR="008232AB" w:rsidRPr="004A119B" w:rsidRDefault="008232AB" w:rsidP="008232AB">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8232AB" w:rsidRPr="004A119B" w:rsidRDefault="008232AB" w:rsidP="008232AB">
      <w:pPr>
        <w:pStyle w:val="Prrafodelista"/>
        <w:ind w:left="0"/>
        <w:jc w:val="both"/>
        <w:rPr>
          <w:rFonts w:ascii="Arial" w:hAnsi="Arial" w:cs="Arial"/>
          <w:bCs/>
        </w:rPr>
      </w:pPr>
    </w:p>
    <w:p w:rsidR="008232AB" w:rsidRPr="004A119B" w:rsidRDefault="008232AB" w:rsidP="008232AB">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232AB" w:rsidRPr="004A119B" w:rsidRDefault="008232AB" w:rsidP="008232AB">
      <w:pPr>
        <w:spacing w:after="120"/>
        <w:jc w:val="both"/>
        <w:rPr>
          <w:rFonts w:ascii="Arial" w:hAnsi="Arial" w:cs="Arial"/>
        </w:rPr>
      </w:pPr>
    </w:p>
    <w:p w:rsidR="008232AB" w:rsidRPr="004A119B" w:rsidRDefault="008232AB" w:rsidP="008232AB">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8232AB" w:rsidRPr="004A119B" w:rsidRDefault="008232AB" w:rsidP="008232AB">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8232AB" w:rsidRPr="004A119B" w:rsidRDefault="008232AB" w:rsidP="008232AB">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8232AB" w:rsidRPr="004A119B" w:rsidRDefault="008232AB" w:rsidP="008232AB">
      <w:pPr>
        <w:spacing w:before="120"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8232AB" w:rsidRPr="004A119B" w:rsidRDefault="008232AB" w:rsidP="008232AB">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8232AB" w:rsidRPr="004A119B" w:rsidRDefault="008232AB" w:rsidP="008232A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8232AB" w:rsidRPr="004A119B" w:rsidRDefault="008232AB" w:rsidP="008232AB">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8232AB" w:rsidRPr="004A119B" w:rsidRDefault="008232AB" w:rsidP="008232AB">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8232AB" w:rsidRPr="004A119B" w:rsidRDefault="008232AB" w:rsidP="008232AB">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8232AB" w:rsidRPr="004A119B" w:rsidRDefault="008232AB" w:rsidP="008232AB">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232AB" w:rsidRPr="004A119B" w:rsidRDefault="008232AB" w:rsidP="008232AB">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8232AB" w:rsidRPr="004A119B" w:rsidRDefault="008232AB" w:rsidP="008232AB">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8232AB" w:rsidRPr="004A119B" w:rsidRDefault="008232AB" w:rsidP="008232AB">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8232AB" w:rsidRPr="004A119B" w:rsidRDefault="008232AB" w:rsidP="008232AB">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8232AB" w:rsidRPr="004A119B" w:rsidRDefault="008232AB" w:rsidP="008232AB">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8232AB" w:rsidRPr="004A119B" w:rsidRDefault="008232AB" w:rsidP="008232AB">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232AB" w:rsidRPr="004A119B" w:rsidRDefault="008232AB" w:rsidP="008232AB">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8232AB" w:rsidRPr="004A119B" w:rsidRDefault="008232AB" w:rsidP="008232AB">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8232AB" w:rsidRPr="004A119B" w:rsidRDefault="008232AB" w:rsidP="008232A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8232AB" w:rsidRPr="004A119B" w:rsidRDefault="008232AB" w:rsidP="008232A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8232AB" w:rsidRPr="004A119B" w:rsidRDefault="008232AB" w:rsidP="008232AB">
      <w:pPr>
        <w:pStyle w:val="A1"/>
        <w:numPr>
          <w:ilvl w:val="0"/>
          <w:numId w:val="0"/>
        </w:numPr>
        <w:spacing w:before="0" w:after="0"/>
        <w:ind w:left="720"/>
        <w:rPr>
          <w:rFonts w:ascii="Arial" w:hAnsi="Arial"/>
          <w:i/>
          <w:iCs/>
          <w:sz w:val="20"/>
          <w:szCs w:val="20"/>
          <w:u w:val="none"/>
          <w:lang w:val="es-BO"/>
        </w:rPr>
      </w:pPr>
    </w:p>
    <w:p w:rsidR="008232AB" w:rsidRPr="004A119B" w:rsidRDefault="008232AB" w:rsidP="008232AB">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4A119B">
        <w:rPr>
          <w:rFonts w:ascii="Arial" w:hAnsi="Arial"/>
          <w:b w:val="0"/>
          <w:iCs/>
          <w:sz w:val="20"/>
          <w:szCs w:val="20"/>
          <w:u w:val="none"/>
          <w:lang w:val="es-BO"/>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8232AB" w:rsidRPr="004A119B" w:rsidRDefault="008232AB" w:rsidP="008232AB">
      <w:pPr>
        <w:pStyle w:val="A1"/>
        <w:numPr>
          <w:ilvl w:val="0"/>
          <w:numId w:val="0"/>
        </w:numPr>
        <w:spacing w:before="0" w:after="0"/>
        <w:ind w:left="714" w:hanging="6"/>
        <w:rPr>
          <w:rFonts w:ascii="Arial" w:hAnsi="Arial"/>
          <w:b w:val="0"/>
          <w:iCs/>
          <w:sz w:val="20"/>
          <w:szCs w:val="20"/>
          <w:u w:val="none"/>
          <w:lang w:val="es-BO"/>
        </w:rPr>
      </w:pPr>
    </w:p>
    <w:p w:rsidR="008232AB" w:rsidRPr="004A119B" w:rsidRDefault="008232AB" w:rsidP="008232A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8232AB" w:rsidRPr="004A119B" w:rsidRDefault="008232AB" w:rsidP="008232AB">
      <w:pPr>
        <w:pStyle w:val="A1"/>
        <w:numPr>
          <w:ilvl w:val="0"/>
          <w:numId w:val="0"/>
        </w:numPr>
        <w:spacing w:before="0" w:after="0"/>
        <w:ind w:left="714"/>
        <w:rPr>
          <w:rFonts w:ascii="Arial" w:hAnsi="Arial"/>
          <w:b w:val="0"/>
          <w:iCs/>
          <w:sz w:val="20"/>
          <w:szCs w:val="20"/>
          <w:u w:val="none"/>
          <w:lang w:val="es-BO"/>
        </w:rPr>
      </w:pPr>
    </w:p>
    <w:p w:rsidR="008232AB" w:rsidRPr="004A119B" w:rsidRDefault="008232AB" w:rsidP="008232AB">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8232AB" w:rsidRPr="004A119B" w:rsidRDefault="008232AB" w:rsidP="008232AB">
      <w:pPr>
        <w:pStyle w:val="A1"/>
        <w:numPr>
          <w:ilvl w:val="0"/>
          <w:numId w:val="0"/>
        </w:numPr>
        <w:spacing w:before="0" w:after="0"/>
        <w:ind w:left="720"/>
        <w:rPr>
          <w:rFonts w:ascii="Arial" w:hAnsi="Arial"/>
          <w:i/>
          <w:iCs/>
          <w:sz w:val="20"/>
          <w:szCs w:val="20"/>
          <w:u w:val="none"/>
          <w:lang w:val="es-BO"/>
        </w:rPr>
      </w:pPr>
    </w:p>
    <w:p w:rsidR="008232AB" w:rsidRPr="004A119B" w:rsidRDefault="008232AB" w:rsidP="008232A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232AB" w:rsidRPr="004A119B" w:rsidRDefault="008232AB" w:rsidP="008232AB">
      <w:pPr>
        <w:pStyle w:val="A1"/>
        <w:numPr>
          <w:ilvl w:val="0"/>
          <w:numId w:val="0"/>
        </w:numPr>
        <w:spacing w:before="0" w:after="0"/>
        <w:ind w:left="714"/>
        <w:rPr>
          <w:rFonts w:ascii="Arial" w:hAnsi="Arial"/>
          <w:b w:val="0"/>
          <w:iCs/>
          <w:sz w:val="20"/>
          <w:szCs w:val="20"/>
          <w:u w:val="none"/>
          <w:lang w:val="es-BO"/>
        </w:rPr>
      </w:pPr>
    </w:p>
    <w:p w:rsidR="008232AB" w:rsidRPr="004A119B" w:rsidRDefault="008232AB" w:rsidP="008232AB">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8232AB" w:rsidRPr="004A119B" w:rsidRDefault="008232AB" w:rsidP="008232AB">
      <w:pPr>
        <w:pStyle w:val="A1"/>
        <w:numPr>
          <w:ilvl w:val="0"/>
          <w:numId w:val="0"/>
        </w:numPr>
        <w:spacing w:before="0" w:after="0"/>
        <w:ind w:left="720"/>
        <w:rPr>
          <w:rFonts w:ascii="Arial" w:hAnsi="Arial"/>
          <w:i/>
          <w:iCs/>
          <w:sz w:val="20"/>
          <w:szCs w:val="20"/>
          <w:u w:val="none"/>
          <w:lang w:val="es-BO"/>
        </w:rPr>
      </w:pPr>
    </w:p>
    <w:p w:rsidR="008232AB" w:rsidRPr="004A119B" w:rsidRDefault="008232AB" w:rsidP="008232A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8232AB" w:rsidRPr="004A119B" w:rsidRDefault="008232AB" w:rsidP="008232AB">
      <w:pPr>
        <w:pStyle w:val="A1"/>
        <w:numPr>
          <w:ilvl w:val="0"/>
          <w:numId w:val="0"/>
        </w:numPr>
        <w:spacing w:before="0" w:after="0"/>
        <w:ind w:left="714"/>
        <w:rPr>
          <w:rFonts w:ascii="Arial" w:hAnsi="Arial"/>
          <w:b w:val="0"/>
          <w:iCs/>
          <w:sz w:val="20"/>
          <w:szCs w:val="20"/>
          <w:u w:val="none"/>
          <w:lang w:val="es-BO"/>
        </w:rPr>
      </w:pPr>
    </w:p>
    <w:p w:rsidR="008232AB" w:rsidRPr="004A119B" w:rsidRDefault="008232AB" w:rsidP="008232AB">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8232AB" w:rsidRPr="004A119B" w:rsidRDefault="008232AB" w:rsidP="008232AB">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8232AB" w:rsidRPr="004A119B" w:rsidRDefault="008232AB" w:rsidP="008232AB">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8232AB" w:rsidRPr="004A119B" w:rsidRDefault="008232AB" w:rsidP="008232A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8232AB" w:rsidRPr="004A119B" w:rsidRDefault="008232AB" w:rsidP="008232AB">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8232AB" w:rsidRPr="004A119B" w:rsidRDefault="008232AB" w:rsidP="008232AB">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8232AB" w:rsidRPr="004A119B" w:rsidRDefault="008232AB" w:rsidP="008232AB">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8232AB" w:rsidRDefault="008232AB" w:rsidP="008232AB">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8232AB" w:rsidRDefault="008232AB" w:rsidP="008232AB">
      <w:pPr>
        <w:widowControl w:val="0"/>
        <w:numPr>
          <w:ilvl w:val="1"/>
          <w:numId w:val="0"/>
        </w:numPr>
        <w:tabs>
          <w:tab w:val="num" w:pos="284"/>
        </w:tabs>
        <w:spacing w:before="120" w:after="120"/>
        <w:ind w:left="709" w:hanging="709"/>
        <w:jc w:val="both"/>
        <w:rPr>
          <w:rFonts w:ascii="Arial" w:hAnsi="Arial" w:cs="Arial"/>
        </w:rPr>
      </w:pPr>
    </w:p>
    <w:p w:rsidR="008232AB" w:rsidRPr="004A119B" w:rsidRDefault="008232AB" w:rsidP="008232A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232AB" w:rsidRPr="004A119B" w:rsidTr="002B77A8">
        <w:trPr>
          <w:trHeight w:val="237"/>
        </w:trPr>
        <w:tc>
          <w:tcPr>
            <w:tcW w:w="3969" w:type="dxa"/>
            <w:tcBorders>
              <w:top w:val="single" w:sz="4" w:space="0" w:color="auto"/>
              <w:left w:val="single" w:sz="4" w:space="0" w:color="auto"/>
              <w:bottom w:val="single" w:sz="4" w:space="0" w:color="auto"/>
              <w:right w:val="single" w:sz="4" w:space="0" w:color="auto"/>
            </w:tcBorders>
          </w:tcPr>
          <w:p w:rsidR="008232AB" w:rsidRPr="004A119B" w:rsidRDefault="008232AB" w:rsidP="002B77A8">
            <w:pPr>
              <w:widowControl w:val="0"/>
              <w:ind w:left="180" w:hanging="180"/>
              <w:jc w:val="center"/>
              <w:rPr>
                <w:rFonts w:ascii="Arial" w:hAnsi="Arial" w:cs="Arial"/>
                <w:b/>
                <w:bCs/>
              </w:rPr>
            </w:pPr>
            <w:r w:rsidRPr="004A119B">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8232AB" w:rsidRPr="004A119B" w:rsidRDefault="008232AB" w:rsidP="002B77A8">
            <w:pPr>
              <w:widowControl w:val="0"/>
              <w:ind w:left="180" w:hanging="180"/>
              <w:jc w:val="center"/>
              <w:rPr>
                <w:rFonts w:ascii="Arial" w:hAnsi="Arial" w:cs="Arial"/>
                <w:b/>
                <w:bCs/>
              </w:rPr>
            </w:pPr>
            <w:r w:rsidRPr="004A119B">
              <w:rPr>
                <w:rFonts w:ascii="Arial" w:hAnsi="Arial" w:cs="Arial"/>
                <w:b/>
                <w:bCs/>
              </w:rPr>
              <w:t>CONTRATISTA</w:t>
            </w:r>
          </w:p>
        </w:tc>
      </w:tr>
      <w:tr w:rsidR="008232AB" w:rsidRPr="004A119B" w:rsidTr="002B77A8">
        <w:trPr>
          <w:trHeight w:val="1537"/>
        </w:trPr>
        <w:tc>
          <w:tcPr>
            <w:tcW w:w="3969" w:type="dxa"/>
            <w:tcBorders>
              <w:top w:val="single" w:sz="4" w:space="0" w:color="auto"/>
              <w:left w:val="single" w:sz="4" w:space="0" w:color="auto"/>
              <w:bottom w:val="single" w:sz="4" w:space="0" w:color="auto"/>
              <w:right w:val="single" w:sz="4" w:space="0" w:color="auto"/>
            </w:tcBorders>
          </w:tcPr>
          <w:p w:rsidR="008232AB" w:rsidRPr="004A119B" w:rsidRDefault="008232AB" w:rsidP="002B77A8">
            <w:pPr>
              <w:widowControl w:val="0"/>
              <w:jc w:val="both"/>
              <w:rPr>
                <w:rFonts w:ascii="Arial" w:hAnsi="Arial" w:cs="Arial"/>
              </w:rPr>
            </w:pPr>
            <w:r w:rsidRPr="004A119B">
              <w:rPr>
                <w:rFonts w:ascii="Arial" w:hAnsi="Arial" w:cs="Arial"/>
                <w:b/>
              </w:rPr>
              <w:t xml:space="preserve">Domicilio: </w:t>
            </w:r>
          </w:p>
          <w:p w:rsidR="008232AB" w:rsidRPr="004A119B" w:rsidRDefault="008232AB" w:rsidP="002B77A8">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8232AB" w:rsidRPr="004A119B" w:rsidRDefault="008232AB" w:rsidP="002B77A8">
            <w:pPr>
              <w:widowControl w:val="0"/>
              <w:jc w:val="both"/>
              <w:rPr>
                <w:rFonts w:ascii="Arial" w:hAnsi="Arial" w:cs="Arial"/>
                <w:b/>
              </w:rPr>
            </w:pPr>
            <w:r w:rsidRPr="004A119B">
              <w:rPr>
                <w:rFonts w:ascii="Arial" w:hAnsi="Arial" w:cs="Arial"/>
                <w:b/>
              </w:rPr>
              <w:t xml:space="preserve">N° Cel.: </w:t>
            </w:r>
          </w:p>
          <w:p w:rsidR="008232AB" w:rsidRPr="004A119B" w:rsidRDefault="008232AB" w:rsidP="002B77A8">
            <w:pPr>
              <w:widowControl w:val="0"/>
              <w:jc w:val="both"/>
              <w:rPr>
                <w:rFonts w:ascii="Arial" w:hAnsi="Arial" w:cs="Arial"/>
                <w:b/>
              </w:rPr>
            </w:pPr>
            <w:r w:rsidRPr="004A119B">
              <w:rPr>
                <w:rFonts w:ascii="Arial" w:hAnsi="Arial" w:cs="Arial"/>
                <w:b/>
              </w:rPr>
              <w:t xml:space="preserve">E-mail: </w:t>
            </w:r>
          </w:p>
          <w:p w:rsidR="008232AB" w:rsidRPr="004A119B" w:rsidRDefault="008232AB" w:rsidP="002B77A8">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8232AB" w:rsidRPr="004A119B" w:rsidRDefault="008232AB" w:rsidP="002B77A8">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8232AB" w:rsidRPr="004A119B" w:rsidRDefault="008232AB" w:rsidP="002B77A8">
            <w:pPr>
              <w:widowControl w:val="0"/>
              <w:ind w:left="-45"/>
              <w:jc w:val="both"/>
              <w:rPr>
                <w:rFonts w:ascii="Arial" w:hAnsi="Arial" w:cs="Arial"/>
                <w:b/>
              </w:rPr>
            </w:pPr>
            <w:r w:rsidRPr="004A119B">
              <w:rPr>
                <w:rFonts w:ascii="Arial" w:hAnsi="Arial" w:cs="Arial"/>
                <w:b/>
              </w:rPr>
              <w:t xml:space="preserve">Domicilio: </w:t>
            </w:r>
          </w:p>
          <w:p w:rsidR="008232AB" w:rsidRPr="004A119B" w:rsidRDefault="008232AB" w:rsidP="002B77A8">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8232AB" w:rsidRPr="004A119B" w:rsidRDefault="008232AB" w:rsidP="002B77A8">
            <w:pPr>
              <w:widowControl w:val="0"/>
              <w:ind w:left="-45"/>
              <w:jc w:val="both"/>
              <w:rPr>
                <w:rFonts w:ascii="Arial" w:hAnsi="Arial" w:cs="Arial"/>
                <w:b/>
              </w:rPr>
            </w:pPr>
            <w:r w:rsidRPr="004A119B">
              <w:rPr>
                <w:rFonts w:ascii="Arial" w:hAnsi="Arial" w:cs="Arial"/>
                <w:b/>
              </w:rPr>
              <w:t>N° Cel.:</w:t>
            </w:r>
          </w:p>
          <w:p w:rsidR="008232AB" w:rsidRPr="004A119B" w:rsidRDefault="008232AB" w:rsidP="002B77A8">
            <w:pPr>
              <w:widowControl w:val="0"/>
              <w:ind w:left="-45"/>
              <w:jc w:val="both"/>
              <w:rPr>
                <w:rFonts w:ascii="Arial" w:hAnsi="Arial" w:cs="Arial"/>
                <w:b/>
              </w:rPr>
            </w:pPr>
            <w:r w:rsidRPr="004A119B">
              <w:rPr>
                <w:rFonts w:ascii="Arial" w:hAnsi="Arial" w:cs="Arial"/>
                <w:b/>
              </w:rPr>
              <w:t xml:space="preserve">E-mail: </w:t>
            </w:r>
          </w:p>
          <w:p w:rsidR="008232AB" w:rsidRPr="004A119B" w:rsidRDefault="008232AB" w:rsidP="002B77A8">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8232AB" w:rsidRPr="004A119B" w:rsidRDefault="008232AB" w:rsidP="002B77A8">
            <w:pPr>
              <w:widowControl w:val="0"/>
              <w:ind w:left="-45"/>
              <w:jc w:val="both"/>
              <w:rPr>
                <w:rFonts w:ascii="Arial" w:hAnsi="Arial" w:cs="Arial"/>
              </w:rPr>
            </w:pPr>
            <w:r w:rsidRPr="004A119B">
              <w:rPr>
                <w:rFonts w:ascii="Arial" w:hAnsi="Arial" w:cs="Arial"/>
              </w:rPr>
              <w:t xml:space="preserve">              - Bolivia</w:t>
            </w:r>
          </w:p>
        </w:tc>
      </w:tr>
    </w:tbl>
    <w:p w:rsidR="008232AB" w:rsidRPr="004A119B" w:rsidRDefault="008232AB" w:rsidP="008232A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8232AB" w:rsidRPr="004A119B" w:rsidRDefault="008232AB" w:rsidP="008232A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8232AB" w:rsidRPr="004A119B" w:rsidRDefault="008232AB" w:rsidP="008232AB">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232AB" w:rsidRPr="004A119B" w:rsidRDefault="008232AB" w:rsidP="008232AB">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232AB" w:rsidRPr="004A119B" w:rsidRDefault="008232AB" w:rsidP="008232AB">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8232AB" w:rsidRPr="004A119B" w:rsidRDefault="008232AB" w:rsidP="008232A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8232AB" w:rsidRPr="004A119B" w:rsidRDefault="008232AB" w:rsidP="008232AB">
      <w:pPr>
        <w:spacing w:after="120"/>
        <w:jc w:val="both"/>
        <w:rPr>
          <w:rFonts w:ascii="Arial" w:hAnsi="Arial" w:cs="Arial"/>
          <w:b/>
        </w:rPr>
      </w:pPr>
      <w:r w:rsidRPr="004A119B">
        <w:rPr>
          <w:rFonts w:ascii="Arial" w:hAnsi="Arial" w:cs="Arial"/>
          <w:b/>
        </w:rPr>
        <w:t>RESPONSABILIDADES:</w:t>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8232AB" w:rsidRPr="004A119B" w:rsidRDefault="008232AB" w:rsidP="008232AB">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8232AB" w:rsidRPr="004A119B" w:rsidRDefault="008232AB" w:rsidP="008232AB">
      <w:pPr>
        <w:numPr>
          <w:ilvl w:val="0"/>
          <w:numId w:val="67"/>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8232AB" w:rsidRPr="004A119B" w:rsidRDefault="008232AB" w:rsidP="008232AB">
      <w:pPr>
        <w:numPr>
          <w:ilvl w:val="0"/>
          <w:numId w:val="67"/>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8232AB" w:rsidRPr="004A119B" w:rsidRDefault="008232AB" w:rsidP="008232AB">
      <w:pPr>
        <w:numPr>
          <w:ilvl w:val="0"/>
          <w:numId w:val="67"/>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8232AB" w:rsidRPr="004A119B" w:rsidRDefault="008232AB" w:rsidP="008232AB">
      <w:pPr>
        <w:spacing w:after="120"/>
        <w:jc w:val="both"/>
        <w:rPr>
          <w:rFonts w:ascii="Arial" w:hAnsi="Arial" w:cs="Arial"/>
          <w:b/>
        </w:rPr>
      </w:pPr>
      <w:r w:rsidRPr="004A119B">
        <w:rPr>
          <w:rFonts w:ascii="Arial" w:hAnsi="Arial" w:cs="Arial"/>
          <w:b/>
        </w:rPr>
        <w:t xml:space="preserve">OBLIGACIONES.- </w:t>
      </w:r>
    </w:p>
    <w:p w:rsidR="008232AB" w:rsidRPr="004A119B" w:rsidRDefault="008232AB" w:rsidP="008232AB">
      <w:pPr>
        <w:numPr>
          <w:ilvl w:val="0"/>
          <w:numId w:val="70"/>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232AB" w:rsidRPr="004A119B" w:rsidRDefault="008232AB" w:rsidP="008232AB">
      <w:pPr>
        <w:spacing w:after="120"/>
        <w:ind w:left="1065"/>
        <w:contextualSpacing/>
        <w:jc w:val="both"/>
        <w:rPr>
          <w:rFonts w:ascii="Arial" w:hAnsi="Arial" w:cs="Arial"/>
        </w:rPr>
      </w:pPr>
    </w:p>
    <w:p w:rsidR="008232AB" w:rsidRPr="004A119B" w:rsidRDefault="008232AB" w:rsidP="008232AB">
      <w:pPr>
        <w:numPr>
          <w:ilvl w:val="0"/>
          <w:numId w:val="70"/>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8232AB" w:rsidRPr="004A119B" w:rsidRDefault="008232AB" w:rsidP="008232AB">
      <w:pPr>
        <w:numPr>
          <w:ilvl w:val="0"/>
          <w:numId w:val="70"/>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32AB" w:rsidRPr="004A119B" w:rsidRDefault="008232AB" w:rsidP="008232AB">
      <w:pPr>
        <w:numPr>
          <w:ilvl w:val="0"/>
          <w:numId w:val="70"/>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8232AB" w:rsidRPr="004A119B" w:rsidRDefault="008232AB" w:rsidP="008232AB">
      <w:pPr>
        <w:numPr>
          <w:ilvl w:val="0"/>
          <w:numId w:val="70"/>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8232AB" w:rsidRPr="004A119B" w:rsidRDefault="008232AB" w:rsidP="008232AB">
      <w:pPr>
        <w:numPr>
          <w:ilvl w:val="0"/>
          <w:numId w:val="61"/>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8232AB" w:rsidRPr="004A119B" w:rsidRDefault="008232AB" w:rsidP="008232AB">
      <w:pPr>
        <w:numPr>
          <w:ilvl w:val="0"/>
          <w:numId w:val="61"/>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8232AB" w:rsidRPr="004A119B" w:rsidRDefault="008232AB" w:rsidP="008232AB">
      <w:pPr>
        <w:numPr>
          <w:ilvl w:val="0"/>
          <w:numId w:val="70"/>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8232AB" w:rsidRPr="004A119B" w:rsidRDefault="008232AB" w:rsidP="008232AB">
      <w:pPr>
        <w:numPr>
          <w:ilvl w:val="0"/>
          <w:numId w:val="70"/>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8232AB" w:rsidRPr="004A119B" w:rsidRDefault="008232AB" w:rsidP="008232AB">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8232AB" w:rsidRPr="004A119B" w:rsidRDefault="008232AB" w:rsidP="008232AB">
      <w:pPr>
        <w:spacing w:after="120"/>
        <w:jc w:val="both"/>
        <w:rPr>
          <w:rFonts w:ascii="Arial" w:hAnsi="Arial" w:cs="Arial"/>
        </w:rPr>
      </w:pPr>
      <w:r w:rsidRPr="004A119B">
        <w:rPr>
          <w:rFonts w:ascii="Arial" w:hAnsi="Arial" w:cs="Arial"/>
          <w:b/>
          <w:u w:val="single"/>
        </w:rPr>
        <w:t>DÉCIMA OCTAVA.- (OBLIGACIONES DE LA ENTIDAD)</w:t>
      </w:r>
    </w:p>
    <w:p w:rsidR="008232AB" w:rsidRPr="004A119B" w:rsidRDefault="008232AB" w:rsidP="008232AB">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8232AB" w:rsidRPr="004A119B" w:rsidRDefault="008232AB" w:rsidP="008232AB">
      <w:pPr>
        <w:pStyle w:val="Prrafodelista"/>
        <w:numPr>
          <w:ilvl w:val="0"/>
          <w:numId w:val="65"/>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8232AB" w:rsidRPr="004A119B" w:rsidRDefault="008232AB" w:rsidP="008232AB">
      <w:pPr>
        <w:pStyle w:val="Prrafodelista"/>
        <w:numPr>
          <w:ilvl w:val="0"/>
          <w:numId w:val="65"/>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8232AB" w:rsidRDefault="008232AB" w:rsidP="008232AB">
      <w:pPr>
        <w:spacing w:after="120"/>
        <w:jc w:val="both"/>
        <w:rPr>
          <w:rFonts w:ascii="Arial" w:hAnsi="Arial" w:cs="Arial"/>
          <w:b/>
          <w:u w:val="single"/>
        </w:rPr>
      </w:pPr>
    </w:p>
    <w:p w:rsidR="008232AB" w:rsidRPr="004A119B" w:rsidRDefault="008232AB" w:rsidP="008232AB">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8232AB" w:rsidRPr="004A119B" w:rsidRDefault="008232AB" w:rsidP="008232AB">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8232AB" w:rsidRPr="004A119B" w:rsidRDefault="008232AB" w:rsidP="008232AB">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8232AB" w:rsidRPr="004A119B" w:rsidRDefault="008232AB" w:rsidP="008232AB">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8232AB" w:rsidRPr="004A119B" w:rsidRDefault="008232AB" w:rsidP="008232AB">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232AB" w:rsidRPr="004A119B" w:rsidRDefault="008232AB" w:rsidP="008232AB">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8232AB" w:rsidRPr="004A119B" w:rsidRDefault="008232AB" w:rsidP="008232AB">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8232AB" w:rsidRPr="004A119B" w:rsidRDefault="008232AB" w:rsidP="008232AB">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8232AB" w:rsidRPr="004A119B" w:rsidRDefault="008232AB" w:rsidP="008232AB">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8232AB" w:rsidRPr="004A119B" w:rsidRDefault="008232AB" w:rsidP="008232AB">
      <w:pPr>
        <w:spacing w:after="120"/>
        <w:jc w:val="both"/>
        <w:rPr>
          <w:rFonts w:ascii="Arial" w:hAnsi="Arial" w:cs="Arial"/>
          <w:b/>
          <w:u w:val="single"/>
        </w:rPr>
      </w:pPr>
      <w:r w:rsidRPr="004A119B">
        <w:rPr>
          <w:rFonts w:ascii="Arial" w:hAnsi="Arial" w:cs="Arial"/>
          <w:b/>
          <w:u w:val="single"/>
        </w:rPr>
        <w:t>VIGÉSIMA.- (REPRESENTANTE DEL CONTRATISTA)</w:t>
      </w:r>
    </w:p>
    <w:p w:rsidR="008232AB" w:rsidRPr="004A119B" w:rsidRDefault="008232AB" w:rsidP="008232A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8232AB" w:rsidRPr="004A119B" w:rsidRDefault="008232AB" w:rsidP="008232AB">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8232AB" w:rsidRPr="004A119B" w:rsidRDefault="008232AB" w:rsidP="008232AB">
      <w:pPr>
        <w:spacing w:after="120"/>
        <w:jc w:val="both"/>
        <w:rPr>
          <w:rFonts w:ascii="Arial" w:hAnsi="Arial" w:cs="Arial"/>
          <w:b/>
          <w:u w:val="single"/>
        </w:rPr>
      </w:pPr>
      <w:r w:rsidRPr="004A119B">
        <w:rPr>
          <w:rFonts w:ascii="Arial" w:hAnsi="Arial" w:cs="Arial"/>
          <w:b/>
          <w:u w:val="single"/>
        </w:rPr>
        <w:t>VIGÉSIMA PRIMERA.- (INTRANSFERIBILIDAD DEL CONTRATO)</w:t>
      </w:r>
    </w:p>
    <w:p w:rsidR="008232AB" w:rsidRPr="004A119B" w:rsidRDefault="008232AB" w:rsidP="008232AB">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8232AB" w:rsidRPr="004A119B" w:rsidRDefault="008232AB" w:rsidP="008232AB">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8232AB" w:rsidRPr="004A119B" w:rsidRDefault="008232AB" w:rsidP="008232AB">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8232AB" w:rsidRPr="004A119B" w:rsidRDefault="008232AB" w:rsidP="008232AB">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32AB" w:rsidRPr="004A119B" w:rsidRDefault="008232AB" w:rsidP="008232AB">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8232AB" w:rsidRPr="004A119B" w:rsidRDefault="008232AB" w:rsidP="008232AB">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232AB" w:rsidRPr="004A119B" w:rsidRDefault="008232AB" w:rsidP="008232AB">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232AB" w:rsidRPr="004A119B" w:rsidRDefault="008232AB" w:rsidP="008232AB">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8232AB" w:rsidRPr="004A119B" w:rsidRDefault="008232AB" w:rsidP="008232A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32AB" w:rsidRPr="004A119B" w:rsidRDefault="008232AB" w:rsidP="008232AB">
      <w:pPr>
        <w:tabs>
          <w:tab w:val="left" w:pos="426"/>
        </w:tabs>
        <w:ind w:right="-6"/>
        <w:jc w:val="both"/>
        <w:rPr>
          <w:rFonts w:ascii="Arial" w:hAnsi="Arial" w:cs="Arial"/>
        </w:rPr>
      </w:pPr>
    </w:p>
    <w:p w:rsidR="008232AB" w:rsidRPr="004A119B" w:rsidRDefault="008232AB" w:rsidP="008232AB">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8232AB" w:rsidRPr="004A119B" w:rsidRDefault="008232AB" w:rsidP="008232AB">
      <w:pPr>
        <w:tabs>
          <w:tab w:val="left" w:pos="426"/>
        </w:tabs>
        <w:ind w:right="-6"/>
        <w:jc w:val="both"/>
        <w:rPr>
          <w:rFonts w:ascii="Arial" w:hAnsi="Arial" w:cs="Arial"/>
        </w:rPr>
      </w:pPr>
    </w:p>
    <w:p w:rsidR="008232AB" w:rsidRPr="004A119B" w:rsidRDefault="008232AB" w:rsidP="008232AB">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8232AB" w:rsidRPr="004A119B" w:rsidRDefault="008232AB" w:rsidP="008232AB">
      <w:pPr>
        <w:tabs>
          <w:tab w:val="left" w:pos="426"/>
        </w:tabs>
        <w:ind w:right="-6"/>
        <w:jc w:val="both"/>
        <w:rPr>
          <w:rFonts w:ascii="Arial" w:hAnsi="Arial" w:cs="Arial"/>
        </w:rPr>
      </w:pPr>
    </w:p>
    <w:p w:rsidR="008232AB" w:rsidRPr="004A119B" w:rsidRDefault="008232AB" w:rsidP="008232AB">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8232AB" w:rsidRPr="004A119B" w:rsidRDefault="008232AB" w:rsidP="008232AB">
      <w:pPr>
        <w:tabs>
          <w:tab w:val="left" w:pos="426"/>
        </w:tabs>
        <w:ind w:right="-6"/>
        <w:jc w:val="both"/>
        <w:rPr>
          <w:rFonts w:ascii="Arial" w:hAnsi="Arial" w:cs="Arial"/>
        </w:rPr>
      </w:pPr>
    </w:p>
    <w:p w:rsidR="008232AB" w:rsidRPr="004A119B" w:rsidRDefault="008232AB" w:rsidP="008232AB">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8232AB" w:rsidRPr="004A119B" w:rsidRDefault="008232AB" w:rsidP="008232AB">
      <w:pPr>
        <w:tabs>
          <w:tab w:val="left" w:pos="426"/>
        </w:tabs>
        <w:ind w:right="-6"/>
        <w:jc w:val="both"/>
        <w:rPr>
          <w:rFonts w:ascii="Arial" w:hAnsi="Arial" w:cs="Arial"/>
        </w:rPr>
      </w:pPr>
    </w:p>
    <w:p w:rsidR="008232AB" w:rsidRPr="004A119B" w:rsidRDefault="008232AB" w:rsidP="008232AB">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8232AB" w:rsidRPr="004A119B" w:rsidRDefault="008232AB" w:rsidP="008232AB">
      <w:pPr>
        <w:numPr>
          <w:ilvl w:val="0"/>
          <w:numId w:val="66"/>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8232AB" w:rsidRPr="004A119B" w:rsidRDefault="008232AB" w:rsidP="008232AB">
      <w:pPr>
        <w:numPr>
          <w:ilvl w:val="0"/>
          <w:numId w:val="66"/>
        </w:numPr>
        <w:tabs>
          <w:tab w:val="left" w:pos="426"/>
        </w:tabs>
        <w:ind w:left="993" w:right="-6" w:hanging="284"/>
        <w:jc w:val="both"/>
        <w:rPr>
          <w:rFonts w:ascii="Arial" w:hAnsi="Arial" w:cs="Arial"/>
          <w:b/>
        </w:rPr>
      </w:pPr>
      <w:r w:rsidRPr="004A119B">
        <w:rPr>
          <w:rFonts w:ascii="Arial" w:hAnsi="Arial" w:cs="Arial"/>
        </w:rPr>
        <w:t>Responsabilidad por pérdida y daños.</w:t>
      </w:r>
    </w:p>
    <w:p w:rsidR="008232AB" w:rsidRPr="004A119B" w:rsidRDefault="008232AB" w:rsidP="008232AB">
      <w:pPr>
        <w:tabs>
          <w:tab w:val="left" w:pos="426"/>
        </w:tabs>
        <w:ind w:left="993" w:right="-6"/>
        <w:jc w:val="both"/>
        <w:rPr>
          <w:rFonts w:ascii="Arial" w:hAnsi="Arial" w:cs="Arial"/>
          <w:b/>
        </w:rPr>
      </w:pPr>
    </w:p>
    <w:p w:rsidR="008232AB" w:rsidRPr="004A119B" w:rsidRDefault="008232AB" w:rsidP="008232AB">
      <w:pPr>
        <w:spacing w:after="120"/>
        <w:jc w:val="both"/>
        <w:rPr>
          <w:rFonts w:ascii="Arial" w:hAnsi="Arial" w:cs="Arial"/>
          <w:u w:val="single"/>
        </w:rPr>
      </w:pPr>
      <w:r w:rsidRPr="004A119B">
        <w:rPr>
          <w:rFonts w:ascii="Arial" w:hAnsi="Arial" w:cs="Arial"/>
          <w:b/>
          <w:u w:val="single"/>
        </w:rPr>
        <w:t>VIGÉSIMA CUARTA.- (CAUSAS DE FUERZA MAYOR Y/O CASO FORTUITO)</w:t>
      </w:r>
    </w:p>
    <w:p w:rsidR="008232AB" w:rsidRPr="004A119B" w:rsidRDefault="008232AB" w:rsidP="008232AB">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232AB" w:rsidRPr="004A119B" w:rsidRDefault="008232AB" w:rsidP="008232AB">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232AB" w:rsidRPr="004A119B" w:rsidRDefault="008232AB" w:rsidP="008232AB">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232AB" w:rsidRPr="004A119B" w:rsidRDefault="008232AB" w:rsidP="008232AB">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2AB" w:rsidRPr="004A119B" w:rsidRDefault="008232AB" w:rsidP="008232AB">
      <w:pPr>
        <w:spacing w:after="120"/>
        <w:ind w:left="567" w:hanging="567"/>
        <w:jc w:val="both"/>
        <w:rPr>
          <w:rFonts w:ascii="Arial" w:hAnsi="Arial" w:cs="Arial"/>
          <w:b/>
        </w:rPr>
      </w:pPr>
      <w:r w:rsidRPr="004A119B">
        <w:rPr>
          <w:rFonts w:ascii="Arial" w:hAnsi="Arial" w:cs="Arial"/>
          <w:b/>
        </w:rPr>
        <w:t>24.1.   Condiciones de validez:</w:t>
      </w:r>
    </w:p>
    <w:p w:rsidR="008232AB" w:rsidRPr="004A119B" w:rsidRDefault="008232AB" w:rsidP="008232AB">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232AB" w:rsidRPr="004A119B" w:rsidRDefault="008232AB" w:rsidP="008232AB">
      <w:pPr>
        <w:numPr>
          <w:ilvl w:val="0"/>
          <w:numId w:val="59"/>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8232AB" w:rsidRPr="004A119B" w:rsidRDefault="008232AB" w:rsidP="008232AB">
      <w:pPr>
        <w:numPr>
          <w:ilvl w:val="0"/>
          <w:numId w:val="59"/>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8232AB" w:rsidRPr="004A119B" w:rsidRDefault="008232AB" w:rsidP="008232AB">
      <w:pPr>
        <w:numPr>
          <w:ilvl w:val="0"/>
          <w:numId w:val="59"/>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232AB" w:rsidRPr="004A119B" w:rsidRDefault="008232AB" w:rsidP="008232AB">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8232AB" w:rsidRPr="004A119B" w:rsidRDefault="008232AB" w:rsidP="008232AB">
      <w:pPr>
        <w:spacing w:after="120"/>
        <w:ind w:left="567" w:hanging="567"/>
        <w:jc w:val="both"/>
        <w:rPr>
          <w:rFonts w:ascii="Arial" w:hAnsi="Arial" w:cs="Arial"/>
          <w:b/>
        </w:rPr>
      </w:pPr>
      <w:r w:rsidRPr="004A119B">
        <w:rPr>
          <w:rFonts w:ascii="Arial" w:hAnsi="Arial" w:cs="Arial"/>
          <w:b/>
        </w:rPr>
        <w:t>24.2.   Cumplimiento ininterrumpido:</w:t>
      </w:r>
    </w:p>
    <w:p w:rsidR="008232AB" w:rsidRPr="004A119B" w:rsidRDefault="008232AB" w:rsidP="008232AB">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8232AB" w:rsidRPr="004A119B" w:rsidRDefault="008232AB" w:rsidP="008232AB">
      <w:pPr>
        <w:spacing w:after="120"/>
        <w:ind w:left="567" w:hanging="567"/>
        <w:jc w:val="both"/>
        <w:rPr>
          <w:rFonts w:ascii="Arial" w:hAnsi="Arial" w:cs="Arial"/>
          <w:b/>
        </w:rPr>
      </w:pPr>
      <w:r w:rsidRPr="004A119B">
        <w:rPr>
          <w:rFonts w:ascii="Arial" w:hAnsi="Arial" w:cs="Arial"/>
          <w:b/>
        </w:rPr>
        <w:t>24.3.   Prórrogas:</w:t>
      </w:r>
    </w:p>
    <w:p w:rsidR="008232AB" w:rsidRPr="004A119B" w:rsidRDefault="008232AB" w:rsidP="008232AB">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232AB" w:rsidRPr="004A119B" w:rsidRDefault="008232AB" w:rsidP="008232AB">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8232AB" w:rsidRPr="004A119B" w:rsidRDefault="008232AB" w:rsidP="008232AB">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8232AB" w:rsidRDefault="008232AB" w:rsidP="008232AB">
      <w:pPr>
        <w:spacing w:after="120"/>
        <w:jc w:val="both"/>
        <w:rPr>
          <w:rFonts w:ascii="Arial" w:hAnsi="Arial" w:cs="Arial"/>
          <w:b/>
          <w:u w:val="single"/>
        </w:rPr>
      </w:pPr>
    </w:p>
    <w:p w:rsidR="008232AB" w:rsidRDefault="008232AB" w:rsidP="008232AB">
      <w:pPr>
        <w:spacing w:after="120"/>
        <w:jc w:val="both"/>
        <w:rPr>
          <w:rFonts w:ascii="Arial" w:hAnsi="Arial" w:cs="Arial"/>
          <w:b/>
          <w:u w:val="single"/>
        </w:rPr>
      </w:pPr>
    </w:p>
    <w:p w:rsidR="008232AB" w:rsidRPr="004A119B" w:rsidRDefault="008232AB" w:rsidP="008232AB">
      <w:pPr>
        <w:spacing w:after="120"/>
        <w:jc w:val="both"/>
        <w:rPr>
          <w:rFonts w:ascii="Arial" w:hAnsi="Arial" w:cs="Arial"/>
          <w:b/>
          <w:u w:val="single"/>
        </w:rPr>
      </w:pPr>
      <w:r w:rsidRPr="004A119B">
        <w:rPr>
          <w:rFonts w:ascii="Arial" w:hAnsi="Arial" w:cs="Arial"/>
          <w:b/>
          <w:u w:val="single"/>
        </w:rPr>
        <w:lastRenderedPageBreak/>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8232AB" w:rsidRPr="004A119B" w:rsidRDefault="008232AB" w:rsidP="008232AB">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8232AB" w:rsidRPr="004A119B" w:rsidRDefault="008232AB" w:rsidP="008232AB">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8232AB" w:rsidRPr="004A119B" w:rsidRDefault="008232AB" w:rsidP="008232AB">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8232AB" w:rsidRPr="004A119B" w:rsidRDefault="008232AB" w:rsidP="008232AB">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8232AB" w:rsidRPr="004A119B" w:rsidRDefault="008232AB" w:rsidP="008232AB">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8232AB" w:rsidRPr="004A119B" w:rsidRDefault="008232AB" w:rsidP="008232AB">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8232AB" w:rsidRPr="004A119B" w:rsidRDefault="008232AB" w:rsidP="008232AB">
      <w:pPr>
        <w:spacing w:after="120"/>
        <w:jc w:val="both"/>
        <w:rPr>
          <w:rFonts w:ascii="Arial" w:hAnsi="Arial" w:cs="Arial"/>
        </w:rPr>
      </w:pPr>
      <w:r w:rsidRPr="004A119B">
        <w:rPr>
          <w:rFonts w:ascii="Arial" w:hAnsi="Arial" w:cs="Arial"/>
        </w:rPr>
        <w:t>El presente Contrato concluirá por una de las siguientes causas:</w:t>
      </w:r>
    </w:p>
    <w:p w:rsidR="008232AB" w:rsidRPr="004A119B" w:rsidRDefault="008232AB" w:rsidP="008232AB">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8232AB" w:rsidRPr="004A119B" w:rsidRDefault="008232AB" w:rsidP="008232AB">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232AB" w:rsidRPr="004A119B" w:rsidRDefault="008232AB" w:rsidP="008232AB">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8232AB" w:rsidRPr="004A119B" w:rsidRDefault="008232AB" w:rsidP="008232AB">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8232AB" w:rsidRPr="004A119B" w:rsidRDefault="008232AB" w:rsidP="008232AB">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8232AB" w:rsidRPr="004A119B" w:rsidRDefault="008232AB" w:rsidP="008232AB">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8232AB" w:rsidRPr="004A119B" w:rsidRDefault="008232AB" w:rsidP="008232AB">
      <w:pPr>
        <w:numPr>
          <w:ilvl w:val="0"/>
          <w:numId w:val="62"/>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Por fuerza mayor o caso fortuito.</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8232AB" w:rsidRPr="004A119B" w:rsidRDefault="008232AB" w:rsidP="008232AB">
      <w:pPr>
        <w:numPr>
          <w:ilvl w:val="0"/>
          <w:numId w:val="62"/>
        </w:numPr>
        <w:spacing w:after="120"/>
        <w:jc w:val="both"/>
        <w:rPr>
          <w:rFonts w:ascii="Arial" w:hAnsi="Arial" w:cs="Arial"/>
        </w:rPr>
      </w:pPr>
      <w:r w:rsidRPr="004A119B">
        <w:rPr>
          <w:rFonts w:ascii="Arial" w:hAnsi="Arial" w:cs="Arial"/>
        </w:rPr>
        <w:t>Por incumplimiento a la cláusula (anticorrupción).</w:t>
      </w:r>
    </w:p>
    <w:p w:rsidR="008232AB" w:rsidRPr="004A119B" w:rsidRDefault="008232AB" w:rsidP="008232AB">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8232AB" w:rsidRPr="004A119B" w:rsidRDefault="008232AB" w:rsidP="008232AB">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8232AB" w:rsidRPr="004A119B" w:rsidRDefault="008232AB" w:rsidP="008232AB">
      <w:pPr>
        <w:numPr>
          <w:ilvl w:val="0"/>
          <w:numId w:val="63"/>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8232AB" w:rsidRPr="004A119B" w:rsidRDefault="008232AB" w:rsidP="008232AB">
      <w:pPr>
        <w:numPr>
          <w:ilvl w:val="0"/>
          <w:numId w:val="63"/>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8232AB" w:rsidRPr="004A119B" w:rsidRDefault="008232AB" w:rsidP="008232AB">
      <w:pPr>
        <w:numPr>
          <w:ilvl w:val="0"/>
          <w:numId w:val="63"/>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8232AB" w:rsidRPr="004A119B" w:rsidRDefault="008232AB" w:rsidP="008232AB">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8232AB" w:rsidRPr="004A119B" w:rsidRDefault="008232AB" w:rsidP="008232AB">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8232AB" w:rsidRPr="004A119B" w:rsidRDefault="008232AB" w:rsidP="008232AB">
      <w:pPr>
        <w:spacing w:after="120"/>
        <w:ind w:left="1413" w:hanging="705"/>
        <w:jc w:val="both"/>
        <w:rPr>
          <w:rFonts w:ascii="Arial" w:hAnsi="Arial" w:cs="Arial"/>
        </w:rPr>
      </w:pPr>
      <w:r w:rsidRPr="004A119B">
        <w:rPr>
          <w:rFonts w:ascii="Arial" w:hAnsi="Arial" w:cs="Arial"/>
          <w:b/>
        </w:rPr>
        <w:t>26.2.5. Reglas aplicables a la resolución:</w:t>
      </w:r>
    </w:p>
    <w:p w:rsidR="008232AB" w:rsidRPr="004A119B" w:rsidRDefault="008232AB" w:rsidP="008232AB">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8232AB" w:rsidRPr="004A119B" w:rsidRDefault="008232AB" w:rsidP="008232AB">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232AB" w:rsidRPr="004A119B" w:rsidRDefault="008232AB" w:rsidP="008232AB">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232AB" w:rsidRPr="004A119B" w:rsidRDefault="008232AB" w:rsidP="008232AB">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8232AB" w:rsidRPr="004A119B" w:rsidRDefault="008232AB" w:rsidP="008232AB">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w:t>
      </w:r>
      <w:r w:rsidRPr="004A119B">
        <w:rPr>
          <w:rFonts w:ascii="Arial" w:hAnsi="Arial" w:cs="Arial"/>
        </w:rPr>
        <w:lastRenderedPageBreak/>
        <w:t xml:space="preserve">la resolución de contrato se ha hecho efectiva y si corresponde se debe </w:t>
      </w:r>
      <w:r w:rsidRPr="004A119B">
        <w:rPr>
          <w:rFonts w:ascii="Arial" w:hAnsi="Arial" w:cs="Arial"/>
          <w:color w:val="000000"/>
        </w:rPr>
        <w:t>incluir los montos a reconocer por las prestaciones ejecutadas por las Partes.</w:t>
      </w:r>
    </w:p>
    <w:p w:rsidR="008232AB" w:rsidRPr="004A119B" w:rsidRDefault="008232AB" w:rsidP="008232AB">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8232AB" w:rsidRPr="004A119B" w:rsidRDefault="008232AB" w:rsidP="008232AB">
      <w:pPr>
        <w:spacing w:after="120"/>
        <w:jc w:val="both"/>
        <w:rPr>
          <w:rFonts w:ascii="Arial" w:hAnsi="Arial" w:cs="Arial"/>
          <w:b/>
          <w:u w:val="single"/>
        </w:rPr>
      </w:pPr>
      <w:r w:rsidRPr="004A119B">
        <w:rPr>
          <w:rFonts w:ascii="Arial" w:hAnsi="Arial" w:cs="Arial"/>
          <w:b/>
          <w:u w:val="single"/>
        </w:rPr>
        <w:t>VIGÉSIMA SEPTIMA.- (CIERRE DE CONTRATO)</w:t>
      </w:r>
    </w:p>
    <w:p w:rsidR="008232AB" w:rsidRPr="004A119B" w:rsidRDefault="008232AB" w:rsidP="008232AB">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8232AB" w:rsidRPr="004A119B" w:rsidRDefault="008232AB" w:rsidP="008232AB">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8232AB" w:rsidRPr="004A119B" w:rsidRDefault="008232AB" w:rsidP="008232AB">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8232AB" w:rsidRPr="004A119B" w:rsidRDefault="008232AB" w:rsidP="008232AB">
      <w:pPr>
        <w:spacing w:after="120"/>
        <w:jc w:val="both"/>
        <w:rPr>
          <w:rFonts w:ascii="Arial" w:hAnsi="Arial" w:cs="Arial"/>
          <w:u w:val="single"/>
        </w:rPr>
      </w:pPr>
      <w:r w:rsidRPr="004A119B">
        <w:rPr>
          <w:rFonts w:ascii="Arial" w:hAnsi="Arial" w:cs="Arial"/>
          <w:b/>
          <w:u w:val="single"/>
        </w:rPr>
        <w:t>VIGÉSIMA OCTAVA.- (SOLUCIÓN DE CONTROVERSIAS)</w:t>
      </w:r>
    </w:p>
    <w:p w:rsidR="008232AB" w:rsidRPr="004A119B" w:rsidRDefault="008232AB" w:rsidP="008232AB">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232AB" w:rsidRPr="004A119B" w:rsidRDefault="008232AB" w:rsidP="008232AB">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8232AB" w:rsidRPr="004A119B" w:rsidRDefault="008232AB" w:rsidP="008232AB">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8232AB" w:rsidRPr="004A119B" w:rsidRDefault="008232AB" w:rsidP="008232AB">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8232AB" w:rsidRPr="004A119B" w:rsidTr="002B77A8">
        <w:trPr>
          <w:trHeight w:val="195"/>
        </w:trPr>
        <w:tc>
          <w:tcPr>
            <w:tcW w:w="554" w:type="dxa"/>
            <w:shd w:val="clear" w:color="auto" w:fill="auto"/>
          </w:tcPr>
          <w:p w:rsidR="008232AB" w:rsidRPr="004A119B" w:rsidRDefault="008232AB" w:rsidP="002B77A8">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8232AB" w:rsidRPr="004A119B" w:rsidRDefault="008232AB" w:rsidP="002B77A8">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8232AB" w:rsidRPr="004A119B" w:rsidTr="002B77A8">
        <w:trPr>
          <w:trHeight w:val="603"/>
        </w:trPr>
        <w:tc>
          <w:tcPr>
            <w:tcW w:w="554" w:type="dxa"/>
            <w:shd w:val="clear" w:color="auto" w:fill="auto"/>
          </w:tcPr>
          <w:p w:rsidR="008232AB" w:rsidRPr="004A119B" w:rsidRDefault="008232AB" w:rsidP="002B77A8">
            <w:pPr>
              <w:jc w:val="both"/>
              <w:rPr>
                <w:rFonts w:ascii="Arial" w:eastAsia="Calibri" w:hAnsi="Arial" w:cs="Arial"/>
                <w:lang w:val="es-AR"/>
              </w:rPr>
            </w:pPr>
          </w:p>
        </w:tc>
        <w:tc>
          <w:tcPr>
            <w:tcW w:w="7589" w:type="dxa"/>
            <w:shd w:val="clear" w:color="auto" w:fill="auto"/>
          </w:tcPr>
          <w:p w:rsidR="008232AB" w:rsidRPr="004A119B" w:rsidRDefault="008232AB" w:rsidP="008232AB">
            <w:pPr>
              <w:numPr>
                <w:ilvl w:val="0"/>
                <w:numId w:val="71"/>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8232AB" w:rsidRPr="004A119B" w:rsidRDefault="008232AB" w:rsidP="008232AB">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8232AB" w:rsidRPr="004A119B" w:rsidRDefault="008232AB" w:rsidP="008232AB">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8232AB" w:rsidRPr="004A119B" w:rsidTr="002B77A8">
        <w:trPr>
          <w:trHeight w:val="195"/>
        </w:trPr>
        <w:tc>
          <w:tcPr>
            <w:tcW w:w="708" w:type="dxa"/>
            <w:shd w:val="clear" w:color="auto" w:fill="auto"/>
          </w:tcPr>
          <w:p w:rsidR="008232AB" w:rsidRPr="004A119B" w:rsidRDefault="008232AB" w:rsidP="002B77A8">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8232AB" w:rsidRPr="004A119B" w:rsidRDefault="008232AB" w:rsidP="008232AB">
            <w:pPr>
              <w:numPr>
                <w:ilvl w:val="0"/>
                <w:numId w:val="72"/>
              </w:numPr>
              <w:jc w:val="both"/>
              <w:rPr>
                <w:rFonts w:ascii="Arial" w:eastAsia="Calibri" w:hAnsi="Arial" w:cs="Arial"/>
                <w:lang w:val="es-AR"/>
              </w:rPr>
            </w:pPr>
            <w:r w:rsidRPr="004A119B">
              <w:rPr>
                <w:rFonts w:ascii="Arial" w:eastAsia="Calibri" w:hAnsi="Arial" w:cs="Arial"/>
                <w:lang w:val="es-AR"/>
              </w:rPr>
              <w:t>Lesión, muerte y enfermedad de terceros;</w:t>
            </w:r>
          </w:p>
          <w:p w:rsidR="008232AB" w:rsidRPr="004A119B" w:rsidRDefault="008232AB" w:rsidP="008232AB">
            <w:pPr>
              <w:numPr>
                <w:ilvl w:val="0"/>
                <w:numId w:val="72"/>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8232AB" w:rsidRPr="004A119B" w:rsidRDefault="008232AB" w:rsidP="002B77A8">
            <w:pPr>
              <w:ind w:left="360"/>
              <w:jc w:val="both"/>
              <w:rPr>
                <w:rFonts w:ascii="Arial" w:eastAsia="Calibri" w:hAnsi="Arial" w:cs="Arial"/>
                <w:lang w:val="es-AR"/>
              </w:rPr>
            </w:pPr>
          </w:p>
        </w:tc>
      </w:tr>
    </w:tbl>
    <w:p w:rsidR="008232AB" w:rsidRPr="004A119B" w:rsidRDefault="008232AB" w:rsidP="008232AB">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8232AB" w:rsidRPr="004A119B" w:rsidRDefault="008232AB" w:rsidP="008232AB">
      <w:pPr>
        <w:jc w:val="both"/>
        <w:rPr>
          <w:rFonts w:ascii="Arial" w:eastAsia="Calibri" w:hAnsi="Arial" w:cs="Arial"/>
        </w:rPr>
      </w:pPr>
    </w:p>
    <w:p w:rsidR="008232AB" w:rsidRPr="004A119B" w:rsidRDefault="008232AB" w:rsidP="008232AB">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w:t>
      </w:r>
      <w:r w:rsidRPr="004A119B">
        <w:rPr>
          <w:rFonts w:ascii="Arial" w:eastAsia="Calibri" w:hAnsi="Arial" w:cs="Arial"/>
          <w:lang w:val="es-AR"/>
        </w:rPr>
        <w:lastRenderedPageBreak/>
        <w:t>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8232AB" w:rsidRPr="004A119B" w:rsidRDefault="008232AB" w:rsidP="008232AB">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8232AB" w:rsidRPr="004A119B" w:rsidTr="002B77A8">
        <w:trPr>
          <w:trHeight w:val="133"/>
        </w:trPr>
        <w:tc>
          <w:tcPr>
            <w:tcW w:w="464" w:type="dxa"/>
            <w:shd w:val="clear" w:color="auto" w:fill="auto"/>
          </w:tcPr>
          <w:p w:rsidR="008232AB" w:rsidRPr="004A119B" w:rsidRDefault="008232AB" w:rsidP="002B77A8">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8232AB" w:rsidRPr="004A119B" w:rsidRDefault="008232AB" w:rsidP="008232AB">
            <w:pPr>
              <w:numPr>
                <w:ilvl w:val="0"/>
                <w:numId w:val="73"/>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8232AB" w:rsidRPr="004A119B" w:rsidRDefault="008232AB" w:rsidP="008232AB">
            <w:pPr>
              <w:numPr>
                <w:ilvl w:val="0"/>
                <w:numId w:val="73"/>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8232AB" w:rsidRPr="004A119B" w:rsidRDefault="008232AB" w:rsidP="008232AB">
            <w:pPr>
              <w:numPr>
                <w:ilvl w:val="0"/>
                <w:numId w:val="73"/>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8232AB" w:rsidRPr="004A119B" w:rsidTr="002B77A8">
        <w:trPr>
          <w:trHeight w:val="850"/>
        </w:trPr>
        <w:tc>
          <w:tcPr>
            <w:tcW w:w="464" w:type="dxa"/>
            <w:shd w:val="clear" w:color="auto" w:fill="auto"/>
          </w:tcPr>
          <w:p w:rsidR="008232AB" w:rsidRPr="004A119B" w:rsidRDefault="008232AB" w:rsidP="002B77A8">
            <w:pPr>
              <w:jc w:val="both"/>
              <w:rPr>
                <w:rFonts w:ascii="Arial" w:eastAsia="Calibri" w:hAnsi="Arial" w:cs="Arial"/>
                <w:lang w:val="es-AR"/>
              </w:rPr>
            </w:pPr>
          </w:p>
        </w:tc>
        <w:tc>
          <w:tcPr>
            <w:tcW w:w="7464" w:type="dxa"/>
            <w:gridSpan w:val="3"/>
            <w:shd w:val="clear" w:color="auto" w:fill="auto"/>
          </w:tcPr>
          <w:p w:rsidR="008232AB" w:rsidRPr="004A119B" w:rsidRDefault="008232AB" w:rsidP="002B77A8">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8232AB" w:rsidRPr="004A119B" w:rsidTr="002B77A8">
        <w:trPr>
          <w:gridAfter w:val="1"/>
          <w:wAfter w:w="302" w:type="dxa"/>
          <w:trHeight w:val="83"/>
        </w:trPr>
        <w:tc>
          <w:tcPr>
            <w:tcW w:w="884" w:type="dxa"/>
            <w:gridSpan w:val="2"/>
            <w:shd w:val="clear" w:color="auto" w:fill="auto"/>
          </w:tcPr>
          <w:p w:rsidR="008232AB" w:rsidRPr="004A119B" w:rsidRDefault="008232AB" w:rsidP="002B77A8">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8232AB" w:rsidRPr="004A119B" w:rsidRDefault="008232AB" w:rsidP="008232AB">
            <w:pPr>
              <w:numPr>
                <w:ilvl w:val="0"/>
                <w:numId w:val="74"/>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8232AB" w:rsidRPr="004A119B" w:rsidTr="002B77A8">
        <w:trPr>
          <w:gridAfter w:val="1"/>
          <w:wAfter w:w="302" w:type="dxa"/>
          <w:trHeight w:val="417"/>
        </w:trPr>
        <w:tc>
          <w:tcPr>
            <w:tcW w:w="884" w:type="dxa"/>
            <w:gridSpan w:val="2"/>
            <w:shd w:val="clear" w:color="auto" w:fill="auto"/>
          </w:tcPr>
          <w:p w:rsidR="008232AB" w:rsidRPr="004A119B" w:rsidRDefault="008232AB" w:rsidP="002B77A8">
            <w:pPr>
              <w:jc w:val="both"/>
              <w:rPr>
                <w:rFonts w:ascii="Arial" w:eastAsia="Calibri" w:hAnsi="Arial" w:cs="Arial"/>
                <w:lang w:val="es-AR"/>
              </w:rPr>
            </w:pPr>
          </w:p>
        </w:tc>
        <w:tc>
          <w:tcPr>
            <w:tcW w:w="6742" w:type="dxa"/>
            <w:shd w:val="clear" w:color="auto" w:fill="auto"/>
          </w:tcPr>
          <w:p w:rsidR="008232AB" w:rsidRPr="004A119B" w:rsidRDefault="008232AB" w:rsidP="008232AB">
            <w:pPr>
              <w:numPr>
                <w:ilvl w:val="0"/>
                <w:numId w:val="74"/>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8232AB" w:rsidRPr="004A119B" w:rsidRDefault="008232AB" w:rsidP="002B77A8">
            <w:pPr>
              <w:ind w:left="360"/>
              <w:jc w:val="both"/>
              <w:rPr>
                <w:rFonts w:ascii="Arial" w:eastAsia="Calibri" w:hAnsi="Arial" w:cs="Arial"/>
                <w:lang w:val="es-AR"/>
              </w:rPr>
            </w:pPr>
          </w:p>
        </w:tc>
      </w:tr>
    </w:tbl>
    <w:p w:rsidR="008232AB" w:rsidRPr="004A119B" w:rsidRDefault="008232AB" w:rsidP="008232AB">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8232AB" w:rsidRPr="004A119B" w:rsidRDefault="008232AB" w:rsidP="008232AB">
      <w:pPr>
        <w:jc w:val="both"/>
        <w:rPr>
          <w:rFonts w:ascii="Arial" w:eastAsia="Calibri" w:hAnsi="Arial" w:cs="Arial"/>
          <w:lang w:val="es-AR"/>
        </w:rPr>
      </w:pPr>
    </w:p>
    <w:p w:rsidR="008232AB" w:rsidRPr="004A119B" w:rsidRDefault="008232AB" w:rsidP="008232AB">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8232AB" w:rsidRPr="004A119B" w:rsidRDefault="008232AB" w:rsidP="008232AB">
      <w:pPr>
        <w:jc w:val="both"/>
        <w:rPr>
          <w:rFonts w:ascii="Arial" w:eastAsia="Calibri" w:hAnsi="Arial" w:cs="Arial"/>
          <w:lang w:val="es-AR"/>
        </w:rPr>
      </w:pPr>
    </w:p>
    <w:p w:rsidR="008232AB" w:rsidRPr="004A119B" w:rsidRDefault="008232AB" w:rsidP="008232AB">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8232AB" w:rsidRPr="004A119B" w:rsidRDefault="008232AB" w:rsidP="008232AB">
      <w:pPr>
        <w:autoSpaceDE w:val="0"/>
        <w:autoSpaceDN w:val="0"/>
        <w:adjustRightInd w:val="0"/>
        <w:jc w:val="both"/>
        <w:rPr>
          <w:rFonts w:ascii="Arial" w:eastAsiaTheme="minorHAnsi" w:hAnsi="Arial" w:cs="Arial"/>
          <w:bCs/>
        </w:rPr>
      </w:pPr>
    </w:p>
    <w:p w:rsidR="008232AB" w:rsidRPr="004A119B" w:rsidRDefault="008232AB" w:rsidP="008232AB">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8232AB" w:rsidRPr="004A119B" w:rsidRDefault="008232AB" w:rsidP="008232AB">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8232AB" w:rsidRPr="004A119B" w:rsidRDefault="008232AB" w:rsidP="008232AB">
      <w:pPr>
        <w:spacing w:before="120" w:after="120"/>
        <w:jc w:val="both"/>
        <w:rPr>
          <w:rFonts w:ascii="Arial" w:hAnsi="Arial" w:cs="Arial"/>
        </w:rPr>
      </w:pPr>
      <w:r w:rsidRPr="004A119B">
        <w:rPr>
          <w:rFonts w:ascii="Arial" w:hAnsi="Arial" w:cs="Arial"/>
        </w:rPr>
        <w:lastRenderedPageBreak/>
        <w:t>Las referidas modificaciones se realizarán a través de uno o varios contratos modificatorios, que sumados no deberán exceder el 10% (diez por ciento) del monto del Contrato principal.</w:t>
      </w:r>
    </w:p>
    <w:p w:rsidR="008232AB" w:rsidRPr="004A119B" w:rsidRDefault="008232AB" w:rsidP="008232AB">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8232AB" w:rsidRPr="004A119B" w:rsidRDefault="008232AB" w:rsidP="008232AB">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8232AB" w:rsidRPr="004A119B" w:rsidRDefault="008232AB" w:rsidP="008232AB">
      <w:pPr>
        <w:spacing w:after="120"/>
        <w:jc w:val="both"/>
        <w:rPr>
          <w:rFonts w:ascii="Arial" w:hAnsi="Arial" w:cs="Arial"/>
        </w:rPr>
      </w:pPr>
      <w:r w:rsidRPr="004A119B">
        <w:rPr>
          <w:rFonts w:ascii="Arial" w:hAnsi="Arial" w:cs="Arial"/>
        </w:rPr>
        <w:t>Esta protocolización contendrá los siguientes documentos:</w:t>
      </w:r>
    </w:p>
    <w:p w:rsidR="008232AB" w:rsidRPr="004A119B" w:rsidRDefault="008232AB" w:rsidP="008232AB">
      <w:pPr>
        <w:spacing w:after="120"/>
        <w:jc w:val="both"/>
        <w:rPr>
          <w:rFonts w:ascii="Arial" w:hAnsi="Arial" w:cs="Arial"/>
        </w:rPr>
      </w:pPr>
      <w:r w:rsidRPr="004A119B">
        <w:rPr>
          <w:rFonts w:ascii="Arial" w:hAnsi="Arial" w:cs="Arial"/>
        </w:rPr>
        <w:t>Originales o fotocopias legalizadas de:</w:t>
      </w:r>
    </w:p>
    <w:p w:rsidR="008232AB" w:rsidRPr="004A119B" w:rsidRDefault="008232AB" w:rsidP="008232AB">
      <w:pPr>
        <w:numPr>
          <w:ilvl w:val="0"/>
          <w:numId w:val="68"/>
        </w:numPr>
        <w:ind w:left="1134" w:hanging="283"/>
        <w:jc w:val="both"/>
        <w:rPr>
          <w:rFonts w:ascii="Arial" w:hAnsi="Arial" w:cs="Arial"/>
        </w:rPr>
      </w:pPr>
      <w:r w:rsidRPr="004A119B">
        <w:rPr>
          <w:rFonts w:ascii="Arial" w:hAnsi="Arial" w:cs="Arial"/>
        </w:rPr>
        <w:t xml:space="preserve">Escritura  de constitución de la empresa.  </w:t>
      </w:r>
    </w:p>
    <w:p w:rsidR="008232AB" w:rsidRPr="004A119B" w:rsidRDefault="008232AB" w:rsidP="008232AB">
      <w:pPr>
        <w:numPr>
          <w:ilvl w:val="0"/>
          <w:numId w:val="68"/>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8232AB" w:rsidRPr="004A119B" w:rsidRDefault="008232AB" w:rsidP="008232AB">
      <w:pPr>
        <w:numPr>
          <w:ilvl w:val="0"/>
          <w:numId w:val="68"/>
        </w:numPr>
        <w:ind w:left="1134" w:hanging="283"/>
        <w:jc w:val="both"/>
        <w:rPr>
          <w:rFonts w:ascii="Arial" w:hAnsi="Arial" w:cs="Arial"/>
        </w:rPr>
      </w:pPr>
      <w:r w:rsidRPr="004A119B">
        <w:rPr>
          <w:rFonts w:ascii="Arial" w:hAnsi="Arial" w:cs="Arial"/>
        </w:rPr>
        <w:t>Certificado de  matrícula de inscripción en FUNDEMPRESA.</w:t>
      </w:r>
    </w:p>
    <w:p w:rsidR="008232AB" w:rsidRPr="004A119B" w:rsidRDefault="008232AB" w:rsidP="008232AB">
      <w:pPr>
        <w:numPr>
          <w:ilvl w:val="0"/>
          <w:numId w:val="68"/>
        </w:numPr>
        <w:ind w:left="1134" w:hanging="283"/>
        <w:jc w:val="both"/>
        <w:rPr>
          <w:rFonts w:ascii="Arial" w:hAnsi="Arial" w:cs="Arial"/>
        </w:rPr>
      </w:pPr>
      <w:r w:rsidRPr="004A119B">
        <w:rPr>
          <w:rFonts w:ascii="Arial" w:hAnsi="Arial" w:cs="Arial"/>
        </w:rPr>
        <w:t>Minuta del Contrato.</w:t>
      </w:r>
    </w:p>
    <w:p w:rsidR="008232AB" w:rsidRPr="004A119B" w:rsidRDefault="008232AB" w:rsidP="008232AB">
      <w:pPr>
        <w:jc w:val="both"/>
        <w:rPr>
          <w:rFonts w:ascii="Arial" w:hAnsi="Arial" w:cs="Arial"/>
        </w:rPr>
      </w:pPr>
      <w:r w:rsidRPr="004A119B">
        <w:rPr>
          <w:rFonts w:ascii="Arial" w:hAnsi="Arial" w:cs="Arial"/>
        </w:rPr>
        <w:t>Fotocopias simples de:</w:t>
      </w:r>
    </w:p>
    <w:p w:rsidR="008232AB" w:rsidRPr="004A119B" w:rsidRDefault="008232AB" w:rsidP="008232AB">
      <w:pPr>
        <w:numPr>
          <w:ilvl w:val="0"/>
          <w:numId w:val="68"/>
        </w:numPr>
        <w:ind w:left="1134" w:hanging="283"/>
        <w:jc w:val="both"/>
        <w:rPr>
          <w:rFonts w:ascii="Arial" w:hAnsi="Arial" w:cs="Arial"/>
        </w:rPr>
      </w:pPr>
      <w:r w:rsidRPr="004A119B">
        <w:rPr>
          <w:rFonts w:ascii="Arial" w:hAnsi="Arial" w:cs="Arial"/>
        </w:rPr>
        <w:t>Cédula de identidad del representante legal.  </w:t>
      </w:r>
    </w:p>
    <w:p w:rsidR="008232AB" w:rsidRPr="004A119B" w:rsidRDefault="008232AB" w:rsidP="008232AB">
      <w:pPr>
        <w:numPr>
          <w:ilvl w:val="0"/>
          <w:numId w:val="68"/>
        </w:numPr>
        <w:ind w:left="1134" w:hanging="283"/>
        <w:jc w:val="both"/>
        <w:rPr>
          <w:rFonts w:ascii="Arial" w:hAnsi="Arial" w:cs="Arial"/>
        </w:rPr>
      </w:pPr>
      <w:r w:rsidRPr="004A119B">
        <w:rPr>
          <w:rFonts w:ascii="Arial" w:hAnsi="Arial" w:cs="Arial"/>
        </w:rPr>
        <w:t>Garantía de cumplimiento de Contrato.</w:t>
      </w:r>
    </w:p>
    <w:p w:rsidR="008232AB" w:rsidRPr="004A119B" w:rsidRDefault="008232AB" w:rsidP="008232AB">
      <w:pPr>
        <w:numPr>
          <w:ilvl w:val="0"/>
          <w:numId w:val="68"/>
        </w:numPr>
        <w:spacing w:after="120"/>
        <w:ind w:left="1134" w:hanging="283"/>
        <w:jc w:val="both"/>
        <w:rPr>
          <w:rFonts w:ascii="Arial" w:hAnsi="Arial" w:cs="Arial"/>
        </w:rPr>
      </w:pPr>
      <w:r w:rsidRPr="004A119B">
        <w:rPr>
          <w:rFonts w:ascii="Arial" w:hAnsi="Arial" w:cs="Arial"/>
        </w:rPr>
        <w:t>Garantía de correcta inversión de anticipo.</w:t>
      </w:r>
    </w:p>
    <w:p w:rsidR="008232AB" w:rsidRPr="004A119B" w:rsidRDefault="008232AB" w:rsidP="008232AB">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8232AB" w:rsidRPr="004A119B" w:rsidRDefault="008232AB" w:rsidP="008232AB">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8232AB" w:rsidRPr="004A119B" w:rsidRDefault="008232AB" w:rsidP="008232AB">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8232AB" w:rsidRPr="004A119B" w:rsidRDefault="008232AB" w:rsidP="008232AB">
      <w:pPr>
        <w:spacing w:after="120"/>
        <w:jc w:val="both"/>
        <w:rPr>
          <w:rFonts w:ascii="Arial" w:hAnsi="Arial" w:cs="Arial"/>
          <w:b/>
          <w:u w:val="single"/>
        </w:rPr>
      </w:pP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8232AB" w:rsidRPr="004A119B" w:rsidRDefault="008232AB" w:rsidP="008232AB">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232AB" w:rsidRPr="004A119B" w:rsidRDefault="008232AB" w:rsidP="008232AB">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8232AB" w:rsidRPr="004A119B" w:rsidRDefault="008232AB" w:rsidP="008232AB">
      <w:pPr>
        <w:spacing w:after="120"/>
        <w:jc w:val="both"/>
        <w:rPr>
          <w:rFonts w:ascii="Arial" w:hAnsi="Arial" w:cs="Arial"/>
          <w:b/>
          <w:u w:val="single"/>
        </w:rPr>
      </w:pPr>
      <w:r w:rsidRPr="004A119B">
        <w:rPr>
          <w:rFonts w:ascii="Arial" w:hAnsi="Arial" w:cs="Arial"/>
          <w:b/>
          <w:u w:val="single"/>
        </w:rPr>
        <w:t>TRIGÉSIMA CUARTA.- (GENERAL)</w:t>
      </w:r>
    </w:p>
    <w:p w:rsidR="008232AB" w:rsidRPr="004A119B" w:rsidRDefault="008232AB" w:rsidP="008232AB">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8232AB" w:rsidRPr="004A119B" w:rsidRDefault="008232AB" w:rsidP="008232AB">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8232AB" w:rsidRPr="004A119B" w:rsidRDefault="008232AB" w:rsidP="008232AB">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8232AB" w:rsidRDefault="008232AB" w:rsidP="008232AB">
      <w:pPr>
        <w:spacing w:after="120"/>
        <w:ind w:left="709"/>
        <w:jc w:val="both"/>
        <w:rPr>
          <w:rFonts w:ascii="Arial" w:hAnsi="Arial" w:cs="Arial"/>
        </w:rPr>
      </w:pP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8232AB" w:rsidRDefault="008232AB" w:rsidP="008232AB">
      <w:pPr>
        <w:spacing w:after="120"/>
        <w:ind w:left="709"/>
        <w:jc w:val="both"/>
        <w:rPr>
          <w:rFonts w:ascii="Arial" w:hAnsi="Arial" w:cs="Arial"/>
        </w:rPr>
      </w:pPr>
    </w:p>
    <w:p w:rsidR="008232AB" w:rsidRPr="004A119B" w:rsidRDefault="008232AB" w:rsidP="008232AB">
      <w:pPr>
        <w:spacing w:after="120"/>
        <w:ind w:left="709"/>
        <w:jc w:val="both"/>
        <w:rPr>
          <w:rFonts w:ascii="Arial" w:hAnsi="Arial" w:cs="Arial"/>
        </w:rPr>
      </w:pPr>
    </w:p>
    <w:p w:rsidR="008232AB" w:rsidRPr="004A119B" w:rsidRDefault="008232AB" w:rsidP="008232AB">
      <w:pPr>
        <w:spacing w:after="120"/>
        <w:jc w:val="both"/>
        <w:rPr>
          <w:rFonts w:ascii="Arial" w:hAnsi="Arial" w:cs="Arial"/>
          <w:b/>
        </w:rPr>
      </w:pPr>
      <w:r w:rsidRPr="004A119B">
        <w:rPr>
          <w:rFonts w:ascii="Arial" w:hAnsi="Arial" w:cs="Arial"/>
          <w:b/>
        </w:rPr>
        <w:lastRenderedPageBreak/>
        <w:t xml:space="preserve">34.3 </w:t>
      </w:r>
      <w:r w:rsidRPr="004A119B">
        <w:rPr>
          <w:rFonts w:ascii="Arial" w:hAnsi="Arial" w:cs="Arial"/>
          <w:b/>
        </w:rPr>
        <w:tab/>
        <w:t>Contrato integro</w:t>
      </w:r>
    </w:p>
    <w:p w:rsidR="008232AB" w:rsidRPr="004A119B" w:rsidRDefault="008232AB" w:rsidP="008232AB">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8232AB" w:rsidRPr="004A119B" w:rsidRDefault="008232AB" w:rsidP="008232AB">
      <w:pPr>
        <w:spacing w:after="120"/>
        <w:jc w:val="both"/>
        <w:rPr>
          <w:rFonts w:ascii="Arial" w:hAnsi="Arial" w:cs="Arial"/>
          <w:b/>
        </w:rPr>
      </w:pPr>
    </w:p>
    <w:p w:rsidR="008232AB" w:rsidRPr="004A119B" w:rsidRDefault="008232AB" w:rsidP="008232AB">
      <w:pPr>
        <w:spacing w:after="120"/>
        <w:jc w:val="both"/>
        <w:rPr>
          <w:rFonts w:ascii="Arial" w:hAnsi="Arial" w:cs="Arial"/>
          <w:b/>
          <w:u w:val="single"/>
        </w:rPr>
      </w:pPr>
      <w:r w:rsidRPr="004A119B">
        <w:rPr>
          <w:rFonts w:ascii="Arial" w:hAnsi="Arial" w:cs="Arial"/>
          <w:b/>
          <w:u w:val="single"/>
        </w:rPr>
        <w:t xml:space="preserve">TRIGÉSIMA QUINTA.- (ANTICORRUPCIÓN) </w:t>
      </w:r>
    </w:p>
    <w:p w:rsidR="008232AB" w:rsidRPr="004A119B" w:rsidRDefault="008232AB" w:rsidP="008232AB">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8232AB" w:rsidRPr="004A119B" w:rsidRDefault="008232AB" w:rsidP="008232AB">
      <w:pPr>
        <w:spacing w:after="120"/>
        <w:jc w:val="both"/>
        <w:rPr>
          <w:rFonts w:ascii="Arial" w:hAnsi="Arial" w:cs="Arial"/>
          <w:u w:val="single"/>
        </w:rPr>
      </w:pPr>
      <w:r w:rsidRPr="004A119B">
        <w:rPr>
          <w:rFonts w:ascii="Arial" w:hAnsi="Arial" w:cs="Arial"/>
          <w:b/>
          <w:u w:val="single"/>
        </w:rPr>
        <w:t>TRIGÉSIMA SEXTA.- (CONFORMIDAD)</w:t>
      </w:r>
    </w:p>
    <w:p w:rsidR="008232AB" w:rsidRPr="004A119B" w:rsidRDefault="008232AB" w:rsidP="008232AB">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8232AB" w:rsidRPr="004A119B" w:rsidRDefault="008232AB" w:rsidP="008232AB">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8232AB" w:rsidRPr="004A119B" w:rsidRDefault="008232AB" w:rsidP="008232AB">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8232AB" w:rsidRPr="004A119B" w:rsidRDefault="008232AB" w:rsidP="008232AB">
      <w:pPr>
        <w:spacing w:after="120"/>
        <w:jc w:val="both"/>
        <w:rPr>
          <w:rFonts w:ascii="Arial" w:hAnsi="Arial" w:cs="Arial"/>
          <w:lang w:val="es-ES_tradnl"/>
        </w:rPr>
      </w:pPr>
    </w:p>
    <w:p w:rsidR="008232AB" w:rsidRPr="004A119B" w:rsidRDefault="008232AB" w:rsidP="008232AB">
      <w:pPr>
        <w:spacing w:before="120" w:after="120"/>
        <w:jc w:val="both"/>
        <w:rPr>
          <w:rFonts w:ascii="Arial" w:hAnsi="Arial" w:cs="Arial"/>
        </w:rPr>
      </w:pPr>
    </w:p>
    <w:p w:rsidR="008232AB" w:rsidRPr="004A119B" w:rsidRDefault="008232AB" w:rsidP="008232AB">
      <w:pPr>
        <w:spacing w:before="120" w:after="120"/>
        <w:jc w:val="both"/>
        <w:rPr>
          <w:rFonts w:ascii="Arial" w:hAnsi="Arial" w:cs="Arial"/>
        </w:rPr>
      </w:pPr>
    </w:p>
    <w:p w:rsidR="008232AB" w:rsidRPr="004A119B" w:rsidRDefault="008232AB" w:rsidP="008232AB">
      <w:pPr>
        <w:spacing w:before="120" w:after="120"/>
        <w:jc w:val="both"/>
        <w:rPr>
          <w:rFonts w:ascii="Arial" w:hAnsi="Arial" w:cs="Arial"/>
        </w:rPr>
      </w:pPr>
    </w:p>
    <w:p w:rsidR="008232AB" w:rsidRPr="004A119B" w:rsidRDefault="008232AB" w:rsidP="008232AB">
      <w:pPr>
        <w:spacing w:before="120" w:after="120"/>
        <w:jc w:val="both"/>
        <w:rPr>
          <w:rFonts w:ascii="Arial" w:hAnsi="Arial" w:cs="Arial"/>
        </w:rPr>
      </w:pPr>
    </w:p>
    <w:p w:rsidR="008232AB" w:rsidRPr="004A119B" w:rsidRDefault="008232AB" w:rsidP="008232AB">
      <w:pPr>
        <w:jc w:val="both"/>
        <w:rPr>
          <w:rFonts w:ascii="Bookman Old Style" w:hAnsi="Bookman Old Style" w:cs="Arial"/>
        </w:rPr>
      </w:pPr>
    </w:p>
    <w:p w:rsidR="008232AB" w:rsidRPr="004A119B" w:rsidRDefault="008232AB" w:rsidP="008232AB">
      <w:pPr>
        <w:jc w:val="both"/>
        <w:rPr>
          <w:rFonts w:ascii="Arial" w:hAnsi="Arial" w:cs="Arial"/>
        </w:rPr>
      </w:pPr>
      <w:r w:rsidRPr="004A119B">
        <w:rPr>
          <w:rFonts w:ascii="Arial" w:hAnsi="Arial" w:cs="Arial"/>
        </w:rPr>
        <w:t>_______________________________                                                                 _____________</w:t>
      </w:r>
    </w:p>
    <w:p w:rsidR="008232AB" w:rsidRPr="001404A5" w:rsidRDefault="008232AB" w:rsidP="008232AB">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8232AB" w:rsidRPr="001404A5" w:rsidRDefault="008232AB" w:rsidP="008232A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8232AB" w:rsidRPr="001404A5" w:rsidRDefault="008232AB" w:rsidP="008232A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8232AB" w:rsidRPr="001404A5" w:rsidRDefault="008232AB" w:rsidP="008232AB"/>
    <w:p w:rsidR="008232AB" w:rsidRPr="001404A5" w:rsidRDefault="008232AB" w:rsidP="008232AB"/>
    <w:p w:rsidR="008232AB" w:rsidRPr="001404A5" w:rsidRDefault="008232AB" w:rsidP="008232AB"/>
    <w:p w:rsidR="008232AB" w:rsidRDefault="008232AB" w:rsidP="008232AB"/>
    <w:p w:rsidR="008232AB" w:rsidRPr="00617F7F" w:rsidRDefault="008232AB" w:rsidP="008232AB"/>
    <w:p w:rsidR="008232AB" w:rsidRPr="00617F7F" w:rsidRDefault="008232AB" w:rsidP="008232AB"/>
    <w:p w:rsidR="008232AB" w:rsidRPr="00617F7F" w:rsidRDefault="008232AB" w:rsidP="008232AB"/>
    <w:p w:rsidR="008232AB" w:rsidRPr="00617F7F" w:rsidRDefault="008232AB" w:rsidP="008232AB"/>
    <w:p w:rsidR="008232AB" w:rsidRPr="00617F7F" w:rsidRDefault="008232AB" w:rsidP="008232AB"/>
    <w:p w:rsidR="008232AB" w:rsidRPr="00617F7F" w:rsidRDefault="008232AB" w:rsidP="008232AB"/>
    <w:p w:rsidR="008232AB" w:rsidRPr="00617F7F" w:rsidRDefault="008232AB" w:rsidP="008232AB"/>
    <w:p w:rsidR="008232AB" w:rsidRPr="00617F7F" w:rsidRDefault="008232AB" w:rsidP="008232AB"/>
    <w:p w:rsidR="008232AB" w:rsidRPr="00617F7F" w:rsidRDefault="008232AB" w:rsidP="008232AB"/>
    <w:p w:rsidR="007D4619" w:rsidRDefault="007D4619" w:rsidP="008232AB">
      <w:pPr>
        <w:spacing w:after="120"/>
        <w:rPr>
          <w:rFonts w:asciiTheme="minorHAnsi" w:hAnsiTheme="minorHAnsi" w:cstheme="minorHAnsi"/>
          <w:b/>
          <w:bCs/>
          <w:sz w:val="22"/>
          <w:szCs w:val="22"/>
          <w:lang w:val="es-ES_tradnl"/>
        </w:rPr>
      </w:pPr>
    </w:p>
    <w:sectPr w:rsidR="007D4619" w:rsidSect="00A72F2D">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52F" w:rsidRDefault="000C552F">
      <w:r>
        <w:separator/>
      </w:r>
    </w:p>
  </w:endnote>
  <w:endnote w:type="continuationSeparator" w:id="0">
    <w:p w:rsidR="000C552F" w:rsidRDefault="000C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2E3" w:rsidRPr="006B79AF" w:rsidRDefault="009842E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05CFF">
      <w:rPr>
        <w:rFonts w:ascii="Calibri" w:hAnsi="Calibri" w:cs="Calibri"/>
        <w:noProof/>
      </w:rPr>
      <w:t>21</w:t>
    </w:r>
    <w:r w:rsidRPr="006B79AF">
      <w:rPr>
        <w:rFonts w:ascii="Calibri" w:hAnsi="Calibri" w:cs="Calibri"/>
      </w:rPr>
      <w:fldChar w:fldCharType="end"/>
    </w:r>
  </w:p>
  <w:p w:rsidR="009842E3" w:rsidRDefault="009842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52F" w:rsidRDefault="000C552F">
      <w:r>
        <w:separator/>
      </w:r>
    </w:p>
  </w:footnote>
  <w:footnote w:type="continuationSeparator" w:id="0">
    <w:p w:rsidR="000C552F" w:rsidRDefault="000C552F">
      <w:r>
        <w:continuationSeparator/>
      </w:r>
    </w:p>
  </w:footnote>
  <w:footnote w:id="1">
    <w:p w:rsidR="001535B5" w:rsidRDefault="001535B5" w:rsidP="001535B5">
      <w:pPr>
        <w:pStyle w:val="Textonotapie"/>
        <w:jc w:val="both"/>
      </w:pPr>
      <w:r w:rsidRPr="00AC67E2">
        <w:rPr>
          <w:rStyle w:val="Refdenotaalpie"/>
          <w:sz w:val="16"/>
        </w:rPr>
        <w:footnoteRef/>
      </w:r>
      <w:r w:rsidRPr="00AC67E2">
        <w:rPr>
          <w:sz w:val="16"/>
        </w:rPr>
        <w:t xml:space="preserve"> “</w:t>
      </w:r>
      <w:r w:rsidRPr="00AC67E2">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86796B"/>
    <w:multiLevelType w:val="hybridMultilevel"/>
    <w:tmpl w:val="B48ACA1A"/>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E375CDE"/>
    <w:multiLevelType w:val="hybridMultilevel"/>
    <w:tmpl w:val="666A4B02"/>
    <w:lvl w:ilvl="0" w:tplc="400A0001">
      <w:start w:val="1"/>
      <w:numFmt w:val="bullet"/>
      <w:lvlText w:val=""/>
      <w:lvlJc w:val="left"/>
      <w:pPr>
        <w:ind w:left="1428" w:hanging="360"/>
      </w:pPr>
      <w:rPr>
        <w:rFonts w:ascii="Symbol" w:hAnsi="Symbol"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3">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78F54A2"/>
    <w:multiLevelType w:val="hybridMultilevel"/>
    <w:tmpl w:val="191A7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BF9099D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E04E961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3F665CCF"/>
    <w:multiLevelType w:val="hybridMultilevel"/>
    <w:tmpl w:val="38848612"/>
    <w:lvl w:ilvl="0" w:tplc="0972A988">
      <w:start w:val="1"/>
      <w:numFmt w:val="upperRoman"/>
      <w:lvlText w:val="%1."/>
      <w:lvlJc w:val="left"/>
      <w:pPr>
        <w:ind w:left="1080" w:hanging="720"/>
      </w:pPr>
      <w:rPr>
        <w:rFonts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1BC1894"/>
    <w:multiLevelType w:val="multilevel"/>
    <w:tmpl w:val="6E2AD71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Calibri" w:hAnsi="Calibri" w:hint="default"/>
        <w:b/>
        <w:sz w:val="22"/>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D453B5"/>
    <w:multiLevelType w:val="multilevel"/>
    <w:tmpl w:val="34482712"/>
    <w:lvl w:ilvl="0">
      <w:start w:val="1"/>
      <w:numFmt w:val="bullet"/>
      <w:lvlText w:val=""/>
      <w:lvlJc w:val="left"/>
      <w:pPr>
        <w:ind w:left="2844" w:hanging="720"/>
      </w:pPr>
      <w:rPr>
        <w:rFonts w:ascii="Symbol" w:hAnsi="Symbol"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3924" w:hanging="1800"/>
      </w:pPr>
      <w:rPr>
        <w:rFonts w:hint="default"/>
      </w:rPr>
    </w:lvl>
  </w:abstractNum>
  <w:abstractNum w:abstractNumId="57">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626086D"/>
    <w:multiLevelType w:val="hybridMultilevel"/>
    <w:tmpl w:val="F4EED97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8"/>
  </w:num>
  <w:num w:numId="4">
    <w:abstractNumId w:val="11"/>
  </w:num>
  <w:num w:numId="5">
    <w:abstractNumId w:val="38"/>
  </w:num>
  <w:num w:numId="6">
    <w:abstractNumId w:val="41"/>
  </w:num>
  <w:num w:numId="7">
    <w:abstractNumId w:val="0"/>
  </w:num>
  <w:num w:numId="8">
    <w:abstractNumId w:val="65"/>
  </w:num>
  <w:num w:numId="9">
    <w:abstractNumId w:val="10"/>
  </w:num>
  <w:num w:numId="10">
    <w:abstractNumId w:val="12"/>
  </w:num>
  <w:num w:numId="11">
    <w:abstractNumId w:val="51"/>
  </w:num>
  <w:num w:numId="12">
    <w:abstractNumId w:val="50"/>
  </w:num>
  <w:num w:numId="13">
    <w:abstractNumId w:val="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4"/>
  </w:num>
  <w:num w:numId="17">
    <w:abstractNumId w:val="36"/>
  </w:num>
  <w:num w:numId="18">
    <w:abstractNumId w:val="3"/>
  </w:num>
  <w:num w:numId="19">
    <w:abstractNumId w:val="69"/>
  </w:num>
  <w:num w:numId="20">
    <w:abstractNumId w:val="59"/>
  </w:num>
  <w:num w:numId="21">
    <w:abstractNumId w:val="43"/>
  </w:num>
  <w:num w:numId="22">
    <w:abstractNumId w:val="30"/>
  </w:num>
  <w:num w:numId="23">
    <w:abstractNumId w:val="71"/>
  </w:num>
  <w:num w:numId="24">
    <w:abstractNumId w:val="72"/>
  </w:num>
  <w:num w:numId="25">
    <w:abstractNumId w:val="14"/>
  </w:num>
  <w:num w:numId="26">
    <w:abstractNumId w:val="26"/>
  </w:num>
  <w:num w:numId="27">
    <w:abstractNumId w:val="66"/>
  </w:num>
  <w:num w:numId="28">
    <w:abstractNumId w:val="18"/>
  </w:num>
  <w:num w:numId="2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42"/>
  </w:num>
  <w:num w:numId="34">
    <w:abstractNumId w:val="5"/>
  </w:num>
  <w:num w:numId="35">
    <w:abstractNumId w:val="47"/>
  </w:num>
  <w:num w:numId="36">
    <w:abstractNumId w:val="52"/>
  </w:num>
  <w:num w:numId="37">
    <w:abstractNumId w:val="32"/>
  </w:num>
  <w:num w:numId="38">
    <w:abstractNumId w:val="57"/>
  </w:num>
  <w:num w:numId="39">
    <w:abstractNumId w:val="46"/>
  </w:num>
  <w:num w:numId="40">
    <w:abstractNumId w:val="33"/>
  </w:num>
  <w:num w:numId="41">
    <w:abstractNumId w:val="19"/>
  </w:num>
  <w:num w:numId="42">
    <w:abstractNumId w:val="60"/>
  </w:num>
  <w:num w:numId="43">
    <w:abstractNumId w:val="8"/>
  </w:num>
  <w:num w:numId="44">
    <w:abstractNumId w:val="6"/>
  </w:num>
  <w:num w:numId="45">
    <w:abstractNumId w:val="53"/>
    <w:lvlOverride w:ilvl="0"/>
    <w:lvlOverride w:ilvl="1">
      <w:startOverride w:val="1"/>
    </w:lvlOverride>
    <w:lvlOverride w:ilvl="2"/>
    <w:lvlOverride w:ilvl="3"/>
    <w:lvlOverride w:ilvl="4"/>
    <w:lvlOverride w:ilvl="5"/>
    <w:lvlOverride w:ilvl="6"/>
    <w:lvlOverride w:ilvl="7"/>
    <w:lvlOverride w:ilvl="8"/>
  </w:num>
  <w:num w:numId="46">
    <w:abstractNumId w:val="48"/>
  </w:num>
  <w:num w:numId="47">
    <w:abstractNumId w:val="4"/>
  </w:num>
  <w:num w:numId="48">
    <w:abstractNumId w:val="67"/>
  </w:num>
  <w:num w:numId="49">
    <w:abstractNumId w:val="56"/>
  </w:num>
  <w:num w:numId="50">
    <w:abstractNumId w:val="22"/>
  </w:num>
  <w:num w:numId="51">
    <w:abstractNumId w:val="62"/>
  </w:num>
  <w:num w:numId="52">
    <w:abstractNumId w:val="44"/>
  </w:num>
  <w:num w:numId="53">
    <w:abstractNumId w:val="49"/>
  </w:num>
  <w:num w:numId="54">
    <w:abstractNumId w:val="64"/>
  </w:num>
  <w:num w:numId="55">
    <w:abstractNumId w:val="63"/>
  </w:num>
  <w:num w:numId="56">
    <w:abstractNumId w:val="15"/>
  </w:num>
  <w:num w:numId="57">
    <w:abstractNumId w:val="40"/>
  </w:num>
  <w:num w:numId="58">
    <w:abstractNumId w:val="28"/>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num>
  <w:num w:numId="61">
    <w:abstractNumId w:val="61"/>
  </w:num>
  <w:num w:numId="62">
    <w:abstractNumId w:val="70"/>
  </w:num>
  <w:num w:numId="63">
    <w:abstractNumId w:val="29"/>
  </w:num>
  <w:num w:numId="64">
    <w:abstractNumId w:val="20"/>
  </w:num>
  <w:num w:numId="65">
    <w:abstractNumId w:val="68"/>
  </w:num>
  <w:num w:numId="66">
    <w:abstractNumId w:val="13"/>
  </w:num>
  <w:num w:numId="67">
    <w:abstractNumId w:val="24"/>
  </w:num>
  <w:num w:numId="68">
    <w:abstractNumId w:val="55"/>
  </w:num>
  <w:num w:numId="69">
    <w:abstractNumId w:val="27"/>
  </w:num>
  <w:num w:numId="70">
    <w:abstractNumId w:val="39"/>
  </w:num>
  <w:num w:numId="71">
    <w:abstractNumId w:val="35"/>
  </w:num>
  <w:num w:numId="72">
    <w:abstractNumId w:val="9"/>
  </w:num>
  <w:num w:numId="73">
    <w:abstractNumId w:val="23"/>
  </w:num>
  <w:num w:numId="74">
    <w:abstractNumId w:val="17"/>
  </w:num>
  <w:num w:numId="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66F"/>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6C6"/>
    <w:rsid w:val="000A7B9A"/>
    <w:rsid w:val="000B039A"/>
    <w:rsid w:val="000B0C60"/>
    <w:rsid w:val="000B1491"/>
    <w:rsid w:val="000B1D29"/>
    <w:rsid w:val="000B1FCD"/>
    <w:rsid w:val="000B2197"/>
    <w:rsid w:val="000B2246"/>
    <w:rsid w:val="000B22A7"/>
    <w:rsid w:val="000B2468"/>
    <w:rsid w:val="000B279B"/>
    <w:rsid w:val="000B29C8"/>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52F"/>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2EA0"/>
    <w:rsid w:val="000F35D8"/>
    <w:rsid w:val="000F36CE"/>
    <w:rsid w:val="000F3E7E"/>
    <w:rsid w:val="000F4EEA"/>
    <w:rsid w:val="000F5489"/>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65E"/>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CA"/>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050"/>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5B5"/>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2D0"/>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A3"/>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D6C"/>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36E"/>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0D7"/>
    <w:rsid w:val="002451C7"/>
    <w:rsid w:val="0024530E"/>
    <w:rsid w:val="00245489"/>
    <w:rsid w:val="002454C6"/>
    <w:rsid w:val="0024576D"/>
    <w:rsid w:val="002461A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2EB"/>
    <w:rsid w:val="00266586"/>
    <w:rsid w:val="002667CD"/>
    <w:rsid w:val="00266C8D"/>
    <w:rsid w:val="0026703B"/>
    <w:rsid w:val="00270022"/>
    <w:rsid w:val="00270845"/>
    <w:rsid w:val="00271B62"/>
    <w:rsid w:val="00272398"/>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E24"/>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CD7"/>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4B42"/>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DDB"/>
    <w:rsid w:val="003A3E34"/>
    <w:rsid w:val="003A465D"/>
    <w:rsid w:val="003A4A08"/>
    <w:rsid w:val="003A4CB9"/>
    <w:rsid w:val="003A50A4"/>
    <w:rsid w:val="003A564C"/>
    <w:rsid w:val="003A57A9"/>
    <w:rsid w:val="003A5FD5"/>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0CD"/>
    <w:rsid w:val="004071A0"/>
    <w:rsid w:val="00407298"/>
    <w:rsid w:val="004073F5"/>
    <w:rsid w:val="00407522"/>
    <w:rsid w:val="004076B1"/>
    <w:rsid w:val="00407A15"/>
    <w:rsid w:val="00407A76"/>
    <w:rsid w:val="004100A7"/>
    <w:rsid w:val="00410C19"/>
    <w:rsid w:val="004110F8"/>
    <w:rsid w:val="004111E5"/>
    <w:rsid w:val="00411273"/>
    <w:rsid w:val="004114BF"/>
    <w:rsid w:val="0041184B"/>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FB"/>
    <w:rsid w:val="004C0895"/>
    <w:rsid w:val="004C0ACC"/>
    <w:rsid w:val="004C10BC"/>
    <w:rsid w:val="004C1477"/>
    <w:rsid w:val="004C15A5"/>
    <w:rsid w:val="004C18FB"/>
    <w:rsid w:val="004C1D8B"/>
    <w:rsid w:val="004C24EA"/>
    <w:rsid w:val="004C298D"/>
    <w:rsid w:val="004C2B61"/>
    <w:rsid w:val="004C2C91"/>
    <w:rsid w:val="004C2C9E"/>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F0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45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086"/>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330"/>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0EF"/>
    <w:rsid w:val="005624D2"/>
    <w:rsid w:val="00562D71"/>
    <w:rsid w:val="00562EE0"/>
    <w:rsid w:val="00563034"/>
    <w:rsid w:val="005644BC"/>
    <w:rsid w:val="005652C1"/>
    <w:rsid w:val="005663EB"/>
    <w:rsid w:val="005665A7"/>
    <w:rsid w:val="00566881"/>
    <w:rsid w:val="00567017"/>
    <w:rsid w:val="005670B4"/>
    <w:rsid w:val="005675C2"/>
    <w:rsid w:val="0056772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91D"/>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574"/>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6E8"/>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41"/>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A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CE"/>
    <w:rsid w:val="006C651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A9B"/>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0F1"/>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9F0"/>
    <w:rsid w:val="007B3B77"/>
    <w:rsid w:val="007B3E64"/>
    <w:rsid w:val="007B44B0"/>
    <w:rsid w:val="007B4576"/>
    <w:rsid w:val="007B4FF9"/>
    <w:rsid w:val="007B60C4"/>
    <w:rsid w:val="007B63F1"/>
    <w:rsid w:val="007B640B"/>
    <w:rsid w:val="007B6546"/>
    <w:rsid w:val="007B68B1"/>
    <w:rsid w:val="007B6F25"/>
    <w:rsid w:val="007B6FBA"/>
    <w:rsid w:val="007B73EE"/>
    <w:rsid w:val="007B74DF"/>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A3"/>
    <w:rsid w:val="007D6DBF"/>
    <w:rsid w:val="007D70AE"/>
    <w:rsid w:val="007D7B43"/>
    <w:rsid w:val="007D7C27"/>
    <w:rsid w:val="007E06E6"/>
    <w:rsid w:val="007E0E2F"/>
    <w:rsid w:val="007E0F37"/>
    <w:rsid w:val="007E0FAF"/>
    <w:rsid w:val="007E14A7"/>
    <w:rsid w:val="007E176E"/>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0FC"/>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1ABD"/>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1D9"/>
    <w:rsid w:val="008232AB"/>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47DCB"/>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6C50"/>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06"/>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711"/>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2E3"/>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387"/>
    <w:rsid w:val="00A729FE"/>
    <w:rsid w:val="00A72BBB"/>
    <w:rsid w:val="00A72D06"/>
    <w:rsid w:val="00A72EED"/>
    <w:rsid w:val="00A72F2D"/>
    <w:rsid w:val="00A73638"/>
    <w:rsid w:val="00A73993"/>
    <w:rsid w:val="00A751CE"/>
    <w:rsid w:val="00A755DE"/>
    <w:rsid w:val="00A75725"/>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04"/>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6995"/>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0E33"/>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1D52"/>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CFF"/>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E0"/>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75B"/>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50"/>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5A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D8F"/>
    <w:rsid w:val="00CE5E89"/>
    <w:rsid w:val="00CE72B3"/>
    <w:rsid w:val="00CE7955"/>
    <w:rsid w:val="00CE7B5F"/>
    <w:rsid w:val="00CF0B47"/>
    <w:rsid w:val="00CF220A"/>
    <w:rsid w:val="00CF25F7"/>
    <w:rsid w:val="00CF2CD9"/>
    <w:rsid w:val="00CF2E6D"/>
    <w:rsid w:val="00CF3230"/>
    <w:rsid w:val="00CF3A47"/>
    <w:rsid w:val="00CF3B93"/>
    <w:rsid w:val="00CF40CF"/>
    <w:rsid w:val="00CF4A14"/>
    <w:rsid w:val="00CF4F6A"/>
    <w:rsid w:val="00CF50D7"/>
    <w:rsid w:val="00CF511F"/>
    <w:rsid w:val="00CF55A0"/>
    <w:rsid w:val="00CF56CD"/>
    <w:rsid w:val="00CF5872"/>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AC7"/>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3D"/>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4E"/>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82"/>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808"/>
    <w:rsid w:val="00D67B11"/>
    <w:rsid w:val="00D70417"/>
    <w:rsid w:val="00D7048A"/>
    <w:rsid w:val="00D7093A"/>
    <w:rsid w:val="00D70DD3"/>
    <w:rsid w:val="00D71120"/>
    <w:rsid w:val="00D7113F"/>
    <w:rsid w:val="00D7244E"/>
    <w:rsid w:val="00D724BA"/>
    <w:rsid w:val="00D724FB"/>
    <w:rsid w:val="00D72687"/>
    <w:rsid w:val="00D72D98"/>
    <w:rsid w:val="00D72DEC"/>
    <w:rsid w:val="00D72F69"/>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0E2D"/>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735"/>
    <w:rsid w:val="00DB59B3"/>
    <w:rsid w:val="00DB5EEE"/>
    <w:rsid w:val="00DB67C7"/>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637"/>
    <w:rsid w:val="00E06C0A"/>
    <w:rsid w:val="00E07758"/>
    <w:rsid w:val="00E1075B"/>
    <w:rsid w:val="00E10AFE"/>
    <w:rsid w:val="00E10B34"/>
    <w:rsid w:val="00E10F00"/>
    <w:rsid w:val="00E116DC"/>
    <w:rsid w:val="00E11991"/>
    <w:rsid w:val="00E12034"/>
    <w:rsid w:val="00E12334"/>
    <w:rsid w:val="00E12EEC"/>
    <w:rsid w:val="00E130BB"/>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2D99"/>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69A5"/>
    <w:rsid w:val="00E872E5"/>
    <w:rsid w:val="00E87A46"/>
    <w:rsid w:val="00E87C20"/>
    <w:rsid w:val="00E87F39"/>
    <w:rsid w:val="00E905D3"/>
    <w:rsid w:val="00E9077B"/>
    <w:rsid w:val="00E90815"/>
    <w:rsid w:val="00E90843"/>
    <w:rsid w:val="00E908D1"/>
    <w:rsid w:val="00E90CC0"/>
    <w:rsid w:val="00E91337"/>
    <w:rsid w:val="00E91524"/>
    <w:rsid w:val="00E91638"/>
    <w:rsid w:val="00E9174C"/>
    <w:rsid w:val="00E91F50"/>
    <w:rsid w:val="00E9292B"/>
    <w:rsid w:val="00E93555"/>
    <w:rsid w:val="00E93686"/>
    <w:rsid w:val="00E9397A"/>
    <w:rsid w:val="00E93E18"/>
    <w:rsid w:val="00E940C4"/>
    <w:rsid w:val="00E9454A"/>
    <w:rsid w:val="00E94E49"/>
    <w:rsid w:val="00E9574D"/>
    <w:rsid w:val="00E95756"/>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17"/>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2E19"/>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37F09"/>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B3E"/>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888"/>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C5E"/>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BD51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D5150"/>
    <w:rPr>
      <w:rFonts w:ascii="Arial" w:hAnsi="Arial" w:cs="Arial"/>
      <w:sz w:val="22"/>
      <w:szCs w:val="22"/>
      <w:lang w:eastAsia="es-ES"/>
    </w:rPr>
  </w:style>
  <w:style w:type="paragraph" w:customStyle="1" w:styleId="A1">
    <w:name w:val="A1"/>
    <w:basedOn w:val="Normal"/>
    <w:link w:val="A1Car"/>
    <w:qFormat/>
    <w:rsid w:val="00BD5150"/>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BD5150"/>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BD5150"/>
    <w:rPr>
      <w:rFonts w:ascii="Verdana" w:hAnsi="Verdana" w:cs="Arial"/>
      <w:b/>
      <w:bCs/>
      <w:sz w:val="18"/>
      <w:szCs w:val="18"/>
      <w:u w:val="single"/>
      <w:lang w:val="es-ES" w:eastAsia="es-ES"/>
    </w:rPr>
  </w:style>
  <w:style w:type="paragraph" w:customStyle="1" w:styleId="A3">
    <w:name w:val="A3"/>
    <w:basedOn w:val="aa"/>
    <w:link w:val="A3Car"/>
    <w:qFormat/>
    <w:rsid w:val="00BD5150"/>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BD5150"/>
    <w:rPr>
      <w:rFonts w:ascii="Verdana" w:hAnsi="Verdana" w:cs="Arial"/>
      <w:b/>
      <w:bCs/>
      <w:sz w:val="18"/>
      <w:szCs w:val="18"/>
      <w:lang w:eastAsia="es-ES"/>
    </w:rPr>
  </w:style>
  <w:style w:type="character" w:customStyle="1" w:styleId="A3Car">
    <w:name w:val="A3 Car"/>
    <w:link w:val="A3"/>
    <w:rsid w:val="00BD5150"/>
    <w:rPr>
      <w:rFonts w:ascii="Verdana" w:hAnsi="Verdana" w:cs="Arial"/>
      <w:b/>
      <w:bCs/>
      <w:sz w:val="18"/>
      <w:szCs w:val="18"/>
      <w:lang w:eastAsia="es-ES"/>
    </w:rPr>
  </w:style>
  <w:style w:type="paragraph" w:customStyle="1" w:styleId="A4">
    <w:name w:val="A4"/>
    <w:basedOn w:val="A3"/>
    <w:link w:val="A4Car"/>
    <w:qFormat/>
    <w:rsid w:val="00BD5150"/>
    <w:pPr>
      <w:numPr>
        <w:ilvl w:val="3"/>
      </w:numPr>
    </w:pPr>
  </w:style>
  <w:style w:type="character" w:customStyle="1" w:styleId="A4Car">
    <w:name w:val="A4 Car"/>
    <w:basedOn w:val="A3Car"/>
    <w:link w:val="A4"/>
    <w:rsid w:val="00BD5150"/>
    <w:rPr>
      <w:rFonts w:ascii="Verdana" w:hAnsi="Verdana" w:cs="Arial"/>
      <w:b/>
      <w:bCs/>
      <w:sz w:val="18"/>
      <w:szCs w:val="18"/>
      <w:lang w:eastAsia="es-ES"/>
    </w:rPr>
  </w:style>
  <w:style w:type="paragraph" w:customStyle="1" w:styleId="Standard">
    <w:name w:val="Standard"/>
    <w:link w:val="StandardCar"/>
    <w:rsid w:val="00BD5150"/>
    <w:pPr>
      <w:suppressAutoHyphens/>
      <w:autoSpaceDN w:val="0"/>
      <w:textAlignment w:val="baseline"/>
    </w:pPr>
    <w:rPr>
      <w:kern w:val="3"/>
      <w:sz w:val="24"/>
      <w:szCs w:val="24"/>
      <w:lang w:val="es-ES" w:eastAsia="zh-CN"/>
    </w:rPr>
  </w:style>
  <w:style w:type="character" w:customStyle="1" w:styleId="StandardCar">
    <w:name w:val="Standard Car"/>
    <w:link w:val="Standard"/>
    <w:rsid w:val="00BD5150"/>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flores@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E0C8-8A40-4976-A06E-A876E531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71</Pages>
  <Words>23261</Words>
  <Characters>127941</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150901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90</cp:revision>
  <cp:lastPrinted>2019-04-01T22:18:00Z</cp:lastPrinted>
  <dcterms:created xsi:type="dcterms:W3CDTF">2019-02-22T19:19:00Z</dcterms:created>
  <dcterms:modified xsi:type="dcterms:W3CDTF">2019-04-01T22:20:00Z</dcterms:modified>
</cp:coreProperties>
</file>